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ABEE2" w14:textId="36A51A7C" w:rsidR="005A1512" w:rsidRPr="00E704BE" w:rsidRDefault="001C48DD" w:rsidP="001C48DD">
      <w:pPr>
        <w:spacing w:before="76"/>
        <w:ind w:right="14"/>
        <w:jc w:val="both"/>
        <w:rPr>
          <w:rFonts w:cstheme="minorHAnsi"/>
          <w:w w:val="110"/>
          <w:sz w:val="36"/>
          <w:szCs w:val="32"/>
        </w:rPr>
      </w:pPr>
      <w:r w:rsidRPr="001C48DD">
        <w:rPr>
          <w:rFonts w:cstheme="minorHAnsi"/>
          <w:w w:val="110"/>
          <w:sz w:val="36"/>
          <w:szCs w:val="32"/>
        </w:rPr>
        <w:t>Rapid and sensitive quantitation of DDMP</w:t>
      </w:r>
      <w:r w:rsidR="00E704BE">
        <w:rPr>
          <w:rFonts w:cstheme="minorHAnsi"/>
          <w:w w:val="110"/>
          <w:sz w:val="36"/>
          <w:szCs w:val="32"/>
        </w:rPr>
        <w:t xml:space="preserve"> </w:t>
      </w:r>
      <w:r w:rsidRPr="001C48DD">
        <w:rPr>
          <w:rFonts w:cstheme="minorHAnsi"/>
          <w:w w:val="110"/>
          <w:sz w:val="36"/>
          <w:szCs w:val="32"/>
        </w:rPr>
        <w:t>(2,3-dihydro-3,5-dihydroxy-6-methyl-4H-pyran-4-one) in baked red jujubes by HS-SPME-GC-MS/MS</w:t>
      </w:r>
    </w:p>
    <w:p w14:paraId="4C5A030F" w14:textId="77777777" w:rsidR="00763248" w:rsidRDefault="00763248" w:rsidP="00FA32E5">
      <w:pPr>
        <w:spacing w:before="76"/>
        <w:ind w:right="14"/>
        <w:jc w:val="both"/>
        <w:rPr>
          <w:rFonts w:cstheme="minorHAnsi"/>
          <w:sz w:val="20"/>
          <w:szCs w:val="32"/>
        </w:rPr>
      </w:pPr>
    </w:p>
    <w:p w14:paraId="68E2C151" w14:textId="2AFAE8FF" w:rsidR="00E704BE" w:rsidRPr="00E704BE" w:rsidRDefault="00E704BE" w:rsidP="00E704BE">
      <w:pPr>
        <w:spacing w:before="76"/>
        <w:ind w:right="14"/>
        <w:jc w:val="both"/>
        <w:rPr>
          <w:rFonts w:cstheme="minorHAnsi"/>
          <w:i/>
          <w:iCs/>
          <w:sz w:val="24"/>
          <w:szCs w:val="24"/>
        </w:rPr>
      </w:pPr>
      <w:proofErr w:type="spellStart"/>
      <w:r w:rsidRPr="00E704BE">
        <w:rPr>
          <w:rFonts w:cstheme="minorHAnsi"/>
          <w:i/>
          <w:iCs/>
          <w:sz w:val="24"/>
          <w:szCs w:val="24"/>
        </w:rPr>
        <w:t>Yening</w:t>
      </w:r>
      <w:proofErr w:type="spellEnd"/>
      <w:r w:rsidRPr="00E704BE">
        <w:rPr>
          <w:rFonts w:cstheme="minorHAnsi"/>
          <w:i/>
          <w:iCs/>
          <w:sz w:val="24"/>
          <w:szCs w:val="24"/>
        </w:rPr>
        <w:t xml:space="preserve"> Qiao </w:t>
      </w:r>
      <w:proofErr w:type="gramStart"/>
      <w:r w:rsidRPr="00E704BE">
        <w:rPr>
          <w:rFonts w:cstheme="minorHAnsi"/>
          <w:i/>
          <w:iCs/>
          <w:sz w:val="24"/>
          <w:szCs w:val="24"/>
          <w:vertAlign w:val="superscript"/>
        </w:rPr>
        <w:t>a,b</w:t>
      </w:r>
      <w:proofErr w:type="gramEnd"/>
      <w:r w:rsidRPr="00E704BE">
        <w:rPr>
          <w:rFonts w:cstheme="minorHAnsi"/>
          <w:i/>
          <w:iCs/>
          <w:sz w:val="24"/>
          <w:szCs w:val="24"/>
        </w:rPr>
        <w:t xml:space="preserve">, Jinfeng Bi </w:t>
      </w:r>
      <w:proofErr w:type="gramStart"/>
      <w:r w:rsidRPr="00E704BE">
        <w:rPr>
          <w:rFonts w:cstheme="minorHAnsi"/>
          <w:i/>
          <w:iCs/>
          <w:sz w:val="24"/>
          <w:szCs w:val="24"/>
          <w:vertAlign w:val="superscript"/>
        </w:rPr>
        <w:t>a,*</w:t>
      </w:r>
      <w:proofErr w:type="gramEnd"/>
      <w:r w:rsidRPr="00E704BE">
        <w:rPr>
          <w:rFonts w:cstheme="minorHAnsi"/>
          <w:i/>
          <w:iCs/>
          <w:sz w:val="24"/>
          <w:szCs w:val="24"/>
          <w:vertAlign w:val="superscript"/>
        </w:rPr>
        <w:t>*</w:t>
      </w:r>
      <w:r w:rsidRPr="00E704BE">
        <w:rPr>
          <w:rFonts w:cstheme="minorHAnsi"/>
          <w:i/>
          <w:iCs/>
          <w:sz w:val="24"/>
          <w:szCs w:val="24"/>
        </w:rPr>
        <w:t xml:space="preserve">, Qinqin Chen </w:t>
      </w:r>
      <w:proofErr w:type="gramStart"/>
      <w:r w:rsidRPr="00E704BE">
        <w:rPr>
          <w:rFonts w:cstheme="minorHAnsi"/>
          <w:i/>
          <w:iCs/>
          <w:sz w:val="24"/>
          <w:szCs w:val="24"/>
          <w:vertAlign w:val="superscript"/>
        </w:rPr>
        <w:t>a,*</w:t>
      </w:r>
      <w:proofErr w:type="gramEnd"/>
      <w:r w:rsidRPr="00E704BE">
        <w:rPr>
          <w:rFonts w:cstheme="minorHAnsi"/>
          <w:i/>
          <w:iCs/>
          <w:sz w:val="24"/>
          <w:szCs w:val="24"/>
        </w:rPr>
        <w:t xml:space="preserve">, </w:t>
      </w:r>
      <w:proofErr w:type="spellStart"/>
      <w:r w:rsidRPr="00E704BE">
        <w:rPr>
          <w:rFonts w:cstheme="minorHAnsi"/>
          <w:i/>
          <w:iCs/>
          <w:sz w:val="24"/>
          <w:szCs w:val="24"/>
        </w:rPr>
        <w:t>Xinye</w:t>
      </w:r>
      <w:proofErr w:type="spellEnd"/>
      <w:r w:rsidRPr="00E704BE">
        <w:rPr>
          <w:rFonts w:cstheme="minorHAnsi"/>
          <w:i/>
          <w:iCs/>
          <w:sz w:val="24"/>
          <w:szCs w:val="24"/>
        </w:rPr>
        <w:t xml:space="preserve"> Wu </w:t>
      </w:r>
      <w:proofErr w:type="gramStart"/>
      <w:r>
        <w:rPr>
          <w:rFonts w:cstheme="minorHAnsi"/>
          <w:i/>
          <w:iCs/>
          <w:sz w:val="24"/>
          <w:szCs w:val="24"/>
          <w:vertAlign w:val="superscript"/>
        </w:rPr>
        <w:t>a,b</w:t>
      </w:r>
      <w:proofErr w:type="gramEnd"/>
      <w:r w:rsidRPr="00E704BE">
        <w:rPr>
          <w:rFonts w:cstheme="minorHAnsi"/>
          <w:i/>
          <w:iCs/>
          <w:sz w:val="24"/>
          <w:szCs w:val="24"/>
        </w:rPr>
        <w:t xml:space="preserve">, Xinwen Jin </w:t>
      </w:r>
      <w:r w:rsidRPr="00E704BE">
        <w:rPr>
          <w:rFonts w:cstheme="minorHAnsi"/>
          <w:i/>
          <w:iCs/>
          <w:sz w:val="24"/>
          <w:szCs w:val="24"/>
          <w:vertAlign w:val="superscript"/>
        </w:rPr>
        <w:t>c</w:t>
      </w:r>
      <w:r w:rsidRPr="00E704BE">
        <w:rPr>
          <w:rFonts w:cstheme="minorHAnsi"/>
          <w:i/>
          <w:iCs/>
          <w:sz w:val="24"/>
          <w:szCs w:val="24"/>
        </w:rPr>
        <w:t xml:space="preserve">, Min Gou </w:t>
      </w:r>
      <w:proofErr w:type="gramStart"/>
      <w:r w:rsidRPr="00E704BE">
        <w:rPr>
          <w:rFonts w:cstheme="minorHAnsi"/>
          <w:i/>
          <w:iCs/>
          <w:sz w:val="24"/>
          <w:szCs w:val="24"/>
          <w:vertAlign w:val="superscript"/>
        </w:rPr>
        <w:t>a,b</w:t>
      </w:r>
      <w:proofErr w:type="gramEnd"/>
      <w:r w:rsidRPr="00E704BE">
        <w:rPr>
          <w:rFonts w:cstheme="minorHAnsi"/>
          <w:i/>
          <w:iCs/>
          <w:sz w:val="24"/>
          <w:szCs w:val="24"/>
        </w:rPr>
        <w:t>,</w:t>
      </w:r>
      <w:r w:rsidRPr="00E704BE">
        <w:rPr>
          <w:rFonts w:cstheme="minorHAnsi"/>
          <w:i/>
          <w:iCs/>
          <w:sz w:val="24"/>
          <w:szCs w:val="24"/>
        </w:rPr>
        <w:t xml:space="preserve"> </w:t>
      </w:r>
      <w:r w:rsidRPr="00E704BE">
        <w:rPr>
          <w:rFonts w:cstheme="minorHAnsi"/>
          <w:i/>
          <w:iCs/>
          <w:sz w:val="24"/>
          <w:szCs w:val="24"/>
        </w:rPr>
        <w:t xml:space="preserve">Xinrui Yang </w:t>
      </w:r>
      <w:r>
        <w:rPr>
          <w:rFonts w:cstheme="minorHAnsi"/>
          <w:i/>
          <w:iCs/>
          <w:sz w:val="24"/>
          <w:szCs w:val="24"/>
          <w:vertAlign w:val="superscript"/>
        </w:rPr>
        <w:t>a</w:t>
      </w:r>
      <w:r w:rsidRPr="00E704BE">
        <w:rPr>
          <w:rFonts w:cstheme="minorHAnsi"/>
          <w:i/>
          <w:iCs/>
          <w:sz w:val="24"/>
          <w:szCs w:val="24"/>
        </w:rPr>
        <w:t xml:space="preserve">, Giorgia Purcaro </w:t>
      </w:r>
      <w:r w:rsidRPr="00E704BE">
        <w:rPr>
          <w:rFonts w:cstheme="minorHAnsi"/>
          <w:i/>
          <w:iCs/>
          <w:sz w:val="24"/>
          <w:szCs w:val="24"/>
          <w:vertAlign w:val="superscript"/>
        </w:rPr>
        <w:t>b</w:t>
      </w:r>
    </w:p>
    <w:p w14:paraId="5E1F3011" w14:textId="46DA3F44" w:rsidR="00E704BE" w:rsidRPr="00E704BE" w:rsidRDefault="00E704BE" w:rsidP="00E704BE">
      <w:pPr>
        <w:pStyle w:val="Paragraphedeliste"/>
        <w:numPr>
          <w:ilvl w:val="0"/>
          <w:numId w:val="5"/>
        </w:numPr>
        <w:spacing w:before="76"/>
        <w:ind w:right="14"/>
        <w:jc w:val="both"/>
        <w:rPr>
          <w:rFonts w:asciiTheme="minorHAnsi" w:hAnsiTheme="minorHAnsi" w:cstheme="minorHAnsi"/>
          <w:i/>
          <w:iCs/>
          <w:sz w:val="20"/>
          <w:szCs w:val="32"/>
        </w:rPr>
      </w:pPr>
      <w:r w:rsidRPr="00E704BE">
        <w:rPr>
          <w:rFonts w:asciiTheme="minorHAnsi" w:hAnsiTheme="minorHAnsi" w:cstheme="minorHAnsi"/>
          <w:i/>
          <w:iCs/>
          <w:sz w:val="20"/>
          <w:szCs w:val="32"/>
        </w:rPr>
        <w:t xml:space="preserve">Institute of Food Science and Technology, Chinese Academy of Agricultural Sciences (CAAS)/ Key Laboratory of </w:t>
      </w:r>
      <w:proofErr w:type="spellStart"/>
      <w:r w:rsidRPr="00E704BE">
        <w:rPr>
          <w:rFonts w:asciiTheme="minorHAnsi" w:hAnsiTheme="minorHAnsi" w:cstheme="minorHAnsi"/>
          <w:i/>
          <w:iCs/>
          <w:sz w:val="20"/>
          <w:szCs w:val="32"/>
        </w:rPr>
        <w:t>Agro</w:t>
      </w:r>
      <w:proofErr w:type="spellEnd"/>
      <w:r w:rsidRPr="00E704BE">
        <w:rPr>
          <w:rFonts w:asciiTheme="minorHAnsi" w:hAnsiTheme="minorHAnsi" w:cstheme="minorHAnsi"/>
          <w:i/>
          <w:iCs/>
          <w:sz w:val="20"/>
          <w:szCs w:val="32"/>
        </w:rPr>
        <w:t>-Products Processing, Ministry of Agriculture and Rural Affairs, 100193, Beijing, China</w:t>
      </w:r>
    </w:p>
    <w:p w14:paraId="6D83EEBD" w14:textId="4AF67CFF" w:rsidR="00E704BE" w:rsidRPr="00E704BE" w:rsidRDefault="00E704BE" w:rsidP="00E704BE">
      <w:pPr>
        <w:pStyle w:val="Paragraphedeliste"/>
        <w:numPr>
          <w:ilvl w:val="0"/>
          <w:numId w:val="5"/>
        </w:numPr>
        <w:spacing w:before="76"/>
        <w:ind w:right="14"/>
        <w:jc w:val="both"/>
        <w:rPr>
          <w:rFonts w:asciiTheme="minorHAnsi" w:hAnsiTheme="minorHAnsi" w:cstheme="minorHAnsi"/>
          <w:i/>
          <w:iCs/>
          <w:sz w:val="20"/>
          <w:szCs w:val="32"/>
        </w:rPr>
      </w:pPr>
      <w:r w:rsidRPr="00E704BE">
        <w:rPr>
          <w:rFonts w:asciiTheme="minorHAnsi" w:hAnsiTheme="minorHAnsi" w:cstheme="minorHAnsi"/>
          <w:i/>
          <w:iCs/>
          <w:sz w:val="20"/>
          <w:szCs w:val="32"/>
        </w:rPr>
        <w:t xml:space="preserve">Gembloux </w:t>
      </w:r>
      <w:proofErr w:type="spellStart"/>
      <w:r w:rsidRPr="00E704BE">
        <w:rPr>
          <w:rFonts w:asciiTheme="minorHAnsi" w:hAnsiTheme="minorHAnsi" w:cstheme="minorHAnsi"/>
          <w:i/>
          <w:iCs/>
          <w:sz w:val="20"/>
          <w:szCs w:val="32"/>
        </w:rPr>
        <w:t>Agro</w:t>
      </w:r>
      <w:proofErr w:type="spellEnd"/>
      <w:r w:rsidRPr="00E704BE">
        <w:rPr>
          <w:rFonts w:asciiTheme="minorHAnsi" w:hAnsiTheme="minorHAnsi" w:cstheme="minorHAnsi"/>
          <w:i/>
          <w:iCs/>
          <w:sz w:val="20"/>
          <w:szCs w:val="32"/>
        </w:rPr>
        <w:t>-Bio Tech Department, University of Li</w:t>
      </w:r>
      <w:r w:rsidR="00F55940">
        <w:rPr>
          <w:rFonts w:asciiTheme="minorHAnsi" w:hAnsiTheme="minorHAnsi" w:cstheme="minorHAnsi"/>
          <w:i/>
          <w:iCs/>
          <w:sz w:val="20"/>
          <w:szCs w:val="32"/>
        </w:rPr>
        <w:t>è</w:t>
      </w:r>
      <w:r w:rsidRPr="00E704BE">
        <w:rPr>
          <w:rFonts w:asciiTheme="minorHAnsi" w:hAnsiTheme="minorHAnsi" w:cstheme="minorHAnsi"/>
          <w:i/>
          <w:iCs/>
          <w:sz w:val="20"/>
          <w:szCs w:val="32"/>
        </w:rPr>
        <w:t>ge, 5030, Gembloux, Belgium</w:t>
      </w:r>
    </w:p>
    <w:p w14:paraId="4DFE4176" w14:textId="1E7F1A54" w:rsidR="00E704BE" w:rsidRPr="00E704BE" w:rsidRDefault="00E704BE" w:rsidP="00E704BE">
      <w:pPr>
        <w:pStyle w:val="Paragraphedeliste"/>
        <w:numPr>
          <w:ilvl w:val="0"/>
          <w:numId w:val="5"/>
        </w:numPr>
        <w:spacing w:before="76"/>
        <w:ind w:right="14"/>
        <w:jc w:val="both"/>
        <w:rPr>
          <w:rFonts w:asciiTheme="minorHAnsi" w:hAnsiTheme="minorHAnsi" w:cstheme="minorHAnsi"/>
          <w:i/>
          <w:iCs/>
          <w:sz w:val="20"/>
          <w:szCs w:val="32"/>
        </w:rPr>
      </w:pPr>
      <w:r w:rsidRPr="00E704BE">
        <w:rPr>
          <w:rFonts w:asciiTheme="minorHAnsi" w:hAnsiTheme="minorHAnsi" w:cstheme="minorHAnsi"/>
          <w:i/>
          <w:iCs/>
          <w:sz w:val="20"/>
          <w:szCs w:val="32"/>
        </w:rPr>
        <w:t xml:space="preserve">Institute of </w:t>
      </w:r>
      <w:proofErr w:type="spellStart"/>
      <w:r w:rsidRPr="00E704BE">
        <w:rPr>
          <w:rFonts w:asciiTheme="minorHAnsi" w:hAnsiTheme="minorHAnsi" w:cstheme="minorHAnsi"/>
          <w:i/>
          <w:iCs/>
          <w:sz w:val="20"/>
          <w:szCs w:val="32"/>
        </w:rPr>
        <w:t>Agro</w:t>
      </w:r>
      <w:proofErr w:type="spellEnd"/>
      <w:r w:rsidRPr="00E704BE">
        <w:rPr>
          <w:rFonts w:asciiTheme="minorHAnsi" w:hAnsiTheme="minorHAnsi" w:cstheme="minorHAnsi"/>
          <w:i/>
          <w:iCs/>
          <w:sz w:val="20"/>
          <w:szCs w:val="32"/>
        </w:rPr>
        <w:t xml:space="preserve">-products Processing Science and Technology, </w:t>
      </w:r>
      <w:proofErr w:type="spellStart"/>
      <w:r w:rsidRPr="00E704BE">
        <w:rPr>
          <w:rFonts w:asciiTheme="minorHAnsi" w:hAnsiTheme="minorHAnsi" w:cstheme="minorHAnsi"/>
          <w:i/>
          <w:iCs/>
          <w:sz w:val="20"/>
          <w:szCs w:val="32"/>
        </w:rPr>
        <w:t>XinJiang</w:t>
      </w:r>
      <w:proofErr w:type="spellEnd"/>
      <w:r w:rsidRPr="00E704BE">
        <w:rPr>
          <w:rFonts w:asciiTheme="minorHAnsi" w:hAnsiTheme="minorHAnsi" w:cstheme="minorHAnsi"/>
          <w:i/>
          <w:iCs/>
          <w:sz w:val="20"/>
          <w:szCs w:val="32"/>
        </w:rPr>
        <w:t xml:space="preserve"> Academy of Agricultural and Reclamation Science, 832000, </w:t>
      </w:r>
      <w:proofErr w:type="spellStart"/>
      <w:r w:rsidRPr="00E704BE">
        <w:rPr>
          <w:rFonts w:asciiTheme="minorHAnsi" w:hAnsiTheme="minorHAnsi" w:cstheme="minorHAnsi"/>
          <w:i/>
          <w:iCs/>
          <w:sz w:val="20"/>
          <w:szCs w:val="32"/>
        </w:rPr>
        <w:t>Shihezi</w:t>
      </w:r>
      <w:proofErr w:type="spellEnd"/>
      <w:r w:rsidRPr="00E704BE">
        <w:rPr>
          <w:rFonts w:asciiTheme="minorHAnsi" w:hAnsiTheme="minorHAnsi" w:cstheme="minorHAnsi"/>
          <w:i/>
          <w:iCs/>
          <w:sz w:val="20"/>
          <w:szCs w:val="32"/>
        </w:rPr>
        <w:t>, China</w:t>
      </w:r>
    </w:p>
    <w:p w14:paraId="636CBE03" w14:textId="77777777" w:rsidR="00371939" w:rsidRPr="00763248" w:rsidRDefault="00371939" w:rsidP="00371939">
      <w:pPr>
        <w:pStyle w:val="Corpsdetexte"/>
        <w:spacing w:before="2"/>
        <w:ind w:left="0"/>
        <w:rPr>
          <w:rFonts w:asciiTheme="minorHAnsi" w:hAnsiTheme="minorHAnsi" w:cstheme="minorHAnsi"/>
          <w:sz w:val="22"/>
          <w:szCs w:val="22"/>
        </w:rPr>
      </w:pPr>
    </w:p>
    <w:p w14:paraId="5DC2546D" w14:textId="77777777" w:rsidR="00371939" w:rsidRPr="00763248" w:rsidRDefault="00371939" w:rsidP="00371939">
      <w:pPr>
        <w:pStyle w:val="Corpsdetexte"/>
        <w:spacing w:line="20" w:lineRule="exact"/>
        <w:ind w:left="44" w:right="-576"/>
        <w:rPr>
          <w:rFonts w:asciiTheme="minorHAnsi" w:hAnsiTheme="minorHAnsi" w:cstheme="minorHAnsi"/>
          <w:sz w:val="22"/>
          <w:szCs w:val="22"/>
        </w:rPr>
      </w:pPr>
    </w:p>
    <w:p w14:paraId="032DC38D" w14:textId="426CF4EB" w:rsidR="00371939" w:rsidRPr="00FF786A" w:rsidRDefault="00371939" w:rsidP="00FF786A">
      <w:pPr>
        <w:spacing w:before="44" w:line="276" w:lineRule="auto"/>
        <w:ind w:right="807"/>
        <w:jc w:val="both"/>
        <w:rPr>
          <w:iCs/>
        </w:rPr>
      </w:pPr>
      <w:r w:rsidRPr="00763248">
        <w:rPr>
          <w:rFonts w:cstheme="minorHAnsi"/>
          <w:b/>
          <w:iCs/>
        </w:rPr>
        <w:t>Keywords</w:t>
      </w:r>
      <w:r w:rsidRPr="004235D5">
        <w:rPr>
          <w:b/>
          <w:iCs/>
        </w:rPr>
        <w:t>:</w:t>
      </w:r>
      <w:r w:rsidRPr="004235D5">
        <w:rPr>
          <w:iCs/>
        </w:rPr>
        <w:t xml:space="preserve"> </w:t>
      </w:r>
      <w:r w:rsidR="00FF786A" w:rsidRPr="00FF786A">
        <w:rPr>
          <w:iCs/>
        </w:rPr>
        <w:t>DDMP</w:t>
      </w:r>
      <w:r w:rsidR="00FF786A">
        <w:rPr>
          <w:iCs/>
        </w:rPr>
        <w:t xml:space="preserve"> </w:t>
      </w:r>
      <w:r w:rsidR="00FF786A" w:rsidRPr="00FF786A">
        <w:rPr>
          <w:iCs/>
        </w:rPr>
        <w:t>Baking Red jujube</w:t>
      </w:r>
      <w:r w:rsidR="00FF786A">
        <w:rPr>
          <w:iCs/>
        </w:rPr>
        <w:t xml:space="preserve"> </w:t>
      </w:r>
      <w:r w:rsidR="00FF786A" w:rsidRPr="00FF786A">
        <w:rPr>
          <w:iCs/>
        </w:rPr>
        <w:t>HS-SPME-GC-MS/MS</w:t>
      </w:r>
      <w:r w:rsidR="00FF786A">
        <w:rPr>
          <w:iCs/>
        </w:rPr>
        <w:t xml:space="preserve"> </w:t>
      </w:r>
      <w:r w:rsidR="00FF786A" w:rsidRPr="00FF786A">
        <w:rPr>
          <w:iCs/>
        </w:rPr>
        <w:t>Correlation analysis</w:t>
      </w:r>
    </w:p>
    <w:p w14:paraId="52C9E157" w14:textId="77777777" w:rsidR="00FA32E5" w:rsidRDefault="00FA32E5" w:rsidP="00FA32E5">
      <w:pPr>
        <w:spacing w:before="44" w:line="276" w:lineRule="auto"/>
        <w:ind w:right="807"/>
        <w:jc w:val="both"/>
        <w:rPr>
          <w:rFonts w:cstheme="minorHAnsi"/>
          <w:spacing w:val="-5"/>
        </w:rPr>
      </w:pPr>
    </w:p>
    <w:p w14:paraId="0A85663B" w14:textId="14030EEC" w:rsidR="00FA32E5" w:rsidRPr="00371939" w:rsidRDefault="00F440B0" w:rsidP="00FA32E5">
      <w:pPr>
        <w:widowControl/>
        <w:autoSpaceDE/>
        <w:autoSpaceDN/>
        <w:spacing w:after="120" w:line="276" w:lineRule="auto"/>
        <w:jc w:val="both"/>
        <w:rPr>
          <w:rFonts w:ascii="Calibri" w:eastAsia="Calibri" w:hAnsi="Calibri"/>
          <w:b/>
          <w:lang w:val="en-GB"/>
        </w:rPr>
      </w:pPr>
      <w:r w:rsidRPr="00F440B0">
        <w:rPr>
          <w:rFonts w:ascii="Calibri" w:eastAsia="Calibri" w:hAnsi="Calibri"/>
          <w:b/>
          <w:lang w:val="en-GB"/>
        </w:rPr>
        <w:t>Abstrac</w:t>
      </w:r>
      <w:r w:rsidR="00FA32E5">
        <w:rPr>
          <w:rFonts w:ascii="Calibri" w:eastAsia="Calibri" w:hAnsi="Calibri"/>
          <w:b/>
          <w:lang w:val="en-GB"/>
        </w:rPr>
        <w:t>t</w:t>
      </w:r>
    </w:p>
    <w:p w14:paraId="4B447FA3" w14:textId="77777777" w:rsidR="00FF786A" w:rsidRDefault="00FF786A" w:rsidP="005D054D">
      <w:pPr>
        <w:widowControl/>
        <w:autoSpaceDE/>
        <w:autoSpaceDN/>
        <w:spacing w:after="120" w:line="276" w:lineRule="auto"/>
        <w:ind w:firstLine="720"/>
        <w:jc w:val="both"/>
        <w:rPr>
          <w:rFonts w:eastAsia="Calibri" w:cstheme="minorHAnsi"/>
          <w:bCs/>
          <w:lang w:val="en-GB"/>
        </w:rPr>
      </w:pPr>
      <w:r w:rsidRPr="00FF786A">
        <w:rPr>
          <w:rFonts w:eastAsia="Calibri" w:cstheme="minorHAnsi"/>
          <w:bCs/>
          <w:lang w:val="en-GB"/>
        </w:rPr>
        <w:t xml:space="preserve">Baked red jujube is a common food ingredient used to enrich the nutritional value and enhance the aroma. DDMP (2,3-dihydro-3,5-dihydroxy-6-methyl-4H-pyran-4-one) with intense bitterness and potential toxicity may be present in several baked red jujube-based products but there are no well-defined methods to measure it quickly, sensitively, and accurately. Headspace solid-phase microextraction with gas chromatography-tandem mass spectrometry (HS-SPME-GC-MS/MS) was applied for the analysis of DDMP. The standard curve was linear be- tween the concentrations of 0.01 and 100 </w:t>
      </w:r>
      <w:proofErr w:type="spellStart"/>
      <w:r w:rsidRPr="00FF786A">
        <w:rPr>
          <w:rFonts w:eastAsia="Calibri" w:cstheme="minorHAnsi"/>
          <w:bCs/>
          <w:lang w:val="en-GB"/>
        </w:rPr>
        <w:t>μg</w:t>
      </w:r>
      <w:proofErr w:type="spellEnd"/>
      <w:r w:rsidRPr="00FF786A">
        <w:rPr>
          <w:rFonts w:eastAsia="Calibri" w:cstheme="minorHAnsi"/>
          <w:bCs/>
          <w:lang w:val="en-GB"/>
        </w:rPr>
        <w:t xml:space="preserve">/mL, with a limit of detection at 0.1 ng/g that below the sensory threshold of DDMP (2.06 </w:t>
      </w:r>
      <w:proofErr w:type="spellStart"/>
      <w:r w:rsidRPr="00FF786A">
        <w:rPr>
          <w:rFonts w:eastAsia="Calibri" w:cstheme="minorHAnsi"/>
          <w:bCs/>
          <w:lang w:val="en-GB"/>
        </w:rPr>
        <w:t>μg</w:t>
      </w:r>
      <w:proofErr w:type="spellEnd"/>
      <w:r w:rsidRPr="00FF786A">
        <w:rPr>
          <w:rFonts w:eastAsia="Calibri" w:cstheme="minorHAnsi"/>
          <w:bCs/>
          <w:lang w:val="en-GB"/>
        </w:rPr>
        <w:t xml:space="preserve">/g). Five cultivars of baked red jujubes from China were evaluated with the method for DDMP content (4.55–46.50 </w:t>
      </w:r>
      <w:proofErr w:type="spellStart"/>
      <w:r w:rsidRPr="00FF786A">
        <w:rPr>
          <w:rFonts w:eastAsia="Calibri" w:cstheme="minorHAnsi"/>
          <w:bCs/>
          <w:lang w:val="en-GB"/>
        </w:rPr>
        <w:t>μg</w:t>
      </w:r>
      <w:proofErr w:type="spellEnd"/>
      <w:r w:rsidRPr="00FF786A">
        <w:rPr>
          <w:rFonts w:eastAsia="Calibri" w:cstheme="minorHAnsi"/>
          <w:bCs/>
          <w:lang w:val="en-GB"/>
        </w:rPr>
        <w:t>/g). The results indicated that jujube cultivars with a higher molar ratio of proline to glucose, lower moisture content, and stronger ability to resist water stress should be avoided from baking to modulate the formation of DDMP.</w:t>
      </w:r>
    </w:p>
    <w:p w14:paraId="454CFFB4" w14:textId="2CACEFC4" w:rsidR="005D054D" w:rsidRPr="00873D39" w:rsidRDefault="005D054D" w:rsidP="005D054D">
      <w:pPr>
        <w:widowControl/>
        <w:autoSpaceDE/>
        <w:autoSpaceDN/>
        <w:spacing w:after="120" w:line="276" w:lineRule="auto"/>
        <w:ind w:firstLine="720"/>
        <w:jc w:val="both"/>
        <w:rPr>
          <w:rFonts w:eastAsia="Calibri" w:cstheme="minorHAnsi"/>
          <w:bCs/>
          <w:lang w:val="en-GB"/>
        </w:rPr>
        <w:sectPr w:rsidR="005D054D" w:rsidRPr="00873D39" w:rsidSect="000504DE">
          <w:headerReference w:type="default" r:id="rId8"/>
          <w:type w:val="continuous"/>
          <w:pgSz w:w="11910" w:h="15880"/>
          <w:pgMar w:top="1418" w:right="1418" w:bottom="1418" w:left="1418" w:header="720" w:footer="720" w:gutter="0"/>
          <w:cols w:space="720"/>
        </w:sectPr>
      </w:pPr>
    </w:p>
    <w:p w14:paraId="2ED10C42" w14:textId="5B3F5DD8" w:rsidR="00170349" w:rsidRDefault="00170349" w:rsidP="00FA32E5">
      <w:r>
        <w:rPr>
          <w:noProof/>
        </w:rPr>
        <mc:AlternateContent>
          <mc:Choice Requires="wps">
            <w:drawing>
              <wp:anchor distT="0" distB="0" distL="114300" distR="114300" simplePos="0" relativeHeight="251658240" behindDoc="0" locked="0" layoutInCell="1" allowOverlap="1" wp14:anchorId="28FFFE76" wp14:editId="4F5AB302">
                <wp:simplePos x="0" y="0"/>
                <wp:positionH relativeFrom="column">
                  <wp:posOffset>6019</wp:posOffset>
                </wp:positionH>
                <wp:positionV relativeFrom="paragraph">
                  <wp:posOffset>137270</wp:posOffset>
                </wp:positionV>
                <wp:extent cx="1113182" cy="0"/>
                <wp:effectExtent l="0" t="0" r="0" b="0"/>
                <wp:wrapNone/>
                <wp:docPr id="1731152499" name="Connecteur droit 3"/>
                <wp:cNvGraphicFramePr/>
                <a:graphic xmlns:a="http://schemas.openxmlformats.org/drawingml/2006/main">
                  <a:graphicData uri="http://schemas.microsoft.com/office/word/2010/wordprocessingShape">
                    <wps:wsp>
                      <wps:cNvCnPr/>
                      <wps:spPr>
                        <a:xfrm>
                          <a:off x="0" y="0"/>
                          <a:ext cx="11131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FA5442" id="Connecteur droit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5pt,10.8pt" to="88.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" strokecolor="black [3040]"/>
            </w:pict>
          </mc:Fallback>
        </mc:AlternateContent>
      </w:r>
    </w:p>
    <w:p w14:paraId="196CFF63" w14:textId="77777777" w:rsidR="00170349" w:rsidRPr="00170349" w:rsidRDefault="00170349" w:rsidP="00170349">
      <w:pPr>
        <w:spacing w:before="32" w:line="285" w:lineRule="auto"/>
        <w:ind w:left="43" w:right="42" w:firstLine="239"/>
        <w:jc w:val="both"/>
        <w:rPr>
          <w:sz w:val="20"/>
          <w:szCs w:val="20"/>
        </w:rPr>
      </w:pPr>
      <w:r w:rsidRPr="00170349">
        <w:rPr>
          <w:i/>
          <w:w w:val="110"/>
          <w:sz w:val="20"/>
          <w:szCs w:val="20"/>
        </w:rPr>
        <w:t xml:space="preserve">Abbreviations: </w:t>
      </w:r>
      <w:r w:rsidRPr="00170349">
        <w:rPr>
          <w:w w:val="110"/>
          <w:sz w:val="20"/>
          <w:szCs w:val="20"/>
        </w:rPr>
        <w:t>HS-SPME-GC-MS/MS, Headspace solid phase microextraction with gas chromatography tandem mass spectrometry; DDMP, 2,3-dihydro-3,5-</w:t>
      </w:r>
      <w:r w:rsidRPr="00170349">
        <w:rPr>
          <w:spacing w:val="40"/>
          <w:w w:val="110"/>
          <w:sz w:val="20"/>
          <w:szCs w:val="20"/>
        </w:rPr>
        <w:t xml:space="preserve"> </w:t>
      </w:r>
      <w:r w:rsidRPr="00170349">
        <w:rPr>
          <w:w w:val="110"/>
          <w:sz w:val="20"/>
          <w:szCs w:val="20"/>
        </w:rPr>
        <w:t>dihydroxy-6-methyl-4H-pyran-4-one; IS, internal standard; DVB/CAR/PDMS, divinylbenzene/</w:t>
      </w:r>
      <w:proofErr w:type="spellStart"/>
      <w:r w:rsidRPr="00170349">
        <w:rPr>
          <w:w w:val="110"/>
          <w:sz w:val="20"/>
          <w:szCs w:val="20"/>
        </w:rPr>
        <w:t>carboxen</w:t>
      </w:r>
      <w:proofErr w:type="spellEnd"/>
      <w:r w:rsidRPr="00170349">
        <w:rPr>
          <w:w w:val="110"/>
          <w:sz w:val="20"/>
          <w:szCs w:val="20"/>
        </w:rPr>
        <w:t>/polydimethylsiloxane; PA, polyacrylate; HPAEC-PAD, high-</w:t>
      </w:r>
      <w:r w:rsidRPr="00170349">
        <w:rPr>
          <w:spacing w:val="40"/>
          <w:w w:val="110"/>
          <w:sz w:val="20"/>
          <w:szCs w:val="20"/>
        </w:rPr>
        <w:t xml:space="preserve"> </w:t>
      </w:r>
      <w:r w:rsidRPr="00170349">
        <w:rPr>
          <w:w w:val="110"/>
          <w:sz w:val="20"/>
          <w:szCs w:val="20"/>
        </w:rPr>
        <w:t xml:space="preserve">performance anion-exchange chromatography equipped with pulsed </w:t>
      </w:r>
      <w:proofErr w:type="spellStart"/>
      <w:r w:rsidRPr="00170349">
        <w:rPr>
          <w:w w:val="110"/>
          <w:sz w:val="20"/>
          <w:szCs w:val="20"/>
        </w:rPr>
        <w:t>amperometric</w:t>
      </w:r>
      <w:proofErr w:type="spellEnd"/>
      <w:r w:rsidRPr="00170349">
        <w:rPr>
          <w:w w:val="110"/>
          <w:sz w:val="20"/>
          <w:szCs w:val="20"/>
        </w:rPr>
        <w:t xml:space="preserve"> detection; ANOVA, analysis of variance; LOD, limit of detection; LOQ, limit of</w:t>
      </w:r>
      <w:r w:rsidRPr="00170349">
        <w:rPr>
          <w:spacing w:val="40"/>
          <w:w w:val="110"/>
          <w:sz w:val="20"/>
          <w:szCs w:val="20"/>
        </w:rPr>
        <w:t xml:space="preserve"> </w:t>
      </w:r>
      <w:r w:rsidRPr="00170349">
        <w:rPr>
          <w:w w:val="110"/>
          <w:sz w:val="20"/>
          <w:szCs w:val="20"/>
        </w:rPr>
        <w:t xml:space="preserve">quantitation; S/N, signal-to-noise; MRM, multiple reaction monitoring; RSD, relative standard deviation; MSDZ, </w:t>
      </w:r>
      <w:proofErr w:type="spellStart"/>
      <w:r w:rsidRPr="00170349">
        <w:rPr>
          <w:w w:val="110"/>
          <w:sz w:val="20"/>
          <w:szCs w:val="20"/>
        </w:rPr>
        <w:t>Mingshanzazao</w:t>
      </w:r>
      <w:proofErr w:type="spellEnd"/>
      <w:r w:rsidRPr="00170349">
        <w:rPr>
          <w:w w:val="110"/>
          <w:sz w:val="20"/>
          <w:szCs w:val="20"/>
        </w:rPr>
        <w:t xml:space="preserve">; HZ, </w:t>
      </w:r>
      <w:proofErr w:type="spellStart"/>
      <w:r w:rsidRPr="00170349">
        <w:rPr>
          <w:w w:val="110"/>
          <w:sz w:val="20"/>
          <w:szCs w:val="20"/>
        </w:rPr>
        <w:t>Huizao</w:t>
      </w:r>
      <w:proofErr w:type="spellEnd"/>
      <w:r w:rsidRPr="00170349">
        <w:rPr>
          <w:w w:val="110"/>
          <w:sz w:val="20"/>
          <w:szCs w:val="20"/>
        </w:rPr>
        <w:t xml:space="preserve">; JZ, </w:t>
      </w:r>
      <w:proofErr w:type="spellStart"/>
      <w:r w:rsidRPr="00170349">
        <w:rPr>
          <w:w w:val="110"/>
          <w:sz w:val="20"/>
          <w:szCs w:val="20"/>
        </w:rPr>
        <w:t>Junzao</w:t>
      </w:r>
      <w:proofErr w:type="spellEnd"/>
      <w:r w:rsidRPr="00170349">
        <w:rPr>
          <w:w w:val="110"/>
          <w:sz w:val="20"/>
          <w:szCs w:val="20"/>
        </w:rPr>
        <w:t>; LWCZ,</w:t>
      </w:r>
      <w:r w:rsidRPr="00170349">
        <w:rPr>
          <w:spacing w:val="40"/>
          <w:w w:val="110"/>
          <w:sz w:val="20"/>
          <w:szCs w:val="20"/>
        </w:rPr>
        <w:t xml:space="preserve"> </w:t>
      </w:r>
      <w:proofErr w:type="spellStart"/>
      <w:r w:rsidRPr="00170349">
        <w:rPr>
          <w:w w:val="110"/>
          <w:sz w:val="20"/>
          <w:szCs w:val="20"/>
        </w:rPr>
        <w:t>Lingwuchangzao</w:t>
      </w:r>
      <w:proofErr w:type="spellEnd"/>
      <w:r w:rsidRPr="00170349">
        <w:rPr>
          <w:w w:val="110"/>
          <w:sz w:val="20"/>
          <w:szCs w:val="20"/>
        </w:rPr>
        <w:t xml:space="preserve">; JSXZ, </w:t>
      </w:r>
      <w:proofErr w:type="spellStart"/>
      <w:r w:rsidRPr="00170349">
        <w:rPr>
          <w:w w:val="110"/>
          <w:sz w:val="20"/>
          <w:szCs w:val="20"/>
        </w:rPr>
        <w:t>Jinsixiaozao</w:t>
      </w:r>
      <w:proofErr w:type="spellEnd"/>
      <w:r w:rsidRPr="00170349">
        <w:rPr>
          <w:w w:val="110"/>
          <w:sz w:val="20"/>
          <w:szCs w:val="20"/>
        </w:rPr>
        <w:t>.</w:t>
      </w:r>
    </w:p>
    <w:p w14:paraId="72972D2C" w14:textId="77777777" w:rsidR="005D054D" w:rsidRDefault="005D054D" w:rsidP="00170349">
      <w:pPr>
        <w:spacing w:line="160" w:lineRule="exact"/>
        <w:ind w:left="144"/>
        <w:jc w:val="both"/>
        <w:rPr>
          <w:w w:val="110"/>
          <w:sz w:val="20"/>
          <w:szCs w:val="20"/>
        </w:rPr>
      </w:pPr>
    </w:p>
    <w:p w14:paraId="058E43F9" w14:textId="2EA7B352" w:rsidR="00170349" w:rsidRPr="00170349" w:rsidRDefault="00170349" w:rsidP="00170349">
      <w:pPr>
        <w:spacing w:line="160" w:lineRule="exact"/>
        <w:ind w:left="144"/>
        <w:jc w:val="both"/>
        <w:rPr>
          <w:sz w:val="20"/>
          <w:szCs w:val="20"/>
        </w:rPr>
      </w:pPr>
      <w:r w:rsidRPr="00170349">
        <w:rPr>
          <w:w w:val="110"/>
          <w:sz w:val="20"/>
          <w:szCs w:val="20"/>
        </w:rPr>
        <w:t>*</w:t>
      </w:r>
      <w:r w:rsidRPr="00170349">
        <w:rPr>
          <w:spacing w:val="30"/>
          <w:w w:val="110"/>
          <w:sz w:val="20"/>
          <w:szCs w:val="20"/>
        </w:rPr>
        <w:t xml:space="preserve"> </w:t>
      </w:r>
      <w:r w:rsidRPr="00170349">
        <w:rPr>
          <w:w w:val="110"/>
          <w:sz w:val="20"/>
          <w:szCs w:val="20"/>
        </w:rPr>
        <w:t>Corresponding</w:t>
      </w:r>
      <w:r w:rsidRPr="00170349">
        <w:rPr>
          <w:spacing w:val="10"/>
          <w:w w:val="110"/>
          <w:sz w:val="20"/>
          <w:szCs w:val="20"/>
        </w:rPr>
        <w:t xml:space="preserve"> </w:t>
      </w:r>
      <w:r w:rsidRPr="00170349">
        <w:rPr>
          <w:spacing w:val="-2"/>
          <w:w w:val="110"/>
          <w:sz w:val="20"/>
          <w:szCs w:val="20"/>
        </w:rPr>
        <w:t>author.</w:t>
      </w:r>
    </w:p>
    <w:p w14:paraId="3DD2541D" w14:textId="77777777" w:rsidR="00170349" w:rsidRPr="00170349" w:rsidRDefault="00170349" w:rsidP="00170349">
      <w:pPr>
        <w:spacing w:before="40"/>
        <w:ind w:left="100"/>
        <w:jc w:val="both"/>
        <w:rPr>
          <w:sz w:val="20"/>
          <w:szCs w:val="20"/>
        </w:rPr>
      </w:pPr>
      <w:bookmarkStart w:id="0" w:name="_bookmark3"/>
      <w:bookmarkEnd w:id="0"/>
      <w:r w:rsidRPr="00170349">
        <w:rPr>
          <w:w w:val="110"/>
          <w:sz w:val="20"/>
          <w:szCs w:val="20"/>
        </w:rPr>
        <w:t>**</w:t>
      </w:r>
      <w:r w:rsidRPr="00170349">
        <w:rPr>
          <w:spacing w:val="26"/>
          <w:w w:val="110"/>
          <w:sz w:val="20"/>
          <w:szCs w:val="20"/>
        </w:rPr>
        <w:t xml:space="preserve"> </w:t>
      </w:r>
      <w:r w:rsidRPr="00170349">
        <w:rPr>
          <w:w w:val="110"/>
          <w:sz w:val="20"/>
          <w:szCs w:val="20"/>
        </w:rPr>
        <w:t>Corresponding</w:t>
      </w:r>
      <w:r w:rsidRPr="00170349">
        <w:rPr>
          <w:spacing w:val="9"/>
          <w:w w:val="110"/>
          <w:sz w:val="20"/>
          <w:szCs w:val="20"/>
        </w:rPr>
        <w:t xml:space="preserve"> </w:t>
      </w:r>
      <w:r w:rsidRPr="00170349">
        <w:rPr>
          <w:spacing w:val="-2"/>
          <w:w w:val="110"/>
          <w:sz w:val="20"/>
          <w:szCs w:val="20"/>
        </w:rPr>
        <w:t>author.</w:t>
      </w:r>
    </w:p>
    <w:p w14:paraId="48F1C044" w14:textId="77777777" w:rsidR="00170349" w:rsidRPr="00170349" w:rsidRDefault="00170349" w:rsidP="00170349">
      <w:pPr>
        <w:spacing w:before="31"/>
        <w:ind w:left="282"/>
        <w:jc w:val="both"/>
        <w:rPr>
          <w:sz w:val="20"/>
          <w:szCs w:val="20"/>
        </w:rPr>
      </w:pPr>
      <w:r w:rsidRPr="00170349">
        <w:rPr>
          <w:i/>
          <w:w w:val="110"/>
          <w:sz w:val="20"/>
          <w:szCs w:val="20"/>
        </w:rPr>
        <w:t>E-mail</w:t>
      </w:r>
      <w:r w:rsidRPr="00170349">
        <w:rPr>
          <w:i/>
          <w:spacing w:val="-3"/>
          <w:w w:val="110"/>
          <w:sz w:val="20"/>
          <w:szCs w:val="20"/>
        </w:rPr>
        <w:t xml:space="preserve"> </w:t>
      </w:r>
      <w:r w:rsidRPr="00170349">
        <w:rPr>
          <w:i/>
          <w:w w:val="110"/>
          <w:sz w:val="20"/>
          <w:szCs w:val="20"/>
        </w:rPr>
        <w:t>addresses:</w:t>
      </w:r>
      <w:r w:rsidRPr="00170349">
        <w:rPr>
          <w:i/>
          <w:spacing w:val="-3"/>
          <w:w w:val="110"/>
          <w:sz w:val="20"/>
          <w:szCs w:val="20"/>
        </w:rPr>
        <w:t xml:space="preserve"> </w:t>
      </w:r>
      <w:hyperlink r:id="rId9">
        <w:r w:rsidRPr="00170349">
          <w:rPr>
            <w:color w:val="2196D1"/>
            <w:w w:val="110"/>
            <w:sz w:val="20"/>
            <w:szCs w:val="20"/>
          </w:rPr>
          <w:t>bjfcaas@126.com</w:t>
        </w:r>
      </w:hyperlink>
      <w:r w:rsidRPr="00170349">
        <w:rPr>
          <w:color w:val="2196D1"/>
          <w:spacing w:val="-4"/>
          <w:w w:val="110"/>
          <w:sz w:val="20"/>
          <w:szCs w:val="20"/>
        </w:rPr>
        <w:t xml:space="preserve"> </w:t>
      </w:r>
      <w:r w:rsidRPr="00170349">
        <w:rPr>
          <w:w w:val="110"/>
          <w:sz w:val="20"/>
          <w:szCs w:val="20"/>
        </w:rPr>
        <w:t>(J.</w:t>
      </w:r>
      <w:r w:rsidRPr="00170349">
        <w:rPr>
          <w:spacing w:val="-3"/>
          <w:w w:val="110"/>
          <w:sz w:val="20"/>
          <w:szCs w:val="20"/>
        </w:rPr>
        <w:t xml:space="preserve"> </w:t>
      </w:r>
      <w:r w:rsidRPr="00170349">
        <w:rPr>
          <w:w w:val="110"/>
          <w:sz w:val="20"/>
          <w:szCs w:val="20"/>
        </w:rPr>
        <w:t>Bi),</w:t>
      </w:r>
      <w:r w:rsidRPr="00170349">
        <w:rPr>
          <w:spacing w:val="-3"/>
          <w:w w:val="110"/>
          <w:sz w:val="20"/>
          <w:szCs w:val="20"/>
        </w:rPr>
        <w:t xml:space="preserve"> </w:t>
      </w:r>
      <w:hyperlink r:id="rId10">
        <w:r w:rsidRPr="00170349">
          <w:rPr>
            <w:color w:val="2196D1"/>
            <w:w w:val="110"/>
            <w:sz w:val="20"/>
            <w:szCs w:val="20"/>
          </w:rPr>
          <w:t>celerylc@163.com</w:t>
        </w:r>
      </w:hyperlink>
      <w:r w:rsidRPr="00170349">
        <w:rPr>
          <w:color w:val="2196D1"/>
          <w:spacing w:val="-3"/>
          <w:w w:val="110"/>
          <w:sz w:val="20"/>
          <w:szCs w:val="20"/>
        </w:rPr>
        <w:t xml:space="preserve"> </w:t>
      </w:r>
      <w:r w:rsidRPr="00170349">
        <w:rPr>
          <w:w w:val="110"/>
          <w:sz w:val="20"/>
          <w:szCs w:val="20"/>
        </w:rPr>
        <w:t>(Q.</w:t>
      </w:r>
      <w:r w:rsidRPr="00170349">
        <w:rPr>
          <w:spacing w:val="-4"/>
          <w:w w:val="110"/>
          <w:sz w:val="20"/>
          <w:szCs w:val="20"/>
        </w:rPr>
        <w:t xml:space="preserve"> </w:t>
      </w:r>
      <w:r w:rsidRPr="00170349">
        <w:rPr>
          <w:spacing w:val="-2"/>
          <w:w w:val="110"/>
          <w:sz w:val="20"/>
          <w:szCs w:val="20"/>
        </w:rPr>
        <w:t>Chen).</w:t>
      </w:r>
    </w:p>
    <w:p w14:paraId="733B4914" w14:textId="36A5DB8E" w:rsidR="000504DE" w:rsidRDefault="00FA32E5" w:rsidP="004378CE">
      <w:pPr>
        <w:pStyle w:val="Titre1"/>
        <w:ind w:left="0"/>
      </w:pPr>
      <w:r w:rsidRPr="00FA32E5">
        <w:lastRenderedPageBreak/>
        <w:t>Introduction</w:t>
      </w:r>
    </w:p>
    <w:p w14:paraId="51B22216" w14:textId="77777777" w:rsidR="005A1512" w:rsidRDefault="005A1512" w:rsidP="00FA32E5">
      <w:pPr>
        <w:pStyle w:val="Corpsdetexte"/>
        <w:spacing w:line="273" w:lineRule="auto"/>
        <w:rPr>
          <w:rFonts w:asciiTheme="minorHAnsi" w:hAnsiTheme="minorHAnsi" w:cstheme="minorHAnsi"/>
          <w:sz w:val="22"/>
          <w:szCs w:val="22"/>
        </w:rPr>
      </w:pPr>
    </w:p>
    <w:p w14:paraId="09F4B350" w14:textId="1A1FA4FA" w:rsidR="00FF786A" w:rsidRPr="00FF786A" w:rsidRDefault="00FF786A" w:rsidP="00621169">
      <w:pPr>
        <w:pStyle w:val="Corpsdetexte"/>
        <w:spacing w:before="25"/>
        <w:rPr>
          <w:rFonts w:asciiTheme="minorHAnsi" w:hAnsiTheme="minorHAnsi" w:cstheme="minorHAnsi"/>
          <w:sz w:val="22"/>
          <w:szCs w:val="22"/>
        </w:rPr>
      </w:pPr>
      <w:r>
        <w:rPr>
          <w:rFonts w:asciiTheme="minorHAnsi" w:hAnsiTheme="minorHAnsi" w:cstheme="minorHAnsi"/>
          <w:sz w:val="22"/>
          <w:szCs w:val="22"/>
        </w:rPr>
        <w:tab/>
      </w:r>
      <w:r w:rsidRPr="00FF786A">
        <w:rPr>
          <w:rFonts w:asciiTheme="minorHAnsi" w:hAnsiTheme="minorHAnsi" w:cstheme="minorHAnsi"/>
          <w:sz w:val="22"/>
          <w:szCs w:val="22"/>
        </w:rPr>
        <w:t xml:space="preserve">Red jujube (Ziziphus jujuba Mill.) represents a healthy food choice due to the high content of biologically active components such as phenolic compounds, </w:t>
      </w:r>
      <w:proofErr w:type="spellStart"/>
      <w:r w:rsidRPr="00FF786A">
        <w:rPr>
          <w:rFonts w:asciiTheme="minorHAnsi" w:hAnsiTheme="minorHAnsi" w:cstheme="minorHAnsi"/>
          <w:sz w:val="22"/>
          <w:szCs w:val="22"/>
        </w:rPr>
        <w:t>triterpenic</w:t>
      </w:r>
      <w:proofErr w:type="spellEnd"/>
      <w:r w:rsidRPr="00FF786A">
        <w:rPr>
          <w:rFonts w:asciiTheme="minorHAnsi" w:hAnsiTheme="minorHAnsi" w:cstheme="minorHAnsi"/>
          <w:sz w:val="22"/>
          <w:szCs w:val="22"/>
        </w:rPr>
        <w:t xml:space="preserve"> acids, polysaccharides, etc., which are correlated to both high nutritional values and biological activities, including antioxidant, anti-inflammatory, and antimicrobial activities (Gao et al., 2013; Kalogeropoulos et al., 2010; Feng et al., 2019; </w:t>
      </w:r>
      <w:proofErr w:type="spellStart"/>
      <w:r w:rsidRPr="00FF786A">
        <w:rPr>
          <w:rFonts w:asciiTheme="minorHAnsi" w:hAnsiTheme="minorHAnsi" w:cstheme="minorHAnsi"/>
          <w:sz w:val="22"/>
          <w:szCs w:val="22"/>
        </w:rPr>
        <w:t>Gbaguidi</w:t>
      </w:r>
      <w:proofErr w:type="spellEnd"/>
      <w:r w:rsidRPr="00FF786A">
        <w:rPr>
          <w:rFonts w:asciiTheme="minorHAnsi" w:hAnsiTheme="minorHAnsi" w:cstheme="minorHAnsi"/>
          <w:sz w:val="22"/>
          <w:szCs w:val="22"/>
        </w:rPr>
        <w:t xml:space="preserve"> et al., 2005). Red jujube is extensively cultivating in tropical and subtropical regions, such as East Asia (China), South Asia (India), North Africa, and Middle Eastern countries, and is now gradually being cultivated worldwide, including Russia, southern Asia, southern Europe,</w:t>
      </w:r>
      <w:r w:rsidR="00621169">
        <w:rPr>
          <w:rFonts w:asciiTheme="minorHAnsi" w:hAnsiTheme="minorHAnsi" w:cstheme="minorHAnsi"/>
          <w:sz w:val="22"/>
          <w:szCs w:val="22"/>
        </w:rPr>
        <w:t xml:space="preserve"> </w:t>
      </w:r>
      <w:r w:rsidRPr="00FF786A">
        <w:rPr>
          <w:rFonts w:asciiTheme="minorHAnsi" w:hAnsiTheme="minorHAnsi" w:cstheme="minorHAnsi"/>
          <w:sz w:val="22"/>
          <w:szCs w:val="22"/>
        </w:rPr>
        <w:t>southwestern United States, and Australia (Rashwan et al., 2020). China is the native region of red jujube and over 400 cultivars are available (Li et al., 2007). Red jujube is also used as food ingredient (e.g., in breads, cakes) thus it can undergo thermal processing (involving the Maillard reaction), contributing to the formation of a particular strong aroma (Rashwan et al., 2020).</w:t>
      </w:r>
    </w:p>
    <w:p w14:paraId="14D68CB0" w14:textId="47C4619C" w:rsidR="00FF786A" w:rsidRPr="00FF786A" w:rsidRDefault="00FF786A" w:rsidP="00FF786A">
      <w:pPr>
        <w:pStyle w:val="Corpsdetexte"/>
        <w:spacing w:before="25"/>
        <w:ind w:firstLine="720"/>
        <w:rPr>
          <w:rFonts w:asciiTheme="minorHAnsi" w:hAnsiTheme="minorHAnsi" w:cstheme="minorHAnsi"/>
          <w:sz w:val="22"/>
          <w:szCs w:val="22"/>
        </w:rPr>
      </w:pPr>
      <w:r w:rsidRPr="00FF786A">
        <w:rPr>
          <w:rFonts w:asciiTheme="minorHAnsi" w:hAnsiTheme="minorHAnsi" w:cstheme="minorHAnsi"/>
          <w:sz w:val="22"/>
          <w:szCs w:val="22"/>
        </w:rPr>
        <w:t xml:space="preserve">Among the formed compounds, DDMP (2,3-dihydro-3,5-dihydroxy- 6-methyl-4H-pyran-4-one), formed after 2,3-enolization and Amadori rearrangement products oxidation during baking of red jujube, is characterized by an intense bitter odor and potential toxicity (Li, Tang, et al., 2019). DDMP could also be found in various foods such as heated pear, whole wheat bread, and prunes (Bin &amp; Peterson, 2016; </w:t>
      </w:r>
      <w:proofErr w:type="spellStart"/>
      <w:r w:rsidRPr="00FF786A">
        <w:rPr>
          <w:rFonts w:asciiTheme="minorHAnsi" w:hAnsiTheme="minorHAnsi" w:cstheme="minorHAnsi"/>
          <w:sz w:val="22"/>
          <w:szCs w:val="22"/>
        </w:rPr>
        <w:t>Cechovska</w:t>
      </w:r>
      <w:proofErr w:type="spellEnd"/>
      <w:r w:rsidRPr="00FF786A">
        <w:rPr>
          <w:rFonts w:asciiTheme="minorHAnsi" w:hAnsiTheme="minorHAnsi" w:cstheme="minorHAnsi"/>
          <w:sz w:val="22"/>
          <w:szCs w:val="22"/>
        </w:rPr>
        <w:t xml:space="preserve"> et al.,</w:t>
      </w:r>
      <w:r w:rsidRPr="00FF786A">
        <w:t xml:space="preserve"> </w:t>
      </w:r>
      <w:r w:rsidRPr="00FF786A">
        <w:rPr>
          <w:rFonts w:asciiTheme="minorHAnsi" w:hAnsiTheme="minorHAnsi" w:cstheme="minorHAnsi"/>
          <w:sz w:val="22"/>
          <w:szCs w:val="22"/>
        </w:rPr>
        <w:t xml:space="preserve">2011; Hwang et al., 2013; Lucie et al., 2011). The formation of DDMP was found to be related </w:t>
      </w:r>
      <w:proofErr w:type="gramStart"/>
      <w:r w:rsidRPr="00FF786A">
        <w:rPr>
          <w:rFonts w:asciiTheme="minorHAnsi" w:hAnsiTheme="minorHAnsi" w:cstheme="minorHAnsi"/>
          <w:sz w:val="22"/>
          <w:szCs w:val="22"/>
        </w:rPr>
        <w:t>with</w:t>
      </w:r>
      <w:proofErr w:type="gramEnd"/>
      <w:r w:rsidRPr="00FF786A">
        <w:rPr>
          <w:rFonts w:asciiTheme="minorHAnsi" w:hAnsiTheme="minorHAnsi" w:cstheme="minorHAnsi"/>
          <w:sz w:val="22"/>
          <w:szCs w:val="22"/>
        </w:rPr>
        <w:t xml:space="preserve"> sugars like glucose and fructose, amino acids including proline, tyrosine, histidine, and lysine (Zhou et al., 2014). Among which, the molar ratio of proline to glucose was important to the formation of DDMP (</w:t>
      </w:r>
      <w:proofErr w:type="spellStart"/>
      <w:r w:rsidRPr="00FF786A">
        <w:rPr>
          <w:rFonts w:asciiTheme="minorHAnsi" w:hAnsiTheme="minorHAnsi" w:cstheme="minorHAnsi"/>
          <w:sz w:val="22"/>
          <w:szCs w:val="22"/>
        </w:rPr>
        <w:t>Nishibori</w:t>
      </w:r>
      <w:proofErr w:type="spellEnd"/>
      <w:r w:rsidRPr="00FF786A">
        <w:rPr>
          <w:rFonts w:asciiTheme="minorHAnsi" w:hAnsiTheme="minorHAnsi" w:cstheme="minorHAnsi"/>
          <w:sz w:val="22"/>
          <w:szCs w:val="22"/>
        </w:rPr>
        <w:t xml:space="preserve"> &amp; </w:t>
      </w:r>
      <w:proofErr w:type="spellStart"/>
      <w:r w:rsidRPr="00FF786A">
        <w:rPr>
          <w:rFonts w:asciiTheme="minorHAnsi" w:hAnsiTheme="minorHAnsi" w:cstheme="minorHAnsi"/>
          <w:sz w:val="22"/>
          <w:szCs w:val="22"/>
        </w:rPr>
        <w:t>Kawakishi</w:t>
      </w:r>
      <w:proofErr w:type="spellEnd"/>
      <w:r w:rsidRPr="00FF786A">
        <w:rPr>
          <w:rFonts w:asciiTheme="minorHAnsi" w:hAnsiTheme="minorHAnsi" w:cstheme="minorHAnsi"/>
          <w:sz w:val="22"/>
          <w:szCs w:val="22"/>
        </w:rPr>
        <w:t>, 1994; Zhou et al., 2014). Furthermore, the factors of moisture content and reaction intensity were also involved in the contribution of formation of DDMP as reported by Li, Tang, et al. (2019).</w:t>
      </w:r>
    </w:p>
    <w:p w14:paraId="05DFF629" w14:textId="77777777" w:rsidR="00FF786A" w:rsidRPr="00FF786A" w:rsidRDefault="00FF786A" w:rsidP="00FF786A">
      <w:pPr>
        <w:pStyle w:val="Corpsdetexte"/>
        <w:spacing w:before="25"/>
        <w:ind w:firstLine="720"/>
        <w:rPr>
          <w:rFonts w:asciiTheme="minorHAnsi" w:hAnsiTheme="minorHAnsi" w:cstheme="minorHAnsi"/>
          <w:sz w:val="22"/>
          <w:szCs w:val="22"/>
        </w:rPr>
      </w:pPr>
      <w:r w:rsidRPr="00FF786A">
        <w:rPr>
          <w:rFonts w:asciiTheme="minorHAnsi" w:hAnsiTheme="minorHAnsi" w:cstheme="minorHAnsi"/>
          <w:sz w:val="22"/>
          <w:szCs w:val="22"/>
        </w:rPr>
        <w:t xml:space="preserve">Although the toxicological relevance of DDMP is not clear, it is thought to have negative consequences </w:t>
      </w:r>
      <w:proofErr w:type="gramStart"/>
      <w:r w:rsidRPr="00FF786A">
        <w:rPr>
          <w:rFonts w:asciiTheme="minorHAnsi" w:hAnsiTheme="minorHAnsi" w:cstheme="minorHAnsi"/>
          <w:sz w:val="22"/>
          <w:szCs w:val="22"/>
        </w:rPr>
        <w:t>to</w:t>
      </w:r>
      <w:proofErr w:type="gramEnd"/>
      <w:r w:rsidRPr="00FF786A">
        <w:rPr>
          <w:rFonts w:asciiTheme="minorHAnsi" w:hAnsiTheme="minorHAnsi" w:cstheme="minorHAnsi"/>
          <w:sz w:val="22"/>
          <w:szCs w:val="22"/>
        </w:rPr>
        <w:t xml:space="preserve"> human taste and animal health. DDMP was </w:t>
      </w:r>
      <w:proofErr w:type="gramStart"/>
      <w:r w:rsidRPr="00FF786A">
        <w:rPr>
          <w:rFonts w:asciiTheme="minorHAnsi" w:hAnsiTheme="minorHAnsi" w:cstheme="minorHAnsi"/>
          <w:sz w:val="22"/>
          <w:szCs w:val="22"/>
        </w:rPr>
        <w:t>firstly</w:t>
      </w:r>
      <w:proofErr w:type="gramEnd"/>
      <w:r w:rsidRPr="00FF786A">
        <w:rPr>
          <w:rFonts w:asciiTheme="minorHAnsi" w:hAnsiTheme="minorHAnsi" w:cstheme="minorHAnsi"/>
          <w:sz w:val="22"/>
          <w:szCs w:val="22"/>
        </w:rPr>
        <w:t xml:space="preserve"> identified as a novel nonenzymatic browning product, using IR spectroscopy and mass spectrometry (Mills &amp; Hodge, 1970). It was identified in the model reaction of amino acids and sugars, using gas chromatography mass spectrometry (GC-MS) (Kim &amp; Baltes, 1996). Recently, a method based on extraction in hexane for 30 min and 20% aqueous ethanol for 8h followed by GC-MS was applied for the determination of DDMP in wheat bread (</w:t>
      </w:r>
      <w:proofErr w:type="spellStart"/>
      <w:r w:rsidRPr="00FF786A">
        <w:rPr>
          <w:rFonts w:asciiTheme="minorHAnsi" w:hAnsiTheme="minorHAnsi" w:cstheme="minorHAnsi"/>
          <w:sz w:val="22"/>
          <w:szCs w:val="22"/>
        </w:rPr>
        <w:t>Cechovska</w:t>
      </w:r>
      <w:proofErr w:type="spellEnd"/>
      <w:r w:rsidRPr="00FF786A">
        <w:rPr>
          <w:rFonts w:asciiTheme="minorHAnsi" w:hAnsiTheme="minorHAnsi" w:cstheme="minorHAnsi"/>
          <w:sz w:val="22"/>
          <w:szCs w:val="22"/>
        </w:rPr>
        <w:t xml:space="preserve"> et al., 2011). The sample preparation was time consuming, reaching a limit of detection (LOD) of 1.00 </w:t>
      </w:r>
      <w:proofErr w:type="spellStart"/>
      <w:r w:rsidRPr="00FF786A">
        <w:rPr>
          <w:rFonts w:asciiTheme="minorHAnsi" w:hAnsiTheme="minorHAnsi" w:cstheme="minorHAnsi"/>
          <w:sz w:val="22"/>
          <w:szCs w:val="22"/>
        </w:rPr>
        <w:t>μg</w:t>
      </w:r>
      <w:proofErr w:type="spellEnd"/>
      <w:r w:rsidRPr="00FF786A">
        <w:rPr>
          <w:rFonts w:asciiTheme="minorHAnsi" w:hAnsiTheme="minorHAnsi" w:cstheme="minorHAnsi"/>
          <w:sz w:val="22"/>
          <w:szCs w:val="22"/>
        </w:rPr>
        <w:t xml:space="preserve">/g, just slightly lower than the odor threshold of DDMP in water (2.06 </w:t>
      </w:r>
      <w:proofErr w:type="spellStart"/>
      <w:r w:rsidRPr="00FF786A">
        <w:rPr>
          <w:rFonts w:asciiTheme="minorHAnsi" w:hAnsiTheme="minorHAnsi" w:cstheme="minorHAnsi"/>
          <w:sz w:val="22"/>
          <w:szCs w:val="22"/>
        </w:rPr>
        <w:t>μg</w:t>
      </w:r>
      <w:proofErr w:type="spellEnd"/>
      <w:r w:rsidRPr="00FF786A">
        <w:rPr>
          <w:rFonts w:asciiTheme="minorHAnsi" w:hAnsiTheme="minorHAnsi" w:cstheme="minorHAnsi"/>
          <w:sz w:val="22"/>
          <w:szCs w:val="22"/>
        </w:rPr>
        <w:t>/g) (Li et al., 2019b, 2021). Therefore, the development of a more sensitive, accurate, easy to operate, and solvent - free method for the detection of DDMP in food samples would be highly desirable.</w:t>
      </w:r>
    </w:p>
    <w:p w14:paraId="7BF33B89" w14:textId="0957096C" w:rsidR="00FF786A" w:rsidRPr="00FF786A" w:rsidRDefault="00FF786A" w:rsidP="00FF786A">
      <w:pPr>
        <w:pStyle w:val="Corpsdetexte"/>
        <w:spacing w:before="25"/>
        <w:ind w:firstLine="720"/>
        <w:rPr>
          <w:rFonts w:asciiTheme="minorHAnsi" w:hAnsiTheme="minorHAnsi" w:cstheme="minorHAnsi"/>
          <w:sz w:val="22"/>
          <w:szCs w:val="22"/>
        </w:rPr>
      </w:pPr>
      <w:r w:rsidRPr="00FF786A">
        <w:rPr>
          <w:rFonts w:asciiTheme="minorHAnsi" w:hAnsiTheme="minorHAnsi" w:cstheme="minorHAnsi"/>
          <w:sz w:val="22"/>
          <w:szCs w:val="22"/>
        </w:rPr>
        <w:t>GC coupled with tandem mass spectrometry (MS/</w:t>
      </w:r>
      <w:proofErr w:type="gramStart"/>
      <w:r w:rsidRPr="00FF786A">
        <w:rPr>
          <w:rFonts w:asciiTheme="minorHAnsi" w:hAnsiTheme="minorHAnsi" w:cstheme="minorHAnsi"/>
          <w:sz w:val="22"/>
          <w:szCs w:val="22"/>
        </w:rPr>
        <w:t>MS)can</w:t>
      </w:r>
      <w:proofErr w:type="gramEnd"/>
      <w:r w:rsidRPr="00FF786A">
        <w:rPr>
          <w:rFonts w:asciiTheme="minorHAnsi" w:hAnsiTheme="minorHAnsi" w:cstheme="minorHAnsi"/>
          <w:sz w:val="22"/>
          <w:szCs w:val="22"/>
        </w:rPr>
        <w:t xml:space="preserve"> provide the sensitivity and selectivity required with minimal sample preparation (Yost &amp; Fetterolf, 1983). GC-MS/MS has been successfully applied in the fields of aroma and pesticide in food (</w:t>
      </w:r>
      <w:proofErr w:type="spellStart"/>
      <w:r w:rsidRPr="00FF786A">
        <w:rPr>
          <w:rFonts w:asciiTheme="minorHAnsi" w:hAnsiTheme="minorHAnsi" w:cstheme="minorHAnsi"/>
          <w:sz w:val="22"/>
          <w:szCs w:val="22"/>
        </w:rPr>
        <w:t>Armorini</w:t>
      </w:r>
      <w:proofErr w:type="spellEnd"/>
      <w:r w:rsidRPr="00FF786A">
        <w:rPr>
          <w:rFonts w:asciiTheme="minorHAnsi" w:hAnsiTheme="minorHAnsi" w:cstheme="minorHAnsi"/>
          <w:sz w:val="22"/>
          <w:szCs w:val="22"/>
        </w:rPr>
        <w:t xml:space="preserve"> et al., 2016; Hopfer et al., 2016; Kind et al., 2017; Zheng et al., 2021). For example, the detection of 2-acetyl-1-pyrroline in rice kernels, thymol and carvacrol in milk and tissues, 3-monochloro-1, 2-propanediol ester, 2-monochloro-1, 3-propanediol ester, glycidyl ester in fatty food, and pesticides in </w:t>
      </w:r>
      <w:proofErr w:type="spellStart"/>
      <w:r w:rsidRPr="00FF786A">
        <w:rPr>
          <w:rFonts w:asciiTheme="minorHAnsi" w:hAnsiTheme="minorHAnsi" w:cstheme="minorHAnsi"/>
          <w:sz w:val="22"/>
          <w:szCs w:val="22"/>
        </w:rPr>
        <w:t>pigeonpea</w:t>
      </w:r>
      <w:proofErr w:type="spellEnd"/>
      <w:r w:rsidRPr="00FF786A">
        <w:rPr>
          <w:rFonts w:asciiTheme="minorHAnsi" w:hAnsiTheme="minorHAnsi" w:cstheme="minorHAnsi"/>
          <w:sz w:val="22"/>
          <w:szCs w:val="22"/>
        </w:rPr>
        <w:t xml:space="preserve"> grains (</w:t>
      </w:r>
      <w:proofErr w:type="spellStart"/>
      <w:r w:rsidRPr="00FF786A">
        <w:rPr>
          <w:rFonts w:asciiTheme="minorHAnsi" w:hAnsiTheme="minorHAnsi" w:cstheme="minorHAnsi"/>
          <w:sz w:val="22"/>
          <w:szCs w:val="22"/>
        </w:rPr>
        <w:t>Armorini</w:t>
      </w:r>
      <w:proofErr w:type="spellEnd"/>
      <w:r w:rsidRPr="00FF786A">
        <w:rPr>
          <w:rFonts w:asciiTheme="minorHAnsi" w:hAnsiTheme="minorHAnsi" w:cstheme="minorHAnsi"/>
          <w:sz w:val="22"/>
          <w:szCs w:val="22"/>
        </w:rPr>
        <w:t xml:space="preserve"> et al., 2016; </w:t>
      </w:r>
      <w:proofErr w:type="spellStart"/>
      <w:r w:rsidRPr="00FF786A">
        <w:rPr>
          <w:rFonts w:asciiTheme="minorHAnsi" w:hAnsiTheme="minorHAnsi" w:cstheme="minorHAnsi"/>
          <w:sz w:val="22"/>
          <w:szCs w:val="22"/>
        </w:rPr>
        <w:t>Harischandra</w:t>
      </w:r>
      <w:proofErr w:type="spellEnd"/>
      <w:r w:rsidRPr="00FF786A">
        <w:rPr>
          <w:rFonts w:asciiTheme="minorHAnsi" w:hAnsiTheme="minorHAnsi" w:cstheme="minorHAnsi"/>
          <w:sz w:val="22"/>
          <w:szCs w:val="22"/>
        </w:rPr>
        <w:t xml:space="preserve"> et al., 2021; Hopfer et al., 2016; Zheng et al., 2021). However, there was no investigation carried out on the qualitative and quantitative characterization of DDMP in thermal processed red jujube.</w:t>
      </w:r>
    </w:p>
    <w:p w14:paraId="09E8C179" w14:textId="3D400343" w:rsidR="005A1512" w:rsidRDefault="00FF786A" w:rsidP="00FF786A">
      <w:pPr>
        <w:pStyle w:val="Corpsdetexte"/>
        <w:spacing w:before="25"/>
        <w:ind w:left="0" w:firstLine="720"/>
        <w:rPr>
          <w:rFonts w:asciiTheme="minorHAnsi" w:hAnsiTheme="minorHAnsi" w:cstheme="minorHAnsi"/>
          <w:sz w:val="22"/>
          <w:szCs w:val="22"/>
        </w:rPr>
      </w:pPr>
      <w:r w:rsidRPr="00FF786A">
        <w:rPr>
          <w:rFonts w:asciiTheme="minorHAnsi" w:hAnsiTheme="minorHAnsi" w:cstheme="minorHAnsi"/>
          <w:sz w:val="22"/>
          <w:szCs w:val="22"/>
        </w:rPr>
        <w:t xml:space="preserve">This study aims to develop a sensitive, accurate, easy to operate, and solvent - free method </w:t>
      </w:r>
      <w:r w:rsidRPr="00FF786A">
        <w:rPr>
          <w:rFonts w:asciiTheme="minorHAnsi" w:hAnsiTheme="minorHAnsi" w:cstheme="minorHAnsi"/>
          <w:sz w:val="22"/>
          <w:szCs w:val="22"/>
        </w:rPr>
        <w:lastRenderedPageBreak/>
        <w:t xml:space="preserve">using HS-SPME-GC-MS/MS for the detection of DDMP in thermal processed red jujube. The entire method was validated </w:t>
      </w:r>
      <w:proofErr w:type="gramStart"/>
      <w:r w:rsidRPr="00FF786A">
        <w:rPr>
          <w:rFonts w:asciiTheme="minorHAnsi" w:hAnsiTheme="minorHAnsi" w:cstheme="minorHAnsi"/>
          <w:sz w:val="22"/>
          <w:szCs w:val="22"/>
        </w:rPr>
        <w:t>with regard to</w:t>
      </w:r>
      <w:proofErr w:type="gramEnd"/>
      <w:r w:rsidRPr="00FF786A">
        <w:rPr>
          <w:rFonts w:asciiTheme="minorHAnsi" w:hAnsiTheme="minorHAnsi" w:cstheme="minorHAnsi"/>
          <w:sz w:val="22"/>
          <w:szCs w:val="22"/>
        </w:rPr>
        <w:t xml:space="preserve"> specificity, linearity, sensitivity, accuracy and precision using the matrix-matched method. This method was successfully applied to determine the quantity of DDMP in five cultivars of baked red jujubes.</w:t>
      </w:r>
    </w:p>
    <w:p w14:paraId="258F5455" w14:textId="77777777" w:rsidR="00FF786A" w:rsidRPr="00763248" w:rsidRDefault="00FF786A" w:rsidP="00FA32E5">
      <w:pPr>
        <w:pStyle w:val="Corpsdetexte"/>
        <w:spacing w:before="25"/>
        <w:ind w:left="0"/>
        <w:rPr>
          <w:rFonts w:asciiTheme="minorHAnsi" w:hAnsiTheme="minorHAnsi" w:cstheme="minorHAnsi"/>
          <w:sz w:val="22"/>
          <w:szCs w:val="22"/>
        </w:rPr>
      </w:pPr>
    </w:p>
    <w:p w14:paraId="4152F475" w14:textId="77777777" w:rsidR="005A1512" w:rsidRPr="004C2B62" w:rsidRDefault="00000000" w:rsidP="004C2B62">
      <w:pPr>
        <w:pStyle w:val="Titre1"/>
      </w:pPr>
      <w:bookmarkStart w:id="1" w:name="2_Materials_and_methods"/>
      <w:bookmarkEnd w:id="1"/>
      <w:r w:rsidRPr="004C2B62">
        <w:t>Materials and methods</w:t>
      </w:r>
    </w:p>
    <w:p w14:paraId="2678FA82" w14:textId="77777777" w:rsidR="005A1512" w:rsidRPr="00763248" w:rsidRDefault="005A1512" w:rsidP="00FA32E5">
      <w:pPr>
        <w:pStyle w:val="Corpsdetexte"/>
        <w:spacing w:before="50"/>
        <w:ind w:left="0"/>
        <w:rPr>
          <w:rFonts w:asciiTheme="minorHAnsi" w:hAnsiTheme="minorHAnsi" w:cstheme="minorHAnsi"/>
          <w:b/>
          <w:sz w:val="22"/>
          <w:szCs w:val="22"/>
        </w:rPr>
      </w:pPr>
    </w:p>
    <w:p w14:paraId="48BC253E" w14:textId="301C4A50" w:rsidR="005A1512" w:rsidRDefault="004C2B62" w:rsidP="00621169">
      <w:pPr>
        <w:pStyle w:val="Titre2"/>
      </w:pPr>
      <w:bookmarkStart w:id="2" w:name="2.1_Chemicals"/>
      <w:bookmarkEnd w:id="2"/>
      <w:r w:rsidRPr="00A5150C">
        <w:t>CHEMICALS</w:t>
      </w:r>
    </w:p>
    <w:p w14:paraId="7DBDD688" w14:textId="77777777" w:rsidR="00621169" w:rsidRPr="00621169" w:rsidRDefault="00621169" w:rsidP="00621169"/>
    <w:p w14:paraId="63772554" w14:textId="45316A8F" w:rsidR="005A1512" w:rsidRDefault="00621169" w:rsidP="00A5150C">
      <w:pPr>
        <w:pStyle w:val="Corpsdetexte"/>
        <w:spacing w:before="61"/>
        <w:ind w:left="0"/>
        <w:rPr>
          <w:rFonts w:asciiTheme="minorHAnsi" w:hAnsiTheme="minorHAnsi" w:cstheme="minorHAnsi"/>
          <w:sz w:val="22"/>
          <w:szCs w:val="22"/>
        </w:rPr>
      </w:pPr>
      <w:r>
        <w:rPr>
          <w:rFonts w:asciiTheme="minorHAnsi" w:hAnsiTheme="minorHAnsi" w:cstheme="minorHAnsi"/>
          <w:sz w:val="22"/>
          <w:szCs w:val="22"/>
        </w:rPr>
        <w:tab/>
      </w:r>
      <w:r w:rsidRPr="00621169">
        <w:rPr>
          <w:rFonts w:asciiTheme="minorHAnsi" w:hAnsiTheme="minorHAnsi" w:cstheme="minorHAnsi"/>
          <w:sz w:val="22"/>
          <w:szCs w:val="22"/>
        </w:rPr>
        <w:t xml:space="preserve">Certified chemical standards of DDMP (A </w:t>
      </w:r>
      <w:proofErr w:type="spellStart"/>
      <w:r w:rsidRPr="00621169">
        <w:rPr>
          <w:rFonts w:asciiTheme="minorHAnsi" w:hAnsiTheme="minorHAnsi" w:cstheme="minorHAnsi"/>
          <w:sz w:val="22"/>
          <w:szCs w:val="22"/>
        </w:rPr>
        <w:t>Chemtek</w:t>
      </w:r>
      <w:proofErr w:type="spellEnd"/>
      <w:r w:rsidRPr="00621169">
        <w:rPr>
          <w:rFonts w:asciiTheme="minorHAnsi" w:hAnsiTheme="minorHAnsi" w:cstheme="minorHAnsi"/>
          <w:sz w:val="22"/>
          <w:szCs w:val="22"/>
        </w:rPr>
        <w:t xml:space="preserve"> Inc, Massachusetts, USA), ethyl acetate (Macklin Biochemical Co., Ltd, Shanghai, China), 2-cyclohexen-1-one (Macklin Biochemical Co., Ltd), n-hexane (Aladdin Bio-Chem Technology Co., LTD, Shanghai, China), glucose (Sinopharm Chemical Reagent Co., Ltd, Beijing, China), and proline (Wako Pure Chemical Industries, Ltd, </w:t>
      </w:r>
      <w:proofErr w:type="spellStart"/>
      <w:r w:rsidRPr="00621169">
        <w:rPr>
          <w:rFonts w:asciiTheme="minorHAnsi" w:hAnsiTheme="minorHAnsi" w:cstheme="minorHAnsi"/>
          <w:sz w:val="22"/>
          <w:szCs w:val="22"/>
        </w:rPr>
        <w:t>Chuoku</w:t>
      </w:r>
      <w:proofErr w:type="spellEnd"/>
      <w:r w:rsidRPr="00621169">
        <w:rPr>
          <w:rFonts w:asciiTheme="minorHAnsi" w:hAnsiTheme="minorHAnsi" w:cstheme="minorHAnsi"/>
          <w:sz w:val="22"/>
          <w:szCs w:val="22"/>
        </w:rPr>
        <w:t xml:space="preserve">, Japan) were prepared. SPME fiber coatings used in this project were 1 cm long divinylbenzene/ </w:t>
      </w:r>
      <w:proofErr w:type="spellStart"/>
      <w:r w:rsidRPr="00621169">
        <w:rPr>
          <w:rFonts w:asciiTheme="minorHAnsi" w:hAnsiTheme="minorHAnsi" w:cstheme="minorHAnsi"/>
          <w:sz w:val="22"/>
          <w:szCs w:val="22"/>
        </w:rPr>
        <w:t>carboxen</w:t>
      </w:r>
      <w:proofErr w:type="spellEnd"/>
      <w:r w:rsidRPr="00621169">
        <w:rPr>
          <w:rFonts w:asciiTheme="minorHAnsi" w:hAnsiTheme="minorHAnsi" w:cstheme="minorHAnsi"/>
          <w:sz w:val="22"/>
          <w:szCs w:val="22"/>
        </w:rPr>
        <w:t xml:space="preserve">/polydimethylsiloxane (DVB/CAR/PDMS, 50/30 </w:t>
      </w:r>
      <w:proofErr w:type="spellStart"/>
      <w:r w:rsidRPr="00621169">
        <w:rPr>
          <w:rFonts w:asciiTheme="minorHAnsi" w:hAnsiTheme="minorHAnsi" w:cstheme="minorHAnsi"/>
          <w:sz w:val="22"/>
          <w:szCs w:val="22"/>
        </w:rPr>
        <w:t>μm</w:t>
      </w:r>
      <w:proofErr w:type="spellEnd"/>
      <w:r w:rsidRPr="00621169">
        <w:rPr>
          <w:rFonts w:asciiTheme="minorHAnsi" w:hAnsiTheme="minorHAnsi" w:cstheme="minorHAnsi"/>
          <w:sz w:val="22"/>
          <w:szCs w:val="22"/>
        </w:rPr>
        <w:t xml:space="preserve">), PDMS/ DVB (65 </w:t>
      </w:r>
      <w:proofErr w:type="spellStart"/>
      <w:r w:rsidRPr="00621169">
        <w:rPr>
          <w:rFonts w:asciiTheme="minorHAnsi" w:hAnsiTheme="minorHAnsi" w:cstheme="minorHAnsi"/>
          <w:sz w:val="22"/>
          <w:szCs w:val="22"/>
        </w:rPr>
        <w:t>μm</w:t>
      </w:r>
      <w:proofErr w:type="spellEnd"/>
      <w:r w:rsidRPr="00621169">
        <w:rPr>
          <w:rFonts w:asciiTheme="minorHAnsi" w:hAnsiTheme="minorHAnsi" w:cstheme="minorHAnsi"/>
          <w:sz w:val="22"/>
          <w:szCs w:val="22"/>
        </w:rPr>
        <w:t xml:space="preserve">), CAR/PDMS (85 </w:t>
      </w:r>
      <w:proofErr w:type="spellStart"/>
      <w:r w:rsidRPr="00621169">
        <w:rPr>
          <w:rFonts w:asciiTheme="minorHAnsi" w:hAnsiTheme="minorHAnsi" w:cstheme="minorHAnsi"/>
          <w:sz w:val="22"/>
          <w:szCs w:val="22"/>
        </w:rPr>
        <w:t>μm</w:t>
      </w:r>
      <w:proofErr w:type="spellEnd"/>
      <w:r w:rsidRPr="00621169">
        <w:rPr>
          <w:rFonts w:asciiTheme="minorHAnsi" w:hAnsiTheme="minorHAnsi" w:cstheme="minorHAnsi"/>
          <w:sz w:val="22"/>
          <w:szCs w:val="22"/>
        </w:rPr>
        <w:t xml:space="preserve">), PDMS (100 </w:t>
      </w:r>
      <w:proofErr w:type="spellStart"/>
      <w:r w:rsidRPr="00621169">
        <w:rPr>
          <w:rFonts w:asciiTheme="minorHAnsi" w:hAnsiTheme="minorHAnsi" w:cstheme="minorHAnsi"/>
          <w:sz w:val="22"/>
          <w:szCs w:val="22"/>
        </w:rPr>
        <w:t>μm</w:t>
      </w:r>
      <w:proofErr w:type="spellEnd"/>
      <w:r w:rsidRPr="00621169">
        <w:rPr>
          <w:rFonts w:asciiTheme="minorHAnsi" w:hAnsiTheme="minorHAnsi" w:cstheme="minorHAnsi"/>
          <w:sz w:val="22"/>
          <w:szCs w:val="22"/>
        </w:rPr>
        <w:t xml:space="preserve">), and polyacrylate (PA, 85 </w:t>
      </w:r>
      <w:proofErr w:type="spellStart"/>
      <w:r w:rsidRPr="00621169">
        <w:rPr>
          <w:rFonts w:asciiTheme="minorHAnsi" w:hAnsiTheme="minorHAnsi" w:cstheme="minorHAnsi"/>
          <w:sz w:val="22"/>
          <w:szCs w:val="22"/>
        </w:rPr>
        <w:t>μm</w:t>
      </w:r>
      <w:proofErr w:type="spellEnd"/>
      <w:r w:rsidRPr="00621169">
        <w:rPr>
          <w:rFonts w:asciiTheme="minorHAnsi" w:hAnsiTheme="minorHAnsi" w:cstheme="minorHAnsi"/>
          <w:sz w:val="22"/>
          <w:szCs w:val="22"/>
        </w:rPr>
        <w:t>) (</w:t>
      </w:r>
      <w:proofErr w:type="spellStart"/>
      <w:r w:rsidRPr="00621169">
        <w:rPr>
          <w:rFonts w:asciiTheme="minorHAnsi" w:hAnsiTheme="minorHAnsi" w:cstheme="minorHAnsi"/>
          <w:sz w:val="22"/>
          <w:szCs w:val="22"/>
        </w:rPr>
        <w:t>Supelco</w:t>
      </w:r>
      <w:proofErr w:type="spellEnd"/>
      <w:r w:rsidRPr="00621169">
        <w:rPr>
          <w:rFonts w:asciiTheme="minorHAnsi" w:hAnsiTheme="minorHAnsi" w:cstheme="minorHAnsi"/>
          <w:sz w:val="22"/>
          <w:szCs w:val="22"/>
        </w:rPr>
        <w:t>, St. Louis, MO, USA).</w:t>
      </w:r>
    </w:p>
    <w:p w14:paraId="2D9B0BB1" w14:textId="77777777" w:rsidR="00621169" w:rsidRPr="00763248" w:rsidRDefault="00621169" w:rsidP="00A5150C">
      <w:pPr>
        <w:pStyle w:val="Corpsdetexte"/>
        <w:spacing w:before="61"/>
        <w:ind w:left="0"/>
        <w:rPr>
          <w:rFonts w:asciiTheme="minorHAnsi" w:hAnsiTheme="minorHAnsi" w:cstheme="minorHAnsi"/>
          <w:sz w:val="22"/>
          <w:szCs w:val="22"/>
        </w:rPr>
      </w:pPr>
    </w:p>
    <w:p w14:paraId="6CE0046B" w14:textId="2B512077" w:rsidR="005A1512" w:rsidRPr="00763248" w:rsidRDefault="00621169" w:rsidP="00061920">
      <w:pPr>
        <w:pStyle w:val="Titre2"/>
      </w:pPr>
      <w:bookmarkStart w:id="3" w:name="2.2_Samples_and_sample_preparation"/>
      <w:bookmarkEnd w:id="3"/>
      <w:r>
        <w:t>PREPARATION OF RAW AND BAKED RED JUJUBE SAMPLES</w:t>
      </w:r>
      <w:r w:rsidR="00552603">
        <w:t xml:space="preserve"> </w:t>
      </w:r>
    </w:p>
    <w:p w14:paraId="69167534" w14:textId="77777777" w:rsidR="005A1512" w:rsidRPr="00763248" w:rsidRDefault="005A1512" w:rsidP="00FA32E5">
      <w:pPr>
        <w:pStyle w:val="Corpsdetexte"/>
        <w:spacing w:before="50"/>
        <w:ind w:left="0"/>
        <w:rPr>
          <w:rFonts w:asciiTheme="minorHAnsi" w:hAnsiTheme="minorHAnsi" w:cstheme="minorHAnsi"/>
          <w:i/>
          <w:sz w:val="22"/>
          <w:szCs w:val="22"/>
        </w:rPr>
      </w:pPr>
    </w:p>
    <w:p w14:paraId="4677F393" w14:textId="20A688A8" w:rsidR="00621169" w:rsidRDefault="00621169" w:rsidP="00621169">
      <w:pPr>
        <w:jc w:val="both"/>
      </w:pPr>
      <w:bookmarkStart w:id="4" w:name="2.2.1_Samples"/>
      <w:bookmarkEnd w:id="4"/>
      <w:r>
        <w:tab/>
      </w:r>
      <w:r>
        <w:t>Red jujube samples were bought from three major red jujube trading markets (</w:t>
      </w:r>
      <w:proofErr w:type="spellStart"/>
      <w:r>
        <w:t>Beiyuanchun</w:t>
      </w:r>
      <w:proofErr w:type="spellEnd"/>
      <w:r>
        <w:t xml:space="preserve"> Jujube Market in Xinjiang province, </w:t>
      </w:r>
      <w:proofErr w:type="spellStart"/>
      <w:r>
        <w:t>Cuierzhaung</w:t>
      </w:r>
      <w:proofErr w:type="spellEnd"/>
      <w:r>
        <w:t xml:space="preserve"> Jujube Market in Hebei province, </w:t>
      </w:r>
      <w:proofErr w:type="spellStart"/>
      <w:r>
        <w:t>Mengzhuang</w:t>
      </w:r>
      <w:proofErr w:type="spellEnd"/>
      <w:r>
        <w:t xml:space="preserve"> Jujube Market in Henan province) in China. Five cultivars of red jujube (</w:t>
      </w:r>
      <w:proofErr w:type="spellStart"/>
      <w:r>
        <w:t>Junzao</w:t>
      </w:r>
      <w:proofErr w:type="spellEnd"/>
      <w:r>
        <w:t xml:space="preserve">, </w:t>
      </w:r>
      <w:proofErr w:type="spellStart"/>
      <w:r>
        <w:t>Huizao</w:t>
      </w:r>
      <w:proofErr w:type="spellEnd"/>
      <w:r>
        <w:t xml:space="preserve">, </w:t>
      </w:r>
      <w:proofErr w:type="spellStart"/>
      <w:r>
        <w:t>Jinsixiaozao</w:t>
      </w:r>
      <w:proofErr w:type="spellEnd"/>
      <w:r>
        <w:t xml:space="preserve">, </w:t>
      </w:r>
      <w:proofErr w:type="spellStart"/>
      <w:r>
        <w:t>Lingwuchangzao</w:t>
      </w:r>
      <w:proofErr w:type="spellEnd"/>
      <w:r>
        <w:t xml:space="preserve">, and </w:t>
      </w:r>
      <w:proofErr w:type="spellStart"/>
      <w:r>
        <w:t>Minghshandazao</w:t>
      </w:r>
      <w:proofErr w:type="spellEnd"/>
      <w:r>
        <w:t>) were collected 50 kg</w:t>
      </w:r>
      <w:r>
        <w:t xml:space="preserve"> </w:t>
      </w:r>
      <w:r>
        <w:t>separately and stored at 4 ◦C until tested (Table 1). Red jujube (100 g) of</w:t>
      </w:r>
      <w:r>
        <w:t xml:space="preserve"> </w:t>
      </w:r>
      <w:r>
        <w:t xml:space="preserve">each cultivar without pests and diseases were cleaned, kernel removed, frozen by liquid nitrogen and ground into fine pulp with </w:t>
      </w:r>
      <w:proofErr w:type="spellStart"/>
      <w:r>
        <w:t>Joyoung</w:t>
      </w:r>
      <w:proofErr w:type="spellEnd"/>
      <w:r w:rsidRPr="00621169">
        <w:t xml:space="preserve"> </w:t>
      </w:r>
      <w:r>
        <w:t>grinder (JYL-C93T, Shandong, China). No DDMP was detected in the raw red jujube, thus it was used as a DDMP-free matrix. For the preparation of baked red jujube samples, red jujube (500 g) of each cultivar</w:t>
      </w:r>
      <w:r>
        <w:t xml:space="preserve"> </w:t>
      </w:r>
      <w:r>
        <w:t xml:space="preserve">without pests and diseases were cleaned, kernel removed, sliced (4 mm) and put into an ovenware tray and baked at 180 ◦C for 4 min in an </w:t>
      </w:r>
      <w:proofErr w:type="spellStart"/>
      <w:r>
        <w:t>Isotemp</w:t>
      </w:r>
      <w:proofErr w:type="spellEnd"/>
      <w:r>
        <w:t xml:space="preserve"> forced-air oven (PT 2531, Media Co., Ltd., Anhui, China). The</w:t>
      </w:r>
    </w:p>
    <w:p w14:paraId="50601E40" w14:textId="2FD56A4D" w:rsidR="00552603" w:rsidRDefault="00621169" w:rsidP="00621169">
      <w:pPr>
        <w:jc w:val="both"/>
      </w:pPr>
      <w:r>
        <w:t xml:space="preserve">baked slices were frozen by liquid nitrogen and ground into fine powder immediately. Accurate 1.00 ± 0.02 g of powder was put into a 20 mL vial (Welch </w:t>
      </w:r>
      <w:proofErr w:type="spellStart"/>
      <w:proofErr w:type="gramStart"/>
      <w:r>
        <w:t>Materials,Inc</w:t>
      </w:r>
      <w:proofErr w:type="spellEnd"/>
      <w:r>
        <w:t>.</w:t>
      </w:r>
      <w:proofErr w:type="gramEnd"/>
      <w:r>
        <w:t>, Maryland, USA) sealed with a magnetic</w:t>
      </w:r>
      <w:r>
        <w:t xml:space="preserve"> </w:t>
      </w:r>
      <w:r>
        <w:t>screwcap and septum (Welch) before testing.</w:t>
      </w:r>
    </w:p>
    <w:p w14:paraId="490E67E5" w14:textId="77777777" w:rsidR="00621169" w:rsidRDefault="00621169" w:rsidP="00552603"/>
    <w:p w14:paraId="714F09AE" w14:textId="45790CF6" w:rsidR="00552603" w:rsidRDefault="00621169" w:rsidP="00552603">
      <w:pPr>
        <w:pStyle w:val="Titre2"/>
        <w:rPr>
          <w:spacing w:val="-2"/>
        </w:rPr>
      </w:pPr>
      <w:r>
        <w:t>PREPARATION OF STANDARD SOLUTIONS</w:t>
      </w:r>
    </w:p>
    <w:p w14:paraId="4A35EA76" w14:textId="77777777" w:rsidR="00552603" w:rsidRDefault="00552603" w:rsidP="00552603"/>
    <w:p w14:paraId="7B37B60C" w14:textId="23D56F03" w:rsidR="00552603" w:rsidRDefault="00621169" w:rsidP="00621169">
      <w:pPr>
        <w:jc w:val="both"/>
      </w:pPr>
      <w:r>
        <w:tab/>
      </w:r>
      <w:r w:rsidRPr="00621169">
        <w:t xml:space="preserve">A volume of 10 </w:t>
      </w:r>
      <w:proofErr w:type="spellStart"/>
      <w:r w:rsidRPr="00621169">
        <w:t>μL</w:t>
      </w:r>
      <w:proofErr w:type="spellEnd"/>
      <w:r w:rsidRPr="00621169">
        <w:t xml:space="preserve"> 2-cyclohexen-1-one diluted in n-hexane was prepared as internal standard (IS) (10 </w:t>
      </w:r>
      <w:proofErr w:type="spellStart"/>
      <w:r w:rsidRPr="00621169">
        <w:t>μg</w:t>
      </w:r>
      <w:proofErr w:type="spellEnd"/>
      <w:r w:rsidRPr="00621169">
        <w:t xml:space="preserve">/mL). Standard solutions of DDMP at different concentrations (0.01, 0.1, 1, 10, and 100 </w:t>
      </w:r>
      <w:proofErr w:type="spellStart"/>
      <w:r w:rsidRPr="00621169">
        <w:t>μg</w:t>
      </w:r>
      <w:proofErr w:type="spellEnd"/>
      <w:r w:rsidRPr="00621169">
        <w:t>/mL) were obtained by dilution with ethyl acetate and being added into the DDMP-free jujube matrix to create a standard curve for quantitation. The standard solutions were stored at 4 ◦C and protected from light before testing within 24h.</w:t>
      </w:r>
    </w:p>
    <w:p w14:paraId="4D92B4B7" w14:textId="77777777" w:rsidR="003E78F0" w:rsidRDefault="003E78F0" w:rsidP="00552603"/>
    <w:p w14:paraId="6DFF88B3" w14:textId="77777777" w:rsidR="00621169" w:rsidRDefault="00621169" w:rsidP="00552603"/>
    <w:p w14:paraId="3261C061" w14:textId="0D79C720" w:rsidR="00C3361E" w:rsidRDefault="00621169" w:rsidP="000F4F69">
      <w:pPr>
        <w:pStyle w:val="Titre2"/>
      </w:pPr>
      <w:r>
        <w:lastRenderedPageBreak/>
        <w:t>AUTOMATED HS-SPME CONDITIONS</w:t>
      </w:r>
    </w:p>
    <w:p w14:paraId="7E35BFF8" w14:textId="77777777" w:rsidR="00621169" w:rsidRDefault="00621169" w:rsidP="00621169"/>
    <w:p w14:paraId="026B4BB8" w14:textId="43DD01A2" w:rsidR="00621169" w:rsidRDefault="00621169" w:rsidP="00621169">
      <w:pPr>
        <w:jc w:val="both"/>
      </w:pPr>
      <w:r>
        <w:tab/>
      </w:r>
      <w:r>
        <w:t xml:space="preserve">An automated SPME utilizing a PAL RSI 120 autosampler (CTC Analytics AG, </w:t>
      </w:r>
      <w:proofErr w:type="spellStart"/>
      <w:r>
        <w:t>Zwingen</w:t>
      </w:r>
      <w:proofErr w:type="spellEnd"/>
      <w:r>
        <w:t>, Switzerland) was used in the project. Five kinds of SPME fiber coatings including DVB/CAR/PDMS, PDMS/DVB, CAR/ PDMS, PDMS, and PA were tested for their abilities to extract DDMP</w:t>
      </w:r>
    </w:p>
    <w:p w14:paraId="6E676F14" w14:textId="09885B38" w:rsidR="00621169" w:rsidRDefault="00621169" w:rsidP="00621169">
      <w:pPr>
        <w:jc w:val="both"/>
      </w:pPr>
      <w:r>
        <w:t xml:space="preserve">from baked </w:t>
      </w:r>
      <w:proofErr w:type="spellStart"/>
      <w:r>
        <w:t>Junzao</w:t>
      </w:r>
      <w:proofErr w:type="spellEnd"/>
      <w:r>
        <w:t>. The fibers were preconditioned at 250 ◦C for 30 min</w:t>
      </w:r>
      <w:r>
        <w:t xml:space="preserve"> </w:t>
      </w:r>
      <w:r>
        <w:t xml:space="preserve">firstly. The fibers were compared by using an extraction temperature of 50 ◦C for 30 min, after a 40 min equilibration period with an agitation speed of 450 rpm, together with a weight of 1.00 g baked </w:t>
      </w:r>
      <w:proofErr w:type="spellStart"/>
      <w:r>
        <w:t>Junzao</w:t>
      </w:r>
      <w:proofErr w:type="spellEnd"/>
      <w:r>
        <w:t xml:space="preserve"> using</w:t>
      </w:r>
      <w:r>
        <w:t xml:space="preserve"> </w:t>
      </w:r>
      <w:r>
        <w:t>as the test material. DVB/CAR/PDMS was selected as it provided the largest peak area of DDMP.</w:t>
      </w:r>
    </w:p>
    <w:p w14:paraId="33EEE35D" w14:textId="130AB099" w:rsidR="00621169" w:rsidRDefault="00621169" w:rsidP="00621169">
      <w:pPr>
        <w:ind w:firstLine="720"/>
        <w:jc w:val="both"/>
      </w:pPr>
      <w:r>
        <w:t>The DVB/CAR/PDMS extraction was further optimized testing different extraction temperature (30, 50, and 70 ◦C) and time (5, 15, 25 and 50 min) using 40 min equilibration time. The final optimized extraction conditions were 70 ◦C for 25 min. The fiber was then desorbed for 8 min at 250 ◦C in the injection port of the GC equipped with a</w:t>
      </w:r>
      <w:r>
        <w:t xml:space="preserve"> </w:t>
      </w:r>
      <w:r>
        <w:t>straight SPME inlet liner (0.75 mm ID, Agilent Technologies, Santa Clara, CA, USA).</w:t>
      </w:r>
    </w:p>
    <w:p w14:paraId="6BFD2CE7" w14:textId="77777777" w:rsidR="00621169" w:rsidRDefault="00621169" w:rsidP="00621169"/>
    <w:p w14:paraId="112A0AA3" w14:textId="5B201FF8" w:rsidR="00621169" w:rsidRDefault="00621169" w:rsidP="00621169">
      <w:pPr>
        <w:pStyle w:val="Titre2"/>
      </w:pPr>
      <w:r>
        <w:t>GC-MS/MS SYSTEM AND OPERATING CONDITIONS</w:t>
      </w:r>
    </w:p>
    <w:p w14:paraId="745A6B60" w14:textId="77777777" w:rsidR="00621169" w:rsidRDefault="00621169" w:rsidP="00621169"/>
    <w:p w14:paraId="72E04B65" w14:textId="23D35D7B" w:rsidR="00621169" w:rsidRPr="00621169" w:rsidRDefault="00621169" w:rsidP="00621169">
      <w:pPr>
        <w:jc w:val="both"/>
      </w:pPr>
      <w:r>
        <w:tab/>
      </w:r>
      <w:r>
        <w:t xml:space="preserve">GC-MS/MS analysis was performed on a </w:t>
      </w:r>
      <w:proofErr w:type="spellStart"/>
      <w:r>
        <w:t>Xevo</w:t>
      </w:r>
      <w:proofErr w:type="spellEnd"/>
      <w:r>
        <w:t xml:space="preserve"> TQ-GC GC-MS/MS system from Waters (Milford, USA) coupled with automated SPME. The chromatographic column was a DB-WAX (30 m × 0.25 mm × 0.25 </w:t>
      </w:r>
      <w:proofErr w:type="spellStart"/>
      <w:r>
        <w:t>μm</w:t>
      </w:r>
      <w:proofErr w:type="spellEnd"/>
      <w:r>
        <w:t>,</w:t>
      </w:r>
      <w:r>
        <w:t xml:space="preserve"> </w:t>
      </w:r>
      <w:r>
        <w:t>Agilent Technologies). Helium (99.999%) was used as the carrier gas at</w:t>
      </w:r>
      <w:r>
        <w:t xml:space="preserve"> </w:t>
      </w:r>
      <w:r>
        <w:t xml:space="preserve">a flow rate of 1.0 mL/min. The oven temperature was programmed with an initial temperature of 40 ◦C for 3 min, followed by a temperature ramp of 5 ◦C/min to 120 ◦C, 10 ◦C/min to 200 ◦C, with a final hold for 5 min. The samples were run in </w:t>
      </w:r>
      <w:proofErr w:type="spellStart"/>
      <w:r>
        <w:t>splitless</w:t>
      </w:r>
      <w:proofErr w:type="spellEnd"/>
      <w:r>
        <w:t xml:space="preserve"> mode with the split vent valve</w:t>
      </w:r>
      <w:r>
        <w:t xml:space="preserve"> </w:t>
      </w:r>
      <w:r>
        <w:t>opened at 1.1 min with a flow of 30 mL/min and held until 2 min when it was reduced to 3 mL/min for the rest of the run. The MS transfer line and ion source were set at 250 ◦C and 200 ◦C, respectively. Instrument</w:t>
      </w:r>
      <w:r>
        <w:t xml:space="preserve"> </w:t>
      </w:r>
      <w:r>
        <w:t xml:space="preserve">control, data acquisition, and processing were performed with </w:t>
      </w:r>
      <w:proofErr w:type="spellStart"/>
      <w:r>
        <w:t>MassLynx</w:t>
      </w:r>
      <w:proofErr w:type="spellEnd"/>
      <w:r>
        <w:t xml:space="preserve"> </w:t>
      </w:r>
      <w:r>
        <w:t>software (Waters).</w:t>
      </w:r>
    </w:p>
    <w:p w14:paraId="7D880FB2" w14:textId="77777777" w:rsidR="000F4F69" w:rsidRDefault="000F4F69" w:rsidP="000F4F69"/>
    <w:p w14:paraId="0CCA7EA5" w14:textId="58A1D83C" w:rsidR="000F4F69" w:rsidRDefault="00AE3958" w:rsidP="00AE3958">
      <w:pPr>
        <w:pStyle w:val="Titre2"/>
        <w:jc w:val="both"/>
      </w:pPr>
      <w:r>
        <w:t>OPTIMIZATION OF MULTIPLE REACTION MONITORING (MRM) CONDITIONS</w:t>
      </w:r>
    </w:p>
    <w:p w14:paraId="6B7A9288" w14:textId="77777777" w:rsidR="00AE3958" w:rsidRDefault="00AE3958" w:rsidP="00AE3958">
      <w:pPr>
        <w:jc w:val="both"/>
      </w:pPr>
    </w:p>
    <w:p w14:paraId="36F690C5" w14:textId="2C3C3A40" w:rsidR="00AE3958" w:rsidRDefault="00AE3958" w:rsidP="00AE3958">
      <w:pPr>
        <w:jc w:val="both"/>
      </w:pPr>
      <w:r>
        <w:tab/>
      </w:r>
      <w:r>
        <w:t xml:space="preserve">A full mass scan mode was conducted with standard solutions of DDMP (100 </w:t>
      </w:r>
      <w:proofErr w:type="spellStart"/>
      <w:r>
        <w:t>μg</w:t>
      </w:r>
      <w:proofErr w:type="spellEnd"/>
      <w:r>
        <w:t xml:space="preserve">/mL) and IS (10 </w:t>
      </w:r>
      <w:proofErr w:type="spellStart"/>
      <w:r>
        <w:t>μg</w:t>
      </w:r>
      <w:proofErr w:type="spellEnd"/>
      <w:r>
        <w:t>/mL) to select target precursor ions. Mass spectra were acquired in an electron impact mode at an ionization energy of 70 eV. Then, a daughter ion scan mode was conducted to get target daughter ions with collision energy of 20eV. At last, the selected target ions were tested at various collision energy voltages (5, 10, 13, 15,</w:t>
      </w:r>
      <w:r>
        <w:t xml:space="preserve"> </w:t>
      </w:r>
      <w:proofErr w:type="gramStart"/>
      <w:r>
        <w:t>18,</w:t>
      </w:r>
      <w:r w:rsidR="00F55940">
        <w:t xml:space="preserve"> </w:t>
      </w:r>
      <w:r>
        <w:t>20</w:t>
      </w:r>
      <w:proofErr w:type="gramEnd"/>
      <w:r>
        <w:t>, 23, 25, 28, 30, 33, 35, 40, 45, 50 eV) to obtain the optimum MRM</w:t>
      </w:r>
      <w:r>
        <w:t xml:space="preserve"> </w:t>
      </w:r>
      <w:r>
        <w:t>transitions. Argon gas (99.999% purity) was set at a flow rate of 1.5 mL/ min and used as collision gas for ion fragmentation. Dwell times were set to ensure 15–20 cycles over a peak. Optimized MRMs were selected based on highest mass counts closest to the precursor ions with minimal interferences. The following transitions were selected for DDMP: 144.10</w:t>
      </w:r>
      <w:r>
        <w:t xml:space="preserve"> </w:t>
      </w:r>
      <w:r>
        <w:t>→ 54.60 (quantifier transition) and 144.10 → 100.90 (qualifier transition); for IS: 96.00 → 68.00 (quantifier transition) and 96.00 → 40.00 (qualifier transition).</w:t>
      </w:r>
    </w:p>
    <w:p w14:paraId="6409145F" w14:textId="77777777" w:rsidR="00AE3958" w:rsidRDefault="00AE3958" w:rsidP="00AE3958">
      <w:pPr>
        <w:jc w:val="both"/>
      </w:pPr>
    </w:p>
    <w:p w14:paraId="2980A22A" w14:textId="2F79E872" w:rsidR="00AE3958" w:rsidRDefault="00AE3958" w:rsidP="00AE3958">
      <w:pPr>
        <w:pStyle w:val="Titre2"/>
      </w:pPr>
      <w:r>
        <w:t>VALIDATION OF HS-SPME-GC-MS/MS METHOD</w:t>
      </w:r>
    </w:p>
    <w:p w14:paraId="303100E4" w14:textId="77777777" w:rsidR="00AE3958" w:rsidRDefault="00AE3958" w:rsidP="00AE3958">
      <w:pPr>
        <w:jc w:val="both"/>
      </w:pPr>
    </w:p>
    <w:p w14:paraId="764C6852" w14:textId="671ADC92" w:rsidR="00AE3958" w:rsidRDefault="00AE3958" w:rsidP="00AE3958">
      <w:pPr>
        <w:jc w:val="both"/>
      </w:pPr>
      <w:r>
        <w:tab/>
      </w:r>
      <w:r>
        <w:t xml:space="preserve">The method was validated in terms of specificity, linearity, sensitivity, accuracy, and precision. To investigate the specificity of the method, the chromatogram of DDMP in baked </w:t>
      </w:r>
      <w:proofErr w:type="spellStart"/>
      <w:r>
        <w:t>Junzao</w:t>
      </w:r>
      <w:proofErr w:type="spellEnd"/>
      <w:r>
        <w:t xml:space="preserve"> </w:t>
      </w:r>
      <w:r>
        <w:lastRenderedPageBreak/>
        <w:t xml:space="preserve">was compared with the chromatogram of DDMP-free </w:t>
      </w:r>
      <w:proofErr w:type="spellStart"/>
      <w:r>
        <w:t>Junzao</w:t>
      </w:r>
      <w:proofErr w:type="spellEnd"/>
      <w:r>
        <w:t xml:space="preserve"> matrix (raw </w:t>
      </w:r>
      <w:proofErr w:type="spellStart"/>
      <w:r>
        <w:t>Junzao</w:t>
      </w:r>
      <w:proofErr w:type="spellEnd"/>
      <w:r>
        <w:t xml:space="preserve">) to exclude the coelution of any endogenous interfering compounds at or close to the retention time of DDMP and IS. The evaluation of linearity, range, and linear regression function was performed by analyzing calibration curves of DDMP in concentrations of 0.01, 0.1, 1, 10 and 100 </w:t>
      </w:r>
      <w:proofErr w:type="spellStart"/>
      <w:r>
        <w:t>μg</w:t>
      </w:r>
      <w:proofErr w:type="spellEnd"/>
      <w:r>
        <w:t>/mL (n = 3). The LOD (signal-to-noise (S/N) of 3:1) was used to determine the sensitivity. The limit of quantitation (LOQ) (S/N of 10:1) was determined experimentally to be the lowest spiked concentration that most consistently gave an accuracy of 100 (±</w:t>
      </w:r>
      <w:proofErr w:type="gramStart"/>
      <w:r>
        <w:t>15)%</w:t>
      </w:r>
      <w:proofErr w:type="gramEnd"/>
      <w:r>
        <w:t xml:space="preserve">. Accuracy and precision were evaluated via the analysis of spiked samples using concentrations of 10, 20, 50 </w:t>
      </w:r>
      <w:proofErr w:type="spellStart"/>
      <w:r>
        <w:t>μg</w:t>
      </w:r>
      <w:proofErr w:type="spellEnd"/>
      <w:r>
        <w:t xml:space="preserve">/mL (10 </w:t>
      </w:r>
      <w:proofErr w:type="spellStart"/>
      <w:r>
        <w:t>μL</w:t>
      </w:r>
      <w:proofErr w:type="spellEnd"/>
      <w:r>
        <w:t xml:space="preserve">) for baked </w:t>
      </w:r>
      <w:proofErr w:type="spellStart"/>
      <w:r>
        <w:t>Junzao</w:t>
      </w:r>
      <w:proofErr w:type="spellEnd"/>
      <w:r>
        <w:t xml:space="preserve"> and baked </w:t>
      </w:r>
      <w:proofErr w:type="spellStart"/>
      <w:r>
        <w:t>Huizao</w:t>
      </w:r>
      <w:proofErr w:type="spellEnd"/>
      <w:r>
        <w:t>. Repeatability was expressed as relative standard deviation (RSD) of the calculated concentrations of DDMP. The accuracy of the method was expressed as bias calculated from the tests.</w:t>
      </w:r>
    </w:p>
    <w:p w14:paraId="151844F4" w14:textId="77777777" w:rsidR="00AE3958" w:rsidRDefault="00AE3958" w:rsidP="00AE3958">
      <w:pPr>
        <w:jc w:val="both"/>
      </w:pPr>
    </w:p>
    <w:p w14:paraId="053BC6F3" w14:textId="348A7CD6" w:rsidR="00AE3958" w:rsidRDefault="007B1C70" w:rsidP="007B1C70">
      <w:pPr>
        <w:pStyle w:val="Titre2"/>
      </w:pPr>
      <w:r>
        <w:t>DETERMINATION OF PROLINE</w:t>
      </w:r>
    </w:p>
    <w:p w14:paraId="3DC1F8E8" w14:textId="77777777" w:rsidR="00AE3958" w:rsidRDefault="00AE3958" w:rsidP="00AE3958">
      <w:pPr>
        <w:jc w:val="both"/>
      </w:pPr>
    </w:p>
    <w:p w14:paraId="44DCA474" w14:textId="1070B73D" w:rsidR="00AE3958" w:rsidRDefault="007B1C70" w:rsidP="007B1C70">
      <w:pPr>
        <w:jc w:val="both"/>
      </w:pPr>
      <w:r>
        <w:tab/>
      </w:r>
      <w:r>
        <w:t xml:space="preserve">The determination of proline was mainly referred to Cho et al. (Cho et al., 2006). A Hitachi model L-8900 amino acid analyzer (Hitachi Co. Ltd., Tokyo, Japan) with a column packed with Hitachi custom ion-exchange resin 2622 (4.6 mm × 60 mm, particle size 5 </w:t>
      </w:r>
      <w:proofErr w:type="spellStart"/>
      <w:r>
        <w:t>μm</w:t>
      </w:r>
      <w:proofErr w:type="spellEnd"/>
      <w:r>
        <w:t>) was</w:t>
      </w:r>
      <w:r>
        <w:t xml:space="preserve"> </w:t>
      </w:r>
      <w:r>
        <w:t>applied for the analysis of amino acids. Accurate 2.0 g samples were</w:t>
      </w:r>
      <w:r>
        <w:t xml:space="preserve"> </w:t>
      </w:r>
      <w:r>
        <w:t xml:space="preserve">macerated in 1% </w:t>
      </w:r>
      <w:proofErr w:type="spellStart"/>
      <w:r>
        <w:t>sulfo</w:t>
      </w:r>
      <w:proofErr w:type="spellEnd"/>
      <w:r>
        <w:t xml:space="preserve"> salicylic acid (50 mL) then ultrasonic treated for 20 min. A filtration (0.22 </w:t>
      </w:r>
      <w:proofErr w:type="spellStart"/>
      <w:r>
        <w:t>μm</w:t>
      </w:r>
      <w:proofErr w:type="spellEnd"/>
      <w:r>
        <w:t xml:space="preserve">) volume of 20 </w:t>
      </w:r>
      <w:proofErr w:type="spellStart"/>
      <w:r>
        <w:t>μL</w:t>
      </w:r>
      <w:proofErr w:type="spellEnd"/>
      <w:r>
        <w:t xml:space="preserve"> was tested. Flow rates of lithium citrate buffer and ninhydrin </w:t>
      </w:r>
      <w:proofErr w:type="gramStart"/>
      <w:r>
        <w:t>was</w:t>
      </w:r>
      <w:proofErr w:type="gramEnd"/>
      <w:r>
        <w:t xml:space="preserve"> 0.35 mL/min and 0.30 mL/min, respectively. The column temperature ramped up from 30 ◦C to 70 ◦C</w:t>
      </w:r>
      <w:r>
        <w:t xml:space="preserve"> </w:t>
      </w:r>
      <w:r>
        <w:t>and the reaction coil temperature was 135 ◦C.</w:t>
      </w:r>
    </w:p>
    <w:p w14:paraId="438E69E0" w14:textId="77777777" w:rsidR="00AE3958" w:rsidRDefault="00AE3958" w:rsidP="00AE3958">
      <w:pPr>
        <w:jc w:val="both"/>
      </w:pPr>
    </w:p>
    <w:p w14:paraId="582BCDCD" w14:textId="3F457098" w:rsidR="007B1C70" w:rsidRDefault="007B1C70" w:rsidP="007B1C70">
      <w:pPr>
        <w:pStyle w:val="Titre2"/>
      </w:pPr>
      <w:r>
        <w:t>DETERMINATION OF GLUCOSE</w:t>
      </w:r>
    </w:p>
    <w:p w14:paraId="75BD4913" w14:textId="77777777" w:rsidR="007B1C70" w:rsidRDefault="007B1C70" w:rsidP="00AE3958">
      <w:pPr>
        <w:jc w:val="both"/>
      </w:pPr>
    </w:p>
    <w:p w14:paraId="43DC5F1A" w14:textId="676CE263" w:rsidR="007B1C70" w:rsidRDefault="007B1C70" w:rsidP="007B1C70">
      <w:pPr>
        <w:jc w:val="both"/>
      </w:pPr>
      <w:r>
        <w:tab/>
      </w:r>
      <w:r>
        <w:t xml:space="preserve">Quantitative analysis of glucose in red jujubes was performed by high-performance anion-exchange chromatography equipped with pulsed </w:t>
      </w:r>
      <w:proofErr w:type="spellStart"/>
      <w:r>
        <w:t>amperometric</w:t>
      </w:r>
      <w:proofErr w:type="spellEnd"/>
      <w:r>
        <w:t xml:space="preserve"> detection (HPAEC-PAD) according to </w:t>
      </w:r>
      <w:proofErr w:type="spellStart"/>
      <w:r w:rsidR="00F55940">
        <w:rPr>
          <w:rFonts w:cstheme="minorHAnsi"/>
        </w:rPr>
        <w:t>Š</w:t>
      </w:r>
      <w:r>
        <w:t>imkovic</w:t>
      </w:r>
      <w:proofErr w:type="spellEnd"/>
      <w:r>
        <w:t xml:space="preserve"> </w:t>
      </w:r>
      <w:r>
        <w:t>et al. (2009). About 2.0 g homogenized red jujubes pulp was extracted with 50 mL water in ultrasonic bath (40 kHz) for 30 min. The extraction was carried out after centrifugation (20 min, 12,000 g). Then the filtered</w:t>
      </w:r>
      <w:r>
        <w:t xml:space="preserve"> </w:t>
      </w:r>
      <w:r>
        <w:t xml:space="preserve">(0.45 </w:t>
      </w:r>
      <w:proofErr w:type="spellStart"/>
      <w:r>
        <w:t>μm</w:t>
      </w:r>
      <w:proofErr w:type="spellEnd"/>
      <w:r>
        <w:t xml:space="preserve">) supernatant was analyzed in </w:t>
      </w:r>
      <w:proofErr w:type="spellStart"/>
      <w:r>
        <w:t>Dionex</w:t>
      </w:r>
      <w:proofErr w:type="spellEnd"/>
      <w:r>
        <w:t xml:space="preserve"> ICS-3000 system. An injection of 10 </w:t>
      </w:r>
      <w:proofErr w:type="spellStart"/>
      <w:r>
        <w:t>μL</w:t>
      </w:r>
      <w:proofErr w:type="spellEnd"/>
      <w:r>
        <w:t xml:space="preserve"> was tested in a Carbo Pac™PA20 column (3 × 150</w:t>
      </w:r>
      <w:r>
        <w:t xml:space="preserve"> </w:t>
      </w:r>
      <w:r>
        <w:t>mm) with A (water) and B (250 mmol/L NaOH) as the mobile phase. The flow rate was 0.4 mL/min and gradient elution condition was as follows: 0–20 min, 95% A and 5% B; 20–30 min, 80% A and 20% B; 30–40 min,</w:t>
      </w:r>
      <w:r>
        <w:t xml:space="preserve"> </w:t>
      </w:r>
      <w:r>
        <w:t>0% A and 100% B; 40–50 min, 95% A and 5% B. The standards of glucose were tested at the same condition for quantitative analysis.</w:t>
      </w:r>
    </w:p>
    <w:p w14:paraId="723E3B89" w14:textId="78394E32" w:rsidR="007B1C70" w:rsidRDefault="007B1C70" w:rsidP="00AE3958">
      <w:pPr>
        <w:jc w:val="both"/>
      </w:pPr>
    </w:p>
    <w:p w14:paraId="1706E08A" w14:textId="0984F5F0" w:rsidR="007B1C70" w:rsidRDefault="007B1C70" w:rsidP="007B1C70">
      <w:pPr>
        <w:pStyle w:val="Titre2"/>
      </w:pPr>
      <w:r>
        <w:t>DATA ANALYSIS</w:t>
      </w:r>
    </w:p>
    <w:p w14:paraId="3295ADAA" w14:textId="77777777" w:rsidR="007B1C70" w:rsidRDefault="007B1C70" w:rsidP="00AE3958">
      <w:pPr>
        <w:jc w:val="both"/>
      </w:pPr>
    </w:p>
    <w:p w14:paraId="246652A3" w14:textId="2CC8CA04" w:rsidR="007B1C70" w:rsidRPr="00AE3958" w:rsidRDefault="007B1C70" w:rsidP="007B1C70">
      <w:pPr>
        <w:jc w:val="both"/>
      </w:pPr>
      <w:r>
        <w:tab/>
      </w:r>
      <w:r>
        <w:t xml:space="preserve">SPSS 21.0 Statistics (SPSS </w:t>
      </w:r>
      <w:proofErr w:type="spellStart"/>
      <w:proofErr w:type="gramStart"/>
      <w:r>
        <w:t>Inc.,Chicago</w:t>
      </w:r>
      <w:proofErr w:type="spellEnd"/>
      <w:proofErr w:type="gramEnd"/>
      <w:r>
        <w:t>, USA) was used for analysis of variance (ANOVA) and multiple comparisons. The differences at p &lt;</w:t>
      </w:r>
      <w:r>
        <w:t xml:space="preserve"> </w:t>
      </w:r>
      <w:r>
        <w:t xml:space="preserve">0.05 were considered significant. </w:t>
      </w:r>
      <w:proofErr w:type="spellStart"/>
      <w:r>
        <w:t>ClustVis</w:t>
      </w:r>
      <w:proofErr w:type="spellEnd"/>
      <w:r>
        <w:t xml:space="preserve"> was applied for heatmap</w:t>
      </w:r>
      <w:r>
        <w:t xml:space="preserve"> </w:t>
      </w:r>
      <w:r>
        <w:t xml:space="preserve">analysis. R language (version 2.13.0) was used for </w:t>
      </w:r>
      <w:proofErr w:type="gramStart"/>
      <w:r>
        <w:t>the correlation</w:t>
      </w:r>
      <w:proofErr w:type="gramEnd"/>
      <w:r>
        <w:t xml:space="preserve"> analysis.</w:t>
      </w:r>
    </w:p>
    <w:p w14:paraId="260AFE8C" w14:textId="499F2690" w:rsidR="00621169" w:rsidRDefault="00621169" w:rsidP="00AE3958">
      <w:pPr>
        <w:jc w:val="both"/>
      </w:pPr>
    </w:p>
    <w:p w14:paraId="39E2D63A" w14:textId="77777777" w:rsidR="00F55940" w:rsidRDefault="00F55940" w:rsidP="00AE3958">
      <w:pPr>
        <w:jc w:val="both"/>
      </w:pPr>
    </w:p>
    <w:p w14:paraId="3B62CFA0" w14:textId="77777777" w:rsidR="00F55940" w:rsidRDefault="00F55940" w:rsidP="00AE3958">
      <w:pPr>
        <w:jc w:val="both"/>
      </w:pPr>
    </w:p>
    <w:p w14:paraId="7226D097" w14:textId="77777777" w:rsidR="00F55940" w:rsidRDefault="00F55940" w:rsidP="00AE3958">
      <w:pPr>
        <w:jc w:val="both"/>
      </w:pPr>
    </w:p>
    <w:p w14:paraId="4F69378A" w14:textId="77777777" w:rsidR="000F4F69" w:rsidRPr="00F74DD5" w:rsidRDefault="000F4F69" w:rsidP="000F4F69">
      <w:pPr>
        <w:pStyle w:val="Titre1"/>
        <w:ind w:left="0"/>
      </w:pPr>
      <w:r w:rsidRPr="00F74DD5">
        <w:lastRenderedPageBreak/>
        <w:t>Results and discussion</w:t>
      </w:r>
    </w:p>
    <w:p w14:paraId="12847A6F" w14:textId="77777777" w:rsidR="000F4F69" w:rsidRPr="00763248" w:rsidRDefault="000F4F69" w:rsidP="000F4F69">
      <w:pPr>
        <w:pStyle w:val="Corpsdetexte"/>
        <w:spacing w:before="50"/>
        <w:ind w:left="0"/>
        <w:rPr>
          <w:rFonts w:asciiTheme="minorHAnsi" w:hAnsiTheme="minorHAnsi" w:cstheme="minorHAnsi"/>
          <w:b/>
          <w:sz w:val="22"/>
          <w:szCs w:val="22"/>
        </w:rPr>
      </w:pPr>
    </w:p>
    <w:p w14:paraId="2DFD0FD8" w14:textId="7A2A97B7" w:rsidR="000F4F69" w:rsidRDefault="000F4F69" w:rsidP="003B0CFC">
      <w:pPr>
        <w:pStyle w:val="Titre2"/>
      </w:pPr>
      <w:bookmarkStart w:id="5" w:name="3.1_Optimization_of_extraction_procedure"/>
      <w:bookmarkEnd w:id="5"/>
      <w:r>
        <w:t xml:space="preserve">OPTIMIZATION OF </w:t>
      </w:r>
      <w:r w:rsidR="003B0CFC">
        <w:t>MRM CONDITIONS</w:t>
      </w:r>
      <w:r>
        <w:t xml:space="preserve"> </w:t>
      </w:r>
    </w:p>
    <w:p w14:paraId="7FA16CB1" w14:textId="77777777" w:rsidR="003B0CFC" w:rsidRDefault="003B0CFC" w:rsidP="003B0CFC">
      <w:pPr>
        <w:jc w:val="both"/>
      </w:pPr>
    </w:p>
    <w:p w14:paraId="4E8BAD28" w14:textId="21291F20" w:rsidR="003B0CFC" w:rsidRPr="003B0CFC" w:rsidRDefault="003B0CFC" w:rsidP="003B0CFC">
      <w:pPr>
        <w:jc w:val="both"/>
      </w:pPr>
      <w:r>
        <w:tab/>
      </w:r>
      <w:r>
        <w:t>The precursor ion of DDMP and IS was m/z 144.10 and m/z 96.00, respectively (Fig. 1). As was shown in Fig. S1, quantifier transition and qualifier transition for DDMP were m/z 144.10 → 54.60 and m/z 144.10</w:t>
      </w:r>
      <w:r>
        <w:t xml:space="preserve"> </w:t>
      </w:r>
      <w:r>
        <w:t xml:space="preserve">→ 100.90, respectively. Quantifier transition and qualifier transition for IS </w:t>
      </w:r>
      <w:proofErr w:type="gramStart"/>
      <w:r>
        <w:t>were</w:t>
      </w:r>
      <w:proofErr w:type="gramEnd"/>
      <w:r>
        <w:t xml:space="preserve"> m/z 96.00 → 68.00 and m/z 96.00 → 40.00, respectively. The collision energy and peak area for DDMP and IS were shown in Fig. S2. The optimized collision energies for quantifier transition and qualifier transition were listed in Table 2. The peak area of m/z 144.10 → 100.90 and m/z 144.10 → 54.60 were the first and second largest when the collision energy were 20 eV and 13 eV, respectively (Fig. S2). Besides, the collision energies of quantifier transition and qualifier transition for IS were both 20 eV (Fig. S2).</w:t>
      </w:r>
    </w:p>
    <w:p w14:paraId="51F00A10" w14:textId="77777777" w:rsidR="000400B8" w:rsidRDefault="000400B8" w:rsidP="000400B8"/>
    <w:p w14:paraId="4132B015" w14:textId="363CB4C7" w:rsidR="000F4F69" w:rsidRDefault="003B0CFC" w:rsidP="003B0CFC">
      <w:pPr>
        <w:pStyle w:val="Titre2"/>
        <w:ind w:firstLine="43"/>
        <w:jc w:val="both"/>
      </w:pPr>
      <w:r>
        <w:t>OPTIMIZATION OF HS-SPME CONDITIONS</w:t>
      </w:r>
      <w:r w:rsidR="000F4F69">
        <w:t xml:space="preserve"> </w:t>
      </w:r>
    </w:p>
    <w:p w14:paraId="2E2478FD" w14:textId="77777777" w:rsidR="003B0CFC" w:rsidRDefault="003B0CFC" w:rsidP="003B0CFC"/>
    <w:p w14:paraId="7C6BB937" w14:textId="3AF88086" w:rsidR="003B0CFC" w:rsidRDefault="003B0CFC" w:rsidP="003B0CFC">
      <w:pPr>
        <w:jc w:val="both"/>
      </w:pPr>
      <w:r>
        <w:tab/>
      </w:r>
      <w:r>
        <w:t xml:space="preserve">DDMP extraction was optimized to ensure high-throughput analysis of DDMP at trace levels (far below the odor threshold of 2.06 </w:t>
      </w:r>
      <w:proofErr w:type="spellStart"/>
      <w:r>
        <w:t>μg</w:t>
      </w:r>
      <w:proofErr w:type="spellEnd"/>
      <w:r>
        <w:t>/g) (Li et al., 2021). The HS-SPME condition of fiber coatings was optimized at extraction temperature of 50 ◦C for 30 min after a 40 min equilibration period with an agitation speed of 450 rpm. As was shown in Fig. 2, the</w:t>
      </w:r>
      <w:r>
        <w:t xml:space="preserve"> </w:t>
      </w:r>
      <w:r>
        <w:t>peak area of DDMP reached the largest when DVB/CAR/PDMS was used. The peak area of 2-cyclohexen-1-one was the largest when</w:t>
      </w:r>
      <w:r>
        <w:t xml:space="preserve"> </w:t>
      </w:r>
      <w:r>
        <w:t>CAR/PDMS was used, while the signal obtained with DVB/CAR/PDMS was roughly 38% lower, which</w:t>
      </w:r>
      <w:r>
        <w:t xml:space="preserve"> </w:t>
      </w:r>
      <w:r>
        <w:t xml:space="preserve">was considered acceptable for the IS. </w:t>
      </w:r>
      <w:proofErr w:type="gramStart"/>
      <w:r>
        <w:t>On the whole</w:t>
      </w:r>
      <w:proofErr w:type="gramEnd"/>
      <w:r>
        <w:t xml:space="preserve">, DVB/CAR/PDMS was selected as the fiber in this study. The result </w:t>
      </w:r>
      <w:proofErr w:type="gramStart"/>
      <w:r>
        <w:t>was in</w:t>
      </w:r>
      <w:proofErr w:type="gramEnd"/>
      <w:r>
        <w:t xml:space="preserve"> consistent with that of Pereira et al. (2020), who also used DVB/CAR/PDMS to extract DDMP from coffee (Pereira et al., 2020).</w:t>
      </w:r>
    </w:p>
    <w:p w14:paraId="346D8A6F" w14:textId="3BB11AF1" w:rsidR="003B0CFC" w:rsidRDefault="003B0CFC" w:rsidP="003B0CFC">
      <w:pPr>
        <w:ind w:firstLine="720"/>
        <w:jc w:val="both"/>
      </w:pPr>
      <w:r>
        <w:t xml:space="preserve">The adsorption time and temperature were optimized for assuring the required sensitivity and a fast overall analysis of DDMP in baked </w:t>
      </w:r>
      <w:proofErr w:type="spellStart"/>
      <w:r>
        <w:t>Junzao</w:t>
      </w:r>
      <w:proofErr w:type="spellEnd"/>
      <w:r>
        <w:t xml:space="preserve"> (Fig. 3). A volume of 10 </w:t>
      </w:r>
      <w:proofErr w:type="spellStart"/>
      <w:r>
        <w:t>μL</w:t>
      </w:r>
      <w:proofErr w:type="spellEnd"/>
      <w:r>
        <w:t xml:space="preserve"> IS (10 </w:t>
      </w:r>
      <w:proofErr w:type="spellStart"/>
      <w:r>
        <w:t>μg</w:t>
      </w:r>
      <w:proofErr w:type="spellEnd"/>
      <w:r>
        <w:t xml:space="preserve">/mL) was added in the baked </w:t>
      </w:r>
      <w:proofErr w:type="spellStart"/>
      <w:r>
        <w:t>Junzao</w:t>
      </w:r>
      <w:proofErr w:type="spellEnd"/>
      <w:r>
        <w:t xml:space="preserve">. Three extraction </w:t>
      </w:r>
      <w:proofErr w:type="gramStart"/>
      <w:r>
        <w:t>temperature</w:t>
      </w:r>
      <w:proofErr w:type="gramEnd"/>
      <w:r>
        <w:t xml:space="preserve"> (30 ◦C, 50 ◦C, and 70 ◦C) were tested, as well as four extraction time for each temperature (5, 15, 25,</w:t>
      </w:r>
      <w:r>
        <w:t xml:space="preserve"> </w:t>
      </w:r>
      <w:r>
        <w:t xml:space="preserve">and 40 min). Clearly the extraction efficiency of DDMP increased raising the temperature to 70 ◦C. When the adsorption temperature was 30 ◦C and 50 ◦C, the area of IS did not change much. However, when the extraction temperature was raised to 70 ◦C, the area of IS increased a little. </w:t>
      </w:r>
      <w:proofErr w:type="gramStart"/>
      <w:r>
        <w:t>Thus</w:t>
      </w:r>
      <w:proofErr w:type="gramEnd"/>
      <w:r>
        <w:t xml:space="preserve"> the adsorption efficiency of both DDMP and IS was higher when the extraction temperature was 70 ◦C. Under the extraction temperature of 70 ◦C, it was observed that the area of DDMP increased gradually when the extraction time was extended from 5 min to 25 min.</w:t>
      </w:r>
      <w:r>
        <w:t xml:space="preserve"> </w:t>
      </w:r>
      <w:r>
        <w:t>However, when it extended to 40 min, the extraction efficiency was not significantly improved. For IS, extraction time has no significant effect on extraction efficiency. Therefore, the optimal extraction condition could be determined as 70 ◦C for 25 min.</w:t>
      </w:r>
    </w:p>
    <w:p w14:paraId="50295010" w14:textId="77777777" w:rsidR="003B0CFC" w:rsidRPr="003B0CFC" w:rsidRDefault="003B0CFC" w:rsidP="003B0CFC"/>
    <w:p w14:paraId="5099E128" w14:textId="2941A99A" w:rsidR="000F4F69" w:rsidRDefault="003B0CFC" w:rsidP="003B0CFC">
      <w:pPr>
        <w:pStyle w:val="Titre2"/>
        <w:jc w:val="both"/>
        <w:rPr>
          <w:spacing w:val="-2"/>
        </w:rPr>
      </w:pPr>
      <w:r>
        <w:t>VALIDATION OF HS-SPME-GC-MS/MS METHOD</w:t>
      </w:r>
    </w:p>
    <w:p w14:paraId="007C28FB" w14:textId="77777777" w:rsidR="000F4F69" w:rsidRDefault="000F4F69" w:rsidP="003B0CFC">
      <w:pPr>
        <w:pStyle w:val="Corpsdetexte"/>
        <w:spacing w:before="8" w:line="232" w:lineRule="auto"/>
        <w:ind w:left="0"/>
        <w:rPr>
          <w:rFonts w:asciiTheme="minorHAnsi" w:hAnsiTheme="minorHAnsi" w:cstheme="minorHAnsi"/>
          <w:sz w:val="22"/>
          <w:szCs w:val="22"/>
        </w:rPr>
      </w:pPr>
    </w:p>
    <w:p w14:paraId="41CFB9A8" w14:textId="16BD6EB1" w:rsidR="003B0CFC" w:rsidRDefault="002526E5" w:rsidP="002526E5">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2526E5">
        <w:rPr>
          <w:rFonts w:asciiTheme="minorHAnsi" w:hAnsiTheme="minorHAnsi" w:cstheme="minorHAnsi"/>
          <w:sz w:val="22"/>
          <w:szCs w:val="22"/>
        </w:rPr>
        <w:t xml:space="preserve">The target compound was identified according to European Com- mission (SANTE/11813/2017) rules. The information </w:t>
      </w:r>
      <w:proofErr w:type="gramStart"/>
      <w:r w:rsidRPr="002526E5">
        <w:rPr>
          <w:rFonts w:asciiTheme="minorHAnsi" w:hAnsiTheme="minorHAnsi" w:cstheme="minorHAnsi"/>
          <w:sz w:val="22"/>
          <w:szCs w:val="22"/>
        </w:rPr>
        <w:t>of</w:t>
      </w:r>
      <w:proofErr w:type="gramEnd"/>
      <w:r w:rsidRPr="002526E5">
        <w:rPr>
          <w:rFonts w:asciiTheme="minorHAnsi" w:hAnsiTheme="minorHAnsi" w:cstheme="minorHAnsi"/>
          <w:sz w:val="22"/>
          <w:szCs w:val="22"/>
        </w:rPr>
        <w:t xml:space="preserve"> retention time, mass-to-charge ratio, and monitor ion to peak area ratio should be examined. The retention time shift of the target compound in the sample</w:t>
      </w:r>
      <w:r>
        <w:rPr>
          <w:rFonts w:asciiTheme="minorHAnsi" w:hAnsiTheme="minorHAnsi" w:cstheme="minorHAnsi"/>
          <w:sz w:val="22"/>
          <w:szCs w:val="22"/>
        </w:rPr>
        <w:t xml:space="preserve"> </w:t>
      </w:r>
      <w:r w:rsidRPr="002526E5">
        <w:rPr>
          <w:rFonts w:asciiTheme="minorHAnsi" w:hAnsiTheme="minorHAnsi" w:cstheme="minorHAnsi"/>
          <w:sz w:val="22"/>
          <w:szCs w:val="22"/>
        </w:rPr>
        <w:t>and the standard should be within ±0.1 min. The mass-to-charge ratio of</w:t>
      </w:r>
      <w:r>
        <w:rPr>
          <w:rFonts w:asciiTheme="minorHAnsi" w:hAnsiTheme="minorHAnsi" w:cstheme="minorHAnsi"/>
          <w:sz w:val="22"/>
          <w:szCs w:val="22"/>
        </w:rPr>
        <w:t xml:space="preserve"> </w:t>
      </w:r>
      <w:r w:rsidRPr="002526E5">
        <w:rPr>
          <w:rFonts w:asciiTheme="minorHAnsi" w:hAnsiTheme="minorHAnsi" w:cstheme="minorHAnsi"/>
          <w:sz w:val="22"/>
          <w:szCs w:val="22"/>
        </w:rPr>
        <w:t xml:space="preserve">the target </w:t>
      </w:r>
      <w:r w:rsidRPr="002526E5">
        <w:rPr>
          <w:rFonts w:asciiTheme="minorHAnsi" w:hAnsiTheme="minorHAnsi" w:cstheme="minorHAnsi"/>
          <w:sz w:val="22"/>
          <w:szCs w:val="22"/>
        </w:rPr>
        <w:lastRenderedPageBreak/>
        <w:t>compound should be compared with that from reference. For the identification of the target compound, the peaks of the selected ions should overlap completely. Moreover, the peak area ratio is prescribed into four levels: &gt;50%, 20–50%, 10–20% and &gt;10%, in corresponding</w:t>
      </w:r>
      <w:r>
        <w:rPr>
          <w:rFonts w:asciiTheme="minorHAnsi" w:hAnsiTheme="minorHAnsi" w:cstheme="minorHAnsi"/>
          <w:sz w:val="22"/>
          <w:szCs w:val="22"/>
        </w:rPr>
        <w:t xml:space="preserve"> </w:t>
      </w:r>
      <w:r w:rsidRPr="002526E5">
        <w:rPr>
          <w:rFonts w:asciiTheme="minorHAnsi" w:hAnsiTheme="minorHAnsi" w:cstheme="minorHAnsi"/>
          <w:sz w:val="22"/>
          <w:szCs w:val="22"/>
        </w:rPr>
        <w:t>to the deviation of ±20%, ±25%, ±30% and ±50%, to demonstrate the</w:t>
      </w:r>
      <w:r>
        <w:rPr>
          <w:rFonts w:asciiTheme="minorHAnsi" w:hAnsiTheme="minorHAnsi" w:cstheme="minorHAnsi"/>
          <w:sz w:val="22"/>
          <w:szCs w:val="22"/>
        </w:rPr>
        <w:t xml:space="preserve"> </w:t>
      </w:r>
      <w:r w:rsidRPr="002526E5">
        <w:rPr>
          <w:rFonts w:asciiTheme="minorHAnsi" w:hAnsiTheme="minorHAnsi" w:cstheme="minorHAnsi"/>
          <w:sz w:val="22"/>
          <w:szCs w:val="22"/>
        </w:rPr>
        <w:t xml:space="preserve">reliability of the method (Chinese Pharmacopoeia (2015 Edition)). The method was validated </w:t>
      </w:r>
      <w:proofErr w:type="gramStart"/>
      <w:r w:rsidRPr="002526E5">
        <w:rPr>
          <w:rFonts w:asciiTheme="minorHAnsi" w:hAnsiTheme="minorHAnsi" w:cstheme="minorHAnsi"/>
          <w:sz w:val="22"/>
          <w:szCs w:val="22"/>
        </w:rPr>
        <w:t>with regard to</w:t>
      </w:r>
      <w:proofErr w:type="gramEnd"/>
      <w:r w:rsidRPr="002526E5">
        <w:rPr>
          <w:rFonts w:asciiTheme="minorHAnsi" w:hAnsiTheme="minorHAnsi" w:cstheme="minorHAnsi"/>
          <w:sz w:val="22"/>
          <w:szCs w:val="22"/>
        </w:rPr>
        <w:t xml:space="preserve"> precision, accuracy, specificity, linearity, LOD, and LOQ.</w:t>
      </w:r>
    </w:p>
    <w:p w14:paraId="2C4D6326" w14:textId="77777777" w:rsidR="003B0CFC" w:rsidRDefault="003B0CFC" w:rsidP="003B0CFC">
      <w:pPr>
        <w:pStyle w:val="Corpsdetexte"/>
        <w:spacing w:before="8" w:line="232" w:lineRule="auto"/>
        <w:ind w:left="0"/>
        <w:rPr>
          <w:rFonts w:asciiTheme="minorHAnsi" w:hAnsiTheme="minorHAnsi" w:cstheme="minorHAnsi"/>
          <w:sz w:val="22"/>
          <w:szCs w:val="22"/>
        </w:rPr>
      </w:pPr>
    </w:p>
    <w:p w14:paraId="6C47F3ED" w14:textId="3DC4A718" w:rsidR="002526E5" w:rsidRDefault="002526E5" w:rsidP="002526E5">
      <w:pPr>
        <w:pStyle w:val="Corpsdetexte"/>
        <w:spacing w:before="8" w:line="232" w:lineRule="auto"/>
        <w:ind w:left="0"/>
        <w:jc w:val="center"/>
        <w:rPr>
          <w:rFonts w:asciiTheme="minorHAnsi" w:hAnsiTheme="minorHAnsi" w:cstheme="minorHAnsi"/>
          <w:sz w:val="22"/>
          <w:szCs w:val="22"/>
        </w:rPr>
      </w:pPr>
      <w:r>
        <w:rPr>
          <w:noProof/>
          <w:sz w:val="20"/>
        </w:rPr>
        <w:drawing>
          <wp:inline distT="0" distB="0" distL="0" distR="0" wp14:anchorId="3C4B1DB5" wp14:editId="4CAF34DD">
            <wp:extent cx="3664806" cy="5899868"/>
            <wp:effectExtent l="0" t="0" r="0" b="5715"/>
            <wp:docPr id="17" name="Image 17" descr="Image of Fi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Image of Fig. 1"/>
                    <pic:cNvPicPr/>
                  </pic:nvPicPr>
                  <pic:blipFill>
                    <a:blip r:embed="rId11" cstate="print"/>
                    <a:stretch>
                      <a:fillRect/>
                    </a:stretch>
                  </pic:blipFill>
                  <pic:spPr>
                    <a:xfrm>
                      <a:off x="0" y="0"/>
                      <a:ext cx="3703006" cy="5961366"/>
                    </a:xfrm>
                    <a:prstGeom prst="rect">
                      <a:avLst/>
                    </a:prstGeom>
                  </pic:spPr>
                </pic:pic>
              </a:graphicData>
            </a:graphic>
          </wp:inline>
        </w:drawing>
      </w:r>
    </w:p>
    <w:p w14:paraId="1E6903D4" w14:textId="62A472CD" w:rsidR="002526E5" w:rsidRPr="002526E5" w:rsidRDefault="002526E5" w:rsidP="003B0CFC">
      <w:pPr>
        <w:pStyle w:val="Corpsdetexte"/>
        <w:spacing w:before="8" w:line="232" w:lineRule="auto"/>
        <w:ind w:left="0"/>
        <w:rPr>
          <w:rFonts w:asciiTheme="minorHAnsi" w:hAnsiTheme="minorHAnsi" w:cstheme="minorHAnsi"/>
          <w:sz w:val="20"/>
          <w:szCs w:val="20"/>
        </w:rPr>
      </w:pPr>
      <w:r w:rsidRPr="002526E5">
        <w:rPr>
          <w:rFonts w:asciiTheme="minorHAnsi" w:hAnsiTheme="minorHAnsi" w:cstheme="minorHAnsi"/>
          <w:b/>
          <w:bCs/>
          <w:sz w:val="22"/>
          <w:szCs w:val="22"/>
        </w:rPr>
        <w:t>Fig. 1.</w:t>
      </w:r>
      <w:r w:rsidRPr="002526E5">
        <w:rPr>
          <w:rFonts w:asciiTheme="minorHAnsi" w:hAnsiTheme="minorHAnsi" w:cstheme="minorHAnsi"/>
          <w:sz w:val="22"/>
          <w:szCs w:val="22"/>
        </w:rPr>
        <w:t xml:space="preserve"> </w:t>
      </w:r>
      <w:r w:rsidRPr="002526E5">
        <w:rPr>
          <w:rFonts w:asciiTheme="minorHAnsi" w:hAnsiTheme="minorHAnsi" w:cstheme="minorHAnsi"/>
          <w:sz w:val="20"/>
          <w:szCs w:val="20"/>
        </w:rPr>
        <w:t>(a1) Electron ionization mass spectra for 2,3-dihydro-3,5-dihydroxy-6-methyl-4H-pyran-4-one (DDMP); (a2) Mass spectrum of 2,3-dihydro-3,5-dihydroxy-6- methyl-4H-pyran-4-one (DDMP) cited from NIST Library (https://webbook.NIST.gov/chemistry/name-ser/); (b1) Electron ionization mass spectra for 2-cyclohexen- 1-one (IS: internal standard); (b2) Mass spectrum of 2-cyclohexen-1-one cited from NIST Library (https://webbook.NIST.gov/chemistry/name-ser/).</w:t>
      </w:r>
    </w:p>
    <w:p w14:paraId="51A4F004" w14:textId="77777777" w:rsidR="00753A81" w:rsidRPr="00753A81" w:rsidRDefault="00753A81" w:rsidP="00753A81">
      <w:pPr>
        <w:rPr>
          <w:b/>
          <w:bCs/>
        </w:rPr>
      </w:pPr>
      <w:r w:rsidRPr="00753A81">
        <w:rPr>
          <w:b/>
          <w:bCs/>
        </w:rPr>
        <w:lastRenderedPageBreak/>
        <w:t>Table 1</w:t>
      </w:r>
    </w:p>
    <w:p w14:paraId="61B3E585" w14:textId="3F989CD9" w:rsidR="00753A81" w:rsidRDefault="00753A81" w:rsidP="00753A81">
      <w:pPr>
        <w:rPr>
          <w:sz w:val="20"/>
          <w:szCs w:val="20"/>
        </w:rPr>
      </w:pPr>
      <w:r w:rsidRPr="00753A81">
        <w:rPr>
          <w:sz w:val="20"/>
          <w:szCs w:val="20"/>
        </w:rPr>
        <w:t>Information of five cultivars of raw and baked red jujubes.</w:t>
      </w:r>
    </w:p>
    <w:p w14:paraId="0093BE39" w14:textId="7E0E7F3A" w:rsidR="008D1E3E" w:rsidRPr="00753A81" w:rsidRDefault="008D1E3E" w:rsidP="00753A81">
      <w:pPr>
        <w:rPr>
          <w:sz w:val="20"/>
          <w:szCs w:val="20"/>
        </w:rPr>
      </w:pPr>
    </w:p>
    <w:tbl>
      <w:tblPr>
        <w:tblStyle w:val="Grilledutableau"/>
        <w:tblW w:w="0" w:type="auto"/>
        <w:tblInd w:w="38" w:type="dxa"/>
        <w:tblBorders>
          <w:left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592"/>
        <w:gridCol w:w="896"/>
        <w:gridCol w:w="1276"/>
        <w:gridCol w:w="1275"/>
        <w:gridCol w:w="1418"/>
        <w:gridCol w:w="1276"/>
        <w:gridCol w:w="1275"/>
        <w:gridCol w:w="1244"/>
      </w:tblGrid>
      <w:tr w:rsidR="00987603" w14:paraId="1DB0404E" w14:textId="5FEC60B7" w:rsidTr="00987603">
        <w:tc>
          <w:tcPr>
            <w:tcW w:w="592" w:type="dxa"/>
          </w:tcPr>
          <w:p w14:paraId="33FB7BEF" w14:textId="4D87FFD3" w:rsidR="008D1E3E" w:rsidRPr="008D1E3E" w:rsidRDefault="008D1E3E" w:rsidP="00753A81">
            <w:pPr>
              <w:rPr>
                <w:sz w:val="18"/>
                <w:szCs w:val="18"/>
              </w:rPr>
            </w:pPr>
            <w:r w:rsidRPr="008D1E3E">
              <w:rPr>
                <w:sz w:val="18"/>
                <w:szCs w:val="18"/>
              </w:rPr>
              <w:t>Code</w:t>
            </w:r>
          </w:p>
        </w:tc>
        <w:tc>
          <w:tcPr>
            <w:tcW w:w="896" w:type="dxa"/>
          </w:tcPr>
          <w:p w14:paraId="51CE5CA9" w14:textId="03683F5A" w:rsidR="008D1E3E" w:rsidRPr="008D1E3E" w:rsidRDefault="008D1E3E" w:rsidP="00753A81">
            <w:pPr>
              <w:rPr>
                <w:sz w:val="18"/>
                <w:szCs w:val="18"/>
              </w:rPr>
            </w:pPr>
            <w:r w:rsidRPr="008D1E3E">
              <w:rPr>
                <w:sz w:val="18"/>
                <w:szCs w:val="18"/>
              </w:rPr>
              <w:t>Cultivar</w:t>
            </w:r>
          </w:p>
        </w:tc>
        <w:tc>
          <w:tcPr>
            <w:tcW w:w="1276" w:type="dxa"/>
          </w:tcPr>
          <w:p w14:paraId="74C59B41" w14:textId="542D9004" w:rsidR="008D1E3E" w:rsidRPr="008D1E3E" w:rsidRDefault="008D1E3E" w:rsidP="00753A81">
            <w:pPr>
              <w:rPr>
                <w:sz w:val="18"/>
                <w:szCs w:val="18"/>
              </w:rPr>
            </w:pPr>
            <w:r w:rsidRPr="008D1E3E">
              <w:rPr>
                <w:sz w:val="18"/>
                <w:szCs w:val="18"/>
              </w:rPr>
              <w:t>Mean annual pluviometry (mm)</w:t>
            </w:r>
          </w:p>
        </w:tc>
        <w:tc>
          <w:tcPr>
            <w:tcW w:w="1275" w:type="dxa"/>
          </w:tcPr>
          <w:p w14:paraId="5BE200FA" w14:textId="5B5EF7A5" w:rsidR="008D1E3E" w:rsidRPr="008D1E3E" w:rsidRDefault="008D1E3E" w:rsidP="00753A81">
            <w:pPr>
              <w:rPr>
                <w:sz w:val="18"/>
                <w:szCs w:val="18"/>
              </w:rPr>
            </w:pPr>
            <w:r w:rsidRPr="008D1E3E">
              <w:rPr>
                <w:sz w:val="18"/>
                <w:szCs w:val="18"/>
              </w:rPr>
              <w:t>Mean annual temperature (C°)</w:t>
            </w:r>
          </w:p>
        </w:tc>
        <w:tc>
          <w:tcPr>
            <w:tcW w:w="1418" w:type="dxa"/>
          </w:tcPr>
          <w:p w14:paraId="084C541C" w14:textId="25FBD26B" w:rsidR="008D1E3E" w:rsidRPr="008D1E3E" w:rsidRDefault="008D1E3E" w:rsidP="00753A81">
            <w:pPr>
              <w:rPr>
                <w:sz w:val="18"/>
                <w:szCs w:val="18"/>
              </w:rPr>
            </w:pPr>
            <w:r w:rsidRPr="008D1E3E">
              <w:rPr>
                <w:sz w:val="18"/>
                <w:szCs w:val="18"/>
              </w:rPr>
              <w:t>Mean relative humidity (%)</w:t>
            </w:r>
          </w:p>
        </w:tc>
        <w:tc>
          <w:tcPr>
            <w:tcW w:w="1276" w:type="dxa"/>
          </w:tcPr>
          <w:p w14:paraId="73436F1D" w14:textId="11DF6DDB" w:rsidR="008D1E3E" w:rsidRPr="008D1E3E" w:rsidRDefault="008D1E3E" w:rsidP="00753A81">
            <w:pPr>
              <w:rPr>
                <w:sz w:val="18"/>
                <w:szCs w:val="18"/>
              </w:rPr>
            </w:pPr>
            <w:r w:rsidRPr="008D1E3E">
              <w:rPr>
                <w:sz w:val="18"/>
                <w:szCs w:val="18"/>
              </w:rPr>
              <w:t>Originate</w:t>
            </w:r>
          </w:p>
        </w:tc>
        <w:tc>
          <w:tcPr>
            <w:tcW w:w="1275" w:type="dxa"/>
          </w:tcPr>
          <w:p w14:paraId="7D0AAD88" w14:textId="5A033CB9" w:rsidR="008D1E3E" w:rsidRPr="008D1E3E" w:rsidRDefault="008D1E3E" w:rsidP="00753A81">
            <w:pPr>
              <w:rPr>
                <w:sz w:val="18"/>
                <w:szCs w:val="18"/>
              </w:rPr>
            </w:pPr>
            <w:r w:rsidRPr="008D1E3E">
              <w:rPr>
                <w:sz w:val="18"/>
                <w:szCs w:val="18"/>
              </w:rPr>
              <w:t>Raw samples</w:t>
            </w:r>
          </w:p>
        </w:tc>
        <w:tc>
          <w:tcPr>
            <w:tcW w:w="1244" w:type="dxa"/>
          </w:tcPr>
          <w:p w14:paraId="0A473083" w14:textId="6491B588" w:rsidR="008D1E3E" w:rsidRPr="008D1E3E" w:rsidRDefault="008D1E3E" w:rsidP="00753A81">
            <w:pPr>
              <w:rPr>
                <w:sz w:val="18"/>
                <w:szCs w:val="18"/>
              </w:rPr>
            </w:pPr>
            <w:r w:rsidRPr="008D1E3E">
              <w:rPr>
                <w:sz w:val="18"/>
                <w:szCs w:val="18"/>
              </w:rPr>
              <w:t>Baked samples</w:t>
            </w:r>
          </w:p>
        </w:tc>
      </w:tr>
    </w:tbl>
    <w:p w14:paraId="36C170C5" w14:textId="03179E1E" w:rsidR="00753A81" w:rsidRDefault="00753A81" w:rsidP="00753A81"/>
    <w:p w14:paraId="35888F2A" w14:textId="0D33D58D" w:rsidR="00753A81" w:rsidRDefault="008D1E3E" w:rsidP="00753A81">
      <w:r w:rsidRPr="008D1E3E">
        <w:drawing>
          <wp:anchor distT="0" distB="0" distL="114300" distR="114300" simplePos="0" relativeHeight="251659264" behindDoc="1" locked="0" layoutInCell="1" allowOverlap="1" wp14:anchorId="7543367F" wp14:editId="46A6A7AB">
            <wp:simplePos x="0" y="0"/>
            <wp:positionH relativeFrom="column">
              <wp:posOffset>5108906</wp:posOffset>
            </wp:positionH>
            <wp:positionV relativeFrom="paragraph">
              <wp:posOffset>11430</wp:posOffset>
            </wp:positionV>
            <wp:extent cx="596265" cy="1866900"/>
            <wp:effectExtent l="0" t="0" r="0" b="0"/>
            <wp:wrapTight wrapText="bothSides">
              <wp:wrapPolygon edited="0">
                <wp:start x="0" y="0"/>
                <wp:lineTo x="0" y="21380"/>
                <wp:lineTo x="20703" y="21380"/>
                <wp:lineTo x="20703" y="0"/>
                <wp:lineTo x="0" y="0"/>
              </wp:wrapPolygon>
            </wp:wrapTight>
            <wp:docPr id="1108920944" name="Image 1" descr="Une image contenant Snack, nourriture, produits de boulangerie, bag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20944" name="Image 1" descr="Une image contenant Snack, nourriture, produits de boulangerie, bagel&#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6265" cy="1866900"/>
                    </a:xfrm>
                    <a:prstGeom prst="rect">
                      <a:avLst/>
                    </a:prstGeom>
                  </pic:spPr>
                </pic:pic>
              </a:graphicData>
            </a:graphic>
            <wp14:sizeRelH relativeFrom="margin">
              <wp14:pctWidth>0</wp14:pctWidth>
            </wp14:sizeRelH>
            <wp14:sizeRelV relativeFrom="margin">
              <wp14:pctHeight>0</wp14:pctHeight>
            </wp14:sizeRelV>
          </wp:anchor>
        </w:drawing>
      </w:r>
      <w:r>
        <w:rPr>
          <w:noProof/>
          <w:sz w:val="20"/>
        </w:rPr>
        <mc:AlternateContent>
          <mc:Choice Requires="wpg">
            <w:drawing>
              <wp:inline distT="0" distB="0" distL="0" distR="0" wp14:anchorId="2FE57308" wp14:editId="11F2FC6A">
                <wp:extent cx="5761990" cy="2376042"/>
                <wp:effectExtent l="0" t="0" r="0" b="571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2376042"/>
                          <a:chOff x="0" y="-1"/>
                          <a:chExt cx="6604634" cy="2723257"/>
                        </a:xfrm>
                      </wpg:grpSpPr>
                      <wps:wsp>
                        <wps:cNvPr id="25" name="Graphic 25"/>
                        <wps:cNvSpPr/>
                        <wps:spPr>
                          <a:xfrm>
                            <a:off x="0" y="2716906"/>
                            <a:ext cx="6604634" cy="6350"/>
                          </a:xfrm>
                          <a:custGeom>
                            <a:avLst/>
                            <a:gdLst/>
                            <a:ahLst/>
                            <a:cxnLst/>
                            <a:rect l="l" t="t" r="r" b="b"/>
                            <a:pathLst>
                              <a:path w="6604634" h="6350">
                                <a:moveTo>
                                  <a:pt x="6604636" y="0"/>
                                </a:moveTo>
                                <a:lnTo>
                                  <a:pt x="0" y="0"/>
                                </a:lnTo>
                                <a:lnTo>
                                  <a:pt x="0" y="6324"/>
                                </a:lnTo>
                                <a:lnTo>
                                  <a:pt x="6604636" y="6324"/>
                                </a:lnTo>
                                <a:lnTo>
                                  <a:pt x="660463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3" cstate="print"/>
                          <a:stretch>
                            <a:fillRect/>
                          </a:stretch>
                        </pic:blipFill>
                        <pic:spPr>
                          <a:xfrm>
                            <a:off x="4917444" y="10687"/>
                            <a:ext cx="790388" cy="512469"/>
                          </a:xfrm>
                          <a:prstGeom prst="rect">
                            <a:avLst/>
                          </a:prstGeom>
                        </pic:spPr>
                      </pic:pic>
                      <pic:pic xmlns:pic="http://schemas.openxmlformats.org/drawingml/2006/picture">
                        <pic:nvPicPr>
                          <pic:cNvPr id="27" name="Image 27"/>
                          <pic:cNvPicPr/>
                        </pic:nvPicPr>
                        <pic:blipFill>
                          <a:blip r:embed="rId14" cstate="print"/>
                          <a:stretch>
                            <a:fillRect/>
                          </a:stretch>
                        </pic:blipFill>
                        <pic:spPr>
                          <a:xfrm>
                            <a:off x="4920494" y="553574"/>
                            <a:ext cx="799237" cy="512469"/>
                          </a:xfrm>
                          <a:prstGeom prst="rect">
                            <a:avLst/>
                          </a:prstGeom>
                        </pic:spPr>
                      </pic:pic>
                      <pic:pic xmlns:pic="http://schemas.openxmlformats.org/drawingml/2006/picture">
                        <pic:nvPicPr>
                          <pic:cNvPr id="28" name="Image 28"/>
                          <pic:cNvPicPr/>
                        </pic:nvPicPr>
                        <pic:blipFill>
                          <a:blip r:embed="rId15" cstate="print"/>
                          <a:stretch>
                            <a:fillRect/>
                          </a:stretch>
                        </pic:blipFill>
                        <pic:spPr>
                          <a:xfrm>
                            <a:off x="4920492" y="1097165"/>
                            <a:ext cx="783740" cy="513012"/>
                          </a:xfrm>
                          <a:prstGeom prst="rect">
                            <a:avLst/>
                          </a:prstGeom>
                        </pic:spPr>
                      </pic:pic>
                      <pic:pic xmlns:pic="http://schemas.openxmlformats.org/drawingml/2006/picture">
                        <pic:nvPicPr>
                          <pic:cNvPr id="29" name="Image 29"/>
                          <pic:cNvPicPr/>
                        </pic:nvPicPr>
                        <pic:blipFill>
                          <a:blip r:embed="rId16" cstate="print"/>
                          <a:stretch>
                            <a:fillRect/>
                          </a:stretch>
                        </pic:blipFill>
                        <pic:spPr>
                          <a:xfrm>
                            <a:off x="4920477" y="1644369"/>
                            <a:ext cx="790956" cy="504719"/>
                          </a:xfrm>
                          <a:prstGeom prst="rect">
                            <a:avLst/>
                          </a:prstGeom>
                        </pic:spPr>
                      </pic:pic>
                      <pic:pic xmlns:pic="http://schemas.openxmlformats.org/drawingml/2006/picture">
                        <pic:nvPicPr>
                          <pic:cNvPr id="30" name="Image 30"/>
                          <pic:cNvPicPr/>
                        </pic:nvPicPr>
                        <pic:blipFill>
                          <a:blip r:embed="rId17" cstate="print"/>
                          <a:stretch>
                            <a:fillRect/>
                          </a:stretch>
                        </pic:blipFill>
                        <pic:spPr>
                          <a:xfrm>
                            <a:off x="4923537" y="2177172"/>
                            <a:ext cx="761976" cy="511920"/>
                          </a:xfrm>
                          <a:prstGeom prst="rect">
                            <a:avLst/>
                          </a:prstGeom>
                        </pic:spPr>
                      </pic:pic>
                      <pic:pic xmlns:pic="http://schemas.openxmlformats.org/drawingml/2006/picture">
                        <pic:nvPicPr>
                          <pic:cNvPr id="31" name="Image 31"/>
                          <pic:cNvPicPr/>
                        </pic:nvPicPr>
                        <pic:blipFill>
                          <a:blip r:embed="rId18" cstate="print"/>
                          <a:stretch>
                            <a:fillRect/>
                          </a:stretch>
                        </pic:blipFill>
                        <pic:spPr>
                          <a:xfrm>
                            <a:off x="5870550" y="2177173"/>
                            <a:ext cx="650880" cy="513012"/>
                          </a:xfrm>
                          <a:prstGeom prst="rect">
                            <a:avLst/>
                          </a:prstGeom>
                        </pic:spPr>
                      </pic:pic>
                      <wps:wsp>
                        <wps:cNvPr id="32" name="Textbox 32"/>
                        <wps:cNvSpPr txBox="1"/>
                        <wps:spPr>
                          <a:xfrm>
                            <a:off x="76021" y="0"/>
                            <a:ext cx="99060" cy="90170"/>
                          </a:xfrm>
                          <a:prstGeom prst="rect">
                            <a:avLst/>
                          </a:prstGeom>
                        </wps:spPr>
                        <wps:txbx>
                          <w:txbxContent>
                            <w:p w14:paraId="10B1BD63" w14:textId="77777777" w:rsidR="008D1E3E" w:rsidRDefault="008D1E3E" w:rsidP="008D1E3E">
                              <w:pPr>
                                <w:rPr>
                                  <w:sz w:val="12"/>
                                </w:rPr>
                              </w:pPr>
                              <w:r>
                                <w:rPr>
                                  <w:spacing w:val="-5"/>
                                  <w:w w:val="110"/>
                                  <w:sz w:val="12"/>
                                </w:rPr>
                                <w:t>JZ</w:t>
                              </w:r>
                            </w:p>
                          </w:txbxContent>
                        </wps:txbx>
                        <wps:bodyPr wrap="square" lIns="0" tIns="0" rIns="0" bIns="0" rtlCol="0">
                          <a:noAutofit/>
                        </wps:bodyPr>
                      </wps:wsp>
                      <wps:wsp>
                        <wps:cNvPr id="33" name="Textbox 33"/>
                        <wps:cNvSpPr txBox="1"/>
                        <wps:spPr>
                          <a:xfrm>
                            <a:off x="436024" y="-1"/>
                            <a:ext cx="548301" cy="164001"/>
                          </a:xfrm>
                          <a:prstGeom prst="rect">
                            <a:avLst/>
                          </a:prstGeom>
                        </wps:spPr>
                        <wps:txbx>
                          <w:txbxContent>
                            <w:p w14:paraId="6009BC0D" w14:textId="5AE0C3FA" w:rsidR="008D1E3E" w:rsidRDefault="002E1D84" w:rsidP="008D1E3E">
                              <w:pPr>
                                <w:rPr>
                                  <w:sz w:val="12"/>
                                </w:rPr>
                              </w:pPr>
                              <w:r>
                                <w:rPr>
                                  <w:spacing w:val="-2"/>
                                  <w:w w:val="120"/>
                                  <w:sz w:val="12"/>
                                </w:rPr>
                                <w:t xml:space="preserve">  </w:t>
                              </w:r>
                              <w:proofErr w:type="spellStart"/>
                              <w:r w:rsidR="008D1E3E">
                                <w:rPr>
                                  <w:spacing w:val="-2"/>
                                  <w:w w:val="120"/>
                                  <w:sz w:val="12"/>
                                </w:rPr>
                                <w:t>Junzao</w:t>
                              </w:r>
                              <w:proofErr w:type="spellEnd"/>
                            </w:p>
                          </w:txbxContent>
                        </wps:txbx>
                        <wps:bodyPr wrap="square" lIns="0" tIns="0" rIns="0" bIns="0" rtlCol="0">
                          <a:noAutofit/>
                        </wps:bodyPr>
                      </wps:wsp>
                      <wps:wsp>
                        <wps:cNvPr id="34" name="Textbox 34"/>
                        <wps:cNvSpPr txBox="1"/>
                        <wps:spPr>
                          <a:xfrm>
                            <a:off x="1181931" y="0"/>
                            <a:ext cx="104139" cy="90170"/>
                          </a:xfrm>
                          <a:prstGeom prst="rect">
                            <a:avLst/>
                          </a:prstGeom>
                        </wps:spPr>
                        <wps:txbx>
                          <w:txbxContent>
                            <w:p w14:paraId="7F6E84A2" w14:textId="77777777" w:rsidR="008D1E3E" w:rsidRDefault="008D1E3E" w:rsidP="008D1E3E">
                              <w:pPr>
                                <w:rPr>
                                  <w:sz w:val="12"/>
                                </w:rPr>
                              </w:pPr>
                              <w:r>
                                <w:rPr>
                                  <w:spacing w:val="-5"/>
                                  <w:w w:val="120"/>
                                  <w:sz w:val="12"/>
                                </w:rPr>
                                <w:t>70</w:t>
                              </w:r>
                            </w:p>
                          </w:txbxContent>
                        </wps:txbx>
                        <wps:bodyPr wrap="square" lIns="0" tIns="0" rIns="0" bIns="0" rtlCol="0">
                          <a:noAutofit/>
                        </wps:bodyPr>
                      </wps:wsp>
                      <wps:wsp>
                        <wps:cNvPr id="35" name="Textbox 35"/>
                        <wps:cNvSpPr txBox="1"/>
                        <wps:spPr>
                          <a:xfrm>
                            <a:off x="2145286" y="-1"/>
                            <a:ext cx="224386" cy="164038"/>
                          </a:xfrm>
                          <a:prstGeom prst="rect">
                            <a:avLst/>
                          </a:prstGeom>
                        </wps:spPr>
                        <wps:txbx>
                          <w:txbxContent>
                            <w:p w14:paraId="21015DF9" w14:textId="77777777" w:rsidR="008D1E3E" w:rsidRDefault="008D1E3E" w:rsidP="008D1E3E">
                              <w:pPr>
                                <w:rPr>
                                  <w:sz w:val="12"/>
                                </w:rPr>
                              </w:pPr>
                              <w:r>
                                <w:rPr>
                                  <w:spacing w:val="-5"/>
                                  <w:w w:val="120"/>
                                  <w:sz w:val="12"/>
                                </w:rPr>
                                <w:t>5.7</w:t>
                              </w:r>
                            </w:p>
                          </w:txbxContent>
                        </wps:txbx>
                        <wps:bodyPr wrap="square" lIns="0" tIns="0" rIns="0" bIns="0" rtlCol="0">
                          <a:noAutofit/>
                        </wps:bodyPr>
                      </wps:wsp>
                      <wps:wsp>
                        <wps:cNvPr id="36" name="Textbox 36"/>
                        <wps:cNvSpPr txBox="1"/>
                        <wps:spPr>
                          <a:xfrm>
                            <a:off x="3105021" y="0"/>
                            <a:ext cx="221632" cy="191376"/>
                          </a:xfrm>
                          <a:prstGeom prst="rect">
                            <a:avLst/>
                          </a:prstGeom>
                        </wps:spPr>
                        <wps:txbx>
                          <w:txbxContent>
                            <w:p w14:paraId="3B06B647" w14:textId="77777777" w:rsidR="008D1E3E" w:rsidRDefault="008D1E3E" w:rsidP="008D1E3E">
                              <w:pPr>
                                <w:rPr>
                                  <w:sz w:val="12"/>
                                </w:rPr>
                              </w:pPr>
                              <w:r>
                                <w:rPr>
                                  <w:spacing w:val="-5"/>
                                  <w:w w:val="120"/>
                                  <w:sz w:val="12"/>
                                </w:rPr>
                                <w:t>56</w:t>
                              </w:r>
                            </w:p>
                          </w:txbxContent>
                        </wps:txbx>
                        <wps:bodyPr wrap="square" lIns="0" tIns="0" rIns="0" bIns="0" rtlCol="0">
                          <a:noAutofit/>
                        </wps:bodyPr>
                      </wps:wsp>
                      <wps:wsp>
                        <wps:cNvPr id="37" name="Textbox 37"/>
                        <wps:cNvSpPr txBox="1"/>
                        <wps:spPr>
                          <a:xfrm>
                            <a:off x="3913879" y="0"/>
                            <a:ext cx="718151" cy="397983"/>
                          </a:xfrm>
                          <a:prstGeom prst="rect">
                            <a:avLst/>
                          </a:prstGeom>
                        </wps:spPr>
                        <wps:txbx>
                          <w:txbxContent>
                            <w:p w14:paraId="03746355" w14:textId="77777777" w:rsidR="008D1E3E" w:rsidRDefault="008D1E3E" w:rsidP="008D1E3E">
                              <w:pPr>
                                <w:spacing w:line="297" w:lineRule="auto"/>
                                <w:rPr>
                                  <w:sz w:val="12"/>
                                </w:rPr>
                              </w:pPr>
                              <w:r>
                                <w:rPr>
                                  <w:w w:val="110"/>
                                  <w:sz w:val="12"/>
                                </w:rPr>
                                <w:t>Xinjiang</w:t>
                              </w:r>
                              <w:r>
                                <w:rPr>
                                  <w:spacing w:val="-8"/>
                                  <w:w w:val="110"/>
                                  <w:sz w:val="12"/>
                                </w:rPr>
                                <w:t xml:space="preserve"> </w:t>
                              </w:r>
                              <w:r>
                                <w:rPr>
                                  <w:w w:val="110"/>
                                  <w:sz w:val="12"/>
                                </w:rPr>
                                <w:t>Province,</w:t>
                              </w:r>
                              <w:r>
                                <w:rPr>
                                  <w:spacing w:val="40"/>
                                  <w:w w:val="110"/>
                                  <w:sz w:val="12"/>
                                </w:rPr>
                                <w:t xml:space="preserve"> </w:t>
                              </w:r>
                              <w:proofErr w:type="spellStart"/>
                              <w:r>
                                <w:rPr>
                                  <w:w w:val="110"/>
                                  <w:sz w:val="12"/>
                                </w:rPr>
                                <w:t>Akesu</w:t>
                              </w:r>
                              <w:proofErr w:type="spellEnd"/>
                              <w:r>
                                <w:rPr>
                                  <w:spacing w:val="-8"/>
                                  <w:w w:val="110"/>
                                  <w:sz w:val="12"/>
                                </w:rPr>
                                <w:t xml:space="preserve"> </w:t>
                              </w:r>
                              <w:r>
                                <w:rPr>
                                  <w:w w:val="110"/>
                                  <w:sz w:val="12"/>
                                </w:rPr>
                                <w:t>City</w:t>
                              </w:r>
                            </w:p>
                          </w:txbxContent>
                        </wps:txbx>
                        <wps:bodyPr wrap="square" lIns="0" tIns="0" rIns="0" bIns="0" rtlCol="0">
                          <a:noAutofit/>
                        </wps:bodyPr>
                      </wps:wsp>
                      <wps:wsp>
                        <wps:cNvPr id="38" name="Textbox 38"/>
                        <wps:cNvSpPr txBox="1"/>
                        <wps:spPr>
                          <a:xfrm>
                            <a:off x="75995" y="543491"/>
                            <a:ext cx="925693" cy="113179"/>
                          </a:xfrm>
                          <a:prstGeom prst="rect">
                            <a:avLst/>
                          </a:prstGeom>
                        </wps:spPr>
                        <wps:txbx>
                          <w:txbxContent>
                            <w:p w14:paraId="3AEC7A2C" w14:textId="3D050153" w:rsidR="008D1E3E" w:rsidRDefault="008D1E3E" w:rsidP="008D1E3E">
                              <w:pPr>
                                <w:tabs>
                                  <w:tab w:val="left" w:pos="566"/>
                                </w:tabs>
                                <w:rPr>
                                  <w:sz w:val="12"/>
                                </w:rPr>
                              </w:pPr>
                              <w:r>
                                <w:rPr>
                                  <w:spacing w:val="-5"/>
                                  <w:w w:val="110"/>
                                  <w:sz w:val="12"/>
                                </w:rPr>
                                <w:t>HZ</w:t>
                              </w:r>
                              <w:r w:rsidR="00884A43">
                                <w:rPr>
                                  <w:spacing w:val="-5"/>
                                  <w:w w:val="110"/>
                                  <w:sz w:val="12"/>
                                </w:rPr>
                                <w:t xml:space="preserve">               </w:t>
                              </w:r>
                              <w:r w:rsidR="002E1D84">
                                <w:rPr>
                                  <w:spacing w:val="-5"/>
                                  <w:w w:val="110"/>
                                  <w:sz w:val="12"/>
                                </w:rPr>
                                <w:t xml:space="preserve">  </w:t>
                              </w:r>
                              <w:proofErr w:type="spellStart"/>
                              <w:r w:rsidR="00884A43">
                                <w:rPr>
                                  <w:spacing w:val="-5"/>
                                  <w:w w:val="110"/>
                                  <w:sz w:val="12"/>
                                </w:rPr>
                                <w:t>Huizao</w:t>
                              </w:r>
                              <w:proofErr w:type="spellEnd"/>
                              <w:r>
                                <w:rPr>
                                  <w:sz w:val="12"/>
                                </w:rPr>
                                <w:tab/>
                              </w:r>
                              <w:proofErr w:type="spellStart"/>
                              <w:proofErr w:type="gramStart"/>
                              <w:r>
                                <w:rPr>
                                  <w:spacing w:val="-2"/>
                                  <w:w w:val="110"/>
                                  <w:sz w:val="12"/>
                                </w:rPr>
                                <w:t>Huizao</w:t>
                              </w:r>
                              <w:proofErr w:type="spellEnd"/>
                              <w:r w:rsidR="00884A43">
                                <w:rPr>
                                  <w:spacing w:val="-2"/>
                                  <w:w w:val="110"/>
                                  <w:sz w:val="12"/>
                                </w:rPr>
                                <w:t xml:space="preserve">  </w:t>
                              </w:r>
                              <w:proofErr w:type="spellStart"/>
                              <w:r w:rsidR="00884A43">
                                <w:rPr>
                                  <w:spacing w:val="-2"/>
                                  <w:w w:val="110"/>
                                  <w:sz w:val="12"/>
                                </w:rPr>
                                <w:t>jjjj</w:t>
                              </w:r>
                              <w:proofErr w:type="spellEnd"/>
                              <w:proofErr w:type="gramEnd"/>
                            </w:p>
                          </w:txbxContent>
                        </wps:txbx>
                        <wps:bodyPr wrap="square" lIns="0" tIns="0" rIns="0" bIns="0" rtlCol="0">
                          <a:noAutofit/>
                        </wps:bodyPr>
                      </wps:wsp>
                      <wps:wsp>
                        <wps:cNvPr id="39" name="Textbox 39"/>
                        <wps:cNvSpPr txBox="1"/>
                        <wps:spPr>
                          <a:xfrm>
                            <a:off x="1181896" y="543608"/>
                            <a:ext cx="104139" cy="90170"/>
                          </a:xfrm>
                          <a:prstGeom prst="rect">
                            <a:avLst/>
                          </a:prstGeom>
                        </wps:spPr>
                        <wps:txbx>
                          <w:txbxContent>
                            <w:p w14:paraId="301FD119" w14:textId="77777777" w:rsidR="008D1E3E" w:rsidRDefault="008D1E3E" w:rsidP="008D1E3E">
                              <w:pPr>
                                <w:rPr>
                                  <w:sz w:val="12"/>
                                </w:rPr>
                              </w:pPr>
                              <w:r>
                                <w:rPr>
                                  <w:spacing w:val="-5"/>
                                  <w:w w:val="120"/>
                                  <w:sz w:val="12"/>
                                </w:rPr>
                                <w:t>70</w:t>
                              </w:r>
                            </w:p>
                          </w:txbxContent>
                        </wps:txbx>
                        <wps:bodyPr wrap="square" lIns="0" tIns="0" rIns="0" bIns="0" rtlCol="0">
                          <a:noAutofit/>
                        </wps:bodyPr>
                      </wps:wsp>
                      <wps:wsp>
                        <wps:cNvPr id="40" name="Textbox 40"/>
                        <wps:cNvSpPr txBox="1"/>
                        <wps:spPr>
                          <a:xfrm>
                            <a:off x="2145252" y="543492"/>
                            <a:ext cx="251761" cy="185566"/>
                          </a:xfrm>
                          <a:prstGeom prst="rect">
                            <a:avLst/>
                          </a:prstGeom>
                        </wps:spPr>
                        <wps:txbx>
                          <w:txbxContent>
                            <w:p w14:paraId="1A40B53B" w14:textId="77777777" w:rsidR="008D1E3E" w:rsidRDefault="008D1E3E" w:rsidP="008D1E3E">
                              <w:pPr>
                                <w:rPr>
                                  <w:sz w:val="12"/>
                                </w:rPr>
                              </w:pPr>
                              <w:r>
                                <w:rPr>
                                  <w:spacing w:val="-5"/>
                                  <w:w w:val="120"/>
                                  <w:sz w:val="12"/>
                                </w:rPr>
                                <w:t>5.7</w:t>
                              </w:r>
                            </w:p>
                          </w:txbxContent>
                        </wps:txbx>
                        <wps:bodyPr wrap="square" lIns="0" tIns="0" rIns="0" bIns="0" rtlCol="0">
                          <a:noAutofit/>
                        </wps:bodyPr>
                      </wps:wsp>
                      <wps:wsp>
                        <wps:cNvPr id="41" name="Textbox 41"/>
                        <wps:cNvSpPr txBox="1"/>
                        <wps:spPr>
                          <a:xfrm>
                            <a:off x="3104995" y="543491"/>
                            <a:ext cx="221658" cy="198713"/>
                          </a:xfrm>
                          <a:prstGeom prst="rect">
                            <a:avLst/>
                          </a:prstGeom>
                        </wps:spPr>
                        <wps:txbx>
                          <w:txbxContent>
                            <w:p w14:paraId="138EC891" w14:textId="77777777" w:rsidR="008D1E3E" w:rsidRDefault="008D1E3E" w:rsidP="008D1E3E">
                              <w:pPr>
                                <w:rPr>
                                  <w:sz w:val="12"/>
                                </w:rPr>
                              </w:pPr>
                              <w:r>
                                <w:rPr>
                                  <w:spacing w:val="-5"/>
                                  <w:w w:val="120"/>
                                  <w:sz w:val="12"/>
                                </w:rPr>
                                <w:t>56</w:t>
                              </w:r>
                            </w:p>
                          </w:txbxContent>
                        </wps:txbx>
                        <wps:bodyPr wrap="square" lIns="0" tIns="0" rIns="0" bIns="0" rtlCol="0">
                          <a:noAutofit/>
                        </wps:bodyPr>
                      </wps:wsp>
                      <wps:wsp>
                        <wps:cNvPr id="42" name="Textbox 42"/>
                        <wps:cNvSpPr txBox="1"/>
                        <wps:spPr>
                          <a:xfrm>
                            <a:off x="3893978" y="543377"/>
                            <a:ext cx="738028" cy="338819"/>
                          </a:xfrm>
                          <a:prstGeom prst="rect">
                            <a:avLst/>
                          </a:prstGeom>
                        </wps:spPr>
                        <wps:txbx>
                          <w:txbxContent>
                            <w:p w14:paraId="120A2C8E" w14:textId="77777777" w:rsidR="008D1E3E" w:rsidRDefault="008D1E3E" w:rsidP="008D1E3E">
                              <w:pPr>
                                <w:spacing w:line="297" w:lineRule="auto"/>
                                <w:rPr>
                                  <w:sz w:val="12"/>
                                </w:rPr>
                              </w:pPr>
                              <w:r>
                                <w:rPr>
                                  <w:w w:val="110"/>
                                  <w:sz w:val="12"/>
                                </w:rPr>
                                <w:t>Xinjiang</w:t>
                              </w:r>
                              <w:r>
                                <w:rPr>
                                  <w:spacing w:val="-8"/>
                                  <w:w w:val="110"/>
                                  <w:sz w:val="12"/>
                                </w:rPr>
                                <w:t xml:space="preserve"> </w:t>
                              </w:r>
                              <w:r>
                                <w:rPr>
                                  <w:w w:val="110"/>
                                  <w:sz w:val="12"/>
                                </w:rPr>
                                <w:t>Province,</w:t>
                              </w:r>
                              <w:r>
                                <w:rPr>
                                  <w:spacing w:val="40"/>
                                  <w:w w:val="110"/>
                                  <w:sz w:val="12"/>
                                </w:rPr>
                                <w:t xml:space="preserve"> </w:t>
                              </w:r>
                              <w:proofErr w:type="spellStart"/>
                              <w:r>
                                <w:rPr>
                                  <w:w w:val="110"/>
                                  <w:sz w:val="12"/>
                                </w:rPr>
                                <w:t>Akesu</w:t>
                              </w:r>
                              <w:proofErr w:type="spellEnd"/>
                              <w:r>
                                <w:rPr>
                                  <w:spacing w:val="-8"/>
                                  <w:w w:val="110"/>
                                  <w:sz w:val="12"/>
                                </w:rPr>
                                <w:t xml:space="preserve"> </w:t>
                              </w:r>
                              <w:r>
                                <w:rPr>
                                  <w:w w:val="110"/>
                                  <w:sz w:val="12"/>
                                </w:rPr>
                                <w:t>City</w:t>
                              </w:r>
                            </w:p>
                          </w:txbxContent>
                        </wps:txbx>
                        <wps:bodyPr wrap="square" lIns="0" tIns="0" rIns="0" bIns="0" rtlCol="0">
                          <a:noAutofit/>
                        </wps:bodyPr>
                      </wps:wsp>
                      <wps:wsp>
                        <wps:cNvPr id="43" name="Textbox 43"/>
                        <wps:cNvSpPr txBox="1"/>
                        <wps:spPr>
                          <a:xfrm>
                            <a:off x="75995" y="1086742"/>
                            <a:ext cx="1014539" cy="112729"/>
                          </a:xfrm>
                          <a:prstGeom prst="rect">
                            <a:avLst/>
                          </a:prstGeom>
                        </wps:spPr>
                        <wps:txbx>
                          <w:txbxContent>
                            <w:p w14:paraId="03FC3D26" w14:textId="68EDC95B" w:rsidR="008D1E3E" w:rsidRDefault="008D1E3E" w:rsidP="008D1E3E">
                              <w:pPr>
                                <w:tabs>
                                  <w:tab w:val="left" w:pos="566"/>
                                </w:tabs>
                                <w:rPr>
                                  <w:sz w:val="12"/>
                                </w:rPr>
                              </w:pPr>
                              <w:r>
                                <w:rPr>
                                  <w:spacing w:val="-4"/>
                                  <w:w w:val="115"/>
                                  <w:sz w:val="12"/>
                                </w:rPr>
                                <w:t>JSXZ</w:t>
                              </w:r>
                              <w:r w:rsidR="00884A43">
                                <w:rPr>
                                  <w:spacing w:val="-4"/>
                                  <w:w w:val="115"/>
                                  <w:sz w:val="12"/>
                                </w:rPr>
                                <w:t xml:space="preserve">         </w:t>
                              </w:r>
                              <w:r w:rsidR="002E1D84">
                                <w:rPr>
                                  <w:spacing w:val="-4"/>
                                  <w:w w:val="115"/>
                                  <w:sz w:val="12"/>
                                </w:rPr>
                                <w:t xml:space="preserve">   </w:t>
                              </w:r>
                              <w:proofErr w:type="spellStart"/>
                              <w:r w:rsidR="00884A43">
                                <w:rPr>
                                  <w:spacing w:val="-4"/>
                                  <w:w w:val="115"/>
                                  <w:sz w:val="12"/>
                                </w:rPr>
                                <w:t>Jinsixiaozao</w:t>
                              </w:r>
                              <w:proofErr w:type="spellEnd"/>
                              <w:r>
                                <w:rPr>
                                  <w:sz w:val="12"/>
                                </w:rPr>
                                <w:tab/>
                              </w:r>
                              <w:proofErr w:type="spellStart"/>
                              <w:r>
                                <w:rPr>
                                  <w:spacing w:val="-2"/>
                                  <w:w w:val="115"/>
                                  <w:sz w:val="12"/>
                                </w:rPr>
                                <w:t>Jinsixiaozao</w:t>
                              </w:r>
                              <w:proofErr w:type="spellEnd"/>
                            </w:p>
                          </w:txbxContent>
                        </wps:txbx>
                        <wps:bodyPr wrap="square" lIns="0" tIns="0" rIns="0" bIns="0" rtlCol="0">
                          <a:noAutofit/>
                        </wps:bodyPr>
                      </wps:wsp>
                      <wps:wsp>
                        <wps:cNvPr id="44" name="Textbox 44"/>
                        <wps:cNvSpPr txBox="1"/>
                        <wps:spPr>
                          <a:xfrm>
                            <a:off x="1181896" y="1087206"/>
                            <a:ext cx="149860" cy="90170"/>
                          </a:xfrm>
                          <a:prstGeom prst="rect">
                            <a:avLst/>
                          </a:prstGeom>
                        </wps:spPr>
                        <wps:txbx>
                          <w:txbxContent>
                            <w:p w14:paraId="0A5D405F" w14:textId="77777777" w:rsidR="008D1E3E" w:rsidRDefault="008D1E3E" w:rsidP="008D1E3E">
                              <w:pPr>
                                <w:rPr>
                                  <w:sz w:val="12"/>
                                </w:rPr>
                              </w:pPr>
                              <w:r>
                                <w:rPr>
                                  <w:spacing w:val="-5"/>
                                  <w:w w:val="120"/>
                                  <w:sz w:val="12"/>
                                </w:rPr>
                                <w:t>600</w:t>
                              </w:r>
                            </w:p>
                          </w:txbxContent>
                        </wps:txbx>
                        <wps:bodyPr wrap="square" lIns="0" tIns="0" rIns="0" bIns="0" rtlCol="0">
                          <a:noAutofit/>
                        </wps:bodyPr>
                      </wps:wsp>
                      <wps:wsp>
                        <wps:cNvPr id="45" name="Textbox 45"/>
                        <wps:cNvSpPr txBox="1"/>
                        <wps:spPr>
                          <a:xfrm>
                            <a:off x="2145251" y="1086974"/>
                            <a:ext cx="215304" cy="161538"/>
                          </a:xfrm>
                          <a:prstGeom prst="rect">
                            <a:avLst/>
                          </a:prstGeom>
                        </wps:spPr>
                        <wps:txbx>
                          <w:txbxContent>
                            <w:p w14:paraId="31BB6E40" w14:textId="77777777" w:rsidR="008D1E3E" w:rsidRDefault="008D1E3E" w:rsidP="008D1E3E">
                              <w:pPr>
                                <w:rPr>
                                  <w:sz w:val="12"/>
                                </w:rPr>
                              </w:pPr>
                              <w:r>
                                <w:rPr>
                                  <w:spacing w:val="-4"/>
                                  <w:w w:val="120"/>
                                  <w:sz w:val="12"/>
                                </w:rPr>
                                <w:t>13.3</w:t>
                              </w:r>
                            </w:p>
                          </w:txbxContent>
                        </wps:txbx>
                        <wps:bodyPr wrap="square" lIns="0" tIns="0" rIns="0" bIns="0" rtlCol="0">
                          <a:noAutofit/>
                        </wps:bodyPr>
                      </wps:wsp>
                      <wps:wsp>
                        <wps:cNvPr id="46" name="Textbox 46"/>
                        <wps:cNvSpPr txBox="1"/>
                        <wps:spPr>
                          <a:xfrm>
                            <a:off x="3104995" y="1086974"/>
                            <a:ext cx="176088" cy="161272"/>
                          </a:xfrm>
                          <a:prstGeom prst="rect">
                            <a:avLst/>
                          </a:prstGeom>
                        </wps:spPr>
                        <wps:txbx>
                          <w:txbxContent>
                            <w:p w14:paraId="4620263C" w14:textId="77777777" w:rsidR="008D1E3E" w:rsidRDefault="008D1E3E" w:rsidP="008D1E3E">
                              <w:pPr>
                                <w:rPr>
                                  <w:sz w:val="12"/>
                                </w:rPr>
                              </w:pPr>
                              <w:r>
                                <w:rPr>
                                  <w:spacing w:val="-5"/>
                                  <w:w w:val="120"/>
                                  <w:sz w:val="12"/>
                                </w:rPr>
                                <w:t>58</w:t>
                              </w:r>
                            </w:p>
                          </w:txbxContent>
                        </wps:txbx>
                        <wps:bodyPr wrap="square" lIns="0" tIns="0" rIns="0" bIns="0" rtlCol="0">
                          <a:noAutofit/>
                        </wps:bodyPr>
                      </wps:wsp>
                      <wps:wsp>
                        <wps:cNvPr id="47" name="Textbox 47"/>
                        <wps:cNvSpPr txBox="1"/>
                        <wps:spPr>
                          <a:xfrm>
                            <a:off x="3854176" y="1086974"/>
                            <a:ext cx="687025" cy="425362"/>
                          </a:xfrm>
                          <a:prstGeom prst="rect">
                            <a:avLst/>
                          </a:prstGeom>
                        </wps:spPr>
                        <wps:txbx>
                          <w:txbxContent>
                            <w:p w14:paraId="537E4494" w14:textId="77777777" w:rsidR="008D1E3E" w:rsidRDefault="008D1E3E" w:rsidP="008D1E3E">
                              <w:pPr>
                                <w:spacing w:line="297" w:lineRule="auto"/>
                                <w:ind w:right="16"/>
                                <w:rPr>
                                  <w:sz w:val="12"/>
                                </w:rPr>
                              </w:pPr>
                              <w:r>
                                <w:rPr>
                                  <w:w w:val="115"/>
                                  <w:sz w:val="12"/>
                                </w:rPr>
                                <w:t>Hebei</w:t>
                              </w:r>
                              <w:r>
                                <w:rPr>
                                  <w:spacing w:val="-9"/>
                                  <w:w w:val="115"/>
                                  <w:sz w:val="12"/>
                                </w:rPr>
                                <w:t xml:space="preserve"> </w:t>
                              </w:r>
                              <w:r>
                                <w:rPr>
                                  <w:w w:val="115"/>
                                  <w:sz w:val="12"/>
                                </w:rPr>
                                <w:t>Province,</w:t>
                              </w:r>
                              <w:r>
                                <w:rPr>
                                  <w:spacing w:val="40"/>
                                  <w:w w:val="115"/>
                                  <w:sz w:val="12"/>
                                </w:rPr>
                                <w:t xml:space="preserve"> </w:t>
                              </w:r>
                              <w:proofErr w:type="spellStart"/>
                              <w:r>
                                <w:rPr>
                                  <w:w w:val="115"/>
                                  <w:sz w:val="12"/>
                                </w:rPr>
                                <w:t>Cangzhou</w:t>
                              </w:r>
                              <w:proofErr w:type="spellEnd"/>
                              <w:r>
                                <w:rPr>
                                  <w:spacing w:val="-6"/>
                                  <w:w w:val="115"/>
                                  <w:sz w:val="12"/>
                                </w:rPr>
                                <w:t xml:space="preserve"> </w:t>
                              </w:r>
                              <w:r>
                                <w:rPr>
                                  <w:w w:val="115"/>
                                  <w:sz w:val="12"/>
                                </w:rPr>
                                <w:t>City</w:t>
                              </w:r>
                            </w:p>
                          </w:txbxContent>
                        </wps:txbx>
                        <wps:bodyPr wrap="square" lIns="0" tIns="0" rIns="0" bIns="0" rtlCol="0">
                          <a:noAutofit/>
                        </wps:bodyPr>
                      </wps:wsp>
                      <wps:wsp>
                        <wps:cNvPr id="48" name="Textbox 48"/>
                        <wps:cNvSpPr txBox="1"/>
                        <wps:spPr>
                          <a:xfrm>
                            <a:off x="75996" y="1633351"/>
                            <a:ext cx="1423220" cy="131041"/>
                          </a:xfrm>
                          <a:prstGeom prst="rect">
                            <a:avLst/>
                          </a:prstGeom>
                        </wps:spPr>
                        <wps:txbx>
                          <w:txbxContent>
                            <w:p w14:paraId="2D41AF58" w14:textId="452A9B3A" w:rsidR="008D1E3E" w:rsidRDefault="008D1E3E" w:rsidP="008D1E3E">
                              <w:pPr>
                                <w:tabs>
                                  <w:tab w:val="left" w:pos="566"/>
                                  <w:tab w:val="left" w:pos="1741"/>
                                </w:tabs>
                                <w:rPr>
                                  <w:sz w:val="12"/>
                                </w:rPr>
                              </w:pPr>
                              <w:r>
                                <w:rPr>
                                  <w:spacing w:val="-4"/>
                                  <w:w w:val="110"/>
                                  <w:sz w:val="12"/>
                                </w:rPr>
                                <w:t>LWCZ</w:t>
                              </w:r>
                              <w:r w:rsidR="002E1D84">
                                <w:rPr>
                                  <w:sz w:val="12"/>
                                </w:rPr>
                                <w:t xml:space="preserve">         </w:t>
                              </w:r>
                              <w:proofErr w:type="spellStart"/>
                              <w:r>
                                <w:rPr>
                                  <w:spacing w:val="-2"/>
                                  <w:w w:val="110"/>
                                  <w:sz w:val="12"/>
                                </w:rPr>
                                <w:t>Lingwuchangzao</w:t>
                              </w:r>
                              <w:proofErr w:type="spellEnd"/>
                              <w:r w:rsidR="002E1D84">
                                <w:rPr>
                                  <w:spacing w:val="-2"/>
                                  <w:w w:val="110"/>
                                  <w:sz w:val="12"/>
                                </w:rPr>
                                <w:t xml:space="preserve"> </w:t>
                              </w:r>
                              <w:r w:rsidR="002E1D84">
                                <w:rPr>
                                  <w:sz w:val="12"/>
                                </w:rPr>
                                <w:t xml:space="preserve">    </w:t>
                              </w:r>
                              <w:r>
                                <w:rPr>
                                  <w:spacing w:val="-5"/>
                                  <w:w w:val="110"/>
                                  <w:sz w:val="12"/>
                                </w:rPr>
                                <w:t>445</w:t>
                              </w:r>
                            </w:p>
                          </w:txbxContent>
                        </wps:txbx>
                        <wps:bodyPr wrap="square" lIns="0" tIns="0" rIns="0" bIns="0" rtlCol="0">
                          <a:noAutofit/>
                        </wps:bodyPr>
                      </wps:wsp>
                      <wps:wsp>
                        <wps:cNvPr id="49" name="Textbox 49"/>
                        <wps:cNvSpPr txBox="1"/>
                        <wps:spPr>
                          <a:xfrm>
                            <a:off x="2145252" y="1634048"/>
                            <a:ext cx="279103" cy="225051"/>
                          </a:xfrm>
                          <a:prstGeom prst="rect">
                            <a:avLst/>
                          </a:prstGeom>
                        </wps:spPr>
                        <wps:txbx>
                          <w:txbxContent>
                            <w:p w14:paraId="64D42FE0" w14:textId="77777777" w:rsidR="008D1E3E" w:rsidRDefault="008D1E3E" w:rsidP="008D1E3E">
                              <w:pPr>
                                <w:rPr>
                                  <w:sz w:val="12"/>
                                </w:rPr>
                              </w:pPr>
                              <w:r>
                                <w:rPr>
                                  <w:spacing w:val="-5"/>
                                  <w:w w:val="120"/>
                                  <w:sz w:val="12"/>
                                </w:rPr>
                                <w:t>8.4</w:t>
                              </w:r>
                            </w:p>
                          </w:txbxContent>
                        </wps:txbx>
                        <wps:bodyPr wrap="square" lIns="0" tIns="0" rIns="0" bIns="0" rtlCol="0">
                          <a:noAutofit/>
                        </wps:bodyPr>
                      </wps:wsp>
                      <wps:wsp>
                        <wps:cNvPr id="50" name="Textbox 50"/>
                        <wps:cNvSpPr txBox="1"/>
                        <wps:spPr>
                          <a:xfrm>
                            <a:off x="3104995" y="1634049"/>
                            <a:ext cx="221658" cy="179484"/>
                          </a:xfrm>
                          <a:prstGeom prst="rect">
                            <a:avLst/>
                          </a:prstGeom>
                        </wps:spPr>
                        <wps:txbx>
                          <w:txbxContent>
                            <w:p w14:paraId="4341FD15" w14:textId="77777777" w:rsidR="008D1E3E" w:rsidRDefault="008D1E3E" w:rsidP="008D1E3E">
                              <w:pPr>
                                <w:rPr>
                                  <w:sz w:val="12"/>
                                </w:rPr>
                              </w:pPr>
                              <w:r>
                                <w:rPr>
                                  <w:spacing w:val="-5"/>
                                  <w:w w:val="120"/>
                                  <w:sz w:val="12"/>
                                </w:rPr>
                                <w:t>60</w:t>
                              </w:r>
                            </w:p>
                          </w:txbxContent>
                        </wps:txbx>
                        <wps:bodyPr wrap="square" lIns="0" tIns="0" rIns="0" bIns="0" rtlCol="0">
                          <a:noAutofit/>
                        </wps:bodyPr>
                      </wps:wsp>
                      <wps:wsp>
                        <wps:cNvPr id="51" name="Textbox 51"/>
                        <wps:cNvSpPr txBox="1"/>
                        <wps:spPr>
                          <a:xfrm>
                            <a:off x="3854176" y="1634049"/>
                            <a:ext cx="756240" cy="448729"/>
                          </a:xfrm>
                          <a:prstGeom prst="rect">
                            <a:avLst/>
                          </a:prstGeom>
                        </wps:spPr>
                        <wps:txbx>
                          <w:txbxContent>
                            <w:p w14:paraId="16F43134" w14:textId="77777777" w:rsidR="008D1E3E" w:rsidRDefault="008D1E3E" w:rsidP="008D1E3E">
                              <w:pPr>
                                <w:spacing w:line="297" w:lineRule="auto"/>
                                <w:rPr>
                                  <w:sz w:val="12"/>
                                </w:rPr>
                              </w:pPr>
                              <w:r>
                                <w:rPr>
                                  <w:w w:val="110"/>
                                  <w:sz w:val="12"/>
                                </w:rPr>
                                <w:t>Ningxia</w:t>
                              </w:r>
                              <w:r>
                                <w:rPr>
                                  <w:spacing w:val="-8"/>
                                  <w:w w:val="110"/>
                                  <w:sz w:val="12"/>
                                </w:rPr>
                                <w:t xml:space="preserve"> </w:t>
                              </w:r>
                              <w:r>
                                <w:rPr>
                                  <w:w w:val="110"/>
                                  <w:sz w:val="12"/>
                                </w:rPr>
                                <w:t>Province,</w:t>
                              </w:r>
                              <w:r>
                                <w:rPr>
                                  <w:spacing w:val="40"/>
                                  <w:w w:val="110"/>
                                  <w:sz w:val="12"/>
                                </w:rPr>
                                <w:t xml:space="preserve"> </w:t>
                              </w:r>
                              <w:proofErr w:type="spellStart"/>
                              <w:r>
                                <w:rPr>
                                  <w:w w:val="110"/>
                                  <w:sz w:val="12"/>
                                </w:rPr>
                                <w:t>Lingwu</w:t>
                              </w:r>
                              <w:proofErr w:type="spellEnd"/>
                              <w:r>
                                <w:rPr>
                                  <w:spacing w:val="-8"/>
                                  <w:w w:val="110"/>
                                  <w:sz w:val="12"/>
                                </w:rPr>
                                <w:t xml:space="preserve"> </w:t>
                              </w:r>
                              <w:r>
                                <w:rPr>
                                  <w:w w:val="110"/>
                                  <w:sz w:val="12"/>
                                </w:rPr>
                                <w:t>City</w:t>
                              </w:r>
                            </w:p>
                          </w:txbxContent>
                        </wps:txbx>
                        <wps:bodyPr wrap="square" lIns="0" tIns="0" rIns="0" bIns="0" rtlCol="0">
                          <a:noAutofit/>
                        </wps:bodyPr>
                      </wps:wsp>
                      <wps:wsp>
                        <wps:cNvPr id="52" name="Textbox 52"/>
                        <wps:cNvSpPr txBox="1"/>
                        <wps:spPr>
                          <a:xfrm>
                            <a:off x="75995" y="2129211"/>
                            <a:ext cx="1622231" cy="184736"/>
                          </a:xfrm>
                          <a:prstGeom prst="rect">
                            <a:avLst/>
                          </a:prstGeom>
                        </wps:spPr>
                        <wps:txbx>
                          <w:txbxContent>
                            <w:p w14:paraId="5A41DA25" w14:textId="53B61D38" w:rsidR="008D1E3E" w:rsidRDefault="008D1E3E" w:rsidP="008D1E3E">
                              <w:pPr>
                                <w:tabs>
                                  <w:tab w:val="left" w:pos="566"/>
                                  <w:tab w:val="right" w:pos="1885"/>
                                </w:tabs>
                                <w:rPr>
                                  <w:sz w:val="12"/>
                                </w:rPr>
                              </w:pPr>
                              <w:r>
                                <w:rPr>
                                  <w:spacing w:val="-4"/>
                                  <w:w w:val="115"/>
                                  <w:sz w:val="12"/>
                                </w:rPr>
                                <w:t>MSDZ</w:t>
                              </w:r>
                              <w:r>
                                <w:rPr>
                                  <w:sz w:val="12"/>
                                </w:rPr>
                                <w:tab/>
                              </w:r>
                              <w:proofErr w:type="spellStart"/>
                              <w:r>
                                <w:rPr>
                                  <w:spacing w:val="-2"/>
                                  <w:w w:val="115"/>
                                  <w:sz w:val="12"/>
                                </w:rPr>
                                <w:t>Mingshandazao</w:t>
                              </w:r>
                              <w:proofErr w:type="spellEnd"/>
                              <w:r w:rsidR="002E1D84">
                                <w:rPr>
                                  <w:sz w:val="12"/>
                                </w:rPr>
                                <w:t xml:space="preserve">    </w:t>
                              </w:r>
                              <w:r>
                                <w:rPr>
                                  <w:spacing w:val="-5"/>
                                  <w:w w:val="115"/>
                                  <w:sz w:val="12"/>
                                </w:rPr>
                                <w:t>88</w:t>
                              </w:r>
                            </w:p>
                          </w:txbxContent>
                        </wps:txbx>
                        <wps:bodyPr wrap="square" lIns="0" tIns="0" rIns="0" bIns="0" rtlCol="0">
                          <a:noAutofit/>
                        </wps:bodyPr>
                      </wps:wsp>
                      <wps:wsp>
                        <wps:cNvPr id="53" name="Textbox 53"/>
                        <wps:cNvSpPr txBox="1"/>
                        <wps:spPr>
                          <a:xfrm>
                            <a:off x="2145252" y="2166014"/>
                            <a:ext cx="361130" cy="166974"/>
                          </a:xfrm>
                          <a:prstGeom prst="rect">
                            <a:avLst/>
                          </a:prstGeom>
                        </wps:spPr>
                        <wps:txbx>
                          <w:txbxContent>
                            <w:p w14:paraId="5010D84E" w14:textId="77777777" w:rsidR="008D1E3E" w:rsidRDefault="008D1E3E" w:rsidP="008D1E3E">
                              <w:pPr>
                                <w:rPr>
                                  <w:sz w:val="12"/>
                                </w:rPr>
                              </w:pPr>
                              <w:r>
                                <w:rPr>
                                  <w:spacing w:val="-5"/>
                                  <w:w w:val="120"/>
                                  <w:sz w:val="12"/>
                                </w:rPr>
                                <w:t>9.5</w:t>
                              </w:r>
                            </w:p>
                          </w:txbxContent>
                        </wps:txbx>
                        <wps:bodyPr wrap="square" lIns="0" tIns="0" rIns="0" bIns="0" rtlCol="0">
                          <a:noAutofit/>
                        </wps:bodyPr>
                      </wps:wsp>
                      <wps:wsp>
                        <wps:cNvPr id="54" name="Textbox 54"/>
                        <wps:cNvSpPr txBox="1"/>
                        <wps:spPr>
                          <a:xfrm>
                            <a:off x="3104995" y="2166015"/>
                            <a:ext cx="221658" cy="176087"/>
                          </a:xfrm>
                          <a:prstGeom prst="rect">
                            <a:avLst/>
                          </a:prstGeom>
                        </wps:spPr>
                        <wps:txbx>
                          <w:txbxContent>
                            <w:p w14:paraId="0FD45FDD" w14:textId="77777777" w:rsidR="008D1E3E" w:rsidRDefault="008D1E3E" w:rsidP="008D1E3E">
                              <w:pPr>
                                <w:rPr>
                                  <w:sz w:val="12"/>
                                </w:rPr>
                              </w:pPr>
                              <w:r>
                                <w:rPr>
                                  <w:spacing w:val="-5"/>
                                  <w:w w:val="120"/>
                                  <w:sz w:val="12"/>
                                </w:rPr>
                                <w:t>57</w:t>
                              </w:r>
                            </w:p>
                          </w:txbxContent>
                        </wps:txbx>
                        <wps:bodyPr wrap="square" lIns="0" tIns="0" rIns="0" bIns="0" rtlCol="0">
                          <a:noAutofit/>
                        </wps:bodyPr>
                      </wps:wsp>
                      <wps:wsp>
                        <wps:cNvPr id="55" name="Textbox 55"/>
                        <wps:cNvSpPr txBox="1"/>
                        <wps:spPr>
                          <a:xfrm>
                            <a:off x="3887346" y="2166015"/>
                            <a:ext cx="666556" cy="454041"/>
                          </a:xfrm>
                          <a:prstGeom prst="rect">
                            <a:avLst/>
                          </a:prstGeom>
                        </wps:spPr>
                        <wps:txbx>
                          <w:txbxContent>
                            <w:p w14:paraId="60889094" w14:textId="77777777" w:rsidR="008D1E3E" w:rsidRDefault="008D1E3E" w:rsidP="008D1E3E">
                              <w:pPr>
                                <w:rPr>
                                  <w:sz w:val="12"/>
                                </w:rPr>
                              </w:pPr>
                              <w:r>
                                <w:rPr>
                                  <w:w w:val="115"/>
                                  <w:sz w:val="12"/>
                                </w:rPr>
                                <w:t>Gansu</w:t>
                              </w:r>
                              <w:r>
                                <w:rPr>
                                  <w:spacing w:val="-3"/>
                                  <w:w w:val="115"/>
                                  <w:sz w:val="12"/>
                                </w:rPr>
                                <w:t xml:space="preserve"> </w:t>
                              </w:r>
                              <w:r>
                                <w:rPr>
                                  <w:spacing w:val="-2"/>
                                  <w:w w:val="115"/>
                                  <w:sz w:val="12"/>
                                </w:rPr>
                                <w:t>Province,</w:t>
                              </w:r>
                            </w:p>
                            <w:p w14:paraId="721F72BA" w14:textId="77777777" w:rsidR="008D1E3E" w:rsidRDefault="008D1E3E" w:rsidP="008D1E3E">
                              <w:pPr>
                                <w:spacing w:before="34"/>
                                <w:rPr>
                                  <w:sz w:val="12"/>
                                </w:rPr>
                              </w:pPr>
                              <w:r>
                                <w:rPr>
                                  <w:w w:val="115"/>
                                  <w:sz w:val="12"/>
                                </w:rPr>
                                <w:t>Dunhuang</w:t>
                              </w:r>
                              <w:r>
                                <w:rPr>
                                  <w:spacing w:val="7"/>
                                  <w:w w:val="115"/>
                                  <w:sz w:val="12"/>
                                </w:rPr>
                                <w:t xml:space="preserve"> </w:t>
                              </w:r>
                              <w:r>
                                <w:rPr>
                                  <w:spacing w:val="-4"/>
                                  <w:w w:val="115"/>
                                  <w:sz w:val="12"/>
                                </w:rPr>
                                <w:t>City</w:t>
                              </w:r>
                            </w:p>
                          </w:txbxContent>
                        </wps:txbx>
                        <wps:bodyPr wrap="square" lIns="0" tIns="0" rIns="0" bIns="0" rtlCol="0">
                          <a:noAutofit/>
                        </wps:bodyPr>
                      </wps:wsp>
                    </wpg:wgp>
                  </a:graphicData>
                </a:graphic>
              </wp:inline>
            </w:drawing>
          </mc:Choice>
          <mc:Fallback>
            <w:pict>
              <v:group w14:anchorId="2FE57308" id="Group 24" o:spid="_x0000_s1026" style="width:453.7pt;height:187.1pt;mso-position-horizontal-relative:char;mso-position-vertical-relative:line" coordorigin="" coordsize="66046,27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&#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">
                <v:shape id="Graphic 25" o:spid="_x0000_s1027" style="position:absolute;top:27169;width:66046;height:63;visibility:visible;mso-wrap-style:square;v-text-anchor:top" coordsize="660463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" path="m6604636,l,,,6324r6604636,l660463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8" type="#_x0000_t75" style="position:absolute;left:49174;top:106;width:7904;height: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">
                  <v:imagedata r:id="rId19" o:title=""/>
                </v:shape>
                <v:shape id="Image 27" o:spid="_x0000_s1029" type="#_x0000_t75" style="position:absolute;left:49204;top:5535;width:7993;height: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">
                  <v:imagedata r:id="rId20" o:title=""/>
                </v:shape>
                <v:shape id="Image 28" o:spid="_x0000_s1030" type="#_x0000_t75" style="position:absolute;left:49204;top:10971;width:7838;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">
                  <v:imagedata r:id="rId21" o:title=""/>
                </v:shape>
                <v:shape id="Image 29" o:spid="_x0000_s1031" type="#_x0000_t75" style="position:absolute;left:49204;top:16443;width:7910;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">
                  <v:imagedata r:id="rId22" o:title=""/>
                </v:shape>
                <v:shape id="Image 30" o:spid="_x0000_s1032" type="#_x0000_t75" style="position:absolute;left:49235;top:21771;width:7620;height: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">
                  <v:imagedata r:id="rId23" o:title=""/>
                </v:shape>
                <v:shape id="Image 31" o:spid="_x0000_s1033" type="#_x0000_t75" style="position:absolute;left:58705;top:21771;width:6509;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">
                  <v:imagedata r:id="rId24" o:title=""/>
                </v:shape>
                <v:shapetype id="_x0000_t202" coordsize="21600,21600" o:spt="202" path="m,l,21600r21600,l21600,xe">
                  <v:stroke joinstyle="miter"/>
                  <v:path gradientshapeok="t" o:connecttype="rect"/>
                </v:shapetype>
                <v:shape id="Textbox 32" o:spid="_x0000_s1034" type="#_x0000_t202" style="position:absolute;left:760;width:990;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0B1BD63" w14:textId="77777777" w:rsidR="008D1E3E" w:rsidRDefault="008D1E3E" w:rsidP="008D1E3E">
                        <w:pPr>
                          <w:rPr>
                            <w:sz w:val="12"/>
                          </w:rPr>
                        </w:pPr>
                        <w:r>
                          <w:rPr>
                            <w:spacing w:val="-5"/>
                            <w:w w:val="110"/>
                            <w:sz w:val="12"/>
                          </w:rPr>
                          <w:t>JZ</w:t>
                        </w:r>
                      </w:p>
                    </w:txbxContent>
                  </v:textbox>
                </v:shape>
                <v:shape id="Textbox 33" o:spid="_x0000_s1035" type="#_x0000_t202" style="position:absolute;left:4360;width:5483;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009BC0D" w14:textId="5AE0C3FA" w:rsidR="008D1E3E" w:rsidRDefault="002E1D84" w:rsidP="008D1E3E">
                        <w:pPr>
                          <w:rPr>
                            <w:sz w:val="12"/>
                          </w:rPr>
                        </w:pPr>
                        <w:r>
                          <w:rPr>
                            <w:spacing w:val="-2"/>
                            <w:w w:val="120"/>
                            <w:sz w:val="12"/>
                          </w:rPr>
                          <w:t xml:space="preserve">  </w:t>
                        </w:r>
                        <w:proofErr w:type="spellStart"/>
                        <w:r w:rsidR="008D1E3E">
                          <w:rPr>
                            <w:spacing w:val="-2"/>
                            <w:w w:val="120"/>
                            <w:sz w:val="12"/>
                          </w:rPr>
                          <w:t>Junzao</w:t>
                        </w:r>
                        <w:proofErr w:type="spellEnd"/>
                      </w:p>
                    </w:txbxContent>
                  </v:textbox>
                </v:shape>
                <v:shape id="Textbox 34" o:spid="_x0000_s1036" type="#_x0000_t202" style="position:absolute;left:11819;width:1041;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F6E84A2" w14:textId="77777777" w:rsidR="008D1E3E" w:rsidRDefault="008D1E3E" w:rsidP="008D1E3E">
                        <w:pPr>
                          <w:rPr>
                            <w:sz w:val="12"/>
                          </w:rPr>
                        </w:pPr>
                        <w:r>
                          <w:rPr>
                            <w:spacing w:val="-5"/>
                            <w:w w:val="120"/>
                            <w:sz w:val="12"/>
                          </w:rPr>
                          <w:t>70</w:t>
                        </w:r>
                      </w:p>
                    </w:txbxContent>
                  </v:textbox>
                </v:shape>
                <v:shape id="Textbox 35" o:spid="_x0000_s1037" type="#_x0000_t202" style="position:absolute;left:21452;width:2244;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1015DF9" w14:textId="77777777" w:rsidR="008D1E3E" w:rsidRDefault="008D1E3E" w:rsidP="008D1E3E">
                        <w:pPr>
                          <w:rPr>
                            <w:sz w:val="12"/>
                          </w:rPr>
                        </w:pPr>
                        <w:r>
                          <w:rPr>
                            <w:spacing w:val="-5"/>
                            <w:w w:val="120"/>
                            <w:sz w:val="12"/>
                          </w:rPr>
                          <w:t>5.7</w:t>
                        </w:r>
                      </w:p>
                    </w:txbxContent>
                  </v:textbox>
                </v:shape>
                <v:shape id="Textbox 36" o:spid="_x0000_s1038" type="#_x0000_t202" style="position:absolute;left:31050;width:2216;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B06B647" w14:textId="77777777" w:rsidR="008D1E3E" w:rsidRDefault="008D1E3E" w:rsidP="008D1E3E">
                        <w:pPr>
                          <w:rPr>
                            <w:sz w:val="12"/>
                          </w:rPr>
                        </w:pPr>
                        <w:r>
                          <w:rPr>
                            <w:spacing w:val="-5"/>
                            <w:w w:val="120"/>
                            <w:sz w:val="12"/>
                          </w:rPr>
                          <w:t>56</w:t>
                        </w:r>
                      </w:p>
                    </w:txbxContent>
                  </v:textbox>
                </v:shape>
                <v:shape id="Textbox 37" o:spid="_x0000_s1039" type="#_x0000_t202" style="position:absolute;left:39138;width:718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3746355" w14:textId="77777777" w:rsidR="008D1E3E" w:rsidRDefault="008D1E3E" w:rsidP="008D1E3E">
                        <w:pPr>
                          <w:spacing w:line="297" w:lineRule="auto"/>
                          <w:rPr>
                            <w:sz w:val="12"/>
                          </w:rPr>
                        </w:pPr>
                        <w:r>
                          <w:rPr>
                            <w:w w:val="110"/>
                            <w:sz w:val="12"/>
                          </w:rPr>
                          <w:t>Xinjiang</w:t>
                        </w:r>
                        <w:r>
                          <w:rPr>
                            <w:spacing w:val="-8"/>
                            <w:w w:val="110"/>
                            <w:sz w:val="12"/>
                          </w:rPr>
                          <w:t xml:space="preserve"> </w:t>
                        </w:r>
                        <w:r>
                          <w:rPr>
                            <w:w w:val="110"/>
                            <w:sz w:val="12"/>
                          </w:rPr>
                          <w:t>Province,</w:t>
                        </w:r>
                        <w:r>
                          <w:rPr>
                            <w:spacing w:val="40"/>
                            <w:w w:val="110"/>
                            <w:sz w:val="12"/>
                          </w:rPr>
                          <w:t xml:space="preserve"> </w:t>
                        </w:r>
                        <w:proofErr w:type="spellStart"/>
                        <w:r>
                          <w:rPr>
                            <w:w w:val="110"/>
                            <w:sz w:val="12"/>
                          </w:rPr>
                          <w:t>Akesu</w:t>
                        </w:r>
                        <w:proofErr w:type="spellEnd"/>
                        <w:r>
                          <w:rPr>
                            <w:spacing w:val="-8"/>
                            <w:w w:val="110"/>
                            <w:sz w:val="12"/>
                          </w:rPr>
                          <w:t xml:space="preserve"> </w:t>
                        </w:r>
                        <w:r>
                          <w:rPr>
                            <w:w w:val="110"/>
                            <w:sz w:val="12"/>
                          </w:rPr>
                          <w:t>City</w:t>
                        </w:r>
                      </w:p>
                    </w:txbxContent>
                  </v:textbox>
                </v:shape>
                <v:shape id="Textbox 38" o:spid="_x0000_s1040" type="#_x0000_t202" style="position:absolute;left:759;top:5434;width:9257;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AEC7A2C" w14:textId="3D050153" w:rsidR="008D1E3E" w:rsidRDefault="008D1E3E" w:rsidP="008D1E3E">
                        <w:pPr>
                          <w:tabs>
                            <w:tab w:val="left" w:pos="566"/>
                          </w:tabs>
                          <w:rPr>
                            <w:sz w:val="12"/>
                          </w:rPr>
                        </w:pPr>
                        <w:r>
                          <w:rPr>
                            <w:spacing w:val="-5"/>
                            <w:w w:val="110"/>
                            <w:sz w:val="12"/>
                          </w:rPr>
                          <w:t>HZ</w:t>
                        </w:r>
                        <w:r w:rsidR="00884A43">
                          <w:rPr>
                            <w:spacing w:val="-5"/>
                            <w:w w:val="110"/>
                            <w:sz w:val="12"/>
                          </w:rPr>
                          <w:t xml:space="preserve">               </w:t>
                        </w:r>
                        <w:r w:rsidR="002E1D84">
                          <w:rPr>
                            <w:spacing w:val="-5"/>
                            <w:w w:val="110"/>
                            <w:sz w:val="12"/>
                          </w:rPr>
                          <w:t xml:space="preserve">  </w:t>
                        </w:r>
                        <w:proofErr w:type="spellStart"/>
                        <w:r w:rsidR="00884A43">
                          <w:rPr>
                            <w:spacing w:val="-5"/>
                            <w:w w:val="110"/>
                            <w:sz w:val="12"/>
                          </w:rPr>
                          <w:t>Huizao</w:t>
                        </w:r>
                        <w:proofErr w:type="spellEnd"/>
                        <w:r>
                          <w:rPr>
                            <w:sz w:val="12"/>
                          </w:rPr>
                          <w:tab/>
                        </w:r>
                        <w:proofErr w:type="spellStart"/>
                        <w:proofErr w:type="gramStart"/>
                        <w:r>
                          <w:rPr>
                            <w:spacing w:val="-2"/>
                            <w:w w:val="110"/>
                            <w:sz w:val="12"/>
                          </w:rPr>
                          <w:t>Huizao</w:t>
                        </w:r>
                        <w:proofErr w:type="spellEnd"/>
                        <w:r w:rsidR="00884A43">
                          <w:rPr>
                            <w:spacing w:val="-2"/>
                            <w:w w:val="110"/>
                            <w:sz w:val="12"/>
                          </w:rPr>
                          <w:t xml:space="preserve">  </w:t>
                        </w:r>
                        <w:proofErr w:type="spellStart"/>
                        <w:r w:rsidR="00884A43">
                          <w:rPr>
                            <w:spacing w:val="-2"/>
                            <w:w w:val="110"/>
                            <w:sz w:val="12"/>
                          </w:rPr>
                          <w:t>jjjj</w:t>
                        </w:r>
                        <w:proofErr w:type="spellEnd"/>
                        <w:proofErr w:type="gramEnd"/>
                      </w:p>
                    </w:txbxContent>
                  </v:textbox>
                </v:shape>
                <v:shape id="Textbox 39" o:spid="_x0000_s1041" type="#_x0000_t202" style="position:absolute;left:11818;top:5436;width:1042;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01FD119" w14:textId="77777777" w:rsidR="008D1E3E" w:rsidRDefault="008D1E3E" w:rsidP="008D1E3E">
                        <w:pPr>
                          <w:rPr>
                            <w:sz w:val="12"/>
                          </w:rPr>
                        </w:pPr>
                        <w:r>
                          <w:rPr>
                            <w:spacing w:val="-5"/>
                            <w:w w:val="120"/>
                            <w:sz w:val="12"/>
                          </w:rPr>
                          <w:t>70</w:t>
                        </w:r>
                      </w:p>
                    </w:txbxContent>
                  </v:textbox>
                </v:shape>
                <v:shape id="Textbox 40" o:spid="_x0000_s1042" type="#_x0000_t202" style="position:absolute;left:21452;top:5434;width:2518;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A40B53B" w14:textId="77777777" w:rsidR="008D1E3E" w:rsidRDefault="008D1E3E" w:rsidP="008D1E3E">
                        <w:pPr>
                          <w:rPr>
                            <w:sz w:val="12"/>
                          </w:rPr>
                        </w:pPr>
                        <w:r>
                          <w:rPr>
                            <w:spacing w:val="-5"/>
                            <w:w w:val="120"/>
                            <w:sz w:val="12"/>
                          </w:rPr>
                          <w:t>5.7</w:t>
                        </w:r>
                      </w:p>
                    </w:txbxContent>
                  </v:textbox>
                </v:shape>
                <v:shape id="Textbox 41" o:spid="_x0000_s1043" type="#_x0000_t202" style="position:absolute;left:31049;top:5434;width:221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38EC891" w14:textId="77777777" w:rsidR="008D1E3E" w:rsidRDefault="008D1E3E" w:rsidP="008D1E3E">
                        <w:pPr>
                          <w:rPr>
                            <w:sz w:val="12"/>
                          </w:rPr>
                        </w:pPr>
                        <w:r>
                          <w:rPr>
                            <w:spacing w:val="-5"/>
                            <w:w w:val="120"/>
                            <w:sz w:val="12"/>
                          </w:rPr>
                          <w:t>56</w:t>
                        </w:r>
                      </w:p>
                    </w:txbxContent>
                  </v:textbox>
                </v:shape>
                <v:shape id="Textbox 42" o:spid="_x0000_s1044" type="#_x0000_t202" style="position:absolute;left:38939;top:5433;width:7381;height:3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20A2C8E" w14:textId="77777777" w:rsidR="008D1E3E" w:rsidRDefault="008D1E3E" w:rsidP="008D1E3E">
                        <w:pPr>
                          <w:spacing w:line="297" w:lineRule="auto"/>
                          <w:rPr>
                            <w:sz w:val="12"/>
                          </w:rPr>
                        </w:pPr>
                        <w:r>
                          <w:rPr>
                            <w:w w:val="110"/>
                            <w:sz w:val="12"/>
                          </w:rPr>
                          <w:t>Xinjiang</w:t>
                        </w:r>
                        <w:r>
                          <w:rPr>
                            <w:spacing w:val="-8"/>
                            <w:w w:val="110"/>
                            <w:sz w:val="12"/>
                          </w:rPr>
                          <w:t xml:space="preserve"> </w:t>
                        </w:r>
                        <w:r>
                          <w:rPr>
                            <w:w w:val="110"/>
                            <w:sz w:val="12"/>
                          </w:rPr>
                          <w:t>Province,</w:t>
                        </w:r>
                        <w:r>
                          <w:rPr>
                            <w:spacing w:val="40"/>
                            <w:w w:val="110"/>
                            <w:sz w:val="12"/>
                          </w:rPr>
                          <w:t xml:space="preserve"> </w:t>
                        </w:r>
                        <w:proofErr w:type="spellStart"/>
                        <w:r>
                          <w:rPr>
                            <w:w w:val="110"/>
                            <w:sz w:val="12"/>
                          </w:rPr>
                          <w:t>Akesu</w:t>
                        </w:r>
                        <w:proofErr w:type="spellEnd"/>
                        <w:r>
                          <w:rPr>
                            <w:spacing w:val="-8"/>
                            <w:w w:val="110"/>
                            <w:sz w:val="12"/>
                          </w:rPr>
                          <w:t xml:space="preserve"> </w:t>
                        </w:r>
                        <w:r>
                          <w:rPr>
                            <w:w w:val="110"/>
                            <w:sz w:val="12"/>
                          </w:rPr>
                          <w:t>City</w:t>
                        </w:r>
                      </w:p>
                    </w:txbxContent>
                  </v:textbox>
                </v:shape>
                <v:shape id="Textbox 43" o:spid="_x0000_s1045" type="#_x0000_t202" style="position:absolute;left:759;top:10867;width:10146;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3FC3D26" w14:textId="68EDC95B" w:rsidR="008D1E3E" w:rsidRDefault="008D1E3E" w:rsidP="008D1E3E">
                        <w:pPr>
                          <w:tabs>
                            <w:tab w:val="left" w:pos="566"/>
                          </w:tabs>
                          <w:rPr>
                            <w:sz w:val="12"/>
                          </w:rPr>
                        </w:pPr>
                        <w:r>
                          <w:rPr>
                            <w:spacing w:val="-4"/>
                            <w:w w:val="115"/>
                            <w:sz w:val="12"/>
                          </w:rPr>
                          <w:t>JSXZ</w:t>
                        </w:r>
                        <w:r w:rsidR="00884A43">
                          <w:rPr>
                            <w:spacing w:val="-4"/>
                            <w:w w:val="115"/>
                            <w:sz w:val="12"/>
                          </w:rPr>
                          <w:t xml:space="preserve">         </w:t>
                        </w:r>
                        <w:r w:rsidR="002E1D84">
                          <w:rPr>
                            <w:spacing w:val="-4"/>
                            <w:w w:val="115"/>
                            <w:sz w:val="12"/>
                          </w:rPr>
                          <w:t xml:space="preserve">   </w:t>
                        </w:r>
                        <w:proofErr w:type="spellStart"/>
                        <w:r w:rsidR="00884A43">
                          <w:rPr>
                            <w:spacing w:val="-4"/>
                            <w:w w:val="115"/>
                            <w:sz w:val="12"/>
                          </w:rPr>
                          <w:t>Jinsixiaozao</w:t>
                        </w:r>
                        <w:proofErr w:type="spellEnd"/>
                        <w:r>
                          <w:rPr>
                            <w:sz w:val="12"/>
                          </w:rPr>
                          <w:tab/>
                        </w:r>
                        <w:proofErr w:type="spellStart"/>
                        <w:r>
                          <w:rPr>
                            <w:spacing w:val="-2"/>
                            <w:w w:val="115"/>
                            <w:sz w:val="12"/>
                          </w:rPr>
                          <w:t>Jinsixiaozao</w:t>
                        </w:r>
                        <w:proofErr w:type="spellEnd"/>
                      </w:p>
                    </w:txbxContent>
                  </v:textbox>
                </v:shape>
                <v:shape id="Textbox 44" o:spid="_x0000_s1046" type="#_x0000_t202" style="position:absolute;left:11818;top:10872;width:1499;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A5D405F" w14:textId="77777777" w:rsidR="008D1E3E" w:rsidRDefault="008D1E3E" w:rsidP="008D1E3E">
                        <w:pPr>
                          <w:rPr>
                            <w:sz w:val="12"/>
                          </w:rPr>
                        </w:pPr>
                        <w:r>
                          <w:rPr>
                            <w:spacing w:val="-5"/>
                            <w:w w:val="120"/>
                            <w:sz w:val="12"/>
                          </w:rPr>
                          <w:t>600</w:t>
                        </w:r>
                      </w:p>
                    </w:txbxContent>
                  </v:textbox>
                </v:shape>
                <v:shape id="Textbox 45" o:spid="_x0000_s1047" type="#_x0000_t202" style="position:absolute;left:21452;top:10869;width:2153;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1BB6E40" w14:textId="77777777" w:rsidR="008D1E3E" w:rsidRDefault="008D1E3E" w:rsidP="008D1E3E">
                        <w:pPr>
                          <w:rPr>
                            <w:sz w:val="12"/>
                          </w:rPr>
                        </w:pPr>
                        <w:r>
                          <w:rPr>
                            <w:spacing w:val="-4"/>
                            <w:w w:val="120"/>
                            <w:sz w:val="12"/>
                          </w:rPr>
                          <w:t>13.3</w:t>
                        </w:r>
                      </w:p>
                    </w:txbxContent>
                  </v:textbox>
                </v:shape>
                <v:shape id="Textbox 46" o:spid="_x0000_s1048" type="#_x0000_t202" style="position:absolute;left:31049;top:10869;width:176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620263C" w14:textId="77777777" w:rsidR="008D1E3E" w:rsidRDefault="008D1E3E" w:rsidP="008D1E3E">
                        <w:pPr>
                          <w:rPr>
                            <w:sz w:val="12"/>
                          </w:rPr>
                        </w:pPr>
                        <w:r>
                          <w:rPr>
                            <w:spacing w:val="-5"/>
                            <w:w w:val="120"/>
                            <w:sz w:val="12"/>
                          </w:rPr>
                          <w:t>58</w:t>
                        </w:r>
                      </w:p>
                    </w:txbxContent>
                  </v:textbox>
                </v:shape>
                <v:shape id="Textbox 47" o:spid="_x0000_s1049" type="#_x0000_t202" style="position:absolute;left:38541;top:10869;width:6871;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37E4494" w14:textId="77777777" w:rsidR="008D1E3E" w:rsidRDefault="008D1E3E" w:rsidP="008D1E3E">
                        <w:pPr>
                          <w:spacing w:line="297" w:lineRule="auto"/>
                          <w:ind w:right="16"/>
                          <w:rPr>
                            <w:sz w:val="12"/>
                          </w:rPr>
                        </w:pPr>
                        <w:r>
                          <w:rPr>
                            <w:w w:val="115"/>
                            <w:sz w:val="12"/>
                          </w:rPr>
                          <w:t>Hebei</w:t>
                        </w:r>
                        <w:r>
                          <w:rPr>
                            <w:spacing w:val="-9"/>
                            <w:w w:val="115"/>
                            <w:sz w:val="12"/>
                          </w:rPr>
                          <w:t xml:space="preserve"> </w:t>
                        </w:r>
                        <w:r>
                          <w:rPr>
                            <w:w w:val="115"/>
                            <w:sz w:val="12"/>
                          </w:rPr>
                          <w:t>Province,</w:t>
                        </w:r>
                        <w:r>
                          <w:rPr>
                            <w:spacing w:val="40"/>
                            <w:w w:val="115"/>
                            <w:sz w:val="12"/>
                          </w:rPr>
                          <w:t xml:space="preserve"> </w:t>
                        </w:r>
                        <w:proofErr w:type="spellStart"/>
                        <w:r>
                          <w:rPr>
                            <w:w w:val="115"/>
                            <w:sz w:val="12"/>
                          </w:rPr>
                          <w:t>Cangzhou</w:t>
                        </w:r>
                        <w:proofErr w:type="spellEnd"/>
                        <w:r>
                          <w:rPr>
                            <w:spacing w:val="-6"/>
                            <w:w w:val="115"/>
                            <w:sz w:val="12"/>
                          </w:rPr>
                          <w:t xml:space="preserve"> </w:t>
                        </w:r>
                        <w:r>
                          <w:rPr>
                            <w:w w:val="115"/>
                            <w:sz w:val="12"/>
                          </w:rPr>
                          <w:t>City</w:t>
                        </w:r>
                      </w:p>
                    </w:txbxContent>
                  </v:textbox>
                </v:shape>
                <v:shape id="Textbox 48" o:spid="_x0000_s1050" type="#_x0000_t202" style="position:absolute;left:759;top:16333;width:14233;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D41AF58" w14:textId="452A9B3A" w:rsidR="008D1E3E" w:rsidRDefault="008D1E3E" w:rsidP="008D1E3E">
                        <w:pPr>
                          <w:tabs>
                            <w:tab w:val="left" w:pos="566"/>
                            <w:tab w:val="left" w:pos="1741"/>
                          </w:tabs>
                          <w:rPr>
                            <w:sz w:val="12"/>
                          </w:rPr>
                        </w:pPr>
                        <w:r>
                          <w:rPr>
                            <w:spacing w:val="-4"/>
                            <w:w w:val="110"/>
                            <w:sz w:val="12"/>
                          </w:rPr>
                          <w:t>LWCZ</w:t>
                        </w:r>
                        <w:r w:rsidR="002E1D84">
                          <w:rPr>
                            <w:sz w:val="12"/>
                          </w:rPr>
                          <w:t xml:space="preserve">         </w:t>
                        </w:r>
                        <w:proofErr w:type="spellStart"/>
                        <w:r>
                          <w:rPr>
                            <w:spacing w:val="-2"/>
                            <w:w w:val="110"/>
                            <w:sz w:val="12"/>
                          </w:rPr>
                          <w:t>Lingwuchangzao</w:t>
                        </w:r>
                        <w:proofErr w:type="spellEnd"/>
                        <w:r w:rsidR="002E1D84">
                          <w:rPr>
                            <w:spacing w:val="-2"/>
                            <w:w w:val="110"/>
                            <w:sz w:val="12"/>
                          </w:rPr>
                          <w:t xml:space="preserve"> </w:t>
                        </w:r>
                        <w:r w:rsidR="002E1D84">
                          <w:rPr>
                            <w:sz w:val="12"/>
                          </w:rPr>
                          <w:t xml:space="preserve">    </w:t>
                        </w:r>
                        <w:r>
                          <w:rPr>
                            <w:spacing w:val="-5"/>
                            <w:w w:val="110"/>
                            <w:sz w:val="12"/>
                          </w:rPr>
                          <w:t>445</w:t>
                        </w:r>
                      </w:p>
                    </w:txbxContent>
                  </v:textbox>
                </v:shape>
                <v:shape id="Textbox 49" o:spid="_x0000_s1051" type="#_x0000_t202" style="position:absolute;left:21452;top:16340;width:2791;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4D42FE0" w14:textId="77777777" w:rsidR="008D1E3E" w:rsidRDefault="008D1E3E" w:rsidP="008D1E3E">
                        <w:pPr>
                          <w:rPr>
                            <w:sz w:val="12"/>
                          </w:rPr>
                        </w:pPr>
                        <w:r>
                          <w:rPr>
                            <w:spacing w:val="-5"/>
                            <w:w w:val="120"/>
                            <w:sz w:val="12"/>
                          </w:rPr>
                          <w:t>8.4</w:t>
                        </w:r>
                      </w:p>
                    </w:txbxContent>
                  </v:textbox>
                </v:shape>
                <v:shape id="Textbox 50" o:spid="_x0000_s1052" type="#_x0000_t202" style="position:absolute;left:31049;top:16340;width:2217;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341FD15" w14:textId="77777777" w:rsidR="008D1E3E" w:rsidRDefault="008D1E3E" w:rsidP="008D1E3E">
                        <w:pPr>
                          <w:rPr>
                            <w:sz w:val="12"/>
                          </w:rPr>
                        </w:pPr>
                        <w:r>
                          <w:rPr>
                            <w:spacing w:val="-5"/>
                            <w:w w:val="120"/>
                            <w:sz w:val="12"/>
                          </w:rPr>
                          <w:t>60</w:t>
                        </w:r>
                      </w:p>
                    </w:txbxContent>
                  </v:textbox>
                </v:shape>
                <v:shape id="Textbox 51" o:spid="_x0000_s1053" type="#_x0000_t202" style="position:absolute;left:38541;top:16340;width:7563;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6F43134" w14:textId="77777777" w:rsidR="008D1E3E" w:rsidRDefault="008D1E3E" w:rsidP="008D1E3E">
                        <w:pPr>
                          <w:spacing w:line="297" w:lineRule="auto"/>
                          <w:rPr>
                            <w:sz w:val="12"/>
                          </w:rPr>
                        </w:pPr>
                        <w:r>
                          <w:rPr>
                            <w:w w:val="110"/>
                            <w:sz w:val="12"/>
                          </w:rPr>
                          <w:t>Ningxia</w:t>
                        </w:r>
                        <w:r>
                          <w:rPr>
                            <w:spacing w:val="-8"/>
                            <w:w w:val="110"/>
                            <w:sz w:val="12"/>
                          </w:rPr>
                          <w:t xml:space="preserve"> </w:t>
                        </w:r>
                        <w:r>
                          <w:rPr>
                            <w:w w:val="110"/>
                            <w:sz w:val="12"/>
                          </w:rPr>
                          <w:t>Province,</w:t>
                        </w:r>
                        <w:r>
                          <w:rPr>
                            <w:spacing w:val="40"/>
                            <w:w w:val="110"/>
                            <w:sz w:val="12"/>
                          </w:rPr>
                          <w:t xml:space="preserve"> </w:t>
                        </w:r>
                        <w:proofErr w:type="spellStart"/>
                        <w:r>
                          <w:rPr>
                            <w:w w:val="110"/>
                            <w:sz w:val="12"/>
                          </w:rPr>
                          <w:t>Lingwu</w:t>
                        </w:r>
                        <w:proofErr w:type="spellEnd"/>
                        <w:r>
                          <w:rPr>
                            <w:spacing w:val="-8"/>
                            <w:w w:val="110"/>
                            <w:sz w:val="12"/>
                          </w:rPr>
                          <w:t xml:space="preserve"> </w:t>
                        </w:r>
                        <w:r>
                          <w:rPr>
                            <w:w w:val="110"/>
                            <w:sz w:val="12"/>
                          </w:rPr>
                          <w:t>City</w:t>
                        </w:r>
                      </w:p>
                    </w:txbxContent>
                  </v:textbox>
                </v:shape>
                <v:shape id="Textbox 52" o:spid="_x0000_s1054" type="#_x0000_t202" style="position:absolute;left:759;top:21292;width:1622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A41DA25" w14:textId="53B61D38" w:rsidR="008D1E3E" w:rsidRDefault="008D1E3E" w:rsidP="008D1E3E">
                        <w:pPr>
                          <w:tabs>
                            <w:tab w:val="left" w:pos="566"/>
                            <w:tab w:val="right" w:pos="1885"/>
                          </w:tabs>
                          <w:rPr>
                            <w:sz w:val="12"/>
                          </w:rPr>
                        </w:pPr>
                        <w:r>
                          <w:rPr>
                            <w:spacing w:val="-4"/>
                            <w:w w:val="115"/>
                            <w:sz w:val="12"/>
                          </w:rPr>
                          <w:t>MSDZ</w:t>
                        </w:r>
                        <w:r>
                          <w:rPr>
                            <w:sz w:val="12"/>
                          </w:rPr>
                          <w:tab/>
                        </w:r>
                        <w:proofErr w:type="spellStart"/>
                        <w:r>
                          <w:rPr>
                            <w:spacing w:val="-2"/>
                            <w:w w:val="115"/>
                            <w:sz w:val="12"/>
                          </w:rPr>
                          <w:t>Mingshandazao</w:t>
                        </w:r>
                        <w:proofErr w:type="spellEnd"/>
                        <w:r w:rsidR="002E1D84">
                          <w:rPr>
                            <w:sz w:val="12"/>
                          </w:rPr>
                          <w:t xml:space="preserve">    </w:t>
                        </w:r>
                        <w:r>
                          <w:rPr>
                            <w:spacing w:val="-5"/>
                            <w:w w:val="115"/>
                            <w:sz w:val="12"/>
                          </w:rPr>
                          <w:t>88</w:t>
                        </w:r>
                      </w:p>
                    </w:txbxContent>
                  </v:textbox>
                </v:shape>
                <v:shape id="Textbox 53" o:spid="_x0000_s1055" type="#_x0000_t202" style="position:absolute;left:21452;top:21660;width:361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010D84E" w14:textId="77777777" w:rsidR="008D1E3E" w:rsidRDefault="008D1E3E" w:rsidP="008D1E3E">
                        <w:pPr>
                          <w:rPr>
                            <w:sz w:val="12"/>
                          </w:rPr>
                        </w:pPr>
                        <w:r>
                          <w:rPr>
                            <w:spacing w:val="-5"/>
                            <w:w w:val="120"/>
                            <w:sz w:val="12"/>
                          </w:rPr>
                          <w:t>9.5</w:t>
                        </w:r>
                      </w:p>
                    </w:txbxContent>
                  </v:textbox>
                </v:shape>
                <v:shape id="Textbox 54" o:spid="_x0000_s1056" type="#_x0000_t202" style="position:absolute;left:31049;top:21660;width:2217;height:1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FD45FDD" w14:textId="77777777" w:rsidR="008D1E3E" w:rsidRDefault="008D1E3E" w:rsidP="008D1E3E">
                        <w:pPr>
                          <w:rPr>
                            <w:sz w:val="12"/>
                          </w:rPr>
                        </w:pPr>
                        <w:r>
                          <w:rPr>
                            <w:spacing w:val="-5"/>
                            <w:w w:val="120"/>
                            <w:sz w:val="12"/>
                          </w:rPr>
                          <w:t>57</w:t>
                        </w:r>
                      </w:p>
                    </w:txbxContent>
                  </v:textbox>
                </v:shape>
                <v:shape id="Textbox 55" o:spid="_x0000_s1057" type="#_x0000_t202" style="position:absolute;left:38873;top:21660;width:6666;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0889094" w14:textId="77777777" w:rsidR="008D1E3E" w:rsidRDefault="008D1E3E" w:rsidP="008D1E3E">
                        <w:pPr>
                          <w:rPr>
                            <w:sz w:val="12"/>
                          </w:rPr>
                        </w:pPr>
                        <w:r>
                          <w:rPr>
                            <w:w w:val="115"/>
                            <w:sz w:val="12"/>
                          </w:rPr>
                          <w:t>Gansu</w:t>
                        </w:r>
                        <w:r>
                          <w:rPr>
                            <w:spacing w:val="-3"/>
                            <w:w w:val="115"/>
                            <w:sz w:val="12"/>
                          </w:rPr>
                          <w:t xml:space="preserve"> </w:t>
                        </w:r>
                        <w:r>
                          <w:rPr>
                            <w:spacing w:val="-2"/>
                            <w:w w:val="115"/>
                            <w:sz w:val="12"/>
                          </w:rPr>
                          <w:t>Province,</w:t>
                        </w:r>
                      </w:p>
                      <w:p w14:paraId="721F72BA" w14:textId="77777777" w:rsidR="008D1E3E" w:rsidRDefault="008D1E3E" w:rsidP="008D1E3E">
                        <w:pPr>
                          <w:spacing w:before="34"/>
                          <w:rPr>
                            <w:sz w:val="12"/>
                          </w:rPr>
                        </w:pPr>
                        <w:r>
                          <w:rPr>
                            <w:w w:val="115"/>
                            <w:sz w:val="12"/>
                          </w:rPr>
                          <w:t>Dunhuang</w:t>
                        </w:r>
                        <w:r>
                          <w:rPr>
                            <w:spacing w:val="7"/>
                            <w:w w:val="115"/>
                            <w:sz w:val="12"/>
                          </w:rPr>
                          <w:t xml:space="preserve"> </w:t>
                        </w:r>
                        <w:r>
                          <w:rPr>
                            <w:spacing w:val="-4"/>
                            <w:w w:val="115"/>
                            <w:sz w:val="12"/>
                          </w:rPr>
                          <w:t>City</w:t>
                        </w:r>
                      </w:p>
                    </w:txbxContent>
                  </v:textbox>
                </v:shape>
                <w10:anchorlock/>
              </v:group>
            </w:pict>
          </mc:Fallback>
        </mc:AlternateContent>
      </w:r>
    </w:p>
    <w:p w14:paraId="0AF2DE19" w14:textId="25EB23E4" w:rsidR="00A95CE0" w:rsidRDefault="00A95CE0" w:rsidP="00A95CE0">
      <w:pPr>
        <w:spacing w:before="36"/>
        <w:ind w:left="43"/>
        <w:rPr>
          <w:sz w:val="14"/>
        </w:rPr>
      </w:pPr>
      <w:r>
        <w:rPr>
          <w:w w:val="115"/>
          <w:sz w:val="14"/>
        </w:rPr>
        <w:t xml:space="preserve">The </w:t>
      </w:r>
      <w:r>
        <w:rPr>
          <w:w w:val="115"/>
          <w:sz w:val="14"/>
        </w:rPr>
        <w:t>mean</w:t>
      </w:r>
      <w:r>
        <w:rPr>
          <w:spacing w:val="-4"/>
          <w:w w:val="115"/>
          <w:sz w:val="14"/>
        </w:rPr>
        <w:t xml:space="preserve"> </w:t>
      </w:r>
      <w:r>
        <w:rPr>
          <w:w w:val="115"/>
          <w:sz w:val="14"/>
        </w:rPr>
        <w:t>annual</w:t>
      </w:r>
      <w:r>
        <w:rPr>
          <w:spacing w:val="-4"/>
          <w:w w:val="115"/>
          <w:sz w:val="14"/>
        </w:rPr>
        <w:t xml:space="preserve"> </w:t>
      </w:r>
      <w:r>
        <w:rPr>
          <w:w w:val="115"/>
          <w:sz w:val="14"/>
        </w:rPr>
        <w:t>pluviometry</w:t>
      </w:r>
      <w:r>
        <w:rPr>
          <w:spacing w:val="-4"/>
          <w:w w:val="115"/>
          <w:sz w:val="14"/>
        </w:rPr>
        <w:t xml:space="preserve"> </w:t>
      </w:r>
      <w:r>
        <w:rPr>
          <w:w w:val="115"/>
          <w:sz w:val="14"/>
        </w:rPr>
        <w:t>was</w:t>
      </w:r>
      <w:r>
        <w:rPr>
          <w:spacing w:val="-4"/>
          <w:w w:val="115"/>
          <w:sz w:val="14"/>
        </w:rPr>
        <w:t xml:space="preserve"> </w:t>
      </w:r>
      <w:r>
        <w:rPr>
          <w:w w:val="115"/>
          <w:sz w:val="14"/>
        </w:rPr>
        <w:t>estimated</w:t>
      </w:r>
      <w:r>
        <w:rPr>
          <w:spacing w:val="-3"/>
          <w:w w:val="115"/>
          <w:sz w:val="14"/>
        </w:rPr>
        <w:t xml:space="preserve"> </w:t>
      </w:r>
      <w:r>
        <w:rPr>
          <w:w w:val="115"/>
          <w:sz w:val="14"/>
        </w:rPr>
        <w:t>over</w:t>
      </w:r>
      <w:r>
        <w:rPr>
          <w:spacing w:val="-4"/>
          <w:w w:val="115"/>
          <w:sz w:val="14"/>
        </w:rPr>
        <w:t xml:space="preserve"> </w:t>
      </w:r>
      <w:r>
        <w:rPr>
          <w:w w:val="115"/>
          <w:sz w:val="14"/>
        </w:rPr>
        <w:t>the</w:t>
      </w:r>
      <w:r>
        <w:rPr>
          <w:spacing w:val="-4"/>
          <w:w w:val="115"/>
          <w:sz w:val="14"/>
        </w:rPr>
        <w:t xml:space="preserve"> </w:t>
      </w:r>
      <w:r>
        <w:rPr>
          <w:w w:val="115"/>
          <w:sz w:val="14"/>
        </w:rPr>
        <w:t>previous</w:t>
      </w:r>
      <w:r>
        <w:rPr>
          <w:spacing w:val="-4"/>
          <w:w w:val="115"/>
          <w:sz w:val="14"/>
        </w:rPr>
        <w:t xml:space="preserve"> </w:t>
      </w:r>
      <w:r>
        <w:rPr>
          <w:w w:val="115"/>
          <w:sz w:val="14"/>
        </w:rPr>
        <w:t>3</w:t>
      </w:r>
      <w:r>
        <w:rPr>
          <w:spacing w:val="-4"/>
          <w:w w:val="115"/>
          <w:sz w:val="14"/>
        </w:rPr>
        <w:t xml:space="preserve"> </w:t>
      </w:r>
      <w:r>
        <w:rPr>
          <w:spacing w:val="-2"/>
          <w:w w:val="115"/>
          <w:sz w:val="14"/>
        </w:rPr>
        <w:t>years.</w:t>
      </w:r>
    </w:p>
    <w:p w14:paraId="223F1902" w14:textId="77777777" w:rsidR="00A95CE0" w:rsidRDefault="00A95CE0" w:rsidP="00A95CE0">
      <w:pPr>
        <w:spacing w:before="31" w:line="283" w:lineRule="auto"/>
        <w:ind w:left="43"/>
        <w:rPr>
          <w:sz w:val="14"/>
        </w:rPr>
      </w:pPr>
      <w:r>
        <w:rPr>
          <w:w w:val="110"/>
          <w:sz w:val="14"/>
        </w:rPr>
        <w:t>The information of mean annual pluviometry, mean relative humidity and temperature was achieved from CHINA METEOROLOGICAL DATA SERVICE CENTRE</w:t>
      </w:r>
      <w:r>
        <w:rPr>
          <w:w w:val="115"/>
          <w:sz w:val="14"/>
        </w:rPr>
        <w:t xml:space="preserve"> National Meteorological Information Centre (</w:t>
      </w:r>
      <w:hyperlink r:id="rId25">
        <w:r>
          <w:rPr>
            <w:color w:val="2196D1"/>
            <w:w w:val="115"/>
            <w:sz w:val="14"/>
          </w:rPr>
          <w:t>http://data.cma.cn/en</w:t>
        </w:r>
      </w:hyperlink>
      <w:r>
        <w:rPr>
          <w:w w:val="115"/>
          <w:sz w:val="14"/>
        </w:rPr>
        <w:t>).</w:t>
      </w:r>
    </w:p>
    <w:p w14:paraId="527C7232" w14:textId="77777777" w:rsidR="00753A81" w:rsidRDefault="00753A81" w:rsidP="00753A81"/>
    <w:p w14:paraId="78063362" w14:textId="77777777" w:rsidR="00CF7C56" w:rsidRPr="00CF7C56" w:rsidRDefault="00CF7C56" w:rsidP="00CF7C56">
      <w:pPr>
        <w:rPr>
          <w:b/>
          <w:bCs/>
        </w:rPr>
      </w:pPr>
      <w:r w:rsidRPr="00CF7C56">
        <w:rPr>
          <w:b/>
          <w:bCs/>
        </w:rPr>
        <w:t>Table 2</w:t>
      </w:r>
    </w:p>
    <w:p w14:paraId="27665D4A" w14:textId="20EE3C6D" w:rsidR="00753A81" w:rsidRPr="00CF7C56" w:rsidRDefault="00CF7C56" w:rsidP="00CF7C56">
      <w:pPr>
        <w:rPr>
          <w:sz w:val="20"/>
          <w:szCs w:val="20"/>
        </w:rPr>
      </w:pPr>
      <w:r w:rsidRPr="00CF7C56">
        <w:rPr>
          <w:sz w:val="20"/>
          <w:szCs w:val="20"/>
        </w:rPr>
        <w:t>The optimized condition of multiple reaction monitoring (MRM) mode for DDMP and IS.</w:t>
      </w:r>
    </w:p>
    <w:tbl>
      <w:tblPr>
        <w:tblStyle w:val="TableNormal"/>
        <w:tblW w:w="10397" w:type="dxa"/>
        <w:jc w:val="center"/>
        <w:tblLayout w:type="fixed"/>
        <w:tblLook w:val="01E0" w:firstRow="1" w:lastRow="1" w:firstColumn="1" w:lastColumn="1" w:noHBand="0" w:noVBand="0"/>
      </w:tblPr>
      <w:tblGrid>
        <w:gridCol w:w="1047"/>
        <w:gridCol w:w="1419"/>
        <w:gridCol w:w="1565"/>
        <w:gridCol w:w="1840"/>
        <w:gridCol w:w="1769"/>
        <w:gridCol w:w="1558"/>
        <w:gridCol w:w="1199"/>
      </w:tblGrid>
      <w:tr w:rsidR="00CF7C56" w:rsidRPr="00CF7C56" w14:paraId="56CD18A1" w14:textId="77777777" w:rsidTr="00A142B6">
        <w:trPr>
          <w:trHeight w:val="253"/>
          <w:jc w:val="center"/>
        </w:trPr>
        <w:tc>
          <w:tcPr>
            <w:tcW w:w="1047" w:type="dxa"/>
            <w:tcBorders>
              <w:top w:val="single" w:sz="4" w:space="0" w:color="000000"/>
              <w:bottom w:val="single" w:sz="4" w:space="0" w:color="000000"/>
            </w:tcBorders>
          </w:tcPr>
          <w:p w14:paraId="10793501" w14:textId="77777777" w:rsidR="00CF7C56" w:rsidRPr="00CF7C56" w:rsidRDefault="00CF7C56" w:rsidP="00CF7C56">
            <w:pPr>
              <w:rPr>
                <w:sz w:val="18"/>
                <w:szCs w:val="18"/>
              </w:rPr>
            </w:pPr>
            <w:r w:rsidRPr="00CF7C56">
              <w:rPr>
                <w:sz w:val="18"/>
                <w:szCs w:val="18"/>
              </w:rPr>
              <w:t>compound</w:t>
            </w:r>
          </w:p>
        </w:tc>
        <w:tc>
          <w:tcPr>
            <w:tcW w:w="1419" w:type="dxa"/>
            <w:tcBorders>
              <w:top w:val="single" w:sz="4" w:space="0" w:color="000000"/>
              <w:bottom w:val="single" w:sz="4" w:space="0" w:color="000000"/>
            </w:tcBorders>
          </w:tcPr>
          <w:p w14:paraId="14F31B84" w14:textId="77777777" w:rsidR="00CF7C56" w:rsidRPr="00CF7C56" w:rsidRDefault="00CF7C56" w:rsidP="00CF7C56">
            <w:pPr>
              <w:rPr>
                <w:sz w:val="18"/>
                <w:szCs w:val="18"/>
              </w:rPr>
            </w:pPr>
            <w:r w:rsidRPr="00CF7C56">
              <w:rPr>
                <w:sz w:val="18"/>
                <w:szCs w:val="18"/>
              </w:rPr>
              <w:t>precursor ion</w:t>
            </w:r>
          </w:p>
        </w:tc>
        <w:tc>
          <w:tcPr>
            <w:tcW w:w="1565" w:type="dxa"/>
            <w:tcBorders>
              <w:top w:val="single" w:sz="4" w:space="0" w:color="000000"/>
              <w:bottom w:val="single" w:sz="4" w:space="0" w:color="000000"/>
            </w:tcBorders>
          </w:tcPr>
          <w:p w14:paraId="4D735A9D" w14:textId="77777777" w:rsidR="00CF7C56" w:rsidRPr="00CF7C56" w:rsidRDefault="00CF7C56" w:rsidP="00CF7C56">
            <w:pPr>
              <w:rPr>
                <w:sz w:val="18"/>
                <w:szCs w:val="18"/>
              </w:rPr>
            </w:pPr>
            <w:r w:rsidRPr="00CF7C56">
              <w:rPr>
                <w:sz w:val="18"/>
                <w:szCs w:val="18"/>
              </w:rPr>
              <w:t>quantitative ion</w:t>
            </w:r>
          </w:p>
        </w:tc>
        <w:tc>
          <w:tcPr>
            <w:tcW w:w="1840" w:type="dxa"/>
            <w:tcBorders>
              <w:top w:val="single" w:sz="4" w:space="0" w:color="000000"/>
              <w:bottom w:val="single" w:sz="4" w:space="0" w:color="000000"/>
            </w:tcBorders>
          </w:tcPr>
          <w:p w14:paraId="5D6813B2" w14:textId="77777777" w:rsidR="00CF7C56" w:rsidRPr="00CF7C56" w:rsidRDefault="00CF7C56" w:rsidP="00CF7C56">
            <w:pPr>
              <w:rPr>
                <w:sz w:val="18"/>
                <w:szCs w:val="18"/>
              </w:rPr>
            </w:pPr>
            <w:r w:rsidRPr="00CF7C56">
              <w:rPr>
                <w:sz w:val="18"/>
                <w:szCs w:val="18"/>
              </w:rPr>
              <w:t>collision energy (eV)</w:t>
            </w:r>
          </w:p>
        </w:tc>
        <w:tc>
          <w:tcPr>
            <w:tcW w:w="1769" w:type="dxa"/>
            <w:tcBorders>
              <w:top w:val="single" w:sz="4" w:space="0" w:color="000000"/>
              <w:bottom w:val="single" w:sz="4" w:space="0" w:color="000000"/>
            </w:tcBorders>
          </w:tcPr>
          <w:p w14:paraId="7CC88B9F" w14:textId="77777777" w:rsidR="00CF7C56" w:rsidRPr="00CF7C56" w:rsidRDefault="00CF7C56" w:rsidP="00CF7C56">
            <w:pPr>
              <w:rPr>
                <w:sz w:val="18"/>
                <w:szCs w:val="18"/>
              </w:rPr>
            </w:pPr>
            <w:r w:rsidRPr="00CF7C56">
              <w:rPr>
                <w:sz w:val="18"/>
                <w:szCs w:val="18"/>
              </w:rPr>
              <w:t>qualitative ion (eV)</w:t>
            </w:r>
          </w:p>
        </w:tc>
        <w:tc>
          <w:tcPr>
            <w:tcW w:w="1558" w:type="dxa"/>
            <w:tcBorders>
              <w:top w:val="single" w:sz="4" w:space="0" w:color="000000"/>
              <w:bottom w:val="single" w:sz="4" w:space="0" w:color="000000"/>
            </w:tcBorders>
          </w:tcPr>
          <w:p w14:paraId="34A14B8C" w14:textId="77777777" w:rsidR="00CF7C56" w:rsidRPr="00CF7C56" w:rsidRDefault="00CF7C56" w:rsidP="00CF7C56">
            <w:pPr>
              <w:rPr>
                <w:sz w:val="18"/>
                <w:szCs w:val="18"/>
              </w:rPr>
            </w:pPr>
            <w:r w:rsidRPr="00CF7C56">
              <w:rPr>
                <w:sz w:val="18"/>
                <w:szCs w:val="18"/>
              </w:rPr>
              <w:t>collision energy</w:t>
            </w:r>
          </w:p>
        </w:tc>
        <w:tc>
          <w:tcPr>
            <w:tcW w:w="1199" w:type="dxa"/>
            <w:tcBorders>
              <w:top w:val="single" w:sz="4" w:space="0" w:color="000000"/>
              <w:bottom w:val="single" w:sz="4" w:space="0" w:color="000000"/>
            </w:tcBorders>
          </w:tcPr>
          <w:p w14:paraId="2ADC0C35" w14:textId="77777777" w:rsidR="00CF7C56" w:rsidRPr="00CF7C56" w:rsidRDefault="00CF7C56" w:rsidP="00CF7C56">
            <w:pPr>
              <w:rPr>
                <w:sz w:val="18"/>
                <w:szCs w:val="18"/>
              </w:rPr>
            </w:pPr>
            <w:proofErr w:type="spellStart"/>
            <w:r w:rsidRPr="00CF7C56">
              <w:rPr>
                <w:sz w:val="18"/>
                <w:szCs w:val="18"/>
              </w:rPr>
              <w:t>ratio</w:t>
            </w:r>
            <w:r w:rsidRPr="00CF7C56">
              <w:rPr>
                <w:sz w:val="18"/>
                <w:szCs w:val="18"/>
                <w:vertAlign w:val="superscript"/>
              </w:rPr>
              <w:t>a</w:t>
            </w:r>
            <w:proofErr w:type="spellEnd"/>
            <w:r w:rsidRPr="00CF7C56">
              <w:rPr>
                <w:sz w:val="18"/>
                <w:szCs w:val="18"/>
              </w:rPr>
              <w:t xml:space="preserve"> </w:t>
            </w:r>
            <w:hyperlink w:anchor="_bookmark7" w:history="1">
              <w:r w:rsidRPr="00CF7C56">
                <w:rPr>
                  <w:rStyle w:val="Lienhypertexte"/>
                  <w:sz w:val="18"/>
                  <w:szCs w:val="18"/>
                </w:rPr>
                <w:t>(%)</w:t>
              </w:r>
            </w:hyperlink>
          </w:p>
        </w:tc>
      </w:tr>
      <w:tr w:rsidR="00CF7C56" w:rsidRPr="00CF7C56" w14:paraId="45FF12C7" w14:textId="77777777" w:rsidTr="00A142B6">
        <w:trPr>
          <w:trHeight w:val="207"/>
          <w:jc w:val="center"/>
        </w:trPr>
        <w:tc>
          <w:tcPr>
            <w:tcW w:w="1047" w:type="dxa"/>
            <w:tcBorders>
              <w:top w:val="single" w:sz="4" w:space="0" w:color="000000"/>
            </w:tcBorders>
          </w:tcPr>
          <w:p w14:paraId="1536CE5A" w14:textId="77777777" w:rsidR="00CF7C56" w:rsidRPr="00CF7C56" w:rsidRDefault="00CF7C56" w:rsidP="00CF7C56">
            <w:pPr>
              <w:rPr>
                <w:sz w:val="18"/>
                <w:szCs w:val="18"/>
              </w:rPr>
            </w:pPr>
            <w:proofErr w:type="spellStart"/>
            <w:r w:rsidRPr="00CF7C56">
              <w:rPr>
                <w:sz w:val="18"/>
                <w:szCs w:val="18"/>
              </w:rPr>
              <w:t>DDMP</w:t>
            </w:r>
            <w:r w:rsidRPr="00CF7C56">
              <w:rPr>
                <w:sz w:val="18"/>
                <w:szCs w:val="18"/>
                <w:vertAlign w:val="superscript"/>
              </w:rPr>
              <w:t>b</w:t>
            </w:r>
            <w:proofErr w:type="spellEnd"/>
          </w:p>
        </w:tc>
        <w:tc>
          <w:tcPr>
            <w:tcW w:w="1419" w:type="dxa"/>
            <w:tcBorders>
              <w:top w:val="single" w:sz="4" w:space="0" w:color="000000"/>
            </w:tcBorders>
          </w:tcPr>
          <w:p w14:paraId="729721D1" w14:textId="77777777" w:rsidR="00CF7C56" w:rsidRPr="00CF7C56" w:rsidRDefault="00CF7C56" w:rsidP="00CF7C56">
            <w:pPr>
              <w:rPr>
                <w:sz w:val="18"/>
                <w:szCs w:val="18"/>
              </w:rPr>
            </w:pPr>
            <w:r w:rsidRPr="00CF7C56">
              <w:rPr>
                <w:sz w:val="18"/>
                <w:szCs w:val="18"/>
              </w:rPr>
              <w:t>144.1</w:t>
            </w:r>
          </w:p>
        </w:tc>
        <w:tc>
          <w:tcPr>
            <w:tcW w:w="1565" w:type="dxa"/>
            <w:tcBorders>
              <w:top w:val="single" w:sz="4" w:space="0" w:color="000000"/>
            </w:tcBorders>
          </w:tcPr>
          <w:p w14:paraId="2AF947F0" w14:textId="77777777" w:rsidR="00CF7C56" w:rsidRPr="00CF7C56" w:rsidRDefault="00CF7C56" w:rsidP="00CF7C56">
            <w:pPr>
              <w:rPr>
                <w:sz w:val="18"/>
                <w:szCs w:val="18"/>
              </w:rPr>
            </w:pPr>
            <w:r w:rsidRPr="00CF7C56">
              <w:rPr>
                <w:sz w:val="18"/>
                <w:szCs w:val="18"/>
              </w:rPr>
              <w:t>54.6</w:t>
            </w:r>
          </w:p>
        </w:tc>
        <w:tc>
          <w:tcPr>
            <w:tcW w:w="1840" w:type="dxa"/>
            <w:tcBorders>
              <w:top w:val="single" w:sz="4" w:space="0" w:color="000000"/>
            </w:tcBorders>
          </w:tcPr>
          <w:p w14:paraId="38498327" w14:textId="77777777" w:rsidR="00CF7C56" w:rsidRPr="00CF7C56" w:rsidRDefault="00CF7C56" w:rsidP="00CF7C56">
            <w:pPr>
              <w:rPr>
                <w:sz w:val="18"/>
                <w:szCs w:val="18"/>
              </w:rPr>
            </w:pPr>
            <w:r w:rsidRPr="00CF7C56">
              <w:rPr>
                <w:sz w:val="18"/>
                <w:szCs w:val="18"/>
              </w:rPr>
              <w:t>13</w:t>
            </w:r>
          </w:p>
        </w:tc>
        <w:tc>
          <w:tcPr>
            <w:tcW w:w="1769" w:type="dxa"/>
            <w:tcBorders>
              <w:top w:val="single" w:sz="4" w:space="0" w:color="000000"/>
            </w:tcBorders>
          </w:tcPr>
          <w:p w14:paraId="77393526" w14:textId="77777777" w:rsidR="00CF7C56" w:rsidRPr="00CF7C56" w:rsidRDefault="00CF7C56" w:rsidP="00CF7C56">
            <w:pPr>
              <w:rPr>
                <w:sz w:val="18"/>
                <w:szCs w:val="18"/>
              </w:rPr>
            </w:pPr>
            <w:r w:rsidRPr="00CF7C56">
              <w:rPr>
                <w:sz w:val="18"/>
                <w:szCs w:val="18"/>
              </w:rPr>
              <w:t>100.9</w:t>
            </w:r>
          </w:p>
        </w:tc>
        <w:tc>
          <w:tcPr>
            <w:tcW w:w="1558" w:type="dxa"/>
            <w:tcBorders>
              <w:top w:val="single" w:sz="4" w:space="0" w:color="000000"/>
            </w:tcBorders>
          </w:tcPr>
          <w:p w14:paraId="68B8E5AB" w14:textId="77777777" w:rsidR="00CF7C56" w:rsidRPr="00CF7C56" w:rsidRDefault="00CF7C56" w:rsidP="00CF7C56">
            <w:pPr>
              <w:rPr>
                <w:sz w:val="18"/>
                <w:szCs w:val="18"/>
              </w:rPr>
            </w:pPr>
            <w:r w:rsidRPr="00CF7C56">
              <w:rPr>
                <w:sz w:val="18"/>
                <w:szCs w:val="18"/>
              </w:rPr>
              <w:t>20</w:t>
            </w:r>
          </w:p>
        </w:tc>
        <w:tc>
          <w:tcPr>
            <w:tcW w:w="1199" w:type="dxa"/>
            <w:tcBorders>
              <w:top w:val="single" w:sz="4" w:space="0" w:color="000000"/>
            </w:tcBorders>
          </w:tcPr>
          <w:p w14:paraId="184FBC7F" w14:textId="77777777" w:rsidR="00CF7C56" w:rsidRPr="00CF7C56" w:rsidRDefault="00CF7C56" w:rsidP="00CF7C56">
            <w:pPr>
              <w:rPr>
                <w:sz w:val="18"/>
                <w:szCs w:val="18"/>
              </w:rPr>
            </w:pPr>
            <w:r w:rsidRPr="00CF7C56">
              <w:rPr>
                <w:sz w:val="18"/>
                <w:szCs w:val="18"/>
              </w:rPr>
              <w:t>58.14 ± 0.23</w:t>
            </w:r>
          </w:p>
        </w:tc>
      </w:tr>
      <w:tr w:rsidR="00CF7C56" w:rsidRPr="00CF7C56" w14:paraId="70524490" w14:textId="77777777" w:rsidTr="00A142B6">
        <w:trPr>
          <w:trHeight w:val="217"/>
          <w:jc w:val="center"/>
        </w:trPr>
        <w:tc>
          <w:tcPr>
            <w:tcW w:w="1047" w:type="dxa"/>
            <w:tcBorders>
              <w:bottom w:val="single" w:sz="4" w:space="0" w:color="000000"/>
            </w:tcBorders>
          </w:tcPr>
          <w:p w14:paraId="6580306F" w14:textId="77777777" w:rsidR="00CF7C56" w:rsidRPr="00CF7C56" w:rsidRDefault="00CF7C56" w:rsidP="00CF7C56">
            <w:pPr>
              <w:rPr>
                <w:sz w:val="18"/>
                <w:szCs w:val="18"/>
              </w:rPr>
            </w:pPr>
            <w:proofErr w:type="spellStart"/>
            <w:r w:rsidRPr="00CF7C56">
              <w:rPr>
                <w:sz w:val="18"/>
                <w:szCs w:val="18"/>
              </w:rPr>
              <w:t>IS</w:t>
            </w:r>
            <w:r w:rsidRPr="00CF7C56">
              <w:rPr>
                <w:sz w:val="18"/>
                <w:szCs w:val="18"/>
                <w:vertAlign w:val="superscript"/>
              </w:rPr>
              <w:t>c</w:t>
            </w:r>
            <w:proofErr w:type="spellEnd"/>
          </w:p>
        </w:tc>
        <w:tc>
          <w:tcPr>
            <w:tcW w:w="1419" w:type="dxa"/>
            <w:tcBorders>
              <w:bottom w:val="single" w:sz="4" w:space="0" w:color="000000"/>
            </w:tcBorders>
          </w:tcPr>
          <w:p w14:paraId="01CF11DB" w14:textId="77777777" w:rsidR="00CF7C56" w:rsidRPr="00CF7C56" w:rsidRDefault="00CF7C56" w:rsidP="00CF7C56">
            <w:pPr>
              <w:rPr>
                <w:sz w:val="18"/>
                <w:szCs w:val="18"/>
              </w:rPr>
            </w:pPr>
            <w:r w:rsidRPr="00CF7C56">
              <w:rPr>
                <w:sz w:val="18"/>
                <w:szCs w:val="18"/>
              </w:rPr>
              <w:t>96</w:t>
            </w:r>
          </w:p>
        </w:tc>
        <w:tc>
          <w:tcPr>
            <w:tcW w:w="1565" w:type="dxa"/>
            <w:tcBorders>
              <w:bottom w:val="single" w:sz="4" w:space="0" w:color="000000"/>
            </w:tcBorders>
          </w:tcPr>
          <w:p w14:paraId="7FECB7E0" w14:textId="77777777" w:rsidR="00CF7C56" w:rsidRPr="00CF7C56" w:rsidRDefault="00CF7C56" w:rsidP="00CF7C56">
            <w:pPr>
              <w:rPr>
                <w:sz w:val="18"/>
                <w:szCs w:val="18"/>
              </w:rPr>
            </w:pPr>
            <w:r w:rsidRPr="00CF7C56">
              <w:rPr>
                <w:sz w:val="18"/>
                <w:szCs w:val="18"/>
              </w:rPr>
              <w:t>68</w:t>
            </w:r>
          </w:p>
        </w:tc>
        <w:tc>
          <w:tcPr>
            <w:tcW w:w="1840" w:type="dxa"/>
            <w:tcBorders>
              <w:bottom w:val="single" w:sz="4" w:space="0" w:color="000000"/>
            </w:tcBorders>
          </w:tcPr>
          <w:p w14:paraId="37570ADB" w14:textId="77777777" w:rsidR="00CF7C56" w:rsidRPr="00CF7C56" w:rsidRDefault="00CF7C56" w:rsidP="00CF7C56">
            <w:pPr>
              <w:rPr>
                <w:sz w:val="18"/>
                <w:szCs w:val="18"/>
              </w:rPr>
            </w:pPr>
            <w:r w:rsidRPr="00CF7C56">
              <w:rPr>
                <w:sz w:val="18"/>
                <w:szCs w:val="18"/>
              </w:rPr>
              <w:t>20</w:t>
            </w:r>
          </w:p>
        </w:tc>
        <w:tc>
          <w:tcPr>
            <w:tcW w:w="1769" w:type="dxa"/>
            <w:tcBorders>
              <w:bottom w:val="single" w:sz="4" w:space="0" w:color="000000"/>
            </w:tcBorders>
          </w:tcPr>
          <w:p w14:paraId="2148557E" w14:textId="77777777" w:rsidR="00CF7C56" w:rsidRPr="00CF7C56" w:rsidRDefault="00CF7C56" w:rsidP="00CF7C56">
            <w:pPr>
              <w:rPr>
                <w:sz w:val="18"/>
                <w:szCs w:val="18"/>
              </w:rPr>
            </w:pPr>
            <w:r w:rsidRPr="00CF7C56">
              <w:rPr>
                <w:sz w:val="18"/>
                <w:szCs w:val="18"/>
              </w:rPr>
              <w:t>40</w:t>
            </w:r>
          </w:p>
        </w:tc>
        <w:tc>
          <w:tcPr>
            <w:tcW w:w="1558" w:type="dxa"/>
            <w:tcBorders>
              <w:bottom w:val="single" w:sz="4" w:space="0" w:color="000000"/>
            </w:tcBorders>
          </w:tcPr>
          <w:p w14:paraId="6F0485C2" w14:textId="77777777" w:rsidR="00CF7C56" w:rsidRPr="00CF7C56" w:rsidRDefault="00CF7C56" w:rsidP="00CF7C56">
            <w:pPr>
              <w:rPr>
                <w:sz w:val="18"/>
                <w:szCs w:val="18"/>
              </w:rPr>
            </w:pPr>
            <w:r w:rsidRPr="00CF7C56">
              <w:rPr>
                <w:sz w:val="18"/>
                <w:szCs w:val="18"/>
              </w:rPr>
              <w:t>20</w:t>
            </w:r>
          </w:p>
        </w:tc>
        <w:tc>
          <w:tcPr>
            <w:tcW w:w="1199" w:type="dxa"/>
            <w:tcBorders>
              <w:bottom w:val="single" w:sz="4" w:space="0" w:color="000000"/>
            </w:tcBorders>
          </w:tcPr>
          <w:p w14:paraId="1B8C4C27" w14:textId="77777777" w:rsidR="00CF7C56" w:rsidRPr="00CF7C56" w:rsidRDefault="00CF7C56" w:rsidP="00CF7C56">
            <w:pPr>
              <w:rPr>
                <w:sz w:val="18"/>
                <w:szCs w:val="18"/>
              </w:rPr>
            </w:pPr>
            <w:r w:rsidRPr="00CF7C56">
              <w:rPr>
                <w:sz w:val="18"/>
                <w:szCs w:val="18"/>
              </w:rPr>
              <w:t>38.43 ± 0.52</w:t>
            </w:r>
          </w:p>
        </w:tc>
      </w:tr>
    </w:tbl>
    <w:p w14:paraId="231E06CA" w14:textId="77777777" w:rsidR="00A142B6" w:rsidRDefault="00A142B6" w:rsidP="00A142B6">
      <w:pPr>
        <w:spacing w:before="35" w:line="214" w:lineRule="exact"/>
        <w:ind w:left="156"/>
        <w:rPr>
          <w:sz w:val="14"/>
        </w:rPr>
      </w:pPr>
      <w:r>
        <w:rPr>
          <w:w w:val="115"/>
          <w:sz w:val="14"/>
          <w:vertAlign w:val="superscript"/>
        </w:rPr>
        <w:t>a</w:t>
      </w:r>
      <w:r>
        <w:rPr>
          <w:spacing w:val="23"/>
          <w:w w:val="115"/>
          <w:sz w:val="14"/>
        </w:rPr>
        <w:t xml:space="preserve"> </w:t>
      </w:r>
      <w:bookmarkStart w:id="6" w:name="_bookmark8"/>
      <w:bookmarkEnd w:id="6"/>
      <w:r>
        <w:rPr>
          <w:w w:val="115"/>
          <w:sz w:val="14"/>
        </w:rPr>
        <w:t>Represented</w:t>
      </w:r>
      <w:r>
        <w:rPr>
          <w:spacing w:val="-1"/>
          <w:w w:val="115"/>
          <w:sz w:val="14"/>
        </w:rPr>
        <w:t xml:space="preserve"> </w:t>
      </w:r>
      <w:r>
        <w:rPr>
          <w:w w:val="115"/>
          <w:sz w:val="14"/>
        </w:rPr>
        <w:t>the</w:t>
      </w:r>
      <w:r>
        <w:rPr>
          <w:spacing w:val="-3"/>
          <w:w w:val="115"/>
          <w:sz w:val="14"/>
        </w:rPr>
        <w:t xml:space="preserve"> </w:t>
      </w:r>
      <w:r>
        <w:rPr>
          <w:w w:val="115"/>
          <w:sz w:val="14"/>
        </w:rPr>
        <w:t>relative</w:t>
      </w:r>
      <w:r>
        <w:rPr>
          <w:spacing w:val="-1"/>
          <w:w w:val="115"/>
          <w:sz w:val="14"/>
        </w:rPr>
        <w:t xml:space="preserve"> </w:t>
      </w:r>
      <w:r>
        <w:rPr>
          <w:w w:val="115"/>
          <w:sz w:val="14"/>
        </w:rPr>
        <w:t>abundance</w:t>
      </w:r>
      <w:r>
        <w:rPr>
          <w:spacing w:val="-1"/>
          <w:w w:val="115"/>
          <w:sz w:val="14"/>
        </w:rPr>
        <w:t xml:space="preserve"> </w:t>
      </w:r>
      <w:r>
        <w:rPr>
          <w:w w:val="115"/>
          <w:sz w:val="14"/>
        </w:rPr>
        <w:t>ratio</w:t>
      </w:r>
      <w:r>
        <w:rPr>
          <w:spacing w:val="-2"/>
          <w:w w:val="115"/>
          <w:sz w:val="14"/>
        </w:rPr>
        <w:t xml:space="preserve"> </w:t>
      </w:r>
      <w:r>
        <w:rPr>
          <w:w w:val="115"/>
          <w:sz w:val="14"/>
        </w:rPr>
        <w:t>of</w:t>
      </w:r>
      <w:r>
        <w:rPr>
          <w:spacing w:val="-1"/>
          <w:w w:val="115"/>
          <w:sz w:val="14"/>
        </w:rPr>
        <w:t xml:space="preserve"> </w:t>
      </w:r>
      <w:r>
        <w:rPr>
          <w:w w:val="115"/>
          <w:sz w:val="14"/>
        </w:rPr>
        <w:t>qualitative</w:t>
      </w:r>
      <w:r>
        <w:rPr>
          <w:spacing w:val="-3"/>
          <w:w w:val="115"/>
          <w:sz w:val="14"/>
        </w:rPr>
        <w:t xml:space="preserve"> </w:t>
      </w:r>
      <w:r>
        <w:rPr>
          <w:w w:val="115"/>
          <w:sz w:val="14"/>
        </w:rPr>
        <w:t>ions</w:t>
      </w:r>
      <w:r>
        <w:rPr>
          <w:spacing w:val="-2"/>
          <w:w w:val="115"/>
          <w:sz w:val="14"/>
        </w:rPr>
        <w:t xml:space="preserve"> </w:t>
      </w:r>
      <w:r>
        <w:rPr>
          <w:w w:val="115"/>
          <w:sz w:val="14"/>
        </w:rPr>
        <w:t>to</w:t>
      </w:r>
      <w:r>
        <w:rPr>
          <w:spacing w:val="-2"/>
          <w:w w:val="115"/>
          <w:sz w:val="14"/>
        </w:rPr>
        <w:t xml:space="preserve"> </w:t>
      </w:r>
      <w:r>
        <w:rPr>
          <w:w w:val="115"/>
          <w:sz w:val="14"/>
        </w:rPr>
        <w:t>quantitative</w:t>
      </w:r>
      <w:r>
        <w:rPr>
          <w:spacing w:val="-1"/>
          <w:w w:val="115"/>
          <w:sz w:val="14"/>
        </w:rPr>
        <w:t xml:space="preserve"> </w:t>
      </w:r>
      <w:r>
        <w:rPr>
          <w:w w:val="115"/>
          <w:sz w:val="14"/>
        </w:rPr>
        <w:t>ions</w:t>
      </w:r>
      <w:r>
        <w:rPr>
          <w:spacing w:val="-2"/>
          <w:w w:val="115"/>
          <w:sz w:val="14"/>
        </w:rPr>
        <w:t xml:space="preserve"> </w:t>
      </w:r>
      <w:r>
        <w:rPr>
          <w:w w:val="115"/>
          <w:sz w:val="14"/>
        </w:rPr>
        <w:t>(n</w:t>
      </w:r>
      <w:r>
        <w:rPr>
          <w:spacing w:val="-3"/>
          <w:w w:val="115"/>
          <w:sz w:val="14"/>
        </w:rPr>
        <w:t xml:space="preserve"> </w:t>
      </w:r>
      <w:r>
        <w:rPr>
          <w:rFonts w:ascii="Lucida Sans Unicode"/>
          <w:w w:val="115"/>
          <w:sz w:val="14"/>
        </w:rPr>
        <w:t>=</w:t>
      </w:r>
      <w:r>
        <w:rPr>
          <w:rFonts w:ascii="Lucida Sans Unicode"/>
          <w:spacing w:val="-12"/>
          <w:w w:val="115"/>
          <w:sz w:val="14"/>
        </w:rPr>
        <w:t xml:space="preserve"> </w:t>
      </w:r>
      <w:r>
        <w:rPr>
          <w:spacing w:val="-5"/>
          <w:w w:val="115"/>
          <w:sz w:val="14"/>
        </w:rPr>
        <w:t>3).</w:t>
      </w:r>
    </w:p>
    <w:p w14:paraId="51F735D8" w14:textId="77777777" w:rsidR="00A142B6" w:rsidRDefault="00A142B6" w:rsidP="00A142B6">
      <w:pPr>
        <w:spacing w:line="160" w:lineRule="exact"/>
        <w:ind w:left="156"/>
        <w:rPr>
          <w:sz w:val="14"/>
        </w:rPr>
      </w:pPr>
      <w:r>
        <w:rPr>
          <w:w w:val="110"/>
          <w:sz w:val="14"/>
          <w:vertAlign w:val="superscript"/>
        </w:rPr>
        <w:t>b</w:t>
      </w:r>
      <w:r>
        <w:rPr>
          <w:spacing w:val="41"/>
          <w:w w:val="110"/>
          <w:sz w:val="14"/>
        </w:rPr>
        <w:t xml:space="preserve"> </w:t>
      </w:r>
      <w:bookmarkStart w:id="7" w:name="_bookmark9"/>
      <w:bookmarkEnd w:id="7"/>
      <w:r>
        <w:rPr>
          <w:w w:val="110"/>
          <w:sz w:val="14"/>
        </w:rPr>
        <w:t>DDMP:2,3-dihydro-3,5-dihydroxy-6-methyl-4H-pyran-4-</w:t>
      </w:r>
      <w:r>
        <w:rPr>
          <w:spacing w:val="-4"/>
          <w:w w:val="110"/>
          <w:sz w:val="14"/>
        </w:rPr>
        <w:t>one.</w:t>
      </w:r>
    </w:p>
    <w:p w14:paraId="61AE8BFA" w14:textId="7E3E0DA5" w:rsidR="00753A81" w:rsidRPr="00A142B6" w:rsidRDefault="00A142B6" w:rsidP="00A142B6">
      <w:pPr>
        <w:spacing w:before="31"/>
        <w:ind w:left="156"/>
        <w:rPr>
          <w:sz w:val="14"/>
        </w:rPr>
      </w:pPr>
      <w:r>
        <w:rPr>
          <w:w w:val="110"/>
          <w:sz w:val="14"/>
          <w:vertAlign w:val="superscript"/>
        </w:rPr>
        <w:t>c</w:t>
      </w:r>
      <w:r>
        <w:rPr>
          <w:spacing w:val="46"/>
          <w:w w:val="110"/>
          <w:sz w:val="14"/>
        </w:rPr>
        <w:t xml:space="preserve"> </w:t>
      </w:r>
      <w:r>
        <w:rPr>
          <w:w w:val="110"/>
          <w:sz w:val="14"/>
        </w:rPr>
        <w:t>IS</w:t>
      </w:r>
      <w:r>
        <w:rPr>
          <w:spacing w:val="11"/>
          <w:w w:val="110"/>
          <w:sz w:val="14"/>
        </w:rPr>
        <w:t xml:space="preserve"> </w:t>
      </w:r>
      <w:r>
        <w:rPr>
          <w:w w:val="110"/>
          <w:sz w:val="14"/>
        </w:rPr>
        <w:t>(Internal</w:t>
      </w:r>
      <w:r>
        <w:rPr>
          <w:spacing w:val="14"/>
          <w:w w:val="110"/>
          <w:sz w:val="14"/>
        </w:rPr>
        <w:t xml:space="preserve"> </w:t>
      </w:r>
      <w:r>
        <w:rPr>
          <w:w w:val="110"/>
          <w:sz w:val="14"/>
        </w:rPr>
        <w:t>Standard):2-cyclohexen-1-</w:t>
      </w:r>
      <w:r>
        <w:rPr>
          <w:spacing w:val="-4"/>
          <w:w w:val="110"/>
          <w:sz w:val="14"/>
        </w:rPr>
        <w:t>one.</w:t>
      </w:r>
    </w:p>
    <w:p w14:paraId="2142D96C" w14:textId="77777777" w:rsidR="00753A81" w:rsidRDefault="00753A81" w:rsidP="00753A81"/>
    <w:p w14:paraId="78C84C56" w14:textId="36101001" w:rsidR="003B0CFC" w:rsidRDefault="003B0CFC" w:rsidP="003B0CFC">
      <w:pPr>
        <w:pStyle w:val="Titre3"/>
        <w:jc w:val="both"/>
      </w:pPr>
      <w:r>
        <w:t>SPECIFICITY</w:t>
      </w:r>
    </w:p>
    <w:p w14:paraId="3224665B" w14:textId="77777777" w:rsidR="003B0CFC" w:rsidRDefault="003B0CFC" w:rsidP="003B0CFC">
      <w:pPr>
        <w:pStyle w:val="Corpsdetexte"/>
        <w:spacing w:before="8" w:line="232" w:lineRule="auto"/>
        <w:ind w:left="0"/>
        <w:rPr>
          <w:rFonts w:asciiTheme="minorHAnsi" w:hAnsiTheme="minorHAnsi" w:cstheme="minorHAnsi"/>
          <w:sz w:val="22"/>
          <w:szCs w:val="22"/>
        </w:rPr>
      </w:pPr>
    </w:p>
    <w:p w14:paraId="37B9E684" w14:textId="214C6C4C" w:rsidR="003B0CFC" w:rsidRDefault="00A142B6" w:rsidP="00A16D23">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A142B6">
        <w:rPr>
          <w:rFonts w:asciiTheme="minorHAnsi" w:hAnsiTheme="minorHAnsi" w:cstheme="minorHAnsi"/>
          <w:sz w:val="22"/>
          <w:szCs w:val="22"/>
        </w:rPr>
        <w:t xml:space="preserve">As was shown in Fig. S3(a), there were no peaks in raw </w:t>
      </w:r>
      <w:proofErr w:type="spellStart"/>
      <w:r w:rsidRPr="00A142B6">
        <w:rPr>
          <w:rFonts w:asciiTheme="minorHAnsi" w:hAnsiTheme="minorHAnsi" w:cstheme="minorHAnsi"/>
          <w:sz w:val="22"/>
          <w:szCs w:val="22"/>
        </w:rPr>
        <w:t>Junzao</w:t>
      </w:r>
      <w:proofErr w:type="spellEnd"/>
      <w:r w:rsidRPr="00A142B6">
        <w:rPr>
          <w:rFonts w:asciiTheme="minorHAnsi" w:hAnsiTheme="minorHAnsi" w:cstheme="minorHAnsi"/>
          <w:sz w:val="22"/>
          <w:szCs w:val="22"/>
        </w:rPr>
        <w:t xml:space="preserve"> around retention time of</w:t>
      </w:r>
      <w:r w:rsidR="00A16D23">
        <w:rPr>
          <w:rFonts w:asciiTheme="minorHAnsi" w:hAnsiTheme="minorHAnsi" w:cstheme="minorHAnsi"/>
          <w:sz w:val="22"/>
          <w:szCs w:val="22"/>
        </w:rPr>
        <w:t xml:space="preserve"> </w:t>
      </w:r>
      <w:r w:rsidRPr="00A142B6">
        <w:rPr>
          <w:rFonts w:asciiTheme="minorHAnsi" w:hAnsiTheme="minorHAnsi" w:cstheme="minorHAnsi"/>
          <w:sz w:val="22"/>
          <w:szCs w:val="22"/>
        </w:rPr>
        <w:t xml:space="preserve">18.40 min when the transition </w:t>
      </w:r>
      <w:proofErr w:type="gramStart"/>
      <w:r w:rsidRPr="00A142B6">
        <w:rPr>
          <w:rFonts w:asciiTheme="minorHAnsi" w:hAnsiTheme="minorHAnsi" w:cstheme="minorHAnsi"/>
          <w:sz w:val="22"/>
          <w:szCs w:val="22"/>
        </w:rPr>
        <w:t>were</w:t>
      </w:r>
      <w:proofErr w:type="gramEnd"/>
      <w:r w:rsidRPr="00A142B6">
        <w:rPr>
          <w:rFonts w:asciiTheme="minorHAnsi" w:hAnsiTheme="minorHAnsi" w:cstheme="minorHAnsi"/>
          <w:sz w:val="22"/>
          <w:szCs w:val="22"/>
        </w:rPr>
        <w:t xml:space="preserve"> m/z</w:t>
      </w:r>
      <w:r>
        <w:rPr>
          <w:rFonts w:asciiTheme="minorHAnsi" w:hAnsiTheme="minorHAnsi" w:cstheme="minorHAnsi"/>
          <w:sz w:val="22"/>
          <w:szCs w:val="22"/>
        </w:rPr>
        <w:t xml:space="preserve"> </w:t>
      </w:r>
      <w:r w:rsidRPr="00A142B6">
        <w:rPr>
          <w:rFonts w:asciiTheme="minorHAnsi" w:hAnsiTheme="minorHAnsi" w:cstheme="minorHAnsi"/>
          <w:sz w:val="22"/>
          <w:szCs w:val="22"/>
        </w:rPr>
        <w:t xml:space="preserve">144.10 → 54.60 and m/z 144.10 → 100.90. In Fig. S3(b), the peaks were sharp and high in baked </w:t>
      </w:r>
      <w:proofErr w:type="spellStart"/>
      <w:r w:rsidRPr="00A142B6">
        <w:rPr>
          <w:rFonts w:asciiTheme="minorHAnsi" w:hAnsiTheme="minorHAnsi" w:cstheme="minorHAnsi"/>
          <w:sz w:val="22"/>
          <w:szCs w:val="22"/>
        </w:rPr>
        <w:t>Junzao</w:t>
      </w:r>
      <w:proofErr w:type="spellEnd"/>
      <w:r w:rsidRPr="00A142B6">
        <w:rPr>
          <w:rFonts w:asciiTheme="minorHAnsi" w:hAnsiTheme="minorHAnsi" w:cstheme="minorHAnsi"/>
          <w:sz w:val="22"/>
          <w:szCs w:val="22"/>
        </w:rPr>
        <w:t xml:space="preserve"> around retention time of 18.40 min when the transition were m/z 144.10 → 54.60 and m/z 144.10 →</w:t>
      </w:r>
      <w:r>
        <w:rPr>
          <w:rFonts w:asciiTheme="minorHAnsi" w:hAnsiTheme="minorHAnsi" w:cstheme="minorHAnsi"/>
          <w:sz w:val="22"/>
          <w:szCs w:val="22"/>
        </w:rPr>
        <w:t xml:space="preserve"> </w:t>
      </w:r>
      <w:r w:rsidRPr="00A142B6">
        <w:rPr>
          <w:rFonts w:asciiTheme="minorHAnsi" w:hAnsiTheme="minorHAnsi" w:cstheme="minorHAnsi"/>
          <w:sz w:val="22"/>
          <w:szCs w:val="22"/>
        </w:rPr>
        <w:t xml:space="preserve">100.90. </w:t>
      </w:r>
      <w:proofErr w:type="gramStart"/>
      <w:r w:rsidRPr="00A142B6">
        <w:rPr>
          <w:rFonts w:asciiTheme="minorHAnsi" w:hAnsiTheme="minorHAnsi" w:cstheme="minorHAnsi"/>
          <w:sz w:val="22"/>
          <w:szCs w:val="22"/>
        </w:rPr>
        <w:t>Thus</w:t>
      </w:r>
      <w:proofErr w:type="gramEnd"/>
      <w:r w:rsidRPr="00A142B6">
        <w:rPr>
          <w:rFonts w:asciiTheme="minorHAnsi" w:hAnsiTheme="minorHAnsi" w:cstheme="minorHAnsi"/>
          <w:sz w:val="22"/>
          <w:szCs w:val="22"/>
        </w:rPr>
        <w:t xml:space="preserve"> the specificity was proved that there were no peaks around the peak for DDMP in raw </w:t>
      </w:r>
      <w:proofErr w:type="spellStart"/>
      <w:r w:rsidRPr="00A142B6">
        <w:rPr>
          <w:rFonts w:asciiTheme="minorHAnsi" w:hAnsiTheme="minorHAnsi" w:cstheme="minorHAnsi"/>
          <w:sz w:val="22"/>
          <w:szCs w:val="22"/>
        </w:rPr>
        <w:t>Junzao</w:t>
      </w:r>
      <w:proofErr w:type="spellEnd"/>
      <w:r w:rsidRPr="00A142B6">
        <w:rPr>
          <w:rFonts w:asciiTheme="minorHAnsi" w:hAnsiTheme="minorHAnsi" w:cstheme="minorHAnsi"/>
          <w:sz w:val="22"/>
          <w:szCs w:val="22"/>
        </w:rPr>
        <w:t xml:space="preserve"> compared to baked </w:t>
      </w:r>
      <w:proofErr w:type="spellStart"/>
      <w:r w:rsidRPr="00A142B6">
        <w:rPr>
          <w:rFonts w:asciiTheme="minorHAnsi" w:hAnsiTheme="minorHAnsi" w:cstheme="minorHAnsi"/>
          <w:sz w:val="22"/>
          <w:szCs w:val="22"/>
        </w:rPr>
        <w:t>Junzao</w:t>
      </w:r>
      <w:proofErr w:type="spellEnd"/>
      <w:r w:rsidRPr="00A142B6">
        <w:rPr>
          <w:rFonts w:asciiTheme="minorHAnsi" w:hAnsiTheme="minorHAnsi" w:cstheme="minorHAnsi"/>
          <w:sz w:val="22"/>
          <w:szCs w:val="22"/>
        </w:rPr>
        <w:t>. Besides, chromatograms showed the retention time of IS was 11.10 min. The retention time shifts for DDMP and IS were 0.02% and 0.03%, respectively (n = 3). The mass spectra of DDMP and IS were compared with</w:t>
      </w:r>
      <w:r>
        <w:rPr>
          <w:rFonts w:asciiTheme="minorHAnsi" w:hAnsiTheme="minorHAnsi" w:cstheme="minorHAnsi"/>
          <w:sz w:val="22"/>
          <w:szCs w:val="22"/>
        </w:rPr>
        <w:t xml:space="preserve"> </w:t>
      </w:r>
      <w:r w:rsidRPr="00A142B6">
        <w:rPr>
          <w:rFonts w:asciiTheme="minorHAnsi" w:hAnsiTheme="minorHAnsi" w:cstheme="minorHAnsi"/>
          <w:sz w:val="22"/>
          <w:szCs w:val="22"/>
        </w:rPr>
        <w:t xml:space="preserve">those in the NIST library (Fig. 1). DDMP and IS were tentatively </w:t>
      </w:r>
      <w:proofErr w:type="spellStart"/>
      <w:proofErr w:type="gramStart"/>
      <w:r w:rsidRPr="00A142B6">
        <w:rPr>
          <w:rFonts w:asciiTheme="minorHAnsi" w:hAnsiTheme="minorHAnsi" w:cstheme="minorHAnsi"/>
          <w:sz w:val="22"/>
          <w:szCs w:val="22"/>
        </w:rPr>
        <w:t>iden</w:t>
      </w:r>
      <w:proofErr w:type="spellEnd"/>
      <w:r w:rsidRPr="00A142B6">
        <w:rPr>
          <w:rFonts w:asciiTheme="minorHAnsi" w:hAnsiTheme="minorHAnsi" w:cstheme="minorHAnsi"/>
          <w:sz w:val="22"/>
          <w:szCs w:val="22"/>
        </w:rPr>
        <w:t xml:space="preserve">- </w:t>
      </w:r>
      <w:proofErr w:type="spellStart"/>
      <w:r w:rsidRPr="00A142B6">
        <w:rPr>
          <w:rFonts w:asciiTheme="minorHAnsi" w:hAnsiTheme="minorHAnsi" w:cstheme="minorHAnsi"/>
          <w:sz w:val="22"/>
          <w:szCs w:val="22"/>
        </w:rPr>
        <w:t>tified</w:t>
      </w:r>
      <w:proofErr w:type="spellEnd"/>
      <w:proofErr w:type="gramEnd"/>
      <w:r w:rsidRPr="00A142B6">
        <w:rPr>
          <w:rFonts w:asciiTheme="minorHAnsi" w:hAnsiTheme="minorHAnsi" w:cstheme="minorHAnsi"/>
          <w:sz w:val="22"/>
          <w:szCs w:val="22"/>
        </w:rPr>
        <w:t>. According to Table 3, the retention time of DDMP in baked red jujubes was within ±0.1 min compared to the standard.</w:t>
      </w:r>
      <w:r>
        <w:rPr>
          <w:rFonts w:asciiTheme="minorHAnsi" w:hAnsiTheme="minorHAnsi" w:cstheme="minorHAnsi"/>
          <w:sz w:val="22"/>
          <w:szCs w:val="22"/>
        </w:rPr>
        <w:t xml:space="preserve"> </w:t>
      </w:r>
      <w:r w:rsidRPr="00A142B6">
        <w:rPr>
          <w:rFonts w:asciiTheme="minorHAnsi" w:hAnsiTheme="minorHAnsi" w:cstheme="minorHAnsi"/>
          <w:sz w:val="22"/>
          <w:szCs w:val="22"/>
        </w:rPr>
        <w:t>The peak area</w:t>
      </w:r>
      <w:r w:rsidR="00A16D23">
        <w:rPr>
          <w:rFonts w:asciiTheme="minorHAnsi" w:hAnsiTheme="minorHAnsi" w:cstheme="minorHAnsi"/>
          <w:sz w:val="22"/>
          <w:szCs w:val="22"/>
        </w:rPr>
        <w:t xml:space="preserve"> </w:t>
      </w:r>
      <w:r w:rsidRPr="00A142B6">
        <w:rPr>
          <w:rFonts w:asciiTheme="minorHAnsi" w:hAnsiTheme="minorHAnsi" w:cstheme="minorHAnsi"/>
          <w:sz w:val="22"/>
          <w:szCs w:val="22"/>
        </w:rPr>
        <w:t>ratio of the DDMP standard was 58.14%. The deviation of the ratio i</w:t>
      </w:r>
      <w:r w:rsidR="00A16D23">
        <w:rPr>
          <w:rFonts w:asciiTheme="minorHAnsi" w:hAnsiTheme="minorHAnsi" w:cstheme="minorHAnsi"/>
          <w:sz w:val="22"/>
          <w:szCs w:val="22"/>
        </w:rPr>
        <w:t xml:space="preserve">n </w:t>
      </w:r>
      <w:r w:rsidRPr="00A142B6">
        <w:rPr>
          <w:rFonts w:asciiTheme="minorHAnsi" w:hAnsiTheme="minorHAnsi" w:cstheme="minorHAnsi"/>
          <w:sz w:val="22"/>
          <w:szCs w:val="22"/>
        </w:rPr>
        <w:t>baked red jujube samples and the DDMP standard was in the 5.65–17.05% range, lower than the 20% maximum variation required by European Commission (SANTE/11813/2017) rules.</w:t>
      </w:r>
    </w:p>
    <w:p w14:paraId="2E4FD81C" w14:textId="77777777" w:rsidR="00A16D23" w:rsidRDefault="003B0CFC" w:rsidP="00A16D23">
      <w:pPr>
        <w:pStyle w:val="Titre3"/>
        <w:jc w:val="both"/>
      </w:pPr>
      <w:r>
        <w:lastRenderedPageBreak/>
        <w:t>LINEARITY AND SENSITIVITY</w:t>
      </w:r>
    </w:p>
    <w:p w14:paraId="115649FC" w14:textId="77777777" w:rsidR="00A16D23" w:rsidRPr="00A16D23" w:rsidRDefault="00A16D23" w:rsidP="00A16D23"/>
    <w:p w14:paraId="3ADADB77" w14:textId="5CEB8B2A" w:rsidR="003B0CFC" w:rsidRPr="00A16D23" w:rsidRDefault="00A16D23" w:rsidP="00A16D23">
      <w:pPr>
        <w:ind w:firstLine="720"/>
        <w:jc w:val="both"/>
        <w:rPr>
          <w:w w:val="105"/>
        </w:rPr>
      </w:pPr>
      <w:r w:rsidRPr="00A16D23">
        <w:t>The evaluation of linearity and range was performed by analyzing matrix-matched calibration</w:t>
      </w:r>
      <w:r>
        <w:t xml:space="preserve"> </w:t>
      </w:r>
      <w:r w:rsidRPr="00A16D23">
        <w:t xml:space="preserve">curve in the ranges of 10–100000 ng/g for baked </w:t>
      </w:r>
      <w:proofErr w:type="spellStart"/>
      <w:r w:rsidRPr="00A16D23">
        <w:t>Junzao</w:t>
      </w:r>
      <w:proofErr w:type="spellEnd"/>
      <w:r w:rsidRPr="00A16D23">
        <w:t xml:space="preserve">, using DDMP-free raw </w:t>
      </w:r>
      <w:proofErr w:type="spellStart"/>
      <w:r w:rsidRPr="00A16D23">
        <w:t>Junzao</w:t>
      </w:r>
      <w:proofErr w:type="spellEnd"/>
      <w:r w:rsidRPr="00A16D23">
        <w:t xml:space="preserve"> as calibration medium</w:t>
      </w:r>
      <w:r>
        <w:t xml:space="preserve"> ( </w:t>
      </w:r>
      <m:oMath>
        <m:f>
          <m:fPr>
            <m:ctrlPr>
              <w:rPr>
                <w:rFonts w:ascii="Cambria Math" w:eastAsiaTheme="majorEastAsia" w:hAnsi="Cambria Math"/>
                <w:bCs/>
                <w:i/>
              </w:rPr>
            </m:ctrlPr>
          </m:fPr>
          <m:num>
            <m:r>
              <w:rPr>
                <w:rFonts w:ascii="Cambria Math" w:hAnsi="Cambria Math"/>
              </w:rPr>
              <m:t>[DDMP]</m:t>
            </m:r>
          </m:num>
          <m:den>
            <m:r>
              <w:rPr>
                <w:rFonts w:ascii="Cambria Math" w:hAnsi="Cambria Math"/>
              </w:rPr>
              <m:t>[IS]</m:t>
            </m:r>
          </m:den>
        </m:f>
      </m:oMath>
      <w:r>
        <w:t xml:space="preserve"> </w:t>
      </w:r>
      <w:r>
        <w:rPr>
          <w:rFonts w:ascii="Lucida Sans Unicode" w:hAnsi="Lucida Sans Unicode"/>
          <w:w w:val="105"/>
        </w:rPr>
        <w:t>=</w:t>
      </w:r>
      <w:r>
        <w:rPr>
          <w:rFonts w:ascii="Lucida Sans Unicode" w:hAnsi="Lucida Sans Unicode"/>
          <w:spacing w:val="35"/>
          <w:w w:val="105"/>
        </w:rPr>
        <w:t xml:space="preserve"> </w:t>
      </w:r>
      <w:r>
        <w:rPr>
          <w:w w:val="105"/>
        </w:rPr>
        <w:t>0</w:t>
      </w:r>
      <w:r>
        <w:rPr>
          <w:rFonts w:ascii="Lucida Sans Unicode" w:hAnsi="Lucida Sans Unicode"/>
          <w:w w:val="105"/>
        </w:rPr>
        <w:t>.</w:t>
      </w:r>
      <w:r>
        <w:rPr>
          <w:w w:val="105"/>
        </w:rPr>
        <w:t>3899</w:t>
      </w:r>
      <w:r>
        <w:rPr>
          <w:spacing w:val="-15"/>
          <w:w w:val="105"/>
        </w:rPr>
        <w:t xml:space="preserve"> </w:t>
      </w:r>
      <w:r>
        <w:rPr>
          <w:rFonts w:ascii="Lucida Sans Unicode" w:hAnsi="Lucida Sans Unicode"/>
          <w:w w:val="105"/>
        </w:rPr>
        <w:t>×</w:t>
      </w:r>
      <w:r>
        <w:rPr>
          <w:rFonts w:ascii="Lucida Sans Unicode" w:hAnsi="Lucida Sans Unicode"/>
          <w:spacing w:val="36"/>
          <w:w w:val="105"/>
        </w:rPr>
        <w:t xml:space="preserve"> </w:t>
      </w:r>
      <m:oMath>
        <m:f>
          <m:fPr>
            <m:ctrlPr>
              <w:rPr>
                <w:rFonts w:ascii="Cambria Math" w:hAnsi="Cambria Math"/>
                <w:i/>
                <w:spacing w:val="36"/>
                <w:w w:val="105"/>
              </w:rPr>
            </m:ctrlPr>
          </m:fPr>
          <m:num>
            <m:r>
              <w:rPr>
                <w:rFonts w:ascii="Cambria Math" w:hAnsi="Cambria Math"/>
                <w:spacing w:val="36"/>
                <w:w w:val="105"/>
              </w:rPr>
              <m:t>area DDMP</m:t>
            </m:r>
          </m:num>
          <m:den>
            <m:r>
              <w:rPr>
                <w:rFonts w:ascii="Cambria Math" w:hAnsi="Cambria Math"/>
                <w:spacing w:val="36"/>
                <w:w w:val="105"/>
              </w:rPr>
              <m:t>area IS</m:t>
            </m:r>
          </m:den>
        </m:f>
      </m:oMath>
      <w:r>
        <w:rPr>
          <w:rFonts w:ascii="Lucida Sans Unicode" w:hAnsi="Lucida Sans Unicode"/>
          <w:spacing w:val="36"/>
          <w:w w:val="105"/>
        </w:rPr>
        <w:t xml:space="preserve"> </w:t>
      </w:r>
      <w:r>
        <w:rPr>
          <w:rFonts w:ascii="Lucida Sans Unicode" w:hAnsi="Lucida Sans Unicode"/>
          <w:w w:val="105"/>
        </w:rPr>
        <w:t>+</w:t>
      </w:r>
      <w:r>
        <w:rPr>
          <w:rFonts w:ascii="Lucida Sans Unicode" w:hAnsi="Lucida Sans Unicode"/>
          <w:spacing w:val="36"/>
          <w:w w:val="105"/>
        </w:rPr>
        <w:t xml:space="preserve"> </w:t>
      </w:r>
      <w:r>
        <w:rPr>
          <w:w w:val="105"/>
        </w:rPr>
        <w:t>0</w:t>
      </w:r>
      <w:r>
        <w:rPr>
          <w:rFonts w:ascii="Lucida Sans Unicode" w:hAnsi="Lucida Sans Unicode"/>
          <w:w w:val="105"/>
        </w:rPr>
        <w:t>.</w:t>
      </w:r>
      <w:r>
        <w:rPr>
          <w:w w:val="105"/>
        </w:rPr>
        <w:t>0266;</w:t>
      </w:r>
      <w:r>
        <w:rPr>
          <w:spacing w:val="49"/>
          <w:w w:val="105"/>
        </w:rPr>
        <w:t xml:space="preserve"> </w:t>
      </w:r>
      <w:r>
        <w:rPr>
          <w:w w:val="105"/>
        </w:rPr>
        <w:t>R</w:t>
      </w:r>
      <w:r>
        <w:rPr>
          <w:w w:val="105"/>
          <w:vertAlign w:val="superscript"/>
        </w:rPr>
        <w:t>2</w:t>
      </w:r>
      <w:r>
        <w:rPr>
          <w:spacing w:val="47"/>
          <w:w w:val="105"/>
        </w:rPr>
        <w:t xml:space="preserve"> </w:t>
      </w:r>
      <w:r>
        <w:rPr>
          <w:rFonts w:ascii="Lucida Sans Unicode" w:hAnsi="Lucida Sans Unicode"/>
          <w:w w:val="105"/>
        </w:rPr>
        <w:t>=</w:t>
      </w:r>
      <w:r>
        <w:rPr>
          <w:rFonts w:ascii="Lucida Sans Unicode" w:hAnsi="Lucida Sans Unicode"/>
          <w:spacing w:val="36"/>
          <w:w w:val="105"/>
        </w:rPr>
        <w:t xml:space="preserve"> </w:t>
      </w:r>
      <w:r>
        <w:rPr>
          <w:w w:val="105"/>
        </w:rPr>
        <w:t>0.992).</w:t>
      </w:r>
      <w:r>
        <w:rPr>
          <w:w w:val="105"/>
        </w:rPr>
        <w:t xml:space="preserve"> The LOD was </w:t>
      </w:r>
      <w:r w:rsidRPr="00A16D23">
        <w:rPr>
          <w:w w:val="105"/>
        </w:rPr>
        <w:t>determined with the concentration of 0.1 ng/g (144.10 → 54.60, S/N =</w:t>
      </w:r>
      <w:r>
        <w:rPr>
          <w:w w:val="105"/>
        </w:rPr>
        <w:t xml:space="preserve"> </w:t>
      </w:r>
      <w:r w:rsidRPr="00A16D23">
        <w:rPr>
          <w:w w:val="105"/>
        </w:rPr>
        <w:t>10.26 &gt; 3; 144.10 → 100.90, S/N = 5.96 &gt; 3), which was lower than the</w:t>
      </w:r>
      <w:r w:rsidRPr="00A16D23">
        <w:t xml:space="preserve"> </w:t>
      </w:r>
      <w:r w:rsidRPr="00A16D23">
        <w:rPr>
          <w:w w:val="105"/>
        </w:rPr>
        <w:t xml:space="preserve">threshold of DDMP (2.06 </w:t>
      </w:r>
      <w:proofErr w:type="spellStart"/>
      <w:r w:rsidRPr="00A16D23">
        <w:rPr>
          <w:w w:val="105"/>
        </w:rPr>
        <w:t>μg</w:t>
      </w:r>
      <w:proofErr w:type="spellEnd"/>
      <w:r w:rsidRPr="00A16D23">
        <w:rPr>
          <w:w w:val="105"/>
        </w:rPr>
        <w:t>/g).14 Whereas, the LOQ was determined to be the concentration of 0.3 ng/g (144.10 → 54.60, S/N = 22.15 &gt; 10;</w:t>
      </w:r>
      <w:r>
        <w:rPr>
          <w:w w:val="105"/>
        </w:rPr>
        <w:t xml:space="preserve"> </w:t>
      </w:r>
      <w:r w:rsidRPr="00A16D23">
        <w:rPr>
          <w:w w:val="105"/>
        </w:rPr>
        <w:t>144.10 → 100.90, S/N = 12.87 &gt; 3).</w:t>
      </w:r>
    </w:p>
    <w:p w14:paraId="336056F1" w14:textId="77777777" w:rsidR="003B0CFC" w:rsidRDefault="003B0CFC" w:rsidP="003B0CFC">
      <w:pPr>
        <w:pStyle w:val="Corpsdetexte"/>
        <w:spacing w:before="8" w:line="232" w:lineRule="auto"/>
        <w:ind w:left="0"/>
        <w:rPr>
          <w:rFonts w:asciiTheme="minorHAnsi" w:hAnsiTheme="minorHAnsi" w:cstheme="minorHAnsi"/>
          <w:sz w:val="22"/>
          <w:szCs w:val="22"/>
        </w:rPr>
      </w:pPr>
    </w:p>
    <w:p w14:paraId="609A1008" w14:textId="01BA93BA" w:rsidR="003B0CFC" w:rsidRDefault="003B0CFC" w:rsidP="003B0CFC">
      <w:pPr>
        <w:pStyle w:val="Titre3"/>
        <w:jc w:val="both"/>
      </w:pPr>
      <w:r>
        <w:t>ACCURACY AND PRECISION</w:t>
      </w:r>
    </w:p>
    <w:p w14:paraId="10B1E4EF" w14:textId="77777777" w:rsidR="003B0CFC" w:rsidRDefault="003B0CFC" w:rsidP="003B0CFC">
      <w:pPr>
        <w:pStyle w:val="Corpsdetexte"/>
        <w:spacing w:before="8" w:line="232" w:lineRule="auto"/>
        <w:ind w:left="0"/>
        <w:rPr>
          <w:rFonts w:asciiTheme="minorHAnsi" w:hAnsiTheme="minorHAnsi" w:cstheme="minorHAnsi"/>
          <w:sz w:val="22"/>
          <w:szCs w:val="22"/>
        </w:rPr>
      </w:pPr>
    </w:p>
    <w:p w14:paraId="4568F29F" w14:textId="3A80A4D1" w:rsidR="003B0CFC" w:rsidRDefault="00F74536" w:rsidP="00F74536">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F74536">
        <w:rPr>
          <w:rFonts w:asciiTheme="minorHAnsi" w:hAnsiTheme="minorHAnsi" w:cstheme="minorHAnsi"/>
          <w:sz w:val="22"/>
          <w:szCs w:val="22"/>
        </w:rPr>
        <w:t xml:space="preserve">Intraday and </w:t>
      </w:r>
      <w:proofErr w:type="spellStart"/>
      <w:r w:rsidRPr="00F74536">
        <w:rPr>
          <w:rFonts w:asciiTheme="minorHAnsi" w:hAnsiTheme="minorHAnsi" w:cstheme="minorHAnsi"/>
          <w:sz w:val="22"/>
          <w:szCs w:val="22"/>
        </w:rPr>
        <w:t>interday</w:t>
      </w:r>
      <w:proofErr w:type="spellEnd"/>
      <w:r w:rsidRPr="00F74536">
        <w:rPr>
          <w:rFonts w:asciiTheme="minorHAnsi" w:hAnsiTheme="minorHAnsi" w:cstheme="minorHAnsi"/>
          <w:sz w:val="22"/>
          <w:szCs w:val="22"/>
        </w:rPr>
        <w:t xml:space="preserve"> precision and accuracy of DDMP was shown in Table 4. Three different concentrations (10, 20, and 50 </w:t>
      </w:r>
      <w:proofErr w:type="spellStart"/>
      <w:r w:rsidRPr="00F74536">
        <w:rPr>
          <w:rFonts w:asciiTheme="minorHAnsi" w:hAnsiTheme="minorHAnsi" w:cstheme="minorHAnsi"/>
          <w:sz w:val="22"/>
          <w:szCs w:val="22"/>
        </w:rPr>
        <w:t>μg</w:t>
      </w:r>
      <w:proofErr w:type="spellEnd"/>
      <w:r w:rsidRPr="00F74536">
        <w:rPr>
          <w:rFonts w:asciiTheme="minorHAnsi" w:hAnsiTheme="minorHAnsi" w:cstheme="minorHAnsi"/>
          <w:sz w:val="22"/>
          <w:szCs w:val="22"/>
        </w:rPr>
        <w:t xml:space="preserve">/mL) of DDMP (10 </w:t>
      </w:r>
      <w:proofErr w:type="spellStart"/>
      <w:r w:rsidRPr="00F74536">
        <w:rPr>
          <w:rFonts w:asciiTheme="minorHAnsi" w:hAnsiTheme="minorHAnsi" w:cstheme="minorHAnsi"/>
          <w:sz w:val="22"/>
          <w:szCs w:val="22"/>
        </w:rPr>
        <w:t>μL</w:t>
      </w:r>
      <w:proofErr w:type="spellEnd"/>
      <w:r w:rsidRPr="00F74536">
        <w:rPr>
          <w:rFonts w:asciiTheme="minorHAnsi" w:hAnsiTheme="minorHAnsi" w:cstheme="minorHAnsi"/>
          <w:sz w:val="22"/>
          <w:szCs w:val="22"/>
        </w:rPr>
        <w:t xml:space="preserve">) </w:t>
      </w:r>
      <w:proofErr w:type="gramStart"/>
      <w:r w:rsidRPr="00F74536">
        <w:rPr>
          <w:rFonts w:asciiTheme="minorHAnsi" w:hAnsiTheme="minorHAnsi" w:cstheme="minorHAnsi"/>
          <w:sz w:val="22"/>
          <w:szCs w:val="22"/>
        </w:rPr>
        <w:t>was</w:t>
      </w:r>
      <w:proofErr w:type="gramEnd"/>
      <w:r w:rsidRPr="00F74536">
        <w:rPr>
          <w:rFonts w:asciiTheme="minorHAnsi" w:hAnsiTheme="minorHAnsi" w:cstheme="minorHAnsi"/>
          <w:sz w:val="22"/>
          <w:szCs w:val="22"/>
        </w:rPr>
        <w:t xml:space="preserve"> added in baked </w:t>
      </w:r>
      <w:proofErr w:type="spellStart"/>
      <w:r w:rsidRPr="00F74536">
        <w:rPr>
          <w:rFonts w:asciiTheme="minorHAnsi" w:hAnsiTheme="minorHAnsi" w:cstheme="minorHAnsi"/>
          <w:sz w:val="22"/>
          <w:szCs w:val="22"/>
        </w:rPr>
        <w:t>Junzao</w:t>
      </w:r>
      <w:proofErr w:type="spellEnd"/>
      <w:r w:rsidRPr="00F74536">
        <w:rPr>
          <w:rFonts w:asciiTheme="minorHAnsi" w:hAnsiTheme="minorHAnsi" w:cstheme="minorHAnsi"/>
          <w:sz w:val="22"/>
          <w:szCs w:val="22"/>
        </w:rPr>
        <w:t xml:space="preserve"> and baked </w:t>
      </w:r>
      <w:proofErr w:type="spellStart"/>
      <w:r w:rsidRPr="00F74536">
        <w:rPr>
          <w:rFonts w:asciiTheme="minorHAnsi" w:hAnsiTheme="minorHAnsi" w:cstheme="minorHAnsi"/>
          <w:sz w:val="22"/>
          <w:szCs w:val="22"/>
        </w:rPr>
        <w:t>Huizao</w:t>
      </w:r>
      <w:proofErr w:type="spellEnd"/>
      <w:r w:rsidRPr="00F74536">
        <w:rPr>
          <w:rFonts w:asciiTheme="minorHAnsi" w:hAnsiTheme="minorHAnsi" w:cstheme="minorHAnsi"/>
          <w:sz w:val="22"/>
          <w:szCs w:val="22"/>
        </w:rPr>
        <w:t xml:space="preserve"> to evaluate precision by RSD (%), and to evaluate the accuracy expressed as bias. RSD and recovery were demonstrated by the seven consecutive repeated analysis of standard solutions at 10, 20, and 50 </w:t>
      </w:r>
      <w:proofErr w:type="spellStart"/>
      <w:r w:rsidRPr="00F74536">
        <w:rPr>
          <w:rFonts w:asciiTheme="minorHAnsi" w:hAnsiTheme="minorHAnsi" w:cstheme="minorHAnsi"/>
          <w:sz w:val="22"/>
          <w:szCs w:val="22"/>
        </w:rPr>
        <w:t>μg</w:t>
      </w:r>
      <w:proofErr w:type="spellEnd"/>
      <w:r w:rsidRPr="00F74536">
        <w:rPr>
          <w:rFonts w:asciiTheme="minorHAnsi" w:hAnsiTheme="minorHAnsi" w:cstheme="minorHAnsi"/>
          <w:sz w:val="22"/>
          <w:szCs w:val="22"/>
        </w:rPr>
        <w:t xml:space="preserve">/mL on the same day and by the repeated analysis of a sample for four consecutive days (three repeated analysis each day), respectively. The RSD of the intraday and </w:t>
      </w:r>
      <w:proofErr w:type="spellStart"/>
      <w:r w:rsidRPr="00F74536">
        <w:rPr>
          <w:rFonts w:asciiTheme="minorHAnsi" w:hAnsiTheme="minorHAnsi" w:cstheme="minorHAnsi"/>
          <w:sz w:val="22"/>
          <w:szCs w:val="22"/>
        </w:rPr>
        <w:t>interday</w:t>
      </w:r>
      <w:proofErr w:type="spellEnd"/>
      <w:r w:rsidRPr="00F74536">
        <w:rPr>
          <w:rFonts w:asciiTheme="minorHAnsi" w:hAnsiTheme="minorHAnsi" w:cstheme="minorHAnsi"/>
          <w:sz w:val="22"/>
          <w:szCs w:val="22"/>
        </w:rPr>
        <w:t xml:space="preserve"> repeated analysis were ≤7% and ≤11% in baked </w:t>
      </w:r>
      <w:proofErr w:type="spellStart"/>
      <w:r w:rsidRPr="00F74536">
        <w:rPr>
          <w:rFonts w:asciiTheme="minorHAnsi" w:hAnsiTheme="minorHAnsi" w:cstheme="minorHAnsi"/>
          <w:sz w:val="22"/>
          <w:szCs w:val="22"/>
        </w:rPr>
        <w:t>Junzao</w:t>
      </w:r>
      <w:proofErr w:type="spellEnd"/>
      <w:r w:rsidRPr="00F74536">
        <w:rPr>
          <w:rFonts w:asciiTheme="minorHAnsi" w:hAnsiTheme="minorHAnsi" w:cstheme="minorHAnsi"/>
          <w:sz w:val="22"/>
          <w:szCs w:val="22"/>
        </w:rPr>
        <w:t>, and</w:t>
      </w:r>
      <w:r>
        <w:rPr>
          <w:rFonts w:asciiTheme="minorHAnsi" w:hAnsiTheme="minorHAnsi" w:cstheme="minorHAnsi"/>
          <w:sz w:val="22"/>
          <w:szCs w:val="22"/>
        </w:rPr>
        <w:t xml:space="preserve"> </w:t>
      </w:r>
      <w:r w:rsidRPr="00F74536">
        <w:rPr>
          <w:rFonts w:asciiTheme="minorHAnsi" w:hAnsiTheme="minorHAnsi" w:cstheme="minorHAnsi"/>
          <w:sz w:val="22"/>
          <w:szCs w:val="22"/>
        </w:rPr>
        <w:t>the bias of DDMP ranged from 1.2% to 12.1%. At the same time, the RSD</w:t>
      </w:r>
      <w:r>
        <w:rPr>
          <w:rFonts w:asciiTheme="minorHAnsi" w:hAnsiTheme="minorHAnsi" w:cstheme="minorHAnsi"/>
          <w:sz w:val="22"/>
          <w:szCs w:val="22"/>
        </w:rPr>
        <w:t xml:space="preserve"> </w:t>
      </w:r>
      <w:r w:rsidRPr="00F74536">
        <w:rPr>
          <w:rFonts w:asciiTheme="minorHAnsi" w:hAnsiTheme="minorHAnsi" w:cstheme="minorHAnsi"/>
          <w:sz w:val="22"/>
          <w:szCs w:val="22"/>
        </w:rPr>
        <w:t xml:space="preserve">of the intraday and </w:t>
      </w:r>
      <w:proofErr w:type="spellStart"/>
      <w:r w:rsidRPr="00F74536">
        <w:rPr>
          <w:rFonts w:asciiTheme="minorHAnsi" w:hAnsiTheme="minorHAnsi" w:cstheme="minorHAnsi"/>
          <w:sz w:val="22"/>
          <w:szCs w:val="22"/>
        </w:rPr>
        <w:t>interday</w:t>
      </w:r>
      <w:proofErr w:type="spellEnd"/>
      <w:r w:rsidRPr="00F74536">
        <w:rPr>
          <w:rFonts w:asciiTheme="minorHAnsi" w:hAnsiTheme="minorHAnsi" w:cstheme="minorHAnsi"/>
          <w:sz w:val="22"/>
          <w:szCs w:val="22"/>
        </w:rPr>
        <w:t xml:space="preserve"> repeated analysis were ≤10% and ≤14% in baked </w:t>
      </w:r>
      <w:proofErr w:type="spellStart"/>
      <w:r w:rsidRPr="00F74536">
        <w:rPr>
          <w:rFonts w:asciiTheme="minorHAnsi" w:hAnsiTheme="minorHAnsi" w:cstheme="minorHAnsi"/>
          <w:sz w:val="22"/>
          <w:szCs w:val="22"/>
        </w:rPr>
        <w:t>Huizao</w:t>
      </w:r>
      <w:proofErr w:type="spellEnd"/>
      <w:r w:rsidRPr="00F74536">
        <w:rPr>
          <w:rFonts w:asciiTheme="minorHAnsi" w:hAnsiTheme="minorHAnsi" w:cstheme="minorHAnsi"/>
          <w:sz w:val="22"/>
          <w:szCs w:val="22"/>
        </w:rPr>
        <w:t>, and the bias of DDMP ranged from 3.8% to 14.6%. In general, the results indicate a reasonable precision and accuracy of the</w:t>
      </w:r>
      <w:r>
        <w:rPr>
          <w:rFonts w:asciiTheme="minorHAnsi" w:hAnsiTheme="minorHAnsi" w:cstheme="minorHAnsi"/>
          <w:sz w:val="22"/>
          <w:szCs w:val="22"/>
        </w:rPr>
        <w:t xml:space="preserve"> </w:t>
      </w:r>
      <w:r w:rsidRPr="00F74536">
        <w:rPr>
          <w:rFonts w:asciiTheme="minorHAnsi" w:hAnsiTheme="minorHAnsi" w:cstheme="minorHAnsi"/>
          <w:sz w:val="22"/>
          <w:szCs w:val="22"/>
        </w:rPr>
        <w:t>method for the determination of DDMP in baked red jujube.</w:t>
      </w:r>
    </w:p>
    <w:p w14:paraId="6FB391F2" w14:textId="77777777" w:rsidR="003B0CFC" w:rsidRDefault="003B0CFC" w:rsidP="003B0CFC">
      <w:pPr>
        <w:pStyle w:val="Corpsdetexte"/>
        <w:spacing w:before="8" w:line="232" w:lineRule="auto"/>
        <w:ind w:left="0"/>
        <w:rPr>
          <w:rFonts w:asciiTheme="minorHAnsi" w:hAnsiTheme="minorHAnsi" w:cstheme="minorHAnsi"/>
          <w:sz w:val="22"/>
          <w:szCs w:val="22"/>
        </w:rPr>
      </w:pPr>
    </w:p>
    <w:p w14:paraId="3D8C8683" w14:textId="03C2EC64" w:rsidR="003B0CFC" w:rsidRDefault="003B0CFC" w:rsidP="003B0CFC">
      <w:pPr>
        <w:pStyle w:val="Titre2"/>
        <w:jc w:val="both"/>
      </w:pPr>
      <w:r>
        <w:t>EFFECT OF CULTIVARS ON DDMP CONTENTS IN BAKED RED JUJUBE</w:t>
      </w:r>
    </w:p>
    <w:p w14:paraId="7D95F0DF" w14:textId="77777777" w:rsidR="003B0CFC" w:rsidRDefault="003B0CFC" w:rsidP="003B0CFC">
      <w:pPr>
        <w:jc w:val="both"/>
      </w:pPr>
    </w:p>
    <w:p w14:paraId="3A087263" w14:textId="2E984A8C" w:rsidR="003B0CFC" w:rsidRDefault="00957ABD" w:rsidP="00957ABD">
      <w:pPr>
        <w:jc w:val="both"/>
      </w:pPr>
      <w:r>
        <w:tab/>
      </w:r>
      <w:r>
        <w:t>The optimized and validated method was used to evaluate the</w:t>
      </w:r>
      <w:r>
        <w:t xml:space="preserve"> </w:t>
      </w:r>
      <w:r>
        <w:t>amount of DDMP in five cultivars of baked red jujube, as well as to</w:t>
      </w:r>
      <w:r w:rsidRPr="00957ABD">
        <w:t xml:space="preserve"> </w:t>
      </w:r>
      <w:r w:rsidRPr="00957ABD">
        <w:t xml:space="preserve">evaluate the effect of geographical differences. The content of DDMP in baked red jujubes varied from 4.55 </w:t>
      </w:r>
      <w:proofErr w:type="spellStart"/>
      <w:r w:rsidRPr="00957ABD">
        <w:t>μg</w:t>
      </w:r>
      <w:proofErr w:type="spellEnd"/>
      <w:r w:rsidRPr="00957ABD">
        <w:t xml:space="preserve">/g to 46.50 </w:t>
      </w:r>
      <w:proofErr w:type="spellStart"/>
      <w:r w:rsidRPr="00957ABD">
        <w:t>μg</w:t>
      </w:r>
      <w:proofErr w:type="spellEnd"/>
      <w:r w:rsidRPr="00957ABD">
        <w:t>/g (Fig. 4). The</w:t>
      </w:r>
      <w:r w:rsidR="002D7D7A">
        <w:t xml:space="preserve"> </w:t>
      </w:r>
      <w:r w:rsidR="002D7D7A" w:rsidRPr="002D7D7A">
        <w:t xml:space="preserve">content of DDMP was the highest in baked </w:t>
      </w:r>
      <w:proofErr w:type="spellStart"/>
      <w:r w:rsidR="002D7D7A" w:rsidRPr="002D7D7A">
        <w:t>Mingshandazao</w:t>
      </w:r>
      <w:proofErr w:type="spellEnd"/>
      <w:r w:rsidR="002D7D7A" w:rsidRPr="002D7D7A">
        <w:t xml:space="preserve"> (46.50 </w:t>
      </w:r>
      <w:proofErr w:type="spellStart"/>
      <w:r w:rsidR="002D7D7A" w:rsidRPr="002D7D7A">
        <w:t>μg</w:t>
      </w:r>
      <w:proofErr w:type="spellEnd"/>
      <w:r w:rsidR="002D7D7A" w:rsidRPr="002D7D7A">
        <w:t xml:space="preserve">/g), followed by baked </w:t>
      </w:r>
      <w:proofErr w:type="spellStart"/>
      <w:r w:rsidR="002D7D7A" w:rsidRPr="002D7D7A">
        <w:t>Junzao</w:t>
      </w:r>
      <w:proofErr w:type="spellEnd"/>
      <w:r w:rsidR="002D7D7A" w:rsidRPr="002D7D7A">
        <w:t xml:space="preserve"> (34.15 </w:t>
      </w:r>
      <w:proofErr w:type="spellStart"/>
      <w:r w:rsidR="002D7D7A" w:rsidRPr="002D7D7A">
        <w:t>μg</w:t>
      </w:r>
      <w:proofErr w:type="spellEnd"/>
      <w:r w:rsidR="002D7D7A" w:rsidRPr="002D7D7A">
        <w:t xml:space="preserve">/g), </w:t>
      </w:r>
      <w:proofErr w:type="spellStart"/>
      <w:r w:rsidR="002D7D7A" w:rsidRPr="002D7D7A">
        <w:t>Lingwuchangzao</w:t>
      </w:r>
      <w:proofErr w:type="spellEnd"/>
      <w:r w:rsidR="002D7D7A" w:rsidRPr="002D7D7A">
        <w:t xml:space="preserve"> (5.96 </w:t>
      </w:r>
      <w:proofErr w:type="spellStart"/>
      <w:r w:rsidR="002D7D7A" w:rsidRPr="002D7D7A">
        <w:t>μg</w:t>
      </w:r>
      <w:proofErr w:type="spellEnd"/>
      <w:r w:rsidR="002D7D7A" w:rsidRPr="002D7D7A">
        <w:t xml:space="preserve">/g), </w:t>
      </w:r>
      <w:proofErr w:type="spellStart"/>
      <w:r w:rsidR="002D7D7A" w:rsidRPr="002D7D7A">
        <w:t>Jinsixiaozao</w:t>
      </w:r>
      <w:proofErr w:type="spellEnd"/>
      <w:r w:rsidR="002D7D7A" w:rsidRPr="002D7D7A">
        <w:t xml:space="preserve"> (5.61 </w:t>
      </w:r>
      <w:proofErr w:type="spellStart"/>
      <w:r w:rsidR="002D7D7A" w:rsidRPr="002D7D7A">
        <w:t>μg</w:t>
      </w:r>
      <w:proofErr w:type="spellEnd"/>
      <w:r w:rsidR="002D7D7A" w:rsidRPr="002D7D7A">
        <w:t xml:space="preserve">/g), and </w:t>
      </w:r>
      <w:proofErr w:type="spellStart"/>
      <w:r w:rsidR="002D7D7A" w:rsidRPr="002D7D7A">
        <w:t>Huizao</w:t>
      </w:r>
      <w:proofErr w:type="spellEnd"/>
      <w:r w:rsidR="002D7D7A" w:rsidRPr="002D7D7A">
        <w:t xml:space="preserve"> (4.55 </w:t>
      </w:r>
      <w:proofErr w:type="spellStart"/>
      <w:r w:rsidR="002D7D7A" w:rsidRPr="002D7D7A">
        <w:t>μg</w:t>
      </w:r>
      <w:proofErr w:type="spellEnd"/>
      <w:r w:rsidR="002D7D7A" w:rsidRPr="002D7D7A">
        <w:t xml:space="preserve">/g) in decreasing order. The content of DDMP in baked </w:t>
      </w:r>
      <w:proofErr w:type="spellStart"/>
      <w:r w:rsidR="002D7D7A" w:rsidRPr="002D7D7A">
        <w:t>Mingshandazao</w:t>
      </w:r>
      <w:proofErr w:type="spellEnd"/>
      <w:r w:rsidR="002D7D7A" w:rsidRPr="002D7D7A">
        <w:t xml:space="preserve"> and </w:t>
      </w:r>
      <w:proofErr w:type="spellStart"/>
      <w:r w:rsidR="002D7D7A" w:rsidRPr="002D7D7A">
        <w:t>Junzao</w:t>
      </w:r>
      <w:proofErr w:type="spellEnd"/>
      <w:r w:rsidR="002D7D7A" w:rsidRPr="002D7D7A">
        <w:t xml:space="preserve"> was about ten folds higher than that of baked </w:t>
      </w:r>
      <w:proofErr w:type="spellStart"/>
      <w:r w:rsidR="002D7D7A" w:rsidRPr="002D7D7A">
        <w:t>Lingwuchangzao</w:t>
      </w:r>
      <w:proofErr w:type="spellEnd"/>
      <w:r w:rsidR="002D7D7A" w:rsidRPr="002D7D7A">
        <w:t xml:space="preserve">, </w:t>
      </w:r>
      <w:proofErr w:type="spellStart"/>
      <w:r w:rsidR="002D7D7A" w:rsidRPr="002D7D7A">
        <w:t>Jinsixiaozao</w:t>
      </w:r>
      <w:proofErr w:type="spellEnd"/>
      <w:r w:rsidR="002D7D7A" w:rsidRPr="002D7D7A">
        <w:t xml:space="preserve"> and </w:t>
      </w:r>
      <w:proofErr w:type="spellStart"/>
      <w:r w:rsidR="002D7D7A" w:rsidRPr="002D7D7A">
        <w:t>Huizao</w:t>
      </w:r>
      <w:proofErr w:type="spellEnd"/>
      <w:r w:rsidR="002D7D7A" w:rsidRPr="002D7D7A">
        <w:t>.</w:t>
      </w:r>
    </w:p>
    <w:p w14:paraId="681FE69D" w14:textId="77777777" w:rsidR="003B0CFC" w:rsidRDefault="003B0CFC" w:rsidP="003B0CFC">
      <w:pPr>
        <w:jc w:val="both"/>
      </w:pPr>
    </w:p>
    <w:p w14:paraId="1054BFCC" w14:textId="2816D2D9" w:rsidR="00957ABD" w:rsidRDefault="00957ABD" w:rsidP="00957ABD">
      <w:pPr>
        <w:jc w:val="center"/>
      </w:pPr>
      <w:r>
        <w:rPr>
          <w:noProof/>
          <w:sz w:val="14"/>
        </w:rPr>
        <w:lastRenderedPageBreak/>
        <w:drawing>
          <wp:inline distT="0" distB="0" distL="0" distR="0" wp14:anchorId="0EA39BB6" wp14:editId="3C24373B">
            <wp:extent cx="4014431" cy="4055165"/>
            <wp:effectExtent l="0" t="0" r="5715" b="2540"/>
            <wp:docPr id="59" name="Image 59" descr="Image of Fi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Image of Fig.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8448" cy="4059222"/>
                    </a:xfrm>
                    <a:prstGeom prst="rect">
                      <a:avLst/>
                    </a:prstGeom>
                  </pic:spPr>
                </pic:pic>
              </a:graphicData>
            </a:graphic>
          </wp:inline>
        </w:drawing>
      </w:r>
    </w:p>
    <w:p w14:paraId="75E07CFD" w14:textId="77777777" w:rsidR="00FE68A7" w:rsidRDefault="00FE68A7" w:rsidP="00957ABD">
      <w:pPr>
        <w:jc w:val="both"/>
        <w:rPr>
          <w:b/>
          <w:bCs/>
        </w:rPr>
      </w:pPr>
    </w:p>
    <w:p w14:paraId="49C61E40" w14:textId="20D065DC" w:rsidR="00957ABD" w:rsidRDefault="00957ABD" w:rsidP="00957ABD">
      <w:pPr>
        <w:jc w:val="both"/>
        <w:rPr>
          <w:sz w:val="20"/>
          <w:szCs w:val="20"/>
        </w:rPr>
      </w:pPr>
      <w:r w:rsidRPr="00957ABD">
        <w:rPr>
          <w:b/>
          <w:bCs/>
        </w:rPr>
        <w:t>Fi</w:t>
      </w:r>
      <w:r w:rsidRPr="00957ABD">
        <w:rPr>
          <w:b/>
          <w:bCs/>
        </w:rPr>
        <w:t>g. 2.</w:t>
      </w:r>
      <w:r>
        <w:t xml:space="preserve"> </w:t>
      </w:r>
      <w:r w:rsidRPr="00957ABD">
        <w:rPr>
          <w:sz w:val="20"/>
          <w:szCs w:val="20"/>
        </w:rPr>
        <w:t>Comparison of five kinds of SPME fiber coatings for the extraction of 2-cyclohexen-1-one (IS)(a) and DDMP</w:t>
      </w:r>
      <w:r w:rsidRPr="00957ABD">
        <w:rPr>
          <w:sz w:val="20"/>
          <w:szCs w:val="20"/>
        </w:rPr>
        <w:t xml:space="preserve"> </w:t>
      </w:r>
      <w:r w:rsidRPr="00957ABD">
        <w:rPr>
          <w:sz w:val="20"/>
          <w:szCs w:val="20"/>
        </w:rPr>
        <w:t xml:space="preserve">(b) from baked </w:t>
      </w:r>
      <w:proofErr w:type="spellStart"/>
      <w:r w:rsidRPr="00957ABD">
        <w:rPr>
          <w:sz w:val="20"/>
          <w:szCs w:val="20"/>
        </w:rPr>
        <w:t>Junzao</w:t>
      </w:r>
      <w:proofErr w:type="spellEnd"/>
      <w:r w:rsidRPr="00957ABD">
        <w:rPr>
          <w:sz w:val="20"/>
          <w:szCs w:val="20"/>
        </w:rPr>
        <w:t>. The experiments were conducted at an extraction temperature of 50 ◦C for 30 min after a 50 ◦C, 40 min equilibration period, using DB-WAX column. The sample was a weight of 1.00 ± 0.02 g baked</w:t>
      </w:r>
      <w:r w:rsidRPr="00957ABD">
        <w:rPr>
          <w:sz w:val="20"/>
          <w:szCs w:val="20"/>
        </w:rPr>
        <w:t xml:space="preserve"> </w:t>
      </w:r>
      <w:proofErr w:type="spellStart"/>
      <w:r w:rsidRPr="00957ABD">
        <w:rPr>
          <w:sz w:val="20"/>
          <w:szCs w:val="20"/>
        </w:rPr>
        <w:t>Junzao</w:t>
      </w:r>
      <w:proofErr w:type="spellEnd"/>
      <w:r w:rsidRPr="00957ABD">
        <w:rPr>
          <w:sz w:val="20"/>
          <w:szCs w:val="20"/>
        </w:rPr>
        <w:t xml:space="preserve"> with addition of 10 </w:t>
      </w:r>
      <w:proofErr w:type="spellStart"/>
      <w:r w:rsidRPr="00957ABD">
        <w:rPr>
          <w:sz w:val="20"/>
          <w:szCs w:val="20"/>
        </w:rPr>
        <w:t>μg</w:t>
      </w:r>
      <w:proofErr w:type="spellEnd"/>
      <w:r w:rsidRPr="00957ABD">
        <w:rPr>
          <w:sz w:val="20"/>
          <w:szCs w:val="20"/>
        </w:rPr>
        <w:t xml:space="preserve">/mL 2-cyclohexeane (10 </w:t>
      </w:r>
      <w:proofErr w:type="spellStart"/>
      <w:r w:rsidRPr="00957ABD">
        <w:rPr>
          <w:sz w:val="20"/>
          <w:szCs w:val="20"/>
        </w:rPr>
        <w:t>μL</w:t>
      </w:r>
      <w:proofErr w:type="spellEnd"/>
      <w:r w:rsidRPr="00957ABD">
        <w:rPr>
          <w:sz w:val="20"/>
          <w:szCs w:val="20"/>
        </w:rPr>
        <w:t xml:space="preserve">) as internal standard (IS). (DDMP, 2,3-dihydro-3,5-dihy- droxy-6-methyl-4H-pyran-4-one; CAR, </w:t>
      </w:r>
      <w:proofErr w:type="spellStart"/>
      <w:r w:rsidRPr="00957ABD">
        <w:rPr>
          <w:sz w:val="20"/>
          <w:szCs w:val="20"/>
        </w:rPr>
        <w:t>carboxen</w:t>
      </w:r>
      <w:proofErr w:type="spellEnd"/>
      <w:r w:rsidRPr="00957ABD">
        <w:rPr>
          <w:sz w:val="20"/>
          <w:szCs w:val="20"/>
        </w:rPr>
        <w:t>; PDMS, polydimethylsiloxane; DVB, divinylbenzene; PA, polyacrylate).</w:t>
      </w:r>
    </w:p>
    <w:p w14:paraId="650D22C7" w14:textId="77777777" w:rsidR="00FE68A7" w:rsidRDefault="00FE68A7" w:rsidP="00957ABD">
      <w:pPr>
        <w:jc w:val="both"/>
      </w:pPr>
    </w:p>
    <w:p w14:paraId="5BCD46B6" w14:textId="77777777" w:rsidR="00957ABD" w:rsidRDefault="00957ABD" w:rsidP="003B0CFC">
      <w:pPr>
        <w:jc w:val="both"/>
      </w:pPr>
    </w:p>
    <w:p w14:paraId="4CC7CD2B" w14:textId="69A68D99" w:rsidR="00957ABD" w:rsidRDefault="00FE68A7" w:rsidP="00FE68A7">
      <w:pPr>
        <w:jc w:val="center"/>
      </w:pPr>
      <w:r>
        <w:rPr>
          <w:noProof/>
          <w:sz w:val="20"/>
        </w:rPr>
        <w:drawing>
          <wp:inline distT="0" distB="0" distL="0" distR="0" wp14:anchorId="35930D29" wp14:editId="43FC2BAC">
            <wp:extent cx="4690647" cy="1652016"/>
            <wp:effectExtent l="0" t="0" r="0" b="5715"/>
            <wp:docPr id="60" name="Image 60" descr="Une image contenant texte, capture d’écran, ligne, Polic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Une image contenant texte, capture d’écran, ligne, Police&#10;&#10;Le contenu généré par l’IA peut êtr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90647" cy="1652016"/>
                    </a:xfrm>
                    <a:prstGeom prst="rect">
                      <a:avLst/>
                    </a:prstGeom>
                  </pic:spPr>
                </pic:pic>
              </a:graphicData>
            </a:graphic>
          </wp:inline>
        </w:drawing>
      </w:r>
    </w:p>
    <w:p w14:paraId="0B26AD3B" w14:textId="26FB09ED" w:rsidR="00FE68A7" w:rsidRDefault="00FE68A7" w:rsidP="003B0CFC">
      <w:pPr>
        <w:jc w:val="both"/>
        <w:rPr>
          <w:sz w:val="20"/>
          <w:szCs w:val="20"/>
        </w:rPr>
      </w:pPr>
      <w:r w:rsidRPr="00FE68A7">
        <w:rPr>
          <w:b/>
          <w:bCs/>
        </w:rPr>
        <w:t xml:space="preserve">Fig. 3. </w:t>
      </w:r>
      <w:r w:rsidRPr="00FE68A7">
        <w:rPr>
          <w:sz w:val="20"/>
          <w:szCs w:val="20"/>
        </w:rPr>
        <w:t xml:space="preserve">Comparison of extraction time (5, 15, 25, 40 min) and temperature (30, 50, 70 ◦C) for DDMP and the IS. Error bars are standard deviations (n = 3). A weight of 1.00 ± 0.02 g baked </w:t>
      </w:r>
      <w:proofErr w:type="spellStart"/>
      <w:r w:rsidRPr="00FE68A7">
        <w:rPr>
          <w:sz w:val="20"/>
          <w:szCs w:val="20"/>
        </w:rPr>
        <w:t>Junzao</w:t>
      </w:r>
      <w:proofErr w:type="spellEnd"/>
      <w:r w:rsidRPr="00FE68A7">
        <w:rPr>
          <w:sz w:val="20"/>
          <w:szCs w:val="20"/>
        </w:rPr>
        <w:t xml:space="preserve"> with addition of 10 </w:t>
      </w:r>
      <w:proofErr w:type="spellStart"/>
      <w:r w:rsidRPr="00FE68A7">
        <w:rPr>
          <w:sz w:val="20"/>
          <w:szCs w:val="20"/>
        </w:rPr>
        <w:t>μL</w:t>
      </w:r>
      <w:proofErr w:type="spellEnd"/>
      <w:r w:rsidRPr="00FE68A7">
        <w:rPr>
          <w:sz w:val="20"/>
          <w:szCs w:val="20"/>
        </w:rPr>
        <w:t xml:space="preserve"> IS (10 </w:t>
      </w:r>
      <w:proofErr w:type="spellStart"/>
      <w:r w:rsidRPr="00FE68A7">
        <w:rPr>
          <w:sz w:val="20"/>
          <w:szCs w:val="20"/>
        </w:rPr>
        <w:t>μg</w:t>
      </w:r>
      <w:proofErr w:type="spellEnd"/>
      <w:r w:rsidRPr="00FE68A7">
        <w:rPr>
          <w:sz w:val="20"/>
          <w:szCs w:val="20"/>
        </w:rPr>
        <w:t>/mL) was used as the tested sample. (DDMP:2,3-dihydro-3,5-dihydroxy-6-methyl-4H-pyran-4-one; IS (Internal Standard):2-cyclohexen-1-one). Different letters indicate significant differences at p &lt; 0.05.</w:t>
      </w:r>
    </w:p>
    <w:p w14:paraId="4BAE6DF2" w14:textId="77777777" w:rsidR="00352599" w:rsidRPr="00352599" w:rsidRDefault="00352599" w:rsidP="00352599">
      <w:pPr>
        <w:jc w:val="both"/>
        <w:rPr>
          <w:b/>
          <w:bCs/>
          <w:sz w:val="20"/>
          <w:szCs w:val="20"/>
        </w:rPr>
      </w:pPr>
      <w:r w:rsidRPr="00352599">
        <w:rPr>
          <w:b/>
          <w:bCs/>
          <w:sz w:val="20"/>
          <w:szCs w:val="20"/>
        </w:rPr>
        <w:lastRenderedPageBreak/>
        <w:t>Table 3</w:t>
      </w:r>
    </w:p>
    <w:p w14:paraId="66C6591A" w14:textId="4BDE5A3C" w:rsidR="00352599" w:rsidRPr="00FE68A7" w:rsidRDefault="00352599" w:rsidP="003B0CFC">
      <w:pPr>
        <w:jc w:val="both"/>
        <w:rPr>
          <w:sz w:val="20"/>
          <w:szCs w:val="20"/>
        </w:rPr>
      </w:pPr>
      <w:r w:rsidRPr="00352599">
        <w:rPr>
          <w:sz w:val="20"/>
          <w:szCs w:val="20"/>
        </w:rPr>
        <w:t>The monitor ion to peak area ratio of DDMP in baked red jujube and the standard.</w:t>
      </w:r>
    </w:p>
    <w:tbl>
      <w:tblPr>
        <w:tblStyle w:val="TableNormal"/>
        <w:tblW w:w="10397" w:type="dxa"/>
        <w:jc w:val="center"/>
        <w:tblLayout w:type="fixed"/>
        <w:tblLook w:val="01E0" w:firstRow="1" w:lastRow="1" w:firstColumn="1" w:lastColumn="1" w:noHBand="0" w:noVBand="0"/>
      </w:tblPr>
      <w:tblGrid>
        <w:gridCol w:w="1386"/>
        <w:gridCol w:w="1395"/>
        <w:gridCol w:w="1245"/>
        <w:gridCol w:w="1249"/>
        <w:gridCol w:w="1543"/>
        <w:gridCol w:w="1798"/>
        <w:gridCol w:w="1781"/>
      </w:tblGrid>
      <w:tr w:rsidR="00352599" w:rsidRPr="00352599" w14:paraId="53DA038A" w14:textId="77777777" w:rsidTr="006F7816">
        <w:trPr>
          <w:trHeight w:val="669"/>
          <w:jc w:val="center"/>
        </w:trPr>
        <w:tc>
          <w:tcPr>
            <w:tcW w:w="1386" w:type="dxa"/>
            <w:tcBorders>
              <w:top w:val="single" w:sz="4" w:space="0" w:color="000000"/>
              <w:bottom w:val="single" w:sz="4" w:space="0" w:color="000000"/>
            </w:tcBorders>
          </w:tcPr>
          <w:p w14:paraId="569C7BC8" w14:textId="77777777" w:rsidR="00352599" w:rsidRPr="00352599" w:rsidRDefault="00352599" w:rsidP="00352599">
            <w:pPr>
              <w:jc w:val="both"/>
              <w:rPr>
                <w:sz w:val="18"/>
                <w:szCs w:val="18"/>
              </w:rPr>
            </w:pPr>
          </w:p>
        </w:tc>
        <w:tc>
          <w:tcPr>
            <w:tcW w:w="1395" w:type="dxa"/>
            <w:tcBorders>
              <w:top w:val="single" w:sz="4" w:space="0" w:color="000000"/>
            </w:tcBorders>
          </w:tcPr>
          <w:p w14:paraId="4C459401" w14:textId="4246CF45" w:rsidR="00352599" w:rsidRPr="00352599" w:rsidRDefault="00352599" w:rsidP="00352599">
            <w:pPr>
              <w:jc w:val="center"/>
              <w:rPr>
                <w:sz w:val="18"/>
                <w:szCs w:val="18"/>
              </w:rPr>
            </w:pPr>
            <w:r w:rsidRPr="00352599">
              <w:rPr>
                <w:sz w:val="18"/>
                <w:szCs w:val="18"/>
              </w:rPr>
              <w:t>DDMP Standard (n= 3)</w:t>
            </w:r>
          </w:p>
        </w:tc>
        <w:tc>
          <w:tcPr>
            <w:tcW w:w="1245" w:type="dxa"/>
            <w:tcBorders>
              <w:top w:val="single" w:sz="4" w:space="0" w:color="000000"/>
            </w:tcBorders>
          </w:tcPr>
          <w:p w14:paraId="244BB6DE" w14:textId="5547E5C6" w:rsidR="00352599" w:rsidRPr="00352599" w:rsidRDefault="00352599" w:rsidP="00352599">
            <w:pPr>
              <w:jc w:val="center"/>
              <w:rPr>
                <w:sz w:val="18"/>
                <w:szCs w:val="18"/>
              </w:rPr>
            </w:pPr>
            <w:r w:rsidRPr="00352599">
              <w:rPr>
                <w:sz w:val="18"/>
                <w:szCs w:val="18"/>
              </w:rPr>
              <w:t xml:space="preserve">baked </w:t>
            </w:r>
            <w:proofErr w:type="spellStart"/>
            <w:r w:rsidRPr="00352599">
              <w:rPr>
                <w:sz w:val="18"/>
                <w:szCs w:val="18"/>
              </w:rPr>
              <w:t>Huizao</w:t>
            </w:r>
            <w:proofErr w:type="spellEnd"/>
            <w:r w:rsidRPr="00352599">
              <w:rPr>
                <w:sz w:val="18"/>
                <w:szCs w:val="18"/>
              </w:rPr>
              <w:t xml:space="preserve"> </w:t>
            </w:r>
            <w:proofErr w:type="gramStart"/>
            <w:r w:rsidRPr="00352599">
              <w:rPr>
                <w:sz w:val="18"/>
                <w:szCs w:val="18"/>
              </w:rPr>
              <w:t>(n</w:t>
            </w:r>
            <w:proofErr w:type="gramEnd"/>
            <w:r w:rsidRPr="00352599">
              <w:rPr>
                <w:sz w:val="18"/>
                <w:szCs w:val="18"/>
              </w:rPr>
              <w:t>= 5)</w:t>
            </w:r>
          </w:p>
        </w:tc>
        <w:tc>
          <w:tcPr>
            <w:tcW w:w="1249" w:type="dxa"/>
            <w:tcBorders>
              <w:top w:val="single" w:sz="4" w:space="0" w:color="000000"/>
            </w:tcBorders>
          </w:tcPr>
          <w:p w14:paraId="07B32796" w14:textId="114D15BE" w:rsidR="00352599" w:rsidRPr="00352599" w:rsidRDefault="00352599" w:rsidP="00352599">
            <w:pPr>
              <w:jc w:val="center"/>
              <w:rPr>
                <w:sz w:val="18"/>
                <w:szCs w:val="18"/>
              </w:rPr>
            </w:pPr>
            <w:r w:rsidRPr="00352599">
              <w:rPr>
                <w:sz w:val="18"/>
                <w:szCs w:val="18"/>
              </w:rPr>
              <w:t xml:space="preserve">baked </w:t>
            </w:r>
            <w:proofErr w:type="spellStart"/>
            <w:r w:rsidRPr="00352599">
              <w:rPr>
                <w:sz w:val="18"/>
                <w:szCs w:val="18"/>
              </w:rPr>
              <w:t>Junzao</w:t>
            </w:r>
            <w:proofErr w:type="spellEnd"/>
            <w:r w:rsidRPr="00352599">
              <w:rPr>
                <w:sz w:val="18"/>
                <w:szCs w:val="18"/>
              </w:rPr>
              <w:t xml:space="preserve"> (n= 5)</w:t>
            </w:r>
          </w:p>
        </w:tc>
        <w:tc>
          <w:tcPr>
            <w:tcW w:w="1543" w:type="dxa"/>
            <w:tcBorders>
              <w:top w:val="single" w:sz="4" w:space="0" w:color="000000"/>
            </w:tcBorders>
          </w:tcPr>
          <w:p w14:paraId="6B7F4DE4" w14:textId="77777777" w:rsidR="00352599" w:rsidRDefault="00352599" w:rsidP="00352599">
            <w:pPr>
              <w:jc w:val="center"/>
              <w:rPr>
                <w:sz w:val="18"/>
                <w:szCs w:val="18"/>
              </w:rPr>
            </w:pPr>
            <w:r w:rsidRPr="00352599">
              <w:rPr>
                <w:sz w:val="18"/>
                <w:szCs w:val="18"/>
              </w:rPr>
              <w:t xml:space="preserve">baked </w:t>
            </w:r>
            <w:proofErr w:type="spellStart"/>
            <w:r w:rsidRPr="00352599">
              <w:rPr>
                <w:sz w:val="18"/>
                <w:szCs w:val="18"/>
              </w:rPr>
              <w:t>Jinsixiaozao</w:t>
            </w:r>
            <w:proofErr w:type="spellEnd"/>
            <w:r w:rsidRPr="00352599">
              <w:rPr>
                <w:sz w:val="18"/>
                <w:szCs w:val="18"/>
              </w:rPr>
              <w:t xml:space="preserve"> </w:t>
            </w:r>
          </w:p>
          <w:p w14:paraId="7F025D29" w14:textId="50456554" w:rsidR="00352599" w:rsidRPr="00352599" w:rsidRDefault="00352599" w:rsidP="00352599">
            <w:pPr>
              <w:jc w:val="center"/>
              <w:rPr>
                <w:sz w:val="18"/>
                <w:szCs w:val="18"/>
              </w:rPr>
            </w:pPr>
            <w:r w:rsidRPr="00352599">
              <w:rPr>
                <w:sz w:val="18"/>
                <w:szCs w:val="18"/>
              </w:rPr>
              <w:t>(n</w:t>
            </w:r>
            <w:r>
              <w:rPr>
                <w:sz w:val="18"/>
                <w:szCs w:val="18"/>
              </w:rPr>
              <w:t xml:space="preserve"> </w:t>
            </w:r>
            <w:r w:rsidRPr="00352599">
              <w:rPr>
                <w:sz w:val="18"/>
                <w:szCs w:val="18"/>
              </w:rPr>
              <w:t>= 5)</w:t>
            </w:r>
          </w:p>
        </w:tc>
        <w:tc>
          <w:tcPr>
            <w:tcW w:w="1798" w:type="dxa"/>
            <w:tcBorders>
              <w:top w:val="single" w:sz="4" w:space="0" w:color="000000"/>
            </w:tcBorders>
          </w:tcPr>
          <w:p w14:paraId="18BCEC87" w14:textId="135256B1" w:rsidR="00352599" w:rsidRPr="00352599" w:rsidRDefault="00352599" w:rsidP="00352599">
            <w:pPr>
              <w:jc w:val="center"/>
              <w:rPr>
                <w:sz w:val="18"/>
                <w:szCs w:val="18"/>
              </w:rPr>
            </w:pPr>
            <w:r w:rsidRPr="00352599">
              <w:rPr>
                <w:sz w:val="18"/>
                <w:szCs w:val="18"/>
              </w:rPr>
              <w:t>B</w:t>
            </w:r>
            <w:r w:rsidRPr="00352599">
              <w:rPr>
                <w:sz w:val="18"/>
                <w:szCs w:val="18"/>
              </w:rPr>
              <w:t>aked</w:t>
            </w:r>
            <w:r>
              <w:rPr>
                <w:sz w:val="18"/>
                <w:szCs w:val="18"/>
              </w:rPr>
              <w:t xml:space="preserve"> </w:t>
            </w:r>
            <w:proofErr w:type="spellStart"/>
            <w:r w:rsidRPr="00352599">
              <w:rPr>
                <w:sz w:val="18"/>
                <w:szCs w:val="18"/>
              </w:rPr>
              <w:t>Lingwuchangzao</w:t>
            </w:r>
            <w:proofErr w:type="spellEnd"/>
            <w:r w:rsidRPr="00352599">
              <w:rPr>
                <w:sz w:val="18"/>
                <w:szCs w:val="18"/>
              </w:rPr>
              <w:t xml:space="preserve"> </w:t>
            </w:r>
            <w:proofErr w:type="gramStart"/>
            <w:r w:rsidRPr="00352599">
              <w:rPr>
                <w:sz w:val="18"/>
                <w:szCs w:val="18"/>
              </w:rPr>
              <w:t>(n</w:t>
            </w:r>
            <w:proofErr w:type="gramEnd"/>
            <w:r w:rsidRPr="00352599">
              <w:rPr>
                <w:sz w:val="18"/>
                <w:szCs w:val="18"/>
              </w:rPr>
              <w:t>= 5)</w:t>
            </w:r>
          </w:p>
        </w:tc>
        <w:tc>
          <w:tcPr>
            <w:tcW w:w="1781" w:type="dxa"/>
            <w:tcBorders>
              <w:top w:val="single" w:sz="4" w:space="0" w:color="000000"/>
            </w:tcBorders>
          </w:tcPr>
          <w:p w14:paraId="22CAA99F" w14:textId="11DF40B4" w:rsidR="00352599" w:rsidRPr="00352599" w:rsidRDefault="00352599" w:rsidP="00352599">
            <w:pPr>
              <w:jc w:val="center"/>
              <w:rPr>
                <w:sz w:val="18"/>
                <w:szCs w:val="18"/>
              </w:rPr>
            </w:pPr>
            <w:r w:rsidRPr="00352599">
              <w:rPr>
                <w:sz w:val="18"/>
                <w:szCs w:val="18"/>
              </w:rPr>
              <w:t xml:space="preserve">baked </w:t>
            </w:r>
            <w:proofErr w:type="spellStart"/>
            <w:r w:rsidRPr="00352599">
              <w:rPr>
                <w:sz w:val="18"/>
                <w:szCs w:val="18"/>
              </w:rPr>
              <w:t>Mingshandazao</w:t>
            </w:r>
            <w:proofErr w:type="spellEnd"/>
            <w:r w:rsidRPr="00352599">
              <w:rPr>
                <w:sz w:val="18"/>
                <w:szCs w:val="18"/>
              </w:rPr>
              <w:t xml:space="preserve"> (n= 5)</w:t>
            </w:r>
          </w:p>
        </w:tc>
      </w:tr>
      <w:tr w:rsidR="00352599" w:rsidRPr="00352599" w14:paraId="6EA2CA17" w14:textId="77777777" w:rsidTr="00352599">
        <w:trPr>
          <w:trHeight w:val="207"/>
          <w:jc w:val="center"/>
        </w:trPr>
        <w:tc>
          <w:tcPr>
            <w:tcW w:w="1386" w:type="dxa"/>
            <w:tcBorders>
              <w:top w:val="single" w:sz="4" w:space="0" w:color="000000"/>
            </w:tcBorders>
          </w:tcPr>
          <w:p w14:paraId="45959138" w14:textId="77777777" w:rsidR="00352599" w:rsidRPr="00352599" w:rsidRDefault="00352599" w:rsidP="00352599">
            <w:pPr>
              <w:jc w:val="both"/>
              <w:rPr>
                <w:sz w:val="18"/>
                <w:szCs w:val="18"/>
              </w:rPr>
            </w:pPr>
            <w:r w:rsidRPr="00352599">
              <w:rPr>
                <w:sz w:val="18"/>
                <w:szCs w:val="18"/>
              </w:rPr>
              <w:t xml:space="preserve">ratio </w:t>
            </w:r>
            <w:r w:rsidRPr="00352599">
              <w:rPr>
                <w:sz w:val="18"/>
                <w:szCs w:val="18"/>
                <w:vertAlign w:val="superscript"/>
              </w:rPr>
              <w:t>a</w:t>
            </w:r>
            <w:r w:rsidRPr="00352599">
              <w:rPr>
                <w:sz w:val="18"/>
                <w:szCs w:val="18"/>
              </w:rPr>
              <w:t xml:space="preserve"> </w:t>
            </w:r>
            <w:hyperlink w:anchor="_bookmark13" w:history="1">
              <w:r w:rsidRPr="00352599">
                <w:rPr>
                  <w:rStyle w:val="Lienhypertexte"/>
                  <w:sz w:val="18"/>
                  <w:szCs w:val="18"/>
                </w:rPr>
                <w:t>(%)</w:t>
              </w:r>
            </w:hyperlink>
          </w:p>
        </w:tc>
        <w:tc>
          <w:tcPr>
            <w:tcW w:w="1395" w:type="dxa"/>
            <w:tcBorders>
              <w:top w:val="single" w:sz="4" w:space="0" w:color="000000"/>
            </w:tcBorders>
          </w:tcPr>
          <w:p w14:paraId="15F0F7EC" w14:textId="77777777" w:rsidR="00352599" w:rsidRPr="00352599" w:rsidRDefault="00352599" w:rsidP="00352599">
            <w:pPr>
              <w:jc w:val="both"/>
              <w:rPr>
                <w:sz w:val="18"/>
                <w:szCs w:val="18"/>
              </w:rPr>
            </w:pPr>
            <w:r w:rsidRPr="00352599">
              <w:rPr>
                <w:sz w:val="18"/>
                <w:szCs w:val="18"/>
              </w:rPr>
              <w:t>58.14 ± 0.23</w:t>
            </w:r>
          </w:p>
        </w:tc>
        <w:tc>
          <w:tcPr>
            <w:tcW w:w="1245" w:type="dxa"/>
            <w:tcBorders>
              <w:top w:val="single" w:sz="4" w:space="0" w:color="000000"/>
            </w:tcBorders>
          </w:tcPr>
          <w:p w14:paraId="5863E5C2" w14:textId="77777777" w:rsidR="00352599" w:rsidRPr="00352599" w:rsidRDefault="00352599" w:rsidP="00352599">
            <w:pPr>
              <w:jc w:val="both"/>
              <w:rPr>
                <w:sz w:val="18"/>
                <w:szCs w:val="18"/>
              </w:rPr>
            </w:pPr>
            <w:r w:rsidRPr="00352599">
              <w:rPr>
                <w:sz w:val="18"/>
                <w:szCs w:val="18"/>
              </w:rPr>
              <w:t>48.46 ± 11.96</w:t>
            </w:r>
          </w:p>
        </w:tc>
        <w:tc>
          <w:tcPr>
            <w:tcW w:w="1249" w:type="dxa"/>
            <w:tcBorders>
              <w:top w:val="single" w:sz="4" w:space="0" w:color="000000"/>
            </w:tcBorders>
          </w:tcPr>
          <w:p w14:paraId="0B723931" w14:textId="77777777" w:rsidR="00352599" w:rsidRPr="00352599" w:rsidRDefault="00352599" w:rsidP="00352599">
            <w:pPr>
              <w:jc w:val="both"/>
              <w:rPr>
                <w:sz w:val="18"/>
                <w:szCs w:val="18"/>
              </w:rPr>
            </w:pPr>
            <w:r w:rsidRPr="00352599">
              <w:rPr>
                <w:sz w:val="18"/>
                <w:szCs w:val="18"/>
              </w:rPr>
              <w:t>64.75 ± 7.70</w:t>
            </w:r>
          </w:p>
        </w:tc>
        <w:tc>
          <w:tcPr>
            <w:tcW w:w="1543" w:type="dxa"/>
            <w:tcBorders>
              <w:top w:val="single" w:sz="4" w:space="0" w:color="000000"/>
            </w:tcBorders>
          </w:tcPr>
          <w:p w14:paraId="3808CDFD" w14:textId="77777777" w:rsidR="00352599" w:rsidRPr="00352599" w:rsidRDefault="00352599" w:rsidP="00352599">
            <w:pPr>
              <w:jc w:val="both"/>
              <w:rPr>
                <w:sz w:val="18"/>
                <w:szCs w:val="18"/>
              </w:rPr>
            </w:pPr>
            <w:r w:rsidRPr="00352599">
              <w:rPr>
                <w:sz w:val="18"/>
                <w:szCs w:val="18"/>
              </w:rPr>
              <w:t>52.49 ± 2.62</w:t>
            </w:r>
          </w:p>
        </w:tc>
        <w:tc>
          <w:tcPr>
            <w:tcW w:w="1798" w:type="dxa"/>
            <w:tcBorders>
              <w:top w:val="single" w:sz="4" w:space="0" w:color="000000"/>
            </w:tcBorders>
          </w:tcPr>
          <w:p w14:paraId="44D33DCC" w14:textId="77777777" w:rsidR="00352599" w:rsidRPr="00352599" w:rsidRDefault="00352599" w:rsidP="00352599">
            <w:pPr>
              <w:jc w:val="both"/>
              <w:rPr>
                <w:sz w:val="18"/>
                <w:szCs w:val="18"/>
              </w:rPr>
            </w:pPr>
            <w:r w:rsidRPr="00352599">
              <w:rPr>
                <w:sz w:val="18"/>
                <w:szCs w:val="18"/>
              </w:rPr>
              <w:t>65.22 ± 10.46</w:t>
            </w:r>
          </w:p>
        </w:tc>
        <w:tc>
          <w:tcPr>
            <w:tcW w:w="1781" w:type="dxa"/>
            <w:tcBorders>
              <w:top w:val="single" w:sz="4" w:space="0" w:color="000000"/>
            </w:tcBorders>
          </w:tcPr>
          <w:p w14:paraId="76F6A19C" w14:textId="77777777" w:rsidR="00352599" w:rsidRPr="00352599" w:rsidRDefault="00352599" w:rsidP="00352599">
            <w:pPr>
              <w:jc w:val="both"/>
              <w:rPr>
                <w:sz w:val="18"/>
                <w:szCs w:val="18"/>
              </w:rPr>
            </w:pPr>
            <w:r w:rsidRPr="00352599">
              <w:rPr>
                <w:sz w:val="18"/>
                <w:szCs w:val="18"/>
              </w:rPr>
              <w:t>41.09 ± 0.37</w:t>
            </w:r>
          </w:p>
        </w:tc>
      </w:tr>
      <w:tr w:rsidR="00352599" w:rsidRPr="00352599" w14:paraId="1F4B03BC" w14:textId="77777777" w:rsidTr="00352599">
        <w:trPr>
          <w:trHeight w:val="181"/>
          <w:jc w:val="center"/>
        </w:trPr>
        <w:tc>
          <w:tcPr>
            <w:tcW w:w="1386" w:type="dxa"/>
          </w:tcPr>
          <w:p w14:paraId="762FCE43" w14:textId="77777777" w:rsidR="00352599" w:rsidRPr="00352599" w:rsidRDefault="00352599" w:rsidP="00352599">
            <w:pPr>
              <w:jc w:val="both"/>
              <w:rPr>
                <w:sz w:val="18"/>
                <w:szCs w:val="18"/>
              </w:rPr>
            </w:pPr>
            <w:r w:rsidRPr="00352599">
              <w:rPr>
                <w:sz w:val="18"/>
                <w:szCs w:val="18"/>
              </w:rPr>
              <w:t xml:space="preserve">deviation </w:t>
            </w:r>
            <w:r w:rsidRPr="00352599">
              <w:rPr>
                <w:sz w:val="18"/>
                <w:szCs w:val="18"/>
                <w:vertAlign w:val="superscript"/>
              </w:rPr>
              <w:t>b</w:t>
            </w:r>
            <w:hyperlink w:anchor="_bookmark14" w:history="1">
              <w:r w:rsidRPr="00352599">
                <w:rPr>
                  <w:rStyle w:val="Lienhypertexte"/>
                  <w:sz w:val="18"/>
                  <w:szCs w:val="18"/>
                </w:rPr>
                <w:t>(%)</w:t>
              </w:r>
            </w:hyperlink>
          </w:p>
        </w:tc>
        <w:tc>
          <w:tcPr>
            <w:tcW w:w="1395" w:type="dxa"/>
          </w:tcPr>
          <w:p w14:paraId="2308CE90" w14:textId="77777777" w:rsidR="00352599" w:rsidRPr="00352599" w:rsidRDefault="00352599" w:rsidP="00352599">
            <w:pPr>
              <w:jc w:val="both"/>
              <w:rPr>
                <w:sz w:val="18"/>
                <w:szCs w:val="18"/>
              </w:rPr>
            </w:pPr>
            <w:r w:rsidRPr="00352599">
              <w:rPr>
                <w:sz w:val="18"/>
                <w:szCs w:val="18"/>
              </w:rPr>
              <w:t>/</w:t>
            </w:r>
          </w:p>
        </w:tc>
        <w:tc>
          <w:tcPr>
            <w:tcW w:w="1245" w:type="dxa"/>
          </w:tcPr>
          <w:p w14:paraId="23E92548" w14:textId="77777777" w:rsidR="00352599" w:rsidRPr="00352599" w:rsidRDefault="00352599" w:rsidP="00352599">
            <w:pPr>
              <w:jc w:val="both"/>
              <w:rPr>
                <w:sz w:val="18"/>
                <w:szCs w:val="18"/>
              </w:rPr>
            </w:pPr>
            <w:r w:rsidRPr="00352599">
              <w:rPr>
                <w:sz w:val="18"/>
                <w:szCs w:val="18"/>
              </w:rPr>
              <w:t>9.68</w:t>
            </w:r>
          </w:p>
        </w:tc>
        <w:tc>
          <w:tcPr>
            <w:tcW w:w="1249" w:type="dxa"/>
          </w:tcPr>
          <w:p w14:paraId="4248131F" w14:textId="77777777" w:rsidR="00352599" w:rsidRPr="00352599" w:rsidRDefault="00352599" w:rsidP="00352599">
            <w:pPr>
              <w:jc w:val="both"/>
              <w:rPr>
                <w:sz w:val="18"/>
                <w:szCs w:val="18"/>
              </w:rPr>
            </w:pPr>
            <w:r w:rsidRPr="00352599">
              <w:rPr>
                <w:sz w:val="18"/>
                <w:szCs w:val="18"/>
              </w:rPr>
              <w:t>6.61</w:t>
            </w:r>
          </w:p>
        </w:tc>
        <w:tc>
          <w:tcPr>
            <w:tcW w:w="1543" w:type="dxa"/>
          </w:tcPr>
          <w:p w14:paraId="62126F8A" w14:textId="77777777" w:rsidR="00352599" w:rsidRPr="00352599" w:rsidRDefault="00352599" w:rsidP="00352599">
            <w:pPr>
              <w:jc w:val="both"/>
              <w:rPr>
                <w:sz w:val="18"/>
                <w:szCs w:val="18"/>
              </w:rPr>
            </w:pPr>
            <w:r w:rsidRPr="00352599">
              <w:rPr>
                <w:sz w:val="18"/>
                <w:szCs w:val="18"/>
              </w:rPr>
              <w:t>5.64</w:t>
            </w:r>
          </w:p>
        </w:tc>
        <w:tc>
          <w:tcPr>
            <w:tcW w:w="1798" w:type="dxa"/>
          </w:tcPr>
          <w:p w14:paraId="784DF4D2" w14:textId="77777777" w:rsidR="00352599" w:rsidRPr="00352599" w:rsidRDefault="00352599" w:rsidP="00352599">
            <w:pPr>
              <w:jc w:val="both"/>
              <w:rPr>
                <w:sz w:val="18"/>
                <w:szCs w:val="18"/>
              </w:rPr>
            </w:pPr>
            <w:r w:rsidRPr="00352599">
              <w:rPr>
                <w:sz w:val="18"/>
                <w:szCs w:val="18"/>
              </w:rPr>
              <w:t>7.08</w:t>
            </w:r>
          </w:p>
        </w:tc>
        <w:tc>
          <w:tcPr>
            <w:tcW w:w="1781" w:type="dxa"/>
          </w:tcPr>
          <w:p w14:paraId="61B60782" w14:textId="77777777" w:rsidR="00352599" w:rsidRPr="00352599" w:rsidRDefault="00352599" w:rsidP="00352599">
            <w:pPr>
              <w:jc w:val="both"/>
              <w:rPr>
                <w:sz w:val="18"/>
                <w:szCs w:val="18"/>
              </w:rPr>
            </w:pPr>
            <w:r w:rsidRPr="00352599">
              <w:rPr>
                <w:sz w:val="18"/>
                <w:szCs w:val="18"/>
              </w:rPr>
              <w:t>17.05</w:t>
            </w:r>
          </w:p>
        </w:tc>
      </w:tr>
      <w:tr w:rsidR="00352599" w:rsidRPr="00352599" w14:paraId="0AD44EE3" w14:textId="77777777" w:rsidTr="00F91ADA">
        <w:trPr>
          <w:trHeight w:val="156"/>
          <w:jc w:val="center"/>
        </w:trPr>
        <w:tc>
          <w:tcPr>
            <w:tcW w:w="1386" w:type="dxa"/>
            <w:tcBorders>
              <w:bottom w:val="single" w:sz="4" w:space="0" w:color="auto"/>
            </w:tcBorders>
          </w:tcPr>
          <w:p w14:paraId="1822EDE9" w14:textId="77777777" w:rsidR="00F91ADA" w:rsidRDefault="00F91ADA" w:rsidP="00352599">
            <w:pPr>
              <w:jc w:val="both"/>
              <w:rPr>
                <w:sz w:val="18"/>
                <w:szCs w:val="18"/>
              </w:rPr>
            </w:pPr>
            <w:r w:rsidRPr="00352599">
              <w:rPr>
                <w:sz w:val="18"/>
                <w:szCs w:val="18"/>
              </w:rPr>
              <w:t>R</w:t>
            </w:r>
            <w:r w:rsidR="00352599" w:rsidRPr="00352599">
              <w:rPr>
                <w:sz w:val="18"/>
                <w:szCs w:val="18"/>
              </w:rPr>
              <w:t>etention</w:t>
            </w:r>
            <w:r>
              <w:rPr>
                <w:sz w:val="18"/>
                <w:szCs w:val="18"/>
              </w:rPr>
              <w:t xml:space="preserve"> </w:t>
            </w:r>
          </w:p>
          <w:p w14:paraId="1BDB004B" w14:textId="5247E2FF" w:rsidR="00352599" w:rsidRPr="00352599" w:rsidRDefault="00352599" w:rsidP="00352599">
            <w:pPr>
              <w:jc w:val="both"/>
              <w:rPr>
                <w:sz w:val="18"/>
                <w:szCs w:val="18"/>
              </w:rPr>
            </w:pPr>
            <w:r w:rsidRPr="00352599">
              <w:rPr>
                <w:sz w:val="18"/>
                <w:szCs w:val="18"/>
              </w:rPr>
              <w:t>time shift</w:t>
            </w:r>
            <w:r w:rsidR="00F91ADA">
              <w:rPr>
                <w:sz w:val="18"/>
                <w:szCs w:val="18"/>
              </w:rPr>
              <w:t xml:space="preserve"> (min)</w:t>
            </w:r>
          </w:p>
        </w:tc>
        <w:tc>
          <w:tcPr>
            <w:tcW w:w="1395" w:type="dxa"/>
            <w:tcBorders>
              <w:bottom w:val="single" w:sz="4" w:space="0" w:color="auto"/>
            </w:tcBorders>
          </w:tcPr>
          <w:p w14:paraId="3BA6EB2D" w14:textId="77777777" w:rsidR="00352599" w:rsidRPr="00352599" w:rsidRDefault="00352599" w:rsidP="00352599">
            <w:pPr>
              <w:jc w:val="both"/>
              <w:rPr>
                <w:sz w:val="18"/>
                <w:szCs w:val="18"/>
              </w:rPr>
            </w:pPr>
            <w:r w:rsidRPr="00352599">
              <w:rPr>
                <w:sz w:val="18"/>
                <w:szCs w:val="18"/>
              </w:rPr>
              <w:t>0.01</w:t>
            </w:r>
          </w:p>
        </w:tc>
        <w:tc>
          <w:tcPr>
            <w:tcW w:w="1245" w:type="dxa"/>
            <w:tcBorders>
              <w:bottom w:val="single" w:sz="4" w:space="0" w:color="auto"/>
            </w:tcBorders>
          </w:tcPr>
          <w:p w14:paraId="0D990474" w14:textId="77777777" w:rsidR="00352599" w:rsidRPr="00352599" w:rsidRDefault="00352599" w:rsidP="00352599">
            <w:pPr>
              <w:jc w:val="both"/>
              <w:rPr>
                <w:sz w:val="18"/>
                <w:szCs w:val="18"/>
              </w:rPr>
            </w:pPr>
            <w:r w:rsidRPr="00352599">
              <w:rPr>
                <w:sz w:val="18"/>
                <w:szCs w:val="18"/>
              </w:rPr>
              <w:t>0.04</w:t>
            </w:r>
          </w:p>
        </w:tc>
        <w:tc>
          <w:tcPr>
            <w:tcW w:w="1249" w:type="dxa"/>
            <w:tcBorders>
              <w:bottom w:val="single" w:sz="4" w:space="0" w:color="auto"/>
            </w:tcBorders>
          </w:tcPr>
          <w:p w14:paraId="424C8738" w14:textId="77777777" w:rsidR="00352599" w:rsidRPr="00352599" w:rsidRDefault="00352599" w:rsidP="00352599">
            <w:pPr>
              <w:jc w:val="both"/>
              <w:rPr>
                <w:sz w:val="18"/>
                <w:szCs w:val="18"/>
              </w:rPr>
            </w:pPr>
            <w:r w:rsidRPr="00352599">
              <w:rPr>
                <w:sz w:val="18"/>
                <w:szCs w:val="18"/>
              </w:rPr>
              <w:t>0.01</w:t>
            </w:r>
          </w:p>
        </w:tc>
        <w:tc>
          <w:tcPr>
            <w:tcW w:w="1543" w:type="dxa"/>
            <w:tcBorders>
              <w:bottom w:val="single" w:sz="4" w:space="0" w:color="auto"/>
            </w:tcBorders>
          </w:tcPr>
          <w:p w14:paraId="0CEC4836" w14:textId="77777777" w:rsidR="00352599" w:rsidRPr="00352599" w:rsidRDefault="00352599" w:rsidP="00352599">
            <w:pPr>
              <w:jc w:val="both"/>
              <w:rPr>
                <w:sz w:val="18"/>
                <w:szCs w:val="18"/>
              </w:rPr>
            </w:pPr>
            <w:r w:rsidRPr="00352599">
              <w:rPr>
                <w:sz w:val="18"/>
                <w:szCs w:val="18"/>
              </w:rPr>
              <w:t>0.04</w:t>
            </w:r>
          </w:p>
        </w:tc>
        <w:tc>
          <w:tcPr>
            <w:tcW w:w="1798" w:type="dxa"/>
            <w:tcBorders>
              <w:bottom w:val="single" w:sz="4" w:space="0" w:color="auto"/>
            </w:tcBorders>
          </w:tcPr>
          <w:p w14:paraId="5F9B036D" w14:textId="77777777" w:rsidR="00352599" w:rsidRPr="00352599" w:rsidRDefault="00352599" w:rsidP="00352599">
            <w:pPr>
              <w:jc w:val="both"/>
              <w:rPr>
                <w:sz w:val="18"/>
                <w:szCs w:val="18"/>
              </w:rPr>
            </w:pPr>
            <w:r w:rsidRPr="00352599">
              <w:rPr>
                <w:sz w:val="18"/>
                <w:szCs w:val="18"/>
              </w:rPr>
              <w:t>0.01</w:t>
            </w:r>
          </w:p>
        </w:tc>
        <w:tc>
          <w:tcPr>
            <w:tcW w:w="1781" w:type="dxa"/>
            <w:tcBorders>
              <w:bottom w:val="single" w:sz="4" w:space="0" w:color="auto"/>
            </w:tcBorders>
          </w:tcPr>
          <w:p w14:paraId="58DF5532" w14:textId="77777777" w:rsidR="00352599" w:rsidRPr="00352599" w:rsidRDefault="00352599" w:rsidP="00352599">
            <w:pPr>
              <w:jc w:val="both"/>
              <w:rPr>
                <w:sz w:val="18"/>
                <w:szCs w:val="18"/>
              </w:rPr>
            </w:pPr>
            <w:r w:rsidRPr="00352599">
              <w:rPr>
                <w:sz w:val="18"/>
                <w:szCs w:val="18"/>
              </w:rPr>
              <w:t>0.03</w:t>
            </w:r>
          </w:p>
        </w:tc>
      </w:tr>
    </w:tbl>
    <w:p w14:paraId="542FDE86" w14:textId="77777777" w:rsidR="00F91ADA" w:rsidRPr="00F91ADA" w:rsidRDefault="00F91ADA" w:rsidP="00F91ADA">
      <w:pPr>
        <w:spacing w:before="62"/>
        <w:ind w:left="43"/>
        <w:rPr>
          <w:sz w:val="16"/>
          <w:szCs w:val="24"/>
        </w:rPr>
      </w:pPr>
      <w:r w:rsidRPr="00F91ADA">
        <w:rPr>
          <w:w w:val="110"/>
          <w:sz w:val="16"/>
          <w:szCs w:val="24"/>
        </w:rPr>
        <w:t>DDMP:</w:t>
      </w:r>
      <w:r w:rsidRPr="00F91ADA">
        <w:rPr>
          <w:spacing w:val="-8"/>
          <w:w w:val="110"/>
          <w:sz w:val="16"/>
          <w:szCs w:val="24"/>
        </w:rPr>
        <w:t xml:space="preserve"> </w:t>
      </w:r>
      <w:r w:rsidRPr="00F91ADA">
        <w:rPr>
          <w:w w:val="110"/>
          <w:sz w:val="16"/>
          <w:szCs w:val="24"/>
        </w:rPr>
        <w:t>2,3-dihydro-3,5-dihydroxy-6-methyl-4H-pyran-4-</w:t>
      </w:r>
      <w:r w:rsidRPr="00F91ADA">
        <w:rPr>
          <w:spacing w:val="-4"/>
          <w:w w:val="110"/>
          <w:sz w:val="16"/>
          <w:szCs w:val="24"/>
        </w:rPr>
        <w:t>one.</w:t>
      </w:r>
    </w:p>
    <w:p w14:paraId="4B789425" w14:textId="77777777" w:rsidR="00F91ADA" w:rsidRPr="00F91ADA" w:rsidRDefault="00F91ADA" w:rsidP="00F91ADA">
      <w:pPr>
        <w:spacing w:before="31"/>
        <w:ind w:left="156"/>
        <w:rPr>
          <w:sz w:val="16"/>
          <w:szCs w:val="24"/>
        </w:rPr>
      </w:pPr>
      <w:r w:rsidRPr="00F91ADA">
        <w:rPr>
          <w:w w:val="115"/>
          <w:sz w:val="16"/>
          <w:szCs w:val="24"/>
          <w:vertAlign w:val="superscript"/>
        </w:rPr>
        <w:t>a</w:t>
      </w:r>
      <w:r w:rsidRPr="00F91ADA">
        <w:rPr>
          <w:spacing w:val="26"/>
          <w:w w:val="115"/>
          <w:sz w:val="16"/>
          <w:szCs w:val="24"/>
        </w:rPr>
        <w:t xml:space="preserve"> </w:t>
      </w:r>
      <w:r w:rsidRPr="00F91ADA">
        <w:rPr>
          <w:w w:val="115"/>
          <w:sz w:val="16"/>
          <w:szCs w:val="24"/>
        </w:rPr>
        <w:t>Represented</w:t>
      </w:r>
      <w:r w:rsidRPr="00F91ADA">
        <w:rPr>
          <w:spacing w:val="1"/>
          <w:w w:val="115"/>
          <w:sz w:val="16"/>
          <w:szCs w:val="24"/>
        </w:rPr>
        <w:t xml:space="preserve"> </w:t>
      </w:r>
      <w:r w:rsidRPr="00F91ADA">
        <w:rPr>
          <w:w w:val="115"/>
          <w:sz w:val="16"/>
          <w:szCs w:val="24"/>
        </w:rPr>
        <w:t>the</w:t>
      </w:r>
      <w:r w:rsidRPr="00F91ADA">
        <w:rPr>
          <w:spacing w:val="-1"/>
          <w:w w:val="115"/>
          <w:sz w:val="16"/>
          <w:szCs w:val="24"/>
        </w:rPr>
        <w:t xml:space="preserve"> </w:t>
      </w:r>
      <w:r w:rsidRPr="00F91ADA">
        <w:rPr>
          <w:w w:val="115"/>
          <w:sz w:val="16"/>
          <w:szCs w:val="24"/>
        </w:rPr>
        <w:t>monitor</w:t>
      </w:r>
      <w:r w:rsidRPr="00F91ADA">
        <w:rPr>
          <w:spacing w:val="1"/>
          <w:w w:val="115"/>
          <w:sz w:val="16"/>
          <w:szCs w:val="24"/>
        </w:rPr>
        <w:t xml:space="preserve"> </w:t>
      </w:r>
      <w:r w:rsidRPr="00F91ADA">
        <w:rPr>
          <w:w w:val="115"/>
          <w:sz w:val="16"/>
          <w:szCs w:val="24"/>
        </w:rPr>
        <w:t>ion to</w:t>
      </w:r>
      <w:r w:rsidRPr="00F91ADA">
        <w:rPr>
          <w:spacing w:val="1"/>
          <w:w w:val="115"/>
          <w:sz w:val="16"/>
          <w:szCs w:val="24"/>
        </w:rPr>
        <w:t xml:space="preserve"> </w:t>
      </w:r>
      <w:r w:rsidRPr="00F91ADA">
        <w:rPr>
          <w:w w:val="115"/>
          <w:sz w:val="16"/>
          <w:szCs w:val="24"/>
        </w:rPr>
        <w:t>peak</w:t>
      </w:r>
      <w:r w:rsidRPr="00F91ADA">
        <w:rPr>
          <w:spacing w:val="-1"/>
          <w:w w:val="115"/>
          <w:sz w:val="16"/>
          <w:szCs w:val="24"/>
        </w:rPr>
        <w:t xml:space="preserve"> </w:t>
      </w:r>
      <w:r w:rsidRPr="00F91ADA">
        <w:rPr>
          <w:w w:val="115"/>
          <w:sz w:val="16"/>
          <w:szCs w:val="24"/>
        </w:rPr>
        <w:t>area ratio</w:t>
      </w:r>
      <w:r w:rsidRPr="00F91ADA">
        <w:rPr>
          <w:spacing w:val="1"/>
          <w:w w:val="115"/>
          <w:sz w:val="16"/>
          <w:szCs w:val="24"/>
        </w:rPr>
        <w:t xml:space="preserve"> </w:t>
      </w:r>
      <w:r w:rsidRPr="00F91ADA">
        <w:rPr>
          <w:w w:val="115"/>
          <w:sz w:val="16"/>
          <w:szCs w:val="24"/>
        </w:rPr>
        <w:t>of qualitative ions</w:t>
      </w:r>
      <w:r w:rsidRPr="00F91ADA">
        <w:rPr>
          <w:spacing w:val="-1"/>
          <w:w w:val="115"/>
          <w:sz w:val="16"/>
          <w:szCs w:val="24"/>
        </w:rPr>
        <w:t xml:space="preserve"> </w:t>
      </w:r>
      <w:r w:rsidRPr="00F91ADA">
        <w:rPr>
          <w:w w:val="115"/>
          <w:sz w:val="16"/>
          <w:szCs w:val="24"/>
        </w:rPr>
        <w:t>to</w:t>
      </w:r>
      <w:r w:rsidRPr="00F91ADA">
        <w:rPr>
          <w:spacing w:val="1"/>
          <w:w w:val="115"/>
          <w:sz w:val="16"/>
          <w:szCs w:val="24"/>
        </w:rPr>
        <w:t xml:space="preserve"> </w:t>
      </w:r>
      <w:r w:rsidRPr="00F91ADA">
        <w:rPr>
          <w:w w:val="115"/>
          <w:sz w:val="16"/>
          <w:szCs w:val="24"/>
        </w:rPr>
        <w:t xml:space="preserve">quantitative </w:t>
      </w:r>
      <w:r w:rsidRPr="00F91ADA">
        <w:rPr>
          <w:spacing w:val="-2"/>
          <w:w w:val="115"/>
          <w:sz w:val="16"/>
          <w:szCs w:val="24"/>
        </w:rPr>
        <w:t>ions.</w:t>
      </w:r>
    </w:p>
    <w:p w14:paraId="6BD824A2" w14:textId="77777777" w:rsidR="00F91ADA" w:rsidRPr="00F91ADA" w:rsidRDefault="00F91ADA" w:rsidP="00F91ADA">
      <w:pPr>
        <w:spacing w:before="30"/>
        <w:ind w:left="156"/>
        <w:rPr>
          <w:sz w:val="16"/>
          <w:szCs w:val="24"/>
        </w:rPr>
      </w:pPr>
      <w:r w:rsidRPr="00F91ADA">
        <w:rPr>
          <w:w w:val="110"/>
          <w:sz w:val="16"/>
          <w:szCs w:val="24"/>
          <w:vertAlign w:val="superscript"/>
        </w:rPr>
        <w:t>b</w:t>
      </w:r>
      <w:r w:rsidRPr="00F91ADA">
        <w:rPr>
          <w:spacing w:val="43"/>
          <w:w w:val="110"/>
          <w:sz w:val="16"/>
          <w:szCs w:val="24"/>
        </w:rPr>
        <w:t xml:space="preserve"> </w:t>
      </w:r>
      <w:r w:rsidRPr="00F91ADA">
        <w:rPr>
          <w:w w:val="110"/>
          <w:sz w:val="16"/>
          <w:szCs w:val="24"/>
        </w:rPr>
        <w:t>Represented</w:t>
      </w:r>
      <w:r w:rsidRPr="00F91ADA">
        <w:rPr>
          <w:spacing w:val="12"/>
          <w:w w:val="110"/>
          <w:sz w:val="16"/>
          <w:szCs w:val="24"/>
        </w:rPr>
        <w:t xml:space="preserve"> </w:t>
      </w:r>
      <w:r w:rsidRPr="00F91ADA">
        <w:rPr>
          <w:w w:val="110"/>
          <w:sz w:val="16"/>
          <w:szCs w:val="24"/>
        </w:rPr>
        <w:t>the</w:t>
      </w:r>
      <w:r w:rsidRPr="00F91ADA">
        <w:rPr>
          <w:spacing w:val="12"/>
          <w:w w:val="110"/>
          <w:sz w:val="16"/>
          <w:szCs w:val="24"/>
        </w:rPr>
        <w:t xml:space="preserve"> </w:t>
      </w:r>
      <w:r w:rsidRPr="00F91ADA">
        <w:rPr>
          <w:w w:val="110"/>
          <w:sz w:val="16"/>
          <w:szCs w:val="24"/>
        </w:rPr>
        <w:t>deviation</w:t>
      </w:r>
      <w:r w:rsidRPr="00F91ADA">
        <w:rPr>
          <w:spacing w:val="12"/>
          <w:w w:val="110"/>
          <w:sz w:val="16"/>
          <w:szCs w:val="24"/>
        </w:rPr>
        <w:t xml:space="preserve"> </w:t>
      </w:r>
      <w:r w:rsidRPr="00F91ADA">
        <w:rPr>
          <w:w w:val="110"/>
          <w:sz w:val="16"/>
          <w:szCs w:val="24"/>
        </w:rPr>
        <w:t>between</w:t>
      </w:r>
      <w:r w:rsidRPr="00F91ADA">
        <w:rPr>
          <w:spacing w:val="12"/>
          <w:w w:val="110"/>
          <w:sz w:val="16"/>
          <w:szCs w:val="24"/>
        </w:rPr>
        <w:t xml:space="preserve"> </w:t>
      </w:r>
      <w:r w:rsidRPr="00F91ADA">
        <w:rPr>
          <w:w w:val="110"/>
          <w:sz w:val="16"/>
          <w:szCs w:val="24"/>
        </w:rPr>
        <w:t>the</w:t>
      </w:r>
      <w:r w:rsidRPr="00F91ADA">
        <w:rPr>
          <w:spacing w:val="10"/>
          <w:w w:val="110"/>
          <w:sz w:val="16"/>
          <w:szCs w:val="24"/>
        </w:rPr>
        <w:t xml:space="preserve"> </w:t>
      </w:r>
      <w:r w:rsidRPr="00F91ADA">
        <w:rPr>
          <w:w w:val="110"/>
          <w:sz w:val="16"/>
          <w:szCs w:val="24"/>
        </w:rPr>
        <w:t>ratio*</w:t>
      </w:r>
      <w:r w:rsidRPr="00F91ADA">
        <w:rPr>
          <w:spacing w:val="13"/>
          <w:w w:val="110"/>
          <w:sz w:val="16"/>
          <w:szCs w:val="24"/>
        </w:rPr>
        <w:t xml:space="preserve"> </w:t>
      </w:r>
      <w:r w:rsidRPr="00F91ADA">
        <w:rPr>
          <w:w w:val="110"/>
          <w:sz w:val="16"/>
          <w:szCs w:val="24"/>
        </w:rPr>
        <w:t>of</w:t>
      </w:r>
      <w:r w:rsidRPr="00F91ADA">
        <w:rPr>
          <w:spacing w:val="12"/>
          <w:w w:val="110"/>
          <w:sz w:val="16"/>
          <w:szCs w:val="24"/>
        </w:rPr>
        <w:t xml:space="preserve"> </w:t>
      </w:r>
      <w:r w:rsidRPr="00F91ADA">
        <w:rPr>
          <w:w w:val="110"/>
          <w:sz w:val="16"/>
          <w:szCs w:val="24"/>
        </w:rPr>
        <w:t>DDMP</w:t>
      </w:r>
      <w:r w:rsidRPr="00F91ADA">
        <w:rPr>
          <w:spacing w:val="11"/>
          <w:w w:val="110"/>
          <w:sz w:val="16"/>
          <w:szCs w:val="24"/>
        </w:rPr>
        <w:t xml:space="preserve"> </w:t>
      </w:r>
      <w:r w:rsidRPr="00F91ADA">
        <w:rPr>
          <w:w w:val="110"/>
          <w:sz w:val="16"/>
          <w:szCs w:val="24"/>
        </w:rPr>
        <w:t>in</w:t>
      </w:r>
      <w:r w:rsidRPr="00F91ADA">
        <w:rPr>
          <w:spacing w:val="12"/>
          <w:w w:val="110"/>
          <w:sz w:val="16"/>
          <w:szCs w:val="24"/>
        </w:rPr>
        <w:t xml:space="preserve"> </w:t>
      </w:r>
      <w:r w:rsidRPr="00F91ADA">
        <w:rPr>
          <w:w w:val="110"/>
          <w:sz w:val="16"/>
          <w:szCs w:val="24"/>
        </w:rPr>
        <w:t>baked</w:t>
      </w:r>
      <w:r w:rsidRPr="00F91ADA">
        <w:rPr>
          <w:spacing w:val="11"/>
          <w:w w:val="110"/>
          <w:sz w:val="16"/>
          <w:szCs w:val="24"/>
        </w:rPr>
        <w:t xml:space="preserve"> </w:t>
      </w:r>
      <w:r w:rsidRPr="00F91ADA">
        <w:rPr>
          <w:w w:val="110"/>
          <w:sz w:val="16"/>
          <w:szCs w:val="24"/>
        </w:rPr>
        <w:t>red</w:t>
      </w:r>
      <w:r w:rsidRPr="00F91ADA">
        <w:rPr>
          <w:spacing w:val="12"/>
          <w:w w:val="110"/>
          <w:sz w:val="16"/>
          <w:szCs w:val="24"/>
        </w:rPr>
        <w:t xml:space="preserve"> </w:t>
      </w:r>
      <w:r w:rsidRPr="00F91ADA">
        <w:rPr>
          <w:w w:val="110"/>
          <w:sz w:val="16"/>
          <w:szCs w:val="24"/>
        </w:rPr>
        <w:t>jujube</w:t>
      </w:r>
      <w:r w:rsidRPr="00F91ADA">
        <w:rPr>
          <w:spacing w:val="10"/>
          <w:w w:val="110"/>
          <w:sz w:val="16"/>
          <w:szCs w:val="24"/>
        </w:rPr>
        <w:t xml:space="preserve"> </w:t>
      </w:r>
      <w:r w:rsidRPr="00F91ADA">
        <w:rPr>
          <w:w w:val="110"/>
          <w:sz w:val="16"/>
          <w:szCs w:val="24"/>
        </w:rPr>
        <w:t>to</w:t>
      </w:r>
      <w:r w:rsidRPr="00F91ADA">
        <w:rPr>
          <w:spacing w:val="12"/>
          <w:w w:val="110"/>
          <w:sz w:val="16"/>
          <w:szCs w:val="24"/>
        </w:rPr>
        <w:t xml:space="preserve"> </w:t>
      </w:r>
      <w:r w:rsidRPr="00F91ADA">
        <w:rPr>
          <w:w w:val="110"/>
          <w:sz w:val="16"/>
          <w:szCs w:val="24"/>
        </w:rPr>
        <w:t>that</w:t>
      </w:r>
      <w:r w:rsidRPr="00F91ADA">
        <w:rPr>
          <w:spacing w:val="12"/>
          <w:w w:val="110"/>
          <w:sz w:val="16"/>
          <w:szCs w:val="24"/>
        </w:rPr>
        <w:t xml:space="preserve"> </w:t>
      </w:r>
      <w:r w:rsidRPr="00F91ADA">
        <w:rPr>
          <w:w w:val="110"/>
          <w:sz w:val="16"/>
          <w:szCs w:val="24"/>
        </w:rPr>
        <w:t>in</w:t>
      </w:r>
      <w:r w:rsidRPr="00F91ADA">
        <w:rPr>
          <w:spacing w:val="12"/>
          <w:w w:val="110"/>
          <w:sz w:val="16"/>
          <w:szCs w:val="24"/>
        </w:rPr>
        <w:t xml:space="preserve"> </w:t>
      </w:r>
      <w:r w:rsidRPr="00F91ADA">
        <w:rPr>
          <w:w w:val="110"/>
          <w:sz w:val="16"/>
          <w:szCs w:val="24"/>
        </w:rPr>
        <w:t>the</w:t>
      </w:r>
      <w:r w:rsidRPr="00F91ADA">
        <w:rPr>
          <w:spacing w:val="12"/>
          <w:w w:val="110"/>
          <w:sz w:val="16"/>
          <w:szCs w:val="24"/>
        </w:rPr>
        <w:t xml:space="preserve"> </w:t>
      </w:r>
      <w:r w:rsidRPr="00F91ADA">
        <w:rPr>
          <w:spacing w:val="-2"/>
          <w:w w:val="110"/>
          <w:sz w:val="16"/>
          <w:szCs w:val="24"/>
        </w:rPr>
        <w:t>standard.</w:t>
      </w:r>
    </w:p>
    <w:p w14:paraId="08E5D8AE" w14:textId="77777777" w:rsidR="00FE68A7" w:rsidRDefault="00FE68A7" w:rsidP="003B0CFC">
      <w:pPr>
        <w:jc w:val="both"/>
      </w:pPr>
    </w:p>
    <w:p w14:paraId="0DC0C0ED" w14:textId="77777777" w:rsidR="00FE68A7" w:rsidRDefault="00FE68A7" w:rsidP="003B0CFC">
      <w:pPr>
        <w:jc w:val="both"/>
      </w:pPr>
    </w:p>
    <w:p w14:paraId="1F280904" w14:textId="77777777" w:rsidR="00F355FD" w:rsidRPr="00F355FD" w:rsidRDefault="00F355FD" w:rsidP="00F355FD">
      <w:pPr>
        <w:jc w:val="both"/>
        <w:rPr>
          <w:b/>
          <w:bCs/>
        </w:rPr>
      </w:pPr>
      <w:r w:rsidRPr="00F355FD">
        <w:rPr>
          <w:b/>
          <w:bCs/>
        </w:rPr>
        <w:t>Table 4</w:t>
      </w:r>
    </w:p>
    <w:p w14:paraId="6407C1E4" w14:textId="5DEE93CD" w:rsidR="00A95E7B" w:rsidRDefault="00F355FD" w:rsidP="00F355FD">
      <w:pPr>
        <w:jc w:val="both"/>
        <w:rPr>
          <w:sz w:val="20"/>
          <w:szCs w:val="20"/>
        </w:rPr>
      </w:pPr>
      <w:r w:rsidRPr="00F355FD">
        <w:rPr>
          <w:sz w:val="20"/>
          <w:szCs w:val="20"/>
        </w:rPr>
        <w:t>Precision and accuracy of 2,3-dihydro-3,5-dihydroxy-6-methyl-4H-pyran-4-one (DDMP) obtained by HS/SPME GC-MS/MS.</w:t>
      </w:r>
    </w:p>
    <w:p w14:paraId="7DD0F5A8" w14:textId="77777777" w:rsidR="002D7D7A" w:rsidRPr="00F355FD" w:rsidRDefault="002D7D7A" w:rsidP="00F355FD">
      <w:pPr>
        <w:jc w:val="both"/>
        <w:rPr>
          <w:sz w:val="20"/>
          <w:szCs w:val="20"/>
        </w:rPr>
      </w:pPr>
    </w:p>
    <w:tbl>
      <w:tblPr>
        <w:tblStyle w:val="TableNormal"/>
        <w:tblW w:w="0" w:type="auto"/>
        <w:tblLayout w:type="fixed"/>
        <w:tblLook w:val="01E0" w:firstRow="1" w:lastRow="1" w:firstColumn="1" w:lastColumn="1" w:noHBand="0" w:noVBand="0"/>
      </w:tblPr>
      <w:tblGrid>
        <w:gridCol w:w="849"/>
        <w:gridCol w:w="1644"/>
        <w:gridCol w:w="452"/>
        <w:gridCol w:w="640"/>
        <w:gridCol w:w="227"/>
        <w:gridCol w:w="453"/>
        <w:gridCol w:w="640"/>
        <w:gridCol w:w="120"/>
      </w:tblGrid>
      <w:tr w:rsidR="00A95E7B" w:rsidRPr="002752A8" w14:paraId="7420C5EE" w14:textId="77777777" w:rsidTr="00790964">
        <w:trPr>
          <w:trHeight w:val="424"/>
        </w:trPr>
        <w:tc>
          <w:tcPr>
            <w:tcW w:w="849" w:type="dxa"/>
            <w:vMerge w:val="restart"/>
          </w:tcPr>
          <w:p w14:paraId="50A5A0B2" w14:textId="05B0E64E" w:rsidR="00A95E7B" w:rsidRPr="002752A8" w:rsidRDefault="00A95E7B" w:rsidP="00A95E7B">
            <w:pPr>
              <w:jc w:val="both"/>
            </w:pPr>
            <w:r w:rsidRPr="002752A8">
              <w:t>Cultivar</w:t>
            </w:r>
          </w:p>
        </w:tc>
        <w:tc>
          <w:tcPr>
            <w:tcW w:w="1644" w:type="dxa"/>
            <w:vMerge w:val="restart"/>
          </w:tcPr>
          <w:p w14:paraId="7D12B735" w14:textId="2DA7292D" w:rsidR="00A95E7B" w:rsidRPr="002752A8" w:rsidRDefault="00A95E7B" w:rsidP="00A95E7B">
            <w:pPr>
              <w:jc w:val="both"/>
            </w:pPr>
            <w:proofErr w:type="gramStart"/>
            <w:r w:rsidRPr="002752A8">
              <w:t>Concentration  (</w:t>
            </w:r>
            <w:proofErr w:type="gramEnd"/>
            <w:r w:rsidRPr="002752A8">
              <w:t>µg/</w:t>
            </w:r>
            <w:r w:rsidRPr="00A95E7B">
              <w:t>mL)</w:t>
            </w:r>
          </w:p>
        </w:tc>
        <w:tc>
          <w:tcPr>
            <w:tcW w:w="1092" w:type="dxa"/>
            <w:gridSpan w:val="2"/>
            <w:tcBorders>
              <w:top w:val="single" w:sz="4" w:space="0" w:color="000000"/>
              <w:bottom w:val="single" w:sz="4" w:space="0" w:color="000000"/>
            </w:tcBorders>
          </w:tcPr>
          <w:p w14:paraId="1CFBC2DB" w14:textId="31422D18" w:rsidR="00A95E7B" w:rsidRPr="002752A8" w:rsidRDefault="00A95E7B" w:rsidP="00A95E7B">
            <w:pPr>
              <w:jc w:val="both"/>
            </w:pPr>
            <w:r w:rsidRPr="002752A8">
              <w:t>Intraday</w:t>
            </w:r>
            <w:r w:rsidR="005C323C">
              <w:t xml:space="preserve"> (a)</w:t>
            </w:r>
          </w:p>
        </w:tc>
        <w:tc>
          <w:tcPr>
            <w:tcW w:w="227" w:type="dxa"/>
            <w:tcBorders>
              <w:bottom w:val="single" w:sz="4" w:space="0" w:color="000000"/>
            </w:tcBorders>
          </w:tcPr>
          <w:p w14:paraId="016F0136" w14:textId="77777777" w:rsidR="00A95E7B" w:rsidRPr="002752A8" w:rsidRDefault="00A95E7B" w:rsidP="00A95E7B">
            <w:pPr>
              <w:jc w:val="both"/>
            </w:pPr>
          </w:p>
        </w:tc>
        <w:tc>
          <w:tcPr>
            <w:tcW w:w="1093" w:type="dxa"/>
            <w:gridSpan w:val="2"/>
            <w:tcBorders>
              <w:top w:val="single" w:sz="4" w:space="0" w:color="000000"/>
              <w:bottom w:val="single" w:sz="4" w:space="0" w:color="000000"/>
            </w:tcBorders>
          </w:tcPr>
          <w:p w14:paraId="5AF56EC5" w14:textId="465015E9" w:rsidR="00A95E7B" w:rsidRPr="002752A8" w:rsidRDefault="00A95E7B" w:rsidP="00A95E7B">
            <w:pPr>
              <w:jc w:val="both"/>
            </w:pPr>
            <w:proofErr w:type="spellStart"/>
            <w:r w:rsidRPr="002752A8">
              <w:t>Interday</w:t>
            </w:r>
            <w:proofErr w:type="spellEnd"/>
            <w:r w:rsidR="005C323C">
              <w:t xml:space="preserve"> (b)</w:t>
            </w:r>
          </w:p>
        </w:tc>
        <w:tc>
          <w:tcPr>
            <w:tcW w:w="120" w:type="dxa"/>
            <w:tcBorders>
              <w:bottom w:val="single" w:sz="4" w:space="0" w:color="000000"/>
            </w:tcBorders>
          </w:tcPr>
          <w:p w14:paraId="14A76029" w14:textId="77777777" w:rsidR="00A95E7B" w:rsidRPr="002752A8" w:rsidRDefault="00A95E7B" w:rsidP="00A95E7B">
            <w:pPr>
              <w:jc w:val="both"/>
            </w:pPr>
          </w:p>
        </w:tc>
      </w:tr>
      <w:tr w:rsidR="00A95E7B" w:rsidRPr="002752A8" w14:paraId="3E1F1B0E" w14:textId="77777777" w:rsidTr="00790964">
        <w:trPr>
          <w:trHeight w:val="424"/>
        </w:trPr>
        <w:tc>
          <w:tcPr>
            <w:tcW w:w="849" w:type="dxa"/>
            <w:vMerge/>
            <w:tcBorders>
              <w:bottom w:val="single" w:sz="4" w:space="0" w:color="000000"/>
            </w:tcBorders>
          </w:tcPr>
          <w:p w14:paraId="5FB673E5" w14:textId="7C81413E" w:rsidR="00A95E7B" w:rsidRPr="00A95E7B" w:rsidRDefault="00A95E7B" w:rsidP="00A95E7B">
            <w:pPr>
              <w:jc w:val="both"/>
            </w:pPr>
          </w:p>
        </w:tc>
        <w:tc>
          <w:tcPr>
            <w:tcW w:w="1644" w:type="dxa"/>
            <w:vMerge/>
            <w:tcBorders>
              <w:bottom w:val="single" w:sz="4" w:space="0" w:color="000000"/>
            </w:tcBorders>
          </w:tcPr>
          <w:p w14:paraId="7589141F" w14:textId="6FABD213" w:rsidR="00A95E7B" w:rsidRPr="00A95E7B" w:rsidRDefault="00A95E7B" w:rsidP="00A95E7B">
            <w:pPr>
              <w:jc w:val="both"/>
            </w:pPr>
          </w:p>
        </w:tc>
        <w:tc>
          <w:tcPr>
            <w:tcW w:w="452" w:type="dxa"/>
            <w:tcBorders>
              <w:top w:val="single" w:sz="4" w:space="0" w:color="000000"/>
              <w:bottom w:val="single" w:sz="4" w:space="0" w:color="000000"/>
            </w:tcBorders>
          </w:tcPr>
          <w:p w14:paraId="26D5D3BD" w14:textId="77777777" w:rsidR="00A95E7B" w:rsidRPr="00A95E7B" w:rsidRDefault="00A95E7B" w:rsidP="00A95E7B">
            <w:pPr>
              <w:jc w:val="both"/>
            </w:pPr>
            <w:r w:rsidRPr="00A95E7B">
              <w:t>bias (%)</w:t>
            </w:r>
          </w:p>
        </w:tc>
        <w:tc>
          <w:tcPr>
            <w:tcW w:w="640" w:type="dxa"/>
            <w:tcBorders>
              <w:top w:val="single" w:sz="4" w:space="0" w:color="000000"/>
              <w:bottom w:val="single" w:sz="4" w:space="0" w:color="000000"/>
            </w:tcBorders>
          </w:tcPr>
          <w:p w14:paraId="7428B17B" w14:textId="77777777" w:rsidR="00A95E7B" w:rsidRPr="00A95E7B" w:rsidRDefault="00A95E7B" w:rsidP="00A95E7B">
            <w:pPr>
              <w:jc w:val="both"/>
            </w:pPr>
            <w:r w:rsidRPr="00A95E7B">
              <w:t>RSD (%)</w:t>
            </w:r>
          </w:p>
        </w:tc>
        <w:tc>
          <w:tcPr>
            <w:tcW w:w="227" w:type="dxa"/>
            <w:tcBorders>
              <w:bottom w:val="single" w:sz="4" w:space="0" w:color="000000"/>
            </w:tcBorders>
          </w:tcPr>
          <w:p w14:paraId="582DA1E2" w14:textId="77777777" w:rsidR="00A95E7B" w:rsidRPr="00A95E7B" w:rsidRDefault="00A95E7B" w:rsidP="00A95E7B">
            <w:pPr>
              <w:jc w:val="both"/>
            </w:pPr>
          </w:p>
        </w:tc>
        <w:tc>
          <w:tcPr>
            <w:tcW w:w="453" w:type="dxa"/>
            <w:tcBorders>
              <w:top w:val="single" w:sz="4" w:space="0" w:color="000000"/>
              <w:bottom w:val="single" w:sz="4" w:space="0" w:color="000000"/>
            </w:tcBorders>
          </w:tcPr>
          <w:p w14:paraId="69A85203" w14:textId="77777777" w:rsidR="00A95E7B" w:rsidRPr="00A95E7B" w:rsidRDefault="00A95E7B" w:rsidP="00A95E7B">
            <w:pPr>
              <w:jc w:val="both"/>
            </w:pPr>
            <w:r w:rsidRPr="00A95E7B">
              <w:t>bias (%)</w:t>
            </w:r>
          </w:p>
        </w:tc>
        <w:tc>
          <w:tcPr>
            <w:tcW w:w="640" w:type="dxa"/>
            <w:tcBorders>
              <w:top w:val="single" w:sz="4" w:space="0" w:color="000000"/>
              <w:bottom w:val="single" w:sz="4" w:space="0" w:color="000000"/>
            </w:tcBorders>
          </w:tcPr>
          <w:p w14:paraId="795F210A" w14:textId="77777777" w:rsidR="00A95E7B" w:rsidRPr="00A95E7B" w:rsidRDefault="00A95E7B" w:rsidP="00A95E7B">
            <w:pPr>
              <w:jc w:val="both"/>
            </w:pPr>
            <w:r w:rsidRPr="00A95E7B">
              <w:t>RSD (%)</w:t>
            </w:r>
          </w:p>
        </w:tc>
        <w:tc>
          <w:tcPr>
            <w:tcW w:w="120" w:type="dxa"/>
            <w:tcBorders>
              <w:bottom w:val="single" w:sz="4" w:space="0" w:color="000000"/>
            </w:tcBorders>
          </w:tcPr>
          <w:p w14:paraId="518388AC" w14:textId="77777777" w:rsidR="00A95E7B" w:rsidRPr="00A95E7B" w:rsidRDefault="00A95E7B" w:rsidP="00A95E7B">
            <w:pPr>
              <w:jc w:val="both"/>
            </w:pPr>
          </w:p>
        </w:tc>
      </w:tr>
      <w:tr w:rsidR="00A95E7B" w:rsidRPr="00A95E7B" w14:paraId="09AD5C0F" w14:textId="77777777" w:rsidTr="00790964">
        <w:trPr>
          <w:trHeight w:val="217"/>
        </w:trPr>
        <w:tc>
          <w:tcPr>
            <w:tcW w:w="849" w:type="dxa"/>
            <w:tcBorders>
              <w:top w:val="single" w:sz="4" w:space="0" w:color="000000"/>
            </w:tcBorders>
          </w:tcPr>
          <w:p w14:paraId="4A5DC97E" w14:textId="77777777" w:rsidR="00A95E7B" w:rsidRPr="00A95E7B" w:rsidRDefault="00A95E7B" w:rsidP="00A95E7B">
            <w:pPr>
              <w:jc w:val="both"/>
            </w:pPr>
            <w:r w:rsidRPr="00A95E7B">
              <w:t>Baked</w:t>
            </w:r>
          </w:p>
        </w:tc>
        <w:tc>
          <w:tcPr>
            <w:tcW w:w="1644" w:type="dxa"/>
            <w:tcBorders>
              <w:top w:val="single" w:sz="4" w:space="0" w:color="000000"/>
            </w:tcBorders>
          </w:tcPr>
          <w:p w14:paraId="0B07C5B6" w14:textId="77777777" w:rsidR="00A95E7B" w:rsidRPr="00A95E7B" w:rsidRDefault="00A95E7B" w:rsidP="00A95E7B">
            <w:pPr>
              <w:jc w:val="both"/>
            </w:pPr>
            <w:r w:rsidRPr="00A95E7B">
              <w:t>10</w:t>
            </w:r>
          </w:p>
        </w:tc>
        <w:tc>
          <w:tcPr>
            <w:tcW w:w="452" w:type="dxa"/>
            <w:tcBorders>
              <w:top w:val="single" w:sz="4" w:space="0" w:color="000000"/>
            </w:tcBorders>
          </w:tcPr>
          <w:p w14:paraId="44388FEA" w14:textId="77777777" w:rsidR="00A95E7B" w:rsidRPr="00A95E7B" w:rsidRDefault="00A95E7B" w:rsidP="00A95E7B">
            <w:pPr>
              <w:jc w:val="both"/>
            </w:pPr>
            <w:r w:rsidRPr="00A95E7B">
              <w:t>5.4</w:t>
            </w:r>
          </w:p>
        </w:tc>
        <w:tc>
          <w:tcPr>
            <w:tcW w:w="640" w:type="dxa"/>
            <w:tcBorders>
              <w:top w:val="single" w:sz="4" w:space="0" w:color="000000"/>
            </w:tcBorders>
          </w:tcPr>
          <w:p w14:paraId="48F5D1B5" w14:textId="77777777" w:rsidR="00A95E7B" w:rsidRPr="00A95E7B" w:rsidRDefault="00A95E7B" w:rsidP="00A95E7B">
            <w:pPr>
              <w:jc w:val="both"/>
            </w:pPr>
            <w:r w:rsidRPr="00A95E7B">
              <w:t>6.9</w:t>
            </w:r>
          </w:p>
        </w:tc>
        <w:tc>
          <w:tcPr>
            <w:tcW w:w="227" w:type="dxa"/>
            <w:tcBorders>
              <w:top w:val="single" w:sz="4" w:space="0" w:color="000000"/>
            </w:tcBorders>
          </w:tcPr>
          <w:p w14:paraId="197AF475" w14:textId="77777777" w:rsidR="00A95E7B" w:rsidRPr="00A95E7B" w:rsidRDefault="00A95E7B" w:rsidP="00A95E7B">
            <w:pPr>
              <w:jc w:val="both"/>
            </w:pPr>
          </w:p>
        </w:tc>
        <w:tc>
          <w:tcPr>
            <w:tcW w:w="453" w:type="dxa"/>
            <w:tcBorders>
              <w:top w:val="single" w:sz="4" w:space="0" w:color="000000"/>
            </w:tcBorders>
          </w:tcPr>
          <w:p w14:paraId="1D00EEF8" w14:textId="77777777" w:rsidR="00A95E7B" w:rsidRPr="00A95E7B" w:rsidRDefault="00A95E7B" w:rsidP="00A95E7B">
            <w:pPr>
              <w:jc w:val="both"/>
            </w:pPr>
            <w:r w:rsidRPr="00A95E7B">
              <w:t>8.5</w:t>
            </w:r>
          </w:p>
        </w:tc>
        <w:tc>
          <w:tcPr>
            <w:tcW w:w="640" w:type="dxa"/>
            <w:tcBorders>
              <w:top w:val="single" w:sz="4" w:space="0" w:color="000000"/>
            </w:tcBorders>
          </w:tcPr>
          <w:p w14:paraId="47DC57FD" w14:textId="77777777" w:rsidR="00A95E7B" w:rsidRPr="00A95E7B" w:rsidRDefault="00A95E7B" w:rsidP="00A95E7B">
            <w:pPr>
              <w:jc w:val="both"/>
            </w:pPr>
            <w:r w:rsidRPr="00A95E7B">
              <w:t>10.3</w:t>
            </w:r>
          </w:p>
        </w:tc>
        <w:tc>
          <w:tcPr>
            <w:tcW w:w="120" w:type="dxa"/>
            <w:tcBorders>
              <w:top w:val="single" w:sz="4" w:space="0" w:color="000000"/>
            </w:tcBorders>
          </w:tcPr>
          <w:p w14:paraId="6B287214" w14:textId="77777777" w:rsidR="00A95E7B" w:rsidRPr="00A95E7B" w:rsidRDefault="00A95E7B" w:rsidP="00A95E7B">
            <w:pPr>
              <w:jc w:val="both"/>
            </w:pPr>
          </w:p>
        </w:tc>
      </w:tr>
      <w:tr w:rsidR="00A95E7B" w:rsidRPr="00A95E7B" w14:paraId="25E21B2C" w14:textId="77777777" w:rsidTr="00790964">
        <w:trPr>
          <w:trHeight w:val="171"/>
        </w:trPr>
        <w:tc>
          <w:tcPr>
            <w:tcW w:w="849" w:type="dxa"/>
          </w:tcPr>
          <w:p w14:paraId="5AB1696A" w14:textId="686B274F" w:rsidR="00A95E7B" w:rsidRPr="00A95E7B" w:rsidRDefault="002752A8" w:rsidP="00A95E7B">
            <w:pPr>
              <w:jc w:val="both"/>
            </w:pPr>
            <w:r>
              <w:t xml:space="preserve">  </w:t>
            </w:r>
            <w:proofErr w:type="spellStart"/>
            <w:r w:rsidR="00A95E7B" w:rsidRPr="00A95E7B">
              <w:t>Junzao</w:t>
            </w:r>
            <w:proofErr w:type="spellEnd"/>
          </w:p>
        </w:tc>
        <w:tc>
          <w:tcPr>
            <w:tcW w:w="1644" w:type="dxa"/>
          </w:tcPr>
          <w:p w14:paraId="6325E9A9" w14:textId="77777777" w:rsidR="00A95E7B" w:rsidRPr="00A95E7B" w:rsidRDefault="00A95E7B" w:rsidP="00A95E7B">
            <w:pPr>
              <w:jc w:val="both"/>
            </w:pPr>
            <w:r w:rsidRPr="00A95E7B">
              <w:t>20</w:t>
            </w:r>
          </w:p>
        </w:tc>
        <w:tc>
          <w:tcPr>
            <w:tcW w:w="452" w:type="dxa"/>
          </w:tcPr>
          <w:p w14:paraId="4081F6A6" w14:textId="77777777" w:rsidR="00A95E7B" w:rsidRPr="00A95E7B" w:rsidRDefault="00A95E7B" w:rsidP="00A95E7B">
            <w:pPr>
              <w:jc w:val="both"/>
            </w:pPr>
            <w:r w:rsidRPr="00A95E7B">
              <w:t>3.2</w:t>
            </w:r>
          </w:p>
        </w:tc>
        <w:tc>
          <w:tcPr>
            <w:tcW w:w="640" w:type="dxa"/>
          </w:tcPr>
          <w:p w14:paraId="54E01A9E" w14:textId="77777777" w:rsidR="00A95E7B" w:rsidRPr="00A95E7B" w:rsidRDefault="00A95E7B" w:rsidP="00A95E7B">
            <w:pPr>
              <w:jc w:val="both"/>
            </w:pPr>
            <w:r w:rsidRPr="00A95E7B">
              <w:t>4.3</w:t>
            </w:r>
          </w:p>
        </w:tc>
        <w:tc>
          <w:tcPr>
            <w:tcW w:w="227" w:type="dxa"/>
          </w:tcPr>
          <w:p w14:paraId="3469F0D9" w14:textId="77777777" w:rsidR="00A95E7B" w:rsidRPr="00A95E7B" w:rsidRDefault="00A95E7B" w:rsidP="00A95E7B">
            <w:pPr>
              <w:jc w:val="both"/>
            </w:pPr>
          </w:p>
        </w:tc>
        <w:tc>
          <w:tcPr>
            <w:tcW w:w="453" w:type="dxa"/>
          </w:tcPr>
          <w:p w14:paraId="5F497951" w14:textId="77777777" w:rsidR="00A95E7B" w:rsidRPr="00A95E7B" w:rsidRDefault="00A95E7B" w:rsidP="00A95E7B">
            <w:pPr>
              <w:jc w:val="both"/>
            </w:pPr>
            <w:r w:rsidRPr="00A95E7B">
              <w:t>12.1</w:t>
            </w:r>
          </w:p>
        </w:tc>
        <w:tc>
          <w:tcPr>
            <w:tcW w:w="640" w:type="dxa"/>
          </w:tcPr>
          <w:p w14:paraId="20BFF304" w14:textId="77777777" w:rsidR="00A95E7B" w:rsidRPr="00A95E7B" w:rsidRDefault="00A95E7B" w:rsidP="00A95E7B">
            <w:pPr>
              <w:jc w:val="both"/>
            </w:pPr>
            <w:r w:rsidRPr="00A95E7B">
              <w:t>9.2</w:t>
            </w:r>
          </w:p>
        </w:tc>
        <w:tc>
          <w:tcPr>
            <w:tcW w:w="120" w:type="dxa"/>
          </w:tcPr>
          <w:p w14:paraId="7EDAAB14" w14:textId="77777777" w:rsidR="00A95E7B" w:rsidRPr="00A95E7B" w:rsidRDefault="00A95E7B" w:rsidP="00A95E7B">
            <w:pPr>
              <w:jc w:val="both"/>
            </w:pPr>
          </w:p>
        </w:tc>
      </w:tr>
      <w:tr w:rsidR="00A95E7B" w:rsidRPr="00A95E7B" w14:paraId="3585B676" w14:textId="77777777" w:rsidTr="00790964">
        <w:trPr>
          <w:trHeight w:val="171"/>
        </w:trPr>
        <w:tc>
          <w:tcPr>
            <w:tcW w:w="849" w:type="dxa"/>
          </w:tcPr>
          <w:p w14:paraId="6E393907" w14:textId="77777777" w:rsidR="00A95E7B" w:rsidRPr="00A95E7B" w:rsidRDefault="00A95E7B" w:rsidP="00A95E7B">
            <w:pPr>
              <w:jc w:val="both"/>
            </w:pPr>
          </w:p>
        </w:tc>
        <w:tc>
          <w:tcPr>
            <w:tcW w:w="1644" w:type="dxa"/>
          </w:tcPr>
          <w:p w14:paraId="244DBDC7" w14:textId="77777777" w:rsidR="00A95E7B" w:rsidRPr="00A95E7B" w:rsidRDefault="00A95E7B" w:rsidP="00A95E7B">
            <w:pPr>
              <w:jc w:val="both"/>
            </w:pPr>
            <w:r w:rsidRPr="00A95E7B">
              <w:t>50</w:t>
            </w:r>
          </w:p>
        </w:tc>
        <w:tc>
          <w:tcPr>
            <w:tcW w:w="452" w:type="dxa"/>
          </w:tcPr>
          <w:p w14:paraId="55763510" w14:textId="77777777" w:rsidR="00A95E7B" w:rsidRPr="00A95E7B" w:rsidRDefault="00A95E7B" w:rsidP="00A95E7B">
            <w:pPr>
              <w:jc w:val="both"/>
            </w:pPr>
            <w:r w:rsidRPr="00A95E7B">
              <w:t>11.4</w:t>
            </w:r>
          </w:p>
        </w:tc>
        <w:tc>
          <w:tcPr>
            <w:tcW w:w="640" w:type="dxa"/>
          </w:tcPr>
          <w:p w14:paraId="32DE8260" w14:textId="77777777" w:rsidR="00A95E7B" w:rsidRPr="00A95E7B" w:rsidRDefault="00A95E7B" w:rsidP="00A95E7B">
            <w:pPr>
              <w:jc w:val="both"/>
            </w:pPr>
            <w:r w:rsidRPr="00A95E7B">
              <w:t>5.4</w:t>
            </w:r>
          </w:p>
        </w:tc>
        <w:tc>
          <w:tcPr>
            <w:tcW w:w="227" w:type="dxa"/>
          </w:tcPr>
          <w:p w14:paraId="1D3C755E" w14:textId="77777777" w:rsidR="00A95E7B" w:rsidRPr="00A95E7B" w:rsidRDefault="00A95E7B" w:rsidP="00A95E7B">
            <w:pPr>
              <w:jc w:val="both"/>
            </w:pPr>
          </w:p>
        </w:tc>
        <w:tc>
          <w:tcPr>
            <w:tcW w:w="453" w:type="dxa"/>
          </w:tcPr>
          <w:p w14:paraId="336F5E7B" w14:textId="77777777" w:rsidR="00A95E7B" w:rsidRPr="00A95E7B" w:rsidRDefault="00A95E7B" w:rsidP="00A95E7B">
            <w:pPr>
              <w:jc w:val="both"/>
            </w:pPr>
            <w:r w:rsidRPr="00A95E7B">
              <w:t>1.2</w:t>
            </w:r>
          </w:p>
        </w:tc>
        <w:tc>
          <w:tcPr>
            <w:tcW w:w="640" w:type="dxa"/>
          </w:tcPr>
          <w:p w14:paraId="52886B86" w14:textId="77777777" w:rsidR="00A95E7B" w:rsidRPr="00A95E7B" w:rsidRDefault="00A95E7B" w:rsidP="00A95E7B">
            <w:pPr>
              <w:jc w:val="both"/>
            </w:pPr>
            <w:r w:rsidRPr="00A95E7B">
              <w:t>3.6</w:t>
            </w:r>
          </w:p>
        </w:tc>
        <w:tc>
          <w:tcPr>
            <w:tcW w:w="120" w:type="dxa"/>
          </w:tcPr>
          <w:p w14:paraId="5691E186" w14:textId="77777777" w:rsidR="00A95E7B" w:rsidRPr="00A95E7B" w:rsidRDefault="00A95E7B" w:rsidP="00A95E7B">
            <w:pPr>
              <w:jc w:val="both"/>
            </w:pPr>
          </w:p>
        </w:tc>
      </w:tr>
      <w:tr w:rsidR="00A95E7B" w:rsidRPr="00A95E7B" w14:paraId="372C617C" w14:textId="77777777" w:rsidTr="00790964">
        <w:trPr>
          <w:trHeight w:val="171"/>
        </w:trPr>
        <w:tc>
          <w:tcPr>
            <w:tcW w:w="849" w:type="dxa"/>
          </w:tcPr>
          <w:p w14:paraId="65B58C1B" w14:textId="77777777" w:rsidR="00A95E7B" w:rsidRPr="00A95E7B" w:rsidRDefault="00A95E7B" w:rsidP="00A95E7B">
            <w:pPr>
              <w:jc w:val="both"/>
            </w:pPr>
            <w:r w:rsidRPr="00A95E7B">
              <w:t>Baked</w:t>
            </w:r>
          </w:p>
        </w:tc>
        <w:tc>
          <w:tcPr>
            <w:tcW w:w="1644" w:type="dxa"/>
          </w:tcPr>
          <w:p w14:paraId="00CCCD57" w14:textId="77777777" w:rsidR="00A95E7B" w:rsidRPr="00A95E7B" w:rsidRDefault="00A95E7B" w:rsidP="00A95E7B">
            <w:pPr>
              <w:jc w:val="both"/>
            </w:pPr>
            <w:r w:rsidRPr="00A95E7B">
              <w:t>10</w:t>
            </w:r>
          </w:p>
        </w:tc>
        <w:tc>
          <w:tcPr>
            <w:tcW w:w="452" w:type="dxa"/>
          </w:tcPr>
          <w:p w14:paraId="4BEE3ACD" w14:textId="77777777" w:rsidR="00A95E7B" w:rsidRPr="00A95E7B" w:rsidRDefault="00A95E7B" w:rsidP="00A95E7B">
            <w:pPr>
              <w:jc w:val="both"/>
            </w:pPr>
            <w:r w:rsidRPr="00A95E7B">
              <w:t>4.3</w:t>
            </w:r>
          </w:p>
        </w:tc>
        <w:tc>
          <w:tcPr>
            <w:tcW w:w="640" w:type="dxa"/>
          </w:tcPr>
          <w:p w14:paraId="0D52AD28" w14:textId="77777777" w:rsidR="00A95E7B" w:rsidRPr="00A95E7B" w:rsidRDefault="00A95E7B" w:rsidP="00A95E7B">
            <w:pPr>
              <w:jc w:val="both"/>
            </w:pPr>
            <w:r w:rsidRPr="00A95E7B">
              <w:t>3.8</w:t>
            </w:r>
          </w:p>
        </w:tc>
        <w:tc>
          <w:tcPr>
            <w:tcW w:w="227" w:type="dxa"/>
          </w:tcPr>
          <w:p w14:paraId="37C99EF0" w14:textId="77777777" w:rsidR="00A95E7B" w:rsidRPr="00A95E7B" w:rsidRDefault="00A95E7B" w:rsidP="00A95E7B">
            <w:pPr>
              <w:jc w:val="both"/>
            </w:pPr>
          </w:p>
        </w:tc>
        <w:tc>
          <w:tcPr>
            <w:tcW w:w="453" w:type="dxa"/>
          </w:tcPr>
          <w:p w14:paraId="4CE33AFF" w14:textId="77777777" w:rsidR="00A95E7B" w:rsidRPr="00A95E7B" w:rsidRDefault="00A95E7B" w:rsidP="00A95E7B">
            <w:pPr>
              <w:jc w:val="both"/>
            </w:pPr>
            <w:r w:rsidRPr="00A95E7B">
              <w:t>4.3</w:t>
            </w:r>
          </w:p>
        </w:tc>
        <w:tc>
          <w:tcPr>
            <w:tcW w:w="640" w:type="dxa"/>
          </w:tcPr>
          <w:p w14:paraId="445B325C" w14:textId="77777777" w:rsidR="00A95E7B" w:rsidRPr="00A95E7B" w:rsidRDefault="00A95E7B" w:rsidP="00A95E7B">
            <w:pPr>
              <w:jc w:val="both"/>
            </w:pPr>
            <w:r w:rsidRPr="00A95E7B">
              <w:t>4.2</w:t>
            </w:r>
          </w:p>
        </w:tc>
        <w:tc>
          <w:tcPr>
            <w:tcW w:w="120" w:type="dxa"/>
          </w:tcPr>
          <w:p w14:paraId="79A7D892" w14:textId="77777777" w:rsidR="00A95E7B" w:rsidRPr="00A95E7B" w:rsidRDefault="00A95E7B" w:rsidP="00A95E7B">
            <w:pPr>
              <w:jc w:val="both"/>
            </w:pPr>
          </w:p>
        </w:tc>
      </w:tr>
      <w:tr w:rsidR="00A95E7B" w:rsidRPr="00A95E7B" w14:paraId="0A07CA40" w14:textId="77777777" w:rsidTr="00790964">
        <w:trPr>
          <w:trHeight w:val="171"/>
        </w:trPr>
        <w:tc>
          <w:tcPr>
            <w:tcW w:w="849" w:type="dxa"/>
          </w:tcPr>
          <w:p w14:paraId="3CA4A30B" w14:textId="4FBB5C92" w:rsidR="00A95E7B" w:rsidRPr="00A95E7B" w:rsidRDefault="002752A8" w:rsidP="00A95E7B">
            <w:pPr>
              <w:jc w:val="both"/>
            </w:pPr>
            <w:r>
              <w:t xml:space="preserve">  </w:t>
            </w:r>
            <w:proofErr w:type="spellStart"/>
            <w:r w:rsidR="00A95E7B" w:rsidRPr="00A95E7B">
              <w:t>Huizao</w:t>
            </w:r>
            <w:proofErr w:type="spellEnd"/>
          </w:p>
        </w:tc>
        <w:tc>
          <w:tcPr>
            <w:tcW w:w="1644" w:type="dxa"/>
          </w:tcPr>
          <w:p w14:paraId="130FC466" w14:textId="77777777" w:rsidR="00A95E7B" w:rsidRPr="00A95E7B" w:rsidRDefault="00A95E7B" w:rsidP="00A95E7B">
            <w:pPr>
              <w:jc w:val="both"/>
            </w:pPr>
            <w:r w:rsidRPr="00A95E7B">
              <w:t>20</w:t>
            </w:r>
          </w:p>
        </w:tc>
        <w:tc>
          <w:tcPr>
            <w:tcW w:w="452" w:type="dxa"/>
          </w:tcPr>
          <w:p w14:paraId="5EEE4A01" w14:textId="77777777" w:rsidR="00A95E7B" w:rsidRPr="00A95E7B" w:rsidRDefault="00A95E7B" w:rsidP="00A95E7B">
            <w:pPr>
              <w:jc w:val="both"/>
            </w:pPr>
            <w:r w:rsidRPr="00A95E7B">
              <w:t>7.5</w:t>
            </w:r>
          </w:p>
        </w:tc>
        <w:tc>
          <w:tcPr>
            <w:tcW w:w="640" w:type="dxa"/>
          </w:tcPr>
          <w:p w14:paraId="7699F71B" w14:textId="77777777" w:rsidR="00A95E7B" w:rsidRPr="00A95E7B" w:rsidRDefault="00A95E7B" w:rsidP="00A95E7B">
            <w:pPr>
              <w:jc w:val="both"/>
            </w:pPr>
            <w:r w:rsidRPr="00A95E7B">
              <w:t>2.5</w:t>
            </w:r>
          </w:p>
        </w:tc>
        <w:tc>
          <w:tcPr>
            <w:tcW w:w="227" w:type="dxa"/>
          </w:tcPr>
          <w:p w14:paraId="0BA9B27C" w14:textId="77777777" w:rsidR="00A95E7B" w:rsidRPr="00A95E7B" w:rsidRDefault="00A95E7B" w:rsidP="00A95E7B">
            <w:pPr>
              <w:jc w:val="both"/>
            </w:pPr>
          </w:p>
        </w:tc>
        <w:tc>
          <w:tcPr>
            <w:tcW w:w="453" w:type="dxa"/>
          </w:tcPr>
          <w:p w14:paraId="0830F347" w14:textId="77777777" w:rsidR="00A95E7B" w:rsidRPr="00A95E7B" w:rsidRDefault="00A95E7B" w:rsidP="00A95E7B">
            <w:pPr>
              <w:jc w:val="both"/>
            </w:pPr>
            <w:r w:rsidRPr="00A95E7B">
              <w:t>3.8</w:t>
            </w:r>
          </w:p>
        </w:tc>
        <w:tc>
          <w:tcPr>
            <w:tcW w:w="640" w:type="dxa"/>
          </w:tcPr>
          <w:p w14:paraId="58F18F0F" w14:textId="77777777" w:rsidR="00A95E7B" w:rsidRPr="00A95E7B" w:rsidRDefault="00A95E7B" w:rsidP="00A95E7B">
            <w:pPr>
              <w:jc w:val="both"/>
            </w:pPr>
            <w:r w:rsidRPr="00A95E7B">
              <w:t>5.9</w:t>
            </w:r>
          </w:p>
        </w:tc>
        <w:tc>
          <w:tcPr>
            <w:tcW w:w="120" w:type="dxa"/>
          </w:tcPr>
          <w:p w14:paraId="460A08FE" w14:textId="77777777" w:rsidR="00A95E7B" w:rsidRPr="00A95E7B" w:rsidRDefault="00A95E7B" w:rsidP="00A95E7B">
            <w:pPr>
              <w:jc w:val="both"/>
            </w:pPr>
          </w:p>
        </w:tc>
      </w:tr>
      <w:tr w:rsidR="00A95E7B" w:rsidRPr="00A95E7B" w14:paraId="158946EC" w14:textId="77777777" w:rsidTr="00790964">
        <w:trPr>
          <w:trHeight w:val="206"/>
        </w:trPr>
        <w:tc>
          <w:tcPr>
            <w:tcW w:w="849" w:type="dxa"/>
            <w:tcBorders>
              <w:bottom w:val="single" w:sz="4" w:space="0" w:color="000000"/>
            </w:tcBorders>
          </w:tcPr>
          <w:p w14:paraId="67E6A1C9" w14:textId="77777777" w:rsidR="00A95E7B" w:rsidRPr="00A95E7B" w:rsidRDefault="00A95E7B" w:rsidP="00A95E7B">
            <w:pPr>
              <w:jc w:val="both"/>
            </w:pPr>
          </w:p>
        </w:tc>
        <w:tc>
          <w:tcPr>
            <w:tcW w:w="1644" w:type="dxa"/>
            <w:tcBorders>
              <w:bottom w:val="single" w:sz="4" w:space="0" w:color="000000"/>
            </w:tcBorders>
          </w:tcPr>
          <w:p w14:paraId="15D98020" w14:textId="77777777" w:rsidR="00A95E7B" w:rsidRPr="00A95E7B" w:rsidRDefault="00A95E7B" w:rsidP="00A95E7B">
            <w:pPr>
              <w:jc w:val="both"/>
            </w:pPr>
            <w:r w:rsidRPr="00A95E7B">
              <w:t>50</w:t>
            </w:r>
          </w:p>
        </w:tc>
        <w:tc>
          <w:tcPr>
            <w:tcW w:w="452" w:type="dxa"/>
            <w:tcBorders>
              <w:bottom w:val="single" w:sz="4" w:space="0" w:color="000000"/>
            </w:tcBorders>
          </w:tcPr>
          <w:p w14:paraId="541518E0" w14:textId="77777777" w:rsidR="00A95E7B" w:rsidRPr="00A95E7B" w:rsidRDefault="00A95E7B" w:rsidP="00A95E7B">
            <w:pPr>
              <w:jc w:val="both"/>
            </w:pPr>
            <w:r w:rsidRPr="00A95E7B">
              <w:t>6.3</w:t>
            </w:r>
          </w:p>
        </w:tc>
        <w:tc>
          <w:tcPr>
            <w:tcW w:w="640" w:type="dxa"/>
            <w:tcBorders>
              <w:bottom w:val="single" w:sz="4" w:space="0" w:color="000000"/>
            </w:tcBorders>
          </w:tcPr>
          <w:p w14:paraId="48682DA1" w14:textId="77777777" w:rsidR="00A95E7B" w:rsidRPr="00A95E7B" w:rsidRDefault="00A95E7B" w:rsidP="00A95E7B">
            <w:pPr>
              <w:jc w:val="both"/>
            </w:pPr>
            <w:r w:rsidRPr="00A95E7B">
              <w:t>9.3</w:t>
            </w:r>
          </w:p>
        </w:tc>
        <w:tc>
          <w:tcPr>
            <w:tcW w:w="227" w:type="dxa"/>
            <w:tcBorders>
              <w:bottom w:val="single" w:sz="4" w:space="0" w:color="000000"/>
            </w:tcBorders>
          </w:tcPr>
          <w:p w14:paraId="5FAB54AD" w14:textId="77777777" w:rsidR="00A95E7B" w:rsidRPr="00A95E7B" w:rsidRDefault="00A95E7B" w:rsidP="00A95E7B">
            <w:pPr>
              <w:jc w:val="both"/>
            </w:pPr>
          </w:p>
        </w:tc>
        <w:tc>
          <w:tcPr>
            <w:tcW w:w="453" w:type="dxa"/>
            <w:tcBorders>
              <w:bottom w:val="single" w:sz="4" w:space="0" w:color="000000"/>
            </w:tcBorders>
          </w:tcPr>
          <w:p w14:paraId="4ADC4CDC" w14:textId="77777777" w:rsidR="00A95E7B" w:rsidRPr="00A95E7B" w:rsidRDefault="00A95E7B" w:rsidP="00A95E7B">
            <w:pPr>
              <w:jc w:val="both"/>
            </w:pPr>
            <w:r w:rsidRPr="00A95E7B">
              <w:t>14.6</w:t>
            </w:r>
          </w:p>
        </w:tc>
        <w:tc>
          <w:tcPr>
            <w:tcW w:w="640" w:type="dxa"/>
            <w:tcBorders>
              <w:bottom w:val="single" w:sz="4" w:space="0" w:color="000000"/>
            </w:tcBorders>
          </w:tcPr>
          <w:p w14:paraId="007D6FDD" w14:textId="77777777" w:rsidR="00A95E7B" w:rsidRPr="00A95E7B" w:rsidRDefault="00A95E7B" w:rsidP="00A95E7B">
            <w:pPr>
              <w:jc w:val="both"/>
            </w:pPr>
            <w:r w:rsidRPr="00A95E7B">
              <w:t>13.4</w:t>
            </w:r>
          </w:p>
        </w:tc>
        <w:tc>
          <w:tcPr>
            <w:tcW w:w="120" w:type="dxa"/>
            <w:tcBorders>
              <w:bottom w:val="single" w:sz="4" w:space="0" w:color="000000"/>
            </w:tcBorders>
          </w:tcPr>
          <w:p w14:paraId="67391FE3" w14:textId="77777777" w:rsidR="00A95E7B" w:rsidRPr="00A95E7B" w:rsidRDefault="00A95E7B" w:rsidP="00A95E7B">
            <w:pPr>
              <w:jc w:val="both"/>
            </w:pPr>
          </w:p>
        </w:tc>
      </w:tr>
    </w:tbl>
    <w:p w14:paraId="0B004672" w14:textId="77777777" w:rsidR="0039632E" w:rsidRDefault="005C323C" w:rsidP="0039632E">
      <w:pPr>
        <w:ind w:right="1"/>
        <w:jc w:val="both"/>
        <w:rPr>
          <w:rFonts w:cstheme="minorHAnsi"/>
          <w:spacing w:val="6"/>
          <w:w w:val="110"/>
          <w:sz w:val="20"/>
          <w:szCs w:val="32"/>
        </w:rPr>
      </w:pPr>
      <w:proofErr w:type="spellStart"/>
      <w:r w:rsidRPr="0039632E">
        <w:rPr>
          <w:rFonts w:cstheme="minorHAnsi"/>
          <w:w w:val="115"/>
          <w:sz w:val="20"/>
          <w:szCs w:val="32"/>
          <w:vertAlign w:val="superscript"/>
        </w:rPr>
        <w:t>a</w:t>
      </w:r>
      <w:proofErr w:type="spellEnd"/>
      <w:r w:rsidRPr="0039632E">
        <w:rPr>
          <w:rFonts w:cstheme="minorHAnsi"/>
          <w:spacing w:val="24"/>
          <w:w w:val="115"/>
          <w:sz w:val="20"/>
          <w:szCs w:val="32"/>
        </w:rPr>
        <w:t xml:space="preserve"> </w:t>
      </w:r>
      <w:proofErr w:type="gramStart"/>
      <w:r w:rsidRPr="0039632E">
        <w:rPr>
          <w:rFonts w:cstheme="minorHAnsi"/>
          <w:w w:val="115"/>
          <w:sz w:val="20"/>
          <w:szCs w:val="32"/>
        </w:rPr>
        <w:t>The</w:t>
      </w:r>
      <w:proofErr w:type="gramEnd"/>
      <w:r w:rsidRPr="0039632E">
        <w:rPr>
          <w:rFonts w:cstheme="minorHAnsi"/>
          <w:spacing w:val="-3"/>
          <w:w w:val="115"/>
          <w:sz w:val="20"/>
          <w:szCs w:val="32"/>
        </w:rPr>
        <w:t xml:space="preserve"> </w:t>
      </w:r>
      <w:r w:rsidRPr="0039632E">
        <w:rPr>
          <w:rFonts w:cstheme="minorHAnsi"/>
          <w:w w:val="115"/>
          <w:sz w:val="20"/>
          <w:szCs w:val="32"/>
        </w:rPr>
        <w:t>intraday</w:t>
      </w:r>
      <w:r w:rsidRPr="0039632E">
        <w:rPr>
          <w:rFonts w:cstheme="minorHAnsi"/>
          <w:spacing w:val="-2"/>
          <w:w w:val="115"/>
          <w:sz w:val="20"/>
          <w:szCs w:val="32"/>
        </w:rPr>
        <w:t xml:space="preserve"> </w:t>
      </w:r>
      <w:r w:rsidRPr="0039632E">
        <w:rPr>
          <w:rFonts w:cstheme="minorHAnsi"/>
          <w:w w:val="115"/>
          <w:sz w:val="20"/>
          <w:szCs w:val="32"/>
        </w:rPr>
        <w:t>experiment</w:t>
      </w:r>
      <w:r w:rsidRPr="0039632E">
        <w:rPr>
          <w:rFonts w:cstheme="minorHAnsi"/>
          <w:spacing w:val="-3"/>
          <w:w w:val="115"/>
          <w:sz w:val="20"/>
          <w:szCs w:val="32"/>
        </w:rPr>
        <w:t xml:space="preserve"> </w:t>
      </w:r>
      <w:r w:rsidRPr="0039632E">
        <w:rPr>
          <w:rFonts w:cstheme="minorHAnsi"/>
          <w:w w:val="115"/>
          <w:sz w:val="20"/>
          <w:szCs w:val="32"/>
        </w:rPr>
        <w:t>was</w:t>
      </w:r>
      <w:r w:rsidRPr="0039632E">
        <w:rPr>
          <w:rFonts w:cstheme="minorHAnsi"/>
          <w:spacing w:val="-3"/>
          <w:w w:val="115"/>
          <w:sz w:val="20"/>
          <w:szCs w:val="32"/>
        </w:rPr>
        <w:t xml:space="preserve"> </w:t>
      </w:r>
      <w:r w:rsidRPr="0039632E">
        <w:rPr>
          <w:rFonts w:cstheme="minorHAnsi"/>
          <w:w w:val="115"/>
          <w:sz w:val="20"/>
          <w:szCs w:val="32"/>
        </w:rPr>
        <w:t>conducted</w:t>
      </w:r>
      <w:r w:rsidRPr="0039632E">
        <w:rPr>
          <w:rFonts w:cstheme="minorHAnsi"/>
          <w:spacing w:val="-3"/>
          <w:w w:val="115"/>
          <w:sz w:val="20"/>
          <w:szCs w:val="32"/>
        </w:rPr>
        <w:t xml:space="preserve"> </w:t>
      </w:r>
      <w:r w:rsidRPr="0039632E">
        <w:rPr>
          <w:rFonts w:cstheme="minorHAnsi"/>
          <w:w w:val="115"/>
          <w:sz w:val="20"/>
          <w:szCs w:val="32"/>
        </w:rPr>
        <w:t>with</w:t>
      </w:r>
      <w:r w:rsidRPr="0039632E">
        <w:rPr>
          <w:rFonts w:cstheme="minorHAnsi"/>
          <w:spacing w:val="-3"/>
          <w:w w:val="115"/>
          <w:sz w:val="20"/>
          <w:szCs w:val="32"/>
        </w:rPr>
        <w:t xml:space="preserve"> </w:t>
      </w:r>
      <w:r w:rsidRPr="0039632E">
        <w:rPr>
          <w:rFonts w:cstheme="minorHAnsi"/>
          <w:w w:val="115"/>
          <w:sz w:val="20"/>
          <w:szCs w:val="32"/>
        </w:rPr>
        <w:t>standard</w:t>
      </w:r>
      <w:r w:rsidRPr="0039632E">
        <w:rPr>
          <w:rFonts w:cstheme="minorHAnsi"/>
          <w:spacing w:val="-3"/>
          <w:w w:val="115"/>
          <w:sz w:val="20"/>
          <w:szCs w:val="32"/>
        </w:rPr>
        <w:t xml:space="preserve"> </w:t>
      </w:r>
      <w:r w:rsidRPr="0039632E">
        <w:rPr>
          <w:rFonts w:cstheme="minorHAnsi"/>
          <w:w w:val="115"/>
          <w:sz w:val="20"/>
          <w:szCs w:val="32"/>
        </w:rPr>
        <w:t>solutions</w:t>
      </w:r>
      <w:r w:rsidRPr="0039632E">
        <w:rPr>
          <w:rFonts w:cstheme="minorHAnsi"/>
          <w:spacing w:val="-2"/>
          <w:w w:val="115"/>
          <w:sz w:val="20"/>
          <w:szCs w:val="32"/>
        </w:rPr>
        <w:t xml:space="preserve"> </w:t>
      </w:r>
      <w:r w:rsidRPr="0039632E">
        <w:rPr>
          <w:rFonts w:cstheme="minorHAnsi"/>
          <w:w w:val="115"/>
          <w:sz w:val="20"/>
          <w:szCs w:val="32"/>
        </w:rPr>
        <w:t>and</w:t>
      </w:r>
      <w:r w:rsidRPr="0039632E">
        <w:rPr>
          <w:rFonts w:cstheme="minorHAnsi"/>
          <w:spacing w:val="-3"/>
          <w:w w:val="115"/>
          <w:sz w:val="20"/>
          <w:szCs w:val="32"/>
        </w:rPr>
        <w:t xml:space="preserve"> </w:t>
      </w:r>
      <w:r w:rsidRPr="0039632E">
        <w:rPr>
          <w:rFonts w:cstheme="minorHAnsi"/>
          <w:spacing w:val="-2"/>
          <w:w w:val="115"/>
          <w:sz w:val="20"/>
          <w:szCs w:val="32"/>
        </w:rPr>
        <w:t>baked</w:t>
      </w:r>
      <w:r w:rsidRPr="0039632E">
        <w:rPr>
          <w:rFonts w:cstheme="minorHAnsi"/>
          <w:sz w:val="20"/>
          <w:szCs w:val="32"/>
        </w:rPr>
        <w:t xml:space="preserve"> </w:t>
      </w:r>
      <w:proofErr w:type="spellStart"/>
      <w:r w:rsidRPr="0039632E">
        <w:rPr>
          <w:rFonts w:cstheme="minorHAnsi"/>
          <w:w w:val="110"/>
          <w:sz w:val="20"/>
          <w:szCs w:val="32"/>
        </w:rPr>
        <w:t>Junzao</w:t>
      </w:r>
      <w:proofErr w:type="spellEnd"/>
      <w:r w:rsidRPr="0039632E">
        <w:rPr>
          <w:rFonts w:cstheme="minorHAnsi"/>
          <w:spacing w:val="6"/>
          <w:w w:val="110"/>
          <w:sz w:val="20"/>
          <w:szCs w:val="32"/>
        </w:rPr>
        <w:t xml:space="preserve"> </w:t>
      </w:r>
      <w:r w:rsidRPr="0039632E">
        <w:rPr>
          <w:rFonts w:cstheme="minorHAnsi"/>
          <w:w w:val="110"/>
          <w:sz w:val="20"/>
          <w:szCs w:val="32"/>
        </w:rPr>
        <w:t>and</w:t>
      </w:r>
      <w:r w:rsidRPr="0039632E">
        <w:rPr>
          <w:rFonts w:cstheme="minorHAnsi"/>
          <w:spacing w:val="5"/>
          <w:w w:val="110"/>
          <w:sz w:val="20"/>
          <w:szCs w:val="32"/>
        </w:rPr>
        <w:t xml:space="preserve"> </w:t>
      </w:r>
      <w:proofErr w:type="spellStart"/>
      <w:r w:rsidRPr="0039632E">
        <w:rPr>
          <w:rFonts w:cstheme="minorHAnsi"/>
          <w:w w:val="110"/>
          <w:sz w:val="20"/>
          <w:szCs w:val="32"/>
        </w:rPr>
        <w:t>Huizao</w:t>
      </w:r>
      <w:proofErr w:type="spellEnd"/>
      <w:r w:rsidRPr="0039632E">
        <w:rPr>
          <w:rFonts w:cstheme="minorHAnsi"/>
          <w:spacing w:val="6"/>
          <w:w w:val="110"/>
          <w:sz w:val="20"/>
          <w:szCs w:val="32"/>
        </w:rPr>
        <w:t xml:space="preserve"> </w:t>
      </w:r>
    </w:p>
    <w:p w14:paraId="563FAE78" w14:textId="4FDF1242" w:rsidR="005C323C" w:rsidRPr="0039632E" w:rsidRDefault="0039632E" w:rsidP="0039632E">
      <w:pPr>
        <w:ind w:right="1"/>
        <w:jc w:val="both"/>
        <w:rPr>
          <w:rFonts w:cstheme="minorHAnsi"/>
          <w:spacing w:val="6"/>
          <w:w w:val="110"/>
          <w:sz w:val="20"/>
          <w:szCs w:val="32"/>
        </w:rPr>
      </w:pPr>
      <w:r>
        <w:rPr>
          <w:rFonts w:cstheme="minorHAnsi"/>
          <w:spacing w:val="6"/>
          <w:w w:val="110"/>
          <w:sz w:val="20"/>
          <w:szCs w:val="32"/>
        </w:rPr>
        <w:t xml:space="preserve">   </w:t>
      </w:r>
      <w:r w:rsidR="005C323C" w:rsidRPr="0039632E">
        <w:rPr>
          <w:rFonts w:cstheme="minorHAnsi"/>
          <w:w w:val="110"/>
          <w:sz w:val="20"/>
          <w:szCs w:val="32"/>
        </w:rPr>
        <w:t>samples</w:t>
      </w:r>
      <w:r w:rsidR="005C323C" w:rsidRPr="0039632E">
        <w:rPr>
          <w:rFonts w:cstheme="minorHAnsi"/>
          <w:spacing w:val="6"/>
          <w:w w:val="110"/>
          <w:sz w:val="20"/>
          <w:szCs w:val="32"/>
        </w:rPr>
        <w:t xml:space="preserve"> </w:t>
      </w:r>
      <w:r w:rsidR="005C323C" w:rsidRPr="0039632E">
        <w:rPr>
          <w:rFonts w:cstheme="minorHAnsi"/>
          <w:spacing w:val="6"/>
          <w:w w:val="110"/>
          <w:sz w:val="20"/>
          <w:szCs w:val="32"/>
        </w:rPr>
        <w:t xml:space="preserve"> </w:t>
      </w:r>
      <w:r w:rsidR="00232567" w:rsidRPr="0039632E">
        <w:rPr>
          <w:rFonts w:cstheme="minorHAnsi"/>
          <w:spacing w:val="6"/>
          <w:w w:val="110"/>
          <w:sz w:val="20"/>
          <w:szCs w:val="32"/>
        </w:rPr>
        <w:t xml:space="preserve"> </w:t>
      </w:r>
      <w:r w:rsidR="005C323C" w:rsidRPr="0039632E">
        <w:rPr>
          <w:rFonts w:cstheme="minorHAnsi"/>
          <w:w w:val="110"/>
          <w:sz w:val="20"/>
          <w:szCs w:val="32"/>
        </w:rPr>
        <w:t>by</w:t>
      </w:r>
      <w:r w:rsidR="005C323C" w:rsidRPr="0039632E">
        <w:rPr>
          <w:rFonts w:cstheme="minorHAnsi"/>
          <w:spacing w:val="7"/>
          <w:w w:val="110"/>
          <w:sz w:val="20"/>
          <w:szCs w:val="32"/>
        </w:rPr>
        <w:t xml:space="preserve"> </w:t>
      </w:r>
      <w:proofErr w:type="gramStart"/>
      <w:r w:rsidR="005C323C" w:rsidRPr="0039632E">
        <w:rPr>
          <w:rFonts w:cstheme="minorHAnsi"/>
          <w:w w:val="110"/>
          <w:sz w:val="20"/>
          <w:szCs w:val="32"/>
        </w:rPr>
        <w:t>seven</w:t>
      </w:r>
      <w:r w:rsidR="005C323C" w:rsidRPr="0039632E">
        <w:rPr>
          <w:rFonts w:cstheme="minorHAnsi"/>
          <w:spacing w:val="6"/>
          <w:w w:val="110"/>
          <w:sz w:val="20"/>
          <w:szCs w:val="32"/>
        </w:rPr>
        <w:t xml:space="preserve"> </w:t>
      </w:r>
      <w:r w:rsidR="005C323C" w:rsidRPr="0039632E">
        <w:rPr>
          <w:rFonts w:cstheme="minorHAnsi"/>
          <w:w w:val="110"/>
          <w:sz w:val="20"/>
          <w:szCs w:val="32"/>
        </w:rPr>
        <w:t>times</w:t>
      </w:r>
      <w:proofErr w:type="gramEnd"/>
      <w:r w:rsidR="005C323C" w:rsidRPr="0039632E">
        <w:rPr>
          <w:rFonts w:cstheme="minorHAnsi"/>
          <w:spacing w:val="6"/>
          <w:w w:val="110"/>
          <w:sz w:val="20"/>
          <w:szCs w:val="32"/>
        </w:rPr>
        <w:t xml:space="preserve"> </w:t>
      </w:r>
      <w:r w:rsidR="005C323C" w:rsidRPr="0039632E">
        <w:rPr>
          <w:rFonts w:cstheme="minorHAnsi"/>
          <w:w w:val="110"/>
          <w:sz w:val="20"/>
          <w:szCs w:val="32"/>
        </w:rPr>
        <w:t>repeated</w:t>
      </w:r>
      <w:r w:rsidR="005C323C" w:rsidRPr="0039632E">
        <w:rPr>
          <w:rFonts w:cstheme="minorHAnsi"/>
          <w:spacing w:val="5"/>
          <w:w w:val="110"/>
          <w:sz w:val="20"/>
          <w:szCs w:val="32"/>
        </w:rPr>
        <w:t xml:space="preserve"> </w:t>
      </w:r>
      <w:r w:rsidR="005C323C" w:rsidRPr="0039632E">
        <w:rPr>
          <w:rFonts w:cstheme="minorHAnsi"/>
          <w:w w:val="110"/>
          <w:sz w:val="20"/>
          <w:szCs w:val="32"/>
        </w:rPr>
        <w:t>analysis</w:t>
      </w:r>
      <w:r w:rsidRPr="0039632E">
        <w:rPr>
          <w:rFonts w:cstheme="minorHAnsi"/>
          <w:spacing w:val="6"/>
          <w:w w:val="110"/>
          <w:sz w:val="20"/>
          <w:szCs w:val="32"/>
        </w:rPr>
        <w:t xml:space="preserve"> </w:t>
      </w:r>
      <w:r w:rsidR="005C323C" w:rsidRPr="0039632E">
        <w:rPr>
          <w:rFonts w:cstheme="minorHAnsi"/>
          <w:w w:val="110"/>
          <w:sz w:val="20"/>
          <w:szCs w:val="32"/>
        </w:rPr>
        <w:t>at</w:t>
      </w:r>
      <w:r w:rsidR="005C323C" w:rsidRPr="0039632E">
        <w:rPr>
          <w:rFonts w:cstheme="minorHAnsi"/>
          <w:spacing w:val="7"/>
          <w:w w:val="110"/>
          <w:sz w:val="20"/>
          <w:szCs w:val="32"/>
        </w:rPr>
        <w:t xml:space="preserve"> </w:t>
      </w:r>
      <w:r w:rsidR="005C323C" w:rsidRPr="0039632E">
        <w:rPr>
          <w:rFonts w:cstheme="minorHAnsi"/>
          <w:w w:val="110"/>
          <w:sz w:val="20"/>
          <w:szCs w:val="32"/>
        </w:rPr>
        <w:t>the</w:t>
      </w:r>
      <w:r w:rsidR="005C323C" w:rsidRPr="0039632E">
        <w:rPr>
          <w:rFonts w:cstheme="minorHAnsi"/>
          <w:spacing w:val="5"/>
          <w:w w:val="110"/>
          <w:sz w:val="20"/>
          <w:szCs w:val="32"/>
        </w:rPr>
        <w:t xml:space="preserve"> </w:t>
      </w:r>
      <w:r w:rsidR="005C323C" w:rsidRPr="0039632E">
        <w:rPr>
          <w:rFonts w:cstheme="minorHAnsi"/>
          <w:w w:val="110"/>
          <w:sz w:val="20"/>
          <w:szCs w:val="32"/>
        </w:rPr>
        <w:t>same</w:t>
      </w:r>
      <w:r w:rsidR="005C323C" w:rsidRPr="0039632E">
        <w:rPr>
          <w:rFonts w:cstheme="minorHAnsi"/>
          <w:spacing w:val="5"/>
          <w:w w:val="110"/>
          <w:sz w:val="20"/>
          <w:szCs w:val="32"/>
        </w:rPr>
        <w:t xml:space="preserve"> </w:t>
      </w:r>
      <w:r w:rsidR="005C323C" w:rsidRPr="0039632E">
        <w:rPr>
          <w:rFonts w:cstheme="minorHAnsi"/>
          <w:w w:val="110"/>
          <w:sz w:val="20"/>
          <w:szCs w:val="32"/>
        </w:rPr>
        <w:t>day</w:t>
      </w:r>
      <w:r w:rsidR="005C323C" w:rsidRPr="0039632E">
        <w:rPr>
          <w:rFonts w:cstheme="minorHAnsi"/>
          <w:spacing w:val="6"/>
          <w:w w:val="110"/>
          <w:sz w:val="20"/>
          <w:szCs w:val="32"/>
        </w:rPr>
        <w:t xml:space="preserve"> </w:t>
      </w:r>
      <w:r w:rsidR="005C323C" w:rsidRPr="0039632E">
        <w:rPr>
          <w:rFonts w:cstheme="minorHAnsi"/>
          <w:spacing w:val="-7"/>
          <w:w w:val="110"/>
          <w:sz w:val="20"/>
          <w:szCs w:val="32"/>
        </w:rPr>
        <w:t>(n</w:t>
      </w:r>
      <w:bookmarkStart w:id="8" w:name="_bookmark17"/>
      <w:bookmarkEnd w:id="8"/>
      <w:r w:rsidR="005C323C" w:rsidRPr="0039632E">
        <w:rPr>
          <w:rFonts w:cstheme="minorHAnsi"/>
          <w:w w:val="105"/>
          <w:sz w:val="20"/>
          <w:szCs w:val="32"/>
        </w:rPr>
        <w:t>=</w:t>
      </w:r>
      <w:r w:rsidR="005C323C" w:rsidRPr="0039632E">
        <w:rPr>
          <w:rFonts w:cstheme="minorHAnsi"/>
          <w:spacing w:val="-10"/>
          <w:w w:val="105"/>
          <w:sz w:val="20"/>
          <w:szCs w:val="32"/>
        </w:rPr>
        <w:t xml:space="preserve"> </w:t>
      </w:r>
      <w:r w:rsidR="005C323C" w:rsidRPr="0039632E">
        <w:rPr>
          <w:rFonts w:cstheme="minorHAnsi"/>
          <w:spacing w:val="-5"/>
          <w:w w:val="110"/>
          <w:sz w:val="20"/>
          <w:szCs w:val="32"/>
        </w:rPr>
        <w:t>7).</w:t>
      </w:r>
    </w:p>
    <w:p w14:paraId="28E5D7D7" w14:textId="77777777" w:rsidR="0039632E" w:rsidRDefault="005C323C" w:rsidP="0039632E">
      <w:pPr>
        <w:ind w:right="1"/>
        <w:jc w:val="both"/>
        <w:rPr>
          <w:rFonts w:cstheme="minorHAnsi"/>
          <w:w w:val="115"/>
          <w:sz w:val="20"/>
          <w:szCs w:val="32"/>
        </w:rPr>
      </w:pPr>
      <w:r w:rsidRPr="0039632E">
        <w:rPr>
          <w:rFonts w:cstheme="minorHAnsi"/>
          <w:w w:val="115"/>
          <w:sz w:val="20"/>
          <w:szCs w:val="32"/>
          <w:vertAlign w:val="superscript"/>
        </w:rPr>
        <w:t>b</w:t>
      </w:r>
      <w:r w:rsidRPr="0039632E">
        <w:rPr>
          <w:rFonts w:cstheme="minorHAnsi"/>
          <w:spacing w:val="19"/>
          <w:w w:val="115"/>
          <w:sz w:val="20"/>
          <w:szCs w:val="32"/>
        </w:rPr>
        <w:t xml:space="preserve"> </w:t>
      </w:r>
      <w:proofErr w:type="gramStart"/>
      <w:r w:rsidRPr="0039632E">
        <w:rPr>
          <w:rFonts w:cstheme="minorHAnsi"/>
          <w:w w:val="115"/>
          <w:sz w:val="20"/>
          <w:szCs w:val="32"/>
        </w:rPr>
        <w:t>The</w:t>
      </w:r>
      <w:proofErr w:type="gramEnd"/>
      <w:r w:rsidRPr="0039632E">
        <w:rPr>
          <w:rFonts w:cstheme="minorHAnsi"/>
          <w:spacing w:val="-6"/>
          <w:w w:val="115"/>
          <w:sz w:val="20"/>
          <w:szCs w:val="32"/>
        </w:rPr>
        <w:t xml:space="preserve"> </w:t>
      </w:r>
      <w:proofErr w:type="spellStart"/>
      <w:r w:rsidRPr="0039632E">
        <w:rPr>
          <w:rFonts w:cstheme="minorHAnsi"/>
          <w:w w:val="115"/>
          <w:sz w:val="20"/>
          <w:szCs w:val="32"/>
        </w:rPr>
        <w:t>interday</w:t>
      </w:r>
      <w:proofErr w:type="spellEnd"/>
      <w:r w:rsidRPr="0039632E">
        <w:rPr>
          <w:rFonts w:cstheme="minorHAnsi"/>
          <w:spacing w:val="-6"/>
          <w:w w:val="115"/>
          <w:sz w:val="20"/>
          <w:szCs w:val="32"/>
        </w:rPr>
        <w:t xml:space="preserve"> </w:t>
      </w:r>
      <w:r w:rsidRPr="0039632E">
        <w:rPr>
          <w:rFonts w:cstheme="minorHAnsi"/>
          <w:w w:val="115"/>
          <w:sz w:val="20"/>
          <w:szCs w:val="32"/>
        </w:rPr>
        <w:t>experiment</w:t>
      </w:r>
      <w:r w:rsidRPr="0039632E">
        <w:rPr>
          <w:rFonts w:cstheme="minorHAnsi"/>
          <w:spacing w:val="-5"/>
          <w:w w:val="115"/>
          <w:sz w:val="20"/>
          <w:szCs w:val="32"/>
        </w:rPr>
        <w:t xml:space="preserve"> </w:t>
      </w:r>
      <w:r w:rsidRPr="0039632E">
        <w:rPr>
          <w:rFonts w:cstheme="minorHAnsi"/>
          <w:w w:val="115"/>
          <w:sz w:val="20"/>
          <w:szCs w:val="32"/>
        </w:rPr>
        <w:t>was</w:t>
      </w:r>
      <w:r w:rsidRPr="0039632E">
        <w:rPr>
          <w:rFonts w:cstheme="minorHAnsi"/>
          <w:spacing w:val="-6"/>
          <w:w w:val="115"/>
          <w:sz w:val="20"/>
          <w:szCs w:val="32"/>
        </w:rPr>
        <w:t xml:space="preserve"> </w:t>
      </w:r>
      <w:r w:rsidRPr="0039632E">
        <w:rPr>
          <w:rFonts w:cstheme="minorHAnsi"/>
          <w:w w:val="115"/>
          <w:sz w:val="20"/>
          <w:szCs w:val="32"/>
        </w:rPr>
        <w:t>conducted</w:t>
      </w:r>
      <w:r w:rsidRPr="0039632E">
        <w:rPr>
          <w:rFonts w:cstheme="minorHAnsi"/>
          <w:spacing w:val="-6"/>
          <w:w w:val="115"/>
          <w:sz w:val="20"/>
          <w:szCs w:val="32"/>
        </w:rPr>
        <w:t xml:space="preserve"> </w:t>
      </w:r>
      <w:r w:rsidRPr="0039632E">
        <w:rPr>
          <w:rFonts w:cstheme="minorHAnsi"/>
          <w:w w:val="115"/>
          <w:sz w:val="20"/>
          <w:szCs w:val="32"/>
        </w:rPr>
        <w:t>with</w:t>
      </w:r>
      <w:r w:rsidRPr="0039632E">
        <w:rPr>
          <w:rFonts w:cstheme="minorHAnsi"/>
          <w:spacing w:val="-6"/>
          <w:w w:val="115"/>
          <w:sz w:val="20"/>
          <w:szCs w:val="32"/>
        </w:rPr>
        <w:t xml:space="preserve"> </w:t>
      </w:r>
      <w:r w:rsidRPr="0039632E">
        <w:rPr>
          <w:rFonts w:cstheme="minorHAnsi"/>
          <w:w w:val="115"/>
          <w:sz w:val="20"/>
          <w:szCs w:val="32"/>
        </w:rPr>
        <w:t>standard</w:t>
      </w:r>
      <w:r w:rsidRPr="0039632E">
        <w:rPr>
          <w:rFonts w:cstheme="minorHAnsi"/>
          <w:spacing w:val="-7"/>
          <w:w w:val="115"/>
          <w:sz w:val="20"/>
          <w:szCs w:val="32"/>
        </w:rPr>
        <w:t xml:space="preserve"> </w:t>
      </w:r>
      <w:r w:rsidRPr="0039632E">
        <w:rPr>
          <w:rFonts w:cstheme="minorHAnsi"/>
          <w:w w:val="115"/>
          <w:sz w:val="20"/>
          <w:szCs w:val="32"/>
        </w:rPr>
        <w:t>solutions</w:t>
      </w:r>
      <w:r w:rsidRPr="0039632E">
        <w:rPr>
          <w:rFonts w:cstheme="minorHAnsi"/>
          <w:spacing w:val="-5"/>
          <w:w w:val="115"/>
          <w:sz w:val="20"/>
          <w:szCs w:val="32"/>
        </w:rPr>
        <w:t xml:space="preserve"> </w:t>
      </w:r>
      <w:r w:rsidRPr="0039632E">
        <w:rPr>
          <w:rFonts w:cstheme="minorHAnsi"/>
          <w:w w:val="115"/>
          <w:sz w:val="20"/>
          <w:szCs w:val="32"/>
        </w:rPr>
        <w:t>and</w:t>
      </w:r>
      <w:r w:rsidRPr="0039632E">
        <w:rPr>
          <w:rFonts w:cstheme="minorHAnsi"/>
          <w:spacing w:val="-6"/>
          <w:w w:val="115"/>
          <w:sz w:val="20"/>
          <w:szCs w:val="32"/>
        </w:rPr>
        <w:t xml:space="preserve"> </w:t>
      </w:r>
      <w:r w:rsidRPr="0039632E">
        <w:rPr>
          <w:rFonts w:cstheme="minorHAnsi"/>
          <w:w w:val="115"/>
          <w:sz w:val="20"/>
          <w:szCs w:val="32"/>
        </w:rPr>
        <w:t xml:space="preserve">baked </w:t>
      </w:r>
      <w:proofErr w:type="spellStart"/>
      <w:r w:rsidRPr="0039632E">
        <w:rPr>
          <w:rFonts w:cstheme="minorHAnsi"/>
          <w:w w:val="115"/>
          <w:sz w:val="20"/>
          <w:szCs w:val="32"/>
        </w:rPr>
        <w:t>Junzao</w:t>
      </w:r>
      <w:proofErr w:type="spellEnd"/>
      <w:r w:rsidRPr="0039632E">
        <w:rPr>
          <w:rFonts w:cstheme="minorHAnsi"/>
          <w:w w:val="115"/>
          <w:sz w:val="20"/>
          <w:szCs w:val="32"/>
        </w:rPr>
        <w:t xml:space="preserve"> and </w:t>
      </w:r>
      <w:proofErr w:type="spellStart"/>
      <w:r w:rsidRPr="0039632E">
        <w:rPr>
          <w:rFonts w:cstheme="minorHAnsi"/>
          <w:w w:val="115"/>
          <w:sz w:val="20"/>
          <w:szCs w:val="32"/>
        </w:rPr>
        <w:t>Huizao</w:t>
      </w:r>
      <w:proofErr w:type="spellEnd"/>
      <w:r w:rsidR="0039632E" w:rsidRPr="0039632E">
        <w:rPr>
          <w:rFonts w:cstheme="minorHAnsi"/>
          <w:w w:val="115"/>
          <w:sz w:val="20"/>
          <w:szCs w:val="32"/>
        </w:rPr>
        <w:t xml:space="preserve"> </w:t>
      </w:r>
    </w:p>
    <w:p w14:paraId="64151CAA" w14:textId="2C341846" w:rsidR="005C323C" w:rsidRPr="0039632E" w:rsidRDefault="0039632E" w:rsidP="0039632E">
      <w:pPr>
        <w:ind w:right="1"/>
        <w:jc w:val="both"/>
        <w:rPr>
          <w:rFonts w:cstheme="minorHAnsi"/>
          <w:w w:val="115"/>
          <w:sz w:val="20"/>
          <w:szCs w:val="32"/>
        </w:rPr>
      </w:pPr>
      <w:r>
        <w:rPr>
          <w:rFonts w:cstheme="minorHAnsi"/>
          <w:w w:val="115"/>
          <w:sz w:val="20"/>
          <w:szCs w:val="32"/>
        </w:rPr>
        <w:t xml:space="preserve">   </w:t>
      </w:r>
      <w:proofErr w:type="gramStart"/>
      <w:r w:rsidR="005C323C" w:rsidRPr="0039632E">
        <w:rPr>
          <w:rFonts w:cstheme="minorHAnsi"/>
          <w:w w:val="115"/>
          <w:sz w:val="20"/>
          <w:szCs w:val="32"/>
        </w:rPr>
        <w:t xml:space="preserve">samples </w:t>
      </w:r>
      <w:r w:rsidR="00232567" w:rsidRPr="0039632E">
        <w:rPr>
          <w:rFonts w:cstheme="minorHAnsi"/>
          <w:w w:val="115"/>
          <w:sz w:val="20"/>
          <w:szCs w:val="32"/>
        </w:rPr>
        <w:t xml:space="preserve"> </w:t>
      </w:r>
      <w:r w:rsidR="005C323C" w:rsidRPr="0039632E">
        <w:rPr>
          <w:rFonts w:cstheme="minorHAnsi"/>
          <w:w w:val="115"/>
          <w:sz w:val="20"/>
          <w:szCs w:val="32"/>
        </w:rPr>
        <w:t>by</w:t>
      </w:r>
      <w:proofErr w:type="gramEnd"/>
      <w:r w:rsidR="005C323C" w:rsidRPr="0039632E">
        <w:rPr>
          <w:rFonts w:cstheme="minorHAnsi"/>
          <w:w w:val="115"/>
          <w:sz w:val="20"/>
          <w:szCs w:val="32"/>
        </w:rPr>
        <w:t xml:space="preserve"> </w:t>
      </w:r>
      <w:proofErr w:type="gramStart"/>
      <w:r w:rsidR="005C323C" w:rsidRPr="0039632E">
        <w:rPr>
          <w:rFonts w:cstheme="minorHAnsi"/>
          <w:w w:val="115"/>
          <w:sz w:val="20"/>
          <w:szCs w:val="32"/>
        </w:rPr>
        <w:t>three times</w:t>
      </w:r>
      <w:proofErr w:type="gramEnd"/>
      <w:r w:rsidR="005C323C" w:rsidRPr="0039632E">
        <w:rPr>
          <w:rFonts w:cstheme="minorHAnsi"/>
          <w:w w:val="115"/>
          <w:sz w:val="20"/>
          <w:szCs w:val="32"/>
        </w:rPr>
        <w:t xml:space="preserve"> repeated analysis in four different days (n = 12).</w:t>
      </w:r>
    </w:p>
    <w:p w14:paraId="3B772B7D" w14:textId="77777777" w:rsidR="00A95E7B" w:rsidRDefault="00A95E7B" w:rsidP="003B0CFC">
      <w:pPr>
        <w:jc w:val="both"/>
      </w:pPr>
    </w:p>
    <w:p w14:paraId="640C034B" w14:textId="1223BEC7" w:rsidR="00A95E7B" w:rsidRDefault="00534ECA" w:rsidP="00534ECA">
      <w:pPr>
        <w:jc w:val="center"/>
      </w:pPr>
      <w:r>
        <w:rPr>
          <w:noProof/>
          <w:sz w:val="20"/>
        </w:rPr>
        <w:drawing>
          <wp:inline distT="0" distB="0" distL="0" distR="0" wp14:anchorId="005A9BF5" wp14:editId="0B5FEB4C">
            <wp:extent cx="3139687" cy="1600200"/>
            <wp:effectExtent l="0" t="0" r="3810" b="0"/>
            <wp:docPr id="64" name="Image 64" descr="Une image contenant texte, diagramme, capture d’écran, lign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Une image contenant texte, diagramme, capture d’écran, ligne&#10;&#10;Le contenu généré par l’IA peut êtr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39687" cy="1600200"/>
                    </a:xfrm>
                    <a:prstGeom prst="rect">
                      <a:avLst/>
                    </a:prstGeom>
                  </pic:spPr>
                </pic:pic>
              </a:graphicData>
            </a:graphic>
          </wp:inline>
        </w:drawing>
      </w:r>
    </w:p>
    <w:p w14:paraId="322A0DC6" w14:textId="136598FB" w:rsidR="00A95E7B" w:rsidRPr="00534ECA" w:rsidRDefault="00534ECA" w:rsidP="00534ECA">
      <w:pPr>
        <w:jc w:val="both"/>
        <w:rPr>
          <w:sz w:val="20"/>
          <w:szCs w:val="20"/>
        </w:rPr>
      </w:pPr>
      <w:r w:rsidRPr="00534ECA">
        <w:rPr>
          <w:b/>
          <w:bCs/>
        </w:rPr>
        <w:t>Fig. 4.</w:t>
      </w:r>
      <w:r>
        <w:t xml:space="preserve"> </w:t>
      </w:r>
      <w:r w:rsidRPr="00534ECA">
        <w:rPr>
          <w:sz w:val="20"/>
          <w:szCs w:val="20"/>
        </w:rPr>
        <w:t xml:space="preserve">The content of DDMP in different cultivars of baked red jujube (n = 5) (DDMP, 2,3-dihydro-3,5-dihydroxy-6-methyl-4H-pyran-4-one; MSDZ: </w:t>
      </w:r>
      <w:proofErr w:type="spellStart"/>
      <w:r w:rsidRPr="00534ECA">
        <w:rPr>
          <w:sz w:val="20"/>
          <w:szCs w:val="20"/>
        </w:rPr>
        <w:t>Mingshanzazao</w:t>
      </w:r>
      <w:proofErr w:type="spellEnd"/>
      <w:r w:rsidRPr="00534ECA">
        <w:rPr>
          <w:sz w:val="20"/>
          <w:szCs w:val="20"/>
        </w:rPr>
        <w:t xml:space="preserve">; HZ: </w:t>
      </w:r>
      <w:proofErr w:type="spellStart"/>
      <w:r w:rsidRPr="00534ECA">
        <w:rPr>
          <w:sz w:val="20"/>
          <w:szCs w:val="20"/>
        </w:rPr>
        <w:t>Huizao</w:t>
      </w:r>
      <w:proofErr w:type="spellEnd"/>
      <w:r w:rsidRPr="00534ECA">
        <w:rPr>
          <w:sz w:val="20"/>
          <w:szCs w:val="20"/>
        </w:rPr>
        <w:t xml:space="preserve">; JZ: </w:t>
      </w:r>
      <w:proofErr w:type="spellStart"/>
      <w:r w:rsidRPr="00534ECA">
        <w:rPr>
          <w:sz w:val="20"/>
          <w:szCs w:val="20"/>
        </w:rPr>
        <w:t>Junzao</w:t>
      </w:r>
      <w:proofErr w:type="spellEnd"/>
      <w:r w:rsidRPr="00534ECA">
        <w:rPr>
          <w:sz w:val="20"/>
          <w:szCs w:val="20"/>
        </w:rPr>
        <w:t xml:space="preserve">; LWCZ: </w:t>
      </w:r>
      <w:proofErr w:type="spellStart"/>
      <w:r w:rsidRPr="00534ECA">
        <w:rPr>
          <w:sz w:val="20"/>
          <w:szCs w:val="20"/>
        </w:rPr>
        <w:t>Lingwuchangzao</w:t>
      </w:r>
      <w:proofErr w:type="spellEnd"/>
      <w:r w:rsidRPr="00534ECA">
        <w:rPr>
          <w:sz w:val="20"/>
          <w:szCs w:val="20"/>
        </w:rPr>
        <w:t xml:space="preserve">; JSXZ: </w:t>
      </w:r>
      <w:proofErr w:type="spellStart"/>
      <w:r w:rsidRPr="00534ECA">
        <w:rPr>
          <w:sz w:val="20"/>
          <w:szCs w:val="20"/>
        </w:rPr>
        <w:t>Jinsixiaozao</w:t>
      </w:r>
      <w:proofErr w:type="spellEnd"/>
      <w:r w:rsidRPr="00534ECA">
        <w:rPr>
          <w:sz w:val="20"/>
          <w:szCs w:val="20"/>
        </w:rPr>
        <w:t>).</w:t>
      </w:r>
    </w:p>
    <w:p w14:paraId="399ADCC8" w14:textId="77777777" w:rsidR="00534ECA" w:rsidRDefault="00534ECA" w:rsidP="003B0CFC">
      <w:pPr>
        <w:jc w:val="both"/>
      </w:pPr>
    </w:p>
    <w:p w14:paraId="054A9D6E" w14:textId="77777777" w:rsidR="00534ECA" w:rsidRDefault="00534ECA" w:rsidP="003B0CFC">
      <w:pPr>
        <w:jc w:val="both"/>
      </w:pPr>
    </w:p>
    <w:p w14:paraId="27D16DA6" w14:textId="77777777" w:rsidR="00534ECA" w:rsidRDefault="00534ECA" w:rsidP="003B0CFC">
      <w:pPr>
        <w:jc w:val="both"/>
      </w:pPr>
    </w:p>
    <w:p w14:paraId="48533875" w14:textId="57AB849D" w:rsidR="003B0CFC" w:rsidRDefault="003B0CFC" w:rsidP="003B0CFC">
      <w:pPr>
        <w:pStyle w:val="Titre2"/>
        <w:jc w:val="both"/>
      </w:pPr>
      <w:r>
        <w:lastRenderedPageBreak/>
        <w:t>ANALYSIS OF DIFFERENT DDMP CONTENT IN BAKED RED JUJUBES</w:t>
      </w:r>
    </w:p>
    <w:p w14:paraId="78E5D912" w14:textId="77777777" w:rsidR="003B0CFC" w:rsidRDefault="003B0CFC" w:rsidP="003B0CFC">
      <w:pPr>
        <w:jc w:val="both"/>
      </w:pPr>
    </w:p>
    <w:p w14:paraId="7E57B397" w14:textId="49009E2A" w:rsidR="002D7D7A" w:rsidRDefault="002D7D7A" w:rsidP="002D7D7A">
      <w:pPr>
        <w:jc w:val="both"/>
      </w:pPr>
      <w:r>
        <w:tab/>
      </w:r>
      <w:r>
        <w:t>The formation of DDMP is related to the Maillard reaction, which is mainly affected by temperature, water content, sugar, amino acid and other precursors (Li, Tang, et al., 2019). DDMP can be formed through two formation pathways, namely by 2,3-enolization pathway of the Maillard reaction, and on the other hand, it can also be formed during the heating of hexose (</w:t>
      </w:r>
      <w:proofErr w:type="spellStart"/>
      <w:r>
        <w:t>Nishibori</w:t>
      </w:r>
      <w:proofErr w:type="spellEnd"/>
      <w:r>
        <w:t xml:space="preserve"> et al., 1994; Shaw et al., 1971). The research about factors on the formation of DDMP in a solid-state Maillard reaction system demonstrated that proline and reactant molar ratio of proline to glucose have a key effect on the formation of DDMP. When the ratio of proline to glucose is greater than 1, especially when it</w:t>
      </w:r>
      <w:r>
        <w:t xml:space="preserve"> </w:t>
      </w:r>
      <w:r>
        <w:t xml:space="preserve">to glucose in </w:t>
      </w:r>
      <w:proofErr w:type="spellStart"/>
      <w:r>
        <w:t>Mingshandazao</w:t>
      </w:r>
      <w:proofErr w:type="spellEnd"/>
      <w:r>
        <w:t xml:space="preserve"> and </w:t>
      </w:r>
      <w:proofErr w:type="spellStart"/>
      <w:r>
        <w:t>Junzao</w:t>
      </w:r>
      <w:proofErr w:type="spellEnd"/>
      <w:r>
        <w:t xml:space="preserve"> might be the reason for the higher DDMP content in the two cultivars of baked red jujubes.</w:t>
      </w:r>
    </w:p>
    <w:p w14:paraId="0591B626" w14:textId="77777777" w:rsidR="002D7D7A" w:rsidRDefault="002D7D7A" w:rsidP="003F7E20">
      <w:pPr>
        <w:ind w:firstLine="720"/>
        <w:jc w:val="both"/>
      </w:pPr>
      <w:r>
        <w:t>As for the factors affecting Maillard reaction, reaction phase, amino acid properties and moisture content has been proved to affect the generation of DDMP (Li, Tang, et al., 2019). Moisture content can change the enolization site in glucose-proline system, which could affect the formation of DDMP. Research demonstrated that the lower moisture content facilitates the formation of DDMP in glucose-proline system (Li, Tang, et al., 2019). As was shown in Table 5, the moisture content in MSDZ (22.52%) and JZ (20.44%) was about 10% lower than that of HZ (31.56%), JSXZ (30.55%) and LWCZ (35.83%). Besides, the contents of DDMP in red jujube were negatively correlated with moisture content (Fig. 5). Thus, the lower moisture content in MSDZ and JZ could also promote the formation of DDMP that might lead to the higher content of DDMP.</w:t>
      </w:r>
    </w:p>
    <w:p w14:paraId="420580E2" w14:textId="77777777" w:rsidR="002D7D7A" w:rsidRDefault="002D7D7A" w:rsidP="003F7E20">
      <w:pPr>
        <w:ind w:firstLine="720"/>
        <w:jc w:val="both"/>
      </w:pPr>
      <w:proofErr w:type="gramStart"/>
      <w:r>
        <w:t>Beside</w:t>
      </w:r>
      <w:proofErr w:type="gramEnd"/>
      <w:r>
        <w:t xml:space="preserve"> the correlation with the Maillard reaction above described and genetic influence on the DDMP content of baked red jujube, the environmental factors in the cultivation process also have an influence on the DDMP content. In fact, the cultivation conditions may affect the accumulation and composition of chemicals like sugars and amino </w:t>
      </w:r>
      <w:proofErr w:type="gramStart"/>
      <w:r>
        <w:t>acids, and</w:t>
      </w:r>
      <w:proofErr w:type="gramEnd"/>
      <w:r>
        <w:t xml:space="preserve"> thus affect the formation of DDMP.</w:t>
      </w:r>
    </w:p>
    <w:p w14:paraId="74A6DE6B" w14:textId="77777777" w:rsidR="003F7E20" w:rsidRDefault="002D7D7A" w:rsidP="003F7E20">
      <w:pPr>
        <w:ind w:firstLine="720"/>
        <w:jc w:val="both"/>
      </w:pPr>
      <w:r>
        <w:t xml:space="preserve">The biosynthesis of proline in plants occurs mainly from glutamate via two NADPH-dependent </w:t>
      </w:r>
      <w:proofErr w:type="gramStart"/>
      <w:r>
        <w:t>enzyme</w:t>
      </w:r>
      <w:proofErr w:type="gramEnd"/>
      <w:r>
        <w:t xml:space="preserve">, which </w:t>
      </w:r>
      <w:proofErr w:type="gramStart"/>
      <w:r>
        <w:t>was</w:t>
      </w:r>
      <w:proofErr w:type="gramEnd"/>
      <w:r>
        <w:t xml:space="preserve"> encoded by two genes (Furlan et al., 2020). Studies have shown that the stress tolerance of plants, which is decided by genes, cultivation practices or environmental factors, is closely related to the accumulation of endogenous proline (Evers et al., 2010; Hassine et al., 2008). For example, a higher accumulation of proline was observed in the drought stress tolerant cultivar of </w:t>
      </w:r>
      <w:proofErr w:type="gramStart"/>
      <w:r>
        <w:t>peanut</w:t>
      </w:r>
      <w:proofErr w:type="gramEnd"/>
      <w:r>
        <w:t xml:space="preserve"> (</w:t>
      </w:r>
      <w:proofErr w:type="spellStart"/>
      <w:r>
        <w:t>Ranganayakulu</w:t>
      </w:r>
      <w:proofErr w:type="spellEnd"/>
      <w:r>
        <w:t xml:space="preserve"> et al., 2015). Jujube, as an extremophile, has an excellent capability to survive under arid conditions with limited water availability, exhibiting high drought stress tolerant ability (Kumar et al., 2020). The plant tolerance to drought stress can also vary sub- </w:t>
      </w:r>
      <w:proofErr w:type="spellStart"/>
      <w:r>
        <w:t>stantially</w:t>
      </w:r>
      <w:proofErr w:type="spellEnd"/>
      <w:r>
        <w:t xml:space="preserve"> between cultivars (Furlan et al., 2020). Therefore, the gene-determined drought stress tolerant ability between cultivars will indirectly lead to the accumulation of proline content in red jujube. As was shown in Fig. 5, the relationship between DDMP and annual pluviometry, annual temperature, and relative humidity was negative. Thus, red jujube cultivars with a stronger ability to resist water stress would be more likely to produce DDMP during the baking process. Ac- cording to Tables 1 and 5, the lower mean annual pluviometry and moisture content of </w:t>
      </w:r>
      <w:proofErr w:type="spellStart"/>
      <w:r>
        <w:t>Junzao</w:t>
      </w:r>
      <w:proofErr w:type="spellEnd"/>
      <w:r>
        <w:t xml:space="preserve"> and </w:t>
      </w:r>
      <w:proofErr w:type="spellStart"/>
      <w:r>
        <w:t>Mingshandazao</w:t>
      </w:r>
      <w:proofErr w:type="spellEnd"/>
      <w:r>
        <w:t xml:space="preserve"> reflected the fact that they might suffer from </w:t>
      </w:r>
      <w:proofErr w:type="gramStart"/>
      <w:r>
        <w:t>a stronger</w:t>
      </w:r>
      <w:proofErr w:type="gramEnd"/>
      <w:r>
        <w:t xml:space="preserve"> water stress than others. Therefore, the two drought-adapted red jujube cultivars (</w:t>
      </w:r>
      <w:proofErr w:type="spellStart"/>
      <w:r>
        <w:t>Junzao</w:t>
      </w:r>
      <w:proofErr w:type="spellEnd"/>
      <w:r>
        <w:t xml:space="preserve"> and </w:t>
      </w:r>
      <w:proofErr w:type="spellStart"/>
      <w:r>
        <w:t>Mingshandazao</w:t>
      </w:r>
      <w:proofErr w:type="spellEnd"/>
      <w:r>
        <w:t>) might also produce more proline in response to water stress than the</w:t>
      </w:r>
      <w:r w:rsidR="003F7E20">
        <w:t xml:space="preserve"> </w:t>
      </w:r>
      <w:r w:rsidR="003F7E20">
        <w:t>other cultivars, which lead to a higher accumulation of DDMP.</w:t>
      </w:r>
    </w:p>
    <w:p w14:paraId="461576E1" w14:textId="40AF9560" w:rsidR="003B0CFC" w:rsidRDefault="003F7E20" w:rsidP="003F7E20">
      <w:pPr>
        <w:ind w:firstLine="720"/>
        <w:jc w:val="both"/>
      </w:pPr>
      <w:r>
        <w:t xml:space="preserve">Besides, taking into the factors (moisture content, glucose, proline and the molar ratio of proline to glucose) that affect the formation of DDMP in baked red jujube, the heatmap analysis showed that the </w:t>
      </w:r>
      <w:proofErr w:type="spellStart"/>
      <w:r>
        <w:t>cul</w:t>
      </w:r>
      <w:proofErr w:type="spellEnd"/>
      <w:r>
        <w:t xml:space="preserve">- </w:t>
      </w:r>
      <w:proofErr w:type="spellStart"/>
      <w:r>
        <w:t>tivars</w:t>
      </w:r>
      <w:proofErr w:type="spellEnd"/>
      <w:r>
        <w:t xml:space="preserve"> of </w:t>
      </w:r>
      <w:proofErr w:type="spellStart"/>
      <w:r>
        <w:t>Huizao</w:t>
      </w:r>
      <w:proofErr w:type="spellEnd"/>
      <w:r>
        <w:t xml:space="preserve">, </w:t>
      </w:r>
      <w:proofErr w:type="spellStart"/>
      <w:r>
        <w:t>Jinsixiaozao</w:t>
      </w:r>
      <w:proofErr w:type="spellEnd"/>
      <w:r>
        <w:t xml:space="preserve">, and </w:t>
      </w:r>
      <w:proofErr w:type="spellStart"/>
      <w:r>
        <w:t>Mingshandazao</w:t>
      </w:r>
      <w:proofErr w:type="spellEnd"/>
      <w:r>
        <w:t xml:space="preserve"> clustered together except for </w:t>
      </w:r>
      <w:proofErr w:type="spellStart"/>
      <w:r>
        <w:t>Junzao</w:t>
      </w:r>
      <w:proofErr w:type="spellEnd"/>
      <w:r>
        <w:t xml:space="preserve"> and </w:t>
      </w:r>
      <w:proofErr w:type="spellStart"/>
      <w:r>
        <w:t>Mingshandazao</w:t>
      </w:r>
      <w:proofErr w:type="spellEnd"/>
      <w:r>
        <w:t xml:space="preserve"> (Fig. 6). Thus, the cluster analysis also proved the reliability of inference </w:t>
      </w:r>
      <w:r>
        <w:lastRenderedPageBreak/>
        <w:t>that DDMP was closely related to those chemical compositions in the correlation analysis.</w:t>
      </w:r>
    </w:p>
    <w:p w14:paraId="4BA5884B" w14:textId="77777777" w:rsidR="003B0CFC" w:rsidRPr="003B0CFC" w:rsidRDefault="003B0CFC" w:rsidP="003B0CFC">
      <w:pPr>
        <w:jc w:val="both"/>
      </w:pPr>
    </w:p>
    <w:p w14:paraId="2D9219F3" w14:textId="77777777" w:rsidR="003F7E20" w:rsidRPr="003F7E20" w:rsidRDefault="003F7E20" w:rsidP="003F7E20">
      <w:pPr>
        <w:pStyle w:val="Corpsdetexte"/>
        <w:spacing w:before="8" w:line="232" w:lineRule="auto"/>
        <w:ind w:left="0"/>
        <w:rPr>
          <w:rFonts w:asciiTheme="minorHAnsi" w:hAnsiTheme="minorHAnsi" w:cstheme="minorHAnsi"/>
          <w:b/>
          <w:bCs/>
          <w:sz w:val="22"/>
          <w:szCs w:val="22"/>
        </w:rPr>
      </w:pPr>
      <w:r w:rsidRPr="003F7E20">
        <w:rPr>
          <w:rFonts w:asciiTheme="minorHAnsi" w:hAnsiTheme="minorHAnsi" w:cstheme="minorHAnsi"/>
          <w:b/>
          <w:bCs/>
          <w:sz w:val="22"/>
          <w:szCs w:val="22"/>
        </w:rPr>
        <w:t>Table 5</w:t>
      </w:r>
    </w:p>
    <w:p w14:paraId="3E6CBB55" w14:textId="58FA41E3" w:rsidR="003B0CFC" w:rsidRDefault="003F7E20" w:rsidP="003F7E20">
      <w:pPr>
        <w:pStyle w:val="Corpsdetexte"/>
        <w:spacing w:before="8" w:line="232" w:lineRule="auto"/>
        <w:ind w:left="0"/>
        <w:rPr>
          <w:rFonts w:asciiTheme="minorHAnsi" w:hAnsiTheme="minorHAnsi" w:cstheme="minorHAnsi"/>
          <w:sz w:val="20"/>
          <w:szCs w:val="20"/>
        </w:rPr>
      </w:pPr>
      <w:r w:rsidRPr="003F7E20">
        <w:rPr>
          <w:rFonts w:asciiTheme="minorHAnsi" w:hAnsiTheme="minorHAnsi" w:cstheme="minorHAnsi"/>
          <w:sz w:val="20"/>
          <w:szCs w:val="20"/>
        </w:rPr>
        <w:t xml:space="preserve">The contents of glucose, proline and moisture content in </w:t>
      </w:r>
      <w:proofErr w:type="spellStart"/>
      <w:r w:rsidRPr="003F7E20">
        <w:rPr>
          <w:rFonts w:asciiTheme="minorHAnsi" w:hAnsiTheme="minorHAnsi" w:cstheme="minorHAnsi"/>
          <w:sz w:val="20"/>
          <w:szCs w:val="20"/>
        </w:rPr>
        <w:t>Huizao</w:t>
      </w:r>
      <w:proofErr w:type="spellEnd"/>
      <w:r w:rsidRPr="003F7E20">
        <w:rPr>
          <w:rFonts w:asciiTheme="minorHAnsi" w:hAnsiTheme="minorHAnsi" w:cstheme="minorHAnsi"/>
          <w:sz w:val="20"/>
          <w:szCs w:val="20"/>
        </w:rPr>
        <w:t xml:space="preserve">, </w:t>
      </w:r>
      <w:proofErr w:type="spellStart"/>
      <w:r w:rsidRPr="003F7E20">
        <w:rPr>
          <w:rFonts w:asciiTheme="minorHAnsi" w:hAnsiTheme="minorHAnsi" w:cstheme="minorHAnsi"/>
          <w:sz w:val="20"/>
          <w:szCs w:val="20"/>
        </w:rPr>
        <w:t>Junzao</w:t>
      </w:r>
      <w:proofErr w:type="spellEnd"/>
      <w:r w:rsidRPr="003F7E20">
        <w:rPr>
          <w:rFonts w:asciiTheme="minorHAnsi" w:hAnsiTheme="minorHAnsi" w:cstheme="minorHAnsi"/>
          <w:sz w:val="20"/>
          <w:szCs w:val="20"/>
        </w:rPr>
        <w:t xml:space="preserve">, </w:t>
      </w:r>
      <w:proofErr w:type="spellStart"/>
      <w:r w:rsidRPr="003F7E20">
        <w:rPr>
          <w:rFonts w:asciiTheme="minorHAnsi" w:hAnsiTheme="minorHAnsi" w:cstheme="minorHAnsi"/>
          <w:sz w:val="20"/>
          <w:szCs w:val="20"/>
        </w:rPr>
        <w:t>Jinsixiaozao</w:t>
      </w:r>
      <w:proofErr w:type="spellEnd"/>
      <w:r w:rsidRPr="003F7E20">
        <w:rPr>
          <w:rFonts w:asciiTheme="minorHAnsi" w:hAnsiTheme="minorHAnsi" w:cstheme="minorHAnsi"/>
          <w:sz w:val="20"/>
          <w:szCs w:val="20"/>
        </w:rPr>
        <w:t xml:space="preserve">, </w:t>
      </w:r>
      <w:proofErr w:type="spellStart"/>
      <w:r w:rsidRPr="003F7E20">
        <w:rPr>
          <w:rFonts w:asciiTheme="minorHAnsi" w:hAnsiTheme="minorHAnsi" w:cstheme="minorHAnsi"/>
          <w:sz w:val="20"/>
          <w:szCs w:val="20"/>
        </w:rPr>
        <w:t>Lingwuchangzao</w:t>
      </w:r>
      <w:proofErr w:type="spellEnd"/>
      <w:r w:rsidRPr="003F7E20">
        <w:rPr>
          <w:rFonts w:asciiTheme="minorHAnsi" w:hAnsiTheme="minorHAnsi" w:cstheme="minorHAnsi"/>
          <w:sz w:val="20"/>
          <w:szCs w:val="20"/>
        </w:rPr>
        <w:t xml:space="preserve"> and </w:t>
      </w:r>
      <w:proofErr w:type="spellStart"/>
      <w:r w:rsidRPr="003F7E20">
        <w:rPr>
          <w:rFonts w:asciiTheme="minorHAnsi" w:hAnsiTheme="minorHAnsi" w:cstheme="minorHAnsi"/>
          <w:sz w:val="20"/>
          <w:szCs w:val="20"/>
        </w:rPr>
        <w:t>Mingshandazao</w:t>
      </w:r>
      <w:proofErr w:type="spellEnd"/>
      <w:r w:rsidRPr="003F7E20">
        <w:rPr>
          <w:rFonts w:asciiTheme="minorHAnsi" w:hAnsiTheme="minorHAnsi" w:cstheme="minorHAnsi"/>
          <w:sz w:val="20"/>
          <w:szCs w:val="20"/>
        </w:rPr>
        <w:t>.</w:t>
      </w:r>
    </w:p>
    <w:p w14:paraId="3B7D1D68" w14:textId="77777777" w:rsidR="0035534B" w:rsidRPr="003F7E20" w:rsidRDefault="0035534B" w:rsidP="003F7E20">
      <w:pPr>
        <w:pStyle w:val="Corpsdetexte"/>
        <w:spacing w:before="8" w:line="232" w:lineRule="auto"/>
        <w:ind w:left="0"/>
        <w:rPr>
          <w:rFonts w:asciiTheme="minorHAnsi" w:hAnsiTheme="minorHAnsi" w:cstheme="minorHAnsi"/>
          <w:sz w:val="20"/>
          <w:szCs w:val="20"/>
        </w:rPr>
      </w:pPr>
    </w:p>
    <w:tbl>
      <w:tblPr>
        <w:tblStyle w:val="TableNormal"/>
        <w:tblW w:w="10397" w:type="dxa"/>
        <w:jc w:val="center"/>
        <w:tblLayout w:type="fixed"/>
        <w:tblLook w:val="01E0" w:firstRow="1" w:lastRow="1" w:firstColumn="1" w:lastColumn="1" w:noHBand="0" w:noVBand="0"/>
      </w:tblPr>
      <w:tblGrid>
        <w:gridCol w:w="2790"/>
        <w:gridCol w:w="1498"/>
        <w:gridCol w:w="1499"/>
        <w:gridCol w:w="1570"/>
        <w:gridCol w:w="1625"/>
        <w:gridCol w:w="1415"/>
      </w:tblGrid>
      <w:tr w:rsidR="003F7E20" w:rsidRPr="003F7E20" w14:paraId="233440B3" w14:textId="77777777" w:rsidTr="00F8010C">
        <w:trPr>
          <w:trHeight w:val="253"/>
          <w:jc w:val="center"/>
        </w:trPr>
        <w:tc>
          <w:tcPr>
            <w:tcW w:w="2790" w:type="dxa"/>
            <w:tcBorders>
              <w:top w:val="single" w:sz="4" w:space="0" w:color="000000"/>
              <w:bottom w:val="single" w:sz="4" w:space="0" w:color="000000"/>
            </w:tcBorders>
          </w:tcPr>
          <w:p w14:paraId="1E21F4A4" w14:textId="77777777" w:rsidR="003F7E20" w:rsidRPr="003F7E20" w:rsidRDefault="003F7E20" w:rsidP="003F7E20">
            <w:pPr>
              <w:pStyle w:val="Corpsdetexte"/>
              <w:spacing w:before="8" w:line="232" w:lineRule="auto"/>
              <w:ind w:left="0"/>
              <w:rPr>
                <w:rFonts w:cstheme="minorHAnsi"/>
              </w:rPr>
            </w:pPr>
            <w:r w:rsidRPr="003F7E20">
              <w:rPr>
                <w:rFonts w:cstheme="minorHAnsi"/>
              </w:rPr>
              <w:t>indicators</w:t>
            </w:r>
          </w:p>
        </w:tc>
        <w:tc>
          <w:tcPr>
            <w:tcW w:w="1498" w:type="dxa"/>
            <w:tcBorders>
              <w:top w:val="single" w:sz="4" w:space="0" w:color="000000"/>
              <w:bottom w:val="single" w:sz="4" w:space="0" w:color="000000"/>
            </w:tcBorders>
          </w:tcPr>
          <w:p w14:paraId="17B2FFE3" w14:textId="77777777" w:rsidR="003F7E20" w:rsidRPr="003F7E20" w:rsidRDefault="003F7E20" w:rsidP="003F7E20">
            <w:pPr>
              <w:pStyle w:val="Corpsdetexte"/>
              <w:spacing w:before="8" w:line="232" w:lineRule="auto"/>
              <w:ind w:left="0"/>
              <w:rPr>
                <w:rFonts w:cstheme="minorHAnsi"/>
              </w:rPr>
            </w:pPr>
            <w:proofErr w:type="spellStart"/>
            <w:r w:rsidRPr="003F7E20">
              <w:rPr>
                <w:rFonts w:cstheme="minorHAnsi"/>
              </w:rPr>
              <w:t>Huizao</w:t>
            </w:r>
            <w:proofErr w:type="spellEnd"/>
          </w:p>
        </w:tc>
        <w:tc>
          <w:tcPr>
            <w:tcW w:w="1499" w:type="dxa"/>
            <w:tcBorders>
              <w:top w:val="single" w:sz="4" w:space="0" w:color="000000"/>
              <w:bottom w:val="single" w:sz="4" w:space="0" w:color="000000"/>
            </w:tcBorders>
          </w:tcPr>
          <w:p w14:paraId="490F65CE" w14:textId="77777777" w:rsidR="003F7E20" w:rsidRPr="003F7E20" w:rsidRDefault="003F7E20" w:rsidP="003F7E20">
            <w:pPr>
              <w:pStyle w:val="Corpsdetexte"/>
              <w:spacing w:before="8" w:line="232" w:lineRule="auto"/>
              <w:ind w:left="0"/>
              <w:rPr>
                <w:rFonts w:cstheme="minorHAnsi"/>
              </w:rPr>
            </w:pPr>
            <w:proofErr w:type="spellStart"/>
            <w:r w:rsidRPr="003F7E20">
              <w:rPr>
                <w:rFonts w:cstheme="minorHAnsi"/>
              </w:rPr>
              <w:t>Junzao</w:t>
            </w:r>
            <w:proofErr w:type="spellEnd"/>
          </w:p>
        </w:tc>
        <w:tc>
          <w:tcPr>
            <w:tcW w:w="1570" w:type="dxa"/>
            <w:tcBorders>
              <w:top w:val="single" w:sz="4" w:space="0" w:color="000000"/>
              <w:bottom w:val="single" w:sz="4" w:space="0" w:color="000000"/>
            </w:tcBorders>
          </w:tcPr>
          <w:p w14:paraId="6EC16E78" w14:textId="77777777" w:rsidR="003F7E20" w:rsidRPr="003F7E20" w:rsidRDefault="003F7E20" w:rsidP="003F7E20">
            <w:pPr>
              <w:pStyle w:val="Corpsdetexte"/>
              <w:spacing w:before="8" w:line="232" w:lineRule="auto"/>
              <w:ind w:left="0"/>
              <w:rPr>
                <w:rFonts w:cstheme="minorHAnsi"/>
              </w:rPr>
            </w:pPr>
            <w:proofErr w:type="spellStart"/>
            <w:r w:rsidRPr="003F7E20">
              <w:rPr>
                <w:rFonts w:cstheme="minorHAnsi"/>
              </w:rPr>
              <w:t>Jinsixiaozao</w:t>
            </w:r>
            <w:proofErr w:type="spellEnd"/>
          </w:p>
        </w:tc>
        <w:tc>
          <w:tcPr>
            <w:tcW w:w="1625" w:type="dxa"/>
            <w:tcBorders>
              <w:top w:val="single" w:sz="4" w:space="0" w:color="000000"/>
              <w:bottom w:val="single" w:sz="4" w:space="0" w:color="000000"/>
            </w:tcBorders>
          </w:tcPr>
          <w:p w14:paraId="0DB7DB3F" w14:textId="77777777" w:rsidR="003F7E20" w:rsidRPr="003F7E20" w:rsidRDefault="003F7E20" w:rsidP="003F7E20">
            <w:pPr>
              <w:pStyle w:val="Corpsdetexte"/>
              <w:spacing w:before="8" w:line="232" w:lineRule="auto"/>
              <w:ind w:left="0"/>
              <w:rPr>
                <w:rFonts w:cstheme="minorHAnsi"/>
              </w:rPr>
            </w:pPr>
            <w:proofErr w:type="spellStart"/>
            <w:r w:rsidRPr="003F7E20">
              <w:rPr>
                <w:rFonts w:cstheme="minorHAnsi"/>
              </w:rPr>
              <w:t>Lingwuchangzao</w:t>
            </w:r>
            <w:proofErr w:type="spellEnd"/>
          </w:p>
        </w:tc>
        <w:tc>
          <w:tcPr>
            <w:tcW w:w="1415" w:type="dxa"/>
            <w:tcBorders>
              <w:top w:val="single" w:sz="4" w:space="0" w:color="000000"/>
              <w:bottom w:val="single" w:sz="4" w:space="0" w:color="000000"/>
            </w:tcBorders>
          </w:tcPr>
          <w:p w14:paraId="6162B7DB" w14:textId="77777777" w:rsidR="003F7E20" w:rsidRPr="003F7E20" w:rsidRDefault="003F7E20" w:rsidP="003F7E20">
            <w:pPr>
              <w:pStyle w:val="Corpsdetexte"/>
              <w:spacing w:before="8" w:line="232" w:lineRule="auto"/>
              <w:ind w:left="0"/>
              <w:rPr>
                <w:rFonts w:cstheme="minorHAnsi"/>
              </w:rPr>
            </w:pPr>
            <w:proofErr w:type="spellStart"/>
            <w:r w:rsidRPr="003F7E20">
              <w:rPr>
                <w:rFonts w:cstheme="minorHAnsi"/>
              </w:rPr>
              <w:t>Mingshandazao</w:t>
            </w:r>
            <w:proofErr w:type="spellEnd"/>
          </w:p>
        </w:tc>
      </w:tr>
      <w:tr w:rsidR="003F7E20" w:rsidRPr="003F7E20" w14:paraId="4891C5A7" w14:textId="77777777" w:rsidTr="00F8010C">
        <w:trPr>
          <w:trHeight w:val="219"/>
          <w:jc w:val="center"/>
        </w:trPr>
        <w:tc>
          <w:tcPr>
            <w:tcW w:w="2790" w:type="dxa"/>
            <w:tcBorders>
              <w:top w:val="single" w:sz="4" w:space="0" w:color="000000"/>
            </w:tcBorders>
          </w:tcPr>
          <w:p w14:paraId="26A2DB56" w14:textId="77777777" w:rsidR="003F7E20" w:rsidRPr="003F7E20" w:rsidRDefault="003F7E20" w:rsidP="003F7E20">
            <w:pPr>
              <w:pStyle w:val="Corpsdetexte"/>
              <w:spacing w:before="8" w:line="232" w:lineRule="auto"/>
              <w:ind w:left="0"/>
              <w:rPr>
                <w:rFonts w:cstheme="minorHAnsi"/>
              </w:rPr>
            </w:pPr>
            <w:r w:rsidRPr="003F7E20">
              <w:rPr>
                <w:rFonts w:cstheme="minorHAnsi"/>
              </w:rPr>
              <w:t>glucose (mg/g)</w:t>
            </w:r>
          </w:p>
        </w:tc>
        <w:tc>
          <w:tcPr>
            <w:tcW w:w="1498" w:type="dxa"/>
            <w:tcBorders>
              <w:top w:val="single" w:sz="4" w:space="0" w:color="000000"/>
            </w:tcBorders>
          </w:tcPr>
          <w:p w14:paraId="50C53095" w14:textId="77777777" w:rsidR="003F7E20" w:rsidRPr="003F7E20" w:rsidRDefault="003F7E20" w:rsidP="003F7E20">
            <w:pPr>
              <w:pStyle w:val="Corpsdetexte"/>
              <w:spacing w:before="8" w:line="232" w:lineRule="auto"/>
              <w:ind w:left="0"/>
              <w:rPr>
                <w:rFonts w:cstheme="minorHAnsi"/>
              </w:rPr>
            </w:pPr>
            <w:r w:rsidRPr="003F7E20">
              <w:rPr>
                <w:rFonts w:cstheme="minorHAnsi"/>
              </w:rPr>
              <w:t>96.93 ± 7.83a</w:t>
            </w:r>
          </w:p>
        </w:tc>
        <w:tc>
          <w:tcPr>
            <w:tcW w:w="1499" w:type="dxa"/>
            <w:tcBorders>
              <w:top w:val="single" w:sz="4" w:space="0" w:color="000000"/>
            </w:tcBorders>
          </w:tcPr>
          <w:p w14:paraId="37E5A2C4" w14:textId="77777777" w:rsidR="003F7E20" w:rsidRPr="003F7E20" w:rsidRDefault="003F7E20" w:rsidP="003F7E20">
            <w:pPr>
              <w:pStyle w:val="Corpsdetexte"/>
              <w:spacing w:before="8" w:line="232" w:lineRule="auto"/>
              <w:ind w:left="0"/>
              <w:rPr>
                <w:rFonts w:cstheme="minorHAnsi"/>
              </w:rPr>
            </w:pPr>
            <w:r w:rsidRPr="003F7E20">
              <w:rPr>
                <w:rFonts w:cstheme="minorHAnsi"/>
              </w:rPr>
              <w:t>55.25 ± 4.56c</w:t>
            </w:r>
          </w:p>
        </w:tc>
        <w:tc>
          <w:tcPr>
            <w:tcW w:w="1570" w:type="dxa"/>
            <w:tcBorders>
              <w:top w:val="single" w:sz="4" w:space="0" w:color="000000"/>
            </w:tcBorders>
          </w:tcPr>
          <w:p w14:paraId="7FA1FC7C" w14:textId="77777777" w:rsidR="003F7E20" w:rsidRPr="003F7E20" w:rsidRDefault="003F7E20" w:rsidP="003F7E20">
            <w:pPr>
              <w:pStyle w:val="Corpsdetexte"/>
              <w:spacing w:before="8" w:line="232" w:lineRule="auto"/>
              <w:ind w:left="0"/>
              <w:rPr>
                <w:rFonts w:cstheme="minorHAnsi"/>
              </w:rPr>
            </w:pPr>
            <w:r w:rsidRPr="003F7E20">
              <w:rPr>
                <w:rFonts w:cstheme="minorHAnsi"/>
              </w:rPr>
              <w:t>70.27 ± 0.06b</w:t>
            </w:r>
          </w:p>
        </w:tc>
        <w:tc>
          <w:tcPr>
            <w:tcW w:w="1625" w:type="dxa"/>
            <w:tcBorders>
              <w:top w:val="single" w:sz="4" w:space="0" w:color="000000"/>
            </w:tcBorders>
          </w:tcPr>
          <w:p w14:paraId="04602599" w14:textId="77777777" w:rsidR="003F7E20" w:rsidRPr="003F7E20" w:rsidRDefault="003F7E20" w:rsidP="003F7E20">
            <w:pPr>
              <w:pStyle w:val="Corpsdetexte"/>
              <w:spacing w:before="8" w:line="232" w:lineRule="auto"/>
              <w:ind w:left="0"/>
              <w:rPr>
                <w:rFonts w:cstheme="minorHAnsi"/>
              </w:rPr>
            </w:pPr>
            <w:r w:rsidRPr="003F7E20">
              <w:rPr>
                <w:rFonts w:cstheme="minorHAnsi"/>
              </w:rPr>
              <w:t>62.44 ± 10.23b</w:t>
            </w:r>
          </w:p>
        </w:tc>
        <w:tc>
          <w:tcPr>
            <w:tcW w:w="1415" w:type="dxa"/>
            <w:tcBorders>
              <w:top w:val="single" w:sz="4" w:space="0" w:color="000000"/>
            </w:tcBorders>
          </w:tcPr>
          <w:p w14:paraId="778F1E7E" w14:textId="77777777" w:rsidR="003F7E20" w:rsidRPr="003F7E20" w:rsidRDefault="003F7E20" w:rsidP="003F7E20">
            <w:pPr>
              <w:pStyle w:val="Corpsdetexte"/>
              <w:spacing w:before="8" w:line="232" w:lineRule="auto"/>
              <w:ind w:left="0"/>
              <w:rPr>
                <w:rFonts w:cstheme="minorHAnsi"/>
              </w:rPr>
            </w:pPr>
            <w:r w:rsidRPr="003F7E20">
              <w:rPr>
                <w:rFonts w:cstheme="minorHAnsi"/>
              </w:rPr>
              <w:t>101.44 ± 10.23a</w:t>
            </w:r>
          </w:p>
        </w:tc>
      </w:tr>
      <w:tr w:rsidR="003F7E20" w:rsidRPr="003F7E20" w14:paraId="3AB5CA4C" w14:textId="77777777" w:rsidTr="00F8010C">
        <w:trPr>
          <w:trHeight w:val="171"/>
          <w:jc w:val="center"/>
        </w:trPr>
        <w:tc>
          <w:tcPr>
            <w:tcW w:w="2790" w:type="dxa"/>
          </w:tcPr>
          <w:p w14:paraId="1B587781" w14:textId="77777777" w:rsidR="003F7E20" w:rsidRPr="003F7E20" w:rsidRDefault="003F7E20" w:rsidP="003F7E20">
            <w:pPr>
              <w:pStyle w:val="Corpsdetexte"/>
              <w:spacing w:before="8" w:line="232" w:lineRule="auto"/>
              <w:ind w:left="0"/>
              <w:rPr>
                <w:rFonts w:cstheme="minorHAnsi"/>
              </w:rPr>
            </w:pPr>
            <w:r w:rsidRPr="003F7E20">
              <w:rPr>
                <w:rFonts w:cstheme="minorHAnsi"/>
              </w:rPr>
              <w:t>proline (mg/g)</w:t>
            </w:r>
          </w:p>
        </w:tc>
        <w:tc>
          <w:tcPr>
            <w:tcW w:w="1498" w:type="dxa"/>
          </w:tcPr>
          <w:p w14:paraId="2BED4F8E" w14:textId="77777777" w:rsidR="003F7E20" w:rsidRPr="003F7E20" w:rsidRDefault="003F7E20" w:rsidP="003F7E20">
            <w:pPr>
              <w:pStyle w:val="Corpsdetexte"/>
              <w:spacing w:before="8" w:line="232" w:lineRule="auto"/>
              <w:ind w:left="0"/>
              <w:rPr>
                <w:rFonts w:cstheme="minorHAnsi"/>
              </w:rPr>
            </w:pPr>
            <w:r w:rsidRPr="003F7E20">
              <w:rPr>
                <w:rFonts w:cstheme="minorHAnsi"/>
              </w:rPr>
              <w:t>1.66 ± 0.12c</w:t>
            </w:r>
          </w:p>
        </w:tc>
        <w:tc>
          <w:tcPr>
            <w:tcW w:w="1499" w:type="dxa"/>
          </w:tcPr>
          <w:p w14:paraId="4A11BD32" w14:textId="77777777" w:rsidR="003F7E20" w:rsidRPr="003F7E20" w:rsidRDefault="003F7E20" w:rsidP="003F7E20">
            <w:pPr>
              <w:pStyle w:val="Corpsdetexte"/>
              <w:spacing w:before="8" w:line="232" w:lineRule="auto"/>
              <w:ind w:left="0"/>
              <w:rPr>
                <w:rFonts w:cstheme="minorHAnsi"/>
              </w:rPr>
            </w:pPr>
            <w:r w:rsidRPr="003F7E20">
              <w:rPr>
                <w:rFonts w:cstheme="minorHAnsi"/>
              </w:rPr>
              <w:t>2.17 ± 0.12b</w:t>
            </w:r>
          </w:p>
        </w:tc>
        <w:tc>
          <w:tcPr>
            <w:tcW w:w="1570" w:type="dxa"/>
          </w:tcPr>
          <w:p w14:paraId="2594135D" w14:textId="77777777" w:rsidR="003F7E20" w:rsidRPr="003F7E20" w:rsidRDefault="003F7E20" w:rsidP="003F7E20">
            <w:pPr>
              <w:pStyle w:val="Corpsdetexte"/>
              <w:spacing w:before="8" w:line="232" w:lineRule="auto"/>
              <w:ind w:left="0"/>
              <w:rPr>
                <w:rFonts w:cstheme="minorHAnsi"/>
              </w:rPr>
            </w:pPr>
            <w:r w:rsidRPr="003F7E20">
              <w:rPr>
                <w:rFonts w:cstheme="minorHAnsi"/>
              </w:rPr>
              <w:t>1.02 ± 0.05e</w:t>
            </w:r>
          </w:p>
        </w:tc>
        <w:tc>
          <w:tcPr>
            <w:tcW w:w="1625" w:type="dxa"/>
          </w:tcPr>
          <w:p w14:paraId="3CB7955A" w14:textId="77777777" w:rsidR="003F7E20" w:rsidRPr="003F7E20" w:rsidRDefault="003F7E20" w:rsidP="003F7E20">
            <w:pPr>
              <w:pStyle w:val="Corpsdetexte"/>
              <w:spacing w:before="8" w:line="232" w:lineRule="auto"/>
              <w:ind w:left="0"/>
              <w:rPr>
                <w:rFonts w:cstheme="minorHAnsi"/>
              </w:rPr>
            </w:pPr>
            <w:r w:rsidRPr="003F7E20">
              <w:rPr>
                <w:rFonts w:cstheme="minorHAnsi"/>
              </w:rPr>
              <w:t>1.21 ± 0.13d</w:t>
            </w:r>
          </w:p>
        </w:tc>
        <w:tc>
          <w:tcPr>
            <w:tcW w:w="1415" w:type="dxa"/>
          </w:tcPr>
          <w:p w14:paraId="69E96ADF" w14:textId="77777777" w:rsidR="003F7E20" w:rsidRPr="003F7E20" w:rsidRDefault="003F7E20" w:rsidP="003F7E20">
            <w:pPr>
              <w:pStyle w:val="Corpsdetexte"/>
              <w:spacing w:before="8" w:line="232" w:lineRule="auto"/>
              <w:ind w:left="0"/>
              <w:rPr>
                <w:rFonts w:cstheme="minorHAnsi"/>
              </w:rPr>
            </w:pPr>
            <w:r w:rsidRPr="003F7E20">
              <w:rPr>
                <w:rFonts w:cstheme="minorHAnsi"/>
              </w:rPr>
              <w:t>3.26 ± 0.20a</w:t>
            </w:r>
          </w:p>
        </w:tc>
      </w:tr>
      <w:tr w:rsidR="003F7E20" w:rsidRPr="003F7E20" w14:paraId="1DA8AD1F" w14:textId="77777777" w:rsidTr="00F8010C">
        <w:trPr>
          <w:trHeight w:val="171"/>
          <w:jc w:val="center"/>
        </w:trPr>
        <w:tc>
          <w:tcPr>
            <w:tcW w:w="2790" w:type="dxa"/>
          </w:tcPr>
          <w:p w14:paraId="6B1EA4EA" w14:textId="77777777" w:rsidR="003F7E20" w:rsidRPr="003F7E20" w:rsidRDefault="003F7E20" w:rsidP="003F7E20">
            <w:pPr>
              <w:pStyle w:val="Corpsdetexte"/>
              <w:spacing w:before="8" w:line="232" w:lineRule="auto"/>
              <w:ind w:left="0"/>
              <w:rPr>
                <w:rFonts w:cstheme="minorHAnsi"/>
              </w:rPr>
            </w:pPr>
            <w:r w:rsidRPr="003F7E20">
              <w:rPr>
                <w:rFonts w:cstheme="minorHAnsi"/>
              </w:rPr>
              <w:t>reactant molar ratio of proline to glucose</w:t>
            </w:r>
          </w:p>
        </w:tc>
        <w:tc>
          <w:tcPr>
            <w:tcW w:w="1498" w:type="dxa"/>
          </w:tcPr>
          <w:p w14:paraId="11A9A703" w14:textId="77777777" w:rsidR="003F7E20" w:rsidRPr="003F7E20" w:rsidRDefault="003F7E20" w:rsidP="003F7E20">
            <w:pPr>
              <w:pStyle w:val="Corpsdetexte"/>
              <w:spacing w:before="8" w:line="232" w:lineRule="auto"/>
              <w:ind w:left="0"/>
              <w:rPr>
                <w:rFonts w:cstheme="minorHAnsi"/>
              </w:rPr>
            </w:pPr>
            <w:r w:rsidRPr="003F7E20">
              <w:rPr>
                <w:rFonts w:cstheme="minorHAnsi"/>
              </w:rPr>
              <w:t>0.03 ± 0.002c</w:t>
            </w:r>
          </w:p>
        </w:tc>
        <w:tc>
          <w:tcPr>
            <w:tcW w:w="1499" w:type="dxa"/>
          </w:tcPr>
          <w:p w14:paraId="3478D743" w14:textId="77777777" w:rsidR="003F7E20" w:rsidRPr="003F7E20" w:rsidRDefault="003F7E20" w:rsidP="003F7E20">
            <w:pPr>
              <w:pStyle w:val="Corpsdetexte"/>
              <w:spacing w:before="8" w:line="232" w:lineRule="auto"/>
              <w:ind w:left="0"/>
              <w:rPr>
                <w:rFonts w:cstheme="minorHAnsi"/>
              </w:rPr>
            </w:pPr>
            <w:r w:rsidRPr="003F7E20">
              <w:rPr>
                <w:rFonts w:cstheme="minorHAnsi"/>
              </w:rPr>
              <w:t>0.06 ± 0.003a</w:t>
            </w:r>
          </w:p>
        </w:tc>
        <w:tc>
          <w:tcPr>
            <w:tcW w:w="1570" w:type="dxa"/>
          </w:tcPr>
          <w:p w14:paraId="1AE6EF85" w14:textId="77777777" w:rsidR="003F7E20" w:rsidRPr="003F7E20" w:rsidRDefault="003F7E20" w:rsidP="003F7E20">
            <w:pPr>
              <w:pStyle w:val="Corpsdetexte"/>
              <w:spacing w:before="8" w:line="232" w:lineRule="auto"/>
              <w:ind w:left="0"/>
              <w:rPr>
                <w:rFonts w:cstheme="minorHAnsi"/>
              </w:rPr>
            </w:pPr>
            <w:r w:rsidRPr="003F7E20">
              <w:rPr>
                <w:rFonts w:cstheme="minorHAnsi"/>
              </w:rPr>
              <w:t>0.02 ± 0.0012d</w:t>
            </w:r>
          </w:p>
        </w:tc>
        <w:tc>
          <w:tcPr>
            <w:tcW w:w="1625" w:type="dxa"/>
          </w:tcPr>
          <w:p w14:paraId="287F946A" w14:textId="77777777" w:rsidR="003F7E20" w:rsidRPr="003F7E20" w:rsidRDefault="003F7E20" w:rsidP="003F7E20">
            <w:pPr>
              <w:pStyle w:val="Corpsdetexte"/>
              <w:spacing w:before="8" w:line="232" w:lineRule="auto"/>
              <w:ind w:left="0"/>
              <w:rPr>
                <w:rFonts w:cstheme="minorHAnsi"/>
              </w:rPr>
            </w:pPr>
            <w:r w:rsidRPr="003F7E20">
              <w:rPr>
                <w:rFonts w:cstheme="minorHAnsi"/>
              </w:rPr>
              <w:t>0.03 ± 0.0023c</w:t>
            </w:r>
          </w:p>
        </w:tc>
        <w:tc>
          <w:tcPr>
            <w:tcW w:w="1415" w:type="dxa"/>
          </w:tcPr>
          <w:p w14:paraId="416D6AD8" w14:textId="77777777" w:rsidR="003F7E20" w:rsidRPr="003F7E20" w:rsidRDefault="003F7E20" w:rsidP="003F7E20">
            <w:pPr>
              <w:pStyle w:val="Corpsdetexte"/>
              <w:spacing w:before="8" w:line="232" w:lineRule="auto"/>
              <w:ind w:left="0"/>
              <w:rPr>
                <w:rFonts w:cstheme="minorHAnsi"/>
              </w:rPr>
            </w:pPr>
            <w:r w:rsidRPr="003F7E20">
              <w:rPr>
                <w:rFonts w:cstheme="minorHAnsi"/>
              </w:rPr>
              <w:t>0.05 ± 0.0021b</w:t>
            </w:r>
          </w:p>
        </w:tc>
      </w:tr>
      <w:tr w:rsidR="003F7E20" w:rsidRPr="003F7E20" w14:paraId="17EC1BFF" w14:textId="77777777" w:rsidTr="00F8010C">
        <w:trPr>
          <w:trHeight w:val="205"/>
          <w:jc w:val="center"/>
        </w:trPr>
        <w:tc>
          <w:tcPr>
            <w:tcW w:w="2790" w:type="dxa"/>
            <w:tcBorders>
              <w:bottom w:val="single" w:sz="4" w:space="0" w:color="000000"/>
            </w:tcBorders>
          </w:tcPr>
          <w:p w14:paraId="6B065121" w14:textId="77777777" w:rsidR="003F7E20" w:rsidRPr="003F7E20" w:rsidRDefault="003F7E20" w:rsidP="003F7E20">
            <w:pPr>
              <w:pStyle w:val="Corpsdetexte"/>
              <w:spacing w:before="8" w:line="232" w:lineRule="auto"/>
              <w:ind w:left="0"/>
              <w:rPr>
                <w:rFonts w:cstheme="minorHAnsi"/>
              </w:rPr>
            </w:pPr>
            <w:r w:rsidRPr="003F7E20">
              <w:rPr>
                <w:rFonts w:cstheme="minorHAnsi"/>
              </w:rPr>
              <w:t>moisture content (g/100g)</w:t>
            </w:r>
          </w:p>
        </w:tc>
        <w:tc>
          <w:tcPr>
            <w:tcW w:w="1498" w:type="dxa"/>
            <w:tcBorders>
              <w:bottom w:val="single" w:sz="4" w:space="0" w:color="000000"/>
            </w:tcBorders>
          </w:tcPr>
          <w:p w14:paraId="6C635B24" w14:textId="77777777" w:rsidR="003F7E20" w:rsidRPr="003F7E20" w:rsidRDefault="003F7E20" w:rsidP="003F7E20">
            <w:pPr>
              <w:pStyle w:val="Corpsdetexte"/>
              <w:spacing w:before="8" w:line="232" w:lineRule="auto"/>
              <w:ind w:left="0"/>
              <w:rPr>
                <w:rFonts w:cstheme="minorHAnsi"/>
              </w:rPr>
            </w:pPr>
            <w:r w:rsidRPr="003F7E20">
              <w:rPr>
                <w:rFonts w:cstheme="minorHAnsi"/>
              </w:rPr>
              <w:t>31.56 ± 2.21b</w:t>
            </w:r>
          </w:p>
        </w:tc>
        <w:tc>
          <w:tcPr>
            <w:tcW w:w="1499" w:type="dxa"/>
            <w:tcBorders>
              <w:bottom w:val="single" w:sz="4" w:space="0" w:color="000000"/>
            </w:tcBorders>
          </w:tcPr>
          <w:p w14:paraId="3AAC7388" w14:textId="77777777" w:rsidR="003F7E20" w:rsidRPr="003F7E20" w:rsidRDefault="003F7E20" w:rsidP="003F7E20">
            <w:pPr>
              <w:pStyle w:val="Corpsdetexte"/>
              <w:spacing w:before="8" w:line="232" w:lineRule="auto"/>
              <w:ind w:left="0"/>
              <w:rPr>
                <w:rFonts w:cstheme="minorHAnsi"/>
              </w:rPr>
            </w:pPr>
            <w:r w:rsidRPr="003F7E20">
              <w:rPr>
                <w:rFonts w:cstheme="minorHAnsi"/>
              </w:rPr>
              <w:t>20.44 ± 1.02d</w:t>
            </w:r>
          </w:p>
        </w:tc>
        <w:tc>
          <w:tcPr>
            <w:tcW w:w="1570" w:type="dxa"/>
            <w:tcBorders>
              <w:bottom w:val="single" w:sz="4" w:space="0" w:color="000000"/>
            </w:tcBorders>
          </w:tcPr>
          <w:p w14:paraId="04D90133" w14:textId="77777777" w:rsidR="003F7E20" w:rsidRPr="003F7E20" w:rsidRDefault="003F7E20" w:rsidP="003F7E20">
            <w:pPr>
              <w:pStyle w:val="Corpsdetexte"/>
              <w:spacing w:before="8" w:line="232" w:lineRule="auto"/>
              <w:ind w:left="0"/>
              <w:rPr>
                <w:rFonts w:cstheme="minorHAnsi"/>
              </w:rPr>
            </w:pPr>
            <w:r w:rsidRPr="003F7E20">
              <w:rPr>
                <w:rFonts w:cstheme="minorHAnsi"/>
              </w:rPr>
              <w:t>30.55 ± 4.23b</w:t>
            </w:r>
          </w:p>
        </w:tc>
        <w:tc>
          <w:tcPr>
            <w:tcW w:w="1625" w:type="dxa"/>
            <w:tcBorders>
              <w:bottom w:val="single" w:sz="4" w:space="0" w:color="000000"/>
            </w:tcBorders>
          </w:tcPr>
          <w:p w14:paraId="140FBE5F" w14:textId="77777777" w:rsidR="003F7E20" w:rsidRPr="003F7E20" w:rsidRDefault="003F7E20" w:rsidP="003F7E20">
            <w:pPr>
              <w:pStyle w:val="Corpsdetexte"/>
              <w:spacing w:before="8" w:line="232" w:lineRule="auto"/>
              <w:ind w:left="0"/>
              <w:rPr>
                <w:rFonts w:cstheme="minorHAnsi"/>
              </w:rPr>
            </w:pPr>
            <w:r w:rsidRPr="003F7E20">
              <w:rPr>
                <w:rFonts w:cstheme="minorHAnsi"/>
              </w:rPr>
              <w:t>35.83 ± 1.23a</w:t>
            </w:r>
          </w:p>
        </w:tc>
        <w:tc>
          <w:tcPr>
            <w:tcW w:w="1415" w:type="dxa"/>
            <w:tcBorders>
              <w:bottom w:val="single" w:sz="4" w:space="0" w:color="000000"/>
            </w:tcBorders>
          </w:tcPr>
          <w:p w14:paraId="3B0708DF" w14:textId="77777777" w:rsidR="003F7E20" w:rsidRPr="003F7E20" w:rsidRDefault="003F7E20" w:rsidP="003F7E20">
            <w:pPr>
              <w:pStyle w:val="Corpsdetexte"/>
              <w:spacing w:before="8" w:line="232" w:lineRule="auto"/>
              <w:ind w:left="0"/>
              <w:rPr>
                <w:rFonts w:cstheme="minorHAnsi"/>
              </w:rPr>
            </w:pPr>
            <w:r w:rsidRPr="003F7E20">
              <w:rPr>
                <w:rFonts w:cstheme="minorHAnsi"/>
              </w:rPr>
              <w:t>22.52 ± 1.40c</w:t>
            </w:r>
          </w:p>
        </w:tc>
      </w:tr>
    </w:tbl>
    <w:p w14:paraId="6ABA3713" w14:textId="5929A9DA" w:rsidR="003F7E20" w:rsidRDefault="00F8010C" w:rsidP="003B0CFC">
      <w:pPr>
        <w:pStyle w:val="Corpsdetexte"/>
        <w:spacing w:before="8" w:line="232" w:lineRule="auto"/>
        <w:ind w:left="0"/>
        <w:rPr>
          <w:rFonts w:asciiTheme="minorHAnsi" w:hAnsiTheme="minorHAnsi" w:cstheme="minorHAnsi"/>
          <w:sz w:val="20"/>
          <w:szCs w:val="20"/>
        </w:rPr>
      </w:pPr>
      <w:r w:rsidRPr="00F8010C">
        <w:rPr>
          <w:rFonts w:asciiTheme="minorHAnsi" w:hAnsiTheme="minorHAnsi" w:cstheme="minorHAnsi"/>
          <w:sz w:val="20"/>
          <w:szCs w:val="20"/>
        </w:rPr>
        <w:t>The results were expressed as mean ± SD (standard deviation) (n = 3). Different letters indicate significant differences at p &lt; 0.05.</w:t>
      </w:r>
    </w:p>
    <w:p w14:paraId="3FD0FEA5" w14:textId="77777777" w:rsidR="00BE7C27" w:rsidRPr="00F8010C" w:rsidRDefault="00BE7C27" w:rsidP="003B0CFC">
      <w:pPr>
        <w:pStyle w:val="Corpsdetexte"/>
        <w:spacing w:before="8" w:line="232" w:lineRule="auto"/>
        <w:ind w:left="0"/>
        <w:rPr>
          <w:rFonts w:asciiTheme="minorHAnsi" w:hAnsiTheme="minorHAnsi" w:cstheme="minorHAnsi"/>
          <w:sz w:val="20"/>
          <w:szCs w:val="20"/>
        </w:rPr>
      </w:pPr>
    </w:p>
    <w:p w14:paraId="180176B1" w14:textId="77777777" w:rsidR="003F7E20" w:rsidRDefault="003F7E20" w:rsidP="003B0CFC">
      <w:pPr>
        <w:pStyle w:val="Corpsdetexte"/>
        <w:spacing w:before="8" w:line="232" w:lineRule="auto"/>
        <w:ind w:left="0"/>
        <w:rPr>
          <w:rFonts w:asciiTheme="minorHAnsi" w:hAnsiTheme="minorHAnsi" w:cstheme="minorHAnsi"/>
          <w:sz w:val="22"/>
          <w:szCs w:val="22"/>
        </w:rPr>
      </w:pPr>
    </w:p>
    <w:p w14:paraId="459F16E0" w14:textId="63658537" w:rsidR="003F7E20" w:rsidRDefault="00AB1388" w:rsidP="00AB1388">
      <w:pPr>
        <w:pStyle w:val="Corpsdetexte"/>
        <w:spacing w:before="8" w:line="232" w:lineRule="auto"/>
        <w:ind w:left="0"/>
        <w:jc w:val="center"/>
        <w:rPr>
          <w:rFonts w:asciiTheme="minorHAnsi" w:hAnsiTheme="minorHAnsi" w:cstheme="minorHAnsi"/>
          <w:sz w:val="22"/>
          <w:szCs w:val="22"/>
        </w:rPr>
      </w:pPr>
      <w:r>
        <w:rPr>
          <w:noProof/>
          <w:sz w:val="20"/>
        </w:rPr>
        <w:drawing>
          <wp:inline distT="0" distB="0" distL="0" distR="0" wp14:anchorId="48B4770E" wp14:editId="4E483963">
            <wp:extent cx="4107688" cy="3645408"/>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9" cstate="print"/>
                    <a:stretch>
                      <a:fillRect/>
                    </a:stretch>
                  </pic:blipFill>
                  <pic:spPr>
                    <a:xfrm>
                      <a:off x="0" y="0"/>
                      <a:ext cx="4107688" cy="3645408"/>
                    </a:xfrm>
                    <a:prstGeom prst="rect">
                      <a:avLst/>
                    </a:prstGeom>
                  </pic:spPr>
                </pic:pic>
              </a:graphicData>
            </a:graphic>
          </wp:inline>
        </w:drawing>
      </w:r>
    </w:p>
    <w:p w14:paraId="642E4958" w14:textId="1C8E139A" w:rsidR="003F7E20" w:rsidRPr="00AB1388" w:rsidRDefault="00AB1388" w:rsidP="003B0CFC">
      <w:pPr>
        <w:pStyle w:val="Corpsdetexte"/>
        <w:spacing w:before="8" w:line="232" w:lineRule="auto"/>
        <w:ind w:left="0"/>
        <w:rPr>
          <w:rFonts w:asciiTheme="minorHAnsi" w:hAnsiTheme="minorHAnsi" w:cstheme="minorHAnsi"/>
          <w:sz w:val="20"/>
          <w:szCs w:val="20"/>
        </w:rPr>
      </w:pPr>
      <w:r w:rsidRPr="00AB1388">
        <w:rPr>
          <w:rFonts w:asciiTheme="minorHAnsi" w:hAnsiTheme="minorHAnsi" w:cstheme="minorHAnsi"/>
          <w:b/>
          <w:bCs/>
          <w:sz w:val="22"/>
          <w:szCs w:val="22"/>
        </w:rPr>
        <w:t>Fig. 5.</w:t>
      </w:r>
      <w:r w:rsidRPr="00AB1388">
        <w:rPr>
          <w:rFonts w:asciiTheme="minorHAnsi" w:hAnsiTheme="minorHAnsi" w:cstheme="minorHAnsi"/>
          <w:sz w:val="22"/>
          <w:szCs w:val="22"/>
        </w:rPr>
        <w:t xml:space="preserve"> </w:t>
      </w:r>
      <w:r w:rsidRPr="00AB1388">
        <w:rPr>
          <w:rFonts w:asciiTheme="minorHAnsi" w:hAnsiTheme="minorHAnsi" w:cstheme="minorHAnsi"/>
          <w:sz w:val="20"/>
          <w:szCs w:val="20"/>
        </w:rPr>
        <w:t>Correlation analysis between the contents of 2,3-dihydro-3,5-dihydroxy-6-methyl-4H-pyran-4-one (DDMP) and glucose, proline, moisture content and resist water stress.</w:t>
      </w:r>
    </w:p>
    <w:p w14:paraId="1D36383D" w14:textId="77777777" w:rsidR="003F7E20" w:rsidRDefault="003F7E20" w:rsidP="003B0CFC">
      <w:pPr>
        <w:pStyle w:val="Corpsdetexte"/>
        <w:spacing w:before="8" w:line="232" w:lineRule="auto"/>
        <w:ind w:left="0"/>
        <w:rPr>
          <w:rFonts w:asciiTheme="minorHAnsi" w:hAnsiTheme="minorHAnsi" w:cstheme="minorHAnsi"/>
          <w:sz w:val="22"/>
          <w:szCs w:val="22"/>
        </w:rPr>
      </w:pPr>
    </w:p>
    <w:p w14:paraId="2CF24666" w14:textId="6055B2C2" w:rsidR="00BE7C27" w:rsidRPr="00BE7C27" w:rsidRDefault="00BE7C27" w:rsidP="00BE7C27">
      <w:pPr>
        <w:pStyle w:val="Corpsdetexte"/>
        <w:spacing w:before="8" w:line="232" w:lineRule="auto"/>
        <w:ind w:firstLine="720"/>
        <w:rPr>
          <w:rFonts w:asciiTheme="minorHAnsi" w:hAnsiTheme="minorHAnsi" w:cstheme="minorHAnsi"/>
          <w:sz w:val="22"/>
          <w:szCs w:val="22"/>
        </w:rPr>
      </w:pPr>
      <w:r w:rsidRPr="00BE7C27">
        <w:rPr>
          <w:rFonts w:asciiTheme="minorHAnsi" w:hAnsiTheme="minorHAnsi" w:cstheme="minorHAnsi"/>
          <w:sz w:val="22"/>
          <w:szCs w:val="22"/>
        </w:rPr>
        <w:t>As one of the substances from Maillard reaction, DDMP could generate active oxygen species to cause DNA strand breaking and mutagenesis in Salmonella typhimurium TA100 without metabolic</w:t>
      </w:r>
      <w:r>
        <w:rPr>
          <w:rFonts w:asciiTheme="minorHAnsi" w:hAnsiTheme="minorHAnsi" w:cstheme="minorHAnsi"/>
          <w:sz w:val="22"/>
          <w:szCs w:val="22"/>
        </w:rPr>
        <w:t xml:space="preserve"> </w:t>
      </w:r>
      <w:r w:rsidRPr="00BE7C27">
        <w:rPr>
          <w:rFonts w:asciiTheme="minorHAnsi" w:hAnsiTheme="minorHAnsi" w:cstheme="minorHAnsi"/>
          <w:sz w:val="22"/>
          <w:szCs w:val="22"/>
        </w:rPr>
        <w:t xml:space="preserve">activation (Hiramoto et al., 1997). DDMP could also affect sympathetic nerve activity and metabolism in rats though the mechanism was not determined (Beppu et al., 2021). On the other hand, DDMP was proved to inhibit the activity of tyrosinase which could prevent </w:t>
      </w:r>
      <w:proofErr w:type="gramStart"/>
      <w:r w:rsidRPr="00BE7C27">
        <w:rPr>
          <w:rFonts w:asciiTheme="minorHAnsi" w:hAnsiTheme="minorHAnsi" w:cstheme="minorHAnsi"/>
          <w:sz w:val="22"/>
          <w:szCs w:val="22"/>
        </w:rPr>
        <w:t>mushroom</w:t>
      </w:r>
      <w:proofErr w:type="gramEnd"/>
      <w:r w:rsidRPr="00BE7C27">
        <w:rPr>
          <w:rFonts w:asciiTheme="minorHAnsi" w:hAnsiTheme="minorHAnsi" w:cstheme="minorHAnsi"/>
          <w:sz w:val="22"/>
          <w:szCs w:val="22"/>
        </w:rPr>
        <w:t xml:space="preserve"> from enzymatic browning (Xu et al., 2016). DDMP from onions could also inhibit colon cancer cell growth by inducing apoptotic cell death through the inhibition of NF-KB (Jung et al., 2007). Besides, the DDMP moiety can attach to the triterpene aglycone make it possible for scavenging toward active </w:t>
      </w:r>
      <w:r w:rsidRPr="00BE7C27">
        <w:rPr>
          <w:rFonts w:asciiTheme="minorHAnsi" w:hAnsiTheme="minorHAnsi" w:cstheme="minorHAnsi"/>
          <w:sz w:val="22"/>
          <w:szCs w:val="22"/>
        </w:rPr>
        <w:lastRenderedPageBreak/>
        <w:t xml:space="preserve">oxygen in soybean (Yoshiki &amp; Okubo, 1995). The studies demonstrated that as one of the Maillard reaction products, DDMP contributed to the antioxidant activity and might present a synergistic effect with other Maillard reaction products (Yu et al., 2013). It was also speculated that the exhibited antioxidant capacities of DDMP were in relation </w:t>
      </w:r>
      <w:proofErr w:type="gramStart"/>
      <w:r w:rsidRPr="00BE7C27">
        <w:rPr>
          <w:rFonts w:asciiTheme="minorHAnsi" w:hAnsiTheme="minorHAnsi" w:cstheme="minorHAnsi"/>
          <w:sz w:val="22"/>
          <w:szCs w:val="22"/>
        </w:rPr>
        <w:t>with</w:t>
      </w:r>
      <w:proofErr w:type="gramEnd"/>
      <w:r w:rsidRPr="00BE7C27">
        <w:rPr>
          <w:rFonts w:asciiTheme="minorHAnsi" w:hAnsiTheme="minorHAnsi" w:cstheme="minorHAnsi"/>
          <w:sz w:val="22"/>
          <w:szCs w:val="22"/>
        </w:rPr>
        <w:t xml:space="preserve"> its stabilized </w:t>
      </w:r>
      <w:proofErr w:type="spellStart"/>
      <w:r w:rsidRPr="00BE7C27">
        <w:rPr>
          <w:rFonts w:asciiTheme="minorHAnsi" w:hAnsiTheme="minorHAnsi" w:cstheme="minorHAnsi"/>
          <w:sz w:val="22"/>
          <w:szCs w:val="22"/>
        </w:rPr>
        <w:t>endiol</w:t>
      </w:r>
      <w:proofErr w:type="spellEnd"/>
      <w:r w:rsidRPr="00BE7C27">
        <w:rPr>
          <w:rFonts w:asciiTheme="minorHAnsi" w:hAnsiTheme="minorHAnsi" w:cstheme="minorHAnsi"/>
          <w:sz w:val="22"/>
          <w:szCs w:val="22"/>
        </w:rPr>
        <w:t xml:space="preserve"> structure incorporated in the corresponding heterocycles both under laboratory conditions and in food (Kanzler et al., 2016).</w:t>
      </w:r>
    </w:p>
    <w:p w14:paraId="08B3634F" w14:textId="65838966" w:rsidR="00AB1388" w:rsidRDefault="00BE7C27" w:rsidP="00BE7C27">
      <w:pPr>
        <w:pStyle w:val="Corpsdetexte"/>
        <w:spacing w:before="8" w:line="232" w:lineRule="auto"/>
        <w:ind w:left="0" w:firstLine="720"/>
        <w:rPr>
          <w:rFonts w:asciiTheme="minorHAnsi" w:hAnsiTheme="minorHAnsi" w:cstheme="minorHAnsi"/>
          <w:sz w:val="22"/>
          <w:szCs w:val="22"/>
        </w:rPr>
      </w:pPr>
      <w:r w:rsidRPr="00BE7C27">
        <w:rPr>
          <w:rFonts w:asciiTheme="minorHAnsi" w:hAnsiTheme="minorHAnsi" w:cstheme="minorHAnsi"/>
          <w:sz w:val="22"/>
          <w:szCs w:val="22"/>
        </w:rPr>
        <w:t>As one of the heterocyclic compounds presented in thermal-treated foods and beverages, the qualitative and quantitative analysis set up in this project for the determination of DDMP is of high importance to evaluate food processing and storage protocols in practical applications.</w:t>
      </w:r>
    </w:p>
    <w:p w14:paraId="39E7E754" w14:textId="77777777" w:rsidR="00AB1388" w:rsidRDefault="00AB1388" w:rsidP="003B0CFC">
      <w:pPr>
        <w:pStyle w:val="Corpsdetexte"/>
        <w:spacing w:before="8" w:line="232" w:lineRule="auto"/>
        <w:ind w:left="0"/>
        <w:rPr>
          <w:rFonts w:asciiTheme="minorHAnsi" w:hAnsiTheme="minorHAnsi" w:cstheme="minorHAnsi"/>
          <w:sz w:val="22"/>
          <w:szCs w:val="22"/>
        </w:rPr>
      </w:pPr>
    </w:p>
    <w:p w14:paraId="4118B267" w14:textId="038F0884" w:rsidR="00AB1388" w:rsidRDefault="00BE7C27" w:rsidP="00BE7C27">
      <w:pPr>
        <w:pStyle w:val="Corpsdetexte"/>
        <w:spacing w:before="8" w:line="232" w:lineRule="auto"/>
        <w:ind w:left="0"/>
        <w:jc w:val="center"/>
        <w:rPr>
          <w:rFonts w:asciiTheme="minorHAnsi" w:hAnsiTheme="minorHAnsi" w:cstheme="minorHAnsi"/>
          <w:sz w:val="22"/>
          <w:szCs w:val="22"/>
        </w:rPr>
      </w:pPr>
      <w:r>
        <w:rPr>
          <w:noProof/>
          <w:sz w:val="20"/>
        </w:rPr>
        <w:drawing>
          <wp:inline distT="0" distB="0" distL="0" distR="0" wp14:anchorId="2146611C" wp14:editId="0E15784C">
            <wp:extent cx="3145542" cy="2508504"/>
            <wp:effectExtent l="0" t="0" r="0" b="6350"/>
            <wp:docPr id="66" name="Image 66" descr="Une image contenant texte, capture d’écran, diagramme, lign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Une image contenant texte, capture d’écran, diagramme, ligne&#10;&#10;Le contenu généré par l’IA peut êtr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45542" cy="2508504"/>
                    </a:xfrm>
                    <a:prstGeom prst="rect">
                      <a:avLst/>
                    </a:prstGeom>
                  </pic:spPr>
                </pic:pic>
              </a:graphicData>
            </a:graphic>
          </wp:inline>
        </w:drawing>
      </w:r>
    </w:p>
    <w:p w14:paraId="6F63EC53" w14:textId="715187FE" w:rsidR="003F7E20" w:rsidRPr="00BE7C27" w:rsidRDefault="00BE7C27" w:rsidP="003B0CFC">
      <w:pPr>
        <w:pStyle w:val="Corpsdetexte"/>
        <w:spacing w:before="8" w:line="232" w:lineRule="auto"/>
        <w:ind w:left="0"/>
        <w:rPr>
          <w:rFonts w:asciiTheme="minorHAnsi" w:hAnsiTheme="minorHAnsi" w:cstheme="minorHAnsi"/>
          <w:sz w:val="20"/>
          <w:szCs w:val="20"/>
        </w:rPr>
      </w:pPr>
      <w:r w:rsidRPr="00BE7C27">
        <w:rPr>
          <w:rFonts w:asciiTheme="minorHAnsi" w:hAnsiTheme="minorHAnsi" w:cstheme="minorHAnsi"/>
          <w:b/>
          <w:bCs/>
          <w:sz w:val="22"/>
          <w:szCs w:val="22"/>
        </w:rPr>
        <w:t>Fig. 6.</w:t>
      </w:r>
      <w:r w:rsidRPr="00BE7C27">
        <w:rPr>
          <w:rFonts w:asciiTheme="minorHAnsi" w:hAnsiTheme="minorHAnsi" w:cstheme="minorHAnsi"/>
          <w:sz w:val="22"/>
          <w:szCs w:val="22"/>
        </w:rPr>
        <w:t xml:space="preserve"> </w:t>
      </w:r>
      <w:r w:rsidRPr="00BE7C27">
        <w:rPr>
          <w:rFonts w:asciiTheme="minorHAnsi" w:hAnsiTheme="minorHAnsi" w:cstheme="minorHAnsi"/>
          <w:sz w:val="20"/>
          <w:szCs w:val="20"/>
        </w:rPr>
        <w:t xml:space="preserve">Heatmap analysis of cultivars of </w:t>
      </w:r>
      <w:proofErr w:type="spellStart"/>
      <w:r w:rsidRPr="00BE7C27">
        <w:rPr>
          <w:rFonts w:asciiTheme="minorHAnsi" w:hAnsiTheme="minorHAnsi" w:cstheme="minorHAnsi"/>
          <w:sz w:val="20"/>
          <w:szCs w:val="20"/>
        </w:rPr>
        <w:t>Mingshandazao</w:t>
      </w:r>
      <w:proofErr w:type="spellEnd"/>
      <w:r w:rsidRPr="00BE7C27">
        <w:rPr>
          <w:rFonts w:asciiTheme="minorHAnsi" w:hAnsiTheme="minorHAnsi" w:cstheme="minorHAnsi"/>
          <w:sz w:val="20"/>
          <w:szCs w:val="20"/>
        </w:rPr>
        <w:t xml:space="preserve">, </w:t>
      </w:r>
      <w:proofErr w:type="spellStart"/>
      <w:r w:rsidRPr="00BE7C27">
        <w:rPr>
          <w:rFonts w:asciiTheme="minorHAnsi" w:hAnsiTheme="minorHAnsi" w:cstheme="minorHAnsi"/>
          <w:sz w:val="20"/>
          <w:szCs w:val="20"/>
        </w:rPr>
        <w:t>Junzao</w:t>
      </w:r>
      <w:proofErr w:type="spellEnd"/>
      <w:r w:rsidRPr="00BE7C27">
        <w:rPr>
          <w:rFonts w:asciiTheme="minorHAnsi" w:hAnsiTheme="minorHAnsi" w:cstheme="minorHAnsi"/>
          <w:sz w:val="20"/>
          <w:szCs w:val="20"/>
        </w:rPr>
        <w:t xml:space="preserve">, </w:t>
      </w:r>
      <w:proofErr w:type="spellStart"/>
      <w:r w:rsidRPr="00BE7C27">
        <w:rPr>
          <w:rFonts w:asciiTheme="minorHAnsi" w:hAnsiTheme="minorHAnsi" w:cstheme="minorHAnsi"/>
          <w:sz w:val="20"/>
          <w:szCs w:val="20"/>
        </w:rPr>
        <w:t>Lingwuchangzao</w:t>
      </w:r>
      <w:proofErr w:type="spellEnd"/>
      <w:r w:rsidRPr="00BE7C27">
        <w:rPr>
          <w:rFonts w:asciiTheme="minorHAnsi" w:hAnsiTheme="minorHAnsi" w:cstheme="minorHAnsi"/>
          <w:sz w:val="20"/>
          <w:szCs w:val="20"/>
        </w:rPr>
        <w:t xml:space="preserve">, </w:t>
      </w:r>
      <w:proofErr w:type="spellStart"/>
      <w:r w:rsidRPr="00BE7C27">
        <w:rPr>
          <w:rFonts w:asciiTheme="minorHAnsi" w:hAnsiTheme="minorHAnsi" w:cstheme="minorHAnsi"/>
          <w:sz w:val="20"/>
          <w:szCs w:val="20"/>
        </w:rPr>
        <w:t>Jinsixiaozao</w:t>
      </w:r>
      <w:proofErr w:type="spellEnd"/>
      <w:r w:rsidRPr="00BE7C27">
        <w:rPr>
          <w:rFonts w:asciiTheme="minorHAnsi" w:hAnsiTheme="minorHAnsi" w:cstheme="minorHAnsi"/>
          <w:sz w:val="20"/>
          <w:szCs w:val="20"/>
        </w:rPr>
        <w:t xml:space="preserve">, and </w:t>
      </w:r>
      <w:proofErr w:type="spellStart"/>
      <w:r w:rsidRPr="00BE7C27">
        <w:rPr>
          <w:rFonts w:asciiTheme="minorHAnsi" w:hAnsiTheme="minorHAnsi" w:cstheme="minorHAnsi"/>
          <w:sz w:val="20"/>
          <w:szCs w:val="20"/>
        </w:rPr>
        <w:t>Huizao</w:t>
      </w:r>
      <w:proofErr w:type="spellEnd"/>
      <w:r w:rsidRPr="00BE7C27">
        <w:rPr>
          <w:rFonts w:asciiTheme="minorHAnsi" w:hAnsiTheme="minorHAnsi" w:cstheme="minorHAnsi"/>
          <w:sz w:val="20"/>
          <w:szCs w:val="20"/>
        </w:rPr>
        <w:t xml:space="preserve"> based on chemical compositions.</w:t>
      </w:r>
    </w:p>
    <w:p w14:paraId="0507FA82" w14:textId="77777777" w:rsidR="003F7E20" w:rsidRDefault="003F7E20" w:rsidP="003B0CFC">
      <w:pPr>
        <w:pStyle w:val="Corpsdetexte"/>
        <w:spacing w:before="8" w:line="232" w:lineRule="auto"/>
        <w:ind w:left="0"/>
        <w:rPr>
          <w:rFonts w:asciiTheme="minorHAnsi" w:hAnsiTheme="minorHAnsi" w:cstheme="minorHAnsi"/>
          <w:sz w:val="22"/>
          <w:szCs w:val="22"/>
        </w:rPr>
      </w:pPr>
    </w:p>
    <w:p w14:paraId="363CD237" w14:textId="77777777" w:rsidR="000F4F69" w:rsidRPr="005A517B" w:rsidRDefault="000F4F69" w:rsidP="000F4F69">
      <w:pPr>
        <w:pStyle w:val="Titre1"/>
      </w:pPr>
      <w:r w:rsidRPr="005A517B">
        <w:t>Conclusion</w:t>
      </w:r>
    </w:p>
    <w:p w14:paraId="3EFEE76F" w14:textId="77777777" w:rsidR="000F4F69" w:rsidRDefault="000F4F69" w:rsidP="00840C44">
      <w:pPr>
        <w:pStyle w:val="Corpsdetexte"/>
        <w:spacing w:before="8" w:line="232" w:lineRule="auto"/>
        <w:ind w:left="0"/>
        <w:rPr>
          <w:rFonts w:asciiTheme="minorHAnsi" w:hAnsiTheme="minorHAnsi" w:cstheme="minorHAnsi"/>
          <w:sz w:val="22"/>
          <w:szCs w:val="22"/>
        </w:rPr>
      </w:pPr>
    </w:p>
    <w:p w14:paraId="540159AD" w14:textId="65E406D8" w:rsidR="000F4F69" w:rsidRDefault="00840C44" w:rsidP="00840C44">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840C44">
        <w:rPr>
          <w:rFonts w:asciiTheme="minorHAnsi" w:hAnsiTheme="minorHAnsi" w:cstheme="minorHAnsi"/>
          <w:sz w:val="22"/>
          <w:szCs w:val="22"/>
        </w:rPr>
        <w:t xml:space="preserve">In brief, a method for the quantitation of DDMP in baked red jujubes using HS-SPME GC-MS/MS has been developed. The method was vali- dated and was able to determine the DDMP content in cultivars of baked red jujube reliably and sensitively, in a range between 0.01 and 100 </w:t>
      </w:r>
      <w:proofErr w:type="spellStart"/>
      <w:r w:rsidRPr="00840C44">
        <w:rPr>
          <w:rFonts w:asciiTheme="minorHAnsi" w:hAnsiTheme="minorHAnsi" w:cstheme="minorHAnsi"/>
          <w:sz w:val="22"/>
          <w:szCs w:val="22"/>
        </w:rPr>
        <w:t>μg</w:t>
      </w:r>
      <w:proofErr w:type="spellEnd"/>
      <w:r w:rsidRPr="00840C44">
        <w:rPr>
          <w:rFonts w:asciiTheme="minorHAnsi" w:hAnsiTheme="minorHAnsi" w:cstheme="minorHAnsi"/>
          <w:sz w:val="22"/>
          <w:szCs w:val="22"/>
        </w:rPr>
        <w:t xml:space="preserve">/g. Information on the occurrence of DDMP in red jujube was recorded and correlation with cultivars and geographical origin was examined. The contents of proline, glucose and moisture content in cultivars of red jujube, as well as the ability to resist water stress related to the formation of proline might </w:t>
      </w:r>
      <w:proofErr w:type="gramStart"/>
      <w:r w:rsidRPr="00840C44">
        <w:rPr>
          <w:rFonts w:asciiTheme="minorHAnsi" w:hAnsiTheme="minorHAnsi" w:cstheme="minorHAnsi"/>
          <w:sz w:val="22"/>
          <w:szCs w:val="22"/>
        </w:rPr>
        <w:t>correlated</w:t>
      </w:r>
      <w:proofErr w:type="gramEnd"/>
      <w:r w:rsidRPr="00840C44">
        <w:rPr>
          <w:rFonts w:asciiTheme="minorHAnsi" w:hAnsiTheme="minorHAnsi" w:cstheme="minorHAnsi"/>
          <w:sz w:val="22"/>
          <w:szCs w:val="22"/>
        </w:rPr>
        <w:t xml:space="preserve"> with the formation of DDMP.</w:t>
      </w:r>
    </w:p>
    <w:p w14:paraId="036C54F4" w14:textId="77777777" w:rsidR="00840C44" w:rsidRDefault="00840C44" w:rsidP="00840C44">
      <w:pPr>
        <w:pStyle w:val="Corpsdetexte"/>
        <w:spacing w:before="8" w:line="232" w:lineRule="auto"/>
        <w:rPr>
          <w:rFonts w:asciiTheme="minorHAnsi" w:hAnsiTheme="minorHAnsi" w:cstheme="minorHAnsi"/>
          <w:sz w:val="22"/>
          <w:szCs w:val="22"/>
        </w:rPr>
      </w:pPr>
    </w:p>
    <w:p w14:paraId="2107453F" w14:textId="56983121" w:rsidR="00840C44" w:rsidRDefault="00840C44" w:rsidP="00840C44">
      <w:pPr>
        <w:pStyle w:val="Titre1"/>
      </w:pPr>
      <w:r>
        <w:t>Funding</w:t>
      </w:r>
    </w:p>
    <w:p w14:paraId="0C5D38EA" w14:textId="77777777" w:rsidR="00840C44" w:rsidRDefault="00840C44" w:rsidP="00840C44">
      <w:pPr>
        <w:pStyle w:val="Corpsdetexte"/>
        <w:spacing w:before="8" w:line="232" w:lineRule="auto"/>
        <w:rPr>
          <w:rFonts w:asciiTheme="minorHAnsi" w:hAnsiTheme="minorHAnsi" w:cstheme="minorHAnsi"/>
          <w:sz w:val="22"/>
          <w:szCs w:val="22"/>
        </w:rPr>
      </w:pPr>
    </w:p>
    <w:p w14:paraId="7F39DA1F" w14:textId="7601E5DB" w:rsidR="00840C44" w:rsidRDefault="00840C44" w:rsidP="00840C44">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840C44">
        <w:rPr>
          <w:rFonts w:asciiTheme="minorHAnsi" w:hAnsiTheme="minorHAnsi" w:cstheme="minorHAnsi"/>
          <w:sz w:val="22"/>
          <w:szCs w:val="22"/>
        </w:rPr>
        <w:t>This work was supported by the National Natural Science Foundation of China [31801564]; Financial Science and Technology Project of Xinjiang production and construction Corps [2020CB008]; Science and Technology Project in Key of Xinjiang production and construction Corps [2019AB024]; and Agricultural Science and Technology Innovation Project [CAAS-ASTIP-2020-IFST-04].</w:t>
      </w:r>
    </w:p>
    <w:p w14:paraId="61217F67" w14:textId="77777777" w:rsidR="00840C44" w:rsidRDefault="00840C44" w:rsidP="00840C44">
      <w:pPr>
        <w:pStyle w:val="Corpsdetexte"/>
        <w:spacing w:before="8" w:line="232" w:lineRule="auto"/>
        <w:rPr>
          <w:rFonts w:asciiTheme="minorHAnsi" w:hAnsiTheme="minorHAnsi" w:cstheme="minorHAnsi"/>
          <w:sz w:val="22"/>
          <w:szCs w:val="22"/>
        </w:rPr>
      </w:pPr>
    </w:p>
    <w:p w14:paraId="66515100" w14:textId="5EB6252A" w:rsidR="00840C44" w:rsidRDefault="00840C44" w:rsidP="00840C44">
      <w:pPr>
        <w:pStyle w:val="Titre1"/>
      </w:pPr>
      <w:r>
        <w:t>Ethical approval</w:t>
      </w:r>
    </w:p>
    <w:p w14:paraId="274B79E8" w14:textId="77777777" w:rsidR="00840C44" w:rsidRDefault="00840C44" w:rsidP="00840C44">
      <w:pPr>
        <w:pStyle w:val="Corpsdetexte"/>
        <w:spacing w:before="8" w:line="232" w:lineRule="auto"/>
        <w:rPr>
          <w:rFonts w:asciiTheme="minorHAnsi" w:hAnsiTheme="minorHAnsi" w:cstheme="minorHAnsi"/>
          <w:sz w:val="22"/>
          <w:szCs w:val="22"/>
        </w:rPr>
      </w:pPr>
    </w:p>
    <w:p w14:paraId="3CE20BB5" w14:textId="5D70F912" w:rsidR="00840C44" w:rsidRDefault="00840C44" w:rsidP="00840C44">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840C44">
        <w:rPr>
          <w:rFonts w:asciiTheme="minorHAnsi" w:hAnsiTheme="minorHAnsi" w:cstheme="minorHAnsi"/>
          <w:sz w:val="22"/>
          <w:szCs w:val="22"/>
        </w:rPr>
        <w:t>This article does not contain any studies with human participants or animals performed by any of the authors.</w:t>
      </w:r>
    </w:p>
    <w:p w14:paraId="4EDCA7FB" w14:textId="77777777" w:rsidR="00840C44" w:rsidRDefault="00840C44" w:rsidP="00840C44">
      <w:pPr>
        <w:pStyle w:val="Corpsdetexte"/>
        <w:spacing w:before="8" w:line="232" w:lineRule="auto"/>
        <w:rPr>
          <w:rFonts w:asciiTheme="minorHAnsi" w:hAnsiTheme="minorHAnsi" w:cstheme="minorHAnsi"/>
          <w:sz w:val="22"/>
          <w:szCs w:val="22"/>
        </w:rPr>
      </w:pPr>
    </w:p>
    <w:p w14:paraId="52DA1F35" w14:textId="77777777" w:rsidR="000F4F69" w:rsidRPr="004B561E" w:rsidRDefault="000F4F69" w:rsidP="000F4F69">
      <w:pPr>
        <w:pStyle w:val="Titre1"/>
      </w:pPr>
      <w:proofErr w:type="spellStart"/>
      <w:r w:rsidRPr="004B561E">
        <w:t>CRediT</w:t>
      </w:r>
      <w:proofErr w:type="spellEnd"/>
      <w:r w:rsidRPr="004B561E">
        <w:t xml:space="preserve"> authorship contribution statement</w:t>
      </w:r>
    </w:p>
    <w:p w14:paraId="14EC1A89" w14:textId="77777777" w:rsidR="000F4F69" w:rsidRPr="00603E91" w:rsidRDefault="000F4F69" w:rsidP="000F4F69">
      <w:pPr>
        <w:spacing w:before="65"/>
        <w:ind w:left="43"/>
        <w:jc w:val="both"/>
        <w:rPr>
          <w:rFonts w:cstheme="minorHAnsi"/>
        </w:rPr>
        <w:sectPr w:rsidR="000F4F69" w:rsidRPr="00603E91" w:rsidSect="000F4F69">
          <w:type w:val="continuous"/>
          <w:pgSz w:w="11910" w:h="15880"/>
          <w:pgMar w:top="1418" w:right="1418" w:bottom="1418" w:left="1418" w:header="655" w:footer="544" w:gutter="0"/>
          <w:cols w:space="720"/>
        </w:sectPr>
      </w:pPr>
    </w:p>
    <w:p w14:paraId="40C2AAEC" w14:textId="77777777" w:rsidR="000F4F69" w:rsidRDefault="000F4F69" w:rsidP="000F4F69">
      <w:pPr>
        <w:pStyle w:val="Corpsdetexte"/>
        <w:spacing w:before="8" w:line="232" w:lineRule="auto"/>
        <w:ind w:left="0"/>
        <w:rPr>
          <w:rFonts w:asciiTheme="minorHAnsi" w:hAnsiTheme="minorHAnsi" w:cstheme="minorHAnsi"/>
          <w:sz w:val="22"/>
          <w:szCs w:val="22"/>
        </w:rPr>
      </w:pPr>
    </w:p>
    <w:p w14:paraId="4D08C147" w14:textId="102D8774" w:rsidR="00840C44" w:rsidRDefault="00840C44" w:rsidP="000F4F69">
      <w:pPr>
        <w:pStyle w:val="Corpsdetexte"/>
        <w:spacing w:before="8" w:line="232" w:lineRule="auto"/>
        <w:ind w:left="0"/>
        <w:rPr>
          <w:rFonts w:asciiTheme="minorHAnsi" w:hAnsiTheme="minorHAnsi" w:cstheme="minorHAnsi"/>
          <w:sz w:val="22"/>
          <w:szCs w:val="22"/>
        </w:rPr>
      </w:pPr>
      <w:r>
        <w:rPr>
          <w:rFonts w:asciiTheme="minorHAnsi" w:hAnsiTheme="minorHAnsi" w:cstheme="minorHAnsi"/>
          <w:sz w:val="22"/>
          <w:szCs w:val="22"/>
        </w:rPr>
        <w:tab/>
      </w:r>
      <w:proofErr w:type="spellStart"/>
      <w:r w:rsidRPr="00840C44">
        <w:rPr>
          <w:rFonts w:asciiTheme="minorHAnsi" w:hAnsiTheme="minorHAnsi" w:cstheme="minorHAnsi"/>
          <w:b/>
          <w:bCs/>
          <w:sz w:val="22"/>
          <w:szCs w:val="22"/>
        </w:rPr>
        <w:t>Yening</w:t>
      </w:r>
      <w:proofErr w:type="spellEnd"/>
      <w:r w:rsidRPr="00840C44">
        <w:rPr>
          <w:rFonts w:asciiTheme="minorHAnsi" w:hAnsiTheme="minorHAnsi" w:cstheme="minorHAnsi"/>
          <w:b/>
          <w:bCs/>
          <w:sz w:val="22"/>
          <w:szCs w:val="22"/>
        </w:rPr>
        <w:t xml:space="preserve"> Qiao</w:t>
      </w:r>
      <w:r w:rsidRPr="00840C44">
        <w:rPr>
          <w:rFonts w:asciiTheme="minorHAnsi" w:hAnsiTheme="minorHAnsi" w:cstheme="minorHAnsi"/>
          <w:sz w:val="22"/>
          <w:szCs w:val="22"/>
        </w:rPr>
        <w:t xml:space="preserve">: Conceptualization, Investigation, Formal analysis, Writing – original draft. </w:t>
      </w:r>
      <w:r w:rsidRPr="00840C44">
        <w:rPr>
          <w:rFonts w:asciiTheme="minorHAnsi" w:hAnsiTheme="minorHAnsi" w:cstheme="minorHAnsi"/>
          <w:b/>
          <w:bCs/>
          <w:sz w:val="22"/>
          <w:szCs w:val="22"/>
        </w:rPr>
        <w:t>Jinfeng Bi</w:t>
      </w:r>
      <w:r w:rsidRPr="00840C44">
        <w:rPr>
          <w:rFonts w:asciiTheme="minorHAnsi" w:hAnsiTheme="minorHAnsi" w:cstheme="minorHAnsi"/>
          <w:sz w:val="22"/>
          <w:szCs w:val="22"/>
        </w:rPr>
        <w:t xml:space="preserve">: Methodology, Validation, Resources, Writing – review &amp; editing. </w:t>
      </w:r>
      <w:r w:rsidRPr="00840C44">
        <w:rPr>
          <w:rFonts w:asciiTheme="minorHAnsi" w:hAnsiTheme="minorHAnsi" w:cstheme="minorHAnsi"/>
          <w:b/>
          <w:bCs/>
          <w:sz w:val="22"/>
          <w:szCs w:val="22"/>
        </w:rPr>
        <w:t>Qinqin Chen</w:t>
      </w:r>
      <w:r w:rsidRPr="00840C44">
        <w:rPr>
          <w:rFonts w:asciiTheme="minorHAnsi" w:hAnsiTheme="minorHAnsi" w:cstheme="minorHAnsi"/>
          <w:sz w:val="22"/>
          <w:szCs w:val="22"/>
        </w:rPr>
        <w:t xml:space="preserve">: Methodology, Validation, Resources, Writing – review &amp; editing. </w:t>
      </w:r>
      <w:proofErr w:type="spellStart"/>
      <w:r w:rsidRPr="00840C44">
        <w:rPr>
          <w:rFonts w:asciiTheme="minorHAnsi" w:hAnsiTheme="minorHAnsi" w:cstheme="minorHAnsi"/>
          <w:b/>
          <w:bCs/>
          <w:sz w:val="22"/>
          <w:szCs w:val="22"/>
        </w:rPr>
        <w:t>Xinye</w:t>
      </w:r>
      <w:proofErr w:type="spellEnd"/>
      <w:r w:rsidRPr="00840C44">
        <w:rPr>
          <w:rFonts w:asciiTheme="minorHAnsi" w:hAnsiTheme="minorHAnsi" w:cstheme="minorHAnsi"/>
          <w:b/>
          <w:bCs/>
          <w:sz w:val="22"/>
          <w:szCs w:val="22"/>
        </w:rPr>
        <w:t xml:space="preserve"> Wu</w:t>
      </w:r>
      <w:r w:rsidRPr="00840C44">
        <w:rPr>
          <w:rFonts w:asciiTheme="minorHAnsi" w:hAnsiTheme="minorHAnsi" w:cstheme="minorHAnsi"/>
          <w:sz w:val="22"/>
          <w:szCs w:val="22"/>
        </w:rPr>
        <w:t xml:space="preserve">: Resources, Writing – review &amp; editing. </w:t>
      </w:r>
      <w:r w:rsidRPr="00840C44">
        <w:rPr>
          <w:rFonts w:asciiTheme="minorHAnsi" w:hAnsiTheme="minorHAnsi" w:cstheme="minorHAnsi"/>
          <w:b/>
          <w:bCs/>
          <w:sz w:val="22"/>
          <w:szCs w:val="22"/>
        </w:rPr>
        <w:t>Xinwen Jin</w:t>
      </w:r>
      <w:r w:rsidRPr="00840C44">
        <w:rPr>
          <w:rFonts w:asciiTheme="minorHAnsi" w:hAnsiTheme="minorHAnsi" w:cstheme="minorHAnsi"/>
          <w:sz w:val="22"/>
          <w:szCs w:val="22"/>
        </w:rPr>
        <w:t xml:space="preserve">: Resources, Writing – review &amp; editing. </w:t>
      </w:r>
      <w:r w:rsidRPr="00840C44">
        <w:rPr>
          <w:rFonts w:asciiTheme="minorHAnsi" w:hAnsiTheme="minorHAnsi" w:cstheme="minorHAnsi"/>
          <w:b/>
          <w:bCs/>
          <w:sz w:val="22"/>
          <w:szCs w:val="22"/>
        </w:rPr>
        <w:t>Min Gou</w:t>
      </w:r>
      <w:r w:rsidRPr="00840C44">
        <w:rPr>
          <w:rFonts w:asciiTheme="minorHAnsi" w:hAnsiTheme="minorHAnsi" w:cstheme="minorHAnsi"/>
          <w:sz w:val="22"/>
          <w:szCs w:val="22"/>
        </w:rPr>
        <w:t xml:space="preserve">: Investigation, Writing – review &amp; editing. </w:t>
      </w:r>
      <w:r w:rsidRPr="00840C44">
        <w:rPr>
          <w:rFonts w:asciiTheme="minorHAnsi" w:hAnsiTheme="minorHAnsi" w:cstheme="minorHAnsi"/>
          <w:b/>
          <w:bCs/>
          <w:sz w:val="22"/>
          <w:szCs w:val="22"/>
        </w:rPr>
        <w:t>Xinrui Yang</w:t>
      </w:r>
      <w:r w:rsidRPr="00840C44">
        <w:rPr>
          <w:rFonts w:asciiTheme="minorHAnsi" w:hAnsiTheme="minorHAnsi" w:cstheme="minorHAnsi"/>
          <w:sz w:val="22"/>
          <w:szCs w:val="22"/>
        </w:rPr>
        <w:t xml:space="preserve">: Investigation, Writing – review &amp; editing. </w:t>
      </w:r>
      <w:r w:rsidRPr="00840C44">
        <w:rPr>
          <w:rFonts w:asciiTheme="minorHAnsi" w:hAnsiTheme="minorHAnsi" w:cstheme="minorHAnsi"/>
          <w:b/>
          <w:bCs/>
          <w:sz w:val="22"/>
          <w:szCs w:val="22"/>
        </w:rPr>
        <w:t>Giorgia Purcaro</w:t>
      </w:r>
      <w:r w:rsidRPr="00840C44">
        <w:rPr>
          <w:rFonts w:asciiTheme="minorHAnsi" w:hAnsiTheme="minorHAnsi" w:cstheme="minorHAnsi"/>
          <w:sz w:val="22"/>
          <w:szCs w:val="22"/>
        </w:rPr>
        <w:t>: Methodology, Validation, Resources, Writing – review &amp; editing.</w:t>
      </w:r>
    </w:p>
    <w:p w14:paraId="61AEDDFA" w14:textId="77777777" w:rsidR="00840C44" w:rsidRDefault="00840C44" w:rsidP="000F4F69">
      <w:pPr>
        <w:pStyle w:val="Corpsdetexte"/>
        <w:spacing w:before="8" w:line="232" w:lineRule="auto"/>
        <w:ind w:left="0"/>
        <w:rPr>
          <w:rFonts w:asciiTheme="minorHAnsi" w:hAnsiTheme="minorHAnsi" w:cstheme="minorHAnsi"/>
          <w:sz w:val="22"/>
          <w:szCs w:val="22"/>
        </w:rPr>
      </w:pPr>
    </w:p>
    <w:p w14:paraId="0723FF92" w14:textId="77777777" w:rsidR="000F4F69" w:rsidRPr="00A91B58" w:rsidRDefault="000F4F69" w:rsidP="000F4F69">
      <w:pPr>
        <w:pStyle w:val="Titre1"/>
      </w:pPr>
      <w:r w:rsidRPr="00A91B58">
        <w:t>Declaration of Competing Interest</w:t>
      </w:r>
    </w:p>
    <w:p w14:paraId="0B1043BB" w14:textId="77777777" w:rsidR="000F4F69" w:rsidRDefault="000F4F69" w:rsidP="000F4F69">
      <w:pPr>
        <w:pStyle w:val="Corpsdetexte"/>
        <w:spacing w:before="23"/>
        <w:ind w:left="0"/>
        <w:rPr>
          <w:rFonts w:asciiTheme="minorHAnsi" w:hAnsiTheme="minorHAnsi" w:cstheme="minorHAnsi"/>
          <w:sz w:val="22"/>
          <w:szCs w:val="22"/>
        </w:rPr>
      </w:pPr>
    </w:p>
    <w:p w14:paraId="0967E761" w14:textId="7E9C8A4F" w:rsidR="0044420D" w:rsidRDefault="0044420D" w:rsidP="000F4F69">
      <w:pPr>
        <w:pStyle w:val="Corpsdetexte"/>
        <w:spacing w:before="23"/>
        <w:ind w:left="0"/>
        <w:rPr>
          <w:rFonts w:asciiTheme="minorHAnsi" w:hAnsiTheme="minorHAnsi" w:cstheme="minorHAnsi"/>
          <w:sz w:val="22"/>
          <w:szCs w:val="22"/>
        </w:rPr>
      </w:pPr>
      <w:r>
        <w:rPr>
          <w:rFonts w:asciiTheme="minorHAnsi" w:hAnsiTheme="minorHAnsi" w:cstheme="minorHAnsi"/>
          <w:sz w:val="22"/>
          <w:szCs w:val="22"/>
        </w:rPr>
        <w:tab/>
      </w:r>
      <w:r w:rsidRPr="0044420D">
        <w:rPr>
          <w:rFonts w:asciiTheme="minorHAnsi" w:hAnsiTheme="minorHAnsi" w:cstheme="minorHAnsi"/>
          <w:sz w:val="22"/>
          <w:szCs w:val="22"/>
        </w:rPr>
        <w:t>The authors declare that they have no known competing financial interests or personal relationships that could have appeared to influence the work reported in this paper.</w:t>
      </w:r>
    </w:p>
    <w:p w14:paraId="34DE03B2" w14:textId="43284BB4" w:rsidR="000F4F69" w:rsidRPr="00763248" w:rsidRDefault="000F4F69" w:rsidP="0044420D">
      <w:pPr>
        <w:pStyle w:val="Titre1"/>
        <w:ind w:left="0"/>
        <w:rPr>
          <w:rFonts w:cstheme="minorHAnsi"/>
          <w:sz w:val="22"/>
          <w:szCs w:val="22"/>
        </w:rPr>
      </w:pPr>
      <w:bookmarkStart w:id="9" w:name="Acknowledgments"/>
      <w:bookmarkEnd w:id="9"/>
    </w:p>
    <w:p w14:paraId="4440823B" w14:textId="5763EE6A" w:rsidR="000F4F69" w:rsidRPr="00A91B58" w:rsidRDefault="0044420D" w:rsidP="0044420D">
      <w:pPr>
        <w:pStyle w:val="Titre1"/>
        <w:numPr>
          <w:ilvl w:val="0"/>
          <w:numId w:val="6"/>
        </w:numPr>
      </w:pPr>
      <w:bookmarkStart w:id="10" w:name="Supplementary_materials"/>
      <w:bookmarkEnd w:id="10"/>
      <w:r>
        <w:t>Appendix S</w:t>
      </w:r>
      <w:r w:rsidR="000F4F69" w:rsidRPr="00A91B58">
        <w:t xml:space="preserve">upplementary </w:t>
      </w:r>
      <w:r>
        <w:t>data</w:t>
      </w:r>
    </w:p>
    <w:p w14:paraId="79D0DE9B" w14:textId="77777777" w:rsidR="000F4F69" w:rsidRDefault="000F4F69" w:rsidP="000F4F69">
      <w:pPr>
        <w:pStyle w:val="Corpsdetexte"/>
        <w:spacing w:before="24"/>
        <w:ind w:left="0"/>
        <w:rPr>
          <w:rFonts w:asciiTheme="minorHAnsi" w:hAnsiTheme="minorHAnsi" w:cstheme="minorHAnsi"/>
          <w:sz w:val="22"/>
          <w:szCs w:val="22"/>
        </w:rPr>
      </w:pPr>
    </w:p>
    <w:p w14:paraId="2F73086F" w14:textId="05C4E314" w:rsidR="0044420D" w:rsidRDefault="0044420D" w:rsidP="0044420D">
      <w:pPr>
        <w:pStyle w:val="Corpsdetexte"/>
        <w:spacing w:before="24"/>
        <w:ind w:firstLine="677"/>
        <w:rPr>
          <w:rFonts w:asciiTheme="minorHAnsi" w:hAnsiTheme="minorHAnsi" w:cstheme="minorHAnsi"/>
          <w:sz w:val="22"/>
          <w:szCs w:val="22"/>
        </w:rPr>
      </w:pPr>
      <w:r w:rsidRPr="0044420D">
        <w:rPr>
          <w:rFonts w:asciiTheme="minorHAnsi" w:hAnsiTheme="minorHAnsi" w:cstheme="minorHAnsi"/>
          <w:sz w:val="22"/>
          <w:szCs w:val="22"/>
        </w:rPr>
        <w:t xml:space="preserve">Supplementary data to this article can be found online at </w:t>
      </w:r>
      <w:hyperlink r:id="rId31" w:history="1">
        <w:r w:rsidRPr="001C249F">
          <w:rPr>
            <w:rStyle w:val="Lienhypertexte"/>
            <w:rFonts w:asciiTheme="minorHAnsi" w:hAnsiTheme="minorHAnsi" w:cstheme="minorHAnsi"/>
            <w:sz w:val="22"/>
            <w:szCs w:val="22"/>
          </w:rPr>
          <w:t>https://doi.org/10.1016/j.foodcont.2022.10882</w:t>
        </w:r>
        <w:r w:rsidRPr="001C249F">
          <w:rPr>
            <w:rStyle w:val="Lienhypertexte"/>
            <w:rFonts w:asciiTheme="minorHAnsi" w:hAnsiTheme="minorHAnsi" w:cstheme="minorHAnsi"/>
            <w:sz w:val="22"/>
            <w:szCs w:val="22"/>
          </w:rPr>
          <w:t>0</w:t>
        </w:r>
      </w:hyperlink>
      <w:r>
        <w:rPr>
          <w:rFonts w:asciiTheme="minorHAnsi" w:hAnsiTheme="minorHAnsi" w:cstheme="minorHAnsi"/>
          <w:sz w:val="22"/>
          <w:szCs w:val="22"/>
        </w:rPr>
        <w:t xml:space="preserve">. </w:t>
      </w:r>
    </w:p>
    <w:p w14:paraId="534E0D63" w14:textId="24F10B70" w:rsidR="000F4F69" w:rsidRPr="0044420D" w:rsidRDefault="000F4F69" w:rsidP="0044420D">
      <w:pPr>
        <w:pStyle w:val="Titre1"/>
        <w:ind w:left="0"/>
      </w:pPr>
    </w:p>
    <w:p w14:paraId="1748153C" w14:textId="77777777" w:rsidR="000F4F69" w:rsidRDefault="000F4F69" w:rsidP="000F4F69">
      <w:pPr>
        <w:pStyle w:val="Titre1"/>
      </w:pPr>
      <w:bookmarkStart w:id="11" w:name="References"/>
      <w:bookmarkEnd w:id="11"/>
      <w:r w:rsidRPr="00A91B58">
        <w:t>Reference</w:t>
      </w:r>
      <w:r>
        <w:t>s</w:t>
      </w:r>
    </w:p>
    <w:p w14:paraId="56A7FBB1" w14:textId="77777777" w:rsidR="00041C1A" w:rsidRDefault="00041C1A" w:rsidP="00041C1A"/>
    <w:p w14:paraId="0B5DCEBE" w14:textId="77777777" w:rsidR="00041C1A" w:rsidRPr="00041C1A" w:rsidRDefault="00041C1A" w:rsidP="00B51EEE">
      <w:pPr>
        <w:spacing w:line="278" w:lineRule="auto"/>
        <w:ind w:left="282" w:right="40" w:hanging="240"/>
        <w:jc w:val="both"/>
        <w:rPr>
          <w:rFonts w:cstheme="minorHAnsi"/>
          <w:sz w:val="20"/>
          <w:szCs w:val="20"/>
        </w:rPr>
      </w:pPr>
      <w:proofErr w:type="spellStart"/>
      <w:r w:rsidRPr="00041C1A">
        <w:rPr>
          <w:rFonts w:cstheme="minorHAnsi"/>
          <w:w w:val="115"/>
          <w:sz w:val="20"/>
          <w:szCs w:val="20"/>
        </w:rPr>
        <w:t>Armorini</w:t>
      </w:r>
      <w:proofErr w:type="spellEnd"/>
      <w:r w:rsidRPr="00041C1A">
        <w:rPr>
          <w:rFonts w:cstheme="minorHAnsi"/>
          <w:w w:val="115"/>
          <w:sz w:val="20"/>
          <w:szCs w:val="20"/>
        </w:rPr>
        <w:t>,</w:t>
      </w:r>
      <w:r w:rsidRPr="00041C1A">
        <w:rPr>
          <w:rFonts w:cstheme="minorHAnsi"/>
          <w:spacing w:val="-3"/>
          <w:w w:val="115"/>
          <w:sz w:val="20"/>
          <w:szCs w:val="20"/>
        </w:rPr>
        <w:t xml:space="preserve"> </w:t>
      </w:r>
      <w:r w:rsidRPr="00041C1A">
        <w:rPr>
          <w:rFonts w:cstheme="minorHAnsi"/>
          <w:w w:val="115"/>
          <w:sz w:val="20"/>
          <w:szCs w:val="20"/>
        </w:rPr>
        <w:t>S.,</w:t>
      </w:r>
      <w:r w:rsidRPr="00041C1A">
        <w:rPr>
          <w:rFonts w:cstheme="minorHAnsi"/>
          <w:spacing w:val="-4"/>
          <w:w w:val="115"/>
          <w:sz w:val="20"/>
          <w:szCs w:val="20"/>
        </w:rPr>
        <w:t xml:space="preserve"> </w:t>
      </w:r>
      <w:r w:rsidRPr="00041C1A">
        <w:rPr>
          <w:rFonts w:cstheme="minorHAnsi"/>
          <w:w w:val="115"/>
          <w:sz w:val="20"/>
          <w:szCs w:val="20"/>
        </w:rPr>
        <w:t>Yeatts,</w:t>
      </w:r>
      <w:r w:rsidRPr="00041C1A">
        <w:rPr>
          <w:rFonts w:cstheme="minorHAnsi"/>
          <w:spacing w:val="-3"/>
          <w:w w:val="115"/>
          <w:sz w:val="20"/>
          <w:szCs w:val="20"/>
        </w:rPr>
        <w:t xml:space="preserve"> </w:t>
      </w:r>
      <w:r w:rsidRPr="00041C1A">
        <w:rPr>
          <w:rFonts w:cstheme="minorHAnsi"/>
          <w:w w:val="115"/>
          <w:sz w:val="20"/>
          <w:szCs w:val="20"/>
        </w:rPr>
        <w:t>J.,</w:t>
      </w:r>
      <w:r w:rsidRPr="00041C1A">
        <w:rPr>
          <w:rFonts w:cstheme="minorHAnsi"/>
          <w:spacing w:val="-3"/>
          <w:w w:val="115"/>
          <w:sz w:val="20"/>
          <w:szCs w:val="20"/>
        </w:rPr>
        <w:t xml:space="preserve"> </w:t>
      </w:r>
      <w:r w:rsidRPr="00041C1A">
        <w:rPr>
          <w:rFonts w:cstheme="minorHAnsi"/>
          <w:w w:val="115"/>
          <w:sz w:val="20"/>
          <w:szCs w:val="20"/>
        </w:rPr>
        <w:t>Mullen,</w:t>
      </w:r>
      <w:r w:rsidRPr="00041C1A">
        <w:rPr>
          <w:rFonts w:cstheme="minorHAnsi"/>
          <w:spacing w:val="-4"/>
          <w:w w:val="115"/>
          <w:sz w:val="20"/>
          <w:szCs w:val="20"/>
        </w:rPr>
        <w:t xml:space="preserve"> </w:t>
      </w:r>
      <w:r w:rsidRPr="00041C1A">
        <w:rPr>
          <w:rFonts w:cstheme="minorHAnsi"/>
          <w:w w:val="115"/>
          <w:sz w:val="20"/>
          <w:szCs w:val="20"/>
        </w:rPr>
        <w:t>K.,</w:t>
      </w:r>
      <w:r w:rsidRPr="00041C1A">
        <w:rPr>
          <w:rFonts w:cstheme="minorHAnsi"/>
          <w:spacing w:val="-4"/>
          <w:w w:val="115"/>
          <w:sz w:val="20"/>
          <w:szCs w:val="20"/>
        </w:rPr>
        <w:t xml:space="preserve"> </w:t>
      </w:r>
      <w:r w:rsidRPr="00041C1A">
        <w:rPr>
          <w:rFonts w:cstheme="minorHAnsi"/>
          <w:w w:val="115"/>
          <w:sz w:val="20"/>
          <w:szCs w:val="20"/>
        </w:rPr>
        <w:t>Mason,</w:t>
      </w:r>
      <w:r w:rsidRPr="00041C1A">
        <w:rPr>
          <w:rFonts w:cstheme="minorHAnsi"/>
          <w:spacing w:val="-4"/>
          <w:w w:val="115"/>
          <w:sz w:val="20"/>
          <w:szCs w:val="20"/>
        </w:rPr>
        <w:t xml:space="preserve"> </w:t>
      </w:r>
      <w:r w:rsidRPr="00041C1A">
        <w:rPr>
          <w:rFonts w:cstheme="minorHAnsi"/>
          <w:w w:val="115"/>
          <w:sz w:val="20"/>
          <w:szCs w:val="20"/>
        </w:rPr>
        <w:t>S.,</w:t>
      </w:r>
      <w:r w:rsidRPr="00041C1A">
        <w:rPr>
          <w:rFonts w:cstheme="minorHAnsi"/>
          <w:spacing w:val="-3"/>
          <w:w w:val="115"/>
          <w:sz w:val="20"/>
          <w:szCs w:val="20"/>
        </w:rPr>
        <w:t xml:space="preserve"> </w:t>
      </w:r>
      <w:r w:rsidRPr="00041C1A">
        <w:rPr>
          <w:rFonts w:cstheme="minorHAnsi"/>
          <w:w w:val="115"/>
          <w:sz w:val="20"/>
          <w:szCs w:val="20"/>
        </w:rPr>
        <w:t>Mehmeti,</w:t>
      </w:r>
      <w:r w:rsidRPr="00041C1A">
        <w:rPr>
          <w:rFonts w:cstheme="minorHAnsi"/>
          <w:spacing w:val="-4"/>
          <w:w w:val="115"/>
          <w:sz w:val="20"/>
          <w:szCs w:val="20"/>
        </w:rPr>
        <w:t xml:space="preserve"> </w:t>
      </w:r>
      <w:r w:rsidRPr="00041C1A">
        <w:rPr>
          <w:rFonts w:cstheme="minorHAnsi"/>
          <w:w w:val="115"/>
          <w:sz w:val="20"/>
          <w:szCs w:val="20"/>
        </w:rPr>
        <w:t>E.,</w:t>
      </w:r>
      <w:r w:rsidRPr="00041C1A">
        <w:rPr>
          <w:rFonts w:cstheme="minorHAnsi"/>
          <w:spacing w:val="-3"/>
          <w:w w:val="115"/>
          <w:sz w:val="20"/>
          <w:szCs w:val="20"/>
        </w:rPr>
        <w:t xml:space="preserve"> </w:t>
      </w:r>
      <w:r w:rsidRPr="00041C1A">
        <w:rPr>
          <w:rFonts w:cstheme="minorHAnsi"/>
          <w:w w:val="115"/>
          <w:sz w:val="20"/>
          <w:szCs w:val="20"/>
        </w:rPr>
        <w:t>Anderson,</w:t>
      </w:r>
      <w:r w:rsidRPr="00041C1A">
        <w:rPr>
          <w:rFonts w:cstheme="minorHAnsi"/>
          <w:spacing w:val="-4"/>
          <w:w w:val="115"/>
          <w:sz w:val="20"/>
          <w:szCs w:val="20"/>
        </w:rPr>
        <w:t xml:space="preserve"> </w:t>
      </w:r>
      <w:r w:rsidRPr="00041C1A">
        <w:rPr>
          <w:rFonts w:cstheme="minorHAnsi"/>
          <w:w w:val="115"/>
          <w:sz w:val="20"/>
          <w:szCs w:val="20"/>
        </w:rPr>
        <w:t>K.,</w:t>
      </w:r>
      <w:r w:rsidRPr="00041C1A">
        <w:rPr>
          <w:rFonts w:cstheme="minorHAnsi"/>
          <w:spacing w:val="-4"/>
          <w:w w:val="115"/>
          <w:sz w:val="20"/>
          <w:szCs w:val="20"/>
        </w:rPr>
        <w:t xml:space="preserve"> </w:t>
      </w:r>
      <w:r w:rsidRPr="00041C1A">
        <w:rPr>
          <w:rFonts w:cstheme="minorHAnsi"/>
          <w:w w:val="115"/>
          <w:sz w:val="20"/>
          <w:szCs w:val="20"/>
        </w:rPr>
        <w:t>Washburn,</w:t>
      </w:r>
      <w:r w:rsidRPr="00041C1A">
        <w:rPr>
          <w:rFonts w:cstheme="minorHAnsi"/>
          <w:spacing w:val="-4"/>
          <w:w w:val="115"/>
          <w:sz w:val="20"/>
          <w:szCs w:val="20"/>
        </w:rPr>
        <w:t xml:space="preserve"> </w:t>
      </w:r>
      <w:r w:rsidRPr="00041C1A">
        <w:rPr>
          <w:rFonts w:cstheme="minorHAnsi"/>
          <w:w w:val="115"/>
          <w:sz w:val="20"/>
          <w:szCs w:val="20"/>
        </w:rPr>
        <w:t>S.,</w:t>
      </w:r>
      <w:r w:rsidRPr="00041C1A">
        <w:rPr>
          <w:rFonts w:cstheme="minorHAnsi"/>
          <w:spacing w:val="40"/>
          <w:w w:val="115"/>
          <w:sz w:val="20"/>
          <w:szCs w:val="20"/>
        </w:rPr>
        <w:t xml:space="preserve"> </w:t>
      </w:r>
      <w:r w:rsidRPr="00041C1A">
        <w:rPr>
          <w:rFonts w:cstheme="minorHAnsi"/>
          <w:w w:val="115"/>
          <w:sz w:val="20"/>
          <w:szCs w:val="20"/>
        </w:rPr>
        <w:t>&amp; Baynes, R. (2016). Development of a HS-SPME-GC-MS/MS method for the</w:t>
      </w:r>
      <w:r w:rsidRPr="00041C1A">
        <w:rPr>
          <w:rFonts w:cstheme="minorHAnsi"/>
          <w:spacing w:val="40"/>
          <w:w w:val="115"/>
          <w:sz w:val="20"/>
          <w:szCs w:val="20"/>
        </w:rPr>
        <w:t xml:space="preserve"> </w:t>
      </w:r>
      <w:r w:rsidRPr="00041C1A">
        <w:rPr>
          <w:rFonts w:cstheme="minorHAnsi"/>
          <w:w w:val="115"/>
          <w:sz w:val="20"/>
          <w:szCs w:val="20"/>
        </w:rPr>
        <w:t>quantitation</w:t>
      </w:r>
      <w:r w:rsidRPr="00041C1A">
        <w:rPr>
          <w:rFonts w:cstheme="minorHAnsi"/>
          <w:spacing w:val="21"/>
          <w:w w:val="115"/>
          <w:sz w:val="20"/>
          <w:szCs w:val="20"/>
        </w:rPr>
        <w:t xml:space="preserve"> </w:t>
      </w:r>
      <w:r w:rsidRPr="00041C1A">
        <w:rPr>
          <w:rFonts w:cstheme="minorHAnsi"/>
          <w:w w:val="115"/>
          <w:sz w:val="20"/>
          <w:szCs w:val="20"/>
        </w:rPr>
        <w:t>of</w:t>
      </w:r>
      <w:r w:rsidRPr="00041C1A">
        <w:rPr>
          <w:rFonts w:cstheme="minorHAnsi"/>
          <w:spacing w:val="23"/>
          <w:w w:val="115"/>
          <w:sz w:val="20"/>
          <w:szCs w:val="20"/>
        </w:rPr>
        <w:t xml:space="preserve"> </w:t>
      </w:r>
      <w:r w:rsidRPr="00041C1A">
        <w:rPr>
          <w:rFonts w:cstheme="minorHAnsi"/>
          <w:w w:val="115"/>
          <w:sz w:val="20"/>
          <w:szCs w:val="20"/>
        </w:rPr>
        <w:t>thymol</w:t>
      </w:r>
      <w:r w:rsidRPr="00041C1A">
        <w:rPr>
          <w:rFonts w:cstheme="minorHAnsi"/>
          <w:spacing w:val="21"/>
          <w:w w:val="115"/>
          <w:sz w:val="20"/>
          <w:szCs w:val="20"/>
        </w:rPr>
        <w:t xml:space="preserve"> </w:t>
      </w:r>
      <w:r w:rsidRPr="00041C1A">
        <w:rPr>
          <w:rFonts w:cstheme="minorHAnsi"/>
          <w:w w:val="115"/>
          <w:sz w:val="20"/>
          <w:szCs w:val="20"/>
        </w:rPr>
        <w:t>and</w:t>
      </w:r>
      <w:r w:rsidRPr="00041C1A">
        <w:rPr>
          <w:rFonts w:cstheme="minorHAnsi"/>
          <w:spacing w:val="21"/>
          <w:w w:val="115"/>
          <w:sz w:val="20"/>
          <w:szCs w:val="20"/>
        </w:rPr>
        <w:t xml:space="preserve"> </w:t>
      </w:r>
      <w:r w:rsidRPr="00041C1A">
        <w:rPr>
          <w:rFonts w:cstheme="minorHAnsi"/>
          <w:w w:val="115"/>
          <w:sz w:val="20"/>
          <w:szCs w:val="20"/>
        </w:rPr>
        <w:t>carvacrol in</w:t>
      </w:r>
      <w:r w:rsidRPr="00041C1A">
        <w:rPr>
          <w:rFonts w:cstheme="minorHAnsi"/>
          <w:spacing w:val="23"/>
          <w:w w:val="115"/>
          <w:sz w:val="20"/>
          <w:szCs w:val="20"/>
        </w:rPr>
        <w:t xml:space="preserve"> </w:t>
      </w:r>
      <w:r w:rsidRPr="00041C1A">
        <w:rPr>
          <w:rFonts w:cstheme="minorHAnsi"/>
          <w:w w:val="115"/>
          <w:sz w:val="20"/>
          <w:szCs w:val="20"/>
        </w:rPr>
        <w:t>bovine matrices</w:t>
      </w:r>
      <w:r w:rsidRPr="00041C1A">
        <w:rPr>
          <w:rFonts w:cstheme="minorHAnsi"/>
          <w:spacing w:val="21"/>
          <w:w w:val="115"/>
          <w:sz w:val="20"/>
          <w:szCs w:val="20"/>
        </w:rPr>
        <w:t xml:space="preserve"> </w:t>
      </w:r>
      <w:r w:rsidRPr="00041C1A">
        <w:rPr>
          <w:rFonts w:cstheme="minorHAnsi"/>
          <w:w w:val="115"/>
          <w:sz w:val="20"/>
          <w:szCs w:val="20"/>
        </w:rPr>
        <w:t>and</w:t>
      </w:r>
      <w:r w:rsidRPr="00041C1A">
        <w:rPr>
          <w:rFonts w:cstheme="minorHAnsi"/>
          <w:spacing w:val="21"/>
          <w:w w:val="115"/>
          <w:sz w:val="20"/>
          <w:szCs w:val="20"/>
        </w:rPr>
        <w:t xml:space="preserve"> </w:t>
      </w:r>
      <w:r w:rsidRPr="00041C1A">
        <w:rPr>
          <w:rFonts w:cstheme="minorHAnsi"/>
          <w:w w:val="115"/>
          <w:sz w:val="20"/>
          <w:szCs w:val="20"/>
        </w:rPr>
        <w:t>to</w:t>
      </w:r>
      <w:r w:rsidRPr="00041C1A">
        <w:rPr>
          <w:rFonts w:cstheme="minorHAnsi"/>
          <w:spacing w:val="21"/>
          <w:w w:val="115"/>
          <w:sz w:val="20"/>
          <w:szCs w:val="20"/>
        </w:rPr>
        <w:t xml:space="preserve"> </w:t>
      </w:r>
      <w:r w:rsidRPr="00041C1A">
        <w:rPr>
          <w:rFonts w:cstheme="minorHAnsi"/>
          <w:w w:val="115"/>
          <w:sz w:val="20"/>
          <w:szCs w:val="20"/>
        </w:rPr>
        <w:t>determine</w:t>
      </w:r>
      <w:r w:rsidRPr="00041C1A">
        <w:rPr>
          <w:rFonts w:cstheme="minorHAnsi"/>
          <w:spacing w:val="21"/>
          <w:w w:val="115"/>
          <w:sz w:val="20"/>
          <w:szCs w:val="20"/>
        </w:rPr>
        <w:t xml:space="preserve"> </w:t>
      </w:r>
      <w:r w:rsidRPr="00041C1A">
        <w:rPr>
          <w:rFonts w:cstheme="minorHAnsi"/>
          <w:w w:val="115"/>
          <w:sz w:val="20"/>
          <w:szCs w:val="20"/>
        </w:rPr>
        <w:t>residue</w:t>
      </w:r>
      <w:r w:rsidRPr="00041C1A">
        <w:rPr>
          <w:rFonts w:cstheme="minorHAnsi"/>
          <w:spacing w:val="40"/>
          <w:w w:val="115"/>
          <w:sz w:val="20"/>
          <w:szCs w:val="20"/>
        </w:rPr>
        <w:t xml:space="preserve"> </w:t>
      </w:r>
      <w:r w:rsidRPr="00041C1A">
        <w:rPr>
          <w:rFonts w:cstheme="minorHAnsi"/>
          <w:w w:val="115"/>
          <w:sz w:val="20"/>
          <w:szCs w:val="20"/>
        </w:rPr>
        <w:t xml:space="preserve">depletion in milk and tissues. </w:t>
      </w:r>
      <w:r w:rsidRPr="00041C1A">
        <w:rPr>
          <w:rFonts w:cstheme="minorHAnsi"/>
          <w:i/>
          <w:w w:val="115"/>
          <w:sz w:val="20"/>
          <w:szCs w:val="20"/>
        </w:rPr>
        <w:t>Journal of Agricultural and Food Chemistry, 64</w:t>
      </w:r>
      <w:r w:rsidRPr="00041C1A">
        <w:rPr>
          <w:rFonts w:cstheme="minorHAnsi"/>
          <w:w w:val="115"/>
          <w:sz w:val="20"/>
          <w:szCs w:val="20"/>
        </w:rPr>
        <w:t>(41),</w:t>
      </w:r>
      <w:r w:rsidRPr="00041C1A">
        <w:rPr>
          <w:rFonts w:cstheme="minorHAnsi"/>
          <w:spacing w:val="40"/>
          <w:w w:val="115"/>
          <w:sz w:val="20"/>
          <w:szCs w:val="20"/>
        </w:rPr>
        <w:t xml:space="preserve"> </w:t>
      </w:r>
      <w:r w:rsidRPr="00041C1A">
        <w:rPr>
          <w:rFonts w:cstheme="minorHAnsi"/>
          <w:w w:val="115"/>
          <w:sz w:val="20"/>
          <w:szCs w:val="20"/>
        </w:rPr>
        <w:t>7856–7865.</w:t>
      </w:r>
      <w:r w:rsidRPr="00041C1A">
        <w:rPr>
          <w:rFonts w:cstheme="minorHAnsi"/>
          <w:spacing w:val="35"/>
          <w:w w:val="115"/>
          <w:sz w:val="20"/>
          <w:szCs w:val="20"/>
        </w:rPr>
        <w:t xml:space="preserve"> </w:t>
      </w:r>
      <w:hyperlink r:id="rId32">
        <w:r w:rsidRPr="00041C1A">
          <w:rPr>
            <w:rFonts w:cstheme="minorHAnsi"/>
            <w:color w:val="2196D1"/>
            <w:w w:val="115"/>
            <w:sz w:val="20"/>
            <w:szCs w:val="20"/>
          </w:rPr>
          <w:t>https://doi.org/10.1021/acs.jafc.6b02899</w:t>
        </w:r>
      </w:hyperlink>
    </w:p>
    <w:p w14:paraId="28D1147C" w14:textId="77777777" w:rsidR="00041C1A" w:rsidRPr="00041C1A" w:rsidRDefault="00041C1A" w:rsidP="00B51EEE">
      <w:pPr>
        <w:spacing w:line="278" w:lineRule="auto"/>
        <w:ind w:left="282" w:right="60" w:hanging="240"/>
        <w:jc w:val="both"/>
        <w:rPr>
          <w:rFonts w:cstheme="minorHAnsi"/>
          <w:sz w:val="20"/>
          <w:szCs w:val="20"/>
        </w:rPr>
      </w:pPr>
      <w:bookmarkStart w:id="12" w:name="_bookmark23"/>
      <w:bookmarkEnd w:id="12"/>
      <w:r w:rsidRPr="00041C1A">
        <w:rPr>
          <w:rFonts w:cstheme="minorHAnsi"/>
          <w:w w:val="115"/>
          <w:sz w:val="20"/>
          <w:szCs w:val="20"/>
        </w:rPr>
        <w:t>Beppu, Y., Komura, H., Izumo, T., Horii, Y., Shen, J., Tanida, M., Nakashima, T.,</w:t>
      </w:r>
      <w:r w:rsidRPr="00041C1A">
        <w:rPr>
          <w:rFonts w:cstheme="minorHAnsi"/>
          <w:spacing w:val="40"/>
          <w:w w:val="115"/>
          <w:sz w:val="20"/>
          <w:szCs w:val="20"/>
        </w:rPr>
        <w:t xml:space="preserve"> </w:t>
      </w:r>
      <w:r w:rsidRPr="00041C1A">
        <w:rPr>
          <w:rFonts w:cstheme="minorHAnsi"/>
          <w:w w:val="115"/>
          <w:sz w:val="20"/>
          <w:szCs w:val="20"/>
        </w:rPr>
        <w:t xml:space="preserve">Tsuruoka, N., &amp; Nagai, K. (2021). </w:t>
      </w:r>
      <w:proofErr w:type="spellStart"/>
      <w:r w:rsidRPr="00041C1A">
        <w:rPr>
          <w:rFonts w:cstheme="minorHAnsi"/>
          <w:w w:val="115"/>
          <w:sz w:val="20"/>
          <w:szCs w:val="20"/>
        </w:rPr>
        <w:t>Identificaton</w:t>
      </w:r>
      <w:proofErr w:type="spellEnd"/>
      <w:r w:rsidRPr="00041C1A">
        <w:rPr>
          <w:rFonts w:cstheme="minorHAnsi"/>
          <w:w w:val="115"/>
          <w:sz w:val="20"/>
          <w:szCs w:val="20"/>
        </w:rPr>
        <w:t xml:space="preserve"> of 2,3-dihydro-3,5-dihydroxy-6-</w:t>
      </w:r>
      <w:r w:rsidRPr="00041C1A">
        <w:rPr>
          <w:rFonts w:cstheme="minorHAnsi"/>
          <w:spacing w:val="40"/>
          <w:w w:val="115"/>
          <w:sz w:val="20"/>
          <w:szCs w:val="20"/>
        </w:rPr>
        <w:t xml:space="preserve"> </w:t>
      </w:r>
      <w:r w:rsidRPr="00041C1A">
        <w:rPr>
          <w:rFonts w:cstheme="minorHAnsi"/>
          <w:w w:val="115"/>
          <w:sz w:val="20"/>
          <w:szCs w:val="20"/>
        </w:rPr>
        <w:t xml:space="preserve">methyl-4-H-pyran-4-one isolated from Lactobacillus </w:t>
      </w:r>
      <w:proofErr w:type="spellStart"/>
      <w:r w:rsidRPr="00041C1A">
        <w:rPr>
          <w:rFonts w:cstheme="minorHAnsi"/>
          <w:w w:val="115"/>
          <w:sz w:val="20"/>
          <w:szCs w:val="20"/>
        </w:rPr>
        <w:t>pentosus</w:t>
      </w:r>
      <w:proofErr w:type="spellEnd"/>
      <w:r w:rsidRPr="00041C1A">
        <w:rPr>
          <w:rFonts w:cstheme="minorHAnsi"/>
          <w:w w:val="115"/>
          <w:sz w:val="20"/>
          <w:szCs w:val="20"/>
        </w:rPr>
        <w:t xml:space="preserve"> strain S-PT84 culture</w:t>
      </w:r>
      <w:r w:rsidRPr="00041C1A">
        <w:rPr>
          <w:rFonts w:cstheme="minorHAnsi"/>
          <w:spacing w:val="40"/>
          <w:w w:val="115"/>
          <w:sz w:val="20"/>
          <w:szCs w:val="20"/>
        </w:rPr>
        <w:t xml:space="preserve"> </w:t>
      </w:r>
      <w:r w:rsidRPr="00041C1A">
        <w:rPr>
          <w:rFonts w:cstheme="minorHAnsi"/>
          <w:w w:val="115"/>
          <w:sz w:val="20"/>
          <w:szCs w:val="20"/>
        </w:rPr>
        <w:t>supernatants</w:t>
      </w:r>
      <w:r w:rsidRPr="00041C1A">
        <w:rPr>
          <w:rFonts w:cstheme="minorHAnsi"/>
          <w:spacing w:val="31"/>
          <w:w w:val="115"/>
          <w:sz w:val="20"/>
          <w:szCs w:val="20"/>
        </w:rPr>
        <w:t xml:space="preserve"> </w:t>
      </w:r>
      <w:r w:rsidRPr="00041C1A">
        <w:rPr>
          <w:rFonts w:cstheme="minorHAnsi"/>
          <w:w w:val="115"/>
          <w:sz w:val="20"/>
          <w:szCs w:val="20"/>
        </w:rPr>
        <w:t>as</w:t>
      </w:r>
      <w:r w:rsidRPr="00041C1A">
        <w:rPr>
          <w:rFonts w:cstheme="minorHAnsi"/>
          <w:spacing w:val="28"/>
          <w:w w:val="115"/>
          <w:sz w:val="20"/>
          <w:szCs w:val="20"/>
        </w:rPr>
        <w:t xml:space="preserve"> </w:t>
      </w:r>
      <w:r w:rsidRPr="00041C1A">
        <w:rPr>
          <w:rFonts w:cstheme="minorHAnsi"/>
          <w:w w:val="115"/>
          <w:sz w:val="20"/>
          <w:szCs w:val="20"/>
        </w:rPr>
        <w:t>a</w:t>
      </w:r>
      <w:r w:rsidRPr="00041C1A">
        <w:rPr>
          <w:rFonts w:cstheme="minorHAnsi"/>
          <w:spacing w:val="29"/>
          <w:w w:val="115"/>
          <w:sz w:val="20"/>
          <w:szCs w:val="20"/>
        </w:rPr>
        <w:t xml:space="preserve"> </w:t>
      </w:r>
      <w:r w:rsidRPr="00041C1A">
        <w:rPr>
          <w:rFonts w:cstheme="minorHAnsi"/>
          <w:w w:val="115"/>
          <w:sz w:val="20"/>
          <w:szCs w:val="20"/>
        </w:rPr>
        <w:t>compound</w:t>
      </w:r>
      <w:r w:rsidRPr="00041C1A">
        <w:rPr>
          <w:rFonts w:cstheme="minorHAnsi"/>
          <w:spacing w:val="29"/>
          <w:w w:val="115"/>
          <w:sz w:val="20"/>
          <w:szCs w:val="20"/>
        </w:rPr>
        <w:t xml:space="preserve"> </w:t>
      </w:r>
      <w:r w:rsidRPr="00041C1A">
        <w:rPr>
          <w:rFonts w:cstheme="minorHAnsi"/>
          <w:w w:val="115"/>
          <w:sz w:val="20"/>
          <w:szCs w:val="20"/>
        </w:rPr>
        <w:t>that</w:t>
      </w:r>
      <w:r w:rsidRPr="00041C1A">
        <w:rPr>
          <w:rFonts w:cstheme="minorHAnsi"/>
          <w:spacing w:val="28"/>
          <w:w w:val="115"/>
          <w:sz w:val="20"/>
          <w:szCs w:val="20"/>
        </w:rPr>
        <w:t xml:space="preserve"> </w:t>
      </w:r>
      <w:r w:rsidRPr="00041C1A">
        <w:rPr>
          <w:rFonts w:cstheme="minorHAnsi"/>
          <w:w w:val="115"/>
          <w:sz w:val="20"/>
          <w:szCs w:val="20"/>
        </w:rPr>
        <w:t>stimulates</w:t>
      </w:r>
      <w:r w:rsidRPr="00041C1A">
        <w:rPr>
          <w:rFonts w:cstheme="minorHAnsi"/>
          <w:spacing w:val="29"/>
          <w:w w:val="115"/>
          <w:sz w:val="20"/>
          <w:szCs w:val="20"/>
        </w:rPr>
        <w:t xml:space="preserve"> </w:t>
      </w:r>
      <w:r w:rsidRPr="00041C1A">
        <w:rPr>
          <w:rFonts w:cstheme="minorHAnsi"/>
          <w:w w:val="115"/>
          <w:sz w:val="20"/>
          <w:szCs w:val="20"/>
        </w:rPr>
        <w:t>autonomic</w:t>
      </w:r>
      <w:r w:rsidRPr="00041C1A">
        <w:rPr>
          <w:rFonts w:cstheme="minorHAnsi"/>
          <w:spacing w:val="29"/>
          <w:w w:val="115"/>
          <w:sz w:val="20"/>
          <w:szCs w:val="20"/>
        </w:rPr>
        <w:t xml:space="preserve"> </w:t>
      </w:r>
      <w:r w:rsidRPr="00041C1A">
        <w:rPr>
          <w:rFonts w:cstheme="minorHAnsi"/>
          <w:w w:val="115"/>
          <w:sz w:val="20"/>
          <w:szCs w:val="20"/>
        </w:rPr>
        <w:t>nerve</w:t>
      </w:r>
      <w:r w:rsidRPr="00041C1A">
        <w:rPr>
          <w:rFonts w:cstheme="minorHAnsi"/>
          <w:spacing w:val="29"/>
          <w:w w:val="115"/>
          <w:sz w:val="20"/>
          <w:szCs w:val="20"/>
        </w:rPr>
        <w:t xml:space="preserve"> </w:t>
      </w:r>
      <w:r w:rsidRPr="00041C1A">
        <w:rPr>
          <w:rFonts w:cstheme="minorHAnsi"/>
          <w:w w:val="115"/>
          <w:sz w:val="20"/>
          <w:szCs w:val="20"/>
        </w:rPr>
        <w:t>activities</w:t>
      </w:r>
      <w:r w:rsidRPr="00041C1A">
        <w:rPr>
          <w:rFonts w:cstheme="minorHAnsi"/>
          <w:spacing w:val="31"/>
          <w:w w:val="115"/>
          <w:sz w:val="20"/>
          <w:szCs w:val="20"/>
        </w:rPr>
        <w:t xml:space="preserve"> </w:t>
      </w:r>
      <w:r w:rsidRPr="00041C1A">
        <w:rPr>
          <w:rFonts w:cstheme="minorHAnsi"/>
          <w:w w:val="115"/>
          <w:sz w:val="20"/>
          <w:szCs w:val="20"/>
        </w:rPr>
        <w:t>in</w:t>
      </w:r>
      <w:r w:rsidRPr="00041C1A">
        <w:rPr>
          <w:rFonts w:cstheme="minorHAnsi"/>
          <w:spacing w:val="29"/>
          <w:w w:val="115"/>
          <w:sz w:val="20"/>
          <w:szCs w:val="20"/>
        </w:rPr>
        <w:t xml:space="preserve"> </w:t>
      </w:r>
      <w:r w:rsidRPr="00041C1A">
        <w:rPr>
          <w:rFonts w:cstheme="minorHAnsi"/>
          <w:w w:val="115"/>
          <w:sz w:val="20"/>
          <w:szCs w:val="20"/>
        </w:rPr>
        <w:t>rats.</w:t>
      </w:r>
    </w:p>
    <w:p w14:paraId="780B9B21" w14:textId="77777777" w:rsidR="00041C1A" w:rsidRPr="00041C1A" w:rsidRDefault="00041C1A" w:rsidP="00B51EEE">
      <w:pPr>
        <w:spacing w:line="276" w:lineRule="auto"/>
        <w:ind w:left="282" w:right="40"/>
        <w:jc w:val="both"/>
        <w:rPr>
          <w:rFonts w:cstheme="minorHAnsi"/>
          <w:sz w:val="20"/>
          <w:szCs w:val="20"/>
        </w:rPr>
      </w:pPr>
      <w:r w:rsidRPr="00041C1A">
        <w:rPr>
          <w:rFonts w:cstheme="minorHAnsi"/>
          <w:i/>
          <w:w w:val="115"/>
          <w:sz w:val="20"/>
          <w:szCs w:val="20"/>
        </w:rPr>
        <w:t>Journal of Agricultural and Food Chemistry, 60</w:t>
      </w:r>
      <w:r w:rsidRPr="00041C1A">
        <w:rPr>
          <w:rFonts w:cstheme="minorHAnsi"/>
          <w:w w:val="115"/>
          <w:sz w:val="20"/>
          <w:szCs w:val="20"/>
        </w:rPr>
        <w:t xml:space="preserve">(44), 11044–11049. </w:t>
      </w:r>
      <w:hyperlink r:id="rId33">
        <w:r w:rsidRPr="00041C1A">
          <w:rPr>
            <w:rFonts w:cstheme="minorHAnsi"/>
            <w:color w:val="2196D1"/>
            <w:w w:val="115"/>
            <w:sz w:val="20"/>
            <w:szCs w:val="20"/>
          </w:rPr>
          <w:t>https://doi.org/</w:t>
        </w:r>
      </w:hyperlink>
      <w:r w:rsidRPr="00041C1A">
        <w:rPr>
          <w:rFonts w:cstheme="minorHAnsi"/>
          <w:color w:val="2196D1"/>
          <w:spacing w:val="40"/>
          <w:w w:val="115"/>
          <w:sz w:val="20"/>
          <w:szCs w:val="20"/>
        </w:rPr>
        <w:t xml:space="preserve"> </w:t>
      </w:r>
      <w:hyperlink r:id="rId34">
        <w:r w:rsidRPr="00041C1A">
          <w:rPr>
            <w:rFonts w:cstheme="minorHAnsi"/>
            <w:color w:val="2196D1"/>
            <w:spacing w:val="-2"/>
            <w:w w:val="115"/>
            <w:sz w:val="20"/>
            <w:szCs w:val="20"/>
          </w:rPr>
          <w:t>10.1021/jf302355e</w:t>
        </w:r>
      </w:hyperlink>
    </w:p>
    <w:p w14:paraId="704B4921" w14:textId="77777777" w:rsidR="00041C1A" w:rsidRPr="00041C1A" w:rsidRDefault="00041C1A" w:rsidP="00B51EEE">
      <w:pPr>
        <w:spacing w:line="276" w:lineRule="auto"/>
        <w:ind w:left="282" w:right="40" w:hanging="240"/>
        <w:jc w:val="both"/>
        <w:rPr>
          <w:rFonts w:cstheme="minorHAnsi"/>
          <w:sz w:val="20"/>
          <w:szCs w:val="20"/>
        </w:rPr>
      </w:pPr>
      <w:bookmarkStart w:id="13" w:name="_bookmark24"/>
      <w:bookmarkEnd w:id="13"/>
      <w:r w:rsidRPr="00041C1A">
        <w:rPr>
          <w:rFonts w:cstheme="minorHAnsi"/>
          <w:w w:val="115"/>
          <w:sz w:val="20"/>
          <w:szCs w:val="20"/>
        </w:rPr>
        <w:t>Bin, Q., &amp; Peterson, D. G. (2016). Identification of bitter compounds in whole wheat</w:t>
      </w:r>
      <w:r w:rsidRPr="00041C1A">
        <w:rPr>
          <w:rFonts w:cstheme="minorHAnsi"/>
          <w:spacing w:val="40"/>
          <w:w w:val="115"/>
          <w:sz w:val="20"/>
          <w:szCs w:val="20"/>
        </w:rPr>
        <w:t xml:space="preserve"> </w:t>
      </w:r>
      <w:r w:rsidRPr="00041C1A">
        <w:rPr>
          <w:rFonts w:cstheme="minorHAnsi"/>
          <w:w w:val="115"/>
          <w:sz w:val="20"/>
          <w:szCs w:val="20"/>
        </w:rPr>
        <w:t xml:space="preserve">bread crumb. </w:t>
      </w:r>
      <w:r w:rsidRPr="00041C1A">
        <w:rPr>
          <w:rFonts w:cstheme="minorHAnsi"/>
          <w:i/>
          <w:w w:val="115"/>
          <w:sz w:val="20"/>
          <w:szCs w:val="20"/>
        </w:rPr>
        <w:t>Food Chemistry, 203</w:t>
      </w:r>
      <w:r w:rsidRPr="00041C1A">
        <w:rPr>
          <w:rFonts w:cstheme="minorHAnsi"/>
          <w:w w:val="115"/>
          <w:sz w:val="20"/>
          <w:szCs w:val="20"/>
        </w:rPr>
        <w:t xml:space="preserve">, 8–15. </w:t>
      </w:r>
      <w:hyperlink r:id="rId35">
        <w:r w:rsidRPr="00041C1A">
          <w:rPr>
            <w:rFonts w:cstheme="minorHAnsi"/>
            <w:color w:val="2196D1"/>
            <w:w w:val="115"/>
            <w:sz w:val="20"/>
            <w:szCs w:val="20"/>
          </w:rPr>
          <w:t>https://doi.org/10.1016/j.</w:t>
        </w:r>
      </w:hyperlink>
      <w:r w:rsidRPr="00041C1A">
        <w:rPr>
          <w:rFonts w:cstheme="minorHAnsi"/>
          <w:color w:val="2196D1"/>
          <w:spacing w:val="40"/>
          <w:w w:val="115"/>
          <w:sz w:val="20"/>
          <w:szCs w:val="20"/>
        </w:rPr>
        <w:t xml:space="preserve"> </w:t>
      </w:r>
      <w:hyperlink r:id="rId36">
        <w:r w:rsidRPr="00041C1A">
          <w:rPr>
            <w:rFonts w:cstheme="minorHAnsi"/>
            <w:color w:val="2196D1"/>
            <w:spacing w:val="-2"/>
            <w:w w:val="115"/>
            <w:sz w:val="20"/>
            <w:szCs w:val="20"/>
          </w:rPr>
          <w:t>foodchem.2016.01.116</w:t>
        </w:r>
      </w:hyperlink>
    </w:p>
    <w:p w14:paraId="134178D8" w14:textId="77777777" w:rsidR="00041C1A" w:rsidRPr="00041C1A" w:rsidRDefault="00041C1A" w:rsidP="00B51EEE">
      <w:pPr>
        <w:spacing w:line="276" w:lineRule="auto"/>
        <w:ind w:left="282" w:right="38" w:hanging="240"/>
        <w:jc w:val="both"/>
        <w:rPr>
          <w:rFonts w:cstheme="minorHAnsi"/>
          <w:sz w:val="20"/>
          <w:szCs w:val="20"/>
        </w:rPr>
      </w:pPr>
      <w:bookmarkStart w:id="14" w:name="_bookmark25"/>
      <w:bookmarkEnd w:id="14"/>
      <w:proofErr w:type="spellStart"/>
      <w:r w:rsidRPr="00041C1A">
        <w:rPr>
          <w:rFonts w:cstheme="minorHAnsi"/>
          <w:w w:val="115"/>
          <w:sz w:val="20"/>
          <w:szCs w:val="20"/>
        </w:rPr>
        <w:t>Cechovska</w:t>
      </w:r>
      <w:proofErr w:type="spellEnd"/>
      <w:r w:rsidRPr="00041C1A">
        <w:rPr>
          <w:rFonts w:cstheme="minorHAnsi"/>
          <w:w w:val="115"/>
          <w:sz w:val="20"/>
          <w:szCs w:val="20"/>
        </w:rPr>
        <w:t>,</w:t>
      </w:r>
      <w:r w:rsidRPr="00041C1A">
        <w:rPr>
          <w:rFonts w:cstheme="minorHAnsi"/>
          <w:spacing w:val="-4"/>
          <w:w w:val="115"/>
          <w:sz w:val="20"/>
          <w:szCs w:val="20"/>
        </w:rPr>
        <w:t xml:space="preserve"> </w:t>
      </w:r>
      <w:r w:rsidRPr="00041C1A">
        <w:rPr>
          <w:rFonts w:cstheme="minorHAnsi"/>
          <w:w w:val="115"/>
          <w:sz w:val="20"/>
          <w:szCs w:val="20"/>
        </w:rPr>
        <w:t>L.,</w:t>
      </w:r>
      <w:r w:rsidRPr="00041C1A">
        <w:rPr>
          <w:rFonts w:cstheme="minorHAnsi"/>
          <w:spacing w:val="-6"/>
          <w:w w:val="115"/>
          <w:sz w:val="20"/>
          <w:szCs w:val="20"/>
        </w:rPr>
        <w:t xml:space="preserve"> </w:t>
      </w:r>
      <w:proofErr w:type="spellStart"/>
      <w:r w:rsidRPr="00041C1A">
        <w:rPr>
          <w:rFonts w:cstheme="minorHAnsi"/>
          <w:w w:val="115"/>
          <w:sz w:val="20"/>
          <w:szCs w:val="20"/>
        </w:rPr>
        <w:t>Cejpek</w:t>
      </w:r>
      <w:proofErr w:type="spellEnd"/>
      <w:r w:rsidRPr="00041C1A">
        <w:rPr>
          <w:rFonts w:cstheme="minorHAnsi"/>
          <w:w w:val="115"/>
          <w:sz w:val="20"/>
          <w:szCs w:val="20"/>
        </w:rPr>
        <w:t>,</w:t>
      </w:r>
      <w:r w:rsidRPr="00041C1A">
        <w:rPr>
          <w:rFonts w:cstheme="minorHAnsi"/>
          <w:spacing w:val="-4"/>
          <w:w w:val="115"/>
          <w:sz w:val="20"/>
          <w:szCs w:val="20"/>
        </w:rPr>
        <w:t xml:space="preserve"> </w:t>
      </w:r>
      <w:r w:rsidRPr="00041C1A">
        <w:rPr>
          <w:rFonts w:cstheme="minorHAnsi"/>
          <w:w w:val="115"/>
          <w:sz w:val="20"/>
          <w:szCs w:val="20"/>
        </w:rPr>
        <w:t>K.,</w:t>
      </w:r>
      <w:r w:rsidRPr="00041C1A">
        <w:rPr>
          <w:rFonts w:cstheme="minorHAnsi"/>
          <w:spacing w:val="-5"/>
          <w:w w:val="115"/>
          <w:sz w:val="20"/>
          <w:szCs w:val="20"/>
        </w:rPr>
        <w:t xml:space="preserve"> </w:t>
      </w:r>
      <w:r w:rsidRPr="00041C1A">
        <w:rPr>
          <w:rFonts w:cstheme="minorHAnsi"/>
          <w:w w:val="115"/>
          <w:sz w:val="20"/>
          <w:szCs w:val="20"/>
        </w:rPr>
        <w:t>Konecny,</w:t>
      </w:r>
      <w:r w:rsidRPr="00041C1A">
        <w:rPr>
          <w:rFonts w:cstheme="minorHAnsi"/>
          <w:spacing w:val="-5"/>
          <w:w w:val="115"/>
          <w:sz w:val="20"/>
          <w:szCs w:val="20"/>
        </w:rPr>
        <w:t xml:space="preserve"> </w:t>
      </w:r>
      <w:r w:rsidRPr="00041C1A">
        <w:rPr>
          <w:rFonts w:cstheme="minorHAnsi"/>
          <w:w w:val="115"/>
          <w:sz w:val="20"/>
          <w:szCs w:val="20"/>
        </w:rPr>
        <w:t>M.,</w:t>
      </w:r>
      <w:r w:rsidRPr="00041C1A">
        <w:rPr>
          <w:rFonts w:cstheme="minorHAnsi"/>
          <w:spacing w:val="-5"/>
          <w:w w:val="115"/>
          <w:sz w:val="20"/>
          <w:szCs w:val="20"/>
        </w:rPr>
        <w:t xml:space="preserve"> </w:t>
      </w:r>
      <w:r w:rsidRPr="00041C1A">
        <w:rPr>
          <w:rFonts w:cstheme="minorHAnsi"/>
          <w:w w:val="115"/>
          <w:sz w:val="20"/>
          <w:szCs w:val="20"/>
        </w:rPr>
        <w:t>&amp;</w:t>
      </w:r>
      <w:r w:rsidRPr="00041C1A">
        <w:rPr>
          <w:rFonts w:cstheme="minorHAnsi"/>
          <w:spacing w:val="-5"/>
          <w:w w:val="115"/>
          <w:sz w:val="20"/>
          <w:szCs w:val="20"/>
        </w:rPr>
        <w:t xml:space="preserve"> </w:t>
      </w:r>
      <w:proofErr w:type="spellStart"/>
      <w:r w:rsidRPr="00041C1A">
        <w:rPr>
          <w:rFonts w:cstheme="minorHAnsi"/>
          <w:w w:val="115"/>
          <w:sz w:val="20"/>
          <w:szCs w:val="20"/>
        </w:rPr>
        <w:t>Velisek</w:t>
      </w:r>
      <w:proofErr w:type="spellEnd"/>
      <w:r w:rsidRPr="00041C1A">
        <w:rPr>
          <w:rFonts w:cstheme="minorHAnsi"/>
          <w:w w:val="115"/>
          <w:sz w:val="20"/>
          <w:szCs w:val="20"/>
        </w:rPr>
        <w:t>,</w:t>
      </w:r>
      <w:r w:rsidRPr="00041C1A">
        <w:rPr>
          <w:rFonts w:cstheme="minorHAnsi"/>
          <w:spacing w:val="-5"/>
          <w:w w:val="115"/>
          <w:sz w:val="20"/>
          <w:szCs w:val="20"/>
        </w:rPr>
        <w:t xml:space="preserve"> </w:t>
      </w:r>
      <w:r w:rsidRPr="00041C1A">
        <w:rPr>
          <w:rFonts w:cstheme="minorHAnsi"/>
          <w:w w:val="115"/>
          <w:sz w:val="20"/>
          <w:szCs w:val="20"/>
        </w:rPr>
        <w:t>J.</w:t>
      </w:r>
      <w:r w:rsidRPr="00041C1A">
        <w:rPr>
          <w:rFonts w:cstheme="minorHAnsi"/>
          <w:spacing w:val="-5"/>
          <w:w w:val="115"/>
          <w:sz w:val="20"/>
          <w:szCs w:val="20"/>
        </w:rPr>
        <w:t xml:space="preserve"> </w:t>
      </w:r>
      <w:r w:rsidRPr="00041C1A">
        <w:rPr>
          <w:rFonts w:cstheme="minorHAnsi"/>
          <w:w w:val="115"/>
          <w:sz w:val="20"/>
          <w:szCs w:val="20"/>
        </w:rPr>
        <w:t>(2011).</w:t>
      </w:r>
      <w:r w:rsidRPr="00041C1A">
        <w:rPr>
          <w:rFonts w:cstheme="minorHAnsi"/>
          <w:spacing w:val="-5"/>
          <w:w w:val="115"/>
          <w:sz w:val="20"/>
          <w:szCs w:val="20"/>
        </w:rPr>
        <w:t xml:space="preserve"> </w:t>
      </w:r>
      <w:r w:rsidRPr="00041C1A">
        <w:rPr>
          <w:rFonts w:cstheme="minorHAnsi"/>
          <w:w w:val="115"/>
          <w:sz w:val="20"/>
          <w:szCs w:val="20"/>
        </w:rPr>
        <w:t>On</w:t>
      </w:r>
      <w:r w:rsidRPr="00041C1A">
        <w:rPr>
          <w:rFonts w:cstheme="minorHAnsi"/>
          <w:spacing w:val="-5"/>
          <w:w w:val="115"/>
          <w:sz w:val="20"/>
          <w:szCs w:val="20"/>
        </w:rPr>
        <w:t xml:space="preserve"> </w:t>
      </w:r>
      <w:r w:rsidRPr="00041C1A">
        <w:rPr>
          <w:rFonts w:cstheme="minorHAnsi"/>
          <w:w w:val="115"/>
          <w:sz w:val="20"/>
          <w:szCs w:val="20"/>
        </w:rPr>
        <w:t>the</w:t>
      </w:r>
      <w:r w:rsidRPr="00041C1A">
        <w:rPr>
          <w:rFonts w:cstheme="minorHAnsi"/>
          <w:spacing w:val="-5"/>
          <w:w w:val="115"/>
          <w:sz w:val="20"/>
          <w:szCs w:val="20"/>
        </w:rPr>
        <w:t xml:space="preserve"> </w:t>
      </w:r>
      <w:r w:rsidRPr="00041C1A">
        <w:rPr>
          <w:rFonts w:cstheme="minorHAnsi"/>
          <w:w w:val="115"/>
          <w:sz w:val="20"/>
          <w:szCs w:val="20"/>
        </w:rPr>
        <w:t>role</w:t>
      </w:r>
      <w:r w:rsidRPr="00041C1A">
        <w:rPr>
          <w:rFonts w:cstheme="minorHAnsi"/>
          <w:spacing w:val="-5"/>
          <w:w w:val="115"/>
          <w:sz w:val="20"/>
          <w:szCs w:val="20"/>
        </w:rPr>
        <w:t xml:space="preserve"> </w:t>
      </w:r>
      <w:r w:rsidRPr="00041C1A">
        <w:rPr>
          <w:rFonts w:cstheme="minorHAnsi"/>
          <w:w w:val="115"/>
          <w:sz w:val="20"/>
          <w:szCs w:val="20"/>
        </w:rPr>
        <w:t>of</w:t>
      </w:r>
      <w:r w:rsidRPr="00041C1A">
        <w:rPr>
          <w:rFonts w:cstheme="minorHAnsi"/>
          <w:spacing w:val="-5"/>
          <w:w w:val="115"/>
          <w:sz w:val="20"/>
          <w:szCs w:val="20"/>
        </w:rPr>
        <w:t xml:space="preserve"> </w:t>
      </w:r>
      <w:r w:rsidRPr="00041C1A">
        <w:rPr>
          <w:rFonts w:cstheme="minorHAnsi"/>
          <w:w w:val="115"/>
          <w:sz w:val="20"/>
          <w:szCs w:val="20"/>
        </w:rPr>
        <w:t>2,3-dihydro-</w:t>
      </w:r>
      <w:r w:rsidRPr="00041C1A">
        <w:rPr>
          <w:rFonts w:cstheme="minorHAnsi"/>
          <w:spacing w:val="40"/>
          <w:w w:val="115"/>
          <w:sz w:val="20"/>
          <w:szCs w:val="20"/>
        </w:rPr>
        <w:t xml:space="preserve"> </w:t>
      </w:r>
      <w:r w:rsidRPr="00041C1A">
        <w:rPr>
          <w:rFonts w:cstheme="minorHAnsi"/>
          <w:w w:val="115"/>
          <w:sz w:val="20"/>
          <w:szCs w:val="20"/>
        </w:rPr>
        <w:t>3,5-</w:t>
      </w:r>
      <w:r w:rsidRPr="00041C1A">
        <w:rPr>
          <w:rFonts w:cstheme="minorHAnsi"/>
          <w:w w:val="115"/>
          <w:sz w:val="20"/>
          <w:szCs w:val="20"/>
        </w:rPr>
        <w:lastRenderedPageBreak/>
        <w:t>dihydroxy-6-methyl-(4H)-pyran-4-one in antioxidant capacity of prunes.</w:t>
      </w:r>
    </w:p>
    <w:p w14:paraId="51C5A1B4" w14:textId="77777777" w:rsidR="00041C1A" w:rsidRPr="00041C1A" w:rsidRDefault="00041C1A" w:rsidP="00B51EEE">
      <w:pPr>
        <w:spacing w:line="276" w:lineRule="auto"/>
        <w:ind w:left="282" w:right="38"/>
        <w:jc w:val="both"/>
        <w:rPr>
          <w:rFonts w:cstheme="minorHAnsi"/>
          <w:sz w:val="20"/>
          <w:szCs w:val="20"/>
        </w:rPr>
      </w:pPr>
      <w:r w:rsidRPr="00041C1A">
        <w:rPr>
          <w:rFonts w:cstheme="minorHAnsi"/>
          <w:i/>
          <w:w w:val="115"/>
          <w:sz w:val="20"/>
          <w:szCs w:val="20"/>
        </w:rPr>
        <w:t>European Food Research and Technology, 233</w:t>
      </w:r>
      <w:r w:rsidRPr="00041C1A">
        <w:rPr>
          <w:rFonts w:cstheme="minorHAnsi"/>
          <w:w w:val="115"/>
          <w:sz w:val="20"/>
          <w:szCs w:val="20"/>
        </w:rPr>
        <w:t xml:space="preserve">(3), 367–376. </w:t>
      </w:r>
      <w:hyperlink r:id="rId37">
        <w:r w:rsidRPr="00041C1A">
          <w:rPr>
            <w:rFonts w:cstheme="minorHAnsi"/>
            <w:color w:val="2196D1"/>
            <w:w w:val="115"/>
            <w:sz w:val="20"/>
            <w:szCs w:val="20"/>
          </w:rPr>
          <w:t>https://doi.org/10.1007/</w:t>
        </w:r>
      </w:hyperlink>
      <w:r w:rsidRPr="00041C1A">
        <w:rPr>
          <w:rFonts w:cstheme="minorHAnsi"/>
          <w:color w:val="2196D1"/>
          <w:spacing w:val="40"/>
          <w:w w:val="115"/>
          <w:sz w:val="20"/>
          <w:szCs w:val="20"/>
        </w:rPr>
        <w:t xml:space="preserve"> </w:t>
      </w:r>
      <w:hyperlink r:id="rId38">
        <w:r w:rsidRPr="00041C1A">
          <w:rPr>
            <w:rFonts w:cstheme="minorHAnsi"/>
            <w:color w:val="2196D1"/>
            <w:spacing w:val="-2"/>
            <w:w w:val="115"/>
            <w:sz w:val="20"/>
            <w:szCs w:val="20"/>
          </w:rPr>
          <w:t>s00217-011-1527-4</w:t>
        </w:r>
      </w:hyperlink>
    </w:p>
    <w:p w14:paraId="25D948D0" w14:textId="77777777" w:rsidR="00041C1A" w:rsidRPr="00041C1A" w:rsidRDefault="00041C1A" w:rsidP="00B51EEE">
      <w:pPr>
        <w:spacing w:before="1" w:line="276" w:lineRule="auto"/>
        <w:ind w:left="282" w:right="40" w:hanging="240"/>
        <w:jc w:val="both"/>
        <w:rPr>
          <w:rFonts w:cstheme="minorHAnsi"/>
          <w:sz w:val="20"/>
          <w:szCs w:val="20"/>
        </w:rPr>
      </w:pPr>
      <w:bookmarkStart w:id="15" w:name="_bookmark26"/>
      <w:bookmarkEnd w:id="15"/>
      <w:r w:rsidRPr="00041C1A">
        <w:rPr>
          <w:rFonts w:cstheme="minorHAnsi"/>
          <w:w w:val="115"/>
          <w:sz w:val="20"/>
          <w:szCs w:val="20"/>
        </w:rPr>
        <w:t>Cho,</w:t>
      </w:r>
      <w:r w:rsidRPr="00041C1A">
        <w:rPr>
          <w:rFonts w:cstheme="minorHAnsi"/>
          <w:spacing w:val="-6"/>
          <w:w w:val="115"/>
          <w:sz w:val="20"/>
          <w:szCs w:val="20"/>
        </w:rPr>
        <w:t xml:space="preserve"> </w:t>
      </w:r>
      <w:r w:rsidRPr="00041C1A">
        <w:rPr>
          <w:rFonts w:cstheme="minorHAnsi"/>
          <w:w w:val="115"/>
          <w:sz w:val="20"/>
          <w:szCs w:val="20"/>
        </w:rPr>
        <w:t>I.,</w:t>
      </w:r>
      <w:r w:rsidRPr="00041C1A">
        <w:rPr>
          <w:rFonts w:cstheme="minorHAnsi"/>
          <w:spacing w:val="-8"/>
          <w:w w:val="115"/>
          <w:sz w:val="20"/>
          <w:szCs w:val="20"/>
        </w:rPr>
        <w:t xml:space="preserve"> </w:t>
      </w:r>
      <w:r w:rsidRPr="00041C1A">
        <w:rPr>
          <w:rFonts w:cstheme="minorHAnsi"/>
          <w:w w:val="115"/>
          <w:sz w:val="20"/>
          <w:szCs w:val="20"/>
        </w:rPr>
        <w:t>Kim,</w:t>
      </w:r>
      <w:r w:rsidRPr="00041C1A">
        <w:rPr>
          <w:rFonts w:cstheme="minorHAnsi"/>
          <w:spacing w:val="-7"/>
          <w:w w:val="115"/>
          <w:sz w:val="20"/>
          <w:szCs w:val="20"/>
        </w:rPr>
        <w:t xml:space="preserve"> </w:t>
      </w:r>
      <w:r w:rsidRPr="00041C1A">
        <w:rPr>
          <w:rFonts w:cstheme="minorHAnsi"/>
          <w:w w:val="115"/>
          <w:sz w:val="20"/>
          <w:szCs w:val="20"/>
        </w:rPr>
        <w:t>S.,</w:t>
      </w:r>
      <w:r w:rsidRPr="00041C1A">
        <w:rPr>
          <w:rFonts w:cstheme="minorHAnsi"/>
          <w:spacing w:val="-7"/>
          <w:w w:val="115"/>
          <w:sz w:val="20"/>
          <w:szCs w:val="20"/>
        </w:rPr>
        <w:t xml:space="preserve"> </w:t>
      </w:r>
      <w:r w:rsidRPr="00041C1A">
        <w:rPr>
          <w:rFonts w:cstheme="minorHAnsi"/>
          <w:w w:val="115"/>
          <w:sz w:val="20"/>
          <w:szCs w:val="20"/>
        </w:rPr>
        <w:t>Choi,</w:t>
      </w:r>
      <w:r w:rsidRPr="00041C1A">
        <w:rPr>
          <w:rFonts w:cstheme="minorHAnsi"/>
          <w:spacing w:val="-7"/>
          <w:w w:val="115"/>
          <w:sz w:val="20"/>
          <w:szCs w:val="20"/>
        </w:rPr>
        <w:t xml:space="preserve"> </w:t>
      </w:r>
      <w:r w:rsidRPr="00041C1A">
        <w:rPr>
          <w:rFonts w:cstheme="minorHAnsi"/>
          <w:w w:val="115"/>
          <w:sz w:val="20"/>
          <w:szCs w:val="20"/>
        </w:rPr>
        <w:t>H.,</w:t>
      </w:r>
      <w:r w:rsidRPr="00041C1A">
        <w:rPr>
          <w:rFonts w:cstheme="minorHAnsi"/>
          <w:spacing w:val="-7"/>
          <w:w w:val="115"/>
          <w:sz w:val="20"/>
          <w:szCs w:val="20"/>
        </w:rPr>
        <w:t xml:space="preserve"> </w:t>
      </w:r>
      <w:r w:rsidRPr="00041C1A">
        <w:rPr>
          <w:rFonts w:cstheme="minorHAnsi"/>
          <w:w w:val="115"/>
          <w:sz w:val="20"/>
          <w:szCs w:val="20"/>
        </w:rPr>
        <w:t>&amp;</w:t>
      </w:r>
      <w:r w:rsidRPr="00041C1A">
        <w:rPr>
          <w:rFonts w:cstheme="minorHAnsi"/>
          <w:spacing w:val="-7"/>
          <w:w w:val="115"/>
          <w:sz w:val="20"/>
          <w:szCs w:val="20"/>
        </w:rPr>
        <w:t xml:space="preserve"> </w:t>
      </w:r>
      <w:r w:rsidRPr="00041C1A">
        <w:rPr>
          <w:rFonts w:cstheme="minorHAnsi"/>
          <w:w w:val="115"/>
          <w:sz w:val="20"/>
          <w:szCs w:val="20"/>
        </w:rPr>
        <w:t>Kim,</w:t>
      </w:r>
      <w:r w:rsidRPr="00041C1A">
        <w:rPr>
          <w:rFonts w:cstheme="minorHAnsi"/>
          <w:spacing w:val="-7"/>
          <w:w w:val="115"/>
          <w:sz w:val="20"/>
          <w:szCs w:val="20"/>
        </w:rPr>
        <w:t xml:space="preserve"> </w:t>
      </w:r>
      <w:r w:rsidRPr="00041C1A">
        <w:rPr>
          <w:rFonts w:cstheme="minorHAnsi"/>
          <w:w w:val="115"/>
          <w:sz w:val="20"/>
          <w:szCs w:val="20"/>
        </w:rPr>
        <w:t>Y.</w:t>
      </w:r>
      <w:r w:rsidRPr="00041C1A">
        <w:rPr>
          <w:rFonts w:cstheme="minorHAnsi"/>
          <w:spacing w:val="-6"/>
          <w:w w:val="115"/>
          <w:sz w:val="20"/>
          <w:szCs w:val="20"/>
        </w:rPr>
        <w:t xml:space="preserve"> </w:t>
      </w:r>
      <w:r w:rsidRPr="00041C1A">
        <w:rPr>
          <w:rFonts w:cstheme="minorHAnsi"/>
          <w:w w:val="115"/>
          <w:sz w:val="20"/>
          <w:szCs w:val="20"/>
        </w:rPr>
        <w:t>(2006).</w:t>
      </w:r>
      <w:r w:rsidRPr="00041C1A">
        <w:rPr>
          <w:rFonts w:cstheme="minorHAnsi"/>
          <w:spacing w:val="-8"/>
          <w:w w:val="115"/>
          <w:sz w:val="20"/>
          <w:szCs w:val="20"/>
        </w:rPr>
        <w:t xml:space="preserve"> </w:t>
      </w:r>
      <w:r w:rsidRPr="00041C1A">
        <w:rPr>
          <w:rFonts w:cstheme="minorHAnsi"/>
          <w:w w:val="115"/>
          <w:sz w:val="20"/>
          <w:szCs w:val="20"/>
        </w:rPr>
        <w:t>Characterization</w:t>
      </w:r>
      <w:r w:rsidRPr="00041C1A">
        <w:rPr>
          <w:rFonts w:cstheme="minorHAnsi"/>
          <w:spacing w:val="-7"/>
          <w:w w:val="115"/>
          <w:sz w:val="20"/>
          <w:szCs w:val="20"/>
        </w:rPr>
        <w:t xml:space="preserve"> </w:t>
      </w:r>
      <w:r w:rsidRPr="00041C1A">
        <w:rPr>
          <w:rFonts w:cstheme="minorHAnsi"/>
          <w:w w:val="115"/>
          <w:sz w:val="20"/>
          <w:szCs w:val="20"/>
        </w:rPr>
        <w:t>of</w:t>
      </w:r>
      <w:r w:rsidRPr="00041C1A">
        <w:rPr>
          <w:rFonts w:cstheme="minorHAnsi"/>
          <w:spacing w:val="-6"/>
          <w:w w:val="115"/>
          <w:sz w:val="20"/>
          <w:szCs w:val="20"/>
        </w:rPr>
        <w:t xml:space="preserve"> </w:t>
      </w:r>
      <w:r w:rsidRPr="00041C1A">
        <w:rPr>
          <w:rFonts w:cstheme="minorHAnsi"/>
          <w:w w:val="115"/>
          <w:sz w:val="20"/>
          <w:szCs w:val="20"/>
        </w:rPr>
        <w:t>aroma-active</w:t>
      </w:r>
      <w:r w:rsidRPr="00041C1A">
        <w:rPr>
          <w:rFonts w:cstheme="minorHAnsi"/>
          <w:spacing w:val="-7"/>
          <w:w w:val="115"/>
          <w:sz w:val="20"/>
          <w:szCs w:val="20"/>
        </w:rPr>
        <w:t xml:space="preserve"> </w:t>
      </w:r>
      <w:r w:rsidRPr="00041C1A">
        <w:rPr>
          <w:rFonts w:cstheme="minorHAnsi"/>
          <w:w w:val="115"/>
          <w:sz w:val="20"/>
          <w:szCs w:val="20"/>
        </w:rPr>
        <w:t>compounds</w:t>
      </w:r>
      <w:r w:rsidRPr="00041C1A">
        <w:rPr>
          <w:rFonts w:cstheme="minorHAnsi"/>
          <w:spacing w:val="40"/>
          <w:w w:val="115"/>
          <w:sz w:val="20"/>
          <w:szCs w:val="20"/>
        </w:rPr>
        <w:t xml:space="preserve"> </w:t>
      </w:r>
      <w:r w:rsidRPr="00041C1A">
        <w:rPr>
          <w:rFonts w:cstheme="minorHAnsi"/>
          <w:w w:val="115"/>
          <w:sz w:val="20"/>
          <w:szCs w:val="20"/>
        </w:rPr>
        <w:t>in raw and cooked pine-mushrooms (</w:t>
      </w:r>
      <w:proofErr w:type="spellStart"/>
      <w:r w:rsidRPr="00041C1A">
        <w:rPr>
          <w:rFonts w:cstheme="minorHAnsi"/>
          <w:w w:val="115"/>
          <w:sz w:val="20"/>
          <w:szCs w:val="20"/>
        </w:rPr>
        <w:t>Tricholoma</w:t>
      </w:r>
      <w:proofErr w:type="spellEnd"/>
      <w:r w:rsidRPr="00041C1A">
        <w:rPr>
          <w:rFonts w:cstheme="minorHAnsi"/>
          <w:w w:val="115"/>
          <w:sz w:val="20"/>
          <w:szCs w:val="20"/>
        </w:rPr>
        <w:t xml:space="preserve"> matsutake Sing.). </w:t>
      </w:r>
      <w:r w:rsidRPr="00041C1A">
        <w:rPr>
          <w:rFonts w:cstheme="minorHAnsi"/>
          <w:i/>
          <w:w w:val="115"/>
          <w:sz w:val="20"/>
          <w:szCs w:val="20"/>
        </w:rPr>
        <w:t>Journal of</w:t>
      </w:r>
      <w:r w:rsidRPr="00041C1A">
        <w:rPr>
          <w:rFonts w:cstheme="minorHAnsi"/>
          <w:i/>
          <w:spacing w:val="40"/>
          <w:w w:val="115"/>
          <w:sz w:val="20"/>
          <w:szCs w:val="20"/>
        </w:rPr>
        <w:t xml:space="preserve"> </w:t>
      </w:r>
      <w:r w:rsidRPr="00041C1A">
        <w:rPr>
          <w:rFonts w:cstheme="minorHAnsi"/>
          <w:i/>
          <w:w w:val="110"/>
          <w:sz w:val="20"/>
          <w:szCs w:val="20"/>
        </w:rPr>
        <w:t>Agricultural</w:t>
      </w:r>
      <w:r w:rsidRPr="00041C1A">
        <w:rPr>
          <w:rFonts w:cstheme="minorHAnsi"/>
          <w:i/>
          <w:spacing w:val="34"/>
          <w:w w:val="110"/>
          <w:sz w:val="20"/>
          <w:szCs w:val="20"/>
        </w:rPr>
        <w:t xml:space="preserve"> </w:t>
      </w:r>
      <w:r w:rsidRPr="00041C1A">
        <w:rPr>
          <w:rFonts w:cstheme="minorHAnsi"/>
          <w:i/>
          <w:w w:val="110"/>
          <w:sz w:val="20"/>
          <w:szCs w:val="20"/>
        </w:rPr>
        <w:t>and</w:t>
      </w:r>
      <w:r w:rsidRPr="00041C1A">
        <w:rPr>
          <w:rFonts w:cstheme="minorHAnsi"/>
          <w:i/>
          <w:spacing w:val="32"/>
          <w:w w:val="110"/>
          <w:sz w:val="20"/>
          <w:szCs w:val="20"/>
        </w:rPr>
        <w:t xml:space="preserve"> </w:t>
      </w:r>
      <w:r w:rsidRPr="00041C1A">
        <w:rPr>
          <w:rFonts w:cstheme="minorHAnsi"/>
          <w:i/>
          <w:w w:val="110"/>
          <w:sz w:val="20"/>
          <w:szCs w:val="20"/>
        </w:rPr>
        <w:t>Food</w:t>
      </w:r>
      <w:r w:rsidRPr="00041C1A">
        <w:rPr>
          <w:rFonts w:cstheme="minorHAnsi"/>
          <w:i/>
          <w:spacing w:val="34"/>
          <w:w w:val="110"/>
          <w:sz w:val="20"/>
          <w:szCs w:val="20"/>
        </w:rPr>
        <w:t xml:space="preserve"> </w:t>
      </w:r>
      <w:r w:rsidRPr="00041C1A">
        <w:rPr>
          <w:rFonts w:cstheme="minorHAnsi"/>
          <w:i/>
          <w:w w:val="110"/>
          <w:sz w:val="20"/>
          <w:szCs w:val="20"/>
        </w:rPr>
        <w:t>Chemistry,</w:t>
      </w:r>
      <w:r w:rsidRPr="00041C1A">
        <w:rPr>
          <w:rFonts w:cstheme="minorHAnsi"/>
          <w:i/>
          <w:spacing w:val="33"/>
          <w:w w:val="110"/>
          <w:sz w:val="20"/>
          <w:szCs w:val="20"/>
        </w:rPr>
        <w:t xml:space="preserve"> </w:t>
      </w:r>
      <w:r w:rsidRPr="00041C1A">
        <w:rPr>
          <w:rFonts w:cstheme="minorHAnsi"/>
          <w:i/>
          <w:w w:val="110"/>
          <w:sz w:val="20"/>
          <w:szCs w:val="20"/>
        </w:rPr>
        <w:t>54</w:t>
      </w:r>
      <w:r w:rsidRPr="00041C1A">
        <w:rPr>
          <w:rFonts w:cstheme="minorHAnsi"/>
          <w:w w:val="110"/>
          <w:sz w:val="20"/>
          <w:szCs w:val="20"/>
        </w:rPr>
        <w:t>,</w:t>
      </w:r>
      <w:r w:rsidRPr="00041C1A">
        <w:rPr>
          <w:rFonts w:cstheme="minorHAnsi"/>
          <w:spacing w:val="32"/>
          <w:w w:val="110"/>
          <w:sz w:val="20"/>
          <w:szCs w:val="20"/>
        </w:rPr>
        <w:t xml:space="preserve"> </w:t>
      </w:r>
      <w:r w:rsidRPr="00041C1A">
        <w:rPr>
          <w:rFonts w:cstheme="minorHAnsi"/>
          <w:w w:val="110"/>
          <w:sz w:val="20"/>
          <w:szCs w:val="20"/>
        </w:rPr>
        <w:t>6332–6335.</w:t>
      </w:r>
      <w:r w:rsidRPr="00041C1A">
        <w:rPr>
          <w:rFonts w:cstheme="minorHAnsi"/>
          <w:spacing w:val="34"/>
          <w:w w:val="110"/>
          <w:sz w:val="20"/>
          <w:szCs w:val="20"/>
        </w:rPr>
        <w:t xml:space="preserve"> </w:t>
      </w:r>
      <w:hyperlink r:id="rId39">
        <w:r w:rsidRPr="00041C1A">
          <w:rPr>
            <w:rFonts w:cstheme="minorHAnsi"/>
            <w:color w:val="2196D1"/>
            <w:spacing w:val="-2"/>
            <w:w w:val="110"/>
            <w:sz w:val="20"/>
            <w:szCs w:val="20"/>
          </w:rPr>
          <w:t>https://doi.org/10.1021/jf060824l</w:t>
        </w:r>
      </w:hyperlink>
    </w:p>
    <w:p w14:paraId="1BCB25E9" w14:textId="77777777" w:rsidR="00041C1A" w:rsidRPr="00041C1A" w:rsidRDefault="00041C1A" w:rsidP="00B51EEE">
      <w:pPr>
        <w:spacing w:before="3" w:line="276" w:lineRule="auto"/>
        <w:ind w:left="282" w:right="38" w:hanging="240"/>
        <w:jc w:val="both"/>
        <w:rPr>
          <w:rFonts w:cstheme="minorHAnsi"/>
          <w:sz w:val="20"/>
          <w:szCs w:val="20"/>
        </w:rPr>
      </w:pPr>
      <w:bookmarkStart w:id="16" w:name="_bookmark27"/>
      <w:bookmarkEnd w:id="16"/>
      <w:r w:rsidRPr="00041C1A">
        <w:rPr>
          <w:rFonts w:cstheme="minorHAnsi"/>
          <w:w w:val="115"/>
          <w:sz w:val="20"/>
          <w:szCs w:val="20"/>
        </w:rPr>
        <w:t>European</w:t>
      </w:r>
      <w:r w:rsidRPr="00041C1A">
        <w:rPr>
          <w:rFonts w:cstheme="minorHAnsi"/>
          <w:spacing w:val="-4"/>
          <w:w w:val="115"/>
          <w:sz w:val="20"/>
          <w:szCs w:val="20"/>
        </w:rPr>
        <w:t xml:space="preserve"> </w:t>
      </w:r>
      <w:r w:rsidRPr="00041C1A">
        <w:rPr>
          <w:rFonts w:cstheme="minorHAnsi"/>
          <w:w w:val="115"/>
          <w:sz w:val="20"/>
          <w:szCs w:val="20"/>
        </w:rPr>
        <w:t>Commission</w:t>
      </w:r>
      <w:r w:rsidRPr="00041C1A">
        <w:rPr>
          <w:rFonts w:cstheme="minorHAnsi"/>
          <w:spacing w:val="-4"/>
          <w:w w:val="115"/>
          <w:sz w:val="20"/>
          <w:szCs w:val="20"/>
        </w:rPr>
        <w:t xml:space="preserve"> </w:t>
      </w:r>
      <w:r w:rsidRPr="00041C1A">
        <w:rPr>
          <w:rFonts w:cstheme="minorHAnsi"/>
          <w:w w:val="115"/>
          <w:sz w:val="20"/>
          <w:szCs w:val="20"/>
        </w:rPr>
        <w:t>Directorate-General</w:t>
      </w:r>
      <w:r w:rsidRPr="00041C1A">
        <w:rPr>
          <w:rFonts w:cstheme="minorHAnsi"/>
          <w:spacing w:val="-3"/>
          <w:w w:val="115"/>
          <w:sz w:val="20"/>
          <w:szCs w:val="20"/>
        </w:rPr>
        <w:t xml:space="preserve"> </w:t>
      </w:r>
      <w:r w:rsidRPr="00041C1A">
        <w:rPr>
          <w:rFonts w:cstheme="minorHAnsi"/>
          <w:w w:val="115"/>
          <w:sz w:val="20"/>
          <w:szCs w:val="20"/>
        </w:rPr>
        <w:t>for</w:t>
      </w:r>
      <w:r w:rsidRPr="00041C1A">
        <w:rPr>
          <w:rFonts w:cstheme="minorHAnsi"/>
          <w:spacing w:val="-4"/>
          <w:w w:val="115"/>
          <w:sz w:val="20"/>
          <w:szCs w:val="20"/>
        </w:rPr>
        <w:t xml:space="preserve"> </w:t>
      </w:r>
      <w:r w:rsidRPr="00041C1A">
        <w:rPr>
          <w:rFonts w:cstheme="minorHAnsi"/>
          <w:w w:val="115"/>
          <w:sz w:val="20"/>
          <w:szCs w:val="20"/>
        </w:rPr>
        <w:t>Health</w:t>
      </w:r>
      <w:r w:rsidRPr="00041C1A">
        <w:rPr>
          <w:rFonts w:cstheme="minorHAnsi"/>
          <w:spacing w:val="-4"/>
          <w:w w:val="115"/>
          <w:sz w:val="20"/>
          <w:szCs w:val="20"/>
        </w:rPr>
        <w:t xml:space="preserve"> </w:t>
      </w:r>
      <w:r w:rsidRPr="00041C1A">
        <w:rPr>
          <w:rFonts w:cstheme="minorHAnsi"/>
          <w:w w:val="115"/>
          <w:sz w:val="20"/>
          <w:szCs w:val="20"/>
        </w:rPr>
        <w:t>and</w:t>
      </w:r>
      <w:r w:rsidRPr="00041C1A">
        <w:rPr>
          <w:rFonts w:cstheme="minorHAnsi"/>
          <w:spacing w:val="-5"/>
          <w:w w:val="115"/>
          <w:sz w:val="20"/>
          <w:szCs w:val="20"/>
        </w:rPr>
        <w:t xml:space="preserve"> </w:t>
      </w:r>
      <w:r w:rsidRPr="00041C1A">
        <w:rPr>
          <w:rFonts w:cstheme="minorHAnsi"/>
          <w:w w:val="115"/>
          <w:sz w:val="20"/>
          <w:szCs w:val="20"/>
        </w:rPr>
        <w:t>Food</w:t>
      </w:r>
      <w:r w:rsidRPr="00041C1A">
        <w:rPr>
          <w:rFonts w:cstheme="minorHAnsi"/>
          <w:spacing w:val="-4"/>
          <w:w w:val="115"/>
          <w:sz w:val="20"/>
          <w:szCs w:val="20"/>
        </w:rPr>
        <w:t xml:space="preserve"> </w:t>
      </w:r>
      <w:r w:rsidRPr="00041C1A">
        <w:rPr>
          <w:rFonts w:cstheme="minorHAnsi"/>
          <w:w w:val="115"/>
          <w:sz w:val="20"/>
          <w:szCs w:val="20"/>
        </w:rPr>
        <w:t>Safety</w:t>
      </w:r>
      <w:r w:rsidRPr="00041C1A">
        <w:rPr>
          <w:rFonts w:cstheme="minorHAnsi"/>
          <w:spacing w:val="-4"/>
          <w:w w:val="115"/>
          <w:sz w:val="20"/>
          <w:szCs w:val="20"/>
        </w:rPr>
        <w:t xml:space="preserve"> </w:t>
      </w:r>
      <w:r w:rsidRPr="00041C1A">
        <w:rPr>
          <w:rFonts w:cstheme="minorHAnsi"/>
          <w:w w:val="115"/>
          <w:sz w:val="20"/>
          <w:szCs w:val="20"/>
        </w:rPr>
        <w:t>(SANTE).</w:t>
      </w:r>
      <w:r w:rsidRPr="00041C1A">
        <w:rPr>
          <w:rFonts w:cstheme="minorHAnsi"/>
          <w:spacing w:val="-5"/>
          <w:w w:val="115"/>
          <w:sz w:val="20"/>
          <w:szCs w:val="20"/>
        </w:rPr>
        <w:t xml:space="preserve"> </w:t>
      </w:r>
      <w:r w:rsidRPr="00041C1A">
        <w:rPr>
          <w:rFonts w:cstheme="minorHAnsi"/>
          <w:w w:val="115"/>
          <w:sz w:val="20"/>
          <w:szCs w:val="20"/>
        </w:rPr>
        <w:t>(2017).</w:t>
      </w:r>
      <w:r w:rsidRPr="00041C1A">
        <w:rPr>
          <w:rFonts w:cstheme="minorHAnsi"/>
          <w:spacing w:val="40"/>
          <w:w w:val="115"/>
          <w:sz w:val="20"/>
          <w:szCs w:val="20"/>
        </w:rPr>
        <w:t xml:space="preserve"> </w:t>
      </w:r>
      <w:r w:rsidRPr="00041C1A">
        <w:rPr>
          <w:rFonts w:cstheme="minorHAnsi"/>
          <w:w w:val="115"/>
          <w:sz w:val="20"/>
          <w:szCs w:val="20"/>
        </w:rPr>
        <w:t>Guidance document on analytical quality control and method validation procedures</w:t>
      </w:r>
      <w:r w:rsidRPr="00041C1A">
        <w:rPr>
          <w:rFonts w:cstheme="minorHAnsi"/>
          <w:spacing w:val="40"/>
          <w:w w:val="115"/>
          <w:sz w:val="20"/>
          <w:szCs w:val="20"/>
        </w:rPr>
        <w:t xml:space="preserve"> </w:t>
      </w:r>
      <w:r w:rsidRPr="00041C1A">
        <w:rPr>
          <w:rFonts w:cstheme="minorHAnsi"/>
          <w:w w:val="115"/>
          <w:sz w:val="20"/>
          <w:szCs w:val="20"/>
        </w:rPr>
        <w:t>for</w:t>
      </w:r>
      <w:r w:rsidRPr="00041C1A">
        <w:rPr>
          <w:rFonts w:cstheme="minorHAnsi"/>
          <w:spacing w:val="28"/>
          <w:w w:val="115"/>
          <w:sz w:val="20"/>
          <w:szCs w:val="20"/>
        </w:rPr>
        <w:t xml:space="preserve"> </w:t>
      </w:r>
      <w:r w:rsidRPr="00041C1A">
        <w:rPr>
          <w:rFonts w:cstheme="minorHAnsi"/>
          <w:w w:val="115"/>
          <w:sz w:val="20"/>
          <w:szCs w:val="20"/>
        </w:rPr>
        <w:t>pesticides</w:t>
      </w:r>
      <w:r w:rsidRPr="00041C1A">
        <w:rPr>
          <w:rFonts w:cstheme="minorHAnsi"/>
          <w:spacing w:val="26"/>
          <w:w w:val="115"/>
          <w:sz w:val="20"/>
          <w:szCs w:val="20"/>
        </w:rPr>
        <w:t xml:space="preserve"> </w:t>
      </w:r>
      <w:r w:rsidRPr="00041C1A">
        <w:rPr>
          <w:rFonts w:cstheme="minorHAnsi"/>
          <w:w w:val="115"/>
          <w:sz w:val="20"/>
          <w:szCs w:val="20"/>
        </w:rPr>
        <w:t>residues</w:t>
      </w:r>
      <w:r w:rsidRPr="00041C1A">
        <w:rPr>
          <w:rFonts w:cstheme="minorHAnsi"/>
          <w:spacing w:val="26"/>
          <w:w w:val="115"/>
          <w:sz w:val="20"/>
          <w:szCs w:val="20"/>
        </w:rPr>
        <w:t xml:space="preserve"> </w:t>
      </w:r>
      <w:r w:rsidRPr="00041C1A">
        <w:rPr>
          <w:rFonts w:cstheme="minorHAnsi"/>
          <w:w w:val="115"/>
          <w:sz w:val="20"/>
          <w:szCs w:val="20"/>
        </w:rPr>
        <w:t>analysis</w:t>
      </w:r>
      <w:r w:rsidRPr="00041C1A">
        <w:rPr>
          <w:rFonts w:cstheme="minorHAnsi"/>
          <w:spacing w:val="26"/>
          <w:w w:val="115"/>
          <w:sz w:val="20"/>
          <w:szCs w:val="20"/>
        </w:rPr>
        <w:t xml:space="preserve"> </w:t>
      </w:r>
      <w:r w:rsidRPr="00041C1A">
        <w:rPr>
          <w:rFonts w:cstheme="minorHAnsi"/>
          <w:w w:val="115"/>
          <w:sz w:val="20"/>
          <w:szCs w:val="20"/>
        </w:rPr>
        <w:t>in</w:t>
      </w:r>
      <w:r w:rsidRPr="00041C1A">
        <w:rPr>
          <w:rFonts w:cstheme="minorHAnsi"/>
          <w:spacing w:val="26"/>
          <w:w w:val="115"/>
          <w:sz w:val="20"/>
          <w:szCs w:val="20"/>
        </w:rPr>
        <w:t xml:space="preserve"> </w:t>
      </w:r>
      <w:r w:rsidRPr="00041C1A">
        <w:rPr>
          <w:rFonts w:cstheme="minorHAnsi"/>
          <w:w w:val="115"/>
          <w:sz w:val="20"/>
          <w:szCs w:val="20"/>
        </w:rPr>
        <w:t>food</w:t>
      </w:r>
      <w:r w:rsidRPr="00041C1A">
        <w:rPr>
          <w:rFonts w:cstheme="minorHAnsi"/>
          <w:spacing w:val="26"/>
          <w:w w:val="115"/>
          <w:sz w:val="20"/>
          <w:szCs w:val="20"/>
        </w:rPr>
        <w:t xml:space="preserve"> </w:t>
      </w:r>
      <w:r w:rsidRPr="00041C1A">
        <w:rPr>
          <w:rFonts w:cstheme="minorHAnsi"/>
          <w:w w:val="115"/>
          <w:sz w:val="20"/>
          <w:szCs w:val="20"/>
        </w:rPr>
        <w:t>and</w:t>
      </w:r>
      <w:r w:rsidRPr="00041C1A">
        <w:rPr>
          <w:rFonts w:cstheme="minorHAnsi"/>
          <w:spacing w:val="26"/>
          <w:w w:val="115"/>
          <w:sz w:val="20"/>
          <w:szCs w:val="20"/>
        </w:rPr>
        <w:t xml:space="preserve"> </w:t>
      </w:r>
      <w:r w:rsidRPr="00041C1A">
        <w:rPr>
          <w:rFonts w:cstheme="minorHAnsi"/>
          <w:w w:val="115"/>
          <w:sz w:val="20"/>
          <w:szCs w:val="20"/>
        </w:rPr>
        <w:t>feed.</w:t>
      </w:r>
      <w:r w:rsidRPr="00041C1A">
        <w:rPr>
          <w:rFonts w:cstheme="minorHAnsi"/>
          <w:spacing w:val="28"/>
          <w:w w:val="115"/>
          <w:sz w:val="20"/>
          <w:szCs w:val="20"/>
        </w:rPr>
        <w:t xml:space="preserve"> </w:t>
      </w:r>
      <w:r w:rsidRPr="00041C1A">
        <w:rPr>
          <w:rFonts w:cstheme="minorHAnsi"/>
          <w:w w:val="115"/>
          <w:sz w:val="20"/>
          <w:szCs w:val="20"/>
        </w:rPr>
        <w:t>Retrieved</w:t>
      </w:r>
      <w:r w:rsidRPr="00041C1A">
        <w:rPr>
          <w:rFonts w:cstheme="minorHAnsi"/>
          <w:spacing w:val="26"/>
          <w:w w:val="115"/>
          <w:sz w:val="20"/>
          <w:szCs w:val="20"/>
        </w:rPr>
        <w:t xml:space="preserve"> </w:t>
      </w:r>
      <w:r w:rsidRPr="00041C1A">
        <w:rPr>
          <w:rFonts w:cstheme="minorHAnsi"/>
          <w:w w:val="115"/>
          <w:sz w:val="20"/>
          <w:szCs w:val="20"/>
        </w:rPr>
        <w:t>from</w:t>
      </w:r>
      <w:r w:rsidRPr="00041C1A">
        <w:rPr>
          <w:rFonts w:cstheme="minorHAnsi"/>
          <w:spacing w:val="25"/>
          <w:w w:val="115"/>
          <w:sz w:val="20"/>
          <w:szCs w:val="20"/>
        </w:rPr>
        <w:t xml:space="preserve"> </w:t>
      </w:r>
      <w:hyperlink r:id="rId40">
        <w:r w:rsidRPr="00041C1A">
          <w:rPr>
            <w:rFonts w:cstheme="minorHAnsi"/>
            <w:color w:val="2196D1"/>
            <w:w w:val="115"/>
            <w:sz w:val="20"/>
            <w:szCs w:val="20"/>
          </w:rPr>
          <w:t>https://www.</w:t>
        </w:r>
      </w:hyperlink>
    </w:p>
    <w:p w14:paraId="5B7A2705" w14:textId="77777777" w:rsidR="00041C1A" w:rsidRPr="00041C1A" w:rsidRDefault="00041C1A" w:rsidP="00B51EEE">
      <w:pPr>
        <w:spacing w:before="1"/>
        <w:ind w:left="282"/>
        <w:jc w:val="both"/>
        <w:rPr>
          <w:rFonts w:cstheme="minorHAnsi"/>
          <w:sz w:val="20"/>
          <w:szCs w:val="20"/>
        </w:rPr>
      </w:pPr>
      <w:hyperlink r:id="rId41">
        <w:r w:rsidRPr="00041C1A">
          <w:rPr>
            <w:rFonts w:cstheme="minorHAnsi"/>
            <w:color w:val="2196D1"/>
            <w:w w:val="115"/>
            <w:sz w:val="20"/>
            <w:szCs w:val="20"/>
          </w:rPr>
          <w:t>eurl-pesticides.eu</w:t>
        </w:r>
      </w:hyperlink>
      <w:r w:rsidRPr="00041C1A">
        <w:rPr>
          <w:rFonts w:cstheme="minorHAnsi"/>
          <w:w w:val="115"/>
          <w:sz w:val="20"/>
          <w:szCs w:val="20"/>
        </w:rPr>
        <w:t>.</w:t>
      </w:r>
      <w:r w:rsidRPr="00041C1A">
        <w:rPr>
          <w:rFonts w:cstheme="minorHAnsi"/>
          <w:spacing w:val="4"/>
          <w:w w:val="115"/>
          <w:sz w:val="20"/>
          <w:szCs w:val="20"/>
        </w:rPr>
        <w:t xml:space="preserve"> </w:t>
      </w:r>
      <w:r w:rsidRPr="00041C1A">
        <w:rPr>
          <w:rFonts w:cstheme="minorHAnsi"/>
          <w:w w:val="115"/>
          <w:sz w:val="20"/>
          <w:szCs w:val="20"/>
        </w:rPr>
        <w:t>(Accessed</w:t>
      </w:r>
      <w:r w:rsidRPr="00041C1A">
        <w:rPr>
          <w:rFonts w:cstheme="minorHAnsi"/>
          <w:spacing w:val="6"/>
          <w:w w:val="115"/>
          <w:sz w:val="20"/>
          <w:szCs w:val="20"/>
        </w:rPr>
        <w:t xml:space="preserve"> </w:t>
      </w:r>
      <w:r w:rsidRPr="00041C1A">
        <w:rPr>
          <w:rFonts w:cstheme="minorHAnsi"/>
          <w:w w:val="115"/>
          <w:sz w:val="20"/>
          <w:szCs w:val="20"/>
        </w:rPr>
        <w:t>30</w:t>
      </w:r>
      <w:r w:rsidRPr="00041C1A">
        <w:rPr>
          <w:rFonts w:cstheme="minorHAnsi"/>
          <w:spacing w:val="5"/>
          <w:w w:val="115"/>
          <w:sz w:val="20"/>
          <w:szCs w:val="20"/>
        </w:rPr>
        <w:t xml:space="preserve"> </w:t>
      </w:r>
      <w:r w:rsidRPr="00041C1A">
        <w:rPr>
          <w:rFonts w:cstheme="minorHAnsi"/>
          <w:w w:val="115"/>
          <w:sz w:val="20"/>
          <w:szCs w:val="20"/>
        </w:rPr>
        <w:t>December</w:t>
      </w:r>
      <w:r w:rsidRPr="00041C1A">
        <w:rPr>
          <w:rFonts w:cstheme="minorHAnsi"/>
          <w:spacing w:val="4"/>
          <w:w w:val="115"/>
          <w:sz w:val="20"/>
          <w:szCs w:val="20"/>
        </w:rPr>
        <w:t xml:space="preserve"> </w:t>
      </w:r>
      <w:r w:rsidRPr="00041C1A">
        <w:rPr>
          <w:rFonts w:cstheme="minorHAnsi"/>
          <w:spacing w:val="-2"/>
          <w:w w:val="115"/>
          <w:sz w:val="20"/>
          <w:szCs w:val="20"/>
        </w:rPr>
        <w:t>2021).</w:t>
      </w:r>
    </w:p>
    <w:p w14:paraId="7837E0AD" w14:textId="77777777" w:rsidR="00041C1A" w:rsidRPr="00041C1A" w:rsidRDefault="00041C1A" w:rsidP="00B51EEE">
      <w:pPr>
        <w:spacing w:before="22" w:line="278" w:lineRule="auto"/>
        <w:ind w:left="282" w:right="37" w:hanging="240"/>
        <w:jc w:val="both"/>
        <w:rPr>
          <w:rFonts w:cstheme="minorHAnsi"/>
          <w:sz w:val="20"/>
          <w:szCs w:val="20"/>
        </w:rPr>
      </w:pPr>
      <w:bookmarkStart w:id="17" w:name="_bookmark28"/>
      <w:bookmarkEnd w:id="17"/>
      <w:r w:rsidRPr="00041C1A">
        <w:rPr>
          <w:rFonts w:cstheme="minorHAnsi"/>
          <w:w w:val="115"/>
          <w:sz w:val="20"/>
          <w:szCs w:val="20"/>
        </w:rPr>
        <w:t>Evers,</w:t>
      </w:r>
      <w:r w:rsidRPr="00041C1A">
        <w:rPr>
          <w:rFonts w:cstheme="minorHAnsi"/>
          <w:spacing w:val="-4"/>
          <w:w w:val="115"/>
          <w:sz w:val="20"/>
          <w:szCs w:val="20"/>
        </w:rPr>
        <w:t xml:space="preserve"> </w:t>
      </w:r>
      <w:r w:rsidRPr="00041C1A">
        <w:rPr>
          <w:rFonts w:cstheme="minorHAnsi"/>
          <w:w w:val="115"/>
          <w:sz w:val="20"/>
          <w:szCs w:val="20"/>
        </w:rPr>
        <w:t>D.,</w:t>
      </w:r>
      <w:r w:rsidRPr="00041C1A">
        <w:rPr>
          <w:rFonts w:cstheme="minorHAnsi"/>
          <w:spacing w:val="-6"/>
          <w:w w:val="115"/>
          <w:sz w:val="20"/>
          <w:szCs w:val="20"/>
        </w:rPr>
        <w:t xml:space="preserve"> </w:t>
      </w:r>
      <w:r w:rsidRPr="00041C1A">
        <w:rPr>
          <w:rFonts w:cstheme="minorHAnsi"/>
          <w:w w:val="115"/>
          <w:sz w:val="20"/>
          <w:szCs w:val="20"/>
        </w:rPr>
        <w:t>Lefevre,</w:t>
      </w:r>
      <w:r w:rsidRPr="00041C1A">
        <w:rPr>
          <w:rFonts w:cstheme="minorHAnsi"/>
          <w:spacing w:val="-5"/>
          <w:w w:val="115"/>
          <w:sz w:val="20"/>
          <w:szCs w:val="20"/>
        </w:rPr>
        <w:t xml:space="preserve"> </w:t>
      </w:r>
      <w:r w:rsidRPr="00041C1A">
        <w:rPr>
          <w:rFonts w:cstheme="minorHAnsi"/>
          <w:w w:val="115"/>
          <w:sz w:val="20"/>
          <w:szCs w:val="20"/>
        </w:rPr>
        <w:t>I.,</w:t>
      </w:r>
      <w:r w:rsidRPr="00041C1A">
        <w:rPr>
          <w:rFonts w:cstheme="minorHAnsi"/>
          <w:spacing w:val="-5"/>
          <w:w w:val="115"/>
          <w:sz w:val="20"/>
          <w:szCs w:val="20"/>
        </w:rPr>
        <w:t xml:space="preserve"> </w:t>
      </w:r>
      <w:r w:rsidRPr="00041C1A">
        <w:rPr>
          <w:rFonts w:cstheme="minorHAnsi"/>
          <w:w w:val="115"/>
          <w:sz w:val="20"/>
          <w:szCs w:val="20"/>
        </w:rPr>
        <w:t>Legay,</w:t>
      </w:r>
      <w:r w:rsidRPr="00041C1A">
        <w:rPr>
          <w:rFonts w:cstheme="minorHAnsi"/>
          <w:spacing w:val="-5"/>
          <w:w w:val="115"/>
          <w:sz w:val="20"/>
          <w:szCs w:val="20"/>
        </w:rPr>
        <w:t xml:space="preserve"> </w:t>
      </w:r>
      <w:r w:rsidRPr="00041C1A">
        <w:rPr>
          <w:rFonts w:cstheme="minorHAnsi"/>
          <w:w w:val="115"/>
          <w:sz w:val="20"/>
          <w:szCs w:val="20"/>
        </w:rPr>
        <w:t>S.,</w:t>
      </w:r>
      <w:r w:rsidRPr="00041C1A">
        <w:rPr>
          <w:rFonts w:cstheme="minorHAnsi"/>
          <w:spacing w:val="-6"/>
          <w:w w:val="115"/>
          <w:sz w:val="20"/>
          <w:szCs w:val="20"/>
        </w:rPr>
        <w:t xml:space="preserve"> </w:t>
      </w:r>
      <w:r w:rsidRPr="00041C1A">
        <w:rPr>
          <w:rFonts w:cstheme="minorHAnsi"/>
          <w:w w:val="115"/>
          <w:sz w:val="20"/>
          <w:szCs w:val="20"/>
        </w:rPr>
        <w:t>Lamoureux,</w:t>
      </w:r>
      <w:r w:rsidRPr="00041C1A">
        <w:rPr>
          <w:rFonts w:cstheme="minorHAnsi"/>
          <w:spacing w:val="-6"/>
          <w:w w:val="115"/>
          <w:sz w:val="20"/>
          <w:szCs w:val="20"/>
        </w:rPr>
        <w:t xml:space="preserve"> </w:t>
      </w:r>
      <w:r w:rsidRPr="00041C1A">
        <w:rPr>
          <w:rFonts w:cstheme="minorHAnsi"/>
          <w:w w:val="115"/>
          <w:sz w:val="20"/>
          <w:szCs w:val="20"/>
        </w:rPr>
        <w:t>D.,</w:t>
      </w:r>
      <w:r w:rsidRPr="00041C1A">
        <w:rPr>
          <w:rFonts w:cstheme="minorHAnsi"/>
          <w:spacing w:val="-5"/>
          <w:w w:val="115"/>
          <w:sz w:val="20"/>
          <w:szCs w:val="20"/>
        </w:rPr>
        <w:t xml:space="preserve"> </w:t>
      </w:r>
      <w:r w:rsidRPr="00041C1A">
        <w:rPr>
          <w:rFonts w:cstheme="minorHAnsi"/>
          <w:w w:val="115"/>
          <w:sz w:val="20"/>
          <w:szCs w:val="20"/>
        </w:rPr>
        <w:t>Hausman,</w:t>
      </w:r>
      <w:r w:rsidRPr="00041C1A">
        <w:rPr>
          <w:rFonts w:cstheme="minorHAnsi"/>
          <w:spacing w:val="-6"/>
          <w:w w:val="115"/>
          <w:sz w:val="20"/>
          <w:szCs w:val="20"/>
        </w:rPr>
        <w:t xml:space="preserve"> </w:t>
      </w:r>
      <w:r w:rsidRPr="00041C1A">
        <w:rPr>
          <w:rFonts w:cstheme="minorHAnsi"/>
          <w:w w:val="115"/>
          <w:sz w:val="20"/>
          <w:szCs w:val="20"/>
        </w:rPr>
        <w:t>J.</w:t>
      </w:r>
      <w:r w:rsidRPr="00041C1A">
        <w:rPr>
          <w:rFonts w:cstheme="minorHAnsi"/>
          <w:spacing w:val="-5"/>
          <w:w w:val="115"/>
          <w:sz w:val="20"/>
          <w:szCs w:val="20"/>
        </w:rPr>
        <w:t xml:space="preserve"> </w:t>
      </w:r>
      <w:r w:rsidRPr="00041C1A">
        <w:rPr>
          <w:rFonts w:cstheme="minorHAnsi"/>
          <w:w w:val="115"/>
          <w:sz w:val="20"/>
          <w:szCs w:val="20"/>
        </w:rPr>
        <w:t>F.,</w:t>
      </w:r>
      <w:r w:rsidRPr="00041C1A">
        <w:rPr>
          <w:rFonts w:cstheme="minorHAnsi"/>
          <w:spacing w:val="-6"/>
          <w:w w:val="115"/>
          <w:sz w:val="20"/>
          <w:szCs w:val="20"/>
        </w:rPr>
        <w:t xml:space="preserve"> </w:t>
      </w:r>
      <w:r w:rsidRPr="00041C1A">
        <w:rPr>
          <w:rFonts w:cstheme="minorHAnsi"/>
          <w:w w:val="115"/>
          <w:sz w:val="20"/>
          <w:szCs w:val="20"/>
        </w:rPr>
        <w:t>Gutierrez</w:t>
      </w:r>
      <w:r w:rsidRPr="00041C1A">
        <w:rPr>
          <w:rFonts w:cstheme="minorHAnsi"/>
          <w:spacing w:val="-4"/>
          <w:w w:val="115"/>
          <w:sz w:val="20"/>
          <w:szCs w:val="20"/>
        </w:rPr>
        <w:t xml:space="preserve"> </w:t>
      </w:r>
      <w:r w:rsidRPr="00041C1A">
        <w:rPr>
          <w:rFonts w:cstheme="minorHAnsi"/>
          <w:w w:val="115"/>
          <w:sz w:val="20"/>
          <w:szCs w:val="20"/>
        </w:rPr>
        <w:t>Rosales,</w:t>
      </w:r>
      <w:r w:rsidRPr="00041C1A">
        <w:rPr>
          <w:rFonts w:cstheme="minorHAnsi"/>
          <w:spacing w:val="-6"/>
          <w:w w:val="115"/>
          <w:sz w:val="20"/>
          <w:szCs w:val="20"/>
        </w:rPr>
        <w:t xml:space="preserve"> </w:t>
      </w:r>
      <w:r w:rsidRPr="00041C1A">
        <w:rPr>
          <w:rFonts w:cstheme="minorHAnsi"/>
          <w:w w:val="115"/>
          <w:sz w:val="20"/>
          <w:szCs w:val="20"/>
        </w:rPr>
        <w:t>R.</w:t>
      </w:r>
      <w:r w:rsidRPr="00041C1A">
        <w:rPr>
          <w:rFonts w:cstheme="minorHAnsi"/>
          <w:spacing w:val="-4"/>
          <w:w w:val="115"/>
          <w:sz w:val="20"/>
          <w:szCs w:val="20"/>
        </w:rPr>
        <w:t xml:space="preserve"> </w:t>
      </w:r>
      <w:r w:rsidRPr="00041C1A">
        <w:rPr>
          <w:rFonts w:cstheme="minorHAnsi"/>
          <w:w w:val="115"/>
          <w:sz w:val="20"/>
          <w:szCs w:val="20"/>
        </w:rPr>
        <w:t>O.,</w:t>
      </w:r>
      <w:r w:rsidRPr="00041C1A">
        <w:rPr>
          <w:rFonts w:cstheme="minorHAnsi"/>
          <w:spacing w:val="40"/>
          <w:w w:val="115"/>
          <w:sz w:val="20"/>
          <w:szCs w:val="20"/>
        </w:rPr>
        <w:t xml:space="preserve"> </w:t>
      </w:r>
      <w:proofErr w:type="spellStart"/>
      <w:r w:rsidRPr="00041C1A">
        <w:rPr>
          <w:rFonts w:cstheme="minorHAnsi"/>
          <w:w w:val="115"/>
          <w:sz w:val="20"/>
          <w:szCs w:val="20"/>
        </w:rPr>
        <w:t>Tincopa</w:t>
      </w:r>
      <w:proofErr w:type="spellEnd"/>
      <w:r w:rsidRPr="00041C1A">
        <w:rPr>
          <w:rFonts w:cstheme="minorHAnsi"/>
          <w:w w:val="115"/>
          <w:sz w:val="20"/>
          <w:szCs w:val="20"/>
        </w:rPr>
        <w:t xml:space="preserve"> Marca, T. R., Hoffmann, L., </w:t>
      </w:r>
      <w:proofErr w:type="spellStart"/>
      <w:r w:rsidRPr="00041C1A">
        <w:rPr>
          <w:rFonts w:cstheme="minorHAnsi"/>
          <w:w w:val="115"/>
          <w:sz w:val="20"/>
          <w:szCs w:val="20"/>
        </w:rPr>
        <w:t>Bonierbale</w:t>
      </w:r>
      <w:proofErr w:type="spellEnd"/>
      <w:r w:rsidRPr="00041C1A">
        <w:rPr>
          <w:rFonts w:cstheme="minorHAnsi"/>
          <w:w w:val="115"/>
          <w:sz w:val="20"/>
          <w:szCs w:val="20"/>
        </w:rPr>
        <w:t xml:space="preserve">, M., &amp; </w:t>
      </w:r>
      <w:proofErr w:type="spellStart"/>
      <w:r w:rsidRPr="00041C1A">
        <w:rPr>
          <w:rFonts w:cstheme="minorHAnsi"/>
          <w:w w:val="115"/>
          <w:sz w:val="20"/>
          <w:szCs w:val="20"/>
        </w:rPr>
        <w:t>Schafleitner</w:t>
      </w:r>
      <w:proofErr w:type="spellEnd"/>
      <w:r w:rsidRPr="00041C1A">
        <w:rPr>
          <w:rFonts w:cstheme="minorHAnsi"/>
          <w:w w:val="115"/>
          <w:sz w:val="20"/>
          <w:szCs w:val="20"/>
        </w:rPr>
        <w:t>, R. (2010).</w:t>
      </w:r>
    </w:p>
    <w:p w14:paraId="12B34257" w14:textId="77777777" w:rsidR="00041C1A" w:rsidRPr="00041C1A" w:rsidRDefault="00041C1A" w:rsidP="00B51EEE">
      <w:pPr>
        <w:spacing w:line="276" w:lineRule="auto"/>
        <w:ind w:left="282" w:right="40"/>
        <w:jc w:val="both"/>
        <w:rPr>
          <w:rFonts w:cstheme="minorHAnsi"/>
          <w:sz w:val="20"/>
          <w:szCs w:val="20"/>
        </w:rPr>
      </w:pPr>
      <w:r w:rsidRPr="00041C1A">
        <w:rPr>
          <w:rFonts w:cstheme="minorHAnsi"/>
          <w:w w:val="120"/>
          <w:sz w:val="20"/>
          <w:szCs w:val="20"/>
        </w:rPr>
        <w:t xml:space="preserve">Identification of drought-responsive compounds in </w:t>
      </w:r>
      <w:proofErr w:type="gramStart"/>
      <w:r w:rsidRPr="00041C1A">
        <w:rPr>
          <w:rFonts w:cstheme="minorHAnsi"/>
          <w:w w:val="120"/>
          <w:sz w:val="20"/>
          <w:szCs w:val="20"/>
        </w:rPr>
        <w:t>potato</w:t>
      </w:r>
      <w:proofErr w:type="gramEnd"/>
      <w:r w:rsidRPr="00041C1A">
        <w:rPr>
          <w:rFonts w:cstheme="minorHAnsi"/>
          <w:w w:val="120"/>
          <w:sz w:val="20"/>
          <w:szCs w:val="20"/>
        </w:rPr>
        <w:t xml:space="preserve"> through a combined</w:t>
      </w:r>
      <w:r w:rsidRPr="00041C1A">
        <w:rPr>
          <w:rFonts w:cstheme="minorHAnsi"/>
          <w:spacing w:val="40"/>
          <w:w w:val="120"/>
          <w:sz w:val="20"/>
          <w:szCs w:val="20"/>
        </w:rPr>
        <w:t xml:space="preserve"> </w:t>
      </w:r>
      <w:r w:rsidRPr="00041C1A">
        <w:rPr>
          <w:rFonts w:cstheme="minorHAnsi"/>
          <w:w w:val="115"/>
          <w:sz w:val="20"/>
          <w:szCs w:val="20"/>
        </w:rPr>
        <w:t>transcriptomic</w:t>
      </w:r>
      <w:r w:rsidRPr="00041C1A">
        <w:rPr>
          <w:rFonts w:cstheme="minorHAnsi"/>
          <w:spacing w:val="-5"/>
          <w:w w:val="115"/>
          <w:sz w:val="20"/>
          <w:szCs w:val="20"/>
        </w:rPr>
        <w:t xml:space="preserve"> </w:t>
      </w:r>
      <w:r w:rsidRPr="00041C1A">
        <w:rPr>
          <w:rFonts w:cstheme="minorHAnsi"/>
          <w:w w:val="115"/>
          <w:sz w:val="20"/>
          <w:szCs w:val="20"/>
        </w:rPr>
        <w:t>and</w:t>
      </w:r>
      <w:r w:rsidRPr="00041C1A">
        <w:rPr>
          <w:rFonts w:cstheme="minorHAnsi"/>
          <w:spacing w:val="-6"/>
          <w:w w:val="115"/>
          <w:sz w:val="20"/>
          <w:szCs w:val="20"/>
        </w:rPr>
        <w:t xml:space="preserve"> </w:t>
      </w:r>
      <w:r w:rsidRPr="00041C1A">
        <w:rPr>
          <w:rFonts w:cstheme="minorHAnsi"/>
          <w:w w:val="115"/>
          <w:sz w:val="20"/>
          <w:szCs w:val="20"/>
        </w:rPr>
        <w:t>targeted</w:t>
      </w:r>
      <w:r w:rsidRPr="00041C1A">
        <w:rPr>
          <w:rFonts w:cstheme="minorHAnsi"/>
          <w:spacing w:val="-5"/>
          <w:w w:val="115"/>
          <w:sz w:val="20"/>
          <w:szCs w:val="20"/>
        </w:rPr>
        <w:t xml:space="preserve"> </w:t>
      </w:r>
      <w:r w:rsidRPr="00041C1A">
        <w:rPr>
          <w:rFonts w:cstheme="minorHAnsi"/>
          <w:w w:val="115"/>
          <w:sz w:val="20"/>
          <w:szCs w:val="20"/>
        </w:rPr>
        <w:t>metabolite</w:t>
      </w:r>
      <w:r w:rsidRPr="00041C1A">
        <w:rPr>
          <w:rFonts w:cstheme="minorHAnsi"/>
          <w:spacing w:val="-6"/>
          <w:w w:val="115"/>
          <w:sz w:val="20"/>
          <w:szCs w:val="20"/>
        </w:rPr>
        <w:t xml:space="preserve"> </w:t>
      </w:r>
      <w:r w:rsidRPr="00041C1A">
        <w:rPr>
          <w:rFonts w:cstheme="minorHAnsi"/>
          <w:w w:val="115"/>
          <w:sz w:val="20"/>
          <w:szCs w:val="20"/>
        </w:rPr>
        <w:t>approach.</w:t>
      </w:r>
      <w:r w:rsidRPr="00041C1A">
        <w:rPr>
          <w:rFonts w:cstheme="minorHAnsi"/>
          <w:spacing w:val="-5"/>
          <w:w w:val="115"/>
          <w:sz w:val="20"/>
          <w:szCs w:val="20"/>
        </w:rPr>
        <w:t xml:space="preserve"> </w:t>
      </w:r>
      <w:r w:rsidRPr="00041C1A">
        <w:rPr>
          <w:rFonts w:cstheme="minorHAnsi"/>
          <w:i/>
          <w:w w:val="115"/>
          <w:sz w:val="20"/>
          <w:szCs w:val="20"/>
        </w:rPr>
        <w:t>Journal</w:t>
      </w:r>
      <w:r w:rsidRPr="00041C1A">
        <w:rPr>
          <w:rFonts w:cstheme="minorHAnsi"/>
          <w:i/>
          <w:spacing w:val="-6"/>
          <w:w w:val="115"/>
          <w:sz w:val="20"/>
          <w:szCs w:val="20"/>
        </w:rPr>
        <w:t xml:space="preserve"> </w:t>
      </w:r>
      <w:r w:rsidRPr="00041C1A">
        <w:rPr>
          <w:rFonts w:cstheme="minorHAnsi"/>
          <w:i/>
          <w:w w:val="115"/>
          <w:sz w:val="20"/>
          <w:szCs w:val="20"/>
        </w:rPr>
        <w:t>of</w:t>
      </w:r>
      <w:r w:rsidRPr="00041C1A">
        <w:rPr>
          <w:rFonts w:cstheme="minorHAnsi"/>
          <w:i/>
          <w:spacing w:val="-6"/>
          <w:w w:val="115"/>
          <w:sz w:val="20"/>
          <w:szCs w:val="20"/>
        </w:rPr>
        <w:t xml:space="preserve"> </w:t>
      </w:r>
      <w:r w:rsidRPr="00041C1A">
        <w:rPr>
          <w:rFonts w:cstheme="minorHAnsi"/>
          <w:i/>
          <w:w w:val="115"/>
          <w:sz w:val="20"/>
          <w:szCs w:val="20"/>
        </w:rPr>
        <w:t>Experimental</w:t>
      </w:r>
      <w:r w:rsidRPr="00041C1A">
        <w:rPr>
          <w:rFonts w:cstheme="minorHAnsi"/>
          <w:i/>
          <w:spacing w:val="-6"/>
          <w:w w:val="115"/>
          <w:sz w:val="20"/>
          <w:szCs w:val="20"/>
        </w:rPr>
        <w:t xml:space="preserve"> </w:t>
      </w:r>
      <w:r w:rsidRPr="00041C1A">
        <w:rPr>
          <w:rFonts w:cstheme="minorHAnsi"/>
          <w:i/>
          <w:w w:val="115"/>
          <w:sz w:val="20"/>
          <w:szCs w:val="20"/>
        </w:rPr>
        <w:t>Botany,</w:t>
      </w:r>
      <w:r w:rsidRPr="00041C1A">
        <w:rPr>
          <w:rFonts w:cstheme="minorHAnsi"/>
          <w:i/>
          <w:spacing w:val="-6"/>
          <w:w w:val="115"/>
          <w:sz w:val="20"/>
          <w:szCs w:val="20"/>
        </w:rPr>
        <w:t xml:space="preserve"> </w:t>
      </w:r>
      <w:r w:rsidRPr="00041C1A">
        <w:rPr>
          <w:rFonts w:cstheme="minorHAnsi"/>
          <w:i/>
          <w:w w:val="115"/>
          <w:sz w:val="20"/>
          <w:szCs w:val="20"/>
        </w:rPr>
        <w:t>61</w:t>
      </w:r>
      <w:r w:rsidRPr="00041C1A">
        <w:rPr>
          <w:rFonts w:cstheme="minorHAnsi"/>
          <w:w w:val="115"/>
          <w:sz w:val="20"/>
          <w:szCs w:val="20"/>
        </w:rPr>
        <w:t>,</w:t>
      </w:r>
      <w:r w:rsidRPr="00041C1A">
        <w:rPr>
          <w:rFonts w:cstheme="minorHAnsi"/>
          <w:spacing w:val="40"/>
          <w:w w:val="120"/>
          <w:sz w:val="20"/>
          <w:szCs w:val="20"/>
        </w:rPr>
        <w:t xml:space="preserve"> </w:t>
      </w:r>
      <w:r w:rsidRPr="00041C1A">
        <w:rPr>
          <w:rFonts w:cstheme="minorHAnsi"/>
          <w:w w:val="120"/>
          <w:sz w:val="20"/>
          <w:szCs w:val="20"/>
        </w:rPr>
        <w:t xml:space="preserve">2327–2343. </w:t>
      </w:r>
      <w:hyperlink r:id="rId42">
        <w:r w:rsidRPr="00041C1A">
          <w:rPr>
            <w:rFonts w:cstheme="minorHAnsi"/>
            <w:color w:val="2196D1"/>
            <w:w w:val="120"/>
            <w:sz w:val="20"/>
            <w:szCs w:val="20"/>
          </w:rPr>
          <w:t>https://doi.org/10.1093/jxb/erq060</w:t>
        </w:r>
      </w:hyperlink>
    </w:p>
    <w:p w14:paraId="0204AFE4" w14:textId="77777777" w:rsidR="00041C1A" w:rsidRPr="00041C1A" w:rsidRDefault="00041C1A" w:rsidP="00B51EEE">
      <w:pPr>
        <w:spacing w:before="1" w:line="276" w:lineRule="auto"/>
        <w:ind w:left="282" w:right="40" w:hanging="240"/>
        <w:jc w:val="both"/>
        <w:rPr>
          <w:rFonts w:cstheme="minorHAnsi"/>
          <w:sz w:val="20"/>
          <w:szCs w:val="20"/>
        </w:rPr>
      </w:pPr>
      <w:bookmarkStart w:id="18" w:name="_bookmark29"/>
      <w:bookmarkEnd w:id="18"/>
      <w:r w:rsidRPr="00041C1A">
        <w:rPr>
          <w:rFonts w:cstheme="minorHAnsi"/>
          <w:w w:val="115"/>
          <w:sz w:val="20"/>
          <w:szCs w:val="20"/>
        </w:rPr>
        <w:t>Feng, C., Wang, B., Zhao, A., Wei, L., Shao, Y., Wang, Y., &amp; Zhang, F. (2019). Quality</w:t>
      </w:r>
      <w:r w:rsidRPr="00041C1A">
        <w:rPr>
          <w:rFonts w:cstheme="minorHAnsi"/>
          <w:spacing w:val="40"/>
          <w:w w:val="115"/>
          <w:sz w:val="20"/>
          <w:szCs w:val="20"/>
        </w:rPr>
        <w:t xml:space="preserve"> </w:t>
      </w:r>
      <w:r w:rsidRPr="00041C1A">
        <w:rPr>
          <w:rFonts w:cstheme="minorHAnsi"/>
          <w:w w:val="115"/>
          <w:sz w:val="20"/>
          <w:szCs w:val="20"/>
        </w:rPr>
        <w:t>characteristics and antioxidant activities of goat milk yogurt with added jujube pulp.</w:t>
      </w:r>
      <w:r w:rsidRPr="00041C1A">
        <w:rPr>
          <w:rFonts w:cstheme="minorHAnsi"/>
          <w:spacing w:val="40"/>
          <w:w w:val="115"/>
          <w:sz w:val="20"/>
          <w:szCs w:val="20"/>
        </w:rPr>
        <w:t xml:space="preserve"> </w:t>
      </w:r>
      <w:r w:rsidRPr="00041C1A">
        <w:rPr>
          <w:rFonts w:cstheme="minorHAnsi"/>
          <w:i/>
          <w:w w:val="115"/>
          <w:sz w:val="20"/>
          <w:szCs w:val="20"/>
        </w:rPr>
        <w:t>Food</w:t>
      </w:r>
      <w:r w:rsidRPr="00041C1A">
        <w:rPr>
          <w:rFonts w:cstheme="minorHAnsi"/>
          <w:i/>
          <w:spacing w:val="40"/>
          <w:w w:val="115"/>
          <w:sz w:val="20"/>
          <w:szCs w:val="20"/>
        </w:rPr>
        <w:t xml:space="preserve"> </w:t>
      </w:r>
      <w:r w:rsidRPr="00041C1A">
        <w:rPr>
          <w:rFonts w:cstheme="minorHAnsi"/>
          <w:i/>
          <w:w w:val="115"/>
          <w:sz w:val="20"/>
          <w:szCs w:val="20"/>
        </w:rPr>
        <w:t>Chemistry,</w:t>
      </w:r>
      <w:r w:rsidRPr="00041C1A">
        <w:rPr>
          <w:rFonts w:cstheme="minorHAnsi"/>
          <w:i/>
          <w:spacing w:val="39"/>
          <w:w w:val="115"/>
          <w:sz w:val="20"/>
          <w:szCs w:val="20"/>
        </w:rPr>
        <w:t xml:space="preserve"> </w:t>
      </w:r>
      <w:r w:rsidRPr="00041C1A">
        <w:rPr>
          <w:rFonts w:cstheme="minorHAnsi"/>
          <w:i/>
          <w:w w:val="115"/>
          <w:sz w:val="20"/>
          <w:szCs w:val="20"/>
        </w:rPr>
        <w:t>277</w:t>
      </w:r>
      <w:r w:rsidRPr="00041C1A">
        <w:rPr>
          <w:rFonts w:cstheme="minorHAnsi"/>
          <w:w w:val="115"/>
          <w:sz w:val="20"/>
          <w:szCs w:val="20"/>
        </w:rPr>
        <w:t>,</w:t>
      </w:r>
      <w:r w:rsidRPr="00041C1A">
        <w:rPr>
          <w:rFonts w:cstheme="minorHAnsi"/>
          <w:spacing w:val="37"/>
          <w:w w:val="115"/>
          <w:sz w:val="20"/>
          <w:szCs w:val="20"/>
        </w:rPr>
        <w:t xml:space="preserve"> </w:t>
      </w:r>
      <w:r w:rsidRPr="00041C1A">
        <w:rPr>
          <w:rFonts w:cstheme="minorHAnsi"/>
          <w:w w:val="115"/>
          <w:sz w:val="20"/>
          <w:szCs w:val="20"/>
        </w:rPr>
        <w:t>238–245.</w:t>
      </w:r>
      <w:r w:rsidRPr="00041C1A">
        <w:rPr>
          <w:rFonts w:cstheme="minorHAnsi"/>
          <w:spacing w:val="39"/>
          <w:w w:val="115"/>
          <w:sz w:val="20"/>
          <w:szCs w:val="20"/>
        </w:rPr>
        <w:t xml:space="preserve"> </w:t>
      </w:r>
      <w:hyperlink r:id="rId43">
        <w:r w:rsidRPr="00041C1A">
          <w:rPr>
            <w:rFonts w:cstheme="minorHAnsi"/>
            <w:color w:val="2196D1"/>
            <w:w w:val="115"/>
            <w:sz w:val="20"/>
            <w:szCs w:val="20"/>
          </w:rPr>
          <w:t>https://doi.org/10.1016/j.foodchem.2018.10.104</w:t>
        </w:r>
      </w:hyperlink>
    </w:p>
    <w:p w14:paraId="1EF0ED6E" w14:textId="77777777" w:rsidR="00041C1A" w:rsidRPr="00B51EEE" w:rsidRDefault="00041C1A" w:rsidP="00B51EEE">
      <w:pPr>
        <w:spacing w:before="2" w:line="276" w:lineRule="auto"/>
        <w:ind w:left="282" w:right="40" w:hanging="240"/>
        <w:jc w:val="both"/>
        <w:rPr>
          <w:rFonts w:cstheme="minorHAnsi"/>
          <w:sz w:val="20"/>
          <w:szCs w:val="20"/>
        </w:rPr>
      </w:pPr>
      <w:bookmarkStart w:id="19" w:name="_bookmark30"/>
      <w:bookmarkEnd w:id="19"/>
      <w:r w:rsidRPr="00041C1A">
        <w:rPr>
          <w:rFonts w:cstheme="minorHAnsi"/>
          <w:w w:val="115"/>
          <w:sz w:val="20"/>
          <w:szCs w:val="20"/>
        </w:rPr>
        <w:t>Furlan, A. L., Bianucci, E., Giordano, W., &amp; Becker, D. F. (2020). Proline metabolic</w:t>
      </w:r>
      <w:r w:rsidRPr="00041C1A">
        <w:rPr>
          <w:rFonts w:cstheme="minorHAnsi"/>
          <w:spacing w:val="40"/>
          <w:w w:val="115"/>
          <w:sz w:val="20"/>
          <w:szCs w:val="20"/>
        </w:rPr>
        <w:t xml:space="preserve"> </w:t>
      </w:r>
      <w:r w:rsidRPr="00041C1A">
        <w:rPr>
          <w:rFonts w:cstheme="minorHAnsi"/>
          <w:w w:val="115"/>
          <w:sz w:val="20"/>
          <w:szCs w:val="20"/>
        </w:rPr>
        <w:t xml:space="preserve">dynamics and implications in drought tolerance of peanut plants. </w:t>
      </w:r>
      <w:r w:rsidRPr="00041C1A">
        <w:rPr>
          <w:rFonts w:cstheme="minorHAnsi"/>
          <w:i/>
          <w:w w:val="115"/>
          <w:sz w:val="20"/>
          <w:szCs w:val="20"/>
        </w:rPr>
        <w:t>Plant Physiology</w:t>
      </w:r>
      <w:r w:rsidRPr="00041C1A">
        <w:rPr>
          <w:rFonts w:cstheme="minorHAnsi"/>
          <w:i/>
          <w:spacing w:val="40"/>
          <w:w w:val="115"/>
          <w:sz w:val="20"/>
          <w:szCs w:val="20"/>
        </w:rPr>
        <w:t xml:space="preserve"> </w:t>
      </w:r>
      <w:r w:rsidRPr="00041C1A">
        <w:rPr>
          <w:rFonts w:cstheme="minorHAnsi"/>
          <w:i/>
          <w:w w:val="115"/>
          <w:sz w:val="20"/>
          <w:szCs w:val="20"/>
        </w:rPr>
        <w:t>and</w:t>
      </w:r>
      <w:r w:rsidRPr="00041C1A">
        <w:rPr>
          <w:rFonts w:cstheme="minorHAnsi"/>
          <w:i/>
          <w:spacing w:val="39"/>
          <w:w w:val="115"/>
          <w:sz w:val="20"/>
          <w:szCs w:val="20"/>
        </w:rPr>
        <w:t xml:space="preserve"> </w:t>
      </w:r>
      <w:r w:rsidRPr="00041C1A">
        <w:rPr>
          <w:rFonts w:cstheme="minorHAnsi"/>
          <w:i/>
          <w:w w:val="115"/>
          <w:sz w:val="20"/>
          <w:szCs w:val="20"/>
        </w:rPr>
        <w:t>Biochemistry,</w:t>
      </w:r>
      <w:r w:rsidRPr="00041C1A">
        <w:rPr>
          <w:rFonts w:cstheme="minorHAnsi"/>
          <w:i/>
          <w:spacing w:val="39"/>
          <w:w w:val="115"/>
          <w:sz w:val="20"/>
          <w:szCs w:val="20"/>
        </w:rPr>
        <w:t xml:space="preserve"> </w:t>
      </w:r>
      <w:r w:rsidRPr="00041C1A">
        <w:rPr>
          <w:rFonts w:cstheme="minorHAnsi"/>
          <w:i/>
          <w:w w:val="115"/>
          <w:sz w:val="20"/>
          <w:szCs w:val="20"/>
        </w:rPr>
        <w:t>151</w:t>
      </w:r>
      <w:r w:rsidRPr="00041C1A">
        <w:rPr>
          <w:rFonts w:cstheme="minorHAnsi"/>
          <w:w w:val="115"/>
          <w:sz w:val="20"/>
          <w:szCs w:val="20"/>
        </w:rPr>
        <w:t>,</w:t>
      </w:r>
      <w:r w:rsidRPr="00041C1A">
        <w:rPr>
          <w:rFonts w:cstheme="minorHAnsi"/>
          <w:spacing w:val="40"/>
          <w:w w:val="115"/>
          <w:sz w:val="20"/>
          <w:szCs w:val="20"/>
        </w:rPr>
        <w:t xml:space="preserve"> </w:t>
      </w:r>
      <w:r w:rsidRPr="00041C1A">
        <w:rPr>
          <w:rFonts w:cstheme="minorHAnsi"/>
          <w:w w:val="115"/>
          <w:sz w:val="20"/>
          <w:szCs w:val="20"/>
        </w:rPr>
        <w:t>566–578.</w:t>
      </w:r>
      <w:r w:rsidRPr="00041C1A">
        <w:rPr>
          <w:rFonts w:cstheme="minorHAnsi"/>
          <w:spacing w:val="39"/>
          <w:w w:val="115"/>
          <w:sz w:val="20"/>
          <w:szCs w:val="20"/>
        </w:rPr>
        <w:t xml:space="preserve"> </w:t>
      </w:r>
      <w:hyperlink r:id="rId44">
        <w:r w:rsidRPr="00041C1A">
          <w:rPr>
            <w:rFonts w:cstheme="minorHAnsi"/>
            <w:color w:val="2196D1"/>
            <w:w w:val="115"/>
            <w:sz w:val="20"/>
            <w:szCs w:val="20"/>
          </w:rPr>
          <w:t>https://doi.org/10.1016/j.plaphy.2020.04.010</w:t>
        </w:r>
      </w:hyperlink>
    </w:p>
    <w:p w14:paraId="50BAB4CF" w14:textId="7690754C" w:rsidR="00041C1A" w:rsidRPr="00041C1A" w:rsidRDefault="00041C1A" w:rsidP="00B51EEE">
      <w:pPr>
        <w:spacing w:before="2" w:line="276" w:lineRule="auto"/>
        <w:ind w:left="282" w:right="40" w:hanging="240"/>
        <w:jc w:val="both"/>
        <w:rPr>
          <w:rFonts w:cstheme="minorHAnsi"/>
          <w:sz w:val="20"/>
          <w:szCs w:val="20"/>
        </w:rPr>
      </w:pPr>
      <w:r w:rsidRPr="00041C1A">
        <w:rPr>
          <w:rFonts w:cstheme="minorHAnsi"/>
          <w:w w:val="115"/>
          <w:sz w:val="20"/>
          <w:szCs w:val="20"/>
          <w:lang w:val="en-GB"/>
        </w:rPr>
        <w:t>Gao,</w:t>
      </w:r>
      <w:r w:rsidRPr="00041C1A">
        <w:rPr>
          <w:rFonts w:cstheme="minorHAnsi"/>
          <w:spacing w:val="-4"/>
          <w:w w:val="115"/>
          <w:sz w:val="20"/>
          <w:szCs w:val="20"/>
          <w:lang w:val="en-GB"/>
        </w:rPr>
        <w:t xml:space="preserve"> </w:t>
      </w:r>
      <w:r w:rsidRPr="00041C1A">
        <w:rPr>
          <w:rFonts w:cstheme="minorHAnsi"/>
          <w:w w:val="115"/>
          <w:sz w:val="20"/>
          <w:szCs w:val="20"/>
          <w:lang w:val="en-GB"/>
        </w:rPr>
        <w:t>Q.,</w:t>
      </w:r>
      <w:r w:rsidRPr="00041C1A">
        <w:rPr>
          <w:rFonts w:cstheme="minorHAnsi"/>
          <w:spacing w:val="-6"/>
          <w:w w:val="115"/>
          <w:sz w:val="20"/>
          <w:szCs w:val="20"/>
          <w:lang w:val="en-GB"/>
        </w:rPr>
        <w:t xml:space="preserve"> </w:t>
      </w:r>
      <w:r w:rsidRPr="00041C1A">
        <w:rPr>
          <w:rFonts w:cstheme="minorHAnsi"/>
          <w:w w:val="115"/>
          <w:sz w:val="20"/>
          <w:szCs w:val="20"/>
          <w:lang w:val="en-GB"/>
        </w:rPr>
        <w:t>Wu,</w:t>
      </w:r>
      <w:r w:rsidRPr="00041C1A">
        <w:rPr>
          <w:rFonts w:cstheme="minorHAnsi"/>
          <w:spacing w:val="-6"/>
          <w:w w:val="115"/>
          <w:sz w:val="20"/>
          <w:szCs w:val="20"/>
          <w:lang w:val="en-GB"/>
        </w:rPr>
        <w:t xml:space="preserve"> </w:t>
      </w:r>
      <w:r w:rsidRPr="00041C1A">
        <w:rPr>
          <w:rFonts w:cstheme="minorHAnsi"/>
          <w:w w:val="115"/>
          <w:sz w:val="20"/>
          <w:szCs w:val="20"/>
          <w:lang w:val="en-GB"/>
        </w:rPr>
        <w:t>C.,</w:t>
      </w:r>
      <w:r w:rsidRPr="00041C1A">
        <w:rPr>
          <w:rFonts w:cstheme="minorHAnsi"/>
          <w:spacing w:val="-5"/>
          <w:w w:val="115"/>
          <w:sz w:val="20"/>
          <w:szCs w:val="20"/>
          <w:lang w:val="en-GB"/>
        </w:rPr>
        <w:t xml:space="preserve"> </w:t>
      </w:r>
      <w:r w:rsidRPr="00041C1A">
        <w:rPr>
          <w:rFonts w:cstheme="minorHAnsi"/>
          <w:w w:val="115"/>
          <w:sz w:val="20"/>
          <w:szCs w:val="20"/>
          <w:lang w:val="en-GB"/>
        </w:rPr>
        <w:t>&amp;</w:t>
      </w:r>
      <w:r w:rsidRPr="00041C1A">
        <w:rPr>
          <w:rFonts w:cstheme="minorHAnsi"/>
          <w:spacing w:val="-5"/>
          <w:w w:val="115"/>
          <w:sz w:val="20"/>
          <w:szCs w:val="20"/>
          <w:lang w:val="en-GB"/>
        </w:rPr>
        <w:t xml:space="preserve"> </w:t>
      </w:r>
      <w:r w:rsidRPr="00041C1A">
        <w:rPr>
          <w:rFonts w:cstheme="minorHAnsi"/>
          <w:w w:val="115"/>
          <w:sz w:val="20"/>
          <w:szCs w:val="20"/>
          <w:lang w:val="en-GB"/>
        </w:rPr>
        <w:t>Wang,</w:t>
      </w:r>
      <w:r w:rsidRPr="00041C1A">
        <w:rPr>
          <w:rFonts w:cstheme="minorHAnsi"/>
          <w:spacing w:val="-5"/>
          <w:w w:val="115"/>
          <w:sz w:val="20"/>
          <w:szCs w:val="20"/>
          <w:lang w:val="en-GB"/>
        </w:rPr>
        <w:t xml:space="preserve"> </w:t>
      </w:r>
      <w:r w:rsidRPr="00041C1A">
        <w:rPr>
          <w:rFonts w:cstheme="minorHAnsi"/>
          <w:w w:val="115"/>
          <w:sz w:val="20"/>
          <w:szCs w:val="20"/>
          <w:lang w:val="en-GB"/>
        </w:rPr>
        <w:t>M.</w:t>
      </w:r>
      <w:r w:rsidRPr="00041C1A">
        <w:rPr>
          <w:rFonts w:cstheme="minorHAnsi"/>
          <w:spacing w:val="-5"/>
          <w:w w:val="115"/>
          <w:sz w:val="20"/>
          <w:szCs w:val="20"/>
          <w:lang w:val="en-GB"/>
        </w:rPr>
        <w:t xml:space="preserve"> </w:t>
      </w:r>
      <w:r w:rsidRPr="00041C1A">
        <w:rPr>
          <w:rFonts w:cstheme="minorHAnsi"/>
          <w:w w:val="115"/>
          <w:sz w:val="20"/>
          <w:szCs w:val="20"/>
          <w:lang w:val="en-GB"/>
        </w:rPr>
        <w:t>(2013).</w:t>
      </w:r>
      <w:r w:rsidRPr="00041C1A">
        <w:rPr>
          <w:rFonts w:cstheme="minorHAnsi"/>
          <w:spacing w:val="-5"/>
          <w:w w:val="115"/>
          <w:sz w:val="20"/>
          <w:szCs w:val="20"/>
          <w:lang w:val="en-GB"/>
        </w:rPr>
        <w:t xml:space="preserve"> </w:t>
      </w:r>
      <w:r w:rsidRPr="00041C1A">
        <w:rPr>
          <w:rFonts w:cstheme="minorHAnsi"/>
          <w:w w:val="115"/>
          <w:sz w:val="20"/>
          <w:szCs w:val="20"/>
        </w:rPr>
        <w:t>The</w:t>
      </w:r>
      <w:r w:rsidRPr="00041C1A">
        <w:rPr>
          <w:rFonts w:cstheme="minorHAnsi"/>
          <w:spacing w:val="-5"/>
          <w:w w:val="115"/>
          <w:sz w:val="20"/>
          <w:szCs w:val="20"/>
        </w:rPr>
        <w:t xml:space="preserve"> </w:t>
      </w:r>
      <w:r w:rsidRPr="00041C1A">
        <w:rPr>
          <w:rFonts w:cstheme="minorHAnsi"/>
          <w:w w:val="115"/>
          <w:sz w:val="20"/>
          <w:szCs w:val="20"/>
        </w:rPr>
        <w:t>jujube</w:t>
      </w:r>
      <w:r w:rsidRPr="00041C1A">
        <w:rPr>
          <w:rFonts w:cstheme="minorHAnsi"/>
          <w:spacing w:val="-5"/>
          <w:w w:val="115"/>
          <w:sz w:val="20"/>
          <w:szCs w:val="20"/>
        </w:rPr>
        <w:t xml:space="preserve"> </w:t>
      </w:r>
      <w:r w:rsidRPr="00041C1A">
        <w:rPr>
          <w:rFonts w:cstheme="minorHAnsi"/>
          <w:w w:val="115"/>
          <w:sz w:val="20"/>
          <w:szCs w:val="20"/>
        </w:rPr>
        <w:t>(Ziziphus</w:t>
      </w:r>
      <w:r w:rsidRPr="00041C1A">
        <w:rPr>
          <w:rFonts w:cstheme="minorHAnsi"/>
          <w:spacing w:val="-6"/>
          <w:w w:val="115"/>
          <w:sz w:val="20"/>
          <w:szCs w:val="20"/>
        </w:rPr>
        <w:t xml:space="preserve"> </w:t>
      </w:r>
      <w:r w:rsidRPr="00041C1A">
        <w:rPr>
          <w:rFonts w:cstheme="minorHAnsi"/>
          <w:w w:val="115"/>
          <w:sz w:val="20"/>
          <w:szCs w:val="20"/>
        </w:rPr>
        <w:t>jujuba</w:t>
      </w:r>
      <w:r w:rsidRPr="00041C1A">
        <w:rPr>
          <w:rFonts w:cstheme="minorHAnsi"/>
          <w:spacing w:val="-5"/>
          <w:w w:val="115"/>
          <w:sz w:val="20"/>
          <w:szCs w:val="20"/>
        </w:rPr>
        <w:t xml:space="preserve"> </w:t>
      </w:r>
      <w:r w:rsidRPr="00041C1A">
        <w:rPr>
          <w:rFonts w:cstheme="minorHAnsi"/>
          <w:w w:val="115"/>
          <w:sz w:val="20"/>
          <w:szCs w:val="20"/>
        </w:rPr>
        <w:t>Mill.)</w:t>
      </w:r>
      <w:r w:rsidRPr="00041C1A">
        <w:rPr>
          <w:rFonts w:cstheme="minorHAnsi"/>
          <w:spacing w:val="-6"/>
          <w:w w:val="115"/>
          <w:sz w:val="20"/>
          <w:szCs w:val="20"/>
        </w:rPr>
        <w:t xml:space="preserve"> </w:t>
      </w:r>
      <w:r w:rsidRPr="00041C1A">
        <w:rPr>
          <w:rFonts w:cstheme="minorHAnsi"/>
          <w:w w:val="115"/>
          <w:sz w:val="20"/>
          <w:szCs w:val="20"/>
        </w:rPr>
        <w:t>fruit:</w:t>
      </w:r>
      <w:r w:rsidRPr="00041C1A">
        <w:rPr>
          <w:rFonts w:cstheme="minorHAnsi"/>
          <w:spacing w:val="-5"/>
          <w:w w:val="115"/>
          <w:sz w:val="20"/>
          <w:szCs w:val="20"/>
        </w:rPr>
        <w:t xml:space="preserve"> </w:t>
      </w:r>
      <w:r w:rsidRPr="00041C1A">
        <w:rPr>
          <w:rFonts w:cstheme="minorHAnsi"/>
          <w:w w:val="115"/>
          <w:sz w:val="20"/>
          <w:szCs w:val="20"/>
        </w:rPr>
        <w:t>A</w:t>
      </w:r>
      <w:r w:rsidRPr="00041C1A">
        <w:rPr>
          <w:rFonts w:cstheme="minorHAnsi"/>
          <w:spacing w:val="-5"/>
          <w:w w:val="115"/>
          <w:sz w:val="20"/>
          <w:szCs w:val="20"/>
        </w:rPr>
        <w:t xml:space="preserve"> </w:t>
      </w:r>
      <w:r w:rsidRPr="00041C1A">
        <w:rPr>
          <w:rFonts w:cstheme="minorHAnsi"/>
          <w:w w:val="115"/>
          <w:sz w:val="20"/>
          <w:szCs w:val="20"/>
        </w:rPr>
        <w:t>review</w:t>
      </w:r>
      <w:r w:rsidRPr="00041C1A">
        <w:rPr>
          <w:rFonts w:cstheme="minorHAnsi"/>
          <w:spacing w:val="-4"/>
          <w:w w:val="115"/>
          <w:sz w:val="20"/>
          <w:szCs w:val="20"/>
        </w:rPr>
        <w:t xml:space="preserve"> </w:t>
      </w:r>
      <w:r w:rsidRPr="00041C1A">
        <w:rPr>
          <w:rFonts w:cstheme="minorHAnsi"/>
          <w:w w:val="115"/>
          <w:sz w:val="20"/>
          <w:szCs w:val="20"/>
        </w:rPr>
        <w:t>of</w:t>
      </w:r>
      <w:r w:rsidRPr="00041C1A">
        <w:rPr>
          <w:rFonts w:cstheme="minorHAnsi"/>
          <w:spacing w:val="40"/>
          <w:w w:val="115"/>
          <w:sz w:val="20"/>
          <w:szCs w:val="20"/>
        </w:rPr>
        <w:t xml:space="preserve"> </w:t>
      </w:r>
      <w:r w:rsidRPr="00041C1A">
        <w:rPr>
          <w:rFonts w:cstheme="minorHAnsi"/>
          <w:w w:val="115"/>
          <w:sz w:val="20"/>
          <w:szCs w:val="20"/>
        </w:rPr>
        <w:t xml:space="preserve">current knowledge of fruit composition and health benefits. </w:t>
      </w:r>
      <w:r w:rsidRPr="00041C1A">
        <w:rPr>
          <w:rFonts w:cstheme="minorHAnsi"/>
          <w:i/>
          <w:w w:val="115"/>
          <w:sz w:val="20"/>
          <w:szCs w:val="20"/>
        </w:rPr>
        <w:t>Journal of Agricultural</w:t>
      </w:r>
      <w:r w:rsidRPr="00041C1A">
        <w:rPr>
          <w:rFonts w:cstheme="minorHAnsi"/>
          <w:i/>
          <w:spacing w:val="40"/>
          <w:w w:val="115"/>
          <w:sz w:val="20"/>
          <w:szCs w:val="20"/>
        </w:rPr>
        <w:t xml:space="preserve"> </w:t>
      </w:r>
      <w:r w:rsidRPr="00041C1A">
        <w:rPr>
          <w:rFonts w:cstheme="minorHAnsi"/>
          <w:i/>
          <w:w w:val="115"/>
          <w:sz w:val="20"/>
          <w:szCs w:val="20"/>
        </w:rPr>
        <w:t>and</w:t>
      </w:r>
      <w:r w:rsidRPr="00041C1A">
        <w:rPr>
          <w:rFonts w:cstheme="minorHAnsi"/>
          <w:i/>
          <w:spacing w:val="40"/>
          <w:w w:val="115"/>
          <w:sz w:val="20"/>
          <w:szCs w:val="20"/>
        </w:rPr>
        <w:t xml:space="preserve"> </w:t>
      </w:r>
      <w:r w:rsidRPr="00041C1A">
        <w:rPr>
          <w:rFonts w:cstheme="minorHAnsi"/>
          <w:i/>
          <w:w w:val="115"/>
          <w:sz w:val="20"/>
          <w:szCs w:val="20"/>
        </w:rPr>
        <w:t>Food</w:t>
      </w:r>
      <w:r w:rsidRPr="00041C1A">
        <w:rPr>
          <w:rFonts w:cstheme="minorHAnsi"/>
          <w:i/>
          <w:spacing w:val="40"/>
          <w:w w:val="115"/>
          <w:sz w:val="20"/>
          <w:szCs w:val="20"/>
        </w:rPr>
        <w:t xml:space="preserve"> </w:t>
      </w:r>
      <w:r w:rsidRPr="00041C1A">
        <w:rPr>
          <w:rFonts w:cstheme="minorHAnsi"/>
          <w:i/>
          <w:w w:val="115"/>
          <w:sz w:val="20"/>
          <w:szCs w:val="20"/>
        </w:rPr>
        <w:t>Chemistry,</w:t>
      </w:r>
      <w:r w:rsidRPr="00041C1A">
        <w:rPr>
          <w:rFonts w:cstheme="minorHAnsi"/>
          <w:i/>
          <w:spacing w:val="40"/>
          <w:w w:val="115"/>
          <w:sz w:val="20"/>
          <w:szCs w:val="20"/>
        </w:rPr>
        <w:t xml:space="preserve"> </w:t>
      </w:r>
      <w:r w:rsidRPr="00041C1A">
        <w:rPr>
          <w:rFonts w:cstheme="minorHAnsi"/>
          <w:i/>
          <w:w w:val="115"/>
          <w:sz w:val="20"/>
          <w:szCs w:val="20"/>
        </w:rPr>
        <w:t>61</w:t>
      </w:r>
      <w:r w:rsidRPr="00041C1A">
        <w:rPr>
          <w:rFonts w:cstheme="minorHAnsi"/>
          <w:w w:val="115"/>
          <w:sz w:val="20"/>
          <w:szCs w:val="20"/>
        </w:rPr>
        <w:t>(14),</w:t>
      </w:r>
      <w:r w:rsidRPr="00041C1A">
        <w:rPr>
          <w:rFonts w:cstheme="minorHAnsi"/>
          <w:spacing w:val="40"/>
          <w:w w:val="115"/>
          <w:sz w:val="20"/>
          <w:szCs w:val="20"/>
        </w:rPr>
        <w:t xml:space="preserve"> </w:t>
      </w:r>
      <w:r w:rsidRPr="00041C1A">
        <w:rPr>
          <w:rFonts w:cstheme="minorHAnsi"/>
          <w:w w:val="115"/>
          <w:sz w:val="20"/>
          <w:szCs w:val="20"/>
        </w:rPr>
        <w:t>3351–3363.</w:t>
      </w:r>
      <w:r w:rsidRPr="00041C1A">
        <w:rPr>
          <w:rFonts w:cstheme="minorHAnsi"/>
          <w:spacing w:val="40"/>
          <w:w w:val="115"/>
          <w:sz w:val="20"/>
          <w:szCs w:val="20"/>
        </w:rPr>
        <w:t xml:space="preserve"> </w:t>
      </w:r>
      <w:hyperlink r:id="rId45">
        <w:r w:rsidRPr="00041C1A">
          <w:rPr>
            <w:rFonts w:cstheme="minorHAnsi"/>
            <w:color w:val="2196D1"/>
            <w:w w:val="115"/>
            <w:sz w:val="20"/>
            <w:szCs w:val="20"/>
          </w:rPr>
          <w:t>https://doi.org/10.1021/jf4007032</w:t>
        </w:r>
      </w:hyperlink>
    </w:p>
    <w:p w14:paraId="25B74BBB" w14:textId="77777777" w:rsidR="00041C1A" w:rsidRPr="00041C1A" w:rsidRDefault="00041C1A" w:rsidP="00B51EEE">
      <w:pPr>
        <w:spacing w:before="3" w:line="278" w:lineRule="auto"/>
        <w:ind w:left="282" w:right="40" w:hanging="240"/>
        <w:jc w:val="both"/>
        <w:rPr>
          <w:rFonts w:cstheme="minorHAnsi"/>
          <w:sz w:val="20"/>
          <w:szCs w:val="20"/>
        </w:rPr>
      </w:pPr>
      <w:bookmarkStart w:id="20" w:name="_bookmark32"/>
      <w:bookmarkEnd w:id="20"/>
      <w:r w:rsidRPr="00041C1A">
        <w:rPr>
          <w:rFonts w:cstheme="minorHAnsi"/>
          <w:w w:val="115"/>
          <w:sz w:val="20"/>
          <w:szCs w:val="20"/>
        </w:rPr>
        <w:t xml:space="preserve">Gbaguidi, F., </w:t>
      </w:r>
      <w:proofErr w:type="spellStart"/>
      <w:r w:rsidRPr="00041C1A">
        <w:rPr>
          <w:rFonts w:cstheme="minorHAnsi"/>
          <w:w w:val="115"/>
          <w:sz w:val="20"/>
          <w:szCs w:val="20"/>
        </w:rPr>
        <w:t>Accrombessi</w:t>
      </w:r>
      <w:proofErr w:type="spellEnd"/>
      <w:r w:rsidRPr="00041C1A">
        <w:rPr>
          <w:rFonts w:cstheme="minorHAnsi"/>
          <w:w w:val="115"/>
          <w:sz w:val="20"/>
          <w:szCs w:val="20"/>
        </w:rPr>
        <w:t xml:space="preserve">, G., </w:t>
      </w:r>
      <w:proofErr w:type="spellStart"/>
      <w:r w:rsidRPr="00041C1A">
        <w:rPr>
          <w:rFonts w:cstheme="minorHAnsi"/>
          <w:w w:val="115"/>
          <w:sz w:val="20"/>
          <w:szCs w:val="20"/>
        </w:rPr>
        <w:t>Moudachirou</w:t>
      </w:r>
      <w:proofErr w:type="spellEnd"/>
      <w:r w:rsidRPr="00041C1A">
        <w:rPr>
          <w:rFonts w:cstheme="minorHAnsi"/>
          <w:w w:val="115"/>
          <w:sz w:val="20"/>
          <w:szCs w:val="20"/>
        </w:rPr>
        <w:t>, M., &amp; Quetin-Leclercq, J. (2005). HPLC</w:t>
      </w:r>
      <w:r w:rsidRPr="00041C1A">
        <w:rPr>
          <w:rFonts w:cstheme="minorHAnsi"/>
          <w:spacing w:val="40"/>
          <w:w w:val="115"/>
          <w:sz w:val="20"/>
          <w:szCs w:val="20"/>
        </w:rPr>
        <w:t xml:space="preserve"> </w:t>
      </w:r>
      <w:r w:rsidRPr="00041C1A">
        <w:rPr>
          <w:rFonts w:cstheme="minorHAnsi"/>
          <w:w w:val="115"/>
          <w:sz w:val="20"/>
          <w:szCs w:val="20"/>
        </w:rPr>
        <w:t xml:space="preserve">quantification of two isomeric </w:t>
      </w:r>
      <w:proofErr w:type="spellStart"/>
      <w:r w:rsidRPr="00041C1A">
        <w:rPr>
          <w:rFonts w:cstheme="minorHAnsi"/>
          <w:w w:val="115"/>
          <w:sz w:val="20"/>
          <w:szCs w:val="20"/>
        </w:rPr>
        <w:t>triterpenic</w:t>
      </w:r>
      <w:proofErr w:type="spellEnd"/>
      <w:r w:rsidRPr="00041C1A">
        <w:rPr>
          <w:rFonts w:cstheme="minorHAnsi"/>
          <w:w w:val="115"/>
          <w:sz w:val="20"/>
          <w:szCs w:val="20"/>
        </w:rPr>
        <w:t xml:space="preserve"> acids isolated from </w:t>
      </w:r>
      <w:proofErr w:type="spellStart"/>
      <w:r w:rsidRPr="00041C1A">
        <w:rPr>
          <w:rFonts w:cstheme="minorHAnsi"/>
          <w:w w:val="115"/>
          <w:sz w:val="20"/>
          <w:szCs w:val="20"/>
        </w:rPr>
        <w:t>Mitracarpus</w:t>
      </w:r>
      <w:proofErr w:type="spellEnd"/>
      <w:r w:rsidRPr="00041C1A">
        <w:rPr>
          <w:rFonts w:cstheme="minorHAnsi"/>
          <w:w w:val="115"/>
          <w:sz w:val="20"/>
          <w:szCs w:val="20"/>
        </w:rPr>
        <w:t xml:space="preserve"> </w:t>
      </w:r>
      <w:proofErr w:type="spellStart"/>
      <w:r w:rsidRPr="00041C1A">
        <w:rPr>
          <w:rFonts w:cstheme="minorHAnsi"/>
          <w:w w:val="115"/>
          <w:sz w:val="20"/>
          <w:szCs w:val="20"/>
        </w:rPr>
        <w:t>scaber</w:t>
      </w:r>
      <w:proofErr w:type="spellEnd"/>
      <w:r w:rsidRPr="00041C1A">
        <w:rPr>
          <w:rFonts w:cstheme="minorHAnsi"/>
          <w:w w:val="115"/>
          <w:sz w:val="20"/>
          <w:szCs w:val="20"/>
        </w:rPr>
        <w:t xml:space="preserve"> and</w:t>
      </w:r>
      <w:r w:rsidRPr="00041C1A">
        <w:rPr>
          <w:rFonts w:cstheme="minorHAnsi"/>
          <w:spacing w:val="40"/>
          <w:w w:val="115"/>
          <w:sz w:val="20"/>
          <w:szCs w:val="20"/>
        </w:rPr>
        <w:t xml:space="preserve"> </w:t>
      </w:r>
      <w:r w:rsidRPr="00041C1A">
        <w:rPr>
          <w:rFonts w:cstheme="minorHAnsi"/>
          <w:w w:val="115"/>
          <w:sz w:val="20"/>
          <w:szCs w:val="20"/>
        </w:rPr>
        <w:t>antimicrobial</w:t>
      </w:r>
      <w:r w:rsidRPr="00041C1A">
        <w:rPr>
          <w:rFonts w:cstheme="minorHAnsi"/>
          <w:spacing w:val="-2"/>
          <w:w w:val="115"/>
          <w:sz w:val="20"/>
          <w:szCs w:val="20"/>
        </w:rPr>
        <w:t xml:space="preserve"> </w:t>
      </w:r>
      <w:r w:rsidRPr="00041C1A">
        <w:rPr>
          <w:rFonts w:cstheme="minorHAnsi"/>
          <w:w w:val="115"/>
          <w:sz w:val="20"/>
          <w:szCs w:val="20"/>
        </w:rPr>
        <w:t>activity</w:t>
      </w:r>
      <w:r w:rsidRPr="00041C1A">
        <w:rPr>
          <w:rFonts w:cstheme="minorHAnsi"/>
          <w:spacing w:val="-2"/>
          <w:w w:val="115"/>
          <w:sz w:val="20"/>
          <w:szCs w:val="20"/>
        </w:rPr>
        <w:t xml:space="preserve"> </w:t>
      </w:r>
      <w:r w:rsidRPr="00041C1A">
        <w:rPr>
          <w:rFonts w:cstheme="minorHAnsi"/>
          <w:w w:val="115"/>
          <w:sz w:val="20"/>
          <w:szCs w:val="20"/>
        </w:rPr>
        <w:t>on</w:t>
      </w:r>
      <w:r w:rsidRPr="00041C1A">
        <w:rPr>
          <w:rFonts w:cstheme="minorHAnsi"/>
          <w:spacing w:val="-2"/>
          <w:w w:val="115"/>
          <w:sz w:val="20"/>
          <w:szCs w:val="20"/>
        </w:rPr>
        <w:t xml:space="preserve"> </w:t>
      </w:r>
      <w:proofErr w:type="spellStart"/>
      <w:r w:rsidRPr="00041C1A">
        <w:rPr>
          <w:rFonts w:cstheme="minorHAnsi"/>
          <w:w w:val="115"/>
          <w:sz w:val="20"/>
          <w:szCs w:val="20"/>
        </w:rPr>
        <w:t>Dermatophilus</w:t>
      </w:r>
      <w:proofErr w:type="spellEnd"/>
      <w:r w:rsidRPr="00041C1A">
        <w:rPr>
          <w:rFonts w:cstheme="minorHAnsi"/>
          <w:spacing w:val="-2"/>
          <w:w w:val="115"/>
          <w:sz w:val="20"/>
          <w:szCs w:val="20"/>
        </w:rPr>
        <w:t xml:space="preserve"> </w:t>
      </w:r>
      <w:proofErr w:type="spellStart"/>
      <w:r w:rsidRPr="00041C1A">
        <w:rPr>
          <w:rFonts w:cstheme="minorHAnsi"/>
          <w:w w:val="115"/>
          <w:sz w:val="20"/>
          <w:szCs w:val="20"/>
        </w:rPr>
        <w:t>Congolensis</w:t>
      </w:r>
      <w:proofErr w:type="spellEnd"/>
      <w:r w:rsidRPr="00041C1A">
        <w:rPr>
          <w:rFonts w:cstheme="minorHAnsi"/>
          <w:w w:val="115"/>
          <w:sz w:val="20"/>
          <w:szCs w:val="20"/>
        </w:rPr>
        <w:t>.</w:t>
      </w:r>
      <w:r w:rsidRPr="00041C1A">
        <w:rPr>
          <w:rFonts w:cstheme="minorHAnsi"/>
          <w:spacing w:val="-2"/>
          <w:w w:val="115"/>
          <w:sz w:val="20"/>
          <w:szCs w:val="20"/>
        </w:rPr>
        <w:t xml:space="preserve"> </w:t>
      </w:r>
      <w:r w:rsidRPr="00041C1A">
        <w:rPr>
          <w:rFonts w:cstheme="minorHAnsi"/>
          <w:i/>
          <w:w w:val="115"/>
          <w:sz w:val="20"/>
          <w:szCs w:val="20"/>
        </w:rPr>
        <w:t>Journal</w:t>
      </w:r>
      <w:r w:rsidRPr="00041C1A">
        <w:rPr>
          <w:rFonts w:cstheme="minorHAnsi"/>
          <w:i/>
          <w:spacing w:val="-2"/>
          <w:w w:val="115"/>
          <w:sz w:val="20"/>
          <w:szCs w:val="20"/>
        </w:rPr>
        <w:t xml:space="preserve"> </w:t>
      </w:r>
      <w:r w:rsidRPr="00041C1A">
        <w:rPr>
          <w:rFonts w:cstheme="minorHAnsi"/>
          <w:i/>
          <w:w w:val="115"/>
          <w:sz w:val="20"/>
          <w:szCs w:val="20"/>
        </w:rPr>
        <w:t>of</w:t>
      </w:r>
      <w:r w:rsidRPr="00041C1A">
        <w:rPr>
          <w:rFonts w:cstheme="minorHAnsi"/>
          <w:i/>
          <w:spacing w:val="-3"/>
          <w:w w:val="115"/>
          <w:sz w:val="20"/>
          <w:szCs w:val="20"/>
        </w:rPr>
        <w:t xml:space="preserve"> </w:t>
      </w:r>
      <w:r w:rsidRPr="00041C1A">
        <w:rPr>
          <w:rFonts w:cstheme="minorHAnsi"/>
          <w:i/>
          <w:w w:val="115"/>
          <w:sz w:val="20"/>
          <w:szCs w:val="20"/>
        </w:rPr>
        <w:t>Pharmaceutical</w:t>
      </w:r>
      <w:r w:rsidRPr="00041C1A">
        <w:rPr>
          <w:rFonts w:cstheme="minorHAnsi"/>
          <w:i/>
          <w:spacing w:val="-2"/>
          <w:w w:val="115"/>
          <w:sz w:val="20"/>
          <w:szCs w:val="20"/>
        </w:rPr>
        <w:t xml:space="preserve"> </w:t>
      </w:r>
      <w:r w:rsidRPr="00041C1A">
        <w:rPr>
          <w:rFonts w:cstheme="minorHAnsi"/>
          <w:i/>
          <w:w w:val="115"/>
          <w:sz w:val="20"/>
          <w:szCs w:val="20"/>
        </w:rPr>
        <w:t>and</w:t>
      </w:r>
      <w:r w:rsidRPr="00041C1A">
        <w:rPr>
          <w:rFonts w:cstheme="minorHAnsi"/>
          <w:i/>
          <w:spacing w:val="40"/>
          <w:w w:val="115"/>
          <w:sz w:val="20"/>
          <w:szCs w:val="20"/>
        </w:rPr>
        <w:t xml:space="preserve"> </w:t>
      </w:r>
      <w:r w:rsidRPr="00041C1A">
        <w:rPr>
          <w:rFonts w:cstheme="minorHAnsi"/>
          <w:i/>
          <w:w w:val="115"/>
          <w:sz w:val="20"/>
          <w:szCs w:val="20"/>
        </w:rPr>
        <w:t>Biomedical</w:t>
      </w:r>
      <w:r w:rsidRPr="00041C1A">
        <w:rPr>
          <w:rFonts w:cstheme="minorHAnsi"/>
          <w:i/>
          <w:spacing w:val="39"/>
          <w:w w:val="115"/>
          <w:sz w:val="20"/>
          <w:szCs w:val="20"/>
        </w:rPr>
        <w:t xml:space="preserve"> </w:t>
      </w:r>
      <w:r w:rsidRPr="00041C1A">
        <w:rPr>
          <w:rFonts w:cstheme="minorHAnsi"/>
          <w:i/>
          <w:w w:val="115"/>
          <w:sz w:val="20"/>
          <w:szCs w:val="20"/>
        </w:rPr>
        <w:t>Analysis,</w:t>
      </w:r>
      <w:r w:rsidRPr="00041C1A">
        <w:rPr>
          <w:rFonts w:cstheme="minorHAnsi"/>
          <w:i/>
          <w:spacing w:val="39"/>
          <w:w w:val="115"/>
          <w:sz w:val="20"/>
          <w:szCs w:val="20"/>
        </w:rPr>
        <w:t xml:space="preserve"> </w:t>
      </w:r>
      <w:r w:rsidRPr="00041C1A">
        <w:rPr>
          <w:rFonts w:cstheme="minorHAnsi"/>
          <w:i/>
          <w:w w:val="115"/>
          <w:sz w:val="20"/>
          <w:szCs w:val="20"/>
        </w:rPr>
        <w:t>39</w:t>
      </w:r>
      <w:r w:rsidRPr="00041C1A">
        <w:rPr>
          <w:rFonts w:cstheme="minorHAnsi"/>
          <w:w w:val="115"/>
          <w:sz w:val="20"/>
          <w:szCs w:val="20"/>
        </w:rPr>
        <w:t>,</w:t>
      </w:r>
      <w:r w:rsidRPr="00041C1A">
        <w:rPr>
          <w:rFonts w:cstheme="minorHAnsi"/>
          <w:spacing w:val="39"/>
          <w:w w:val="115"/>
          <w:sz w:val="20"/>
          <w:szCs w:val="20"/>
        </w:rPr>
        <w:t xml:space="preserve"> </w:t>
      </w:r>
      <w:r w:rsidRPr="00041C1A">
        <w:rPr>
          <w:rFonts w:cstheme="minorHAnsi"/>
          <w:w w:val="115"/>
          <w:sz w:val="20"/>
          <w:szCs w:val="20"/>
        </w:rPr>
        <w:t>990–995.</w:t>
      </w:r>
      <w:r w:rsidRPr="00041C1A">
        <w:rPr>
          <w:rFonts w:cstheme="minorHAnsi"/>
          <w:spacing w:val="39"/>
          <w:w w:val="115"/>
          <w:sz w:val="20"/>
          <w:szCs w:val="20"/>
        </w:rPr>
        <w:t xml:space="preserve"> </w:t>
      </w:r>
      <w:hyperlink r:id="rId46">
        <w:r w:rsidRPr="00041C1A">
          <w:rPr>
            <w:rFonts w:cstheme="minorHAnsi"/>
            <w:color w:val="2196D1"/>
            <w:w w:val="115"/>
            <w:sz w:val="20"/>
            <w:szCs w:val="20"/>
          </w:rPr>
          <w:t>https://doi.org/10.1016/j.jpba.2005.05.030</w:t>
        </w:r>
      </w:hyperlink>
    </w:p>
    <w:p w14:paraId="03E1194F" w14:textId="77777777" w:rsidR="00041C1A" w:rsidRPr="00041C1A" w:rsidRDefault="00041C1A" w:rsidP="00B51EEE">
      <w:pPr>
        <w:spacing w:line="278" w:lineRule="auto"/>
        <w:ind w:left="282" w:right="40" w:hanging="240"/>
        <w:jc w:val="both"/>
        <w:rPr>
          <w:rFonts w:cstheme="minorHAnsi"/>
          <w:sz w:val="20"/>
          <w:szCs w:val="20"/>
          <w:lang w:val="en-GB"/>
        </w:rPr>
      </w:pPr>
      <w:bookmarkStart w:id="21" w:name="_bookmark33"/>
      <w:bookmarkEnd w:id="21"/>
      <w:proofErr w:type="spellStart"/>
      <w:r w:rsidRPr="00041C1A">
        <w:rPr>
          <w:rFonts w:cstheme="minorHAnsi"/>
          <w:w w:val="115"/>
          <w:sz w:val="20"/>
          <w:szCs w:val="20"/>
        </w:rPr>
        <w:t>Harischandra</w:t>
      </w:r>
      <w:proofErr w:type="spellEnd"/>
      <w:r w:rsidRPr="00041C1A">
        <w:rPr>
          <w:rFonts w:cstheme="minorHAnsi"/>
          <w:w w:val="115"/>
          <w:sz w:val="20"/>
          <w:szCs w:val="20"/>
        </w:rPr>
        <w:t xml:space="preserve">, N. R., Pallavi, M. S., </w:t>
      </w:r>
      <w:proofErr w:type="spellStart"/>
      <w:r w:rsidRPr="00041C1A">
        <w:rPr>
          <w:rFonts w:cstheme="minorHAnsi"/>
          <w:w w:val="115"/>
          <w:sz w:val="20"/>
          <w:szCs w:val="20"/>
        </w:rPr>
        <w:t>Bheemanna</w:t>
      </w:r>
      <w:proofErr w:type="spellEnd"/>
      <w:r w:rsidRPr="00041C1A">
        <w:rPr>
          <w:rFonts w:cstheme="minorHAnsi"/>
          <w:w w:val="115"/>
          <w:sz w:val="20"/>
          <w:szCs w:val="20"/>
        </w:rPr>
        <w:t xml:space="preserve">, M., </w:t>
      </w:r>
      <w:proofErr w:type="spellStart"/>
      <w:r w:rsidRPr="00041C1A">
        <w:rPr>
          <w:rFonts w:cstheme="minorHAnsi"/>
          <w:w w:val="115"/>
          <w:sz w:val="20"/>
          <w:szCs w:val="20"/>
        </w:rPr>
        <w:t>PavanKumar</w:t>
      </w:r>
      <w:proofErr w:type="spellEnd"/>
      <w:r w:rsidRPr="00041C1A">
        <w:rPr>
          <w:rFonts w:cstheme="minorHAnsi"/>
          <w:w w:val="115"/>
          <w:sz w:val="20"/>
          <w:szCs w:val="20"/>
        </w:rPr>
        <w:t>, K., Chandra Sekhara</w:t>
      </w:r>
      <w:r w:rsidRPr="00041C1A">
        <w:rPr>
          <w:rFonts w:cstheme="minorHAnsi"/>
          <w:spacing w:val="40"/>
          <w:w w:val="115"/>
          <w:sz w:val="20"/>
          <w:szCs w:val="20"/>
        </w:rPr>
        <w:t xml:space="preserve"> </w:t>
      </w:r>
      <w:r w:rsidRPr="00041C1A">
        <w:rPr>
          <w:rFonts w:cstheme="minorHAnsi"/>
          <w:w w:val="115"/>
          <w:sz w:val="20"/>
          <w:szCs w:val="20"/>
        </w:rPr>
        <w:t>Reddy, V., Udaykumar, N. R., Paramasivam, M., &amp; Yadav, S. (2021). Simultaneous</w:t>
      </w:r>
      <w:r w:rsidRPr="00041C1A">
        <w:rPr>
          <w:rFonts w:cstheme="minorHAnsi"/>
          <w:spacing w:val="40"/>
          <w:w w:val="115"/>
          <w:sz w:val="20"/>
          <w:szCs w:val="20"/>
        </w:rPr>
        <w:t xml:space="preserve"> </w:t>
      </w:r>
      <w:r w:rsidRPr="00041C1A">
        <w:rPr>
          <w:rFonts w:cstheme="minorHAnsi"/>
          <w:w w:val="115"/>
          <w:sz w:val="20"/>
          <w:szCs w:val="20"/>
        </w:rPr>
        <w:t>determination</w:t>
      </w:r>
      <w:r w:rsidRPr="00041C1A">
        <w:rPr>
          <w:rFonts w:cstheme="minorHAnsi"/>
          <w:spacing w:val="-8"/>
          <w:w w:val="115"/>
          <w:sz w:val="20"/>
          <w:szCs w:val="20"/>
        </w:rPr>
        <w:t xml:space="preserve"> </w:t>
      </w:r>
      <w:r w:rsidRPr="00041C1A">
        <w:rPr>
          <w:rFonts w:cstheme="minorHAnsi"/>
          <w:w w:val="115"/>
          <w:sz w:val="20"/>
          <w:szCs w:val="20"/>
        </w:rPr>
        <w:t>of</w:t>
      </w:r>
      <w:r w:rsidRPr="00041C1A">
        <w:rPr>
          <w:rFonts w:cstheme="minorHAnsi"/>
          <w:spacing w:val="-8"/>
          <w:w w:val="115"/>
          <w:sz w:val="20"/>
          <w:szCs w:val="20"/>
        </w:rPr>
        <w:t xml:space="preserve"> </w:t>
      </w:r>
      <w:r w:rsidRPr="00041C1A">
        <w:rPr>
          <w:rFonts w:cstheme="minorHAnsi"/>
          <w:w w:val="115"/>
          <w:sz w:val="20"/>
          <w:szCs w:val="20"/>
        </w:rPr>
        <w:t>79</w:t>
      </w:r>
      <w:r w:rsidRPr="00041C1A">
        <w:rPr>
          <w:rFonts w:cstheme="minorHAnsi"/>
          <w:spacing w:val="-8"/>
          <w:w w:val="115"/>
          <w:sz w:val="20"/>
          <w:szCs w:val="20"/>
        </w:rPr>
        <w:t xml:space="preserve"> </w:t>
      </w:r>
      <w:r w:rsidRPr="00041C1A">
        <w:rPr>
          <w:rFonts w:cstheme="minorHAnsi"/>
          <w:w w:val="115"/>
          <w:sz w:val="20"/>
          <w:szCs w:val="20"/>
        </w:rPr>
        <w:t>pesticides</w:t>
      </w:r>
      <w:r w:rsidRPr="00041C1A">
        <w:rPr>
          <w:rFonts w:cstheme="minorHAnsi"/>
          <w:spacing w:val="-8"/>
          <w:w w:val="115"/>
          <w:sz w:val="20"/>
          <w:szCs w:val="20"/>
        </w:rPr>
        <w:t xml:space="preserve"> </w:t>
      </w:r>
      <w:r w:rsidRPr="00041C1A">
        <w:rPr>
          <w:rFonts w:cstheme="minorHAnsi"/>
          <w:w w:val="115"/>
          <w:sz w:val="20"/>
          <w:szCs w:val="20"/>
        </w:rPr>
        <w:t>in</w:t>
      </w:r>
      <w:r w:rsidRPr="00041C1A">
        <w:rPr>
          <w:rFonts w:cstheme="minorHAnsi"/>
          <w:spacing w:val="-9"/>
          <w:w w:val="115"/>
          <w:sz w:val="20"/>
          <w:szCs w:val="20"/>
        </w:rPr>
        <w:t xml:space="preserve"> </w:t>
      </w:r>
      <w:proofErr w:type="spellStart"/>
      <w:r w:rsidRPr="00041C1A">
        <w:rPr>
          <w:rFonts w:cstheme="minorHAnsi"/>
          <w:w w:val="115"/>
          <w:sz w:val="20"/>
          <w:szCs w:val="20"/>
        </w:rPr>
        <w:t>pigeonpea</w:t>
      </w:r>
      <w:proofErr w:type="spellEnd"/>
      <w:r w:rsidRPr="00041C1A">
        <w:rPr>
          <w:rFonts w:cstheme="minorHAnsi"/>
          <w:spacing w:val="-8"/>
          <w:w w:val="115"/>
          <w:sz w:val="20"/>
          <w:szCs w:val="20"/>
        </w:rPr>
        <w:t xml:space="preserve"> </w:t>
      </w:r>
      <w:r w:rsidRPr="00041C1A">
        <w:rPr>
          <w:rFonts w:cstheme="minorHAnsi"/>
          <w:w w:val="115"/>
          <w:sz w:val="20"/>
          <w:szCs w:val="20"/>
        </w:rPr>
        <w:t>grains</w:t>
      </w:r>
      <w:r w:rsidRPr="00041C1A">
        <w:rPr>
          <w:rFonts w:cstheme="minorHAnsi"/>
          <w:spacing w:val="-8"/>
          <w:w w:val="115"/>
          <w:sz w:val="20"/>
          <w:szCs w:val="20"/>
        </w:rPr>
        <w:t xml:space="preserve"> </w:t>
      </w:r>
      <w:r w:rsidRPr="00041C1A">
        <w:rPr>
          <w:rFonts w:cstheme="minorHAnsi"/>
          <w:w w:val="115"/>
          <w:sz w:val="20"/>
          <w:szCs w:val="20"/>
        </w:rPr>
        <w:t>using</w:t>
      </w:r>
      <w:r w:rsidRPr="00041C1A">
        <w:rPr>
          <w:rFonts w:cstheme="minorHAnsi"/>
          <w:spacing w:val="-8"/>
          <w:w w:val="115"/>
          <w:sz w:val="20"/>
          <w:szCs w:val="20"/>
        </w:rPr>
        <w:t xml:space="preserve"> </w:t>
      </w:r>
      <w:r w:rsidRPr="00041C1A">
        <w:rPr>
          <w:rFonts w:cstheme="minorHAnsi"/>
          <w:w w:val="115"/>
          <w:sz w:val="20"/>
          <w:szCs w:val="20"/>
        </w:rPr>
        <w:t>GC-MS/MS</w:t>
      </w:r>
      <w:r w:rsidRPr="00041C1A">
        <w:rPr>
          <w:rFonts w:cstheme="minorHAnsi"/>
          <w:spacing w:val="-9"/>
          <w:w w:val="115"/>
          <w:sz w:val="20"/>
          <w:szCs w:val="20"/>
        </w:rPr>
        <w:t xml:space="preserve"> </w:t>
      </w:r>
      <w:r w:rsidRPr="00041C1A">
        <w:rPr>
          <w:rFonts w:cstheme="minorHAnsi"/>
          <w:w w:val="115"/>
          <w:sz w:val="20"/>
          <w:szCs w:val="20"/>
        </w:rPr>
        <w:t>and</w:t>
      </w:r>
      <w:r w:rsidRPr="00041C1A">
        <w:rPr>
          <w:rFonts w:cstheme="minorHAnsi"/>
          <w:spacing w:val="-8"/>
          <w:w w:val="115"/>
          <w:sz w:val="20"/>
          <w:szCs w:val="20"/>
        </w:rPr>
        <w:t xml:space="preserve"> </w:t>
      </w:r>
      <w:r w:rsidRPr="00041C1A">
        <w:rPr>
          <w:rFonts w:cstheme="minorHAnsi"/>
          <w:w w:val="115"/>
          <w:sz w:val="20"/>
          <w:szCs w:val="20"/>
        </w:rPr>
        <w:t>LC-MS/MS.</w:t>
      </w:r>
      <w:r w:rsidRPr="00041C1A">
        <w:rPr>
          <w:rFonts w:cstheme="minorHAnsi"/>
          <w:spacing w:val="40"/>
          <w:w w:val="115"/>
          <w:sz w:val="20"/>
          <w:szCs w:val="20"/>
        </w:rPr>
        <w:t xml:space="preserve"> </w:t>
      </w:r>
      <w:r w:rsidRPr="00041C1A">
        <w:rPr>
          <w:rFonts w:cstheme="minorHAnsi"/>
          <w:i/>
          <w:w w:val="115"/>
          <w:sz w:val="20"/>
          <w:szCs w:val="20"/>
        </w:rPr>
        <w:t>Food Chemistry, 347</w:t>
      </w:r>
      <w:r w:rsidRPr="00041C1A">
        <w:rPr>
          <w:rFonts w:cstheme="minorHAnsi"/>
          <w:w w:val="115"/>
          <w:sz w:val="20"/>
          <w:szCs w:val="20"/>
        </w:rPr>
        <w:t xml:space="preserve">. </w:t>
      </w:r>
      <w:hyperlink r:id="rId47">
        <w:r w:rsidRPr="00041C1A">
          <w:rPr>
            <w:rFonts w:cstheme="minorHAnsi"/>
            <w:color w:val="2196D1"/>
            <w:w w:val="115"/>
            <w:sz w:val="20"/>
            <w:szCs w:val="20"/>
            <w:lang w:val="en-GB"/>
          </w:rPr>
          <w:t>https://doi.org/10.1016/j.foodchem.2020.128986</w:t>
        </w:r>
      </w:hyperlink>
      <w:r w:rsidRPr="00041C1A">
        <w:rPr>
          <w:rFonts w:cstheme="minorHAnsi"/>
          <w:w w:val="115"/>
          <w:sz w:val="20"/>
          <w:szCs w:val="20"/>
          <w:lang w:val="en-GB"/>
        </w:rPr>
        <w:t>. Article</w:t>
      </w:r>
      <w:r w:rsidRPr="00041C1A">
        <w:rPr>
          <w:rFonts w:cstheme="minorHAnsi"/>
          <w:spacing w:val="40"/>
          <w:w w:val="115"/>
          <w:sz w:val="20"/>
          <w:szCs w:val="20"/>
          <w:lang w:val="en-GB"/>
        </w:rPr>
        <w:t xml:space="preserve"> </w:t>
      </w:r>
      <w:r w:rsidRPr="00041C1A">
        <w:rPr>
          <w:rFonts w:cstheme="minorHAnsi"/>
          <w:spacing w:val="-2"/>
          <w:w w:val="115"/>
          <w:sz w:val="20"/>
          <w:szCs w:val="20"/>
          <w:lang w:val="en-GB"/>
        </w:rPr>
        <w:t>128986.</w:t>
      </w:r>
    </w:p>
    <w:p w14:paraId="6D948D0A" w14:textId="77777777" w:rsidR="00041C1A" w:rsidRPr="00041C1A" w:rsidRDefault="00041C1A" w:rsidP="00B51EEE">
      <w:pPr>
        <w:spacing w:line="276" w:lineRule="auto"/>
        <w:ind w:left="282" w:right="82" w:hanging="240"/>
        <w:jc w:val="both"/>
        <w:rPr>
          <w:rFonts w:cstheme="minorHAnsi"/>
          <w:sz w:val="20"/>
          <w:szCs w:val="20"/>
        </w:rPr>
      </w:pPr>
      <w:bookmarkStart w:id="22" w:name="_bookmark34"/>
      <w:bookmarkEnd w:id="22"/>
      <w:r w:rsidRPr="00041C1A">
        <w:rPr>
          <w:rFonts w:cstheme="minorHAnsi"/>
          <w:w w:val="115"/>
          <w:sz w:val="20"/>
          <w:szCs w:val="20"/>
          <w:lang w:val="en-GB"/>
        </w:rPr>
        <w:t xml:space="preserve">Hassine, A. B., Ghanem, M. E., Bouzid, S., &amp; Lutts, S. (2008). </w:t>
      </w:r>
      <w:r w:rsidRPr="00041C1A">
        <w:rPr>
          <w:rFonts w:cstheme="minorHAnsi"/>
          <w:w w:val="115"/>
          <w:sz w:val="20"/>
          <w:szCs w:val="20"/>
        </w:rPr>
        <w:t>An inland and a coastal</w:t>
      </w:r>
      <w:r w:rsidRPr="00041C1A">
        <w:rPr>
          <w:rFonts w:cstheme="minorHAnsi"/>
          <w:spacing w:val="40"/>
          <w:w w:val="115"/>
          <w:sz w:val="20"/>
          <w:szCs w:val="20"/>
        </w:rPr>
        <w:t xml:space="preserve"> </w:t>
      </w:r>
      <w:r w:rsidRPr="00041C1A">
        <w:rPr>
          <w:rFonts w:cstheme="minorHAnsi"/>
          <w:w w:val="115"/>
          <w:sz w:val="20"/>
          <w:szCs w:val="20"/>
        </w:rPr>
        <w:t xml:space="preserve">population of the Mediterranean xero-halophyte species Atriplex </w:t>
      </w:r>
      <w:proofErr w:type="spellStart"/>
      <w:r w:rsidRPr="00041C1A">
        <w:rPr>
          <w:rFonts w:cstheme="minorHAnsi"/>
          <w:w w:val="115"/>
          <w:sz w:val="20"/>
          <w:szCs w:val="20"/>
        </w:rPr>
        <w:t>halimus</w:t>
      </w:r>
      <w:proofErr w:type="spellEnd"/>
      <w:r w:rsidRPr="00041C1A">
        <w:rPr>
          <w:rFonts w:cstheme="minorHAnsi"/>
          <w:w w:val="115"/>
          <w:sz w:val="20"/>
          <w:szCs w:val="20"/>
        </w:rPr>
        <w:t xml:space="preserve"> L. differ in</w:t>
      </w:r>
      <w:r w:rsidRPr="00041C1A">
        <w:rPr>
          <w:rFonts w:cstheme="minorHAnsi"/>
          <w:spacing w:val="40"/>
          <w:w w:val="115"/>
          <w:sz w:val="20"/>
          <w:szCs w:val="20"/>
        </w:rPr>
        <w:t xml:space="preserve"> </w:t>
      </w:r>
      <w:r w:rsidRPr="00041C1A">
        <w:rPr>
          <w:rFonts w:cstheme="minorHAnsi"/>
          <w:w w:val="115"/>
          <w:sz w:val="20"/>
          <w:szCs w:val="20"/>
        </w:rPr>
        <w:t>their</w:t>
      </w:r>
      <w:r w:rsidRPr="00041C1A">
        <w:rPr>
          <w:rFonts w:cstheme="minorHAnsi"/>
          <w:spacing w:val="28"/>
          <w:w w:val="115"/>
          <w:sz w:val="20"/>
          <w:szCs w:val="20"/>
        </w:rPr>
        <w:t xml:space="preserve"> </w:t>
      </w:r>
      <w:r w:rsidRPr="00041C1A">
        <w:rPr>
          <w:rFonts w:cstheme="minorHAnsi"/>
          <w:w w:val="115"/>
          <w:sz w:val="20"/>
          <w:szCs w:val="20"/>
        </w:rPr>
        <w:t xml:space="preserve">ability to accumulate proline and </w:t>
      </w:r>
      <w:proofErr w:type="spellStart"/>
      <w:r w:rsidRPr="00041C1A">
        <w:rPr>
          <w:rFonts w:cstheme="minorHAnsi"/>
          <w:w w:val="115"/>
          <w:sz w:val="20"/>
          <w:szCs w:val="20"/>
        </w:rPr>
        <w:t>glycinebetaine</w:t>
      </w:r>
      <w:proofErr w:type="spellEnd"/>
      <w:r w:rsidRPr="00041C1A">
        <w:rPr>
          <w:rFonts w:cstheme="minorHAnsi"/>
          <w:w w:val="115"/>
          <w:sz w:val="20"/>
          <w:szCs w:val="20"/>
        </w:rPr>
        <w:t xml:space="preserve"> in response to salinity and</w:t>
      </w:r>
      <w:r w:rsidRPr="00041C1A">
        <w:rPr>
          <w:rFonts w:cstheme="minorHAnsi"/>
          <w:spacing w:val="40"/>
          <w:w w:val="115"/>
          <w:sz w:val="20"/>
          <w:szCs w:val="20"/>
        </w:rPr>
        <w:t xml:space="preserve"> </w:t>
      </w:r>
      <w:r w:rsidRPr="00041C1A">
        <w:rPr>
          <w:rFonts w:cstheme="minorHAnsi"/>
          <w:w w:val="115"/>
          <w:sz w:val="20"/>
          <w:szCs w:val="20"/>
        </w:rPr>
        <w:t xml:space="preserve">water stress. </w:t>
      </w:r>
      <w:r w:rsidRPr="00041C1A">
        <w:rPr>
          <w:rFonts w:cstheme="minorHAnsi"/>
          <w:i/>
          <w:w w:val="115"/>
          <w:sz w:val="20"/>
          <w:szCs w:val="20"/>
        </w:rPr>
        <w:t>Journal of Experimental Botany, 59</w:t>
      </w:r>
      <w:r w:rsidRPr="00041C1A">
        <w:rPr>
          <w:rFonts w:cstheme="minorHAnsi"/>
          <w:w w:val="115"/>
          <w:sz w:val="20"/>
          <w:szCs w:val="20"/>
        </w:rPr>
        <w:t xml:space="preserve">, 1315–1326. </w:t>
      </w:r>
      <w:hyperlink r:id="rId48">
        <w:r w:rsidRPr="00041C1A">
          <w:rPr>
            <w:rFonts w:cstheme="minorHAnsi"/>
            <w:color w:val="2196D1"/>
            <w:w w:val="115"/>
            <w:sz w:val="20"/>
            <w:szCs w:val="20"/>
          </w:rPr>
          <w:t>https://doi.org/</w:t>
        </w:r>
      </w:hyperlink>
      <w:r w:rsidRPr="00041C1A">
        <w:rPr>
          <w:rFonts w:cstheme="minorHAnsi"/>
          <w:color w:val="2196D1"/>
          <w:spacing w:val="40"/>
          <w:w w:val="115"/>
          <w:sz w:val="20"/>
          <w:szCs w:val="20"/>
        </w:rPr>
        <w:t xml:space="preserve"> </w:t>
      </w:r>
      <w:hyperlink r:id="rId49">
        <w:r w:rsidRPr="00041C1A">
          <w:rPr>
            <w:rFonts w:cstheme="minorHAnsi"/>
            <w:color w:val="2196D1"/>
            <w:spacing w:val="-2"/>
            <w:w w:val="115"/>
            <w:sz w:val="20"/>
            <w:szCs w:val="20"/>
          </w:rPr>
          <w:t>10.1093/</w:t>
        </w:r>
        <w:proofErr w:type="spellStart"/>
        <w:r w:rsidRPr="00041C1A">
          <w:rPr>
            <w:rFonts w:cstheme="minorHAnsi"/>
            <w:color w:val="2196D1"/>
            <w:spacing w:val="-2"/>
            <w:w w:val="115"/>
            <w:sz w:val="20"/>
            <w:szCs w:val="20"/>
          </w:rPr>
          <w:t>jxb</w:t>
        </w:r>
        <w:proofErr w:type="spellEnd"/>
        <w:r w:rsidRPr="00041C1A">
          <w:rPr>
            <w:rFonts w:cstheme="minorHAnsi"/>
            <w:color w:val="2196D1"/>
            <w:spacing w:val="-2"/>
            <w:w w:val="115"/>
            <w:sz w:val="20"/>
            <w:szCs w:val="20"/>
          </w:rPr>
          <w:t>/ern040</w:t>
        </w:r>
      </w:hyperlink>
    </w:p>
    <w:p w14:paraId="76F3B250" w14:textId="77777777" w:rsidR="00041C1A" w:rsidRPr="00041C1A" w:rsidRDefault="00041C1A" w:rsidP="00B51EEE">
      <w:pPr>
        <w:spacing w:line="276" w:lineRule="auto"/>
        <w:ind w:left="282" w:right="82" w:hanging="240"/>
        <w:jc w:val="both"/>
        <w:rPr>
          <w:rFonts w:cstheme="minorHAnsi"/>
          <w:sz w:val="20"/>
          <w:szCs w:val="20"/>
        </w:rPr>
      </w:pPr>
      <w:bookmarkStart w:id="23" w:name="_bookmark35"/>
      <w:bookmarkEnd w:id="23"/>
      <w:r w:rsidRPr="00041C1A">
        <w:rPr>
          <w:rFonts w:cstheme="minorHAnsi"/>
          <w:w w:val="110"/>
          <w:sz w:val="20"/>
          <w:szCs w:val="20"/>
        </w:rPr>
        <w:t xml:space="preserve">Hiramoto, K., </w:t>
      </w:r>
      <w:proofErr w:type="spellStart"/>
      <w:r w:rsidRPr="00041C1A">
        <w:rPr>
          <w:rFonts w:cstheme="minorHAnsi"/>
          <w:w w:val="110"/>
          <w:sz w:val="20"/>
          <w:szCs w:val="20"/>
        </w:rPr>
        <w:t>Nasuhara</w:t>
      </w:r>
      <w:proofErr w:type="spellEnd"/>
      <w:r w:rsidRPr="00041C1A">
        <w:rPr>
          <w:rFonts w:cstheme="minorHAnsi"/>
          <w:w w:val="110"/>
          <w:sz w:val="20"/>
          <w:szCs w:val="20"/>
        </w:rPr>
        <w:t xml:space="preserve">, A., </w:t>
      </w:r>
      <w:proofErr w:type="spellStart"/>
      <w:r w:rsidRPr="00041C1A">
        <w:rPr>
          <w:rFonts w:cstheme="minorHAnsi"/>
          <w:w w:val="110"/>
          <w:sz w:val="20"/>
          <w:szCs w:val="20"/>
        </w:rPr>
        <w:t>Michikoshi</w:t>
      </w:r>
      <w:proofErr w:type="spellEnd"/>
      <w:r w:rsidRPr="00041C1A">
        <w:rPr>
          <w:rFonts w:cstheme="minorHAnsi"/>
          <w:w w:val="110"/>
          <w:sz w:val="20"/>
          <w:szCs w:val="20"/>
        </w:rPr>
        <w:t xml:space="preserve">, K., Kato, T., &amp; </w:t>
      </w:r>
      <w:proofErr w:type="spellStart"/>
      <w:r w:rsidRPr="00041C1A">
        <w:rPr>
          <w:rFonts w:cstheme="minorHAnsi"/>
          <w:w w:val="110"/>
          <w:sz w:val="20"/>
          <w:szCs w:val="20"/>
        </w:rPr>
        <w:t>Kikugawa</w:t>
      </w:r>
      <w:proofErr w:type="spellEnd"/>
      <w:r w:rsidRPr="00041C1A">
        <w:rPr>
          <w:rFonts w:cstheme="minorHAnsi"/>
          <w:w w:val="110"/>
          <w:sz w:val="20"/>
          <w:szCs w:val="20"/>
        </w:rPr>
        <w:t>, K. (1997). DNA strand-</w:t>
      </w:r>
      <w:r w:rsidRPr="00041C1A">
        <w:rPr>
          <w:rFonts w:cstheme="minorHAnsi"/>
          <w:spacing w:val="40"/>
          <w:w w:val="115"/>
          <w:sz w:val="20"/>
          <w:szCs w:val="20"/>
        </w:rPr>
        <w:t xml:space="preserve"> </w:t>
      </w:r>
      <w:r w:rsidRPr="00041C1A">
        <w:rPr>
          <w:rFonts w:cstheme="minorHAnsi"/>
          <w:w w:val="115"/>
          <w:sz w:val="20"/>
          <w:szCs w:val="20"/>
        </w:rPr>
        <w:t>breaking activity and mutagenicity of 2,3-dihydro-3,5-dihydroxy-6-methyl-4H-</w:t>
      </w:r>
      <w:r w:rsidRPr="00041C1A">
        <w:rPr>
          <w:rFonts w:cstheme="minorHAnsi"/>
          <w:spacing w:val="40"/>
          <w:w w:val="115"/>
          <w:sz w:val="20"/>
          <w:szCs w:val="20"/>
        </w:rPr>
        <w:t xml:space="preserve"> </w:t>
      </w:r>
      <w:r w:rsidRPr="00041C1A">
        <w:rPr>
          <w:rFonts w:cstheme="minorHAnsi"/>
          <w:w w:val="115"/>
          <w:sz w:val="20"/>
          <w:szCs w:val="20"/>
        </w:rPr>
        <w:t xml:space="preserve">pyran-4-one (DDMP), a Maillard reaction product of glucose and glycine. </w:t>
      </w:r>
      <w:r w:rsidRPr="00041C1A">
        <w:rPr>
          <w:rFonts w:cstheme="minorHAnsi"/>
          <w:i/>
          <w:w w:val="115"/>
          <w:sz w:val="20"/>
          <w:szCs w:val="20"/>
        </w:rPr>
        <w:t>Mutation</w:t>
      </w:r>
      <w:r w:rsidRPr="00041C1A">
        <w:rPr>
          <w:rFonts w:cstheme="minorHAnsi"/>
          <w:i/>
          <w:spacing w:val="40"/>
          <w:w w:val="115"/>
          <w:sz w:val="20"/>
          <w:szCs w:val="20"/>
        </w:rPr>
        <w:t xml:space="preserve"> </w:t>
      </w:r>
      <w:r w:rsidRPr="00041C1A">
        <w:rPr>
          <w:rFonts w:cstheme="minorHAnsi"/>
          <w:i/>
          <w:w w:val="115"/>
          <w:sz w:val="20"/>
          <w:szCs w:val="20"/>
        </w:rPr>
        <w:t>Research: Reviews in Mutation Research, 395</w:t>
      </w:r>
      <w:r w:rsidRPr="00041C1A">
        <w:rPr>
          <w:rFonts w:cstheme="minorHAnsi"/>
          <w:w w:val="115"/>
          <w:sz w:val="20"/>
          <w:szCs w:val="20"/>
        </w:rPr>
        <w:t xml:space="preserve">(1), 47–56. </w:t>
      </w:r>
      <w:hyperlink r:id="rId50">
        <w:r w:rsidRPr="00041C1A">
          <w:rPr>
            <w:rFonts w:cstheme="minorHAnsi"/>
            <w:color w:val="2196D1"/>
            <w:w w:val="115"/>
            <w:sz w:val="20"/>
            <w:szCs w:val="20"/>
          </w:rPr>
          <w:t>https://doi.org/10.1016/</w:t>
        </w:r>
      </w:hyperlink>
      <w:r w:rsidRPr="00041C1A">
        <w:rPr>
          <w:rFonts w:cstheme="minorHAnsi"/>
          <w:color w:val="2196D1"/>
          <w:spacing w:val="40"/>
          <w:w w:val="115"/>
          <w:sz w:val="20"/>
          <w:szCs w:val="20"/>
        </w:rPr>
        <w:t xml:space="preserve"> </w:t>
      </w:r>
      <w:hyperlink r:id="rId51">
        <w:r w:rsidRPr="00041C1A">
          <w:rPr>
            <w:rFonts w:cstheme="minorHAnsi"/>
            <w:color w:val="2196D1"/>
            <w:spacing w:val="-2"/>
            <w:w w:val="115"/>
            <w:sz w:val="20"/>
            <w:szCs w:val="20"/>
          </w:rPr>
          <w:t>S1383-5718(97)00141-1</w:t>
        </w:r>
      </w:hyperlink>
    </w:p>
    <w:p w14:paraId="7E0CA6A9" w14:textId="77777777" w:rsidR="00041C1A" w:rsidRPr="00041C1A" w:rsidRDefault="00041C1A" w:rsidP="00B51EEE">
      <w:pPr>
        <w:spacing w:before="1" w:line="278" w:lineRule="auto"/>
        <w:ind w:left="282" w:right="81" w:hanging="240"/>
        <w:jc w:val="both"/>
        <w:rPr>
          <w:rFonts w:cstheme="minorHAnsi"/>
          <w:sz w:val="20"/>
          <w:szCs w:val="20"/>
        </w:rPr>
      </w:pPr>
      <w:bookmarkStart w:id="24" w:name="_bookmark36"/>
      <w:bookmarkEnd w:id="24"/>
      <w:r w:rsidRPr="00041C1A">
        <w:rPr>
          <w:rFonts w:cstheme="minorHAnsi"/>
          <w:w w:val="115"/>
          <w:sz w:val="20"/>
          <w:szCs w:val="20"/>
          <w:lang w:val="de-DE"/>
        </w:rPr>
        <w:t xml:space="preserve">Hopfer, H., </w:t>
      </w:r>
      <w:proofErr w:type="spellStart"/>
      <w:r w:rsidRPr="00041C1A">
        <w:rPr>
          <w:rFonts w:cstheme="minorHAnsi"/>
          <w:w w:val="115"/>
          <w:sz w:val="20"/>
          <w:szCs w:val="20"/>
          <w:lang w:val="de-DE"/>
        </w:rPr>
        <w:t>Jodari</w:t>
      </w:r>
      <w:proofErr w:type="spellEnd"/>
      <w:r w:rsidRPr="00041C1A">
        <w:rPr>
          <w:rFonts w:cstheme="minorHAnsi"/>
          <w:w w:val="115"/>
          <w:sz w:val="20"/>
          <w:szCs w:val="20"/>
          <w:lang w:val="de-DE"/>
        </w:rPr>
        <w:t xml:space="preserve">, F., </w:t>
      </w:r>
      <w:proofErr w:type="spellStart"/>
      <w:r w:rsidRPr="00041C1A">
        <w:rPr>
          <w:rFonts w:cstheme="minorHAnsi"/>
          <w:w w:val="115"/>
          <w:sz w:val="20"/>
          <w:szCs w:val="20"/>
          <w:lang w:val="de-DE"/>
        </w:rPr>
        <w:t>Negre</w:t>
      </w:r>
      <w:proofErr w:type="spellEnd"/>
      <w:r w:rsidRPr="00041C1A">
        <w:rPr>
          <w:rFonts w:cstheme="minorHAnsi"/>
          <w:w w:val="115"/>
          <w:sz w:val="20"/>
          <w:szCs w:val="20"/>
          <w:lang w:val="de-DE"/>
        </w:rPr>
        <w:t xml:space="preserve">-Zakharov, F., Wylie, P. L., &amp; </w:t>
      </w:r>
      <w:proofErr w:type="spellStart"/>
      <w:r w:rsidRPr="00041C1A">
        <w:rPr>
          <w:rFonts w:cstheme="minorHAnsi"/>
          <w:w w:val="115"/>
          <w:sz w:val="20"/>
          <w:szCs w:val="20"/>
          <w:lang w:val="de-DE"/>
        </w:rPr>
        <w:t>Ebeler</w:t>
      </w:r>
      <w:proofErr w:type="spellEnd"/>
      <w:r w:rsidRPr="00041C1A">
        <w:rPr>
          <w:rFonts w:cstheme="minorHAnsi"/>
          <w:w w:val="115"/>
          <w:sz w:val="20"/>
          <w:szCs w:val="20"/>
          <w:lang w:val="de-DE"/>
        </w:rPr>
        <w:t xml:space="preserve">, S. (2016). </w:t>
      </w:r>
      <w:r w:rsidRPr="00041C1A">
        <w:rPr>
          <w:rFonts w:cstheme="minorHAnsi"/>
          <w:w w:val="115"/>
          <w:sz w:val="20"/>
          <w:szCs w:val="20"/>
        </w:rPr>
        <w:t>HS-SPME-</w:t>
      </w:r>
      <w:r w:rsidRPr="00041C1A">
        <w:rPr>
          <w:rFonts w:cstheme="minorHAnsi"/>
          <w:spacing w:val="40"/>
          <w:w w:val="115"/>
          <w:sz w:val="20"/>
          <w:szCs w:val="20"/>
        </w:rPr>
        <w:t xml:space="preserve"> </w:t>
      </w:r>
      <w:r w:rsidRPr="00041C1A">
        <w:rPr>
          <w:rFonts w:cstheme="minorHAnsi"/>
          <w:w w:val="115"/>
          <w:sz w:val="20"/>
          <w:szCs w:val="20"/>
        </w:rPr>
        <w:t>GC-MS/MS</w:t>
      </w:r>
      <w:r w:rsidRPr="00041C1A">
        <w:rPr>
          <w:rFonts w:cstheme="minorHAnsi"/>
          <w:spacing w:val="-2"/>
          <w:w w:val="115"/>
          <w:sz w:val="20"/>
          <w:szCs w:val="20"/>
        </w:rPr>
        <w:t xml:space="preserve"> </w:t>
      </w:r>
      <w:r w:rsidRPr="00041C1A">
        <w:rPr>
          <w:rFonts w:cstheme="minorHAnsi"/>
          <w:w w:val="115"/>
          <w:sz w:val="20"/>
          <w:szCs w:val="20"/>
        </w:rPr>
        <w:t>method</w:t>
      </w:r>
      <w:r w:rsidRPr="00041C1A">
        <w:rPr>
          <w:rFonts w:cstheme="minorHAnsi"/>
          <w:spacing w:val="-2"/>
          <w:w w:val="115"/>
          <w:sz w:val="20"/>
          <w:szCs w:val="20"/>
        </w:rPr>
        <w:t xml:space="preserve"> </w:t>
      </w:r>
      <w:r w:rsidRPr="00041C1A">
        <w:rPr>
          <w:rFonts w:cstheme="minorHAnsi"/>
          <w:w w:val="115"/>
          <w:sz w:val="20"/>
          <w:szCs w:val="20"/>
        </w:rPr>
        <w:t>for</w:t>
      </w:r>
      <w:r w:rsidRPr="00041C1A">
        <w:rPr>
          <w:rFonts w:cstheme="minorHAnsi"/>
          <w:spacing w:val="-2"/>
          <w:w w:val="115"/>
          <w:sz w:val="20"/>
          <w:szCs w:val="20"/>
        </w:rPr>
        <w:t xml:space="preserve"> </w:t>
      </w:r>
      <w:r w:rsidRPr="00041C1A">
        <w:rPr>
          <w:rFonts w:cstheme="minorHAnsi"/>
          <w:w w:val="115"/>
          <w:sz w:val="20"/>
          <w:szCs w:val="20"/>
        </w:rPr>
        <w:t>the</w:t>
      </w:r>
      <w:r w:rsidRPr="00041C1A">
        <w:rPr>
          <w:rFonts w:cstheme="minorHAnsi"/>
          <w:spacing w:val="-2"/>
          <w:w w:val="115"/>
          <w:sz w:val="20"/>
          <w:szCs w:val="20"/>
        </w:rPr>
        <w:t xml:space="preserve"> </w:t>
      </w:r>
      <w:r w:rsidRPr="00041C1A">
        <w:rPr>
          <w:rFonts w:cstheme="minorHAnsi"/>
          <w:w w:val="115"/>
          <w:sz w:val="20"/>
          <w:szCs w:val="20"/>
        </w:rPr>
        <w:t>rapid</w:t>
      </w:r>
      <w:r w:rsidRPr="00041C1A">
        <w:rPr>
          <w:rFonts w:cstheme="minorHAnsi"/>
          <w:spacing w:val="-2"/>
          <w:w w:val="115"/>
          <w:sz w:val="20"/>
          <w:szCs w:val="20"/>
        </w:rPr>
        <w:t xml:space="preserve"> </w:t>
      </w:r>
      <w:r w:rsidRPr="00041C1A">
        <w:rPr>
          <w:rFonts w:cstheme="minorHAnsi"/>
          <w:w w:val="115"/>
          <w:sz w:val="20"/>
          <w:szCs w:val="20"/>
        </w:rPr>
        <w:t>and</w:t>
      </w:r>
      <w:r w:rsidRPr="00041C1A">
        <w:rPr>
          <w:rFonts w:cstheme="minorHAnsi"/>
          <w:spacing w:val="-2"/>
          <w:w w:val="115"/>
          <w:sz w:val="20"/>
          <w:szCs w:val="20"/>
        </w:rPr>
        <w:t xml:space="preserve"> </w:t>
      </w:r>
      <w:r w:rsidRPr="00041C1A">
        <w:rPr>
          <w:rFonts w:cstheme="minorHAnsi"/>
          <w:w w:val="115"/>
          <w:sz w:val="20"/>
          <w:szCs w:val="20"/>
        </w:rPr>
        <w:t>sensitive</w:t>
      </w:r>
      <w:r w:rsidRPr="00041C1A">
        <w:rPr>
          <w:rFonts w:cstheme="minorHAnsi"/>
          <w:spacing w:val="-1"/>
          <w:w w:val="115"/>
          <w:sz w:val="20"/>
          <w:szCs w:val="20"/>
        </w:rPr>
        <w:t xml:space="preserve"> </w:t>
      </w:r>
      <w:r w:rsidRPr="00041C1A">
        <w:rPr>
          <w:rFonts w:cstheme="minorHAnsi"/>
          <w:w w:val="115"/>
          <w:sz w:val="20"/>
          <w:szCs w:val="20"/>
        </w:rPr>
        <w:t>quantitation</w:t>
      </w:r>
      <w:r w:rsidRPr="00041C1A">
        <w:rPr>
          <w:rFonts w:cstheme="minorHAnsi"/>
          <w:spacing w:val="-3"/>
          <w:w w:val="115"/>
          <w:sz w:val="20"/>
          <w:szCs w:val="20"/>
        </w:rPr>
        <w:t xml:space="preserve"> </w:t>
      </w:r>
      <w:r w:rsidRPr="00041C1A">
        <w:rPr>
          <w:rFonts w:cstheme="minorHAnsi"/>
          <w:w w:val="115"/>
          <w:sz w:val="20"/>
          <w:szCs w:val="20"/>
        </w:rPr>
        <w:t>of</w:t>
      </w:r>
      <w:r w:rsidRPr="00041C1A">
        <w:rPr>
          <w:rFonts w:cstheme="minorHAnsi"/>
          <w:spacing w:val="-2"/>
          <w:w w:val="115"/>
          <w:sz w:val="20"/>
          <w:szCs w:val="20"/>
        </w:rPr>
        <w:t xml:space="preserve"> </w:t>
      </w:r>
      <w:r w:rsidRPr="00041C1A">
        <w:rPr>
          <w:rFonts w:cstheme="minorHAnsi"/>
          <w:w w:val="115"/>
          <w:sz w:val="20"/>
          <w:szCs w:val="20"/>
        </w:rPr>
        <w:t>2-acetyl-1-pyrroline</w:t>
      </w:r>
      <w:r w:rsidRPr="00041C1A">
        <w:rPr>
          <w:rFonts w:cstheme="minorHAnsi"/>
          <w:spacing w:val="-1"/>
          <w:w w:val="115"/>
          <w:sz w:val="20"/>
          <w:szCs w:val="20"/>
        </w:rPr>
        <w:t xml:space="preserve"> </w:t>
      </w:r>
      <w:r w:rsidRPr="00041C1A">
        <w:rPr>
          <w:rFonts w:cstheme="minorHAnsi"/>
          <w:w w:val="115"/>
          <w:sz w:val="20"/>
          <w:szCs w:val="20"/>
        </w:rPr>
        <w:t>in</w:t>
      </w:r>
      <w:r w:rsidRPr="00041C1A">
        <w:rPr>
          <w:rFonts w:cstheme="minorHAnsi"/>
          <w:spacing w:val="40"/>
          <w:w w:val="115"/>
          <w:sz w:val="20"/>
          <w:szCs w:val="20"/>
        </w:rPr>
        <w:t xml:space="preserve"> </w:t>
      </w:r>
      <w:r w:rsidRPr="00041C1A">
        <w:rPr>
          <w:rFonts w:cstheme="minorHAnsi"/>
          <w:w w:val="115"/>
          <w:sz w:val="20"/>
          <w:szCs w:val="20"/>
        </w:rPr>
        <w:t xml:space="preserve">single rice kernels. </w:t>
      </w:r>
      <w:r w:rsidRPr="00041C1A">
        <w:rPr>
          <w:rFonts w:cstheme="minorHAnsi"/>
          <w:i/>
          <w:w w:val="115"/>
          <w:sz w:val="20"/>
          <w:szCs w:val="20"/>
        </w:rPr>
        <w:t>Journal of Agricultural and Food Chemistry, 64</w:t>
      </w:r>
      <w:r w:rsidRPr="00041C1A">
        <w:rPr>
          <w:rFonts w:cstheme="minorHAnsi"/>
          <w:w w:val="115"/>
          <w:sz w:val="20"/>
          <w:szCs w:val="20"/>
        </w:rPr>
        <w:t>, 4114–4120.</w:t>
      </w:r>
      <w:r w:rsidRPr="00041C1A">
        <w:rPr>
          <w:rFonts w:cstheme="minorHAnsi"/>
          <w:spacing w:val="40"/>
          <w:w w:val="115"/>
          <w:sz w:val="20"/>
          <w:szCs w:val="20"/>
        </w:rPr>
        <w:t xml:space="preserve"> </w:t>
      </w:r>
      <w:hyperlink r:id="rId52">
        <w:r w:rsidRPr="00041C1A">
          <w:rPr>
            <w:rFonts w:cstheme="minorHAnsi"/>
            <w:color w:val="2196D1"/>
            <w:spacing w:val="-2"/>
            <w:w w:val="115"/>
            <w:sz w:val="20"/>
            <w:szCs w:val="20"/>
          </w:rPr>
          <w:t>https://doi.org/10.1021/acs.jafc.6b00703</w:t>
        </w:r>
      </w:hyperlink>
    </w:p>
    <w:p w14:paraId="4662AE7C" w14:textId="77777777" w:rsidR="00041C1A" w:rsidRPr="00041C1A" w:rsidRDefault="00041C1A" w:rsidP="00B51EEE">
      <w:pPr>
        <w:spacing w:line="278" w:lineRule="auto"/>
        <w:ind w:left="282" w:right="40" w:hanging="240"/>
        <w:jc w:val="both"/>
        <w:rPr>
          <w:rFonts w:cstheme="minorHAnsi"/>
          <w:sz w:val="20"/>
          <w:szCs w:val="20"/>
        </w:rPr>
      </w:pPr>
      <w:bookmarkStart w:id="25" w:name="_bookmark37"/>
      <w:bookmarkEnd w:id="25"/>
      <w:r w:rsidRPr="00041C1A">
        <w:rPr>
          <w:rFonts w:cstheme="minorHAnsi"/>
          <w:w w:val="115"/>
          <w:sz w:val="20"/>
          <w:szCs w:val="20"/>
          <w:lang w:val="de-DE"/>
        </w:rPr>
        <w:lastRenderedPageBreak/>
        <w:t>Hwang,</w:t>
      </w:r>
      <w:r w:rsidRPr="00041C1A">
        <w:rPr>
          <w:rFonts w:cstheme="minorHAnsi"/>
          <w:spacing w:val="-2"/>
          <w:w w:val="115"/>
          <w:sz w:val="20"/>
          <w:szCs w:val="20"/>
          <w:lang w:val="de-DE"/>
        </w:rPr>
        <w:t xml:space="preserve"> </w:t>
      </w:r>
      <w:r w:rsidRPr="00041C1A">
        <w:rPr>
          <w:rFonts w:cstheme="minorHAnsi"/>
          <w:w w:val="115"/>
          <w:sz w:val="20"/>
          <w:szCs w:val="20"/>
          <w:lang w:val="de-DE"/>
        </w:rPr>
        <w:t>I.</w:t>
      </w:r>
      <w:r w:rsidRPr="00041C1A">
        <w:rPr>
          <w:rFonts w:cstheme="minorHAnsi"/>
          <w:spacing w:val="-3"/>
          <w:w w:val="115"/>
          <w:sz w:val="20"/>
          <w:szCs w:val="20"/>
          <w:lang w:val="de-DE"/>
        </w:rPr>
        <w:t xml:space="preserve"> </w:t>
      </w:r>
      <w:r w:rsidRPr="00041C1A">
        <w:rPr>
          <w:rFonts w:cstheme="minorHAnsi"/>
          <w:w w:val="115"/>
          <w:sz w:val="20"/>
          <w:szCs w:val="20"/>
          <w:lang w:val="de-DE"/>
        </w:rPr>
        <w:t>G.,</w:t>
      </w:r>
      <w:r w:rsidRPr="00041C1A">
        <w:rPr>
          <w:rFonts w:cstheme="minorHAnsi"/>
          <w:spacing w:val="-2"/>
          <w:w w:val="115"/>
          <w:sz w:val="20"/>
          <w:szCs w:val="20"/>
          <w:lang w:val="de-DE"/>
        </w:rPr>
        <w:t xml:space="preserve"> </w:t>
      </w:r>
      <w:r w:rsidRPr="00041C1A">
        <w:rPr>
          <w:rFonts w:cstheme="minorHAnsi"/>
          <w:w w:val="115"/>
          <w:sz w:val="20"/>
          <w:szCs w:val="20"/>
          <w:lang w:val="de-DE"/>
        </w:rPr>
        <w:t>Kim,</w:t>
      </w:r>
      <w:r w:rsidRPr="00041C1A">
        <w:rPr>
          <w:rFonts w:cstheme="minorHAnsi"/>
          <w:spacing w:val="-3"/>
          <w:w w:val="115"/>
          <w:sz w:val="20"/>
          <w:szCs w:val="20"/>
          <w:lang w:val="de-DE"/>
        </w:rPr>
        <w:t xml:space="preserve"> </w:t>
      </w:r>
      <w:r w:rsidRPr="00041C1A">
        <w:rPr>
          <w:rFonts w:cstheme="minorHAnsi"/>
          <w:w w:val="115"/>
          <w:sz w:val="20"/>
          <w:szCs w:val="20"/>
          <w:lang w:val="de-DE"/>
        </w:rPr>
        <w:t>H.</w:t>
      </w:r>
      <w:r w:rsidRPr="00041C1A">
        <w:rPr>
          <w:rFonts w:cstheme="minorHAnsi"/>
          <w:spacing w:val="-3"/>
          <w:w w:val="115"/>
          <w:sz w:val="20"/>
          <w:szCs w:val="20"/>
          <w:lang w:val="de-DE"/>
        </w:rPr>
        <w:t xml:space="preserve"> </w:t>
      </w:r>
      <w:r w:rsidRPr="00041C1A">
        <w:rPr>
          <w:rFonts w:cstheme="minorHAnsi"/>
          <w:w w:val="115"/>
          <w:sz w:val="20"/>
          <w:szCs w:val="20"/>
          <w:lang w:val="de-DE"/>
        </w:rPr>
        <w:t>Y.,</w:t>
      </w:r>
      <w:r w:rsidRPr="00041C1A">
        <w:rPr>
          <w:rFonts w:cstheme="minorHAnsi"/>
          <w:spacing w:val="-2"/>
          <w:w w:val="115"/>
          <w:sz w:val="20"/>
          <w:szCs w:val="20"/>
          <w:lang w:val="de-DE"/>
        </w:rPr>
        <w:t xml:space="preserve"> </w:t>
      </w:r>
      <w:r w:rsidRPr="00041C1A">
        <w:rPr>
          <w:rFonts w:cstheme="minorHAnsi"/>
          <w:w w:val="115"/>
          <w:sz w:val="20"/>
          <w:szCs w:val="20"/>
          <w:lang w:val="de-DE"/>
        </w:rPr>
        <w:t>Woo,</w:t>
      </w:r>
      <w:r w:rsidRPr="00041C1A">
        <w:rPr>
          <w:rFonts w:cstheme="minorHAnsi"/>
          <w:spacing w:val="-2"/>
          <w:w w:val="115"/>
          <w:sz w:val="20"/>
          <w:szCs w:val="20"/>
          <w:lang w:val="de-DE"/>
        </w:rPr>
        <w:t xml:space="preserve"> </w:t>
      </w:r>
      <w:r w:rsidRPr="00041C1A">
        <w:rPr>
          <w:rFonts w:cstheme="minorHAnsi"/>
          <w:w w:val="115"/>
          <w:sz w:val="20"/>
          <w:szCs w:val="20"/>
          <w:lang w:val="de-DE"/>
        </w:rPr>
        <w:t>K.</w:t>
      </w:r>
      <w:r w:rsidRPr="00041C1A">
        <w:rPr>
          <w:rFonts w:cstheme="minorHAnsi"/>
          <w:spacing w:val="-3"/>
          <w:w w:val="115"/>
          <w:sz w:val="20"/>
          <w:szCs w:val="20"/>
          <w:lang w:val="de-DE"/>
        </w:rPr>
        <w:t xml:space="preserve"> </w:t>
      </w:r>
      <w:r w:rsidRPr="00041C1A">
        <w:rPr>
          <w:rFonts w:cstheme="minorHAnsi"/>
          <w:w w:val="115"/>
          <w:sz w:val="20"/>
          <w:szCs w:val="20"/>
          <w:lang w:val="de-DE"/>
        </w:rPr>
        <w:t>S.,</w:t>
      </w:r>
      <w:r w:rsidRPr="00041C1A">
        <w:rPr>
          <w:rFonts w:cstheme="minorHAnsi"/>
          <w:spacing w:val="-2"/>
          <w:w w:val="115"/>
          <w:sz w:val="20"/>
          <w:szCs w:val="20"/>
          <w:lang w:val="de-DE"/>
        </w:rPr>
        <w:t xml:space="preserve"> </w:t>
      </w:r>
      <w:r w:rsidRPr="00041C1A">
        <w:rPr>
          <w:rFonts w:cstheme="minorHAnsi"/>
          <w:w w:val="115"/>
          <w:sz w:val="20"/>
          <w:szCs w:val="20"/>
          <w:lang w:val="de-DE"/>
        </w:rPr>
        <w:t>Lee,</w:t>
      </w:r>
      <w:r w:rsidRPr="00041C1A">
        <w:rPr>
          <w:rFonts w:cstheme="minorHAnsi"/>
          <w:spacing w:val="-2"/>
          <w:w w:val="115"/>
          <w:sz w:val="20"/>
          <w:szCs w:val="20"/>
          <w:lang w:val="de-DE"/>
        </w:rPr>
        <w:t xml:space="preserve"> </w:t>
      </w:r>
      <w:r w:rsidRPr="00041C1A">
        <w:rPr>
          <w:rFonts w:cstheme="minorHAnsi"/>
          <w:w w:val="115"/>
          <w:sz w:val="20"/>
          <w:szCs w:val="20"/>
          <w:lang w:val="de-DE"/>
        </w:rPr>
        <w:t>S.</w:t>
      </w:r>
      <w:r w:rsidRPr="00041C1A">
        <w:rPr>
          <w:rFonts w:cstheme="minorHAnsi"/>
          <w:spacing w:val="-3"/>
          <w:w w:val="115"/>
          <w:sz w:val="20"/>
          <w:szCs w:val="20"/>
          <w:lang w:val="de-DE"/>
        </w:rPr>
        <w:t xml:space="preserve"> </w:t>
      </w:r>
      <w:r w:rsidRPr="00041C1A">
        <w:rPr>
          <w:rFonts w:cstheme="minorHAnsi"/>
          <w:w w:val="115"/>
          <w:sz w:val="20"/>
          <w:szCs w:val="20"/>
          <w:lang w:val="de-DE"/>
        </w:rPr>
        <w:t>H.,</w:t>
      </w:r>
      <w:r w:rsidRPr="00041C1A">
        <w:rPr>
          <w:rFonts w:cstheme="minorHAnsi"/>
          <w:spacing w:val="-2"/>
          <w:w w:val="115"/>
          <w:sz w:val="20"/>
          <w:szCs w:val="20"/>
          <w:lang w:val="de-DE"/>
        </w:rPr>
        <w:t xml:space="preserve"> </w:t>
      </w:r>
      <w:r w:rsidRPr="00041C1A">
        <w:rPr>
          <w:rFonts w:cstheme="minorHAnsi"/>
          <w:w w:val="115"/>
          <w:sz w:val="20"/>
          <w:szCs w:val="20"/>
          <w:lang w:val="de-DE"/>
        </w:rPr>
        <w:t>Lee,</w:t>
      </w:r>
      <w:r w:rsidRPr="00041C1A">
        <w:rPr>
          <w:rFonts w:cstheme="minorHAnsi"/>
          <w:spacing w:val="-3"/>
          <w:w w:val="115"/>
          <w:sz w:val="20"/>
          <w:szCs w:val="20"/>
          <w:lang w:val="de-DE"/>
        </w:rPr>
        <w:t xml:space="preserve"> </w:t>
      </w:r>
      <w:r w:rsidRPr="00041C1A">
        <w:rPr>
          <w:rFonts w:cstheme="minorHAnsi"/>
          <w:w w:val="115"/>
          <w:sz w:val="20"/>
          <w:szCs w:val="20"/>
          <w:lang w:val="de-DE"/>
        </w:rPr>
        <w:t>J.,</w:t>
      </w:r>
      <w:r w:rsidRPr="00041C1A">
        <w:rPr>
          <w:rFonts w:cstheme="minorHAnsi"/>
          <w:spacing w:val="-2"/>
          <w:w w:val="115"/>
          <w:sz w:val="20"/>
          <w:szCs w:val="20"/>
          <w:lang w:val="de-DE"/>
        </w:rPr>
        <w:t xml:space="preserve"> </w:t>
      </w:r>
      <w:r w:rsidRPr="00041C1A">
        <w:rPr>
          <w:rFonts w:cstheme="minorHAnsi"/>
          <w:w w:val="115"/>
          <w:sz w:val="20"/>
          <w:szCs w:val="20"/>
          <w:lang w:val="de-DE"/>
        </w:rPr>
        <w:t>&amp;</w:t>
      </w:r>
      <w:r w:rsidRPr="00041C1A">
        <w:rPr>
          <w:rFonts w:cstheme="minorHAnsi"/>
          <w:spacing w:val="-2"/>
          <w:w w:val="115"/>
          <w:sz w:val="20"/>
          <w:szCs w:val="20"/>
          <w:lang w:val="de-DE"/>
        </w:rPr>
        <w:t xml:space="preserve"> </w:t>
      </w:r>
      <w:r w:rsidRPr="00041C1A">
        <w:rPr>
          <w:rFonts w:cstheme="minorHAnsi"/>
          <w:w w:val="115"/>
          <w:sz w:val="20"/>
          <w:szCs w:val="20"/>
          <w:lang w:val="de-DE"/>
        </w:rPr>
        <w:t>Jeong,</w:t>
      </w:r>
      <w:r w:rsidRPr="00041C1A">
        <w:rPr>
          <w:rFonts w:cstheme="minorHAnsi"/>
          <w:spacing w:val="-3"/>
          <w:w w:val="115"/>
          <w:sz w:val="20"/>
          <w:szCs w:val="20"/>
          <w:lang w:val="de-DE"/>
        </w:rPr>
        <w:t xml:space="preserve"> </w:t>
      </w:r>
      <w:r w:rsidRPr="00041C1A">
        <w:rPr>
          <w:rFonts w:cstheme="minorHAnsi"/>
          <w:w w:val="115"/>
          <w:sz w:val="20"/>
          <w:szCs w:val="20"/>
          <w:lang w:val="de-DE"/>
        </w:rPr>
        <w:t>H.</w:t>
      </w:r>
      <w:r w:rsidRPr="00041C1A">
        <w:rPr>
          <w:rFonts w:cstheme="minorHAnsi"/>
          <w:spacing w:val="-2"/>
          <w:w w:val="115"/>
          <w:sz w:val="20"/>
          <w:szCs w:val="20"/>
          <w:lang w:val="de-DE"/>
        </w:rPr>
        <w:t xml:space="preserve"> </w:t>
      </w:r>
      <w:r w:rsidRPr="00041C1A">
        <w:rPr>
          <w:rFonts w:cstheme="minorHAnsi"/>
          <w:w w:val="115"/>
          <w:sz w:val="20"/>
          <w:szCs w:val="20"/>
          <w:lang w:val="de-DE"/>
        </w:rPr>
        <w:t>S.</w:t>
      </w:r>
      <w:r w:rsidRPr="00041C1A">
        <w:rPr>
          <w:rFonts w:cstheme="minorHAnsi"/>
          <w:spacing w:val="-3"/>
          <w:w w:val="115"/>
          <w:sz w:val="20"/>
          <w:szCs w:val="20"/>
          <w:lang w:val="de-DE"/>
        </w:rPr>
        <w:t xml:space="preserve"> </w:t>
      </w:r>
      <w:r w:rsidRPr="00041C1A">
        <w:rPr>
          <w:rFonts w:cstheme="minorHAnsi"/>
          <w:w w:val="115"/>
          <w:sz w:val="20"/>
          <w:szCs w:val="20"/>
          <w:lang w:val="de-DE"/>
        </w:rPr>
        <w:t>(2013).</w:t>
      </w:r>
      <w:r w:rsidRPr="00041C1A">
        <w:rPr>
          <w:rFonts w:cstheme="minorHAnsi"/>
          <w:spacing w:val="-2"/>
          <w:w w:val="115"/>
          <w:sz w:val="20"/>
          <w:szCs w:val="20"/>
          <w:lang w:val="de-DE"/>
        </w:rPr>
        <w:t xml:space="preserve"> </w:t>
      </w:r>
      <w:r w:rsidRPr="00041C1A">
        <w:rPr>
          <w:rFonts w:cstheme="minorHAnsi"/>
          <w:w w:val="115"/>
          <w:sz w:val="20"/>
          <w:szCs w:val="20"/>
        </w:rPr>
        <w:t>Isolation</w:t>
      </w:r>
      <w:r w:rsidRPr="00041C1A">
        <w:rPr>
          <w:rFonts w:cstheme="minorHAnsi"/>
          <w:spacing w:val="40"/>
          <w:w w:val="115"/>
          <w:sz w:val="20"/>
          <w:szCs w:val="20"/>
        </w:rPr>
        <w:t xml:space="preserve"> </w:t>
      </w:r>
      <w:r w:rsidRPr="00041C1A">
        <w:rPr>
          <w:rFonts w:cstheme="minorHAnsi"/>
          <w:w w:val="115"/>
          <w:sz w:val="20"/>
          <w:szCs w:val="20"/>
        </w:rPr>
        <w:t>and</w:t>
      </w:r>
      <w:r w:rsidRPr="00041C1A">
        <w:rPr>
          <w:rFonts w:cstheme="minorHAnsi"/>
          <w:spacing w:val="-2"/>
          <w:w w:val="115"/>
          <w:sz w:val="20"/>
          <w:szCs w:val="20"/>
        </w:rPr>
        <w:t xml:space="preserve"> </w:t>
      </w:r>
      <w:r w:rsidRPr="00041C1A">
        <w:rPr>
          <w:rFonts w:cstheme="minorHAnsi"/>
          <w:w w:val="115"/>
          <w:sz w:val="20"/>
          <w:szCs w:val="20"/>
        </w:rPr>
        <w:t>identification</w:t>
      </w:r>
      <w:r w:rsidRPr="00041C1A">
        <w:rPr>
          <w:rFonts w:cstheme="minorHAnsi"/>
          <w:spacing w:val="-2"/>
          <w:w w:val="115"/>
          <w:sz w:val="20"/>
          <w:szCs w:val="20"/>
        </w:rPr>
        <w:t xml:space="preserve"> </w:t>
      </w:r>
      <w:r w:rsidRPr="00041C1A">
        <w:rPr>
          <w:rFonts w:cstheme="minorHAnsi"/>
          <w:w w:val="115"/>
          <w:sz w:val="20"/>
          <w:szCs w:val="20"/>
        </w:rPr>
        <w:t>of</w:t>
      </w:r>
      <w:r w:rsidRPr="00041C1A">
        <w:rPr>
          <w:rFonts w:cstheme="minorHAnsi"/>
          <w:spacing w:val="-3"/>
          <w:w w:val="115"/>
          <w:sz w:val="20"/>
          <w:szCs w:val="20"/>
        </w:rPr>
        <w:t xml:space="preserve"> </w:t>
      </w:r>
      <w:r w:rsidRPr="00041C1A">
        <w:rPr>
          <w:rFonts w:cstheme="minorHAnsi"/>
          <w:w w:val="115"/>
          <w:sz w:val="20"/>
          <w:szCs w:val="20"/>
        </w:rPr>
        <w:t>the</w:t>
      </w:r>
      <w:r w:rsidRPr="00041C1A">
        <w:rPr>
          <w:rFonts w:cstheme="minorHAnsi"/>
          <w:spacing w:val="-3"/>
          <w:w w:val="115"/>
          <w:sz w:val="20"/>
          <w:szCs w:val="20"/>
        </w:rPr>
        <w:t xml:space="preserve"> </w:t>
      </w:r>
      <w:r w:rsidRPr="00041C1A">
        <w:rPr>
          <w:rFonts w:cstheme="minorHAnsi"/>
          <w:w w:val="115"/>
          <w:sz w:val="20"/>
          <w:szCs w:val="20"/>
        </w:rPr>
        <w:t>antioxidant</w:t>
      </w:r>
      <w:r w:rsidRPr="00041C1A">
        <w:rPr>
          <w:rFonts w:cstheme="minorHAnsi"/>
          <w:spacing w:val="-3"/>
          <w:w w:val="115"/>
          <w:sz w:val="20"/>
          <w:szCs w:val="20"/>
        </w:rPr>
        <w:t xml:space="preserve"> </w:t>
      </w:r>
      <w:r w:rsidRPr="00041C1A">
        <w:rPr>
          <w:rFonts w:cstheme="minorHAnsi"/>
          <w:w w:val="115"/>
          <w:sz w:val="20"/>
          <w:szCs w:val="20"/>
        </w:rPr>
        <w:t>DDMP</w:t>
      </w:r>
      <w:r w:rsidRPr="00041C1A">
        <w:rPr>
          <w:rFonts w:cstheme="minorHAnsi"/>
          <w:spacing w:val="-2"/>
          <w:w w:val="115"/>
          <w:sz w:val="20"/>
          <w:szCs w:val="20"/>
        </w:rPr>
        <w:t xml:space="preserve"> </w:t>
      </w:r>
      <w:r w:rsidRPr="00041C1A">
        <w:rPr>
          <w:rFonts w:cstheme="minorHAnsi"/>
          <w:w w:val="115"/>
          <w:sz w:val="20"/>
          <w:szCs w:val="20"/>
        </w:rPr>
        <w:t>from</w:t>
      </w:r>
      <w:r w:rsidRPr="00041C1A">
        <w:rPr>
          <w:rFonts w:cstheme="minorHAnsi"/>
          <w:spacing w:val="-2"/>
          <w:w w:val="115"/>
          <w:sz w:val="20"/>
          <w:szCs w:val="20"/>
        </w:rPr>
        <w:t xml:space="preserve"> </w:t>
      </w:r>
      <w:r w:rsidRPr="00041C1A">
        <w:rPr>
          <w:rFonts w:cstheme="minorHAnsi"/>
          <w:w w:val="115"/>
          <w:sz w:val="20"/>
          <w:szCs w:val="20"/>
        </w:rPr>
        <w:t>heated</w:t>
      </w:r>
      <w:r w:rsidRPr="00041C1A">
        <w:rPr>
          <w:rFonts w:cstheme="minorHAnsi"/>
          <w:spacing w:val="-3"/>
          <w:w w:val="115"/>
          <w:sz w:val="20"/>
          <w:szCs w:val="20"/>
        </w:rPr>
        <w:t xml:space="preserve"> </w:t>
      </w:r>
      <w:r w:rsidRPr="00041C1A">
        <w:rPr>
          <w:rFonts w:cstheme="minorHAnsi"/>
          <w:w w:val="115"/>
          <w:sz w:val="20"/>
          <w:szCs w:val="20"/>
        </w:rPr>
        <w:t>pear</w:t>
      </w:r>
      <w:r w:rsidRPr="00041C1A">
        <w:rPr>
          <w:rFonts w:cstheme="minorHAnsi"/>
          <w:spacing w:val="-3"/>
          <w:w w:val="115"/>
          <w:sz w:val="20"/>
          <w:szCs w:val="20"/>
        </w:rPr>
        <w:t xml:space="preserve"> </w:t>
      </w:r>
      <w:r w:rsidRPr="00041C1A">
        <w:rPr>
          <w:rFonts w:cstheme="minorHAnsi"/>
          <w:w w:val="115"/>
          <w:sz w:val="20"/>
          <w:szCs w:val="20"/>
        </w:rPr>
        <w:t>(Pyrus</w:t>
      </w:r>
      <w:r w:rsidRPr="00041C1A">
        <w:rPr>
          <w:rFonts w:cstheme="minorHAnsi"/>
          <w:spacing w:val="-3"/>
          <w:w w:val="115"/>
          <w:sz w:val="20"/>
          <w:szCs w:val="20"/>
        </w:rPr>
        <w:t xml:space="preserve"> </w:t>
      </w:r>
      <w:proofErr w:type="spellStart"/>
      <w:r w:rsidRPr="00041C1A">
        <w:rPr>
          <w:rFonts w:cstheme="minorHAnsi"/>
          <w:w w:val="115"/>
          <w:sz w:val="20"/>
          <w:szCs w:val="20"/>
        </w:rPr>
        <w:t>pyrifolia</w:t>
      </w:r>
      <w:proofErr w:type="spellEnd"/>
      <w:r w:rsidRPr="00041C1A">
        <w:rPr>
          <w:rFonts w:cstheme="minorHAnsi"/>
          <w:spacing w:val="-2"/>
          <w:w w:val="115"/>
          <w:sz w:val="20"/>
          <w:szCs w:val="20"/>
        </w:rPr>
        <w:t xml:space="preserve"> </w:t>
      </w:r>
      <w:r w:rsidRPr="00041C1A">
        <w:rPr>
          <w:rFonts w:cstheme="minorHAnsi"/>
          <w:w w:val="115"/>
          <w:sz w:val="20"/>
          <w:szCs w:val="20"/>
        </w:rPr>
        <w:t>Nakai).</w:t>
      </w:r>
      <w:r w:rsidRPr="00041C1A">
        <w:rPr>
          <w:rFonts w:cstheme="minorHAnsi"/>
          <w:spacing w:val="40"/>
          <w:w w:val="115"/>
          <w:sz w:val="20"/>
          <w:szCs w:val="20"/>
        </w:rPr>
        <w:t xml:space="preserve"> </w:t>
      </w:r>
      <w:r w:rsidRPr="00041C1A">
        <w:rPr>
          <w:rFonts w:cstheme="minorHAnsi"/>
          <w:i/>
          <w:w w:val="115"/>
          <w:sz w:val="20"/>
          <w:szCs w:val="20"/>
        </w:rPr>
        <w:t>Preventive Nutrition and Food Science, 18</w:t>
      </w:r>
      <w:r w:rsidRPr="00041C1A">
        <w:rPr>
          <w:rFonts w:cstheme="minorHAnsi"/>
          <w:w w:val="115"/>
          <w:sz w:val="20"/>
          <w:szCs w:val="20"/>
        </w:rPr>
        <w:t xml:space="preserve">(1), 76–79. </w:t>
      </w:r>
      <w:hyperlink r:id="rId53">
        <w:r w:rsidRPr="00041C1A">
          <w:rPr>
            <w:rFonts w:cstheme="minorHAnsi"/>
            <w:color w:val="2196D1"/>
            <w:w w:val="115"/>
            <w:sz w:val="20"/>
            <w:szCs w:val="20"/>
          </w:rPr>
          <w:t>https://doi.org/10.3746/</w:t>
        </w:r>
      </w:hyperlink>
      <w:r w:rsidRPr="00041C1A">
        <w:rPr>
          <w:rFonts w:cstheme="minorHAnsi"/>
          <w:color w:val="2196D1"/>
          <w:spacing w:val="40"/>
          <w:w w:val="115"/>
          <w:sz w:val="20"/>
          <w:szCs w:val="20"/>
        </w:rPr>
        <w:t xml:space="preserve"> </w:t>
      </w:r>
      <w:hyperlink r:id="rId54">
        <w:r w:rsidRPr="00041C1A">
          <w:rPr>
            <w:rFonts w:cstheme="minorHAnsi"/>
            <w:color w:val="2196D1"/>
            <w:spacing w:val="-2"/>
            <w:w w:val="115"/>
            <w:sz w:val="20"/>
            <w:szCs w:val="20"/>
          </w:rPr>
          <w:t>pnf.2013.18.1.076</w:t>
        </w:r>
      </w:hyperlink>
    </w:p>
    <w:p w14:paraId="52CCA615" w14:textId="77777777" w:rsidR="00041C1A" w:rsidRPr="00041C1A" w:rsidRDefault="00041C1A" w:rsidP="00B51EEE">
      <w:pPr>
        <w:spacing w:line="276" w:lineRule="auto"/>
        <w:ind w:left="282" w:right="82" w:hanging="240"/>
        <w:jc w:val="both"/>
        <w:rPr>
          <w:rFonts w:cstheme="minorHAnsi"/>
          <w:sz w:val="20"/>
          <w:szCs w:val="20"/>
        </w:rPr>
      </w:pPr>
      <w:bookmarkStart w:id="26" w:name="_bookmark38"/>
      <w:bookmarkEnd w:id="26"/>
      <w:r w:rsidRPr="00041C1A">
        <w:rPr>
          <w:rFonts w:cstheme="minorHAnsi"/>
          <w:w w:val="115"/>
          <w:sz w:val="20"/>
          <w:szCs w:val="20"/>
        </w:rPr>
        <w:t>Jung,</w:t>
      </w:r>
      <w:r w:rsidRPr="00041C1A">
        <w:rPr>
          <w:rFonts w:cstheme="minorHAnsi"/>
          <w:spacing w:val="-7"/>
          <w:w w:val="115"/>
          <w:sz w:val="20"/>
          <w:szCs w:val="20"/>
        </w:rPr>
        <w:t xml:space="preserve"> </w:t>
      </w:r>
      <w:r w:rsidRPr="00041C1A">
        <w:rPr>
          <w:rFonts w:cstheme="minorHAnsi"/>
          <w:w w:val="115"/>
          <w:sz w:val="20"/>
          <w:szCs w:val="20"/>
        </w:rPr>
        <w:t>O.,</w:t>
      </w:r>
      <w:r w:rsidRPr="00041C1A">
        <w:rPr>
          <w:rFonts w:cstheme="minorHAnsi"/>
          <w:spacing w:val="-7"/>
          <w:w w:val="115"/>
          <w:sz w:val="20"/>
          <w:szCs w:val="20"/>
        </w:rPr>
        <w:t xml:space="preserve"> </w:t>
      </w:r>
      <w:r w:rsidRPr="00041C1A">
        <w:rPr>
          <w:rFonts w:cstheme="minorHAnsi"/>
          <w:w w:val="115"/>
          <w:sz w:val="20"/>
          <w:szCs w:val="20"/>
        </w:rPr>
        <w:t>In,</w:t>
      </w:r>
      <w:r w:rsidRPr="00041C1A">
        <w:rPr>
          <w:rFonts w:cstheme="minorHAnsi"/>
          <w:spacing w:val="-8"/>
          <w:w w:val="115"/>
          <w:sz w:val="20"/>
          <w:szCs w:val="20"/>
        </w:rPr>
        <w:t xml:space="preserve"> </w:t>
      </w:r>
      <w:r w:rsidRPr="00041C1A">
        <w:rPr>
          <w:rFonts w:cstheme="minorHAnsi"/>
          <w:w w:val="115"/>
          <w:sz w:val="20"/>
          <w:szCs w:val="20"/>
        </w:rPr>
        <w:t>G.,</w:t>
      </w:r>
      <w:r w:rsidRPr="00041C1A">
        <w:rPr>
          <w:rFonts w:cstheme="minorHAnsi"/>
          <w:spacing w:val="-7"/>
          <w:w w:val="115"/>
          <w:sz w:val="20"/>
          <w:szCs w:val="20"/>
        </w:rPr>
        <w:t xml:space="preserve"> </w:t>
      </w:r>
      <w:r w:rsidRPr="00041C1A">
        <w:rPr>
          <w:rFonts w:cstheme="minorHAnsi"/>
          <w:w w:val="115"/>
          <w:sz w:val="20"/>
          <w:szCs w:val="20"/>
        </w:rPr>
        <w:t>Tae,</w:t>
      </w:r>
      <w:r w:rsidRPr="00041C1A">
        <w:rPr>
          <w:rFonts w:cstheme="minorHAnsi"/>
          <w:spacing w:val="-8"/>
          <w:w w:val="115"/>
          <w:sz w:val="20"/>
          <w:szCs w:val="20"/>
        </w:rPr>
        <w:t xml:space="preserve"> </w:t>
      </w:r>
      <w:r w:rsidRPr="00041C1A">
        <w:rPr>
          <w:rFonts w:cstheme="minorHAnsi"/>
          <w:w w:val="115"/>
          <w:sz w:val="20"/>
          <w:szCs w:val="20"/>
        </w:rPr>
        <w:t>M.,</w:t>
      </w:r>
      <w:r w:rsidRPr="00041C1A">
        <w:rPr>
          <w:rFonts w:cstheme="minorHAnsi"/>
          <w:spacing w:val="-7"/>
          <w:w w:val="115"/>
          <w:sz w:val="20"/>
          <w:szCs w:val="20"/>
        </w:rPr>
        <w:t xml:space="preserve"> </w:t>
      </w:r>
      <w:r w:rsidRPr="00041C1A">
        <w:rPr>
          <w:rFonts w:cstheme="minorHAnsi"/>
          <w:w w:val="115"/>
          <w:sz w:val="20"/>
          <w:szCs w:val="20"/>
        </w:rPr>
        <w:t>Bang,</w:t>
      </w:r>
      <w:r w:rsidRPr="00041C1A">
        <w:rPr>
          <w:rFonts w:cstheme="minorHAnsi"/>
          <w:spacing w:val="-7"/>
          <w:w w:val="115"/>
          <w:sz w:val="20"/>
          <w:szCs w:val="20"/>
        </w:rPr>
        <w:t xml:space="preserve"> </w:t>
      </w:r>
      <w:r w:rsidRPr="00041C1A">
        <w:rPr>
          <w:rFonts w:cstheme="minorHAnsi"/>
          <w:w w:val="115"/>
          <w:sz w:val="20"/>
          <w:szCs w:val="20"/>
        </w:rPr>
        <w:t>Y.,</w:t>
      </w:r>
      <w:r w:rsidRPr="00041C1A">
        <w:rPr>
          <w:rFonts w:cstheme="minorHAnsi"/>
          <w:spacing w:val="-8"/>
          <w:w w:val="115"/>
          <w:sz w:val="20"/>
          <w:szCs w:val="20"/>
        </w:rPr>
        <w:t xml:space="preserve"> </w:t>
      </w:r>
      <w:r w:rsidRPr="00041C1A">
        <w:rPr>
          <w:rFonts w:cstheme="minorHAnsi"/>
          <w:w w:val="115"/>
          <w:sz w:val="20"/>
          <w:szCs w:val="20"/>
        </w:rPr>
        <w:t>Ung,</w:t>
      </w:r>
      <w:r w:rsidRPr="00041C1A">
        <w:rPr>
          <w:rFonts w:cstheme="minorHAnsi"/>
          <w:spacing w:val="-7"/>
          <w:w w:val="115"/>
          <w:sz w:val="20"/>
          <w:szCs w:val="20"/>
        </w:rPr>
        <w:t xml:space="preserve"> </w:t>
      </w:r>
      <w:r w:rsidRPr="00041C1A">
        <w:rPr>
          <w:rFonts w:cstheme="minorHAnsi"/>
          <w:w w:val="115"/>
          <w:sz w:val="20"/>
          <w:szCs w:val="20"/>
        </w:rPr>
        <w:t>S.,</w:t>
      </w:r>
      <w:r w:rsidRPr="00041C1A">
        <w:rPr>
          <w:rFonts w:cstheme="minorHAnsi"/>
          <w:spacing w:val="-7"/>
          <w:w w:val="115"/>
          <w:sz w:val="20"/>
          <w:szCs w:val="20"/>
        </w:rPr>
        <w:t xml:space="preserve"> </w:t>
      </w:r>
      <w:r w:rsidRPr="00041C1A">
        <w:rPr>
          <w:rFonts w:cstheme="minorHAnsi"/>
          <w:w w:val="115"/>
          <w:sz w:val="20"/>
          <w:szCs w:val="20"/>
        </w:rPr>
        <w:t>Heon,</w:t>
      </w:r>
      <w:r w:rsidRPr="00041C1A">
        <w:rPr>
          <w:rFonts w:cstheme="minorHAnsi"/>
          <w:spacing w:val="-8"/>
          <w:w w:val="115"/>
          <w:sz w:val="20"/>
          <w:szCs w:val="20"/>
        </w:rPr>
        <w:t xml:space="preserve"> </w:t>
      </w:r>
      <w:r w:rsidRPr="00041C1A">
        <w:rPr>
          <w:rFonts w:cstheme="minorHAnsi"/>
          <w:w w:val="115"/>
          <w:sz w:val="20"/>
          <w:szCs w:val="20"/>
        </w:rPr>
        <w:t>S.,</w:t>
      </w:r>
      <w:r w:rsidRPr="00041C1A">
        <w:rPr>
          <w:rFonts w:cstheme="minorHAnsi"/>
          <w:spacing w:val="-7"/>
          <w:w w:val="115"/>
          <w:sz w:val="20"/>
          <w:szCs w:val="20"/>
        </w:rPr>
        <w:t xml:space="preserve"> </w:t>
      </w:r>
      <w:r w:rsidRPr="00041C1A">
        <w:rPr>
          <w:rFonts w:cstheme="minorHAnsi"/>
          <w:w w:val="115"/>
          <w:sz w:val="20"/>
          <w:szCs w:val="20"/>
        </w:rPr>
        <w:t>Young,</w:t>
      </w:r>
      <w:r w:rsidRPr="00041C1A">
        <w:rPr>
          <w:rFonts w:cstheme="minorHAnsi"/>
          <w:spacing w:val="-8"/>
          <w:w w:val="115"/>
          <w:sz w:val="20"/>
          <w:szCs w:val="20"/>
        </w:rPr>
        <w:t xml:space="preserve"> </w:t>
      </w:r>
      <w:r w:rsidRPr="00041C1A">
        <w:rPr>
          <w:rFonts w:cstheme="minorHAnsi"/>
          <w:w w:val="115"/>
          <w:sz w:val="20"/>
          <w:szCs w:val="20"/>
        </w:rPr>
        <w:t>W.,</w:t>
      </w:r>
      <w:r w:rsidRPr="00041C1A">
        <w:rPr>
          <w:rFonts w:cstheme="minorHAnsi"/>
          <w:spacing w:val="-7"/>
          <w:w w:val="115"/>
          <w:sz w:val="20"/>
          <w:szCs w:val="20"/>
        </w:rPr>
        <w:t xml:space="preserve"> </w:t>
      </w:r>
      <w:r w:rsidRPr="00041C1A">
        <w:rPr>
          <w:rFonts w:cstheme="minorHAnsi"/>
          <w:w w:val="115"/>
          <w:sz w:val="20"/>
          <w:szCs w:val="20"/>
        </w:rPr>
        <w:t>Dae,</w:t>
      </w:r>
      <w:r w:rsidRPr="00041C1A">
        <w:rPr>
          <w:rFonts w:cstheme="minorHAnsi"/>
          <w:spacing w:val="-8"/>
          <w:w w:val="115"/>
          <w:sz w:val="20"/>
          <w:szCs w:val="20"/>
        </w:rPr>
        <w:t xml:space="preserve"> </w:t>
      </w:r>
      <w:r w:rsidRPr="00041C1A">
        <w:rPr>
          <w:rFonts w:cstheme="minorHAnsi"/>
          <w:w w:val="115"/>
          <w:sz w:val="20"/>
          <w:szCs w:val="20"/>
        </w:rPr>
        <w:t>J.,</w:t>
      </w:r>
      <w:r w:rsidRPr="00041C1A">
        <w:rPr>
          <w:rFonts w:cstheme="minorHAnsi"/>
          <w:spacing w:val="-7"/>
          <w:w w:val="115"/>
          <w:sz w:val="20"/>
          <w:szCs w:val="20"/>
        </w:rPr>
        <w:t xml:space="preserve"> </w:t>
      </w:r>
      <w:r w:rsidRPr="00041C1A">
        <w:rPr>
          <w:rFonts w:cstheme="minorHAnsi"/>
          <w:w w:val="115"/>
          <w:sz w:val="20"/>
          <w:szCs w:val="20"/>
        </w:rPr>
        <w:t>&amp;</w:t>
      </w:r>
      <w:r w:rsidRPr="00041C1A">
        <w:rPr>
          <w:rFonts w:cstheme="minorHAnsi"/>
          <w:spacing w:val="-7"/>
          <w:w w:val="115"/>
          <w:sz w:val="20"/>
          <w:szCs w:val="20"/>
        </w:rPr>
        <w:t xml:space="preserve"> </w:t>
      </w:r>
      <w:r w:rsidRPr="00041C1A">
        <w:rPr>
          <w:rFonts w:cstheme="minorHAnsi"/>
          <w:w w:val="115"/>
          <w:sz w:val="20"/>
          <w:szCs w:val="20"/>
        </w:rPr>
        <w:t>Jin,</w:t>
      </w:r>
      <w:r w:rsidRPr="00041C1A">
        <w:rPr>
          <w:rFonts w:cstheme="minorHAnsi"/>
          <w:spacing w:val="-7"/>
          <w:w w:val="115"/>
          <w:sz w:val="20"/>
          <w:szCs w:val="20"/>
        </w:rPr>
        <w:t xml:space="preserve"> </w:t>
      </w:r>
      <w:r w:rsidRPr="00041C1A">
        <w:rPr>
          <w:rFonts w:cstheme="minorHAnsi"/>
          <w:w w:val="115"/>
          <w:sz w:val="20"/>
          <w:szCs w:val="20"/>
        </w:rPr>
        <w:t>T.</w:t>
      </w:r>
      <w:r w:rsidRPr="00041C1A">
        <w:rPr>
          <w:rFonts w:cstheme="minorHAnsi"/>
          <w:spacing w:val="-7"/>
          <w:w w:val="115"/>
          <w:sz w:val="20"/>
          <w:szCs w:val="20"/>
        </w:rPr>
        <w:t xml:space="preserve"> </w:t>
      </w:r>
      <w:r w:rsidRPr="00041C1A">
        <w:rPr>
          <w:rFonts w:cstheme="minorHAnsi"/>
          <w:w w:val="115"/>
          <w:sz w:val="20"/>
          <w:szCs w:val="20"/>
        </w:rPr>
        <w:t>(2007).</w:t>
      </w:r>
      <w:r w:rsidRPr="00041C1A">
        <w:rPr>
          <w:rFonts w:cstheme="minorHAnsi"/>
          <w:spacing w:val="40"/>
          <w:w w:val="115"/>
          <w:sz w:val="20"/>
          <w:szCs w:val="20"/>
        </w:rPr>
        <w:t xml:space="preserve"> </w:t>
      </w:r>
      <w:r w:rsidRPr="00041C1A">
        <w:rPr>
          <w:rFonts w:cstheme="minorHAnsi"/>
          <w:w w:val="115"/>
          <w:sz w:val="20"/>
          <w:szCs w:val="20"/>
        </w:rPr>
        <w:t>Anti-proliferate and pro-apoptotic effects of 2,3-dihydro-3,5-dihydroxy-6-methyl-</w:t>
      </w:r>
      <w:r w:rsidRPr="00041C1A">
        <w:rPr>
          <w:rFonts w:cstheme="minorHAnsi"/>
          <w:spacing w:val="40"/>
          <w:w w:val="115"/>
          <w:sz w:val="20"/>
          <w:szCs w:val="20"/>
        </w:rPr>
        <w:t xml:space="preserve"> </w:t>
      </w:r>
      <w:r w:rsidRPr="00041C1A">
        <w:rPr>
          <w:rFonts w:cstheme="minorHAnsi"/>
          <w:w w:val="115"/>
          <w:sz w:val="20"/>
          <w:szCs w:val="20"/>
        </w:rPr>
        <w:t>4H-pyranone</w:t>
      </w:r>
      <w:r w:rsidRPr="00041C1A">
        <w:rPr>
          <w:rFonts w:cstheme="minorHAnsi"/>
          <w:spacing w:val="-1"/>
          <w:w w:val="115"/>
          <w:sz w:val="20"/>
          <w:szCs w:val="20"/>
        </w:rPr>
        <w:t xml:space="preserve"> </w:t>
      </w:r>
      <w:r w:rsidRPr="00041C1A">
        <w:rPr>
          <w:rFonts w:cstheme="minorHAnsi"/>
          <w:w w:val="115"/>
          <w:sz w:val="20"/>
          <w:szCs w:val="20"/>
        </w:rPr>
        <w:t>through</w:t>
      </w:r>
      <w:r w:rsidRPr="00041C1A">
        <w:rPr>
          <w:rFonts w:cstheme="minorHAnsi"/>
          <w:spacing w:val="-1"/>
          <w:w w:val="115"/>
          <w:sz w:val="20"/>
          <w:szCs w:val="20"/>
        </w:rPr>
        <w:t xml:space="preserve"> </w:t>
      </w:r>
      <w:r w:rsidRPr="00041C1A">
        <w:rPr>
          <w:rFonts w:cstheme="minorHAnsi"/>
          <w:w w:val="115"/>
          <w:sz w:val="20"/>
          <w:szCs w:val="20"/>
        </w:rPr>
        <w:t>inactivation</w:t>
      </w:r>
      <w:r w:rsidRPr="00041C1A">
        <w:rPr>
          <w:rFonts w:cstheme="minorHAnsi"/>
          <w:spacing w:val="-1"/>
          <w:w w:val="115"/>
          <w:sz w:val="20"/>
          <w:szCs w:val="20"/>
        </w:rPr>
        <w:t xml:space="preserve"> </w:t>
      </w:r>
      <w:r w:rsidRPr="00041C1A">
        <w:rPr>
          <w:rFonts w:cstheme="minorHAnsi"/>
          <w:w w:val="115"/>
          <w:sz w:val="20"/>
          <w:szCs w:val="20"/>
        </w:rPr>
        <w:t>of</w:t>
      </w:r>
      <w:r w:rsidRPr="00041C1A">
        <w:rPr>
          <w:rFonts w:cstheme="minorHAnsi"/>
          <w:spacing w:val="-1"/>
          <w:w w:val="115"/>
          <w:sz w:val="20"/>
          <w:szCs w:val="20"/>
        </w:rPr>
        <w:t xml:space="preserve"> </w:t>
      </w:r>
      <w:r w:rsidRPr="00041C1A">
        <w:rPr>
          <w:rFonts w:cstheme="minorHAnsi"/>
          <w:w w:val="115"/>
          <w:sz w:val="20"/>
          <w:szCs w:val="20"/>
        </w:rPr>
        <w:t>NF-</w:t>
      </w:r>
      <w:proofErr w:type="spellStart"/>
      <w:r w:rsidRPr="00041C1A">
        <w:rPr>
          <w:rFonts w:cstheme="minorHAnsi"/>
          <w:w w:val="115"/>
          <w:sz w:val="20"/>
          <w:szCs w:val="20"/>
        </w:rPr>
        <w:t>κB</w:t>
      </w:r>
      <w:proofErr w:type="spellEnd"/>
      <w:r w:rsidRPr="00041C1A">
        <w:rPr>
          <w:rFonts w:cstheme="minorHAnsi"/>
          <w:spacing w:val="-1"/>
          <w:w w:val="115"/>
          <w:sz w:val="20"/>
          <w:szCs w:val="20"/>
        </w:rPr>
        <w:t xml:space="preserve"> </w:t>
      </w:r>
      <w:r w:rsidRPr="00041C1A">
        <w:rPr>
          <w:rFonts w:cstheme="minorHAnsi"/>
          <w:w w:val="115"/>
          <w:sz w:val="20"/>
          <w:szCs w:val="20"/>
        </w:rPr>
        <w:t>in</w:t>
      </w:r>
      <w:r w:rsidRPr="00041C1A">
        <w:rPr>
          <w:rFonts w:cstheme="minorHAnsi"/>
          <w:spacing w:val="-1"/>
          <w:w w:val="115"/>
          <w:sz w:val="20"/>
          <w:szCs w:val="20"/>
        </w:rPr>
        <w:t xml:space="preserve"> </w:t>
      </w:r>
      <w:r w:rsidRPr="00041C1A">
        <w:rPr>
          <w:rFonts w:cstheme="minorHAnsi"/>
          <w:w w:val="115"/>
          <w:sz w:val="20"/>
          <w:szCs w:val="20"/>
        </w:rPr>
        <w:t>human</w:t>
      </w:r>
      <w:r w:rsidRPr="00041C1A">
        <w:rPr>
          <w:rFonts w:cstheme="minorHAnsi"/>
          <w:spacing w:val="-1"/>
          <w:w w:val="115"/>
          <w:sz w:val="20"/>
          <w:szCs w:val="20"/>
        </w:rPr>
        <w:t xml:space="preserve"> </w:t>
      </w:r>
      <w:r w:rsidRPr="00041C1A">
        <w:rPr>
          <w:rFonts w:cstheme="minorHAnsi"/>
          <w:w w:val="115"/>
          <w:sz w:val="20"/>
          <w:szCs w:val="20"/>
        </w:rPr>
        <w:t>colon</w:t>
      </w:r>
      <w:r w:rsidRPr="00041C1A">
        <w:rPr>
          <w:rFonts w:cstheme="minorHAnsi"/>
          <w:spacing w:val="-1"/>
          <w:w w:val="115"/>
          <w:sz w:val="20"/>
          <w:szCs w:val="20"/>
        </w:rPr>
        <w:t xml:space="preserve"> </w:t>
      </w:r>
      <w:r w:rsidRPr="00041C1A">
        <w:rPr>
          <w:rFonts w:cstheme="minorHAnsi"/>
          <w:w w:val="115"/>
          <w:sz w:val="20"/>
          <w:szCs w:val="20"/>
        </w:rPr>
        <w:t>cancer</w:t>
      </w:r>
      <w:r w:rsidRPr="00041C1A">
        <w:rPr>
          <w:rFonts w:cstheme="minorHAnsi"/>
          <w:spacing w:val="-1"/>
          <w:w w:val="115"/>
          <w:sz w:val="20"/>
          <w:szCs w:val="20"/>
        </w:rPr>
        <w:t xml:space="preserve"> </w:t>
      </w:r>
      <w:r w:rsidRPr="00041C1A">
        <w:rPr>
          <w:rFonts w:cstheme="minorHAnsi"/>
          <w:w w:val="115"/>
          <w:sz w:val="20"/>
          <w:szCs w:val="20"/>
        </w:rPr>
        <w:t>cells.</w:t>
      </w:r>
      <w:r w:rsidRPr="00041C1A">
        <w:rPr>
          <w:rFonts w:cstheme="minorHAnsi"/>
          <w:spacing w:val="-1"/>
          <w:w w:val="115"/>
          <w:sz w:val="20"/>
          <w:szCs w:val="20"/>
        </w:rPr>
        <w:t xml:space="preserve"> </w:t>
      </w:r>
      <w:r w:rsidRPr="00041C1A">
        <w:rPr>
          <w:rFonts w:cstheme="minorHAnsi"/>
          <w:i/>
          <w:w w:val="115"/>
          <w:sz w:val="20"/>
          <w:szCs w:val="20"/>
        </w:rPr>
        <w:t>Archives</w:t>
      </w:r>
      <w:r w:rsidRPr="00041C1A">
        <w:rPr>
          <w:rFonts w:cstheme="minorHAnsi"/>
          <w:i/>
          <w:spacing w:val="-1"/>
          <w:w w:val="115"/>
          <w:sz w:val="20"/>
          <w:szCs w:val="20"/>
        </w:rPr>
        <w:t xml:space="preserve"> </w:t>
      </w:r>
      <w:r w:rsidRPr="00041C1A">
        <w:rPr>
          <w:rFonts w:cstheme="minorHAnsi"/>
          <w:i/>
          <w:w w:val="115"/>
          <w:sz w:val="20"/>
          <w:szCs w:val="20"/>
        </w:rPr>
        <w:t>of</w:t>
      </w:r>
      <w:r w:rsidRPr="00041C1A">
        <w:rPr>
          <w:rFonts w:cstheme="minorHAnsi"/>
          <w:i/>
          <w:spacing w:val="40"/>
          <w:w w:val="115"/>
          <w:sz w:val="20"/>
          <w:szCs w:val="20"/>
        </w:rPr>
        <w:t xml:space="preserve"> </w:t>
      </w:r>
      <w:r w:rsidRPr="00041C1A">
        <w:rPr>
          <w:rFonts w:cstheme="minorHAnsi"/>
          <w:i/>
          <w:w w:val="115"/>
          <w:sz w:val="20"/>
          <w:szCs w:val="20"/>
        </w:rPr>
        <w:t>Pharmacal Research, 30</w:t>
      </w:r>
      <w:r w:rsidRPr="00041C1A">
        <w:rPr>
          <w:rFonts w:cstheme="minorHAnsi"/>
          <w:w w:val="115"/>
          <w:sz w:val="20"/>
          <w:szCs w:val="20"/>
        </w:rPr>
        <w:t xml:space="preserve">(11), 1455–1463. </w:t>
      </w:r>
      <w:hyperlink r:id="rId55">
        <w:r w:rsidRPr="00041C1A">
          <w:rPr>
            <w:rFonts w:cstheme="minorHAnsi"/>
            <w:color w:val="2196D1"/>
            <w:w w:val="115"/>
            <w:sz w:val="20"/>
            <w:szCs w:val="20"/>
          </w:rPr>
          <w:t>https://doi.org/10.1007/BF02977371</w:t>
        </w:r>
      </w:hyperlink>
    </w:p>
    <w:p w14:paraId="100C6812" w14:textId="77777777" w:rsidR="00041C1A" w:rsidRPr="00041C1A" w:rsidRDefault="00041C1A" w:rsidP="00B51EEE">
      <w:pPr>
        <w:spacing w:line="276" w:lineRule="auto"/>
        <w:ind w:left="282" w:right="40" w:hanging="240"/>
        <w:jc w:val="both"/>
        <w:rPr>
          <w:rFonts w:cstheme="minorHAnsi"/>
          <w:sz w:val="20"/>
          <w:szCs w:val="20"/>
        </w:rPr>
      </w:pPr>
      <w:bookmarkStart w:id="27" w:name="_bookmark39"/>
      <w:bookmarkEnd w:id="27"/>
      <w:r w:rsidRPr="00041C1A">
        <w:rPr>
          <w:rFonts w:cstheme="minorHAnsi"/>
          <w:w w:val="115"/>
          <w:sz w:val="20"/>
          <w:szCs w:val="20"/>
        </w:rPr>
        <w:t xml:space="preserve">Kalogeropoulos, N., Chiou, A., Ioannou, M., Karathanos, V. T., </w:t>
      </w:r>
      <w:proofErr w:type="spellStart"/>
      <w:r w:rsidRPr="00041C1A">
        <w:rPr>
          <w:rFonts w:cstheme="minorHAnsi"/>
          <w:w w:val="115"/>
          <w:sz w:val="20"/>
          <w:szCs w:val="20"/>
        </w:rPr>
        <w:t>Hassapidou</w:t>
      </w:r>
      <w:proofErr w:type="spellEnd"/>
      <w:r w:rsidRPr="00041C1A">
        <w:rPr>
          <w:rFonts w:cstheme="minorHAnsi"/>
          <w:w w:val="115"/>
          <w:sz w:val="20"/>
          <w:szCs w:val="20"/>
        </w:rPr>
        <w:t>, M., &amp;</w:t>
      </w:r>
      <w:r w:rsidRPr="00041C1A">
        <w:rPr>
          <w:rFonts w:cstheme="minorHAnsi"/>
          <w:spacing w:val="40"/>
          <w:w w:val="115"/>
          <w:sz w:val="20"/>
          <w:szCs w:val="20"/>
        </w:rPr>
        <w:t xml:space="preserve"> </w:t>
      </w:r>
      <w:r w:rsidRPr="00041C1A">
        <w:rPr>
          <w:rFonts w:cstheme="minorHAnsi"/>
          <w:w w:val="115"/>
          <w:sz w:val="20"/>
          <w:szCs w:val="20"/>
        </w:rPr>
        <w:t>Andrikopoulos, N. K. (2010). Nutritional evaluation and bioactive microconstituents</w:t>
      </w:r>
      <w:r w:rsidRPr="00041C1A">
        <w:rPr>
          <w:rFonts w:cstheme="minorHAnsi"/>
          <w:spacing w:val="40"/>
          <w:w w:val="115"/>
          <w:sz w:val="20"/>
          <w:szCs w:val="20"/>
        </w:rPr>
        <w:t xml:space="preserve"> </w:t>
      </w:r>
      <w:r w:rsidRPr="00041C1A">
        <w:rPr>
          <w:rFonts w:cstheme="minorHAnsi"/>
          <w:w w:val="115"/>
          <w:sz w:val="20"/>
          <w:szCs w:val="20"/>
        </w:rPr>
        <w:t xml:space="preserve">(phytosterols, tocopherols, polyphenols, </w:t>
      </w:r>
      <w:proofErr w:type="spellStart"/>
      <w:r w:rsidRPr="00041C1A">
        <w:rPr>
          <w:rFonts w:cstheme="minorHAnsi"/>
          <w:w w:val="115"/>
          <w:sz w:val="20"/>
          <w:szCs w:val="20"/>
        </w:rPr>
        <w:t>triterpenic</w:t>
      </w:r>
      <w:proofErr w:type="spellEnd"/>
      <w:r w:rsidRPr="00041C1A">
        <w:rPr>
          <w:rFonts w:cstheme="minorHAnsi"/>
          <w:w w:val="115"/>
          <w:sz w:val="20"/>
          <w:szCs w:val="20"/>
        </w:rPr>
        <w:t xml:space="preserve"> acids) in cooked dry legumes</w:t>
      </w:r>
      <w:r w:rsidRPr="00041C1A">
        <w:rPr>
          <w:rFonts w:cstheme="minorHAnsi"/>
          <w:spacing w:val="40"/>
          <w:w w:val="115"/>
          <w:sz w:val="20"/>
          <w:szCs w:val="20"/>
        </w:rPr>
        <w:t xml:space="preserve"> </w:t>
      </w:r>
      <w:r w:rsidRPr="00041C1A">
        <w:rPr>
          <w:rFonts w:cstheme="minorHAnsi"/>
          <w:w w:val="115"/>
          <w:sz w:val="20"/>
          <w:szCs w:val="20"/>
        </w:rPr>
        <w:t xml:space="preserve">usually consumed in </w:t>
      </w:r>
      <w:proofErr w:type="gramStart"/>
      <w:r w:rsidRPr="00041C1A">
        <w:rPr>
          <w:rFonts w:cstheme="minorHAnsi"/>
          <w:w w:val="115"/>
          <w:sz w:val="20"/>
          <w:szCs w:val="20"/>
        </w:rPr>
        <w:t>the Mediterranean</w:t>
      </w:r>
      <w:proofErr w:type="gramEnd"/>
      <w:r w:rsidRPr="00041C1A">
        <w:rPr>
          <w:rFonts w:cstheme="minorHAnsi"/>
          <w:w w:val="115"/>
          <w:sz w:val="20"/>
          <w:szCs w:val="20"/>
        </w:rPr>
        <w:t xml:space="preserve"> countries. </w:t>
      </w:r>
      <w:r w:rsidRPr="00041C1A">
        <w:rPr>
          <w:rFonts w:cstheme="minorHAnsi"/>
          <w:i/>
          <w:w w:val="115"/>
          <w:sz w:val="20"/>
          <w:szCs w:val="20"/>
        </w:rPr>
        <w:t>Food Chemistry, 121</w:t>
      </w:r>
      <w:r w:rsidRPr="00041C1A">
        <w:rPr>
          <w:rFonts w:cstheme="minorHAnsi"/>
          <w:w w:val="115"/>
          <w:sz w:val="20"/>
          <w:szCs w:val="20"/>
        </w:rPr>
        <w:t>, 682–690.</w:t>
      </w:r>
      <w:r w:rsidRPr="00041C1A">
        <w:rPr>
          <w:rFonts w:cstheme="minorHAnsi"/>
          <w:spacing w:val="40"/>
          <w:w w:val="115"/>
          <w:sz w:val="20"/>
          <w:szCs w:val="20"/>
        </w:rPr>
        <w:t xml:space="preserve"> </w:t>
      </w:r>
      <w:hyperlink r:id="rId56">
        <w:r w:rsidRPr="00041C1A">
          <w:rPr>
            <w:rFonts w:cstheme="minorHAnsi"/>
            <w:color w:val="2196D1"/>
            <w:spacing w:val="-2"/>
            <w:w w:val="115"/>
            <w:sz w:val="20"/>
            <w:szCs w:val="20"/>
          </w:rPr>
          <w:t>https://doi.org/10.1016/j.foodchem.2010.01.005</w:t>
        </w:r>
      </w:hyperlink>
    </w:p>
    <w:p w14:paraId="4701385B" w14:textId="77777777" w:rsidR="00041C1A" w:rsidRPr="00041C1A" w:rsidRDefault="00041C1A" w:rsidP="00B51EEE">
      <w:pPr>
        <w:spacing w:before="1" w:line="278" w:lineRule="auto"/>
        <w:ind w:left="282" w:right="40" w:hanging="240"/>
        <w:jc w:val="both"/>
        <w:rPr>
          <w:rFonts w:cstheme="minorHAnsi"/>
          <w:sz w:val="20"/>
          <w:szCs w:val="20"/>
        </w:rPr>
      </w:pPr>
      <w:bookmarkStart w:id="28" w:name="_bookmark40"/>
      <w:bookmarkEnd w:id="28"/>
      <w:r w:rsidRPr="00041C1A">
        <w:rPr>
          <w:rFonts w:cstheme="minorHAnsi"/>
          <w:w w:val="115"/>
          <w:sz w:val="20"/>
          <w:szCs w:val="20"/>
        </w:rPr>
        <w:t xml:space="preserve">Kanzler, C., Haase, P., </w:t>
      </w:r>
      <w:proofErr w:type="spellStart"/>
      <w:r w:rsidRPr="00041C1A">
        <w:rPr>
          <w:rFonts w:cstheme="minorHAnsi"/>
          <w:w w:val="115"/>
          <w:sz w:val="20"/>
          <w:szCs w:val="20"/>
        </w:rPr>
        <w:t>Schestkowa</w:t>
      </w:r>
      <w:proofErr w:type="spellEnd"/>
      <w:r w:rsidRPr="00041C1A">
        <w:rPr>
          <w:rFonts w:cstheme="minorHAnsi"/>
          <w:w w:val="115"/>
          <w:sz w:val="20"/>
          <w:szCs w:val="20"/>
        </w:rPr>
        <w:t>, H., &amp; Kroh, L. (2016). Antioxidant properties of</w:t>
      </w:r>
      <w:r w:rsidRPr="00041C1A">
        <w:rPr>
          <w:rFonts w:cstheme="minorHAnsi"/>
          <w:spacing w:val="40"/>
          <w:w w:val="115"/>
          <w:sz w:val="20"/>
          <w:szCs w:val="20"/>
        </w:rPr>
        <w:t xml:space="preserve"> </w:t>
      </w:r>
      <w:r w:rsidRPr="00041C1A">
        <w:rPr>
          <w:rFonts w:cstheme="minorHAnsi"/>
          <w:w w:val="115"/>
          <w:sz w:val="20"/>
          <w:szCs w:val="20"/>
        </w:rPr>
        <w:t>heterocyclic</w:t>
      </w:r>
      <w:r w:rsidRPr="00041C1A">
        <w:rPr>
          <w:rFonts w:cstheme="minorHAnsi"/>
          <w:spacing w:val="33"/>
          <w:w w:val="115"/>
          <w:sz w:val="20"/>
          <w:szCs w:val="20"/>
        </w:rPr>
        <w:t xml:space="preserve"> </w:t>
      </w:r>
      <w:r w:rsidRPr="00041C1A">
        <w:rPr>
          <w:rFonts w:cstheme="minorHAnsi"/>
          <w:w w:val="115"/>
          <w:sz w:val="20"/>
          <w:szCs w:val="20"/>
        </w:rPr>
        <w:t>intermediates</w:t>
      </w:r>
      <w:r w:rsidRPr="00041C1A">
        <w:rPr>
          <w:rFonts w:cstheme="minorHAnsi"/>
          <w:spacing w:val="33"/>
          <w:w w:val="115"/>
          <w:sz w:val="20"/>
          <w:szCs w:val="20"/>
        </w:rPr>
        <w:t xml:space="preserve"> </w:t>
      </w:r>
      <w:r w:rsidRPr="00041C1A">
        <w:rPr>
          <w:rFonts w:cstheme="minorHAnsi"/>
          <w:w w:val="115"/>
          <w:sz w:val="20"/>
          <w:szCs w:val="20"/>
        </w:rPr>
        <w:t>of</w:t>
      </w:r>
      <w:r w:rsidRPr="00041C1A">
        <w:rPr>
          <w:rFonts w:cstheme="minorHAnsi"/>
          <w:spacing w:val="34"/>
          <w:w w:val="115"/>
          <w:sz w:val="20"/>
          <w:szCs w:val="20"/>
        </w:rPr>
        <w:t xml:space="preserve"> </w:t>
      </w:r>
      <w:r w:rsidRPr="00041C1A">
        <w:rPr>
          <w:rFonts w:cstheme="minorHAnsi"/>
          <w:w w:val="115"/>
          <w:sz w:val="20"/>
          <w:szCs w:val="20"/>
        </w:rPr>
        <w:t>the</w:t>
      </w:r>
      <w:r w:rsidRPr="00041C1A">
        <w:rPr>
          <w:rFonts w:cstheme="minorHAnsi"/>
          <w:spacing w:val="33"/>
          <w:w w:val="115"/>
          <w:sz w:val="20"/>
          <w:szCs w:val="20"/>
        </w:rPr>
        <w:t xml:space="preserve"> </w:t>
      </w:r>
      <w:r w:rsidRPr="00041C1A">
        <w:rPr>
          <w:rFonts w:cstheme="minorHAnsi"/>
          <w:w w:val="115"/>
          <w:sz w:val="20"/>
          <w:szCs w:val="20"/>
        </w:rPr>
        <w:t>Maillard</w:t>
      </w:r>
      <w:r w:rsidRPr="00041C1A">
        <w:rPr>
          <w:rFonts w:cstheme="minorHAnsi"/>
          <w:spacing w:val="33"/>
          <w:w w:val="115"/>
          <w:sz w:val="20"/>
          <w:szCs w:val="20"/>
        </w:rPr>
        <w:t xml:space="preserve"> </w:t>
      </w:r>
      <w:r w:rsidRPr="00041C1A">
        <w:rPr>
          <w:rFonts w:cstheme="minorHAnsi"/>
          <w:w w:val="115"/>
          <w:sz w:val="20"/>
          <w:szCs w:val="20"/>
        </w:rPr>
        <w:t>reaction</w:t>
      </w:r>
      <w:r w:rsidRPr="00041C1A">
        <w:rPr>
          <w:rFonts w:cstheme="minorHAnsi"/>
          <w:spacing w:val="33"/>
          <w:w w:val="115"/>
          <w:sz w:val="20"/>
          <w:szCs w:val="20"/>
        </w:rPr>
        <w:t xml:space="preserve"> </w:t>
      </w:r>
      <w:r w:rsidRPr="00041C1A">
        <w:rPr>
          <w:rFonts w:cstheme="minorHAnsi"/>
          <w:w w:val="115"/>
          <w:sz w:val="20"/>
          <w:szCs w:val="20"/>
        </w:rPr>
        <w:t>and</w:t>
      </w:r>
      <w:r w:rsidRPr="00041C1A">
        <w:rPr>
          <w:rFonts w:cstheme="minorHAnsi"/>
          <w:spacing w:val="33"/>
          <w:w w:val="115"/>
          <w:sz w:val="20"/>
          <w:szCs w:val="20"/>
        </w:rPr>
        <w:t xml:space="preserve"> </w:t>
      </w:r>
      <w:r w:rsidRPr="00041C1A">
        <w:rPr>
          <w:rFonts w:cstheme="minorHAnsi"/>
          <w:w w:val="115"/>
          <w:sz w:val="20"/>
          <w:szCs w:val="20"/>
        </w:rPr>
        <w:t>structural</w:t>
      </w:r>
      <w:r w:rsidRPr="00041C1A">
        <w:rPr>
          <w:rFonts w:cstheme="minorHAnsi"/>
          <w:spacing w:val="33"/>
          <w:w w:val="115"/>
          <w:sz w:val="20"/>
          <w:szCs w:val="20"/>
        </w:rPr>
        <w:t xml:space="preserve"> </w:t>
      </w:r>
      <w:r w:rsidRPr="00041C1A">
        <w:rPr>
          <w:rFonts w:cstheme="minorHAnsi"/>
          <w:w w:val="115"/>
          <w:sz w:val="20"/>
          <w:szCs w:val="20"/>
        </w:rPr>
        <w:t>related</w:t>
      </w:r>
      <w:r w:rsidRPr="00041C1A">
        <w:rPr>
          <w:rFonts w:cstheme="minorHAnsi"/>
          <w:spacing w:val="40"/>
          <w:w w:val="115"/>
          <w:sz w:val="20"/>
          <w:szCs w:val="20"/>
        </w:rPr>
        <w:t xml:space="preserve"> </w:t>
      </w:r>
      <w:r w:rsidRPr="00041C1A">
        <w:rPr>
          <w:rFonts w:cstheme="minorHAnsi"/>
          <w:w w:val="115"/>
          <w:sz w:val="20"/>
          <w:szCs w:val="20"/>
        </w:rPr>
        <w:t>compounds.</w:t>
      </w:r>
      <w:r w:rsidRPr="00041C1A">
        <w:rPr>
          <w:rFonts w:cstheme="minorHAnsi"/>
          <w:spacing w:val="-4"/>
          <w:w w:val="115"/>
          <w:sz w:val="20"/>
          <w:szCs w:val="20"/>
        </w:rPr>
        <w:t xml:space="preserve"> </w:t>
      </w:r>
      <w:r w:rsidRPr="00041C1A">
        <w:rPr>
          <w:rFonts w:cstheme="minorHAnsi"/>
          <w:i/>
          <w:w w:val="115"/>
          <w:sz w:val="20"/>
          <w:szCs w:val="20"/>
        </w:rPr>
        <w:t>Journal</w:t>
      </w:r>
      <w:r w:rsidRPr="00041C1A">
        <w:rPr>
          <w:rFonts w:cstheme="minorHAnsi"/>
          <w:i/>
          <w:spacing w:val="-4"/>
          <w:w w:val="115"/>
          <w:sz w:val="20"/>
          <w:szCs w:val="20"/>
        </w:rPr>
        <w:t xml:space="preserve"> </w:t>
      </w:r>
      <w:r w:rsidRPr="00041C1A">
        <w:rPr>
          <w:rFonts w:cstheme="minorHAnsi"/>
          <w:i/>
          <w:w w:val="115"/>
          <w:sz w:val="20"/>
          <w:szCs w:val="20"/>
        </w:rPr>
        <w:t>of</w:t>
      </w:r>
      <w:r w:rsidRPr="00041C1A">
        <w:rPr>
          <w:rFonts w:cstheme="minorHAnsi"/>
          <w:i/>
          <w:spacing w:val="-4"/>
          <w:w w:val="115"/>
          <w:sz w:val="20"/>
          <w:szCs w:val="20"/>
        </w:rPr>
        <w:t xml:space="preserve"> </w:t>
      </w:r>
      <w:r w:rsidRPr="00041C1A">
        <w:rPr>
          <w:rFonts w:cstheme="minorHAnsi"/>
          <w:i/>
          <w:w w:val="115"/>
          <w:sz w:val="20"/>
          <w:szCs w:val="20"/>
        </w:rPr>
        <w:t>Agricultural</w:t>
      </w:r>
      <w:r w:rsidRPr="00041C1A">
        <w:rPr>
          <w:rFonts w:cstheme="minorHAnsi"/>
          <w:i/>
          <w:spacing w:val="-4"/>
          <w:w w:val="115"/>
          <w:sz w:val="20"/>
          <w:szCs w:val="20"/>
        </w:rPr>
        <w:t xml:space="preserve"> </w:t>
      </w:r>
      <w:r w:rsidRPr="00041C1A">
        <w:rPr>
          <w:rFonts w:cstheme="minorHAnsi"/>
          <w:i/>
          <w:w w:val="115"/>
          <w:sz w:val="20"/>
          <w:szCs w:val="20"/>
        </w:rPr>
        <w:t>and</w:t>
      </w:r>
      <w:r w:rsidRPr="00041C1A">
        <w:rPr>
          <w:rFonts w:cstheme="minorHAnsi"/>
          <w:i/>
          <w:spacing w:val="-4"/>
          <w:w w:val="115"/>
          <w:sz w:val="20"/>
          <w:szCs w:val="20"/>
        </w:rPr>
        <w:t xml:space="preserve"> </w:t>
      </w:r>
      <w:r w:rsidRPr="00041C1A">
        <w:rPr>
          <w:rFonts w:cstheme="minorHAnsi"/>
          <w:i/>
          <w:w w:val="115"/>
          <w:sz w:val="20"/>
          <w:szCs w:val="20"/>
        </w:rPr>
        <w:t>Food</w:t>
      </w:r>
      <w:r w:rsidRPr="00041C1A">
        <w:rPr>
          <w:rFonts w:cstheme="minorHAnsi"/>
          <w:i/>
          <w:spacing w:val="-4"/>
          <w:w w:val="115"/>
          <w:sz w:val="20"/>
          <w:szCs w:val="20"/>
        </w:rPr>
        <w:t xml:space="preserve"> </w:t>
      </w:r>
      <w:r w:rsidRPr="00041C1A">
        <w:rPr>
          <w:rFonts w:cstheme="minorHAnsi"/>
          <w:i/>
          <w:w w:val="115"/>
          <w:sz w:val="20"/>
          <w:szCs w:val="20"/>
        </w:rPr>
        <w:t>Chemistry,</w:t>
      </w:r>
      <w:r w:rsidRPr="00041C1A">
        <w:rPr>
          <w:rFonts w:cstheme="minorHAnsi"/>
          <w:i/>
          <w:spacing w:val="-4"/>
          <w:w w:val="115"/>
          <w:sz w:val="20"/>
          <w:szCs w:val="20"/>
        </w:rPr>
        <w:t xml:space="preserve"> </w:t>
      </w:r>
      <w:r w:rsidRPr="00041C1A">
        <w:rPr>
          <w:rFonts w:cstheme="minorHAnsi"/>
          <w:i/>
          <w:w w:val="115"/>
          <w:sz w:val="20"/>
          <w:szCs w:val="20"/>
        </w:rPr>
        <w:t>64</w:t>
      </w:r>
      <w:r w:rsidRPr="00041C1A">
        <w:rPr>
          <w:rFonts w:cstheme="minorHAnsi"/>
          <w:w w:val="115"/>
          <w:sz w:val="20"/>
          <w:szCs w:val="20"/>
        </w:rPr>
        <w:t>(41),</w:t>
      </w:r>
      <w:r w:rsidRPr="00041C1A">
        <w:rPr>
          <w:rFonts w:cstheme="minorHAnsi"/>
          <w:spacing w:val="-4"/>
          <w:w w:val="115"/>
          <w:sz w:val="20"/>
          <w:szCs w:val="20"/>
        </w:rPr>
        <w:t xml:space="preserve"> </w:t>
      </w:r>
      <w:r w:rsidRPr="00041C1A">
        <w:rPr>
          <w:rFonts w:cstheme="minorHAnsi"/>
          <w:w w:val="115"/>
          <w:sz w:val="20"/>
          <w:szCs w:val="20"/>
        </w:rPr>
        <w:t>7829–7837.</w:t>
      </w:r>
      <w:r w:rsidRPr="00041C1A">
        <w:rPr>
          <w:rFonts w:cstheme="minorHAnsi"/>
          <w:spacing w:val="-4"/>
          <w:w w:val="115"/>
          <w:sz w:val="20"/>
          <w:szCs w:val="20"/>
        </w:rPr>
        <w:t xml:space="preserve"> </w:t>
      </w:r>
      <w:hyperlink r:id="rId57">
        <w:r w:rsidRPr="00041C1A">
          <w:rPr>
            <w:rFonts w:cstheme="minorHAnsi"/>
            <w:color w:val="2196D1"/>
            <w:w w:val="115"/>
            <w:sz w:val="20"/>
            <w:szCs w:val="20"/>
          </w:rPr>
          <w:t>https://</w:t>
        </w:r>
      </w:hyperlink>
      <w:r w:rsidRPr="00041C1A">
        <w:rPr>
          <w:rFonts w:cstheme="minorHAnsi"/>
          <w:color w:val="2196D1"/>
          <w:spacing w:val="40"/>
          <w:w w:val="115"/>
          <w:sz w:val="20"/>
          <w:szCs w:val="20"/>
        </w:rPr>
        <w:t xml:space="preserve"> </w:t>
      </w:r>
      <w:hyperlink r:id="rId58">
        <w:r w:rsidRPr="00041C1A">
          <w:rPr>
            <w:rFonts w:cstheme="minorHAnsi"/>
            <w:color w:val="2196D1"/>
            <w:spacing w:val="-2"/>
            <w:w w:val="115"/>
            <w:sz w:val="20"/>
            <w:szCs w:val="20"/>
          </w:rPr>
          <w:t>doi.org/10.1021/acs.jafc.6b03398</w:t>
        </w:r>
      </w:hyperlink>
    </w:p>
    <w:p w14:paraId="14DBCF48" w14:textId="77777777" w:rsidR="00041C1A" w:rsidRPr="00041C1A" w:rsidRDefault="00041C1A" w:rsidP="00B51EEE">
      <w:pPr>
        <w:spacing w:line="276" w:lineRule="auto"/>
        <w:ind w:left="282" w:right="95" w:hanging="240"/>
        <w:jc w:val="both"/>
        <w:rPr>
          <w:rFonts w:cstheme="minorHAnsi"/>
          <w:sz w:val="20"/>
          <w:szCs w:val="20"/>
        </w:rPr>
      </w:pPr>
      <w:bookmarkStart w:id="29" w:name="_bookmark41"/>
      <w:bookmarkEnd w:id="29"/>
      <w:r w:rsidRPr="00041C1A">
        <w:rPr>
          <w:rFonts w:cstheme="minorHAnsi"/>
          <w:w w:val="115"/>
          <w:sz w:val="20"/>
          <w:szCs w:val="20"/>
        </w:rPr>
        <w:t>Kim, M., &amp; Baltes, W. (1996). On the role of 2,3-Dihydro-3,5-dihydroxy-6-methyl-4H-</w:t>
      </w:r>
      <w:r w:rsidRPr="00041C1A">
        <w:rPr>
          <w:rFonts w:cstheme="minorHAnsi"/>
          <w:spacing w:val="40"/>
          <w:w w:val="115"/>
          <w:sz w:val="20"/>
          <w:szCs w:val="20"/>
        </w:rPr>
        <w:t xml:space="preserve"> </w:t>
      </w:r>
      <w:r w:rsidRPr="00041C1A">
        <w:rPr>
          <w:rFonts w:cstheme="minorHAnsi"/>
          <w:w w:val="115"/>
          <w:sz w:val="20"/>
          <w:szCs w:val="20"/>
        </w:rPr>
        <w:t>pyran-4-one</w:t>
      </w:r>
      <w:r w:rsidRPr="00041C1A">
        <w:rPr>
          <w:rFonts w:cstheme="minorHAnsi"/>
          <w:spacing w:val="-3"/>
          <w:w w:val="115"/>
          <w:sz w:val="20"/>
          <w:szCs w:val="20"/>
        </w:rPr>
        <w:t xml:space="preserve"> </w:t>
      </w:r>
      <w:r w:rsidRPr="00041C1A">
        <w:rPr>
          <w:rFonts w:cstheme="minorHAnsi"/>
          <w:w w:val="115"/>
          <w:sz w:val="20"/>
          <w:szCs w:val="20"/>
        </w:rPr>
        <w:t>in</w:t>
      </w:r>
      <w:r w:rsidRPr="00041C1A">
        <w:rPr>
          <w:rFonts w:cstheme="minorHAnsi"/>
          <w:spacing w:val="-2"/>
          <w:w w:val="115"/>
          <w:sz w:val="20"/>
          <w:szCs w:val="20"/>
        </w:rPr>
        <w:t xml:space="preserve"> </w:t>
      </w:r>
      <w:r w:rsidRPr="00041C1A">
        <w:rPr>
          <w:rFonts w:cstheme="minorHAnsi"/>
          <w:w w:val="115"/>
          <w:sz w:val="20"/>
          <w:szCs w:val="20"/>
        </w:rPr>
        <w:t>the</w:t>
      </w:r>
      <w:r w:rsidRPr="00041C1A">
        <w:rPr>
          <w:rFonts w:cstheme="minorHAnsi"/>
          <w:spacing w:val="-3"/>
          <w:w w:val="115"/>
          <w:sz w:val="20"/>
          <w:szCs w:val="20"/>
        </w:rPr>
        <w:t xml:space="preserve"> </w:t>
      </w:r>
      <w:proofErr w:type="spellStart"/>
      <w:r w:rsidRPr="00041C1A">
        <w:rPr>
          <w:rFonts w:cstheme="minorHAnsi"/>
          <w:w w:val="115"/>
          <w:sz w:val="20"/>
          <w:szCs w:val="20"/>
        </w:rPr>
        <w:t>maillard</w:t>
      </w:r>
      <w:proofErr w:type="spellEnd"/>
      <w:r w:rsidRPr="00041C1A">
        <w:rPr>
          <w:rFonts w:cstheme="minorHAnsi"/>
          <w:spacing w:val="-3"/>
          <w:w w:val="115"/>
          <w:sz w:val="20"/>
          <w:szCs w:val="20"/>
        </w:rPr>
        <w:t xml:space="preserve"> </w:t>
      </w:r>
      <w:r w:rsidRPr="00041C1A">
        <w:rPr>
          <w:rFonts w:cstheme="minorHAnsi"/>
          <w:w w:val="115"/>
          <w:sz w:val="20"/>
          <w:szCs w:val="20"/>
        </w:rPr>
        <w:t>reaction.</w:t>
      </w:r>
      <w:r w:rsidRPr="00041C1A">
        <w:rPr>
          <w:rFonts w:cstheme="minorHAnsi"/>
          <w:spacing w:val="-3"/>
          <w:w w:val="115"/>
          <w:sz w:val="20"/>
          <w:szCs w:val="20"/>
        </w:rPr>
        <w:t xml:space="preserve"> </w:t>
      </w:r>
      <w:r w:rsidRPr="00041C1A">
        <w:rPr>
          <w:rFonts w:cstheme="minorHAnsi"/>
          <w:i/>
          <w:w w:val="115"/>
          <w:sz w:val="20"/>
          <w:szCs w:val="20"/>
        </w:rPr>
        <w:t>Journal</w:t>
      </w:r>
      <w:r w:rsidRPr="00041C1A">
        <w:rPr>
          <w:rFonts w:cstheme="minorHAnsi"/>
          <w:i/>
          <w:spacing w:val="-3"/>
          <w:w w:val="115"/>
          <w:sz w:val="20"/>
          <w:szCs w:val="20"/>
        </w:rPr>
        <w:t xml:space="preserve"> </w:t>
      </w:r>
      <w:r w:rsidRPr="00041C1A">
        <w:rPr>
          <w:rFonts w:cstheme="minorHAnsi"/>
          <w:i/>
          <w:w w:val="115"/>
          <w:sz w:val="20"/>
          <w:szCs w:val="20"/>
        </w:rPr>
        <w:t>of</w:t>
      </w:r>
      <w:r w:rsidRPr="00041C1A">
        <w:rPr>
          <w:rFonts w:cstheme="minorHAnsi"/>
          <w:i/>
          <w:spacing w:val="-3"/>
          <w:w w:val="115"/>
          <w:sz w:val="20"/>
          <w:szCs w:val="20"/>
        </w:rPr>
        <w:t xml:space="preserve"> </w:t>
      </w:r>
      <w:r w:rsidRPr="00041C1A">
        <w:rPr>
          <w:rFonts w:cstheme="minorHAnsi"/>
          <w:i/>
          <w:w w:val="115"/>
          <w:sz w:val="20"/>
          <w:szCs w:val="20"/>
        </w:rPr>
        <w:t>Agricultural</w:t>
      </w:r>
      <w:r w:rsidRPr="00041C1A">
        <w:rPr>
          <w:rFonts w:cstheme="minorHAnsi"/>
          <w:i/>
          <w:spacing w:val="-3"/>
          <w:w w:val="115"/>
          <w:sz w:val="20"/>
          <w:szCs w:val="20"/>
        </w:rPr>
        <w:t xml:space="preserve"> </w:t>
      </w:r>
      <w:r w:rsidRPr="00041C1A">
        <w:rPr>
          <w:rFonts w:cstheme="minorHAnsi"/>
          <w:i/>
          <w:w w:val="115"/>
          <w:sz w:val="20"/>
          <w:szCs w:val="20"/>
        </w:rPr>
        <w:t>and</w:t>
      </w:r>
      <w:r w:rsidRPr="00041C1A">
        <w:rPr>
          <w:rFonts w:cstheme="minorHAnsi"/>
          <w:i/>
          <w:spacing w:val="-4"/>
          <w:w w:val="115"/>
          <w:sz w:val="20"/>
          <w:szCs w:val="20"/>
        </w:rPr>
        <w:t xml:space="preserve"> </w:t>
      </w:r>
      <w:r w:rsidRPr="00041C1A">
        <w:rPr>
          <w:rFonts w:cstheme="minorHAnsi"/>
          <w:i/>
          <w:w w:val="115"/>
          <w:sz w:val="20"/>
          <w:szCs w:val="20"/>
        </w:rPr>
        <w:t>Food</w:t>
      </w:r>
      <w:r w:rsidRPr="00041C1A">
        <w:rPr>
          <w:rFonts w:cstheme="minorHAnsi"/>
          <w:i/>
          <w:spacing w:val="-2"/>
          <w:w w:val="115"/>
          <w:sz w:val="20"/>
          <w:szCs w:val="20"/>
        </w:rPr>
        <w:t xml:space="preserve"> </w:t>
      </w:r>
      <w:r w:rsidRPr="00041C1A">
        <w:rPr>
          <w:rFonts w:cstheme="minorHAnsi"/>
          <w:i/>
          <w:w w:val="115"/>
          <w:sz w:val="20"/>
          <w:szCs w:val="20"/>
        </w:rPr>
        <w:t>Chemistry,</w:t>
      </w:r>
      <w:r w:rsidRPr="00041C1A">
        <w:rPr>
          <w:rFonts w:cstheme="minorHAnsi"/>
          <w:i/>
          <w:spacing w:val="-3"/>
          <w:w w:val="115"/>
          <w:sz w:val="20"/>
          <w:szCs w:val="20"/>
        </w:rPr>
        <w:t xml:space="preserve"> </w:t>
      </w:r>
      <w:r w:rsidRPr="00041C1A">
        <w:rPr>
          <w:rFonts w:cstheme="minorHAnsi"/>
          <w:i/>
          <w:w w:val="115"/>
          <w:sz w:val="20"/>
          <w:szCs w:val="20"/>
        </w:rPr>
        <w:t>44</w:t>
      </w:r>
      <w:r w:rsidRPr="00041C1A">
        <w:rPr>
          <w:rFonts w:cstheme="minorHAnsi"/>
          <w:i/>
          <w:spacing w:val="40"/>
          <w:w w:val="115"/>
          <w:sz w:val="20"/>
          <w:szCs w:val="20"/>
        </w:rPr>
        <w:t xml:space="preserve"> </w:t>
      </w:r>
      <w:r w:rsidRPr="00041C1A">
        <w:rPr>
          <w:rFonts w:cstheme="minorHAnsi"/>
          <w:w w:val="115"/>
          <w:sz w:val="20"/>
          <w:szCs w:val="20"/>
        </w:rPr>
        <w:t>(1),</w:t>
      </w:r>
      <w:r w:rsidRPr="00041C1A">
        <w:rPr>
          <w:rFonts w:cstheme="minorHAnsi"/>
          <w:spacing w:val="29"/>
          <w:w w:val="115"/>
          <w:sz w:val="20"/>
          <w:szCs w:val="20"/>
        </w:rPr>
        <w:t xml:space="preserve"> </w:t>
      </w:r>
      <w:r w:rsidRPr="00041C1A">
        <w:rPr>
          <w:rFonts w:cstheme="minorHAnsi"/>
          <w:w w:val="115"/>
          <w:sz w:val="20"/>
          <w:szCs w:val="20"/>
        </w:rPr>
        <w:t>282–289.</w:t>
      </w:r>
      <w:r w:rsidRPr="00041C1A">
        <w:rPr>
          <w:rFonts w:cstheme="minorHAnsi"/>
          <w:spacing w:val="29"/>
          <w:w w:val="115"/>
          <w:sz w:val="20"/>
          <w:szCs w:val="20"/>
        </w:rPr>
        <w:t xml:space="preserve"> </w:t>
      </w:r>
      <w:hyperlink r:id="rId59">
        <w:r w:rsidRPr="00041C1A">
          <w:rPr>
            <w:rFonts w:cstheme="minorHAnsi"/>
            <w:color w:val="2196D1"/>
            <w:w w:val="115"/>
            <w:sz w:val="20"/>
            <w:szCs w:val="20"/>
          </w:rPr>
          <w:t>https://doi.org/10.1021/jf950208h</w:t>
        </w:r>
      </w:hyperlink>
    </w:p>
    <w:p w14:paraId="4FABB6ED" w14:textId="77777777" w:rsidR="00041C1A" w:rsidRPr="00041C1A" w:rsidRDefault="00041C1A" w:rsidP="00B51EEE">
      <w:pPr>
        <w:spacing w:line="278" w:lineRule="auto"/>
        <w:ind w:left="282" w:right="116" w:hanging="240"/>
        <w:jc w:val="both"/>
        <w:rPr>
          <w:rFonts w:cstheme="minorHAnsi"/>
          <w:sz w:val="20"/>
          <w:szCs w:val="20"/>
        </w:rPr>
      </w:pPr>
      <w:bookmarkStart w:id="30" w:name="_bookmark42"/>
      <w:bookmarkEnd w:id="30"/>
      <w:proofErr w:type="gramStart"/>
      <w:r w:rsidRPr="00041C1A">
        <w:rPr>
          <w:rFonts w:cstheme="minorHAnsi"/>
          <w:w w:val="115"/>
          <w:sz w:val="20"/>
          <w:szCs w:val="20"/>
        </w:rPr>
        <w:t>Kind, T.</w:t>
      </w:r>
      <w:proofErr w:type="gramEnd"/>
      <w:r w:rsidRPr="00041C1A">
        <w:rPr>
          <w:rFonts w:cstheme="minorHAnsi"/>
          <w:w w:val="115"/>
          <w:sz w:val="20"/>
          <w:szCs w:val="20"/>
        </w:rPr>
        <w:t>, Tsugawa, H., Cajka, T., Ma, Y., Lai, Z., Mehta, S. S., Wohlgemuth, G.,</w:t>
      </w:r>
      <w:r w:rsidRPr="00041C1A">
        <w:rPr>
          <w:rFonts w:cstheme="minorHAnsi"/>
          <w:spacing w:val="80"/>
          <w:w w:val="115"/>
          <w:sz w:val="20"/>
          <w:szCs w:val="20"/>
        </w:rPr>
        <w:t xml:space="preserve"> </w:t>
      </w:r>
      <w:proofErr w:type="spellStart"/>
      <w:r w:rsidRPr="00041C1A">
        <w:rPr>
          <w:rFonts w:cstheme="minorHAnsi"/>
          <w:w w:val="115"/>
          <w:sz w:val="20"/>
          <w:szCs w:val="20"/>
        </w:rPr>
        <w:t>Barupal</w:t>
      </w:r>
      <w:proofErr w:type="spellEnd"/>
      <w:r w:rsidRPr="00041C1A">
        <w:rPr>
          <w:rFonts w:cstheme="minorHAnsi"/>
          <w:w w:val="115"/>
          <w:sz w:val="20"/>
          <w:szCs w:val="20"/>
        </w:rPr>
        <w:t>, D., Showalter, M. R., Arita, M., &amp; Fiehn, O. (2017). Identification of small</w:t>
      </w:r>
      <w:r w:rsidRPr="00041C1A">
        <w:rPr>
          <w:rFonts w:cstheme="minorHAnsi"/>
          <w:spacing w:val="40"/>
          <w:w w:val="115"/>
          <w:sz w:val="20"/>
          <w:szCs w:val="20"/>
        </w:rPr>
        <w:t xml:space="preserve"> </w:t>
      </w:r>
      <w:r w:rsidRPr="00041C1A">
        <w:rPr>
          <w:rFonts w:cstheme="minorHAnsi"/>
          <w:w w:val="115"/>
          <w:sz w:val="20"/>
          <w:szCs w:val="20"/>
        </w:rPr>
        <w:t xml:space="preserve">molecules using accurate mass MS/MS search. </w:t>
      </w:r>
      <w:r w:rsidRPr="00041C1A">
        <w:rPr>
          <w:rFonts w:cstheme="minorHAnsi"/>
          <w:i/>
          <w:w w:val="115"/>
          <w:sz w:val="20"/>
          <w:szCs w:val="20"/>
        </w:rPr>
        <w:t>Mass Spectrometry Reviews, 37</w:t>
      </w:r>
      <w:r w:rsidRPr="00041C1A">
        <w:rPr>
          <w:rFonts w:cstheme="minorHAnsi"/>
          <w:w w:val="115"/>
          <w:sz w:val="20"/>
          <w:szCs w:val="20"/>
        </w:rPr>
        <w:t>(4),</w:t>
      </w:r>
      <w:r w:rsidRPr="00041C1A">
        <w:rPr>
          <w:rFonts w:cstheme="minorHAnsi"/>
          <w:spacing w:val="40"/>
          <w:w w:val="115"/>
          <w:sz w:val="20"/>
          <w:szCs w:val="20"/>
        </w:rPr>
        <w:t xml:space="preserve"> </w:t>
      </w:r>
      <w:r w:rsidRPr="00041C1A">
        <w:rPr>
          <w:rFonts w:cstheme="minorHAnsi"/>
          <w:w w:val="115"/>
          <w:sz w:val="20"/>
          <w:szCs w:val="20"/>
        </w:rPr>
        <w:t>513–532.</w:t>
      </w:r>
      <w:r w:rsidRPr="00041C1A">
        <w:rPr>
          <w:rFonts w:cstheme="minorHAnsi"/>
          <w:spacing w:val="30"/>
          <w:w w:val="115"/>
          <w:sz w:val="20"/>
          <w:szCs w:val="20"/>
        </w:rPr>
        <w:t xml:space="preserve"> </w:t>
      </w:r>
      <w:hyperlink r:id="rId60">
        <w:r w:rsidRPr="00041C1A">
          <w:rPr>
            <w:rFonts w:cstheme="minorHAnsi"/>
            <w:color w:val="2196D1"/>
            <w:w w:val="115"/>
            <w:sz w:val="20"/>
            <w:szCs w:val="20"/>
          </w:rPr>
          <w:t>https://doi.org/10.1002/mas.21535</w:t>
        </w:r>
      </w:hyperlink>
    </w:p>
    <w:p w14:paraId="09957DAA" w14:textId="77777777" w:rsidR="00041C1A" w:rsidRPr="00041C1A" w:rsidRDefault="00041C1A" w:rsidP="00B51EEE">
      <w:pPr>
        <w:spacing w:line="276" w:lineRule="auto"/>
        <w:ind w:left="282" w:right="40" w:hanging="240"/>
        <w:jc w:val="both"/>
        <w:rPr>
          <w:rFonts w:cstheme="minorHAnsi"/>
          <w:sz w:val="20"/>
          <w:szCs w:val="20"/>
        </w:rPr>
      </w:pPr>
      <w:bookmarkStart w:id="31" w:name="_bookmark43"/>
      <w:bookmarkEnd w:id="31"/>
      <w:r w:rsidRPr="00041C1A">
        <w:rPr>
          <w:rFonts w:cstheme="minorHAnsi"/>
          <w:w w:val="115"/>
          <w:sz w:val="20"/>
          <w:szCs w:val="20"/>
        </w:rPr>
        <w:t>Kumar,</w:t>
      </w:r>
      <w:r w:rsidRPr="00041C1A">
        <w:rPr>
          <w:rFonts w:cstheme="minorHAnsi"/>
          <w:spacing w:val="-5"/>
          <w:w w:val="115"/>
          <w:sz w:val="20"/>
          <w:szCs w:val="20"/>
        </w:rPr>
        <w:t xml:space="preserve"> </w:t>
      </w:r>
      <w:r w:rsidRPr="00041C1A">
        <w:rPr>
          <w:rFonts w:cstheme="minorHAnsi"/>
          <w:w w:val="115"/>
          <w:sz w:val="20"/>
          <w:szCs w:val="20"/>
        </w:rPr>
        <w:t>N.,</w:t>
      </w:r>
      <w:r w:rsidRPr="00041C1A">
        <w:rPr>
          <w:rFonts w:cstheme="minorHAnsi"/>
          <w:spacing w:val="-6"/>
          <w:w w:val="115"/>
          <w:sz w:val="20"/>
          <w:szCs w:val="20"/>
        </w:rPr>
        <w:t xml:space="preserve"> </w:t>
      </w:r>
      <w:r w:rsidRPr="00041C1A">
        <w:rPr>
          <w:rFonts w:cstheme="minorHAnsi"/>
          <w:w w:val="115"/>
          <w:sz w:val="20"/>
          <w:szCs w:val="20"/>
        </w:rPr>
        <w:t>Kumawat,</w:t>
      </w:r>
      <w:r w:rsidRPr="00041C1A">
        <w:rPr>
          <w:rFonts w:cstheme="minorHAnsi"/>
          <w:spacing w:val="-6"/>
          <w:w w:val="115"/>
          <w:sz w:val="20"/>
          <w:szCs w:val="20"/>
        </w:rPr>
        <w:t xml:space="preserve"> </w:t>
      </w:r>
      <w:r w:rsidRPr="00041C1A">
        <w:rPr>
          <w:rFonts w:cstheme="minorHAnsi"/>
          <w:w w:val="115"/>
          <w:sz w:val="20"/>
          <w:szCs w:val="20"/>
        </w:rPr>
        <w:t>S.,</w:t>
      </w:r>
      <w:r w:rsidRPr="00041C1A">
        <w:rPr>
          <w:rFonts w:cstheme="minorHAnsi"/>
          <w:spacing w:val="-5"/>
          <w:w w:val="115"/>
          <w:sz w:val="20"/>
          <w:szCs w:val="20"/>
        </w:rPr>
        <w:t xml:space="preserve"> </w:t>
      </w:r>
      <w:r w:rsidRPr="00041C1A">
        <w:rPr>
          <w:rFonts w:cstheme="minorHAnsi"/>
          <w:w w:val="115"/>
          <w:sz w:val="20"/>
          <w:szCs w:val="20"/>
        </w:rPr>
        <w:t>Khatri,</w:t>
      </w:r>
      <w:r w:rsidRPr="00041C1A">
        <w:rPr>
          <w:rFonts w:cstheme="minorHAnsi"/>
          <w:spacing w:val="-6"/>
          <w:w w:val="115"/>
          <w:sz w:val="20"/>
          <w:szCs w:val="20"/>
        </w:rPr>
        <w:t xml:space="preserve"> </w:t>
      </w:r>
      <w:r w:rsidRPr="00041C1A">
        <w:rPr>
          <w:rFonts w:cstheme="minorHAnsi"/>
          <w:w w:val="115"/>
          <w:sz w:val="20"/>
          <w:szCs w:val="20"/>
        </w:rPr>
        <w:t>P.,</w:t>
      </w:r>
      <w:r w:rsidRPr="00041C1A">
        <w:rPr>
          <w:rFonts w:cstheme="minorHAnsi"/>
          <w:spacing w:val="-6"/>
          <w:w w:val="115"/>
          <w:sz w:val="20"/>
          <w:szCs w:val="20"/>
        </w:rPr>
        <w:t xml:space="preserve"> </w:t>
      </w:r>
      <w:r w:rsidRPr="00041C1A">
        <w:rPr>
          <w:rFonts w:cstheme="minorHAnsi"/>
          <w:w w:val="115"/>
          <w:sz w:val="20"/>
          <w:szCs w:val="20"/>
        </w:rPr>
        <w:t>Singla,</w:t>
      </w:r>
      <w:r w:rsidRPr="00041C1A">
        <w:rPr>
          <w:rFonts w:cstheme="minorHAnsi"/>
          <w:spacing w:val="-6"/>
          <w:w w:val="115"/>
          <w:sz w:val="20"/>
          <w:szCs w:val="20"/>
        </w:rPr>
        <w:t xml:space="preserve"> </w:t>
      </w:r>
      <w:r w:rsidRPr="00041C1A">
        <w:rPr>
          <w:rFonts w:cstheme="minorHAnsi"/>
          <w:w w:val="115"/>
          <w:sz w:val="20"/>
          <w:szCs w:val="20"/>
        </w:rPr>
        <w:t>P.,</w:t>
      </w:r>
      <w:r w:rsidRPr="00041C1A">
        <w:rPr>
          <w:rFonts w:cstheme="minorHAnsi"/>
          <w:spacing w:val="-6"/>
          <w:w w:val="115"/>
          <w:sz w:val="20"/>
          <w:szCs w:val="20"/>
        </w:rPr>
        <w:t xml:space="preserve"> </w:t>
      </w:r>
      <w:r w:rsidRPr="00041C1A">
        <w:rPr>
          <w:rFonts w:cstheme="minorHAnsi"/>
          <w:w w:val="115"/>
          <w:sz w:val="20"/>
          <w:szCs w:val="20"/>
        </w:rPr>
        <w:t>Tandon,</w:t>
      </w:r>
      <w:r w:rsidRPr="00041C1A">
        <w:rPr>
          <w:rFonts w:cstheme="minorHAnsi"/>
          <w:spacing w:val="-6"/>
          <w:w w:val="115"/>
          <w:sz w:val="20"/>
          <w:szCs w:val="20"/>
        </w:rPr>
        <w:t xml:space="preserve"> </w:t>
      </w:r>
      <w:r w:rsidRPr="00041C1A">
        <w:rPr>
          <w:rFonts w:cstheme="minorHAnsi"/>
          <w:w w:val="115"/>
          <w:sz w:val="20"/>
          <w:szCs w:val="20"/>
        </w:rPr>
        <w:t>G.,</w:t>
      </w:r>
      <w:r w:rsidRPr="00041C1A">
        <w:rPr>
          <w:rFonts w:cstheme="minorHAnsi"/>
          <w:spacing w:val="-6"/>
          <w:w w:val="115"/>
          <w:sz w:val="20"/>
          <w:szCs w:val="20"/>
        </w:rPr>
        <w:t xml:space="preserve"> </w:t>
      </w:r>
      <w:r w:rsidRPr="00041C1A">
        <w:rPr>
          <w:rFonts w:cstheme="minorHAnsi"/>
          <w:w w:val="115"/>
          <w:sz w:val="20"/>
          <w:szCs w:val="20"/>
        </w:rPr>
        <w:t>Bhatt,</w:t>
      </w:r>
      <w:r w:rsidRPr="00041C1A">
        <w:rPr>
          <w:rFonts w:cstheme="minorHAnsi"/>
          <w:spacing w:val="-6"/>
          <w:w w:val="115"/>
          <w:sz w:val="20"/>
          <w:szCs w:val="20"/>
        </w:rPr>
        <w:t xml:space="preserve"> </w:t>
      </w:r>
      <w:r w:rsidRPr="00041C1A">
        <w:rPr>
          <w:rFonts w:cstheme="minorHAnsi"/>
          <w:w w:val="115"/>
          <w:sz w:val="20"/>
          <w:szCs w:val="20"/>
        </w:rPr>
        <w:t>V.,</w:t>
      </w:r>
      <w:r w:rsidRPr="00041C1A">
        <w:rPr>
          <w:rFonts w:cstheme="minorHAnsi"/>
          <w:spacing w:val="-5"/>
          <w:w w:val="115"/>
          <w:sz w:val="20"/>
          <w:szCs w:val="20"/>
        </w:rPr>
        <w:t xml:space="preserve"> </w:t>
      </w:r>
      <w:r w:rsidRPr="00041C1A">
        <w:rPr>
          <w:rFonts w:cstheme="minorHAnsi"/>
          <w:w w:val="115"/>
          <w:sz w:val="20"/>
          <w:szCs w:val="20"/>
        </w:rPr>
        <w:t>Shinde,</w:t>
      </w:r>
      <w:r w:rsidRPr="00041C1A">
        <w:rPr>
          <w:rFonts w:cstheme="minorHAnsi"/>
          <w:spacing w:val="-6"/>
          <w:w w:val="115"/>
          <w:sz w:val="20"/>
          <w:szCs w:val="20"/>
        </w:rPr>
        <w:t xml:space="preserve"> </w:t>
      </w:r>
      <w:r w:rsidRPr="00041C1A">
        <w:rPr>
          <w:rFonts w:cstheme="minorHAnsi"/>
          <w:w w:val="115"/>
          <w:sz w:val="20"/>
          <w:szCs w:val="20"/>
        </w:rPr>
        <w:t>S.,</w:t>
      </w:r>
      <w:r w:rsidRPr="00041C1A">
        <w:rPr>
          <w:rFonts w:cstheme="minorHAnsi"/>
          <w:spacing w:val="-6"/>
          <w:w w:val="115"/>
          <w:sz w:val="20"/>
          <w:szCs w:val="20"/>
        </w:rPr>
        <w:t xml:space="preserve"> </w:t>
      </w:r>
      <w:r w:rsidRPr="00041C1A">
        <w:rPr>
          <w:rFonts w:cstheme="minorHAnsi"/>
          <w:w w:val="115"/>
          <w:sz w:val="20"/>
          <w:szCs w:val="20"/>
        </w:rPr>
        <w:t>Patil,</w:t>
      </w:r>
      <w:r w:rsidRPr="00041C1A">
        <w:rPr>
          <w:rFonts w:cstheme="minorHAnsi"/>
          <w:spacing w:val="-6"/>
          <w:w w:val="115"/>
          <w:sz w:val="20"/>
          <w:szCs w:val="20"/>
        </w:rPr>
        <w:t xml:space="preserve"> </w:t>
      </w:r>
      <w:r w:rsidRPr="00041C1A">
        <w:rPr>
          <w:rFonts w:cstheme="minorHAnsi"/>
          <w:w w:val="115"/>
          <w:sz w:val="20"/>
          <w:szCs w:val="20"/>
        </w:rPr>
        <w:t>G.,</w:t>
      </w:r>
      <w:r w:rsidRPr="00041C1A">
        <w:rPr>
          <w:rFonts w:cstheme="minorHAnsi"/>
          <w:spacing w:val="40"/>
          <w:w w:val="115"/>
          <w:sz w:val="20"/>
          <w:szCs w:val="20"/>
        </w:rPr>
        <w:t xml:space="preserve"> </w:t>
      </w:r>
      <w:r w:rsidRPr="00041C1A">
        <w:rPr>
          <w:rFonts w:cstheme="minorHAnsi"/>
          <w:w w:val="115"/>
          <w:sz w:val="20"/>
          <w:szCs w:val="20"/>
        </w:rPr>
        <w:t>Sonah, H., &amp; Deshmukh, R. (2020). Understanding aquaporin transport system in</w:t>
      </w:r>
      <w:r w:rsidRPr="00041C1A">
        <w:rPr>
          <w:rFonts w:cstheme="minorHAnsi"/>
          <w:spacing w:val="40"/>
          <w:w w:val="115"/>
          <w:sz w:val="20"/>
          <w:szCs w:val="20"/>
        </w:rPr>
        <w:t xml:space="preserve"> </w:t>
      </w:r>
      <w:r w:rsidRPr="00041C1A">
        <w:rPr>
          <w:rFonts w:cstheme="minorHAnsi"/>
          <w:w w:val="115"/>
          <w:sz w:val="20"/>
          <w:szCs w:val="20"/>
        </w:rPr>
        <w:t>highly stress-tolerant and medicinal plant species jujube (Ziziphus jujuba Mill.).</w:t>
      </w:r>
    </w:p>
    <w:p w14:paraId="470294E2" w14:textId="77777777" w:rsidR="00041C1A" w:rsidRPr="00041C1A" w:rsidRDefault="00041C1A" w:rsidP="00B51EEE">
      <w:pPr>
        <w:spacing w:line="278" w:lineRule="auto"/>
        <w:ind w:left="282" w:right="116"/>
        <w:jc w:val="both"/>
        <w:rPr>
          <w:rFonts w:cstheme="minorHAnsi"/>
          <w:sz w:val="20"/>
          <w:szCs w:val="20"/>
        </w:rPr>
      </w:pPr>
      <w:r w:rsidRPr="00041C1A">
        <w:rPr>
          <w:rFonts w:cstheme="minorHAnsi"/>
          <w:i/>
          <w:w w:val="115"/>
          <w:sz w:val="20"/>
          <w:szCs w:val="20"/>
        </w:rPr>
        <w:t>Journal of Biotechnology, 324</w:t>
      </w:r>
      <w:r w:rsidRPr="00041C1A">
        <w:rPr>
          <w:rFonts w:cstheme="minorHAnsi"/>
          <w:w w:val="115"/>
          <w:sz w:val="20"/>
          <w:szCs w:val="20"/>
        </w:rPr>
        <w:t xml:space="preserve">, 103–111. </w:t>
      </w:r>
      <w:hyperlink r:id="rId61">
        <w:r w:rsidRPr="00041C1A">
          <w:rPr>
            <w:rFonts w:cstheme="minorHAnsi"/>
            <w:color w:val="2196D1"/>
            <w:w w:val="115"/>
            <w:sz w:val="20"/>
            <w:szCs w:val="20"/>
          </w:rPr>
          <w:t>https://doi.org/10.1016/j.</w:t>
        </w:r>
      </w:hyperlink>
      <w:r w:rsidRPr="00041C1A">
        <w:rPr>
          <w:rFonts w:cstheme="minorHAnsi"/>
          <w:color w:val="2196D1"/>
          <w:spacing w:val="40"/>
          <w:w w:val="115"/>
          <w:sz w:val="20"/>
          <w:szCs w:val="20"/>
        </w:rPr>
        <w:t xml:space="preserve"> </w:t>
      </w:r>
      <w:hyperlink r:id="rId62">
        <w:r w:rsidRPr="00041C1A">
          <w:rPr>
            <w:rFonts w:cstheme="minorHAnsi"/>
            <w:color w:val="2196D1"/>
            <w:spacing w:val="-2"/>
            <w:w w:val="115"/>
            <w:sz w:val="20"/>
            <w:szCs w:val="20"/>
          </w:rPr>
          <w:t>jbiotec.2020.09.026</w:t>
        </w:r>
      </w:hyperlink>
    </w:p>
    <w:p w14:paraId="49168FCC" w14:textId="77777777" w:rsidR="00041C1A" w:rsidRPr="00041C1A" w:rsidRDefault="00041C1A" w:rsidP="00B51EEE">
      <w:pPr>
        <w:spacing w:line="276" w:lineRule="auto"/>
        <w:ind w:left="282" w:right="40" w:hanging="240"/>
        <w:jc w:val="both"/>
        <w:rPr>
          <w:rFonts w:cstheme="minorHAnsi"/>
          <w:sz w:val="20"/>
          <w:szCs w:val="20"/>
        </w:rPr>
      </w:pPr>
      <w:bookmarkStart w:id="32" w:name="_bookmark44"/>
      <w:bookmarkEnd w:id="32"/>
      <w:r w:rsidRPr="00041C1A">
        <w:rPr>
          <w:rFonts w:cstheme="minorHAnsi"/>
          <w:w w:val="115"/>
          <w:sz w:val="20"/>
          <w:szCs w:val="20"/>
        </w:rPr>
        <w:t>Li, J., Fan, L., Ding, S., &amp; Ding, X. (2007). Nutritional composition of five cultivars of</w:t>
      </w:r>
      <w:r w:rsidRPr="00041C1A">
        <w:rPr>
          <w:rFonts w:cstheme="minorHAnsi"/>
          <w:spacing w:val="40"/>
          <w:w w:val="115"/>
          <w:sz w:val="20"/>
          <w:szCs w:val="20"/>
        </w:rPr>
        <w:t xml:space="preserve"> </w:t>
      </w:r>
      <w:r w:rsidRPr="00041C1A">
        <w:rPr>
          <w:rFonts w:cstheme="minorHAnsi"/>
          <w:w w:val="115"/>
          <w:sz w:val="20"/>
          <w:szCs w:val="20"/>
        </w:rPr>
        <w:t xml:space="preserve">Chinese jujube. </w:t>
      </w:r>
      <w:r w:rsidRPr="00041C1A">
        <w:rPr>
          <w:rFonts w:cstheme="minorHAnsi"/>
          <w:i/>
          <w:w w:val="115"/>
          <w:sz w:val="20"/>
          <w:szCs w:val="20"/>
        </w:rPr>
        <w:t>Food Chemistry, 103</w:t>
      </w:r>
      <w:r w:rsidRPr="00041C1A">
        <w:rPr>
          <w:rFonts w:cstheme="minorHAnsi"/>
          <w:w w:val="115"/>
          <w:sz w:val="20"/>
          <w:szCs w:val="20"/>
        </w:rPr>
        <w:t xml:space="preserve">, 454–460. </w:t>
      </w:r>
      <w:hyperlink r:id="rId63">
        <w:r w:rsidRPr="00041C1A">
          <w:rPr>
            <w:rFonts w:cstheme="minorHAnsi"/>
            <w:color w:val="2196D1"/>
            <w:w w:val="115"/>
            <w:sz w:val="20"/>
            <w:szCs w:val="20"/>
          </w:rPr>
          <w:t>https://doi.org/10.1016/j.</w:t>
        </w:r>
      </w:hyperlink>
      <w:r w:rsidRPr="00041C1A">
        <w:rPr>
          <w:rFonts w:cstheme="minorHAnsi"/>
          <w:color w:val="2196D1"/>
          <w:spacing w:val="40"/>
          <w:w w:val="115"/>
          <w:sz w:val="20"/>
          <w:szCs w:val="20"/>
        </w:rPr>
        <w:t xml:space="preserve"> </w:t>
      </w:r>
      <w:hyperlink r:id="rId64">
        <w:r w:rsidRPr="00041C1A">
          <w:rPr>
            <w:rFonts w:cstheme="minorHAnsi"/>
            <w:color w:val="2196D1"/>
            <w:spacing w:val="-2"/>
            <w:w w:val="115"/>
            <w:sz w:val="20"/>
            <w:szCs w:val="20"/>
          </w:rPr>
          <w:t>foodchem.2006.08.016</w:t>
        </w:r>
      </w:hyperlink>
    </w:p>
    <w:p w14:paraId="01975BF5" w14:textId="77777777" w:rsidR="00041C1A" w:rsidRPr="00041C1A" w:rsidRDefault="00041C1A" w:rsidP="00B51EEE">
      <w:pPr>
        <w:spacing w:line="278" w:lineRule="auto"/>
        <w:ind w:left="282" w:right="82" w:hanging="240"/>
        <w:jc w:val="both"/>
        <w:rPr>
          <w:rFonts w:cstheme="minorHAnsi"/>
          <w:sz w:val="20"/>
          <w:szCs w:val="20"/>
        </w:rPr>
      </w:pPr>
      <w:bookmarkStart w:id="33" w:name="_bookmark45"/>
      <w:bookmarkEnd w:id="33"/>
      <w:r w:rsidRPr="00041C1A">
        <w:rPr>
          <w:rFonts w:cstheme="minorHAnsi"/>
          <w:w w:val="115"/>
          <w:sz w:val="20"/>
          <w:szCs w:val="20"/>
        </w:rPr>
        <w:t>Li,</w:t>
      </w:r>
      <w:r w:rsidRPr="00041C1A">
        <w:rPr>
          <w:rFonts w:cstheme="minorHAnsi"/>
          <w:spacing w:val="-9"/>
          <w:w w:val="115"/>
          <w:sz w:val="20"/>
          <w:szCs w:val="20"/>
        </w:rPr>
        <w:t xml:space="preserve"> </w:t>
      </w:r>
      <w:r w:rsidRPr="00041C1A">
        <w:rPr>
          <w:rFonts w:cstheme="minorHAnsi"/>
          <w:w w:val="115"/>
          <w:sz w:val="20"/>
          <w:szCs w:val="20"/>
        </w:rPr>
        <w:t>H.,</w:t>
      </w:r>
      <w:r w:rsidRPr="00041C1A">
        <w:rPr>
          <w:rFonts w:cstheme="minorHAnsi"/>
          <w:spacing w:val="-9"/>
          <w:w w:val="115"/>
          <w:sz w:val="20"/>
          <w:szCs w:val="20"/>
        </w:rPr>
        <w:t xml:space="preserve"> </w:t>
      </w:r>
      <w:r w:rsidRPr="00041C1A">
        <w:rPr>
          <w:rFonts w:cstheme="minorHAnsi"/>
          <w:w w:val="115"/>
          <w:sz w:val="20"/>
          <w:szCs w:val="20"/>
        </w:rPr>
        <w:t>Tang,</w:t>
      </w:r>
      <w:r w:rsidRPr="00041C1A">
        <w:rPr>
          <w:rFonts w:cstheme="minorHAnsi"/>
          <w:spacing w:val="-8"/>
          <w:w w:val="115"/>
          <w:sz w:val="20"/>
          <w:szCs w:val="20"/>
        </w:rPr>
        <w:t xml:space="preserve"> </w:t>
      </w:r>
      <w:r w:rsidRPr="00041C1A">
        <w:rPr>
          <w:rFonts w:cstheme="minorHAnsi"/>
          <w:w w:val="115"/>
          <w:sz w:val="20"/>
          <w:szCs w:val="20"/>
        </w:rPr>
        <w:t>X.</w:t>
      </w:r>
      <w:r w:rsidRPr="00041C1A">
        <w:rPr>
          <w:rFonts w:cstheme="minorHAnsi"/>
          <w:spacing w:val="-9"/>
          <w:w w:val="115"/>
          <w:sz w:val="20"/>
          <w:szCs w:val="20"/>
        </w:rPr>
        <w:t xml:space="preserve"> </w:t>
      </w:r>
      <w:r w:rsidRPr="00041C1A">
        <w:rPr>
          <w:rFonts w:cstheme="minorHAnsi"/>
          <w:w w:val="115"/>
          <w:sz w:val="20"/>
          <w:szCs w:val="20"/>
        </w:rPr>
        <w:t>Y.,</w:t>
      </w:r>
      <w:r w:rsidRPr="00041C1A">
        <w:rPr>
          <w:rFonts w:cstheme="minorHAnsi"/>
          <w:spacing w:val="-9"/>
          <w:w w:val="115"/>
          <w:sz w:val="20"/>
          <w:szCs w:val="20"/>
        </w:rPr>
        <w:t xml:space="preserve"> </w:t>
      </w:r>
      <w:r w:rsidRPr="00041C1A">
        <w:rPr>
          <w:rFonts w:cstheme="minorHAnsi"/>
          <w:w w:val="115"/>
          <w:sz w:val="20"/>
          <w:szCs w:val="20"/>
        </w:rPr>
        <w:t>Wu,</w:t>
      </w:r>
      <w:r w:rsidRPr="00041C1A">
        <w:rPr>
          <w:rFonts w:cstheme="minorHAnsi"/>
          <w:spacing w:val="-8"/>
          <w:w w:val="115"/>
          <w:sz w:val="20"/>
          <w:szCs w:val="20"/>
        </w:rPr>
        <w:t xml:space="preserve"> </w:t>
      </w:r>
      <w:r w:rsidRPr="00041C1A">
        <w:rPr>
          <w:rFonts w:cstheme="minorHAnsi"/>
          <w:w w:val="115"/>
          <w:sz w:val="20"/>
          <w:szCs w:val="20"/>
        </w:rPr>
        <w:t>C.</w:t>
      </w:r>
      <w:r w:rsidRPr="00041C1A">
        <w:rPr>
          <w:rFonts w:cstheme="minorHAnsi"/>
          <w:spacing w:val="-9"/>
          <w:w w:val="115"/>
          <w:sz w:val="20"/>
          <w:szCs w:val="20"/>
        </w:rPr>
        <w:t xml:space="preserve"> </w:t>
      </w:r>
      <w:r w:rsidRPr="00041C1A">
        <w:rPr>
          <w:rFonts w:cstheme="minorHAnsi"/>
          <w:w w:val="115"/>
          <w:sz w:val="20"/>
          <w:szCs w:val="20"/>
        </w:rPr>
        <w:t>J.,</w:t>
      </w:r>
      <w:r w:rsidRPr="00041C1A">
        <w:rPr>
          <w:rFonts w:cstheme="minorHAnsi"/>
          <w:spacing w:val="-8"/>
          <w:w w:val="115"/>
          <w:sz w:val="20"/>
          <w:szCs w:val="20"/>
        </w:rPr>
        <w:t xml:space="preserve"> </w:t>
      </w:r>
      <w:r w:rsidRPr="00041C1A">
        <w:rPr>
          <w:rFonts w:cstheme="minorHAnsi"/>
          <w:w w:val="115"/>
          <w:sz w:val="20"/>
          <w:szCs w:val="20"/>
        </w:rPr>
        <w:t>&amp;</w:t>
      </w:r>
      <w:r w:rsidRPr="00041C1A">
        <w:rPr>
          <w:rFonts w:cstheme="minorHAnsi"/>
          <w:spacing w:val="-9"/>
          <w:w w:val="115"/>
          <w:sz w:val="20"/>
          <w:szCs w:val="20"/>
        </w:rPr>
        <w:t xml:space="preserve"> </w:t>
      </w:r>
      <w:r w:rsidRPr="00041C1A">
        <w:rPr>
          <w:rFonts w:cstheme="minorHAnsi"/>
          <w:w w:val="115"/>
          <w:sz w:val="20"/>
          <w:szCs w:val="20"/>
        </w:rPr>
        <w:t>Yu,</w:t>
      </w:r>
      <w:r w:rsidRPr="00041C1A">
        <w:rPr>
          <w:rFonts w:cstheme="minorHAnsi"/>
          <w:spacing w:val="-9"/>
          <w:w w:val="115"/>
          <w:sz w:val="20"/>
          <w:szCs w:val="20"/>
        </w:rPr>
        <w:t xml:space="preserve"> </w:t>
      </w:r>
      <w:r w:rsidRPr="00041C1A">
        <w:rPr>
          <w:rFonts w:cstheme="minorHAnsi"/>
          <w:w w:val="115"/>
          <w:sz w:val="20"/>
          <w:szCs w:val="20"/>
        </w:rPr>
        <w:t>S.</w:t>
      </w:r>
      <w:r w:rsidRPr="00041C1A">
        <w:rPr>
          <w:rFonts w:cstheme="minorHAnsi"/>
          <w:spacing w:val="-8"/>
          <w:w w:val="115"/>
          <w:sz w:val="20"/>
          <w:szCs w:val="20"/>
        </w:rPr>
        <w:t xml:space="preserve"> </w:t>
      </w:r>
      <w:r w:rsidRPr="00041C1A">
        <w:rPr>
          <w:rFonts w:cstheme="minorHAnsi"/>
          <w:w w:val="115"/>
          <w:sz w:val="20"/>
          <w:szCs w:val="20"/>
        </w:rPr>
        <w:t>J.</w:t>
      </w:r>
      <w:r w:rsidRPr="00041C1A">
        <w:rPr>
          <w:rFonts w:cstheme="minorHAnsi"/>
          <w:spacing w:val="-9"/>
          <w:w w:val="115"/>
          <w:sz w:val="20"/>
          <w:szCs w:val="20"/>
        </w:rPr>
        <w:t xml:space="preserve"> </w:t>
      </w:r>
      <w:r w:rsidRPr="00041C1A">
        <w:rPr>
          <w:rFonts w:cstheme="minorHAnsi"/>
          <w:w w:val="115"/>
          <w:sz w:val="20"/>
          <w:szCs w:val="20"/>
        </w:rPr>
        <w:t>(2019).</w:t>
      </w:r>
      <w:r w:rsidRPr="00041C1A">
        <w:rPr>
          <w:rFonts w:cstheme="minorHAnsi"/>
          <w:spacing w:val="-9"/>
          <w:w w:val="115"/>
          <w:sz w:val="20"/>
          <w:szCs w:val="20"/>
        </w:rPr>
        <w:t xml:space="preserve"> </w:t>
      </w:r>
      <w:r w:rsidRPr="00041C1A">
        <w:rPr>
          <w:rFonts w:cstheme="minorHAnsi"/>
          <w:w w:val="115"/>
          <w:sz w:val="20"/>
          <w:szCs w:val="20"/>
        </w:rPr>
        <w:t>Formation</w:t>
      </w:r>
      <w:r w:rsidRPr="00041C1A">
        <w:rPr>
          <w:rFonts w:cstheme="minorHAnsi"/>
          <w:spacing w:val="-8"/>
          <w:w w:val="115"/>
          <w:sz w:val="20"/>
          <w:szCs w:val="20"/>
        </w:rPr>
        <w:t xml:space="preserve"> </w:t>
      </w:r>
      <w:r w:rsidRPr="00041C1A">
        <w:rPr>
          <w:rFonts w:cstheme="minorHAnsi"/>
          <w:w w:val="115"/>
          <w:sz w:val="20"/>
          <w:szCs w:val="20"/>
        </w:rPr>
        <w:t>of</w:t>
      </w:r>
      <w:r w:rsidRPr="00041C1A">
        <w:rPr>
          <w:rFonts w:cstheme="minorHAnsi"/>
          <w:spacing w:val="-9"/>
          <w:w w:val="115"/>
          <w:sz w:val="20"/>
          <w:szCs w:val="20"/>
        </w:rPr>
        <w:t xml:space="preserve"> </w:t>
      </w:r>
      <w:r w:rsidRPr="00041C1A">
        <w:rPr>
          <w:rFonts w:cstheme="minorHAnsi"/>
          <w:w w:val="115"/>
          <w:sz w:val="20"/>
          <w:szCs w:val="20"/>
        </w:rPr>
        <w:t>2,3-dihydro-3,5-Dihydroxy-</w:t>
      </w:r>
      <w:r w:rsidRPr="00041C1A">
        <w:rPr>
          <w:rFonts w:cstheme="minorHAnsi"/>
          <w:spacing w:val="40"/>
          <w:w w:val="115"/>
          <w:sz w:val="20"/>
          <w:szCs w:val="20"/>
        </w:rPr>
        <w:t xml:space="preserve"> </w:t>
      </w:r>
      <w:r w:rsidRPr="00041C1A">
        <w:rPr>
          <w:rFonts w:cstheme="minorHAnsi"/>
          <w:w w:val="115"/>
          <w:sz w:val="20"/>
          <w:szCs w:val="20"/>
        </w:rPr>
        <w:t>6-Methyl-4(H)-Pyran-4-One (DDMP) in glucose-amino acids Maillard reaction by</w:t>
      </w:r>
      <w:r w:rsidRPr="00041C1A">
        <w:rPr>
          <w:rFonts w:cstheme="minorHAnsi"/>
          <w:spacing w:val="40"/>
          <w:w w:val="115"/>
          <w:sz w:val="20"/>
          <w:szCs w:val="20"/>
        </w:rPr>
        <w:t xml:space="preserve"> </w:t>
      </w:r>
      <w:r w:rsidRPr="00041C1A">
        <w:rPr>
          <w:rFonts w:cstheme="minorHAnsi"/>
          <w:w w:val="115"/>
          <w:sz w:val="20"/>
          <w:szCs w:val="20"/>
        </w:rPr>
        <w:t xml:space="preserve">dry-heating in comparison to wet-heating. </w:t>
      </w:r>
      <w:r w:rsidRPr="00041C1A">
        <w:rPr>
          <w:rFonts w:cstheme="minorHAnsi"/>
          <w:i/>
          <w:w w:val="115"/>
          <w:sz w:val="20"/>
          <w:szCs w:val="20"/>
        </w:rPr>
        <w:t>LWT-Food Science and Technology, 105</w:t>
      </w:r>
      <w:r w:rsidRPr="00041C1A">
        <w:rPr>
          <w:rFonts w:cstheme="minorHAnsi"/>
          <w:w w:val="115"/>
          <w:sz w:val="20"/>
          <w:szCs w:val="20"/>
        </w:rPr>
        <w:t>,</w:t>
      </w:r>
      <w:r w:rsidRPr="00041C1A">
        <w:rPr>
          <w:rFonts w:cstheme="minorHAnsi"/>
          <w:spacing w:val="40"/>
          <w:w w:val="115"/>
          <w:sz w:val="20"/>
          <w:szCs w:val="20"/>
        </w:rPr>
        <w:t xml:space="preserve"> </w:t>
      </w:r>
      <w:r w:rsidRPr="00041C1A">
        <w:rPr>
          <w:rFonts w:cstheme="minorHAnsi"/>
          <w:w w:val="115"/>
          <w:sz w:val="20"/>
          <w:szCs w:val="20"/>
        </w:rPr>
        <w:t>156–163.</w:t>
      </w:r>
      <w:r w:rsidRPr="00041C1A">
        <w:rPr>
          <w:rFonts w:cstheme="minorHAnsi"/>
          <w:spacing w:val="47"/>
          <w:w w:val="115"/>
          <w:sz w:val="20"/>
          <w:szCs w:val="20"/>
        </w:rPr>
        <w:t xml:space="preserve"> </w:t>
      </w:r>
      <w:hyperlink r:id="rId65">
        <w:r w:rsidRPr="00041C1A">
          <w:rPr>
            <w:rFonts w:cstheme="minorHAnsi"/>
            <w:color w:val="2196D1"/>
            <w:w w:val="115"/>
            <w:sz w:val="20"/>
            <w:szCs w:val="20"/>
          </w:rPr>
          <w:t>https://doi.org/10.1016/j.lwt.2019.02.015</w:t>
        </w:r>
      </w:hyperlink>
    </w:p>
    <w:p w14:paraId="26AF6720" w14:textId="77777777" w:rsidR="00041C1A" w:rsidRPr="00041C1A" w:rsidRDefault="00041C1A" w:rsidP="00B51EEE">
      <w:pPr>
        <w:spacing w:line="278" w:lineRule="auto"/>
        <w:ind w:left="282" w:right="40" w:hanging="240"/>
        <w:jc w:val="both"/>
        <w:rPr>
          <w:rFonts w:cstheme="minorHAnsi"/>
          <w:sz w:val="20"/>
          <w:szCs w:val="20"/>
        </w:rPr>
      </w:pPr>
      <w:bookmarkStart w:id="34" w:name="_bookmark46"/>
      <w:bookmarkEnd w:id="34"/>
      <w:r w:rsidRPr="00041C1A">
        <w:rPr>
          <w:rFonts w:cstheme="minorHAnsi"/>
          <w:w w:val="115"/>
          <w:sz w:val="20"/>
          <w:szCs w:val="20"/>
        </w:rPr>
        <w:t>Li, H., Wu, C. J., Tang, X. Y., &amp; Yu, S. J. (2019). Insights into the regulation effects of</w:t>
      </w:r>
      <w:r w:rsidRPr="00041C1A">
        <w:rPr>
          <w:rFonts w:cstheme="minorHAnsi"/>
          <w:spacing w:val="40"/>
          <w:w w:val="115"/>
          <w:sz w:val="20"/>
          <w:szCs w:val="20"/>
        </w:rPr>
        <w:t xml:space="preserve"> </w:t>
      </w:r>
      <w:r w:rsidRPr="00041C1A">
        <w:rPr>
          <w:rFonts w:cstheme="minorHAnsi"/>
          <w:w w:val="115"/>
          <w:sz w:val="20"/>
          <w:szCs w:val="20"/>
        </w:rPr>
        <w:t>certain phenolic acids on the 2,3-dihydro-3,5-dihydroxy-6-methyl-4(H)-pyran-4-one</w:t>
      </w:r>
      <w:r w:rsidRPr="00041C1A">
        <w:rPr>
          <w:rFonts w:cstheme="minorHAnsi"/>
          <w:spacing w:val="40"/>
          <w:w w:val="115"/>
          <w:sz w:val="20"/>
          <w:szCs w:val="20"/>
        </w:rPr>
        <w:t xml:space="preserve"> </w:t>
      </w:r>
      <w:r w:rsidRPr="00041C1A">
        <w:rPr>
          <w:rFonts w:cstheme="minorHAnsi"/>
          <w:w w:val="115"/>
          <w:sz w:val="20"/>
          <w:szCs w:val="20"/>
        </w:rPr>
        <w:t>(DDMP)</w:t>
      </w:r>
      <w:r w:rsidRPr="00041C1A">
        <w:rPr>
          <w:rFonts w:cstheme="minorHAnsi"/>
          <w:spacing w:val="-3"/>
          <w:w w:val="115"/>
          <w:sz w:val="20"/>
          <w:szCs w:val="20"/>
        </w:rPr>
        <w:t xml:space="preserve"> </w:t>
      </w:r>
      <w:r w:rsidRPr="00041C1A">
        <w:rPr>
          <w:rFonts w:cstheme="minorHAnsi"/>
          <w:w w:val="115"/>
          <w:sz w:val="20"/>
          <w:szCs w:val="20"/>
        </w:rPr>
        <w:t>formation</w:t>
      </w:r>
      <w:r w:rsidRPr="00041C1A">
        <w:rPr>
          <w:rFonts w:cstheme="minorHAnsi"/>
          <w:spacing w:val="-3"/>
          <w:w w:val="115"/>
          <w:sz w:val="20"/>
          <w:szCs w:val="20"/>
        </w:rPr>
        <w:t xml:space="preserve"> </w:t>
      </w:r>
      <w:r w:rsidRPr="00041C1A">
        <w:rPr>
          <w:rFonts w:cstheme="minorHAnsi"/>
          <w:w w:val="115"/>
          <w:sz w:val="20"/>
          <w:szCs w:val="20"/>
        </w:rPr>
        <w:t>in</w:t>
      </w:r>
      <w:r w:rsidRPr="00041C1A">
        <w:rPr>
          <w:rFonts w:cstheme="minorHAnsi"/>
          <w:spacing w:val="-3"/>
          <w:w w:val="115"/>
          <w:sz w:val="20"/>
          <w:szCs w:val="20"/>
        </w:rPr>
        <w:t xml:space="preserve"> </w:t>
      </w:r>
      <w:r w:rsidRPr="00041C1A">
        <w:rPr>
          <w:rFonts w:cstheme="minorHAnsi"/>
          <w:w w:val="115"/>
          <w:sz w:val="20"/>
          <w:szCs w:val="20"/>
        </w:rPr>
        <w:t>micro-aqueous</w:t>
      </w:r>
      <w:r w:rsidRPr="00041C1A">
        <w:rPr>
          <w:rFonts w:cstheme="minorHAnsi"/>
          <w:spacing w:val="-3"/>
          <w:w w:val="115"/>
          <w:sz w:val="20"/>
          <w:szCs w:val="20"/>
        </w:rPr>
        <w:t xml:space="preserve"> </w:t>
      </w:r>
      <w:r w:rsidRPr="00041C1A">
        <w:rPr>
          <w:rFonts w:cstheme="minorHAnsi"/>
          <w:w w:val="115"/>
          <w:sz w:val="20"/>
          <w:szCs w:val="20"/>
        </w:rPr>
        <w:t>glucose-proline</w:t>
      </w:r>
      <w:r w:rsidRPr="00041C1A">
        <w:rPr>
          <w:rFonts w:cstheme="minorHAnsi"/>
          <w:spacing w:val="-4"/>
          <w:w w:val="115"/>
          <w:sz w:val="20"/>
          <w:szCs w:val="20"/>
        </w:rPr>
        <w:t xml:space="preserve"> </w:t>
      </w:r>
      <w:r w:rsidRPr="00041C1A">
        <w:rPr>
          <w:rFonts w:cstheme="minorHAnsi"/>
          <w:w w:val="115"/>
          <w:sz w:val="20"/>
          <w:szCs w:val="20"/>
        </w:rPr>
        <w:t>system.</w:t>
      </w:r>
      <w:r w:rsidRPr="00041C1A">
        <w:rPr>
          <w:rFonts w:cstheme="minorHAnsi"/>
          <w:spacing w:val="-3"/>
          <w:w w:val="115"/>
          <w:sz w:val="20"/>
          <w:szCs w:val="20"/>
        </w:rPr>
        <w:t xml:space="preserve"> </w:t>
      </w:r>
      <w:r w:rsidRPr="00041C1A">
        <w:rPr>
          <w:rFonts w:cstheme="minorHAnsi"/>
          <w:i/>
          <w:w w:val="115"/>
          <w:sz w:val="20"/>
          <w:szCs w:val="20"/>
        </w:rPr>
        <w:t>Journal</w:t>
      </w:r>
      <w:r w:rsidRPr="00041C1A">
        <w:rPr>
          <w:rFonts w:cstheme="minorHAnsi"/>
          <w:i/>
          <w:spacing w:val="-3"/>
          <w:w w:val="115"/>
          <w:sz w:val="20"/>
          <w:szCs w:val="20"/>
        </w:rPr>
        <w:t xml:space="preserve"> </w:t>
      </w:r>
      <w:r w:rsidRPr="00041C1A">
        <w:rPr>
          <w:rFonts w:cstheme="minorHAnsi"/>
          <w:i/>
          <w:w w:val="115"/>
          <w:sz w:val="20"/>
          <w:szCs w:val="20"/>
        </w:rPr>
        <w:t>of</w:t>
      </w:r>
      <w:r w:rsidRPr="00041C1A">
        <w:rPr>
          <w:rFonts w:cstheme="minorHAnsi"/>
          <w:i/>
          <w:spacing w:val="-4"/>
          <w:w w:val="115"/>
          <w:sz w:val="20"/>
          <w:szCs w:val="20"/>
        </w:rPr>
        <w:t xml:space="preserve"> </w:t>
      </w:r>
      <w:r w:rsidRPr="00041C1A">
        <w:rPr>
          <w:rFonts w:cstheme="minorHAnsi"/>
          <w:i/>
          <w:w w:val="115"/>
          <w:sz w:val="20"/>
          <w:szCs w:val="20"/>
        </w:rPr>
        <w:t>Agricultural</w:t>
      </w:r>
      <w:r w:rsidRPr="00041C1A">
        <w:rPr>
          <w:rFonts w:cstheme="minorHAnsi"/>
          <w:i/>
          <w:spacing w:val="40"/>
          <w:w w:val="115"/>
          <w:sz w:val="20"/>
          <w:szCs w:val="20"/>
        </w:rPr>
        <w:t xml:space="preserve"> </w:t>
      </w:r>
      <w:r w:rsidRPr="00041C1A">
        <w:rPr>
          <w:rFonts w:cstheme="minorHAnsi"/>
          <w:i/>
          <w:w w:val="115"/>
          <w:sz w:val="20"/>
          <w:szCs w:val="20"/>
        </w:rPr>
        <w:t>and</w:t>
      </w:r>
      <w:r w:rsidRPr="00041C1A">
        <w:rPr>
          <w:rFonts w:cstheme="minorHAnsi"/>
          <w:i/>
          <w:spacing w:val="17"/>
          <w:w w:val="115"/>
          <w:sz w:val="20"/>
          <w:szCs w:val="20"/>
        </w:rPr>
        <w:t xml:space="preserve"> </w:t>
      </w:r>
      <w:r w:rsidRPr="00041C1A">
        <w:rPr>
          <w:rFonts w:cstheme="minorHAnsi"/>
          <w:i/>
          <w:w w:val="115"/>
          <w:sz w:val="20"/>
          <w:szCs w:val="20"/>
        </w:rPr>
        <w:t>Food</w:t>
      </w:r>
      <w:r w:rsidRPr="00041C1A">
        <w:rPr>
          <w:rFonts w:cstheme="minorHAnsi"/>
          <w:i/>
          <w:spacing w:val="18"/>
          <w:w w:val="115"/>
          <w:sz w:val="20"/>
          <w:szCs w:val="20"/>
        </w:rPr>
        <w:t xml:space="preserve"> </w:t>
      </w:r>
      <w:r w:rsidRPr="00041C1A">
        <w:rPr>
          <w:rFonts w:cstheme="minorHAnsi"/>
          <w:i/>
          <w:w w:val="115"/>
          <w:sz w:val="20"/>
          <w:szCs w:val="20"/>
        </w:rPr>
        <w:t>Chemistry,</w:t>
      </w:r>
      <w:r w:rsidRPr="00041C1A">
        <w:rPr>
          <w:rFonts w:cstheme="minorHAnsi"/>
          <w:i/>
          <w:spacing w:val="18"/>
          <w:w w:val="115"/>
          <w:sz w:val="20"/>
          <w:szCs w:val="20"/>
        </w:rPr>
        <w:t xml:space="preserve"> </w:t>
      </w:r>
      <w:r w:rsidRPr="00041C1A">
        <w:rPr>
          <w:rFonts w:cstheme="minorHAnsi"/>
          <w:i/>
          <w:w w:val="115"/>
          <w:sz w:val="20"/>
          <w:szCs w:val="20"/>
        </w:rPr>
        <w:t>67</w:t>
      </w:r>
      <w:r w:rsidRPr="00041C1A">
        <w:rPr>
          <w:rFonts w:cstheme="minorHAnsi"/>
          <w:w w:val="115"/>
          <w:sz w:val="20"/>
          <w:szCs w:val="20"/>
        </w:rPr>
        <w:t>(32),</w:t>
      </w:r>
      <w:r w:rsidRPr="00041C1A">
        <w:rPr>
          <w:rFonts w:cstheme="minorHAnsi"/>
          <w:spacing w:val="18"/>
          <w:w w:val="115"/>
          <w:sz w:val="20"/>
          <w:szCs w:val="20"/>
        </w:rPr>
        <w:t xml:space="preserve"> </w:t>
      </w:r>
      <w:r w:rsidRPr="00041C1A">
        <w:rPr>
          <w:rFonts w:cstheme="minorHAnsi"/>
          <w:w w:val="115"/>
          <w:sz w:val="20"/>
          <w:szCs w:val="20"/>
        </w:rPr>
        <w:t>9050–9059.</w:t>
      </w:r>
      <w:r w:rsidRPr="00041C1A">
        <w:rPr>
          <w:rFonts w:cstheme="minorHAnsi"/>
          <w:spacing w:val="18"/>
          <w:w w:val="115"/>
          <w:sz w:val="20"/>
          <w:szCs w:val="20"/>
        </w:rPr>
        <w:t xml:space="preserve"> </w:t>
      </w:r>
      <w:hyperlink r:id="rId66">
        <w:r w:rsidRPr="00041C1A">
          <w:rPr>
            <w:rFonts w:cstheme="minorHAnsi"/>
            <w:color w:val="2196D1"/>
            <w:spacing w:val="-2"/>
            <w:w w:val="115"/>
            <w:sz w:val="20"/>
            <w:szCs w:val="20"/>
          </w:rPr>
          <w:t>https://doi.org/10.1021/acs.jafc.9b01182</w:t>
        </w:r>
      </w:hyperlink>
    </w:p>
    <w:p w14:paraId="0B885F61" w14:textId="77777777" w:rsidR="00D755A1" w:rsidRDefault="00041C1A" w:rsidP="00D755A1">
      <w:pPr>
        <w:spacing w:line="276" w:lineRule="auto"/>
        <w:ind w:left="282" w:right="40" w:hanging="240"/>
        <w:jc w:val="both"/>
        <w:rPr>
          <w:rFonts w:cstheme="minorHAnsi"/>
          <w:sz w:val="20"/>
          <w:szCs w:val="20"/>
        </w:rPr>
      </w:pPr>
      <w:bookmarkStart w:id="35" w:name="_bookmark47"/>
      <w:bookmarkEnd w:id="35"/>
      <w:r w:rsidRPr="00041C1A">
        <w:rPr>
          <w:rFonts w:cstheme="minorHAnsi"/>
          <w:w w:val="115"/>
          <w:sz w:val="20"/>
          <w:szCs w:val="20"/>
          <w:lang w:val="de-DE"/>
        </w:rPr>
        <w:t>Li,</w:t>
      </w:r>
      <w:r w:rsidRPr="00041C1A">
        <w:rPr>
          <w:rFonts w:cstheme="minorHAnsi"/>
          <w:spacing w:val="-5"/>
          <w:w w:val="115"/>
          <w:sz w:val="20"/>
          <w:szCs w:val="20"/>
          <w:lang w:val="de-DE"/>
        </w:rPr>
        <w:t xml:space="preserve"> </w:t>
      </w:r>
      <w:r w:rsidRPr="00041C1A">
        <w:rPr>
          <w:rFonts w:cstheme="minorHAnsi"/>
          <w:w w:val="115"/>
          <w:sz w:val="20"/>
          <w:szCs w:val="20"/>
          <w:lang w:val="de-DE"/>
        </w:rPr>
        <w:t>H.,</w:t>
      </w:r>
      <w:r w:rsidRPr="00041C1A">
        <w:rPr>
          <w:rFonts w:cstheme="minorHAnsi"/>
          <w:spacing w:val="-5"/>
          <w:w w:val="115"/>
          <w:sz w:val="20"/>
          <w:szCs w:val="20"/>
          <w:lang w:val="de-DE"/>
        </w:rPr>
        <w:t xml:space="preserve"> </w:t>
      </w:r>
      <w:r w:rsidRPr="00041C1A">
        <w:rPr>
          <w:rFonts w:cstheme="minorHAnsi"/>
          <w:w w:val="115"/>
          <w:sz w:val="20"/>
          <w:szCs w:val="20"/>
          <w:lang w:val="de-DE"/>
        </w:rPr>
        <w:t>Zhang,</w:t>
      </w:r>
      <w:r w:rsidRPr="00041C1A">
        <w:rPr>
          <w:rFonts w:cstheme="minorHAnsi"/>
          <w:spacing w:val="-5"/>
          <w:w w:val="115"/>
          <w:sz w:val="20"/>
          <w:szCs w:val="20"/>
          <w:lang w:val="de-DE"/>
        </w:rPr>
        <w:t xml:space="preserve"> </w:t>
      </w:r>
      <w:r w:rsidRPr="00041C1A">
        <w:rPr>
          <w:rFonts w:cstheme="minorHAnsi"/>
          <w:w w:val="115"/>
          <w:sz w:val="20"/>
          <w:szCs w:val="20"/>
          <w:lang w:val="de-DE"/>
        </w:rPr>
        <w:t>W.</w:t>
      </w:r>
      <w:r w:rsidRPr="00041C1A">
        <w:rPr>
          <w:rFonts w:cstheme="minorHAnsi"/>
          <w:spacing w:val="-6"/>
          <w:w w:val="115"/>
          <w:sz w:val="20"/>
          <w:szCs w:val="20"/>
          <w:lang w:val="de-DE"/>
        </w:rPr>
        <w:t xml:space="preserve"> </w:t>
      </w:r>
      <w:r w:rsidRPr="00041C1A">
        <w:rPr>
          <w:rFonts w:cstheme="minorHAnsi"/>
          <w:w w:val="115"/>
          <w:sz w:val="20"/>
          <w:szCs w:val="20"/>
          <w:lang w:val="de-DE"/>
        </w:rPr>
        <w:t>C.,</w:t>
      </w:r>
      <w:r w:rsidRPr="00041C1A">
        <w:rPr>
          <w:rFonts w:cstheme="minorHAnsi"/>
          <w:spacing w:val="-5"/>
          <w:w w:val="115"/>
          <w:sz w:val="20"/>
          <w:szCs w:val="20"/>
          <w:lang w:val="de-DE"/>
        </w:rPr>
        <w:t xml:space="preserve"> </w:t>
      </w:r>
      <w:r w:rsidRPr="00041C1A">
        <w:rPr>
          <w:rFonts w:cstheme="minorHAnsi"/>
          <w:w w:val="115"/>
          <w:sz w:val="20"/>
          <w:szCs w:val="20"/>
          <w:lang w:val="de-DE"/>
        </w:rPr>
        <w:t>Tang,</w:t>
      </w:r>
      <w:r w:rsidRPr="00041C1A">
        <w:rPr>
          <w:rFonts w:cstheme="minorHAnsi"/>
          <w:spacing w:val="-5"/>
          <w:w w:val="115"/>
          <w:sz w:val="20"/>
          <w:szCs w:val="20"/>
          <w:lang w:val="de-DE"/>
        </w:rPr>
        <w:t xml:space="preserve"> </w:t>
      </w:r>
      <w:r w:rsidRPr="00041C1A">
        <w:rPr>
          <w:rFonts w:cstheme="minorHAnsi"/>
          <w:w w:val="115"/>
          <w:sz w:val="20"/>
          <w:szCs w:val="20"/>
          <w:lang w:val="de-DE"/>
        </w:rPr>
        <w:t>X.</w:t>
      </w:r>
      <w:r w:rsidRPr="00041C1A">
        <w:rPr>
          <w:rFonts w:cstheme="minorHAnsi"/>
          <w:spacing w:val="-5"/>
          <w:w w:val="115"/>
          <w:sz w:val="20"/>
          <w:szCs w:val="20"/>
          <w:lang w:val="de-DE"/>
        </w:rPr>
        <w:t xml:space="preserve"> </w:t>
      </w:r>
      <w:r w:rsidRPr="00041C1A">
        <w:rPr>
          <w:rFonts w:cstheme="minorHAnsi"/>
          <w:w w:val="115"/>
          <w:sz w:val="20"/>
          <w:szCs w:val="20"/>
          <w:lang w:val="de-DE"/>
        </w:rPr>
        <w:t>Y.,</w:t>
      </w:r>
      <w:r w:rsidRPr="00041C1A">
        <w:rPr>
          <w:rFonts w:cstheme="minorHAnsi"/>
          <w:spacing w:val="-5"/>
          <w:w w:val="115"/>
          <w:sz w:val="20"/>
          <w:szCs w:val="20"/>
          <w:lang w:val="de-DE"/>
        </w:rPr>
        <w:t xml:space="preserve"> </w:t>
      </w:r>
      <w:r w:rsidRPr="00041C1A">
        <w:rPr>
          <w:rFonts w:cstheme="minorHAnsi"/>
          <w:w w:val="115"/>
          <w:sz w:val="20"/>
          <w:szCs w:val="20"/>
          <w:lang w:val="de-DE"/>
        </w:rPr>
        <w:t>Wu,</w:t>
      </w:r>
      <w:r w:rsidRPr="00041C1A">
        <w:rPr>
          <w:rFonts w:cstheme="minorHAnsi"/>
          <w:spacing w:val="-6"/>
          <w:w w:val="115"/>
          <w:sz w:val="20"/>
          <w:szCs w:val="20"/>
          <w:lang w:val="de-DE"/>
        </w:rPr>
        <w:t xml:space="preserve"> </w:t>
      </w:r>
      <w:r w:rsidRPr="00041C1A">
        <w:rPr>
          <w:rFonts w:cstheme="minorHAnsi"/>
          <w:w w:val="115"/>
          <w:sz w:val="20"/>
          <w:szCs w:val="20"/>
          <w:lang w:val="de-DE"/>
        </w:rPr>
        <w:t>C.</w:t>
      </w:r>
      <w:r w:rsidRPr="00041C1A">
        <w:rPr>
          <w:rFonts w:cstheme="minorHAnsi"/>
          <w:spacing w:val="-5"/>
          <w:w w:val="115"/>
          <w:sz w:val="20"/>
          <w:szCs w:val="20"/>
          <w:lang w:val="de-DE"/>
        </w:rPr>
        <w:t xml:space="preserve"> </w:t>
      </w:r>
      <w:r w:rsidRPr="00041C1A">
        <w:rPr>
          <w:rFonts w:cstheme="minorHAnsi"/>
          <w:w w:val="115"/>
          <w:sz w:val="20"/>
          <w:szCs w:val="20"/>
          <w:lang w:val="de-DE"/>
        </w:rPr>
        <w:t>J.,</w:t>
      </w:r>
      <w:r w:rsidRPr="00041C1A">
        <w:rPr>
          <w:rFonts w:cstheme="minorHAnsi"/>
          <w:spacing w:val="-5"/>
          <w:w w:val="115"/>
          <w:sz w:val="20"/>
          <w:szCs w:val="20"/>
          <w:lang w:val="de-DE"/>
        </w:rPr>
        <w:t xml:space="preserve"> </w:t>
      </w:r>
      <w:r w:rsidRPr="00041C1A">
        <w:rPr>
          <w:rFonts w:cstheme="minorHAnsi"/>
          <w:w w:val="115"/>
          <w:sz w:val="20"/>
          <w:szCs w:val="20"/>
          <w:lang w:val="de-DE"/>
        </w:rPr>
        <w:t>&amp;</w:t>
      </w:r>
      <w:r w:rsidRPr="00041C1A">
        <w:rPr>
          <w:rFonts w:cstheme="minorHAnsi"/>
          <w:spacing w:val="-5"/>
          <w:w w:val="115"/>
          <w:sz w:val="20"/>
          <w:szCs w:val="20"/>
          <w:lang w:val="de-DE"/>
        </w:rPr>
        <w:t xml:space="preserve"> </w:t>
      </w:r>
      <w:r w:rsidRPr="00041C1A">
        <w:rPr>
          <w:rFonts w:cstheme="minorHAnsi"/>
          <w:w w:val="115"/>
          <w:sz w:val="20"/>
          <w:szCs w:val="20"/>
          <w:lang w:val="de-DE"/>
        </w:rPr>
        <w:t>Zhao,</w:t>
      </w:r>
      <w:r w:rsidRPr="00041C1A">
        <w:rPr>
          <w:rFonts w:cstheme="minorHAnsi"/>
          <w:spacing w:val="-5"/>
          <w:w w:val="115"/>
          <w:sz w:val="20"/>
          <w:szCs w:val="20"/>
          <w:lang w:val="de-DE"/>
        </w:rPr>
        <w:t xml:space="preserve"> </w:t>
      </w:r>
      <w:r w:rsidRPr="00041C1A">
        <w:rPr>
          <w:rFonts w:cstheme="minorHAnsi"/>
          <w:w w:val="115"/>
          <w:sz w:val="20"/>
          <w:szCs w:val="20"/>
          <w:lang w:val="de-DE"/>
        </w:rPr>
        <w:t>Z.</w:t>
      </w:r>
      <w:r w:rsidRPr="00041C1A">
        <w:rPr>
          <w:rFonts w:cstheme="minorHAnsi"/>
          <w:spacing w:val="-5"/>
          <w:w w:val="115"/>
          <w:sz w:val="20"/>
          <w:szCs w:val="20"/>
          <w:lang w:val="de-DE"/>
        </w:rPr>
        <w:t xml:space="preserve"> </w:t>
      </w:r>
      <w:r w:rsidRPr="00041C1A">
        <w:rPr>
          <w:rFonts w:cstheme="minorHAnsi"/>
          <w:w w:val="115"/>
          <w:sz w:val="20"/>
          <w:szCs w:val="20"/>
          <w:lang w:val="de-DE"/>
        </w:rPr>
        <w:t>Q.</w:t>
      </w:r>
      <w:r w:rsidRPr="00041C1A">
        <w:rPr>
          <w:rFonts w:cstheme="minorHAnsi"/>
          <w:spacing w:val="-5"/>
          <w:w w:val="115"/>
          <w:sz w:val="20"/>
          <w:szCs w:val="20"/>
          <w:lang w:val="de-DE"/>
        </w:rPr>
        <w:t xml:space="preserve"> </w:t>
      </w:r>
      <w:r w:rsidRPr="00041C1A">
        <w:rPr>
          <w:rFonts w:cstheme="minorHAnsi"/>
          <w:w w:val="115"/>
          <w:sz w:val="20"/>
          <w:szCs w:val="20"/>
          <w:lang w:val="de-DE"/>
        </w:rPr>
        <w:t>(2021).</w:t>
      </w:r>
      <w:r w:rsidRPr="00041C1A">
        <w:rPr>
          <w:rFonts w:cstheme="minorHAnsi"/>
          <w:spacing w:val="-5"/>
          <w:w w:val="115"/>
          <w:sz w:val="20"/>
          <w:szCs w:val="20"/>
          <w:lang w:val="de-DE"/>
        </w:rPr>
        <w:t xml:space="preserve"> </w:t>
      </w:r>
      <w:r w:rsidRPr="00041C1A">
        <w:rPr>
          <w:rFonts w:cstheme="minorHAnsi"/>
          <w:w w:val="115"/>
          <w:sz w:val="20"/>
          <w:szCs w:val="20"/>
        </w:rPr>
        <w:t>Identification</w:t>
      </w:r>
      <w:r w:rsidRPr="00041C1A">
        <w:rPr>
          <w:rFonts w:cstheme="minorHAnsi"/>
          <w:spacing w:val="-6"/>
          <w:w w:val="115"/>
          <w:sz w:val="20"/>
          <w:szCs w:val="20"/>
        </w:rPr>
        <w:t xml:space="preserve"> </w:t>
      </w:r>
      <w:r w:rsidRPr="00041C1A">
        <w:rPr>
          <w:rFonts w:cstheme="minorHAnsi"/>
          <w:w w:val="115"/>
          <w:sz w:val="20"/>
          <w:szCs w:val="20"/>
        </w:rPr>
        <w:t>of</w:t>
      </w:r>
      <w:r w:rsidRPr="00041C1A">
        <w:rPr>
          <w:rFonts w:cstheme="minorHAnsi"/>
          <w:spacing w:val="-5"/>
          <w:w w:val="115"/>
          <w:sz w:val="20"/>
          <w:szCs w:val="20"/>
        </w:rPr>
        <w:t xml:space="preserve"> </w:t>
      </w:r>
      <w:r w:rsidRPr="00041C1A">
        <w:rPr>
          <w:rFonts w:cstheme="minorHAnsi"/>
          <w:w w:val="115"/>
          <w:sz w:val="20"/>
          <w:szCs w:val="20"/>
        </w:rPr>
        <w:t>bitter-</w:t>
      </w:r>
      <w:r w:rsidRPr="00041C1A">
        <w:rPr>
          <w:rFonts w:cstheme="minorHAnsi"/>
          <w:spacing w:val="40"/>
          <w:w w:val="115"/>
          <w:sz w:val="20"/>
          <w:szCs w:val="20"/>
        </w:rPr>
        <w:t xml:space="preserve"> </w:t>
      </w:r>
      <w:r w:rsidRPr="00041C1A">
        <w:rPr>
          <w:rFonts w:cstheme="minorHAnsi"/>
          <w:w w:val="115"/>
          <w:sz w:val="20"/>
          <w:szCs w:val="20"/>
        </w:rPr>
        <w:t xml:space="preserve">taste compounds in class-iii caramel colors. </w:t>
      </w:r>
      <w:proofErr w:type="spellStart"/>
      <w:r w:rsidRPr="00041C1A">
        <w:rPr>
          <w:rFonts w:cstheme="minorHAnsi"/>
          <w:i/>
          <w:w w:val="115"/>
          <w:sz w:val="20"/>
          <w:szCs w:val="20"/>
        </w:rPr>
        <w:t>Flavour</w:t>
      </w:r>
      <w:proofErr w:type="spellEnd"/>
      <w:r w:rsidRPr="00041C1A">
        <w:rPr>
          <w:rFonts w:cstheme="minorHAnsi"/>
          <w:i/>
          <w:w w:val="115"/>
          <w:sz w:val="20"/>
          <w:szCs w:val="20"/>
        </w:rPr>
        <w:t xml:space="preserve"> and Fragrance Journal, 36</w:t>
      </w:r>
      <w:r w:rsidRPr="00041C1A">
        <w:rPr>
          <w:rFonts w:cstheme="minorHAnsi"/>
          <w:w w:val="115"/>
          <w:sz w:val="20"/>
          <w:szCs w:val="20"/>
        </w:rPr>
        <w:t>(3),</w:t>
      </w:r>
      <w:r w:rsidRPr="00041C1A">
        <w:rPr>
          <w:rFonts w:cstheme="minorHAnsi"/>
          <w:spacing w:val="40"/>
          <w:w w:val="115"/>
          <w:sz w:val="20"/>
          <w:szCs w:val="20"/>
        </w:rPr>
        <w:t xml:space="preserve"> </w:t>
      </w:r>
      <w:r w:rsidRPr="00041C1A">
        <w:rPr>
          <w:rFonts w:cstheme="minorHAnsi"/>
          <w:w w:val="115"/>
          <w:sz w:val="20"/>
          <w:szCs w:val="20"/>
        </w:rPr>
        <w:t>404–411.</w:t>
      </w:r>
      <w:r w:rsidRPr="00041C1A">
        <w:rPr>
          <w:rFonts w:cstheme="minorHAnsi"/>
          <w:spacing w:val="16"/>
          <w:w w:val="115"/>
          <w:sz w:val="20"/>
          <w:szCs w:val="20"/>
        </w:rPr>
        <w:t xml:space="preserve"> </w:t>
      </w:r>
      <w:hyperlink r:id="rId67">
        <w:r w:rsidRPr="00041C1A">
          <w:rPr>
            <w:rFonts w:cstheme="minorHAnsi"/>
            <w:color w:val="2196D1"/>
            <w:w w:val="115"/>
            <w:sz w:val="20"/>
            <w:szCs w:val="20"/>
          </w:rPr>
          <w:t>https://doi.org/10.1002/ffj.3652</w:t>
        </w:r>
      </w:hyperlink>
      <w:bookmarkStart w:id="36" w:name="_bookmark48"/>
      <w:bookmarkEnd w:id="36"/>
    </w:p>
    <w:p w14:paraId="0BA159F8" w14:textId="465F379E" w:rsidR="00041C1A" w:rsidRPr="00041C1A" w:rsidRDefault="00041C1A" w:rsidP="00D755A1">
      <w:pPr>
        <w:spacing w:line="276" w:lineRule="auto"/>
        <w:ind w:left="282" w:right="40" w:hanging="240"/>
        <w:jc w:val="both"/>
        <w:rPr>
          <w:rFonts w:cstheme="minorHAnsi"/>
          <w:sz w:val="20"/>
          <w:szCs w:val="20"/>
        </w:rPr>
      </w:pPr>
      <w:r w:rsidRPr="00041C1A">
        <w:rPr>
          <w:rFonts w:cstheme="minorHAnsi"/>
          <w:w w:val="115"/>
          <w:sz w:val="20"/>
          <w:szCs w:val="20"/>
        </w:rPr>
        <w:t>Lucie,</w:t>
      </w:r>
      <w:r w:rsidRPr="00041C1A">
        <w:rPr>
          <w:rFonts w:cstheme="minorHAnsi"/>
          <w:spacing w:val="-2"/>
          <w:w w:val="115"/>
          <w:sz w:val="20"/>
          <w:szCs w:val="20"/>
        </w:rPr>
        <w:t xml:space="preserve"> </w:t>
      </w:r>
      <w:r w:rsidR="00BA77AA">
        <w:rPr>
          <w:rFonts w:cstheme="minorHAnsi"/>
          <w:w w:val="115"/>
          <w:sz w:val="20"/>
          <w:szCs w:val="20"/>
        </w:rPr>
        <w:t>Č</w:t>
      </w:r>
      <w:r w:rsidRPr="00041C1A">
        <w:rPr>
          <w:rFonts w:cstheme="minorHAnsi"/>
          <w:w w:val="115"/>
          <w:sz w:val="20"/>
          <w:szCs w:val="20"/>
        </w:rPr>
        <w:t>.,</w:t>
      </w:r>
      <w:r w:rsidRPr="00041C1A">
        <w:rPr>
          <w:rFonts w:cstheme="minorHAnsi"/>
          <w:spacing w:val="-2"/>
          <w:w w:val="115"/>
          <w:sz w:val="20"/>
          <w:szCs w:val="20"/>
        </w:rPr>
        <w:t xml:space="preserve"> </w:t>
      </w:r>
      <w:r w:rsidRPr="00041C1A">
        <w:rPr>
          <w:rFonts w:cstheme="minorHAnsi"/>
          <w:w w:val="115"/>
          <w:sz w:val="20"/>
          <w:szCs w:val="20"/>
        </w:rPr>
        <w:t>Karel,</w:t>
      </w:r>
      <w:r w:rsidRPr="00041C1A">
        <w:rPr>
          <w:rFonts w:cstheme="minorHAnsi"/>
          <w:spacing w:val="-1"/>
          <w:w w:val="115"/>
          <w:sz w:val="20"/>
          <w:szCs w:val="20"/>
        </w:rPr>
        <w:t xml:space="preserve"> </w:t>
      </w:r>
      <w:r w:rsidRPr="00041C1A">
        <w:rPr>
          <w:rFonts w:cstheme="minorHAnsi"/>
          <w:w w:val="115"/>
          <w:sz w:val="20"/>
          <w:szCs w:val="20"/>
        </w:rPr>
        <w:t>C.,</w:t>
      </w:r>
      <w:r w:rsidRPr="00041C1A">
        <w:rPr>
          <w:rFonts w:cstheme="minorHAnsi"/>
          <w:spacing w:val="-1"/>
          <w:w w:val="115"/>
          <w:sz w:val="20"/>
          <w:szCs w:val="20"/>
        </w:rPr>
        <w:t xml:space="preserve"> </w:t>
      </w:r>
      <w:r w:rsidRPr="00041C1A">
        <w:rPr>
          <w:rFonts w:cstheme="minorHAnsi"/>
          <w:w w:val="115"/>
          <w:sz w:val="20"/>
          <w:szCs w:val="20"/>
        </w:rPr>
        <w:t>Michae,</w:t>
      </w:r>
      <w:r w:rsidRPr="00041C1A">
        <w:rPr>
          <w:rFonts w:cstheme="minorHAnsi"/>
          <w:spacing w:val="-2"/>
          <w:w w:val="115"/>
          <w:sz w:val="20"/>
          <w:szCs w:val="20"/>
        </w:rPr>
        <w:t xml:space="preserve"> </w:t>
      </w:r>
      <w:r w:rsidRPr="00041C1A">
        <w:rPr>
          <w:rFonts w:cstheme="minorHAnsi"/>
          <w:w w:val="115"/>
          <w:sz w:val="20"/>
          <w:szCs w:val="20"/>
        </w:rPr>
        <w:t>K.,</w:t>
      </w:r>
      <w:r w:rsidRPr="00041C1A">
        <w:rPr>
          <w:rFonts w:cstheme="minorHAnsi"/>
          <w:spacing w:val="-2"/>
          <w:w w:val="115"/>
          <w:sz w:val="20"/>
          <w:szCs w:val="20"/>
        </w:rPr>
        <w:t xml:space="preserve"> </w:t>
      </w:r>
      <w:r w:rsidRPr="00041C1A">
        <w:rPr>
          <w:rFonts w:cstheme="minorHAnsi"/>
          <w:w w:val="115"/>
          <w:sz w:val="20"/>
          <w:szCs w:val="20"/>
        </w:rPr>
        <w:t>&amp;</w:t>
      </w:r>
      <w:r w:rsidRPr="00041C1A">
        <w:rPr>
          <w:rFonts w:cstheme="minorHAnsi"/>
          <w:spacing w:val="-1"/>
          <w:w w:val="115"/>
          <w:sz w:val="20"/>
          <w:szCs w:val="20"/>
        </w:rPr>
        <w:t xml:space="preserve"> </w:t>
      </w:r>
      <w:r w:rsidRPr="00041C1A">
        <w:rPr>
          <w:rFonts w:cstheme="minorHAnsi"/>
          <w:w w:val="115"/>
          <w:sz w:val="20"/>
          <w:szCs w:val="20"/>
        </w:rPr>
        <w:t>Jan,</w:t>
      </w:r>
      <w:r w:rsidRPr="00041C1A">
        <w:rPr>
          <w:rFonts w:cstheme="minorHAnsi"/>
          <w:spacing w:val="-3"/>
          <w:w w:val="115"/>
          <w:sz w:val="20"/>
          <w:szCs w:val="20"/>
        </w:rPr>
        <w:t xml:space="preserve"> </w:t>
      </w:r>
      <w:r w:rsidRPr="00041C1A">
        <w:rPr>
          <w:rFonts w:cstheme="minorHAnsi"/>
          <w:w w:val="115"/>
          <w:sz w:val="20"/>
          <w:szCs w:val="20"/>
        </w:rPr>
        <w:t>V.</w:t>
      </w:r>
      <w:r w:rsidRPr="00041C1A">
        <w:rPr>
          <w:rFonts w:cstheme="minorHAnsi"/>
          <w:spacing w:val="-1"/>
          <w:w w:val="115"/>
          <w:sz w:val="20"/>
          <w:szCs w:val="20"/>
        </w:rPr>
        <w:t xml:space="preserve"> </w:t>
      </w:r>
      <w:r w:rsidRPr="00041C1A">
        <w:rPr>
          <w:rFonts w:cstheme="minorHAnsi"/>
          <w:w w:val="115"/>
          <w:sz w:val="20"/>
          <w:szCs w:val="20"/>
        </w:rPr>
        <w:t>(2011).</w:t>
      </w:r>
      <w:r w:rsidRPr="00041C1A">
        <w:rPr>
          <w:rFonts w:cstheme="minorHAnsi"/>
          <w:spacing w:val="-2"/>
          <w:w w:val="115"/>
          <w:sz w:val="20"/>
          <w:szCs w:val="20"/>
        </w:rPr>
        <w:t xml:space="preserve"> </w:t>
      </w:r>
      <w:r w:rsidRPr="00041C1A">
        <w:rPr>
          <w:rFonts w:cstheme="minorHAnsi"/>
          <w:w w:val="115"/>
          <w:sz w:val="20"/>
          <w:szCs w:val="20"/>
        </w:rPr>
        <w:t>On</w:t>
      </w:r>
      <w:r w:rsidRPr="00041C1A">
        <w:rPr>
          <w:rFonts w:cstheme="minorHAnsi"/>
          <w:spacing w:val="-3"/>
          <w:w w:val="115"/>
          <w:sz w:val="20"/>
          <w:szCs w:val="20"/>
        </w:rPr>
        <w:t xml:space="preserve"> </w:t>
      </w:r>
      <w:r w:rsidRPr="00041C1A">
        <w:rPr>
          <w:rFonts w:cstheme="minorHAnsi"/>
          <w:w w:val="115"/>
          <w:sz w:val="20"/>
          <w:szCs w:val="20"/>
        </w:rPr>
        <w:t>the role</w:t>
      </w:r>
      <w:r w:rsidRPr="00041C1A">
        <w:rPr>
          <w:rFonts w:cstheme="minorHAnsi"/>
          <w:spacing w:val="-2"/>
          <w:w w:val="115"/>
          <w:sz w:val="20"/>
          <w:szCs w:val="20"/>
        </w:rPr>
        <w:t xml:space="preserve"> </w:t>
      </w:r>
      <w:r w:rsidRPr="00041C1A">
        <w:rPr>
          <w:rFonts w:cstheme="minorHAnsi"/>
          <w:w w:val="115"/>
          <w:sz w:val="20"/>
          <w:szCs w:val="20"/>
        </w:rPr>
        <w:t>of</w:t>
      </w:r>
      <w:r w:rsidRPr="00041C1A">
        <w:rPr>
          <w:rFonts w:cstheme="minorHAnsi"/>
          <w:spacing w:val="-2"/>
          <w:w w:val="115"/>
          <w:sz w:val="20"/>
          <w:szCs w:val="20"/>
        </w:rPr>
        <w:t xml:space="preserve"> </w:t>
      </w:r>
      <w:r w:rsidRPr="00041C1A">
        <w:rPr>
          <w:rFonts w:cstheme="minorHAnsi"/>
          <w:w w:val="115"/>
          <w:sz w:val="20"/>
          <w:szCs w:val="20"/>
        </w:rPr>
        <w:t>2,3-dihydro-3,5-</w:t>
      </w:r>
      <w:r w:rsidRPr="00041C1A">
        <w:rPr>
          <w:rFonts w:cstheme="minorHAnsi"/>
          <w:spacing w:val="-2"/>
          <w:w w:val="115"/>
          <w:sz w:val="20"/>
          <w:szCs w:val="20"/>
        </w:rPr>
        <w:t>dihy</w:t>
      </w:r>
      <w:r w:rsidRPr="00041C1A">
        <w:rPr>
          <w:rFonts w:cstheme="minorHAnsi"/>
          <w:w w:val="115"/>
          <w:sz w:val="20"/>
          <w:szCs w:val="20"/>
        </w:rPr>
        <w:t xml:space="preserve">droxy-6-methyl-(4H)-pyran-4-one in antioxidant capacity of prunes. </w:t>
      </w:r>
      <w:r w:rsidRPr="00041C1A">
        <w:rPr>
          <w:rFonts w:cstheme="minorHAnsi"/>
          <w:i/>
          <w:w w:val="115"/>
          <w:sz w:val="20"/>
          <w:szCs w:val="20"/>
        </w:rPr>
        <w:t>European Food</w:t>
      </w:r>
      <w:r w:rsidRPr="00041C1A">
        <w:rPr>
          <w:rFonts w:cstheme="minorHAnsi"/>
          <w:i/>
          <w:spacing w:val="40"/>
          <w:w w:val="115"/>
          <w:sz w:val="20"/>
          <w:szCs w:val="20"/>
        </w:rPr>
        <w:t xml:space="preserve"> </w:t>
      </w:r>
      <w:r w:rsidRPr="00041C1A">
        <w:rPr>
          <w:rFonts w:cstheme="minorHAnsi"/>
          <w:i/>
          <w:w w:val="115"/>
          <w:sz w:val="20"/>
          <w:szCs w:val="20"/>
        </w:rPr>
        <w:t>Research and Technology, 233</w:t>
      </w:r>
      <w:r w:rsidRPr="00041C1A">
        <w:rPr>
          <w:rFonts w:cstheme="minorHAnsi"/>
          <w:w w:val="115"/>
          <w:sz w:val="20"/>
          <w:szCs w:val="20"/>
        </w:rPr>
        <w:t xml:space="preserve">(3), 367–376. </w:t>
      </w:r>
      <w:hyperlink r:id="rId68">
        <w:r w:rsidRPr="00041C1A">
          <w:rPr>
            <w:rFonts w:cstheme="minorHAnsi"/>
            <w:color w:val="2196D1"/>
            <w:w w:val="115"/>
            <w:sz w:val="20"/>
            <w:szCs w:val="20"/>
          </w:rPr>
          <w:t>https://doi.org/10.1007/s00217-011-</w:t>
        </w:r>
      </w:hyperlink>
      <w:hyperlink r:id="rId69">
        <w:r w:rsidRPr="00041C1A">
          <w:rPr>
            <w:rFonts w:cstheme="minorHAnsi"/>
            <w:color w:val="2196D1"/>
            <w:w w:val="115"/>
            <w:sz w:val="20"/>
            <w:szCs w:val="20"/>
          </w:rPr>
          <w:t>1527-</w:t>
        </w:r>
        <w:r w:rsidRPr="00041C1A">
          <w:rPr>
            <w:rFonts w:cstheme="minorHAnsi"/>
            <w:color w:val="2196D1"/>
            <w:spacing w:val="-10"/>
            <w:w w:val="115"/>
            <w:sz w:val="20"/>
            <w:szCs w:val="20"/>
          </w:rPr>
          <w:t>4</w:t>
        </w:r>
      </w:hyperlink>
    </w:p>
    <w:p w14:paraId="48053EDC" w14:textId="77777777" w:rsidR="00041C1A" w:rsidRPr="00041C1A" w:rsidRDefault="00041C1A" w:rsidP="00B51EEE">
      <w:pPr>
        <w:spacing w:before="22" w:line="276" w:lineRule="auto"/>
        <w:ind w:left="282" w:right="81" w:hanging="240"/>
        <w:jc w:val="both"/>
        <w:rPr>
          <w:rFonts w:cstheme="minorHAnsi"/>
          <w:sz w:val="20"/>
          <w:szCs w:val="20"/>
        </w:rPr>
      </w:pPr>
      <w:bookmarkStart w:id="37" w:name="_bookmark49"/>
      <w:bookmarkEnd w:id="37"/>
      <w:r w:rsidRPr="00041C1A">
        <w:rPr>
          <w:rFonts w:cstheme="minorHAnsi"/>
          <w:w w:val="115"/>
          <w:sz w:val="20"/>
          <w:szCs w:val="20"/>
        </w:rPr>
        <w:t>Mills,</w:t>
      </w:r>
      <w:r w:rsidRPr="00041C1A">
        <w:rPr>
          <w:rFonts w:cstheme="minorHAnsi"/>
          <w:spacing w:val="-6"/>
          <w:w w:val="115"/>
          <w:sz w:val="20"/>
          <w:szCs w:val="20"/>
        </w:rPr>
        <w:t xml:space="preserve"> </w:t>
      </w:r>
      <w:r w:rsidRPr="00041C1A">
        <w:rPr>
          <w:rFonts w:cstheme="minorHAnsi"/>
          <w:w w:val="115"/>
          <w:sz w:val="20"/>
          <w:szCs w:val="20"/>
        </w:rPr>
        <w:t>F.</w:t>
      </w:r>
      <w:r w:rsidRPr="00041C1A">
        <w:rPr>
          <w:rFonts w:cstheme="minorHAnsi"/>
          <w:spacing w:val="-6"/>
          <w:w w:val="115"/>
          <w:sz w:val="20"/>
          <w:szCs w:val="20"/>
        </w:rPr>
        <w:t xml:space="preserve"> </w:t>
      </w:r>
      <w:r w:rsidRPr="00041C1A">
        <w:rPr>
          <w:rFonts w:cstheme="minorHAnsi"/>
          <w:w w:val="115"/>
          <w:sz w:val="20"/>
          <w:szCs w:val="20"/>
        </w:rPr>
        <w:t>D.,</w:t>
      </w:r>
      <w:r w:rsidRPr="00041C1A">
        <w:rPr>
          <w:rFonts w:cstheme="minorHAnsi"/>
          <w:spacing w:val="-7"/>
          <w:w w:val="115"/>
          <w:sz w:val="20"/>
          <w:szCs w:val="20"/>
        </w:rPr>
        <w:t xml:space="preserve"> </w:t>
      </w:r>
      <w:r w:rsidRPr="00041C1A">
        <w:rPr>
          <w:rFonts w:cstheme="minorHAnsi"/>
          <w:w w:val="115"/>
          <w:sz w:val="20"/>
          <w:szCs w:val="20"/>
        </w:rPr>
        <w:t>&amp;</w:t>
      </w:r>
      <w:r w:rsidRPr="00041C1A">
        <w:rPr>
          <w:rFonts w:cstheme="minorHAnsi"/>
          <w:spacing w:val="-6"/>
          <w:w w:val="115"/>
          <w:sz w:val="20"/>
          <w:szCs w:val="20"/>
        </w:rPr>
        <w:t xml:space="preserve"> </w:t>
      </w:r>
      <w:r w:rsidRPr="00041C1A">
        <w:rPr>
          <w:rFonts w:cstheme="minorHAnsi"/>
          <w:w w:val="115"/>
          <w:sz w:val="20"/>
          <w:szCs w:val="20"/>
        </w:rPr>
        <w:t>Hodge,</w:t>
      </w:r>
      <w:r w:rsidRPr="00041C1A">
        <w:rPr>
          <w:rFonts w:cstheme="minorHAnsi"/>
          <w:spacing w:val="-5"/>
          <w:w w:val="115"/>
          <w:sz w:val="20"/>
          <w:szCs w:val="20"/>
        </w:rPr>
        <w:t xml:space="preserve"> </w:t>
      </w:r>
      <w:r w:rsidRPr="00041C1A">
        <w:rPr>
          <w:rFonts w:cstheme="minorHAnsi"/>
          <w:w w:val="115"/>
          <w:sz w:val="20"/>
          <w:szCs w:val="20"/>
        </w:rPr>
        <w:t>J.</w:t>
      </w:r>
      <w:r w:rsidRPr="00041C1A">
        <w:rPr>
          <w:rFonts w:cstheme="minorHAnsi"/>
          <w:spacing w:val="-6"/>
          <w:w w:val="115"/>
          <w:sz w:val="20"/>
          <w:szCs w:val="20"/>
        </w:rPr>
        <w:t xml:space="preserve"> </w:t>
      </w:r>
      <w:r w:rsidRPr="00041C1A">
        <w:rPr>
          <w:rFonts w:cstheme="minorHAnsi"/>
          <w:w w:val="115"/>
          <w:sz w:val="20"/>
          <w:szCs w:val="20"/>
        </w:rPr>
        <w:t>E.</w:t>
      </w:r>
      <w:r w:rsidRPr="00041C1A">
        <w:rPr>
          <w:rFonts w:cstheme="minorHAnsi"/>
          <w:spacing w:val="-6"/>
          <w:w w:val="115"/>
          <w:sz w:val="20"/>
          <w:szCs w:val="20"/>
        </w:rPr>
        <w:t xml:space="preserve"> </w:t>
      </w:r>
      <w:r w:rsidRPr="00041C1A">
        <w:rPr>
          <w:rFonts w:cstheme="minorHAnsi"/>
          <w:w w:val="115"/>
          <w:sz w:val="20"/>
          <w:szCs w:val="20"/>
        </w:rPr>
        <w:t>(1970).</w:t>
      </w:r>
      <w:r w:rsidRPr="00041C1A">
        <w:rPr>
          <w:rFonts w:cstheme="minorHAnsi"/>
          <w:spacing w:val="-6"/>
          <w:w w:val="115"/>
          <w:sz w:val="20"/>
          <w:szCs w:val="20"/>
        </w:rPr>
        <w:t xml:space="preserve"> </w:t>
      </w:r>
      <w:r w:rsidRPr="00041C1A">
        <w:rPr>
          <w:rFonts w:cstheme="minorHAnsi"/>
          <w:w w:val="115"/>
          <w:sz w:val="20"/>
          <w:szCs w:val="20"/>
        </w:rPr>
        <w:t>2,3-dihydro-3,5-dihydroxy-6-methyl-4H-pyran-4-one,</w:t>
      </w:r>
      <w:r w:rsidRPr="00041C1A">
        <w:rPr>
          <w:rFonts w:cstheme="minorHAnsi"/>
          <w:spacing w:val="40"/>
          <w:w w:val="115"/>
          <w:sz w:val="20"/>
          <w:szCs w:val="20"/>
        </w:rPr>
        <w:t xml:space="preserve"> </w:t>
      </w:r>
      <w:r w:rsidRPr="00041C1A">
        <w:rPr>
          <w:rFonts w:cstheme="minorHAnsi"/>
          <w:w w:val="115"/>
          <w:sz w:val="20"/>
          <w:szCs w:val="20"/>
        </w:rPr>
        <w:t xml:space="preserve">a novel </w:t>
      </w:r>
      <w:r w:rsidRPr="00041C1A">
        <w:rPr>
          <w:rFonts w:cstheme="minorHAnsi"/>
          <w:w w:val="115"/>
          <w:sz w:val="20"/>
          <w:szCs w:val="20"/>
        </w:rPr>
        <w:lastRenderedPageBreak/>
        <w:t xml:space="preserve">nonenzymatic browning product. </w:t>
      </w:r>
      <w:r w:rsidRPr="00041C1A">
        <w:rPr>
          <w:rFonts w:cstheme="minorHAnsi"/>
          <w:i/>
          <w:w w:val="115"/>
          <w:sz w:val="20"/>
          <w:szCs w:val="20"/>
        </w:rPr>
        <w:t>Tetrahedron Letters, 11</w:t>
      </w:r>
      <w:r w:rsidRPr="00041C1A">
        <w:rPr>
          <w:rFonts w:cstheme="minorHAnsi"/>
          <w:w w:val="115"/>
          <w:sz w:val="20"/>
          <w:szCs w:val="20"/>
        </w:rPr>
        <w:t>(15), 1243–1246.</w:t>
      </w:r>
      <w:r w:rsidRPr="00041C1A">
        <w:rPr>
          <w:rFonts w:cstheme="minorHAnsi"/>
          <w:spacing w:val="40"/>
          <w:w w:val="115"/>
          <w:sz w:val="20"/>
          <w:szCs w:val="20"/>
        </w:rPr>
        <w:t xml:space="preserve"> </w:t>
      </w:r>
      <w:hyperlink r:id="rId70">
        <w:r w:rsidRPr="00041C1A">
          <w:rPr>
            <w:rFonts w:cstheme="minorHAnsi"/>
            <w:color w:val="2196D1"/>
            <w:spacing w:val="-2"/>
            <w:w w:val="115"/>
            <w:sz w:val="20"/>
            <w:szCs w:val="20"/>
          </w:rPr>
          <w:t>https://doi.org/10.1016/S0040-4039(01)91599-0</w:t>
        </w:r>
      </w:hyperlink>
    </w:p>
    <w:p w14:paraId="0C494781" w14:textId="77777777" w:rsidR="00041C1A" w:rsidRPr="00041C1A" w:rsidRDefault="00041C1A" w:rsidP="00B51EEE">
      <w:pPr>
        <w:spacing w:before="3" w:line="276" w:lineRule="auto"/>
        <w:ind w:left="282" w:right="82" w:hanging="240"/>
        <w:jc w:val="both"/>
        <w:rPr>
          <w:rFonts w:cstheme="minorHAnsi"/>
          <w:sz w:val="20"/>
          <w:szCs w:val="20"/>
        </w:rPr>
      </w:pPr>
      <w:bookmarkStart w:id="38" w:name="_bookmark50"/>
      <w:bookmarkEnd w:id="38"/>
      <w:proofErr w:type="spellStart"/>
      <w:r w:rsidRPr="00041C1A">
        <w:rPr>
          <w:rFonts w:cstheme="minorHAnsi"/>
          <w:w w:val="115"/>
          <w:sz w:val="20"/>
          <w:szCs w:val="20"/>
        </w:rPr>
        <w:t>Nishibori</w:t>
      </w:r>
      <w:proofErr w:type="spellEnd"/>
      <w:r w:rsidRPr="00041C1A">
        <w:rPr>
          <w:rFonts w:cstheme="minorHAnsi"/>
          <w:w w:val="115"/>
          <w:sz w:val="20"/>
          <w:szCs w:val="20"/>
        </w:rPr>
        <w:t>,</w:t>
      </w:r>
      <w:r w:rsidRPr="00041C1A">
        <w:rPr>
          <w:rFonts w:cstheme="minorHAnsi"/>
          <w:spacing w:val="-4"/>
          <w:w w:val="115"/>
          <w:sz w:val="20"/>
          <w:szCs w:val="20"/>
        </w:rPr>
        <w:t xml:space="preserve"> </w:t>
      </w:r>
      <w:r w:rsidRPr="00041C1A">
        <w:rPr>
          <w:rFonts w:cstheme="minorHAnsi"/>
          <w:w w:val="115"/>
          <w:sz w:val="20"/>
          <w:szCs w:val="20"/>
        </w:rPr>
        <w:t>S.,</w:t>
      </w:r>
      <w:r w:rsidRPr="00041C1A">
        <w:rPr>
          <w:rFonts w:cstheme="minorHAnsi"/>
          <w:spacing w:val="-5"/>
          <w:w w:val="115"/>
          <w:sz w:val="20"/>
          <w:szCs w:val="20"/>
        </w:rPr>
        <w:t xml:space="preserve"> </w:t>
      </w:r>
      <w:r w:rsidRPr="00041C1A">
        <w:rPr>
          <w:rFonts w:cstheme="minorHAnsi"/>
          <w:w w:val="115"/>
          <w:sz w:val="20"/>
          <w:szCs w:val="20"/>
        </w:rPr>
        <w:t>&amp;</w:t>
      </w:r>
      <w:r w:rsidRPr="00041C1A">
        <w:rPr>
          <w:rFonts w:cstheme="minorHAnsi"/>
          <w:spacing w:val="-5"/>
          <w:w w:val="115"/>
          <w:sz w:val="20"/>
          <w:szCs w:val="20"/>
        </w:rPr>
        <w:t xml:space="preserve"> </w:t>
      </w:r>
      <w:proofErr w:type="spellStart"/>
      <w:r w:rsidRPr="00041C1A">
        <w:rPr>
          <w:rFonts w:cstheme="minorHAnsi"/>
          <w:w w:val="115"/>
          <w:sz w:val="20"/>
          <w:szCs w:val="20"/>
        </w:rPr>
        <w:t>Kawakishi</w:t>
      </w:r>
      <w:proofErr w:type="spellEnd"/>
      <w:r w:rsidRPr="00041C1A">
        <w:rPr>
          <w:rFonts w:cstheme="minorHAnsi"/>
          <w:w w:val="115"/>
          <w:sz w:val="20"/>
          <w:szCs w:val="20"/>
        </w:rPr>
        <w:t>,</w:t>
      </w:r>
      <w:r w:rsidRPr="00041C1A">
        <w:rPr>
          <w:rFonts w:cstheme="minorHAnsi"/>
          <w:spacing w:val="-5"/>
          <w:w w:val="115"/>
          <w:sz w:val="20"/>
          <w:szCs w:val="20"/>
        </w:rPr>
        <w:t xml:space="preserve"> </w:t>
      </w:r>
      <w:r w:rsidRPr="00041C1A">
        <w:rPr>
          <w:rFonts w:cstheme="minorHAnsi"/>
          <w:w w:val="115"/>
          <w:sz w:val="20"/>
          <w:szCs w:val="20"/>
        </w:rPr>
        <w:t>S.</w:t>
      </w:r>
      <w:r w:rsidRPr="00041C1A">
        <w:rPr>
          <w:rFonts w:cstheme="minorHAnsi"/>
          <w:spacing w:val="-4"/>
          <w:w w:val="115"/>
          <w:sz w:val="20"/>
          <w:szCs w:val="20"/>
        </w:rPr>
        <w:t xml:space="preserve"> </w:t>
      </w:r>
      <w:r w:rsidRPr="00041C1A">
        <w:rPr>
          <w:rFonts w:cstheme="minorHAnsi"/>
          <w:w w:val="115"/>
          <w:sz w:val="20"/>
          <w:szCs w:val="20"/>
        </w:rPr>
        <w:t>(1994).</w:t>
      </w:r>
      <w:r w:rsidRPr="00041C1A">
        <w:rPr>
          <w:rFonts w:cstheme="minorHAnsi"/>
          <w:spacing w:val="-5"/>
          <w:w w:val="115"/>
          <w:sz w:val="20"/>
          <w:szCs w:val="20"/>
        </w:rPr>
        <w:t xml:space="preserve"> </w:t>
      </w:r>
      <w:r w:rsidRPr="00041C1A">
        <w:rPr>
          <w:rFonts w:cstheme="minorHAnsi"/>
          <w:w w:val="115"/>
          <w:sz w:val="20"/>
          <w:szCs w:val="20"/>
        </w:rPr>
        <w:t>Formation</w:t>
      </w:r>
      <w:r w:rsidRPr="00041C1A">
        <w:rPr>
          <w:rFonts w:cstheme="minorHAnsi"/>
          <w:spacing w:val="-4"/>
          <w:w w:val="115"/>
          <w:sz w:val="20"/>
          <w:szCs w:val="20"/>
        </w:rPr>
        <w:t xml:space="preserve"> </w:t>
      </w:r>
      <w:r w:rsidRPr="00041C1A">
        <w:rPr>
          <w:rFonts w:cstheme="minorHAnsi"/>
          <w:w w:val="115"/>
          <w:sz w:val="20"/>
          <w:szCs w:val="20"/>
        </w:rPr>
        <w:t>of</w:t>
      </w:r>
      <w:r w:rsidRPr="00041C1A">
        <w:rPr>
          <w:rFonts w:cstheme="minorHAnsi"/>
          <w:spacing w:val="-5"/>
          <w:w w:val="115"/>
          <w:sz w:val="20"/>
          <w:szCs w:val="20"/>
        </w:rPr>
        <w:t xml:space="preserve"> </w:t>
      </w:r>
      <w:r w:rsidRPr="00041C1A">
        <w:rPr>
          <w:rFonts w:cstheme="minorHAnsi"/>
          <w:w w:val="115"/>
          <w:sz w:val="20"/>
          <w:szCs w:val="20"/>
        </w:rPr>
        <w:t>2,3-dihydro-3,5-dihydroxy-6-methyl-</w:t>
      </w:r>
      <w:r w:rsidRPr="00041C1A">
        <w:rPr>
          <w:rFonts w:cstheme="minorHAnsi"/>
          <w:spacing w:val="40"/>
          <w:w w:val="115"/>
          <w:sz w:val="20"/>
          <w:szCs w:val="20"/>
        </w:rPr>
        <w:t xml:space="preserve"> </w:t>
      </w:r>
      <w:r w:rsidRPr="00041C1A">
        <w:rPr>
          <w:rFonts w:cstheme="minorHAnsi"/>
          <w:w w:val="115"/>
          <w:sz w:val="20"/>
          <w:szCs w:val="20"/>
        </w:rPr>
        <w:t>4(H)-pyran-4-one from fructose and β-alanine under conditions used for baking.</w:t>
      </w:r>
    </w:p>
    <w:p w14:paraId="7248E193" w14:textId="77777777" w:rsidR="00041C1A" w:rsidRPr="00041C1A" w:rsidRDefault="00041C1A" w:rsidP="00B51EEE">
      <w:pPr>
        <w:spacing w:before="1" w:line="276" w:lineRule="auto"/>
        <w:ind w:left="282" w:right="40"/>
        <w:jc w:val="both"/>
        <w:rPr>
          <w:rFonts w:cstheme="minorHAnsi"/>
          <w:sz w:val="20"/>
          <w:szCs w:val="20"/>
        </w:rPr>
      </w:pPr>
      <w:r w:rsidRPr="00041C1A">
        <w:rPr>
          <w:rFonts w:cstheme="minorHAnsi"/>
          <w:i/>
          <w:w w:val="115"/>
          <w:sz w:val="20"/>
          <w:szCs w:val="20"/>
        </w:rPr>
        <w:t>Journal</w:t>
      </w:r>
      <w:r w:rsidRPr="00041C1A">
        <w:rPr>
          <w:rFonts w:cstheme="minorHAnsi"/>
          <w:i/>
          <w:spacing w:val="-2"/>
          <w:w w:val="115"/>
          <w:sz w:val="20"/>
          <w:szCs w:val="20"/>
        </w:rPr>
        <w:t xml:space="preserve"> </w:t>
      </w:r>
      <w:r w:rsidRPr="00041C1A">
        <w:rPr>
          <w:rFonts w:cstheme="minorHAnsi"/>
          <w:i/>
          <w:w w:val="115"/>
          <w:sz w:val="20"/>
          <w:szCs w:val="20"/>
        </w:rPr>
        <w:t>of</w:t>
      </w:r>
      <w:r w:rsidRPr="00041C1A">
        <w:rPr>
          <w:rFonts w:cstheme="minorHAnsi"/>
          <w:i/>
          <w:spacing w:val="-4"/>
          <w:w w:val="115"/>
          <w:sz w:val="20"/>
          <w:szCs w:val="20"/>
        </w:rPr>
        <w:t xml:space="preserve"> </w:t>
      </w:r>
      <w:r w:rsidRPr="00041C1A">
        <w:rPr>
          <w:rFonts w:cstheme="minorHAnsi"/>
          <w:i/>
          <w:w w:val="115"/>
          <w:sz w:val="20"/>
          <w:szCs w:val="20"/>
        </w:rPr>
        <w:t>Agricultural</w:t>
      </w:r>
      <w:r w:rsidRPr="00041C1A">
        <w:rPr>
          <w:rFonts w:cstheme="minorHAnsi"/>
          <w:i/>
          <w:spacing w:val="-2"/>
          <w:w w:val="115"/>
          <w:sz w:val="20"/>
          <w:szCs w:val="20"/>
        </w:rPr>
        <w:t xml:space="preserve"> </w:t>
      </w:r>
      <w:r w:rsidRPr="00041C1A">
        <w:rPr>
          <w:rFonts w:cstheme="minorHAnsi"/>
          <w:i/>
          <w:w w:val="115"/>
          <w:sz w:val="20"/>
          <w:szCs w:val="20"/>
        </w:rPr>
        <w:t>and</w:t>
      </w:r>
      <w:r w:rsidRPr="00041C1A">
        <w:rPr>
          <w:rFonts w:cstheme="minorHAnsi"/>
          <w:i/>
          <w:spacing w:val="-3"/>
          <w:w w:val="115"/>
          <w:sz w:val="20"/>
          <w:szCs w:val="20"/>
        </w:rPr>
        <w:t xml:space="preserve"> </w:t>
      </w:r>
      <w:r w:rsidRPr="00041C1A">
        <w:rPr>
          <w:rFonts w:cstheme="minorHAnsi"/>
          <w:i/>
          <w:w w:val="115"/>
          <w:sz w:val="20"/>
          <w:szCs w:val="20"/>
        </w:rPr>
        <w:t>Food</w:t>
      </w:r>
      <w:r w:rsidRPr="00041C1A">
        <w:rPr>
          <w:rFonts w:cstheme="minorHAnsi"/>
          <w:i/>
          <w:spacing w:val="-3"/>
          <w:w w:val="115"/>
          <w:sz w:val="20"/>
          <w:szCs w:val="20"/>
        </w:rPr>
        <w:t xml:space="preserve"> </w:t>
      </w:r>
      <w:r w:rsidRPr="00041C1A">
        <w:rPr>
          <w:rFonts w:cstheme="minorHAnsi"/>
          <w:i/>
          <w:w w:val="115"/>
          <w:sz w:val="20"/>
          <w:szCs w:val="20"/>
        </w:rPr>
        <w:t>Chemistry,</w:t>
      </w:r>
      <w:r w:rsidRPr="00041C1A">
        <w:rPr>
          <w:rFonts w:cstheme="minorHAnsi"/>
          <w:i/>
          <w:spacing w:val="-2"/>
          <w:w w:val="115"/>
          <w:sz w:val="20"/>
          <w:szCs w:val="20"/>
        </w:rPr>
        <w:t xml:space="preserve"> </w:t>
      </w:r>
      <w:r w:rsidRPr="00041C1A">
        <w:rPr>
          <w:rFonts w:cstheme="minorHAnsi"/>
          <w:i/>
          <w:w w:val="115"/>
          <w:sz w:val="20"/>
          <w:szCs w:val="20"/>
        </w:rPr>
        <w:t>42</w:t>
      </w:r>
      <w:r w:rsidRPr="00041C1A">
        <w:rPr>
          <w:rFonts w:cstheme="minorHAnsi"/>
          <w:w w:val="115"/>
          <w:sz w:val="20"/>
          <w:szCs w:val="20"/>
        </w:rPr>
        <w:t>,</w:t>
      </w:r>
      <w:r w:rsidRPr="00041C1A">
        <w:rPr>
          <w:rFonts w:cstheme="minorHAnsi"/>
          <w:spacing w:val="-3"/>
          <w:w w:val="115"/>
          <w:sz w:val="20"/>
          <w:szCs w:val="20"/>
        </w:rPr>
        <w:t xml:space="preserve"> </w:t>
      </w:r>
      <w:r w:rsidRPr="00041C1A">
        <w:rPr>
          <w:rFonts w:cstheme="minorHAnsi"/>
          <w:w w:val="115"/>
          <w:sz w:val="20"/>
          <w:szCs w:val="20"/>
        </w:rPr>
        <w:t>1080–1084.</w:t>
      </w:r>
      <w:r w:rsidRPr="00041C1A">
        <w:rPr>
          <w:rFonts w:cstheme="minorHAnsi"/>
          <w:spacing w:val="-3"/>
          <w:w w:val="115"/>
          <w:sz w:val="20"/>
          <w:szCs w:val="20"/>
        </w:rPr>
        <w:t xml:space="preserve"> </w:t>
      </w:r>
      <w:hyperlink r:id="rId71">
        <w:r w:rsidRPr="00041C1A">
          <w:rPr>
            <w:rFonts w:cstheme="minorHAnsi"/>
            <w:color w:val="2196D1"/>
            <w:w w:val="115"/>
            <w:sz w:val="20"/>
            <w:szCs w:val="20"/>
          </w:rPr>
          <w:t>https://doi.org/10.1021/</w:t>
        </w:r>
      </w:hyperlink>
      <w:r w:rsidRPr="00041C1A">
        <w:rPr>
          <w:rFonts w:cstheme="minorHAnsi"/>
          <w:color w:val="2196D1"/>
          <w:spacing w:val="40"/>
          <w:w w:val="115"/>
          <w:sz w:val="20"/>
          <w:szCs w:val="20"/>
        </w:rPr>
        <w:t xml:space="preserve"> </w:t>
      </w:r>
      <w:hyperlink r:id="rId72">
        <w:r w:rsidRPr="00041C1A">
          <w:rPr>
            <w:rFonts w:cstheme="minorHAnsi"/>
            <w:color w:val="2196D1"/>
            <w:spacing w:val="-2"/>
            <w:w w:val="115"/>
            <w:sz w:val="20"/>
            <w:szCs w:val="20"/>
          </w:rPr>
          <w:t>jf00041a006</w:t>
        </w:r>
      </w:hyperlink>
    </w:p>
    <w:p w14:paraId="7102A9B4" w14:textId="3F6878CE" w:rsidR="00041C1A" w:rsidRPr="00041C1A" w:rsidRDefault="00041C1A" w:rsidP="00B51EEE">
      <w:pPr>
        <w:spacing w:line="278" w:lineRule="auto"/>
        <w:ind w:left="282" w:right="278" w:hanging="240"/>
        <w:jc w:val="both"/>
        <w:rPr>
          <w:rFonts w:cstheme="minorHAnsi"/>
          <w:sz w:val="20"/>
          <w:szCs w:val="20"/>
        </w:rPr>
      </w:pPr>
      <w:bookmarkStart w:id="39" w:name="_bookmark51"/>
      <w:bookmarkEnd w:id="39"/>
      <w:r w:rsidRPr="00041C1A">
        <w:rPr>
          <w:rFonts w:cstheme="minorHAnsi"/>
          <w:w w:val="115"/>
          <w:sz w:val="20"/>
          <w:szCs w:val="20"/>
        </w:rPr>
        <w:t xml:space="preserve">Pereira, L. L., </w:t>
      </w:r>
      <w:proofErr w:type="spellStart"/>
      <w:r w:rsidRPr="00041C1A">
        <w:rPr>
          <w:rFonts w:cstheme="minorHAnsi"/>
          <w:w w:val="115"/>
          <w:sz w:val="20"/>
          <w:szCs w:val="20"/>
        </w:rPr>
        <w:t>Guarçoni</w:t>
      </w:r>
      <w:proofErr w:type="spellEnd"/>
      <w:r w:rsidRPr="00041C1A">
        <w:rPr>
          <w:rFonts w:cstheme="minorHAnsi"/>
          <w:w w:val="115"/>
          <w:sz w:val="20"/>
          <w:szCs w:val="20"/>
        </w:rPr>
        <w:t>, R. C., Pinheiro, P. F., Os</w:t>
      </w:r>
      <w:r w:rsidR="00BA77AA">
        <w:rPr>
          <w:rFonts w:cstheme="minorHAnsi"/>
          <w:w w:val="115"/>
          <w:sz w:val="20"/>
          <w:szCs w:val="20"/>
        </w:rPr>
        <w:t>ó</w:t>
      </w:r>
      <w:r w:rsidRPr="00041C1A">
        <w:rPr>
          <w:rFonts w:cstheme="minorHAnsi"/>
          <w:w w:val="115"/>
          <w:sz w:val="20"/>
          <w:szCs w:val="20"/>
        </w:rPr>
        <w:t>rio, V. M., Pinheiro, C. A.,</w:t>
      </w:r>
      <w:r w:rsidRPr="00041C1A">
        <w:rPr>
          <w:rFonts w:cstheme="minorHAnsi"/>
          <w:spacing w:val="40"/>
          <w:w w:val="115"/>
          <w:sz w:val="20"/>
          <w:szCs w:val="20"/>
        </w:rPr>
        <w:t xml:space="preserve"> </w:t>
      </w:r>
      <w:r w:rsidRPr="00041C1A">
        <w:rPr>
          <w:rFonts w:cstheme="minorHAnsi"/>
          <w:w w:val="115"/>
          <w:sz w:val="20"/>
          <w:szCs w:val="20"/>
        </w:rPr>
        <w:t>Moreira, T. R., &amp; Ten, C. (2020). New propositions about coffee wet processing:</w:t>
      </w:r>
      <w:r w:rsidRPr="00041C1A">
        <w:rPr>
          <w:rFonts w:cstheme="minorHAnsi"/>
          <w:spacing w:val="40"/>
          <w:w w:val="115"/>
          <w:sz w:val="20"/>
          <w:szCs w:val="20"/>
        </w:rPr>
        <w:t xml:space="preserve"> </w:t>
      </w:r>
      <w:r w:rsidRPr="00041C1A">
        <w:rPr>
          <w:rFonts w:cstheme="minorHAnsi"/>
          <w:w w:val="115"/>
          <w:sz w:val="20"/>
          <w:szCs w:val="20"/>
        </w:rPr>
        <w:t xml:space="preserve">Chemical and sensory perspectives. </w:t>
      </w:r>
      <w:r w:rsidRPr="00041C1A">
        <w:rPr>
          <w:rFonts w:cstheme="minorHAnsi"/>
          <w:i/>
          <w:w w:val="115"/>
          <w:sz w:val="20"/>
          <w:szCs w:val="20"/>
        </w:rPr>
        <w:t>Food Chemistry, 25</w:t>
      </w:r>
      <w:r w:rsidRPr="00041C1A">
        <w:rPr>
          <w:rFonts w:cstheme="minorHAnsi"/>
          <w:w w:val="115"/>
          <w:sz w:val="20"/>
          <w:szCs w:val="20"/>
        </w:rPr>
        <w:t xml:space="preserve">(310). </w:t>
      </w:r>
      <w:hyperlink r:id="rId73">
        <w:r w:rsidRPr="00041C1A">
          <w:rPr>
            <w:rFonts w:cstheme="minorHAnsi"/>
            <w:color w:val="2196D1"/>
            <w:w w:val="115"/>
            <w:sz w:val="20"/>
            <w:szCs w:val="20"/>
          </w:rPr>
          <w:t>https://doi.org/</w:t>
        </w:r>
      </w:hyperlink>
      <w:r w:rsidRPr="00041C1A">
        <w:rPr>
          <w:rFonts w:cstheme="minorHAnsi"/>
          <w:color w:val="2196D1"/>
          <w:spacing w:val="40"/>
          <w:w w:val="115"/>
          <w:sz w:val="20"/>
          <w:szCs w:val="20"/>
        </w:rPr>
        <w:t xml:space="preserve"> </w:t>
      </w:r>
      <w:hyperlink r:id="rId74">
        <w:r w:rsidRPr="00041C1A">
          <w:rPr>
            <w:rFonts w:cstheme="minorHAnsi"/>
            <w:color w:val="2196D1"/>
            <w:w w:val="115"/>
            <w:sz w:val="20"/>
            <w:szCs w:val="20"/>
          </w:rPr>
          <w:t>10.1016/j.foodchem.2019.125943</w:t>
        </w:r>
      </w:hyperlink>
      <w:r w:rsidRPr="00041C1A">
        <w:rPr>
          <w:rFonts w:cstheme="minorHAnsi"/>
          <w:w w:val="115"/>
          <w:sz w:val="20"/>
          <w:szCs w:val="20"/>
        </w:rPr>
        <w:t>. Article 125943.</w:t>
      </w:r>
    </w:p>
    <w:p w14:paraId="44C70943" w14:textId="53768613" w:rsidR="00041C1A" w:rsidRPr="00041C1A" w:rsidRDefault="00041C1A" w:rsidP="00B51EEE">
      <w:pPr>
        <w:spacing w:line="278" w:lineRule="auto"/>
        <w:ind w:left="282" w:right="40" w:hanging="240"/>
        <w:jc w:val="both"/>
        <w:rPr>
          <w:rFonts w:cstheme="minorHAnsi"/>
          <w:sz w:val="20"/>
          <w:szCs w:val="20"/>
        </w:rPr>
      </w:pPr>
      <w:bookmarkStart w:id="40" w:name="_bookmark52"/>
      <w:bookmarkEnd w:id="40"/>
      <w:proofErr w:type="spellStart"/>
      <w:r w:rsidRPr="00041C1A">
        <w:rPr>
          <w:rFonts w:cstheme="minorHAnsi"/>
          <w:w w:val="115"/>
          <w:sz w:val="20"/>
          <w:szCs w:val="20"/>
        </w:rPr>
        <w:t>Ranganayakulu</w:t>
      </w:r>
      <w:proofErr w:type="spellEnd"/>
      <w:r w:rsidRPr="00041C1A">
        <w:rPr>
          <w:rFonts w:cstheme="minorHAnsi"/>
          <w:w w:val="115"/>
          <w:sz w:val="20"/>
          <w:szCs w:val="20"/>
        </w:rPr>
        <w:t>, G. S., Sudhakar, C., &amp; Reddy, P. S. (2015). Effect of water stress on</w:t>
      </w:r>
      <w:r w:rsidRPr="00041C1A">
        <w:rPr>
          <w:rFonts w:cstheme="minorHAnsi"/>
          <w:spacing w:val="40"/>
          <w:w w:val="115"/>
          <w:sz w:val="20"/>
          <w:szCs w:val="20"/>
        </w:rPr>
        <w:t xml:space="preserve"> </w:t>
      </w:r>
      <w:r w:rsidRPr="00041C1A">
        <w:rPr>
          <w:rFonts w:cstheme="minorHAnsi"/>
          <w:w w:val="115"/>
          <w:sz w:val="20"/>
          <w:szCs w:val="20"/>
        </w:rPr>
        <w:t>proline metabolism and leaf relative water content in two high yielding genotypes of</w:t>
      </w:r>
      <w:r w:rsidRPr="00B51EEE">
        <w:rPr>
          <w:rFonts w:cstheme="minorHAnsi"/>
          <w:sz w:val="20"/>
          <w:szCs w:val="20"/>
        </w:rPr>
        <w:t xml:space="preserve"> </w:t>
      </w:r>
      <w:r w:rsidRPr="00041C1A">
        <w:rPr>
          <w:rFonts w:cstheme="minorHAnsi"/>
          <w:w w:val="115"/>
          <w:sz w:val="20"/>
          <w:szCs w:val="20"/>
        </w:rPr>
        <w:t xml:space="preserve">groundnut (Arachis hypogaea L.) with contrasting drought tolerance. </w:t>
      </w:r>
      <w:r w:rsidRPr="00041C1A">
        <w:rPr>
          <w:rFonts w:cstheme="minorHAnsi"/>
          <w:i/>
          <w:w w:val="115"/>
          <w:sz w:val="20"/>
          <w:szCs w:val="20"/>
        </w:rPr>
        <w:t>Journal of</w:t>
      </w:r>
      <w:r w:rsidRPr="00041C1A">
        <w:rPr>
          <w:rFonts w:cstheme="minorHAnsi"/>
          <w:i/>
          <w:spacing w:val="40"/>
          <w:w w:val="115"/>
          <w:sz w:val="20"/>
          <w:szCs w:val="20"/>
        </w:rPr>
        <w:t xml:space="preserve"> </w:t>
      </w:r>
      <w:r w:rsidRPr="00041C1A">
        <w:rPr>
          <w:rFonts w:cstheme="minorHAnsi"/>
          <w:i/>
          <w:w w:val="115"/>
          <w:sz w:val="20"/>
          <w:szCs w:val="20"/>
        </w:rPr>
        <w:t>Experimental</w:t>
      </w:r>
      <w:r w:rsidRPr="00041C1A">
        <w:rPr>
          <w:rFonts w:cstheme="minorHAnsi"/>
          <w:i/>
          <w:spacing w:val="-8"/>
          <w:w w:val="115"/>
          <w:sz w:val="20"/>
          <w:szCs w:val="20"/>
        </w:rPr>
        <w:t xml:space="preserve"> </w:t>
      </w:r>
      <w:r w:rsidRPr="00041C1A">
        <w:rPr>
          <w:rFonts w:cstheme="minorHAnsi"/>
          <w:i/>
          <w:w w:val="115"/>
          <w:sz w:val="20"/>
          <w:szCs w:val="20"/>
        </w:rPr>
        <w:t>Biology</w:t>
      </w:r>
      <w:r w:rsidRPr="00041C1A">
        <w:rPr>
          <w:rFonts w:cstheme="minorHAnsi"/>
          <w:i/>
          <w:spacing w:val="-7"/>
          <w:w w:val="115"/>
          <w:sz w:val="20"/>
          <w:szCs w:val="20"/>
        </w:rPr>
        <w:t xml:space="preserve"> </w:t>
      </w:r>
      <w:r w:rsidRPr="00041C1A">
        <w:rPr>
          <w:rFonts w:cstheme="minorHAnsi"/>
          <w:i/>
          <w:w w:val="115"/>
          <w:sz w:val="20"/>
          <w:szCs w:val="20"/>
        </w:rPr>
        <w:t>and</w:t>
      </w:r>
      <w:r w:rsidRPr="00041C1A">
        <w:rPr>
          <w:rFonts w:cstheme="minorHAnsi"/>
          <w:i/>
          <w:spacing w:val="-7"/>
          <w:w w:val="115"/>
          <w:sz w:val="20"/>
          <w:szCs w:val="20"/>
        </w:rPr>
        <w:t xml:space="preserve"> </w:t>
      </w:r>
      <w:r w:rsidRPr="00041C1A">
        <w:rPr>
          <w:rFonts w:cstheme="minorHAnsi"/>
          <w:i/>
          <w:w w:val="115"/>
          <w:sz w:val="20"/>
          <w:szCs w:val="20"/>
        </w:rPr>
        <w:t>Agricultural</w:t>
      </w:r>
      <w:r w:rsidRPr="00041C1A">
        <w:rPr>
          <w:rFonts w:cstheme="minorHAnsi"/>
          <w:i/>
          <w:spacing w:val="-7"/>
          <w:w w:val="115"/>
          <w:sz w:val="20"/>
          <w:szCs w:val="20"/>
        </w:rPr>
        <w:t xml:space="preserve"> </w:t>
      </w:r>
      <w:r w:rsidRPr="00041C1A">
        <w:rPr>
          <w:rFonts w:cstheme="minorHAnsi"/>
          <w:i/>
          <w:w w:val="115"/>
          <w:sz w:val="20"/>
          <w:szCs w:val="20"/>
        </w:rPr>
        <w:t>Sciences,</w:t>
      </w:r>
      <w:r w:rsidRPr="00041C1A">
        <w:rPr>
          <w:rFonts w:cstheme="minorHAnsi"/>
          <w:i/>
          <w:spacing w:val="-7"/>
          <w:w w:val="115"/>
          <w:sz w:val="20"/>
          <w:szCs w:val="20"/>
        </w:rPr>
        <w:t xml:space="preserve"> </w:t>
      </w:r>
      <w:r w:rsidRPr="00041C1A">
        <w:rPr>
          <w:rFonts w:cstheme="minorHAnsi"/>
          <w:i/>
          <w:w w:val="115"/>
          <w:sz w:val="20"/>
          <w:szCs w:val="20"/>
        </w:rPr>
        <w:t>3</w:t>
      </w:r>
      <w:r w:rsidRPr="00041C1A">
        <w:rPr>
          <w:rFonts w:cstheme="minorHAnsi"/>
          <w:w w:val="115"/>
          <w:sz w:val="20"/>
          <w:szCs w:val="20"/>
        </w:rPr>
        <w:t>(1),</w:t>
      </w:r>
      <w:r w:rsidRPr="00041C1A">
        <w:rPr>
          <w:rFonts w:cstheme="minorHAnsi"/>
          <w:spacing w:val="-8"/>
          <w:w w:val="115"/>
          <w:sz w:val="20"/>
          <w:szCs w:val="20"/>
        </w:rPr>
        <w:t xml:space="preserve"> </w:t>
      </w:r>
      <w:r w:rsidRPr="00041C1A">
        <w:rPr>
          <w:rFonts w:cstheme="minorHAnsi"/>
          <w:w w:val="115"/>
          <w:sz w:val="20"/>
          <w:szCs w:val="20"/>
        </w:rPr>
        <w:t>97–103.</w:t>
      </w:r>
      <w:r w:rsidRPr="00041C1A">
        <w:rPr>
          <w:rFonts w:cstheme="minorHAnsi"/>
          <w:spacing w:val="-7"/>
          <w:w w:val="115"/>
          <w:sz w:val="20"/>
          <w:szCs w:val="20"/>
        </w:rPr>
        <w:t xml:space="preserve"> </w:t>
      </w:r>
      <w:hyperlink r:id="rId75">
        <w:r w:rsidRPr="00041C1A">
          <w:rPr>
            <w:rFonts w:cstheme="minorHAnsi"/>
            <w:color w:val="2196D1"/>
            <w:w w:val="115"/>
            <w:sz w:val="20"/>
            <w:szCs w:val="20"/>
          </w:rPr>
          <w:t>http://www.jebas.or</w:t>
        </w:r>
      </w:hyperlink>
      <w:r w:rsidRPr="00041C1A">
        <w:rPr>
          <w:rFonts w:cstheme="minorHAnsi"/>
          <w:color w:val="2196D1"/>
          <w:spacing w:val="40"/>
          <w:w w:val="115"/>
          <w:sz w:val="20"/>
          <w:szCs w:val="20"/>
        </w:rPr>
        <w:t xml:space="preserve"> </w:t>
      </w:r>
      <w:hyperlink r:id="rId76">
        <w:r w:rsidRPr="00041C1A">
          <w:rPr>
            <w:rFonts w:cstheme="minorHAnsi"/>
            <w:color w:val="2196D1"/>
            <w:spacing w:val="-2"/>
            <w:w w:val="115"/>
            <w:sz w:val="20"/>
            <w:szCs w:val="20"/>
          </w:rPr>
          <w:t>g/00300120022015/Ranganayakulu%20et%20al%20JEBAS.pdf</w:t>
        </w:r>
      </w:hyperlink>
      <w:r w:rsidRPr="00041C1A">
        <w:rPr>
          <w:rFonts w:cstheme="minorHAnsi"/>
          <w:spacing w:val="-2"/>
          <w:w w:val="115"/>
          <w:sz w:val="20"/>
          <w:szCs w:val="20"/>
        </w:rPr>
        <w:t>.</w:t>
      </w:r>
    </w:p>
    <w:p w14:paraId="22BB36AB" w14:textId="77777777" w:rsidR="00041C1A" w:rsidRPr="00041C1A" w:rsidRDefault="00041C1A" w:rsidP="00B51EEE">
      <w:pPr>
        <w:spacing w:before="2" w:line="278" w:lineRule="auto"/>
        <w:ind w:left="282" w:hanging="240"/>
        <w:jc w:val="both"/>
        <w:rPr>
          <w:rFonts w:cstheme="minorHAnsi"/>
          <w:sz w:val="20"/>
          <w:szCs w:val="20"/>
        </w:rPr>
      </w:pPr>
      <w:bookmarkStart w:id="41" w:name="_bookmark53"/>
      <w:bookmarkEnd w:id="41"/>
      <w:proofErr w:type="spellStart"/>
      <w:r w:rsidRPr="00041C1A">
        <w:rPr>
          <w:rFonts w:cstheme="minorHAnsi"/>
          <w:w w:val="115"/>
          <w:sz w:val="20"/>
          <w:szCs w:val="20"/>
          <w:lang w:val="de-DE"/>
        </w:rPr>
        <w:t>Rashwan</w:t>
      </w:r>
      <w:proofErr w:type="spellEnd"/>
      <w:r w:rsidRPr="00041C1A">
        <w:rPr>
          <w:rFonts w:cstheme="minorHAnsi"/>
          <w:w w:val="115"/>
          <w:sz w:val="20"/>
          <w:szCs w:val="20"/>
          <w:lang w:val="de-DE"/>
        </w:rPr>
        <w:t>, A. K., Karim, N.,</w:t>
      </w:r>
      <w:r w:rsidRPr="00041C1A">
        <w:rPr>
          <w:rFonts w:cstheme="minorHAnsi"/>
          <w:spacing w:val="-1"/>
          <w:w w:val="115"/>
          <w:sz w:val="20"/>
          <w:szCs w:val="20"/>
          <w:lang w:val="de-DE"/>
        </w:rPr>
        <w:t xml:space="preserve"> </w:t>
      </w:r>
      <w:proofErr w:type="spellStart"/>
      <w:r w:rsidRPr="00041C1A">
        <w:rPr>
          <w:rFonts w:cstheme="minorHAnsi"/>
          <w:w w:val="115"/>
          <w:sz w:val="20"/>
          <w:szCs w:val="20"/>
          <w:lang w:val="de-DE"/>
        </w:rPr>
        <w:t>Shishir</w:t>
      </w:r>
      <w:proofErr w:type="spellEnd"/>
      <w:r w:rsidRPr="00041C1A">
        <w:rPr>
          <w:rFonts w:cstheme="minorHAnsi"/>
          <w:w w:val="115"/>
          <w:sz w:val="20"/>
          <w:szCs w:val="20"/>
          <w:lang w:val="de-DE"/>
        </w:rPr>
        <w:t>, M.</w:t>
      </w:r>
      <w:r w:rsidRPr="00041C1A">
        <w:rPr>
          <w:rFonts w:cstheme="minorHAnsi"/>
          <w:spacing w:val="-1"/>
          <w:w w:val="115"/>
          <w:sz w:val="20"/>
          <w:szCs w:val="20"/>
          <w:lang w:val="de-DE"/>
        </w:rPr>
        <w:t xml:space="preserve"> </w:t>
      </w:r>
      <w:r w:rsidRPr="00041C1A">
        <w:rPr>
          <w:rFonts w:cstheme="minorHAnsi"/>
          <w:w w:val="115"/>
          <w:sz w:val="20"/>
          <w:szCs w:val="20"/>
          <w:lang w:val="de-DE"/>
        </w:rPr>
        <w:t>R. I., Bao,</w:t>
      </w:r>
      <w:r w:rsidRPr="00041C1A">
        <w:rPr>
          <w:rFonts w:cstheme="minorHAnsi"/>
          <w:spacing w:val="-1"/>
          <w:w w:val="115"/>
          <w:sz w:val="20"/>
          <w:szCs w:val="20"/>
          <w:lang w:val="de-DE"/>
        </w:rPr>
        <w:t xml:space="preserve"> </w:t>
      </w:r>
      <w:r w:rsidRPr="00041C1A">
        <w:rPr>
          <w:rFonts w:cstheme="minorHAnsi"/>
          <w:w w:val="115"/>
          <w:sz w:val="20"/>
          <w:szCs w:val="20"/>
          <w:lang w:val="de-DE"/>
        </w:rPr>
        <w:t>T., Lu,</w:t>
      </w:r>
      <w:r w:rsidRPr="00041C1A">
        <w:rPr>
          <w:rFonts w:cstheme="minorHAnsi"/>
          <w:spacing w:val="-1"/>
          <w:w w:val="115"/>
          <w:sz w:val="20"/>
          <w:szCs w:val="20"/>
          <w:lang w:val="de-DE"/>
        </w:rPr>
        <w:t xml:space="preserve"> </w:t>
      </w:r>
      <w:r w:rsidRPr="00041C1A">
        <w:rPr>
          <w:rFonts w:cstheme="minorHAnsi"/>
          <w:w w:val="115"/>
          <w:sz w:val="20"/>
          <w:szCs w:val="20"/>
          <w:lang w:val="de-DE"/>
        </w:rPr>
        <w:t xml:space="preserve">Y., &amp; Chen, W. (2020). </w:t>
      </w:r>
      <w:r w:rsidRPr="00041C1A">
        <w:rPr>
          <w:rFonts w:cstheme="minorHAnsi"/>
          <w:w w:val="115"/>
          <w:sz w:val="20"/>
          <w:szCs w:val="20"/>
        </w:rPr>
        <w:t>Jujube</w:t>
      </w:r>
      <w:r w:rsidRPr="00041C1A">
        <w:rPr>
          <w:rFonts w:cstheme="minorHAnsi"/>
          <w:spacing w:val="40"/>
          <w:w w:val="115"/>
          <w:sz w:val="20"/>
          <w:szCs w:val="20"/>
        </w:rPr>
        <w:t xml:space="preserve"> </w:t>
      </w:r>
      <w:r w:rsidRPr="00041C1A">
        <w:rPr>
          <w:rFonts w:cstheme="minorHAnsi"/>
          <w:w w:val="115"/>
          <w:sz w:val="20"/>
          <w:szCs w:val="20"/>
        </w:rPr>
        <w:t>fruit: A potential nutritious fruit for the development of functional food products.</w:t>
      </w:r>
      <w:r w:rsidRPr="00041C1A">
        <w:rPr>
          <w:rFonts w:cstheme="minorHAnsi"/>
          <w:spacing w:val="80"/>
          <w:w w:val="115"/>
          <w:sz w:val="20"/>
          <w:szCs w:val="20"/>
        </w:rPr>
        <w:t xml:space="preserve"> </w:t>
      </w:r>
      <w:r w:rsidRPr="00041C1A">
        <w:rPr>
          <w:rFonts w:cstheme="minorHAnsi"/>
          <w:i/>
          <w:w w:val="115"/>
          <w:sz w:val="20"/>
          <w:szCs w:val="20"/>
        </w:rPr>
        <w:t>Journal of Functional Foods, 75</w:t>
      </w:r>
      <w:r w:rsidRPr="00041C1A">
        <w:rPr>
          <w:rFonts w:cstheme="minorHAnsi"/>
          <w:w w:val="115"/>
          <w:sz w:val="20"/>
          <w:szCs w:val="20"/>
        </w:rPr>
        <w:t xml:space="preserve">. </w:t>
      </w:r>
      <w:hyperlink r:id="rId77">
        <w:r w:rsidRPr="00041C1A">
          <w:rPr>
            <w:rFonts w:cstheme="minorHAnsi"/>
            <w:color w:val="2196D1"/>
            <w:w w:val="115"/>
            <w:sz w:val="20"/>
            <w:szCs w:val="20"/>
          </w:rPr>
          <w:t>https://doi.org/10.1016/j.jff.2020.104205</w:t>
        </w:r>
      </w:hyperlink>
      <w:r w:rsidRPr="00041C1A">
        <w:rPr>
          <w:rFonts w:cstheme="minorHAnsi"/>
          <w:w w:val="115"/>
          <w:sz w:val="20"/>
          <w:szCs w:val="20"/>
        </w:rPr>
        <w:t>. Article</w:t>
      </w:r>
      <w:r w:rsidRPr="00041C1A">
        <w:rPr>
          <w:rFonts w:cstheme="minorHAnsi"/>
          <w:spacing w:val="40"/>
          <w:w w:val="115"/>
          <w:sz w:val="20"/>
          <w:szCs w:val="20"/>
        </w:rPr>
        <w:t xml:space="preserve"> </w:t>
      </w:r>
      <w:r w:rsidRPr="00041C1A">
        <w:rPr>
          <w:rFonts w:cstheme="minorHAnsi"/>
          <w:spacing w:val="-2"/>
          <w:w w:val="115"/>
          <w:sz w:val="20"/>
          <w:szCs w:val="20"/>
        </w:rPr>
        <w:t>104205.</w:t>
      </w:r>
    </w:p>
    <w:p w14:paraId="05ECF1E8" w14:textId="77777777" w:rsidR="00D755A1" w:rsidRDefault="00041C1A" w:rsidP="00D755A1">
      <w:pPr>
        <w:spacing w:line="276" w:lineRule="auto"/>
        <w:ind w:left="282" w:hanging="240"/>
        <w:jc w:val="both"/>
        <w:rPr>
          <w:rFonts w:cstheme="minorHAnsi"/>
          <w:sz w:val="20"/>
          <w:szCs w:val="20"/>
        </w:rPr>
      </w:pPr>
      <w:bookmarkStart w:id="42" w:name="_bookmark54"/>
      <w:bookmarkEnd w:id="42"/>
      <w:r w:rsidRPr="00041C1A">
        <w:rPr>
          <w:rFonts w:cstheme="minorHAnsi"/>
          <w:w w:val="115"/>
          <w:sz w:val="20"/>
          <w:szCs w:val="20"/>
          <w:lang w:val="de-DE"/>
        </w:rPr>
        <w:t>Shaw,</w:t>
      </w:r>
      <w:r w:rsidRPr="00041C1A">
        <w:rPr>
          <w:rFonts w:cstheme="minorHAnsi"/>
          <w:spacing w:val="-9"/>
          <w:w w:val="115"/>
          <w:sz w:val="20"/>
          <w:szCs w:val="20"/>
          <w:lang w:val="de-DE"/>
        </w:rPr>
        <w:t xml:space="preserve"> </w:t>
      </w:r>
      <w:r w:rsidRPr="00041C1A">
        <w:rPr>
          <w:rFonts w:cstheme="minorHAnsi"/>
          <w:w w:val="115"/>
          <w:sz w:val="20"/>
          <w:szCs w:val="20"/>
          <w:lang w:val="de-DE"/>
        </w:rPr>
        <w:t>P.</w:t>
      </w:r>
      <w:r w:rsidRPr="00041C1A">
        <w:rPr>
          <w:rFonts w:cstheme="minorHAnsi"/>
          <w:spacing w:val="-9"/>
          <w:w w:val="115"/>
          <w:sz w:val="20"/>
          <w:szCs w:val="20"/>
          <w:lang w:val="de-DE"/>
        </w:rPr>
        <w:t xml:space="preserve"> </w:t>
      </w:r>
      <w:r w:rsidRPr="00041C1A">
        <w:rPr>
          <w:rFonts w:cstheme="minorHAnsi"/>
          <w:w w:val="115"/>
          <w:sz w:val="20"/>
          <w:szCs w:val="20"/>
          <w:lang w:val="de-DE"/>
        </w:rPr>
        <w:t>E.,</w:t>
      </w:r>
      <w:r w:rsidRPr="00041C1A">
        <w:rPr>
          <w:rFonts w:cstheme="minorHAnsi"/>
          <w:spacing w:val="-8"/>
          <w:w w:val="115"/>
          <w:sz w:val="20"/>
          <w:szCs w:val="20"/>
          <w:lang w:val="de-DE"/>
        </w:rPr>
        <w:t xml:space="preserve"> </w:t>
      </w:r>
      <w:r w:rsidRPr="00041C1A">
        <w:rPr>
          <w:rFonts w:cstheme="minorHAnsi"/>
          <w:w w:val="115"/>
          <w:sz w:val="20"/>
          <w:szCs w:val="20"/>
          <w:lang w:val="de-DE"/>
        </w:rPr>
        <w:t>Tatum,</w:t>
      </w:r>
      <w:r w:rsidRPr="00041C1A">
        <w:rPr>
          <w:rFonts w:cstheme="minorHAnsi"/>
          <w:spacing w:val="-9"/>
          <w:w w:val="115"/>
          <w:sz w:val="20"/>
          <w:szCs w:val="20"/>
          <w:lang w:val="de-DE"/>
        </w:rPr>
        <w:t xml:space="preserve"> </w:t>
      </w:r>
      <w:r w:rsidRPr="00041C1A">
        <w:rPr>
          <w:rFonts w:cstheme="minorHAnsi"/>
          <w:w w:val="115"/>
          <w:sz w:val="20"/>
          <w:szCs w:val="20"/>
          <w:lang w:val="de-DE"/>
        </w:rPr>
        <w:t>J.</w:t>
      </w:r>
      <w:r w:rsidRPr="00041C1A">
        <w:rPr>
          <w:rFonts w:cstheme="minorHAnsi"/>
          <w:spacing w:val="-9"/>
          <w:w w:val="115"/>
          <w:sz w:val="20"/>
          <w:szCs w:val="20"/>
          <w:lang w:val="de-DE"/>
        </w:rPr>
        <w:t xml:space="preserve"> </w:t>
      </w:r>
      <w:r w:rsidRPr="00041C1A">
        <w:rPr>
          <w:rFonts w:cstheme="minorHAnsi"/>
          <w:w w:val="115"/>
          <w:sz w:val="20"/>
          <w:szCs w:val="20"/>
          <w:lang w:val="de-DE"/>
        </w:rPr>
        <w:t>H.,</w:t>
      </w:r>
      <w:r w:rsidRPr="00041C1A">
        <w:rPr>
          <w:rFonts w:cstheme="minorHAnsi"/>
          <w:spacing w:val="-8"/>
          <w:w w:val="115"/>
          <w:sz w:val="20"/>
          <w:szCs w:val="20"/>
          <w:lang w:val="de-DE"/>
        </w:rPr>
        <w:t xml:space="preserve"> </w:t>
      </w:r>
      <w:r w:rsidRPr="00041C1A">
        <w:rPr>
          <w:rFonts w:cstheme="minorHAnsi"/>
          <w:w w:val="115"/>
          <w:sz w:val="20"/>
          <w:szCs w:val="20"/>
          <w:lang w:val="de-DE"/>
        </w:rPr>
        <w:t>&amp;</w:t>
      </w:r>
      <w:r w:rsidRPr="00041C1A">
        <w:rPr>
          <w:rFonts w:cstheme="minorHAnsi"/>
          <w:spacing w:val="-9"/>
          <w:w w:val="115"/>
          <w:sz w:val="20"/>
          <w:szCs w:val="20"/>
          <w:lang w:val="de-DE"/>
        </w:rPr>
        <w:t xml:space="preserve"> </w:t>
      </w:r>
      <w:r w:rsidRPr="00041C1A">
        <w:rPr>
          <w:rFonts w:cstheme="minorHAnsi"/>
          <w:w w:val="115"/>
          <w:sz w:val="20"/>
          <w:szCs w:val="20"/>
          <w:lang w:val="de-DE"/>
        </w:rPr>
        <w:t>Berry,</w:t>
      </w:r>
      <w:r w:rsidRPr="00041C1A">
        <w:rPr>
          <w:rFonts w:cstheme="minorHAnsi"/>
          <w:spacing w:val="-8"/>
          <w:w w:val="115"/>
          <w:sz w:val="20"/>
          <w:szCs w:val="20"/>
          <w:lang w:val="de-DE"/>
        </w:rPr>
        <w:t xml:space="preserve"> </w:t>
      </w:r>
      <w:r w:rsidRPr="00041C1A">
        <w:rPr>
          <w:rFonts w:cstheme="minorHAnsi"/>
          <w:w w:val="115"/>
          <w:sz w:val="20"/>
          <w:szCs w:val="20"/>
          <w:lang w:val="de-DE"/>
        </w:rPr>
        <w:t>R.</w:t>
      </w:r>
      <w:r w:rsidRPr="00041C1A">
        <w:rPr>
          <w:rFonts w:cstheme="minorHAnsi"/>
          <w:spacing w:val="-9"/>
          <w:w w:val="115"/>
          <w:sz w:val="20"/>
          <w:szCs w:val="20"/>
          <w:lang w:val="de-DE"/>
        </w:rPr>
        <w:t xml:space="preserve"> </w:t>
      </w:r>
      <w:r w:rsidRPr="00041C1A">
        <w:rPr>
          <w:rFonts w:cstheme="minorHAnsi"/>
          <w:w w:val="115"/>
          <w:sz w:val="20"/>
          <w:szCs w:val="20"/>
          <w:lang w:val="de-DE"/>
        </w:rPr>
        <w:t>E.</w:t>
      </w:r>
      <w:r w:rsidRPr="00041C1A">
        <w:rPr>
          <w:rFonts w:cstheme="minorHAnsi"/>
          <w:spacing w:val="-9"/>
          <w:w w:val="115"/>
          <w:sz w:val="20"/>
          <w:szCs w:val="20"/>
          <w:lang w:val="de-DE"/>
        </w:rPr>
        <w:t xml:space="preserve"> </w:t>
      </w:r>
      <w:r w:rsidRPr="00041C1A">
        <w:rPr>
          <w:rFonts w:cstheme="minorHAnsi"/>
          <w:w w:val="115"/>
          <w:sz w:val="20"/>
          <w:szCs w:val="20"/>
          <w:lang w:val="de-DE"/>
        </w:rPr>
        <w:t>(1971).</w:t>
      </w:r>
      <w:r w:rsidRPr="00041C1A">
        <w:rPr>
          <w:rFonts w:cstheme="minorHAnsi"/>
          <w:spacing w:val="-8"/>
          <w:w w:val="115"/>
          <w:sz w:val="20"/>
          <w:szCs w:val="20"/>
          <w:lang w:val="de-DE"/>
        </w:rPr>
        <w:t xml:space="preserve"> </w:t>
      </w:r>
      <w:r w:rsidRPr="00041C1A">
        <w:rPr>
          <w:rFonts w:cstheme="minorHAnsi"/>
          <w:w w:val="115"/>
          <w:sz w:val="20"/>
          <w:szCs w:val="20"/>
        </w:rPr>
        <w:t>2,3-Dihydro-3,5-dihydroxy-6-methyl-4H-</w:t>
      </w:r>
      <w:r w:rsidRPr="00041C1A">
        <w:rPr>
          <w:rFonts w:cstheme="minorHAnsi"/>
          <w:spacing w:val="40"/>
          <w:w w:val="115"/>
          <w:sz w:val="20"/>
          <w:szCs w:val="20"/>
        </w:rPr>
        <w:t xml:space="preserve"> </w:t>
      </w:r>
      <w:r w:rsidRPr="00041C1A">
        <w:rPr>
          <w:rFonts w:cstheme="minorHAnsi"/>
          <w:w w:val="115"/>
          <w:sz w:val="20"/>
          <w:szCs w:val="20"/>
        </w:rPr>
        <w:t>pyran-4-one,</w:t>
      </w:r>
      <w:r w:rsidRPr="00041C1A">
        <w:rPr>
          <w:rFonts w:cstheme="minorHAnsi"/>
          <w:spacing w:val="-9"/>
          <w:w w:val="115"/>
          <w:sz w:val="20"/>
          <w:szCs w:val="20"/>
        </w:rPr>
        <w:t xml:space="preserve"> </w:t>
      </w:r>
      <w:r w:rsidRPr="00041C1A">
        <w:rPr>
          <w:rFonts w:cstheme="minorHAnsi"/>
          <w:w w:val="115"/>
          <w:sz w:val="20"/>
          <w:szCs w:val="20"/>
        </w:rPr>
        <w:t>a</w:t>
      </w:r>
      <w:r w:rsidRPr="00041C1A">
        <w:rPr>
          <w:rFonts w:cstheme="minorHAnsi"/>
          <w:spacing w:val="-9"/>
          <w:w w:val="115"/>
          <w:sz w:val="20"/>
          <w:szCs w:val="20"/>
        </w:rPr>
        <w:t xml:space="preserve"> </w:t>
      </w:r>
      <w:r w:rsidRPr="00041C1A">
        <w:rPr>
          <w:rFonts w:cstheme="minorHAnsi"/>
          <w:w w:val="115"/>
          <w:sz w:val="20"/>
          <w:szCs w:val="20"/>
        </w:rPr>
        <w:t>degradation</w:t>
      </w:r>
      <w:r w:rsidRPr="00041C1A">
        <w:rPr>
          <w:rFonts w:cstheme="minorHAnsi"/>
          <w:spacing w:val="-8"/>
          <w:w w:val="115"/>
          <w:sz w:val="20"/>
          <w:szCs w:val="20"/>
        </w:rPr>
        <w:t xml:space="preserve"> </w:t>
      </w:r>
      <w:r w:rsidRPr="00041C1A">
        <w:rPr>
          <w:rFonts w:cstheme="minorHAnsi"/>
          <w:w w:val="115"/>
          <w:sz w:val="20"/>
          <w:szCs w:val="20"/>
        </w:rPr>
        <w:t>product</w:t>
      </w:r>
      <w:r w:rsidRPr="00041C1A">
        <w:rPr>
          <w:rFonts w:cstheme="minorHAnsi"/>
          <w:spacing w:val="-9"/>
          <w:w w:val="115"/>
          <w:sz w:val="20"/>
          <w:szCs w:val="20"/>
        </w:rPr>
        <w:t xml:space="preserve"> </w:t>
      </w:r>
      <w:r w:rsidRPr="00041C1A">
        <w:rPr>
          <w:rFonts w:cstheme="minorHAnsi"/>
          <w:w w:val="115"/>
          <w:sz w:val="20"/>
          <w:szCs w:val="20"/>
        </w:rPr>
        <w:t>of</w:t>
      </w:r>
      <w:r w:rsidRPr="00041C1A">
        <w:rPr>
          <w:rFonts w:cstheme="minorHAnsi"/>
          <w:spacing w:val="-9"/>
          <w:w w:val="115"/>
          <w:sz w:val="20"/>
          <w:szCs w:val="20"/>
        </w:rPr>
        <w:t xml:space="preserve"> </w:t>
      </w:r>
      <w:r w:rsidRPr="00041C1A">
        <w:rPr>
          <w:rFonts w:cstheme="minorHAnsi"/>
          <w:w w:val="115"/>
          <w:sz w:val="20"/>
          <w:szCs w:val="20"/>
        </w:rPr>
        <w:t>a</w:t>
      </w:r>
      <w:r w:rsidRPr="00041C1A">
        <w:rPr>
          <w:rFonts w:cstheme="minorHAnsi"/>
          <w:spacing w:val="-8"/>
          <w:w w:val="115"/>
          <w:sz w:val="20"/>
          <w:szCs w:val="20"/>
        </w:rPr>
        <w:t xml:space="preserve"> </w:t>
      </w:r>
      <w:r w:rsidRPr="00041C1A">
        <w:rPr>
          <w:rFonts w:cstheme="minorHAnsi"/>
          <w:w w:val="115"/>
          <w:sz w:val="20"/>
          <w:szCs w:val="20"/>
        </w:rPr>
        <w:t>hexose.</w:t>
      </w:r>
      <w:r w:rsidRPr="00041C1A">
        <w:rPr>
          <w:rFonts w:cstheme="minorHAnsi"/>
          <w:spacing w:val="-9"/>
          <w:w w:val="115"/>
          <w:sz w:val="20"/>
          <w:szCs w:val="20"/>
        </w:rPr>
        <w:t xml:space="preserve"> </w:t>
      </w:r>
      <w:r w:rsidRPr="00041C1A">
        <w:rPr>
          <w:rFonts w:cstheme="minorHAnsi"/>
          <w:i/>
          <w:w w:val="115"/>
          <w:sz w:val="20"/>
          <w:szCs w:val="20"/>
        </w:rPr>
        <w:t>Carbohydrate</w:t>
      </w:r>
      <w:r w:rsidRPr="00041C1A">
        <w:rPr>
          <w:rFonts w:cstheme="minorHAnsi"/>
          <w:i/>
          <w:spacing w:val="-8"/>
          <w:w w:val="115"/>
          <w:sz w:val="20"/>
          <w:szCs w:val="20"/>
        </w:rPr>
        <w:t xml:space="preserve"> </w:t>
      </w:r>
      <w:r w:rsidRPr="00041C1A">
        <w:rPr>
          <w:rFonts w:cstheme="minorHAnsi"/>
          <w:i/>
          <w:w w:val="115"/>
          <w:sz w:val="20"/>
          <w:szCs w:val="20"/>
        </w:rPr>
        <w:t>Research,</w:t>
      </w:r>
      <w:r w:rsidRPr="00041C1A">
        <w:rPr>
          <w:rFonts w:cstheme="minorHAnsi"/>
          <w:i/>
          <w:spacing w:val="-9"/>
          <w:w w:val="115"/>
          <w:sz w:val="20"/>
          <w:szCs w:val="20"/>
        </w:rPr>
        <w:t xml:space="preserve"> </w:t>
      </w:r>
      <w:r w:rsidRPr="00041C1A">
        <w:rPr>
          <w:rFonts w:cstheme="minorHAnsi"/>
          <w:i/>
          <w:w w:val="115"/>
          <w:sz w:val="20"/>
          <w:szCs w:val="20"/>
        </w:rPr>
        <w:t>16</w:t>
      </w:r>
      <w:r w:rsidRPr="00041C1A">
        <w:rPr>
          <w:rFonts w:cstheme="minorHAnsi"/>
          <w:w w:val="115"/>
          <w:sz w:val="20"/>
          <w:szCs w:val="20"/>
        </w:rPr>
        <w:t>,</w:t>
      </w:r>
      <w:r w:rsidRPr="00041C1A">
        <w:rPr>
          <w:rFonts w:cstheme="minorHAnsi"/>
          <w:spacing w:val="-9"/>
          <w:w w:val="115"/>
          <w:sz w:val="20"/>
          <w:szCs w:val="20"/>
        </w:rPr>
        <w:t xml:space="preserve"> </w:t>
      </w:r>
      <w:r w:rsidRPr="00041C1A">
        <w:rPr>
          <w:rFonts w:cstheme="minorHAnsi"/>
          <w:w w:val="115"/>
          <w:sz w:val="20"/>
          <w:szCs w:val="20"/>
        </w:rPr>
        <w:t>207–211.</w:t>
      </w:r>
      <w:r w:rsidRPr="00041C1A">
        <w:rPr>
          <w:rFonts w:cstheme="minorHAnsi"/>
          <w:spacing w:val="40"/>
          <w:w w:val="115"/>
          <w:sz w:val="20"/>
          <w:szCs w:val="20"/>
        </w:rPr>
        <w:t xml:space="preserve"> </w:t>
      </w:r>
      <w:hyperlink r:id="rId78">
        <w:r w:rsidRPr="00041C1A">
          <w:rPr>
            <w:rFonts w:cstheme="minorHAnsi"/>
            <w:color w:val="2196D1"/>
            <w:spacing w:val="-2"/>
            <w:w w:val="115"/>
            <w:sz w:val="20"/>
            <w:szCs w:val="20"/>
          </w:rPr>
          <w:t>https://doi.org/10.1016/S0008-6215(00)86115-7</w:t>
        </w:r>
      </w:hyperlink>
      <w:bookmarkStart w:id="43" w:name="_bookmark55"/>
      <w:bookmarkEnd w:id="43"/>
    </w:p>
    <w:p w14:paraId="71034C4F" w14:textId="17EC0148" w:rsidR="00041C1A" w:rsidRPr="00041C1A" w:rsidRDefault="00BA77AA" w:rsidP="00D755A1">
      <w:pPr>
        <w:spacing w:line="276" w:lineRule="auto"/>
        <w:ind w:left="282" w:hanging="240"/>
        <w:jc w:val="both"/>
        <w:rPr>
          <w:rFonts w:cstheme="minorHAnsi"/>
          <w:sz w:val="20"/>
          <w:szCs w:val="20"/>
        </w:rPr>
      </w:pPr>
      <w:proofErr w:type="spellStart"/>
      <w:r>
        <w:rPr>
          <w:rFonts w:cstheme="minorHAnsi"/>
          <w:w w:val="110"/>
          <w:sz w:val="20"/>
          <w:szCs w:val="20"/>
        </w:rPr>
        <w:t>Š</w:t>
      </w:r>
      <w:r w:rsidR="00041C1A" w:rsidRPr="00041C1A">
        <w:rPr>
          <w:rFonts w:cstheme="minorHAnsi"/>
          <w:w w:val="110"/>
          <w:sz w:val="20"/>
          <w:szCs w:val="20"/>
        </w:rPr>
        <w:t>imkovic</w:t>
      </w:r>
      <w:proofErr w:type="spellEnd"/>
      <w:r w:rsidR="00041C1A" w:rsidRPr="00041C1A">
        <w:rPr>
          <w:rFonts w:cstheme="minorHAnsi"/>
          <w:w w:val="110"/>
          <w:sz w:val="20"/>
          <w:szCs w:val="20"/>
        </w:rPr>
        <w:t>,</w:t>
      </w:r>
      <w:r w:rsidR="00041C1A" w:rsidRPr="00041C1A">
        <w:rPr>
          <w:rFonts w:cstheme="minorHAnsi"/>
          <w:spacing w:val="-5"/>
          <w:w w:val="110"/>
          <w:sz w:val="20"/>
          <w:szCs w:val="20"/>
        </w:rPr>
        <w:t xml:space="preserve"> </w:t>
      </w:r>
      <w:r w:rsidR="00041C1A" w:rsidRPr="00041C1A">
        <w:rPr>
          <w:rFonts w:cstheme="minorHAnsi"/>
          <w:w w:val="110"/>
          <w:sz w:val="20"/>
          <w:szCs w:val="20"/>
        </w:rPr>
        <w:t>I.,</w:t>
      </w:r>
      <w:r w:rsidR="00041C1A" w:rsidRPr="00041C1A">
        <w:rPr>
          <w:rFonts w:cstheme="minorHAnsi"/>
          <w:spacing w:val="-6"/>
          <w:w w:val="110"/>
          <w:sz w:val="20"/>
          <w:szCs w:val="20"/>
        </w:rPr>
        <w:t xml:space="preserve"> </w:t>
      </w:r>
      <w:r w:rsidR="00041C1A" w:rsidRPr="00041C1A">
        <w:rPr>
          <w:rFonts w:cstheme="minorHAnsi"/>
          <w:w w:val="110"/>
          <w:sz w:val="20"/>
          <w:szCs w:val="20"/>
        </w:rPr>
        <w:t>Nu</w:t>
      </w:r>
      <w:r w:rsidRPr="00BA77AA">
        <w:rPr>
          <w:rFonts w:cstheme="minorHAnsi"/>
          <w:w w:val="110"/>
          <w:sz w:val="20"/>
          <w:szCs w:val="20"/>
        </w:rPr>
        <w:t>ñ</w:t>
      </w:r>
      <w:r w:rsidR="00041C1A" w:rsidRPr="00041C1A">
        <w:rPr>
          <w:rFonts w:cstheme="minorHAnsi"/>
          <w:w w:val="110"/>
          <w:sz w:val="20"/>
          <w:szCs w:val="20"/>
        </w:rPr>
        <w:t>ez,</w:t>
      </w:r>
      <w:r w:rsidR="00041C1A" w:rsidRPr="00041C1A">
        <w:rPr>
          <w:rFonts w:cstheme="minorHAnsi"/>
          <w:spacing w:val="-6"/>
          <w:w w:val="110"/>
          <w:sz w:val="20"/>
          <w:szCs w:val="20"/>
        </w:rPr>
        <w:t xml:space="preserve"> </w:t>
      </w:r>
      <w:r w:rsidR="00041C1A" w:rsidRPr="00041C1A">
        <w:rPr>
          <w:rFonts w:cstheme="minorHAnsi"/>
          <w:w w:val="110"/>
          <w:sz w:val="20"/>
          <w:szCs w:val="20"/>
        </w:rPr>
        <w:t>A.,</w:t>
      </w:r>
      <w:r w:rsidR="00041C1A" w:rsidRPr="00041C1A">
        <w:rPr>
          <w:rFonts w:cstheme="minorHAnsi"/>
          <w:spacing w:val="-5"/>
          <w:w w:val="110"/>
          <w:sz w:val="20"/>
          <w:szCs w:val="20"/>
        </w:rPr>
        <w:t xml:space="preserve"> </w:t>
      </w:r>
      <w:r w:rsidR="00041C1A" w:rsidRPr="00041C1A">
        <w:rPr>
          <w:rFonts w:cstheme="minorHAnsi"/>
          <w:w w:val="110"/>
          <w:sz w:val="20"/>
          <w:szCs w:val="20"/>
        </w:rPr>
        <w:t>Strahan,</w:t>
      </w:r>
      <w:r w:rsidR="00041C1A" w:rsidRPr="00041C1A">
        <w:rPr>
          <w:rFonts w:cstheme="minorHAnsi"/>
          <w:spacing w:val="-6"/>
          <w:w w:val="110"/>
          <w:sz w:val="20"/>
          <w:szCs w:val="20"/>
        </w:rPr>
        <w:t xml:space="preserve"> </w:t>
      </w:r>
      <w:r w:rsidR="00041C1A" w:rsidRPr="00041C1A">
        <w:rPr>
          <w:rFonts w:cstheme="minorHAnsi"/>
          <w:w w:val="110"/>
          <w:sz w:val="20"/>
          <w:szCs w:val="20"/>
        </w:rPr>
        <w:t>G.</w:t>
      </w:r>
      <w:r w:rsidR="00041C1A" w:rsidRPr="00041C1A">
        <w:rPr>
          <w:rFonts w:cstheme="minorHAnsi"/>
          <w:spacing w:val="-5"/>
          <w:w w:val="110"/>
          <w:sz w:val="20"/>
          <w:szCs w:val="20"/>
        </w:rPr>
        <w:t xml:space="preserve"> </w:t>
      </w:r>
      <w:r w:rsidR="00041C1A" w:rsidRPr="00041C1A">
        <w:rPr>
          <w:rFonts w:cstheme="minorHAnsi"/>
          <w:w w:val="110"/>
          <w:sz w:val="20"/>
          <w:szCs w:val="20"/>
        </w:rPr>
        <w:t>D.,</w:t>
      </w:r>
      <w:r w:rsidR="00041C1A" w:rsidRPr="00041C1A">
        <w:rPr>
          <w:rFonts w:cstheme="minorHAnsi"/>
          <w:spacing w:val="-5"/>
          <w:w w:val="110"/>
          <w:sz w:val="20"/>
          <w:szCs w:val="20"/>
        </w:rPr>
        <w:t xml:space="preserve"> </w:t>
      </w:r>
      <w:r w:rsidR="00041C1A" w:rsidRPr="00041C1A">
        <w:rPr>
          <w:rFonts w:cstheme="minorHAnsi"/>
          <w:w w:val="110"/>
          <w:sz w:val="20"/>
          <w:szCs w:val="20"/>
        </w:rPr>
        <w:t>Yadav,</w:t>
      </w:r>
      <w:r w:rsidR="00041C1A" w:rsidRPr="00041C1A">
        <w:rPr>
          <w:rFonts w:cstheme="minorHAnsi"/>
          <w:spacing w:val="-6"/>
          <w:w w:val="110"/>
          <w:sz w:val="20"/>
          <w:szCs w:val="20"/>
        </w:rPr>
        <w:t xml:space="preserve"> </w:t>
      </w:r>
      <w:r w:rsidR="00041C1A" w:rsidRPr="00041C1A">
        <w:rPr>
          <w:rFonts w:cstheme="minorHAnsi"/>
          <w:w w:val="110"/>
          <w:sz w:val="20"/>
          <w:szCs w:val="20"/>
        </w:rPr>
        <w:t>M.</w:t>
      </w:r>
      <w:r w:rsidR="00041C1A" w:rsidRPr="00041C1A">
        <w:rPr>
          <w:rFonts w:cstheme="minorHAnsi"/>
          <w:spacing w:val="-6"/>
          <w:w w:val="110"/>
          <w:sz w:val="20"/>
          <w:szCs w:val="20"/>
        </w:rPr>
        <w:t xml:space="preserve"> </w:t>
      </w:r>
      <w:r w:rsidR="00041C1A" w:rsidRPr="00041C1A">
        <w:rPr>
          <w:rFonts w:cstheme="minorHAnsi"/>
          <w:w w:val="110"/>
          <w:sz w:val="20"/>
          <w:szCs w:val="20"/>
        </w:rPr>
        <w:t>P.,</w:t>
      </w:r>
      <w:r w:rsidR="00041C1A" w:rsidRPr="00041C1A">
        <w:rPr>
          <w:rFonts w:cstheme="minorHAnsi"/>
          <w:spacing w:val="-6"/>
          <w:w w:val="110"/>
          <w:sz w:val="20"/>
          <w:szCs w:val="20"/>
        </w:rPr>
        <w:t xml:space="preserve"> </w:t>
      </w:r>
      <w:proofErr w:type="spellStart"/>
      <w:r w:rsidR="00041C1A" w:rsidRPr="00041C1A">
        <w:rPr>
          <w:rFonts w:cstheme="minorHAnsi"/>
          <w:w w:val="110"/>
          <w:sz w:val="20"/>
          <w:szCs w:val="20"/>
        </w:rPr>
        <w:t>Mendichi</w:t>
      </w:r>
      <w:proofErr w:type="spellEnd"/>
      <w:r w:rsidR="00041C1A" w:rsidRPr="00041C1A">
        <w:rPr>
          <w:rFonts w:cstheme="minorHAnsi"/>
          <w:w w:val="110"/>
          <w:sz w:val="20"/>
          <w:szCs w:val="20"/>
        </w:rPr>
        <w:t>,</w:t>
      </w:r>
      <w:r w:rsidR="00041C1A" w:rsidRPr="00041C1A">
        <w:rPr>
          <w:rFonts w:cstheme="minorHAnsi"/>
          <w:spacing w:val="-5"/>
          <w:w w:val="110"/>
          <w:sz w:val="20"/>
          <w:szCs w:val="20"/>
        </w:rPr>
        <w:t xml:space="preserve"> </w:t>
      </w:r>
      <w:r w:rsidR="00041C1A" w:rsidRPr="00041C1A">
        <w:rPr>
          <w:rFonts w:cstheme="minorHAnsi"/>
          <w:w w:val="110"/>
          <w:sz w:val="20"/>
          <w:szCs w:val="20"/>
        </w:rPr>
        <w:t>R.,</w:t>
      </w:r>
      <w:r w:rsidR="00041C1A" w:rsidRPr="00041C1A">
        <w:rPr>
          <w:rFonts w:cstheme="minorHAnsi"/>
          <w:spacing w:val="-6"/>
          <w:w w:val="110"/>
          <w:sz w:val="20"/>
          <w:szCs w:val="20"/>
        </w:rPr>
        <w:t xml:space="preserve"> </w:t>
      </w:r>
      <w:r w:rsidR="00041C1A" w:rsidRPr="00041C1A">
        <w:rPr>
          <w:rFonts w:cstheme="minorHAnsi"/>
          <w:w w:val="110"/>
          <w:sz w:val="20"/>
          <w:szCs w:val="20"/>
        </w:rPr>
        <w:t>&amp;</w:t>
      </w:r>
      <w:r w:rsidR="00041C1A" w:rsidRPr="00041C1A">
        <w:rPr>
          <w:rFonts w:cstheme="minorHAnsi"/>
          <w:spacing w:val="-6"/>
          <w:w w:val="110"/>
          <w:sz w:val="20"/>
          <w:szCs w:val="20"/>
        </w:rPr>
        <w:t xml:space="preserve"> </w:t>
      </w:r>
      <w:r w:rsidR="00041C1A" w:rsidRPr="00041C1A">
        <w:rPr>
          <w:rFonts w:cstheme="minorHAnsi"/>
          <w:w w:val="110"/>
          <w:sz w:val="20"/>
          <w:szCs w:val="20"/>
        </w:rPr>
        <w:t>Hicks,</w:t>
      </w:r>
      <w:r w:rsidR="00041C1A" w:rsidRPr="00041C1A">
        <w:rPr>
          <w:rFonts w:cstheme="minorHAnsi"/>
          <w:spacing w:val="-6"/>
          <w:w w:val="110"/>
          <w:sz w:val="20"/>
          <w:szCs w:val="20"/>
        </w:rPr>
        <w:t xml:space="preserve"> </w:t>
      </w:r>
      <w:r w:rsidR="00041C1A" w:rsidRPr="00041C1A">
        <w:rPr>
          <w:rFonts w:cstheme="minorHAnsi"/>
          <w:w w:val="110"/>
          <w:sz w:val="20"/>
          <w:szCs w:val="20"/>
        </w:rPr>
        <w:t>K.</w:t>
      </w:r>
      <w:r w:rsidR="00041C1A" w:rsidRPr="00041C1A">
        <w:rPr>
          <w:rFonts w:cstheme="minorHAnsi"/>
          <w:spacing w:val="-5"/>
          <w:w w:val="110"/>
          <w:sz w:val="20"/>
          <w:szCs w:val="20"/>
        </w:rPr>
        <w:t xml:space="preserve"> </w:t>
      </w:r>
      <w:r w:rsidR="00041C1A" w:rsidRPr="00041C1A">
        <w:rPr>
          <w:rFonts w:cstheme="minorHAnsi"/>
          <w:w w:val="110"/>
          <w:sz w:val="20"/>
          <w:szCs w:val="20"/>
        </w:rPr>
        <w:t>B.</w:t>
      </w:r>
      <w:r w:rsidR="00041C1A" w:rsidRPr="00041C1A">
        <w:rPr>
          <w:rFonts w:cstheme="minorHAnsi"/>
          <w:spacing w:val="-6"/>
          <w:w w:val="110"/>
          <w:sz w:val="20"/>
          <w:szCs w:val="20"/>
        </w:rPr>
        <w:t xml:space="preserve"> </w:t>
      </w:r>
      <w:r w:rsidR="00041C1A" w:rsidRPr="00041C1A">
        <w:rPr>
          <w:rFonts w:cstheme="minorHAnsi"/>
          <w:spacing w:val="-2"/>
          <w:w w:val="110"/>
          <w:sz w:val="20"/>
          <w:szCs w:val="20"/>
        </w:rPr>
        <w:t>(2009).</w:t>
      </w:r>
    </w:p>
    <w:p w14:paraId="26935E00" w14:textId="77777777" w:rsidR="00041C1A" w:rsidRPr="00041C1A" w:rsidRDefault="00041C1A" w:rsidP="00B51EEE">
      <w:pPr>
        <w:spacing w:before="19" w:line="276" w:lineRule="auto"/>
        <w:ind w:left="282" w:right="10"/>
        <w:jc w:val="both"/>
        <w:rPr>
          <w:rFonts w:cstheme="minorHAnsi"/>
          <w:sz w:val="20"/>
          <w:szCs w:val="20"/>
        </w:rPr>
      </w:pPr>
      <w:r w:rsidRPr="00041C1A">
        <w:rPr>
          <w:rFonts w:cstheme="minorHAnsi"/>
          <w:w w:val="115"/>
          <w:sz w:val="20"/>
          <w:szCs w:val="20"/>
        </w:rPr>
        <w:t xml:space="preserve">Fractionation of sugar beet pulp by introducing ion-exchange groups. </w:t>
      </w:r>
      <w:r w:rsidRPr="00041C1A">
        <w:rPr>
          <w:rFonts w:cstheme="minorHAnsi"/>
          <w:i/>
          <w:w w:val="115"/>
          <w:sz w:val="20"/>
          <w:szCs w:val="20"/>
        </w:rPr>
        <w:t>Carbohydrate</w:t>
      </w:r>
      <w:r w:rsidRPr="00041C1A">
        <w:rPr>
          <w:rFonts w:cstheme="minorHAnsi"/>
          <w:i/>
          <w:spacing w:val="40"/>
          <w:w w:val="120"/>
          <w:sz w:val="20"/>
          <w:szCs w:val="20"/>
        </w:rPr>
        <w:t xml:space="preserve"> </w:t>
      </w:r>
      <w:r w:rsidRPr="00041C1A">
        <w:rPr>
          <w:rFonts w:cstheme="minorHAnsi"/>
          <w:i/>
          <w:w w:val="120"/>
          <w:sz w:val="20"/>
          <w:szCs w:val="20"/>
        </w:rPr>
        <w:t>Polymers, 78</w:t>
      </w:r>
      <w:r w:rsidRPr="00041C1A">
        <w:rPr>
          <w:rFonts w:cstheme="minorHAnsi"/>
          <w:w w:val="120"/>
          <w:sz w:val="20"/>
          <w:szCs w:val="20"/>
        </w:rPr>
        <w:t xml:space="preserve">, 806–812. </w:t>
      </w:r>
      <w:hyperlink r:id="rId79">
        <w:r w:rsidRPr="00041C1A">
          <w:rPr>
            <w:rFonts w:cstheme="minorHAnsi"/>
            <w:color w:val="2196D1"/>
            <w:w w:val="120"/>
            <w:sz w:val="20"/>
            <w:szCs w:val="20"/>
          </w:rPr>
          <w:t>https://doi.org/10.1016/j.carbpol.2009.06.022</w:t>
        </w:r>
      </w:hyperlink>
    </w:p>
    <w:p w14:paraId="795E6A18" w14:textId="77777777" w:rsidR="00041C1A" w:rsidRPr="00B51EEE" w:rsidRDefault="00041C1A" w:rsidP="00B51EEE">
      <w:pPr>
        <w:spacing w:before="1" w:line="276" w:lineRule="auto"/>
        <w:ind w:left="282" w:hanging="240"/>
        <w:jc w:val="both"/>
        <w:rPr>
          <w:rFonts w:cstheme="minorHAnsi"/>
          <w:sz w:val="20"/>
          <w:szCs w:val="20"/>
        </w:rPr>
      </w:pPr>
      <w:bookmarkStart w:id="44" w:name="_bookmark56"/>
      <w:bookmarkEnd w:id="44"/>
      <w:r w:rsidRPr="00041C1A">
        <w:rPr>
          <w:rFonts w:cstheme="minorHAnsi"/>
          <w:w w:val="115"/>
          <w:sz w:val="20"/>
          <w:szCs w:val="20"/>
        </w:rPr>
        <w:t>Xu,</w:t>
      </w:r>
      <w:r w:rsidRPr="00041C1A">
        <w:rPr>
          <w:rFonts w:cstheme="minorHAnsi"/>
          <w:spacing w:val="-6"/>
          <w:w w:val="115"/>
          <w:sz w:val="20"/>
          <w:szCs w:val="20"/>
        </w:rPr>
        <w:t xml:space="preserve"> </w:t>
      </w:r>
      <w:r w:rsidRPr="00041C1A">
        <w:rPr>
          <w:rFonts w:cstheme="minorHAnsi"/>
          <w:w w:val="115"/>
          <w:sz w:val="20"/>
          <w:szCs w:val="20"/>
        </w:rPr>
        <w:t>H.,</w:t>
      </w:r>
      <w:r w:rsidRPr="00041C1A">
        <w:rPr>
          <w:rFonts w:cstheme="minorHAnsi"/>
          <w:spacing w:val="-7"/>
          <w:w w:val="115"/>
          <w:sz w:val="20"/>
          <w:szCs w:val="20"/>
        </w:rPr>
        <w:t xml:space="preserve"> </w:t>
      </w:r>
      <w:r w:rsidRPr="00041C1A">
        <w:rPr>
          <w:rFonts w:cstheme="minorHAnsi"/>
          <w:w w:val="115"/>
          <w:sz w:val="20"/>
          <w:szCs w:val="20"/>
        </w:rPr>
        <w:t>Zhang,</w:t>
      </w:r>
      <w:r w:rsidRPr="00041C1A">
        <w:rPr>
          <w:rFonts w:cstheme="minorHAnsi"/>
          <w:spacing w:val="-6"/>
          <w:w w:val="115"/>
          <w:sz w:val="20"/>
          <w:szCs w:val="20"/>
        </w:rPr>
        <w:t xml:space="preserve"> </w:t>
      </w:r>
      <w:r w:rsidRPr="00041C1A">
        <w:rPr>
          <w:rFonts w:cstheme="minorHAnsi"/>
          <w:w w:val="115"/>
          <w:sz w:val="20"/>
          <w:szCs w:val="20"/>
        </w:rPr>
        <w:t>X.,</w:t>
      </w:r>
      <w:r w:rsidRPr="00041C1A">
        <w:rPr>
          <w:rFonts w:cstheme="minorHAnsi"/>
          <w:spacing w:val="-7"/>
          <w:w w:val="115"/>
          <w:sz w:val="20"/>
          <w:szCs w:val="20"/>
        </w:rPr>
        <w:t xml:space="preserve"> </w:t>
      </w:r>
      <w:r w:rsidRPr="00041C1A">
        <w:rPr>
          <w:rFonts w:cstheme="minorHAnsi"/>
          <w:w w:val="115"/>
          <w:sz w:val="20"/>
          <w:szCs w:val="20"/>
        </w:rPr>
        <w:t>&amp;</w:t>
      </w:r>
      <w:r w:rsidRPr="00041C1A">
        <w:rPr>
          <w:rFonts w:cstheme="minorHAnsi"/>
          <w:spacing w:val="-6"/>
          <w:w w:val="115"/>
          <w:sz w:val="20"/>
          <w:szCs w:val="20"/>
        </w:rPr>
        <w:t xml:space="preserve"> </w:t>
      </w:r>
      <w:r w:rsidRPr="00041C1A">
        <w:rPr>
          <w:rFonts w:cstheme="minorHAnsi"/>
          <w:w w:val="115"/>
          <w:sz w:val="20"/>
          <w:szCs w:val="20"/>
        </w:rPr>
        <w:t>Karangwa,</w:t>
      </w:r>
      <w:r w:rsidRPr="00041C1A">
        <w:rPr>
          <w:rFonts w:cstheme="minorHAnsi"/>
          <w:spacing w:val="-8"/>
          <w:w w:val="115"/>
          <w:sz w:val="20"/>
          <w:szCs w:val="20"/>
        </w:rPr>
        <w:t xml:space="preserve"> </w:t>
      </w:r>
      <w:r w:rsidRPr="00041C1A">
        <w:rPr>
          <w:rFonts w:cstheme="minorHAnsi"/>
          <w:w w:val="115"/>
          <w:sz w:val="20"/>
          <w:szCs w:val="20"/>
        </w:rPr>
        <w:t>E.</w:t>
      </w:r>
      <w:r w:rsidRPr="00041C1A">
        <w:rPr>
          <w:rFonts w:cstheme="minorHAnsi"/>
          <w:spacing w:val="-7"/>
          <w:w w:val="115"/>
          <w:sz w:val="20"/>
          <w:szCs w:val="20"/>
        </w:rPr>
        <w:t xml:space="preserve"> </w:t>
      </w:r>
      <w:r w:rsidRPr="00041C1A">
        <w:rPr>
          <w:rFonts w:cstheme="minorHAnsi"/>
          <w:w w:val="115"/>
          <w:sz w:val="20"/>
          <w:szCs w:val="20"/>
        </w:rPr>
        <w:t>(2016).</w:t>
      </w:r>
      <w:r w:rsidRPr="00041C1A">
        <w:rPr>
          <w:rFonts w:cstheme="minorHAnsi"/>
          <w:spacing w:val="-7"/>
          <w:w w:val="115"/>
          <w:sz w:val="20"/>
          <w:szCs w:val="20"/>
        </w:rPr>
        <w:t xml:space="preserve"> </w:t>
      </w:r>
      <w:r w:rsidRPr="00041C1A">
        <w:rPr>
          <w:rFonts w:cstheme="minorHAnsi"/>
          <w:w w:val="115"/>
          <w:sz w:val="20"/>
          <w:szCs w:val="20"/>
        </w:rPr>
        <w:t>Inhibition</w:t>
      </w:r>
      <w:r w:rsidRPr="00041C1A">
        <w:rPr>
          <w:rFonts w:cstheme="minorHAnsi"/>
          <w:spacing w:val="-7"/>
          <w:w w:val="115"/>
          <w:sz w:val="20"/>
          <w:szCs w:val="20"/>
        </w:rPr>
        <w:t xml:space="preserve"> </w:t>
      </w:r>
      <w:r w:rsidRPr="00041C1A">
        <w:rPr>
          <w:rFonts w:cstheme="minorHAnsi"/>
          <w:w w:val="115"/>
          <w:sz w:val="20"/>
          <w:szCs w:val="20"/>
        </w:rPr>
        <w:t>effects</w:t>
      </w:r>
      <w:r w:rsidRPr="00041C1A">
        <w:rPr>
          <w:rFonts w:cstheme="minorHAnsi"/>
          <w:spacing w:val="-7"/>
          <w:w w:val="115"/>
          <w:sz w:val="20"/>
          <w:szCs w:val="20"/>
        </w:rPr>
        <w:t xml:space="preserve"> </w:t>
      </w:r>
      <w:r w:rsidRPr="00041C1A">
        <w:rPr>
          <w:rFonts w:cstheme="minorHAnsi"/>
          <w:w w:val="115"/>
          <w:sz w:val="20"/>
          <w:szCs w:val="20"/>
        </w:rPr>
        <w:t>of</w:t>
      </w:r>
      <w:r w:rsidRPr="00041C1A">
        <w:rPr>
          <w:rFonts w:cstheme="minorHAnsi"/>
          <w:spacing w:val="-7"/>
          <w:w w:val="115"/>
          <w:sz w:val="20"/>
          <w:szCs w:val="20"/>
        </w:rPr>
        <w:t xml:space="preserve"> </w:t>
      </w:r>
      <w:r w:rsidRPr="00041C1A">
        <w:rPr>
          <w:rFonts w:cstheme="minorHAnsi"/>
          <w:w w:val="115"/>
          <w:sz w:val="20"/>
          <w:szCs w:val="20"/>
        </w:rPr>
        <w:t>Maillard</w:t>
      </w:r>
      <w:r w:rsidRPr="00041C1A">
        <w:rPr>
          <w:rFonts w:cstheme="minorHAnsi"/>
          <w:spacing w:val="-7"/>
          <w:w w:val="115"/>
          <w:sz w:val="20"/>
          <w:szCs w:val="20"/>
        </w:rPr>
        <w:t xml:space="preserve"> </w:t>
      </w:r>
      <w:r w:rsidRPr="00041C1A">
        <w:rPr>
          <w:rFonts w:cstheme="minorHAnsi"/>
          <w:w w:val="115"/>
          <w:sz w:val="20"/>
          <w:szCs w:val="20"/>
        </w:rPr>
        <w:t>reaction</w:t>
      </w:r>
      <w:r w:rsidRPr="00041C1A">
        <w:rPr>
          <w:rFonts w:cstheme="minorHAnsi"/>
          <w:spacing w:val="-7"/>
          <w:w w:val="115"/>
          <w:sz w:val="20"/>
          <w:szCs w:val="20"/>
        </w:rPr>
        <w:t xml:space="preserve"> </w:t>
      </w:r>
      <w:r w:rsidRPr="00041C1A">
        <w:rPr>
          <w:rFonts w:cstheme="minorHAnsi"/>
          <w:w w:val="115"/>
          <w:sz w:val="20"/>
          <w:szCs w:val="20"/>
        </w:rPr>
        <w:t>products</w:t>
      </w:r>
      <w:r w:rsidRPr="00041C1A">
        <w:rPr>
          <w:rFonts w:cstheme="minorHAnsi"/>
          <w:spacing w:val="40"/>
          <w:w w:val="115"/>
          <w:sz w:val="20"/>
          <w:szCs w:val="20"/>
        </w:rPr>
        <w:t xml:space="preserve"> </w:t>
      </w:r>
      <w:r w:rsidRPr="00041C1A">
        <w:rPr>
          <w:rFonts w:cstheme="minorHAnsi"/>
          <w:w w:val="115"/>
          <w:sz w:val="20"/>
          <w:szCs w:val="20"/>
        </w:rPr>
        <w:t>derived from l-cysteine and glucose on enzymatic browning catalyzed by mushroom</w:t>
      </w:r>
      <w:r w:rsidRPr="00041C1A">
        <w:rPr>
          <w:rFonts w:cstheme="minorHAnsi"/>
          <w:spacing w:val="40"/>
          <w:w w:val="115"/>
          <w:sz w:val="20"/>
          <w:szCs w:val="20"/>
        </w:rPr>
        <w:t xml:space="preserve"> </w:t>
      </w:r>
      <w:r w:rsidRPr="00041C1A">
        <w:rPr>
          <w:rFonts w:cstheme="minorHAnsi"/>
          <w:w w:val="115"/>
          <w:sz w:val="20"/>
          <w:szCs w:val="20"/>
        </w:rPr>
        <w:t>tyrosinase and characterization of active compounds by partial least squares</w:t>
      </w:r>
      <w:r w:rsidRPr="00041C1A">
        <w:rPr>
          <w:rFonts w:cstheme="minorHAnsi"/>
          <w:spacing w:val="40"/>
          <w:w w:val="115"/>
          <w:sz w:val="20"/>
          <w:szCs w:val="20"/>
        </w:rPr>
        <w:t xml:space="preserve"> </w:t>
      </w:r>
      <w:r w:rsidRPr="00041C1A">
        <w:rPr>
          <w:rFonts w:cstheme="minorHAnsi"/>
          <w:w w:val="115"/>
          <w:sz w:val="20"/>
          <w:szCs w:val="20"/>
        </w:rPr>
        <w:t xml:space="preserve">regression analysis. </w:t>
      </w:r>
      <w:r w:rsidRPr="00041C1A">
        <w:rPr>
          <w:rFonts w:cstheme="minorHAnsi"/>
          <w:i/>
          <w:w w:val="115"/>
          <w:sz w:val="20"/>
          <w:szCs w:val="20"/>
        </w:rPr>
        <w:t>RSC Advances, 6</w:t>
      </w:r>
      <w:r w:rsidRPr="00041C1A">
        <w:rPr>
          <w:rFonts w:cstheme="minorHAnsi"/>
          <w:w w:val="115"/>
          <w:sz w:val="20"/>
          <w:szCs w:val="20"/>
        </w:rPr>
        <w:t xml:space="preserve">(70), 65825–65836. </w:t>
      </w:r>
      <w:hyperlink r:id="rId80">
        <w:r w:rsidRPr="00041C1A">
          <w:rPr>
            <w:rFonts w:cstheme="minorHAnsi"/>
            <w:color w:val="2196D1"/>
            <w:w w:val="115"/>
            <w:sz w:val="20"/>
            <w:szCs w:val="20"/>
          </w:rPr>
          <w:t>https://doi.org/10.1039/</w:t>
        </w:r>
      </w:hyperlink>
      <w:r w:rsidRPr="00041C1A">
        <w:rPr>
          <w:rFonts w:cstheme="minorHAnsi"/>
          <w:color w:val="2196D1"/>
          <w:spacing w:val="80"/>
          <w:w w:val="115"/>
          <w:sz w:val="20"/>
          <w:szCs w:val="20"/>
        </w:rPr>
        <w:t xml:space="preserve"> </w:t>
      </w:r>
      <w:hyperlink r:id="rId81">
        <w:r w:rsidRPr="00041C1A">
          <w:rPr>
            <w:rFonts w:cstheme="minorHAnsi"/>
            <w:color w:val="2196D1"/>
            <w:spacing w:val="-2"/>
            <w:w w:val="115"/>
            <w:sz w:val="20"/>
            <w:szCs w:val="20"/>
          </w:rPr>
          <w:t>C6RA15769F</w:t>
        </w:r>
      </w:hyperlink>
    </w:p>
    <w:p w14:paraId="1BB07DC2" w14:textId="7F3A4462" w:rsidR="00041C1A" w:rsidRPr="00041C1A" w:rsidRDefault="00041C1A" w:rsidP="00B51EEE">
      <w:pPr>
        <w:spacing w:before="1" w:line="276" w:lineRule="auto"/>
        <w:ind w:left="282" w:hanging="240"/>
        <w:jc w:val="both"/>
        <w:rPr>
          <w:rFonts w:cstheme="minorHAnsi"/>
          <w:sz w:val="20"/>
          <w:szCs w:val="20"/>
        </w:rPr>
      </w:pPr>
      <w:r w:rsidRPr="00041C1A">
        <w:rPr>
          <w:rFonts w:cstheme="minorHAnsi"/>
          <w:w w:val="115"/>
          <w:sz w:val="20"/>
          <w:szCs w:val="20"/>
        </w:rPr>
        <w:t>Yoshiki,</w:t>
      </w:r>
      <w:r w:rsidRPr="00041C1A">
        <w:rPr>
          <w:rFonts w:cstheme="minorHAnsi"/>
          <w:spacing w:val="-3"/>
          <w:w w:val="115"/>
          <w:sz w:val="20"/>
          <w:szCs w:val="20"/>
        </w:rPr>
        <w:t xml:space="preserve"> </w:t>
      </w:r>
      <w:r w:rsidRPr="00041C1A">
        <w:rPr>
          <w:rFonts w:cstheme="minorHAnsi"/>
          <w:w w:val="115"/>
          <w:sz w:val="20"/>
          <w:szCs w:val="20"/>
        </w:rPr>
        <w:t>Y.,</w:t>
      </w:r>
      <w:r w:rsidRPr="00041C1A">
        <w:rPr>
          <w:rFonts w:cstheme="minorHAnsi"/>
          <w:spacing w:val="-3"/>
          <w:w w:val="115"/>
          <w:sz w:val="20"/>
          <w:szCs w:val="20"/>
        </w:rPr>
        <w:t xml:space="preserve"> </w:t>
      </w:r>
      <w:r w:rsidRPr="00041C1A">
        <w:rPr>
          <w:rFonts w:cstheme="minorHAnsi"/>
          <w:w w:val="115"/>
          <w:sz w:val="20"/>
          <w:szCs w:val="20"/>
        </w:rPr>
        <w:t>&amp;</w:t>
      </w:r>
      <w:r w:rsidRPr="00041C1A">
        <w:rPr>
          <w:rFonts w:cstheme="minorHAnsi"/>
          <w:spacing w:val="-3"/>
          <w:w w:val="115"/>
          <w:sz w:val="20"/>
          <w:szCs w:val="20"/>
        </w:rPr>
        <w:t xml:space="preserve"> </w:t>
      </w:r>
      <w:r w:rsidRPr="00041C1A">
        <w:rPr>
          <w:rFonts w:cstheme="minorHAnsi"/>
          <w:w w:val="115"/>
          <w:sz w:val="20"/>
          <w:szCs w:val="20"/>
        </w:rPr>
        <w:t>Okubo,</w:t>
      </w:r>
      <w:r w:rsidRPr="00041C1A">
        <w:rPr>
          <w:rFonts w:cstheme="minorHAnsi"/>
          <w:spacing w:val="-3"/>
          <w:w w:val="115"/>
          <w:sz w:val="20"/>
          <w:szCs w:val="20"/>
        </w:rPr>
        <w:t xml:space="preserve"> </w:t>
      </w:r>
      <w:r w:rsidRPr="00041C1A">
        <w:rPr>
          <w:rFonts w:cstheme="minorHAnsi"/>
          <w:w w:val="115"/>
          <w:sz w:val="20"/>
          <w:szCs w:val="20"/>
        </w:rPr>
        <w:t>K.</w:t>
      </w:r>
      <w:r w:rsidRPr="00041C1A">
        <w:rPr>
          <w:rFonts w:cstheme="minorHAnsi"/>
          <w:spacing w:val="-3"/>
          <w:w w:val="115"/>
          <w:sz w:val="20"/>
          <w:szCs w:val="20"/>
        </w:rPr>
        <w:t xml:space="preserve"> </w:t>
      </w:r>
      <w:r w:rsidRPr="00041C1A">
        <w:rPr>
          <w:rFonts w:cstheme="minorHAnsi"/>
          <w:w w:val="115"/>
          <w:sz w:val="20"/>
          <w:szCs w:val="20"/>
        </w:rPr>
        <w:t>(1995).</w:t>
      </w:r>
      <w:r w:rsidRPr="00041C1A">
        <w:rPr>
          <w:rFonts w:cstheme="minorHAnsi"/>
          <w:spacing w:val="-3"/>
          <w:w w:val="115"/>
          <w:sz w:val="20"/>
          <w:szCs w:val="20"/>
        </w:rPr>
        <w:t xml:space="preserve"> </w:t>
      </w:r>
      <w:r w:rsidRPr="00041C1A">
        <w:rPr>
          <w:rFonts w:cstheme="minorHAnsi"/>
          <w:w w:val="115"/>
          <w:sz w:val="20"/>
          <w:szCs w:val="20"/>
        </w:rPr>
        <w:t>Active</w:t>
      </w:r>
      <w:r w:rsidRPr="00041C1A">
        <w:rPr>
          <w:rFonts w:cstheme="minorHAnsi"/>
          <w:spacing w:val="-4"/>
          <w:w w:val="115"/>
          <w:sz w:val="20"/>
          <w:szCs w:val="20"/>
        </w:rPr>
        <w:t xml:space="preserve"> </w:t>
      </w:r>
      <w:r w:rsidRPr="00041C1A">
        <w:rPr>
          <w:rFonts w:cstheme="minorHAnsi"/>
          <w:w w:val="115"/>
          <w:sz w:val="20"/>
          <w:szCs w:val="20"/>
        </w:rPr>
        <w:t>oxygen</w:t>
      </w:r>
      <w:r w:rsidRPr="00041C1A">
        <w:rPr>
          <w:rFonts w:cstheme="minorHAnsi"/>
          <w:spacing w:val="-2"/>
          <w:w w:val="115"/>
          <w:sz w:val="20"/>
          <w:szCs w:val="20"/>
        </w:rPr>
        <w:t xml:space="preserve"> </w:t>
      </w:r>
      <w:r w:rsidRPr="00041C1A">
        <w:rPr>
          <w:rFonts w:cstheme="minorHAnsi"/>
          <w:w w:val="115"/>
          <w:sz w:val="20"/>
          <w:szCs w:val="20"/>
        </w:rPr>
        <w:t>scavenging</w:t>
      </w:r>
      <w:r w:rsidRPr="00041C1A">
        <w:rPr>
          <w:rFonts w:cstheme="minorHAnsi"/>
          <w:spacing w:val="-3"/>
          <w:w w:val="115"/>
          <w:sz w:val="20"/>
          <w:szCs w:val="20"/>
        </w:rPr>
        <w:t xml:space="preserve"> </w:t>
      </w:r>
      <w:r w:rsidRPr="00041C1A">
        <w:rPr>
          <w:rFonts w:cstheme="minorHAnsi"/>
          <w:w w:val="115"/>
          <w:sz w:val="20"/>
          <w:szCs w:val="20"/>
        </w:rPr>
        <w:t>activity</w:t>
      </w:r>
      <w:r w:rsidRPr="00041C1A">
        <w:rPr>
          <w:rFonts w:cstheme="minorHAnsi"/>
          <w:spacing w:val="-3"/>
          <w:w w:val="115"/>
          <w:sz w:val="20"/>
          <w:szCs w:val="20"/>
        </w:rPr>
        <w:t xml:space="preserve"> </w:t>
      </w:r>
      <w:r w:rsidRPr="00041C1A">
        <w:rPr>
          <w:rFonts w:cstheme="minorHAnsi"/>
          <w:w w:val="115"/>
          <w:sz w:val="20"/>
          <w:szCs w:val="20"/>
        </w:rPr>
        <w:t>of</w:t>
      </w:r>
      <w:r w:rsidRPr="00041C1A">
        <w:rPr>
          <w:rFonts w:cstheme="minorHAnsi"/>
          <w:spacing w:val="-3"/>
          <w:w w:val="115"/>
          <w:sz w:val="20"/>
          <w:szCs w:val="20"/>
        </w:rPr>
        <w:t xml:space="preserve"> </w:t>
      </w:r>
      <w:r w:rsidRPr="00041C1A">
        <w:rPr>
          <w:rFonts w:cstheme="minorHAnsi"/>
          <w:w w:val="115"/>
          <w:sz w:val="20"/>
          <w:szCs w:val="20"/>
        </w:rPr>
        <w:t>DDMP</w:t>
      </w:r>
      <w:r w:rsidRPr="00041C1A">
        <w:rPr>
          <w:rFonts w:cstheme="minorHAnsi"/>
          <w:spacing w:val="-4"/>
          <w:w w:val="115"/>
          <w:sz w:val="20"/>
          <w:szCs w:val="20"/>
        </w:rPr>
        <w:t xml:space="preserve"> </w:t>
      </w:r>
      <w:r w:rsidRPr="00041C1A">
        <w:rPr>
          <w:rFonts w:cstheme="minorHAnsi"/>
          <w:w w:val="115"/>
          <w:sz w:val="20"/>
          <w:szCs w:val="20"/>
        </w:rPr>
        <w:t>(2,3-</w:t>
      </w:r>
      <w:r w:rsidRPr="00041C1A">
        <w:rPr>
          <w:rFonts w:cstheme="minorHAnsi"/>
          <w:spacing w:val="40"/>
          <w:w w:val="115"/>
          <w:sz w:val="20"/>
          <w:szCs w:val="20"/>
        </w:rPr>
        <w:t xml:space="preserve"> </w:t>
      </w:r>
      <w:r w:rsidRPr="00041C1A">
        <w:rPr>
          <w:rFonts w:cstheme="minorHAnsi"/>
          <w:w w:val="115"/>
          <w:sz w:val="20"/>
          <w:szCs w:val="20"/>
        </w:rPr>
        <w:t>dihydro-2,5-dihydroxy-6-methyl-4H-pyran-4-one) saponin in soybean seed.</w:t>
      </w:r>
    </w:p>
    <w:p w14:paraId="0C7A342B" w14:textId="77777777" w:rsidR="00D755A1" w:rsidRDefault="00041C1A" w:rsidP="00D755A1">
      <w:pPr>
        <w:spacing w:line="278" w:lineRule="auto"/>
        <w:ind w:left="283" w:right="40"/>
        <w:jc w:val="both"/>
        <w:rPr>
          <w:rFonts w:cstheme="minorHAnsi"/>
          <w:sz w:val="20"/>
          <w:szCs w:val="20"/>
        </w:rPr>
      </w:pPr>
      <w:r w:rsidRPr="00041C1A">
        <w:rPr>
          <w:rFonts w:cstheme="minorHAnsi"/>
          <w:i/>
          <w:w w:val="115"/>
          <w:sz w:val="20"/>
          <w:szCs w:val="20"/>
        </w:rPr>
        <w:t>Bioscience Biotechnology and Biochemistry, 59</w:t>
      </w:r>
      <w:r w:rsidRPr="00041C1A">
        <w:rPr>
          <w:rFonts w:cstheme="minorHAnsi"/>
          <w:w w:val="115"/>
          <w:sz w:val="20"/>
          <w:szCs w:val="20"/>
        </w:rPr>
        <w:t xml:space="preserve">, 1556–1557. </w:t>
      </w:r>
      <w:hyperlink r:id="rId82">
        <w:r w:rsidRPr="00041C1A">
          <w:rPr>
            <w:rFonts w:cstheme="minorHAnsi"/>
            <w:color w:val="2196D1"/>
            <w:w w:val="115"/>
            <w:sz w:val="20"/>
            <w:szCs w:val="20"/>
          </w:rPr>
          <w:t>https://doi.org/10.1271/</w:t>
        </w:r>
      </w:hyperlink>
      <w:r w:rsidRPr="00041C1A">
        <w:rPr>
          <w:rFonts w:cstheme="minorHAnsi"/>
          <w:color w:val="2196D1"/>
          <w:spacing w:val="40"/>
          <w:w w:val="115"/>
          <w:sz w:val="20"/>
          <w:szCs w:val="20"/>
        </w:rPr>
        <w:t xml:space="preserve"> </w:t>
      </w:r>
      <w:hyperlink r:id="rId83">
        <w:r w:rsidRPr="00041C1A">
          <w:rPr>
            <w:rFonts w:cstheme="minorHAnsi"/>
            <w:color w:val="2196D1"/>
            <w:spacing w:val="-2"/>
            <w:w w:val="115"/>
            <w:sz w:val="20"/>
            <w:szCs w:val="20"/>
          </w:rPr>
          <w:t>bbb.59.1556</w:t>
        </w:r>
      </w:hyperlink>
      <w:bookmarkStart w:id="45" w:name="_bookmark58"/>
      <w:bookmarkEnd w:id="45"/>
      <w:r w:rsidR="00DC7428" w:rsidRPr="00B51EEE">
        <w:rPr>
          <w:rFonts w:cstheme="minorHAnsi"/>
          <w:sz w:val="20"/>
          <w:szCs w:val="20"/>
        </w:rPr>
        <w:t xml:space="preserve">  </w:t>
      </w:r>
    </w:p>
    <w:p w14:paraId="4D193EE0" w14:textId="77777777" w:rsidR="00D755A1" w:rsidRDefault="00DC7428" w:rsidP="00D755A1">
      <w:pPr>
        <w:spacing w:line="278" w:lineRule="auto"/>
        <w:ind w:right="40"/>
        <w:jc w:val="both"/>
        <w:rPr>
          <w:rFonts w:cstheme="minorHAnsi"/>
          <w:i/>
          <w:w w:val="115"/>
          <w:sz w:val="20"/>
          <w:szCs w:val="20"/>
        </w:rPr>
      </w:pPr>
      <w:r w:rsidRPr="00DC7428">
        <w:rPr>
          <w:rFonts w:cstheme="minorHAnsi"/>
          <w:w w:val="115"/>
          <w:sz w:val="20"/>
          <w:szCs w:val="20"/>
        </w:rPr>
        <w:t>Yost,</w:t>
      </w:r>
      <w:r w:rsidRPr="00DC7428">
        <w:rPr>
          <w:rFonts w:cstheme="minorHAnsi"/>
          <w:spacing w:val="3"/>
          <w:w w:val="115"/>
          <w:sz w:val="20"/>
          <w:szCs w:val="20"/>
        </w:rPr>
        <w:t xml:space="preserve"> </w:t>
      </w:r>
      <w:r w:rsidRPr="00DC7428">
        <w:rPr>
          <w:rFonts w:cstheme="minorHAnsi"/>
          <w:w w:val="115"/>
          <w:sz w:val="20"/>
          <w:szCs w:val="20"/>
        </w:rPr>
        <w:t>R.,</w:t>
      </w:r>
      <w:r w:rsidRPr="00DC7428">
        <w:rPr>
          <w:rFonts w:cstheme="minorHAnsi"/>
          <w:spacing w:val="3"/>
          <w:w w:val="115"/>
          <w:sz w:val="20"/>
          <w:szCs w:val="20"/>
        </w:rPr>
        <w:t xml:space="preserve"> </w:t>
      </w:r>
      <w:r w:rsidRPr="00DC7428">
        <w:rPr>
          <w:rFonts w:cstheme="minorHAnsi"/>
          <w:w w:val="115"/>
          <w:sz w:val="20"/>
          <w:szCs w:val="20"/>
        </w:rPr>
        <w:t>&amp;</w:t>
      </w:r>
      <w:r w:rsidRPr="00DC7428">
        <w:rPr>
          <w:rFonts w:cstheme="minorHAnsi"/>
          <w:spacing w:val="4"/>
          <w:w w:val="115"/>
          <w:sz w:val="20"/>
          <w:szCs w:val="20"/>
        </w:rPr>
        <w:t xml:space="preserve"> </w:t>
      </w:r>
      <w:r w:rsidRPr="00DC7428">
        <w:rPr>
          <w:rFonts w:cstheme="minorHAnsi"/>
          <w:w w:val="115"/>
          <w:sz w:val="20"/>
          <w:szCs w:val="20"/>
        </w:rPr>
        <w:t>Fetterolf,</w:t>
      </w:r>
      <w:r w:rsidRPr="00DC7428">
        <w:rPr>
          <w:rFonts w:cstheme="minorHAnsi"/>
          <w:spacing w:val="3"/>
          <w:w w:val="115"/>
          <w:sz w:val="20"/>
          <w:szCs w:val="20"/>
        </w:rPr>
        <w:t xml:space="preserve"> </w:t>
      </w:r>
      <w:r w:rsidRPr="00DC7428">
        <w:rPr>
          <w:rFonts w:cstheme="minorHAnsi"/>
          <w:w w:val="115"/>
          <w:sz w:val="20"/>
          <w:szCs w:val="20"/>
        </w:rPr>
        <w:t>D.</w:t>
      </w:r>
      <w:r w:rsidRPr="00DC7428">
        <w:rPr>
          <w:rFonts w:cstheme="minorHAnsi"/>
          <w:spacing w:val="4"/>
          <w:w w:val="115"/>
          <w:sz w:val="20"/>
          <w:szCs w:val="20"/>
        </w:rPr>
        <w:t xml:space="preserve"> </w:t>
      </w:r>
      <w:r w:rsidRPr="00DC7428">
        <w:rPr>
          <w:rFonts w:cstheme="minorHAnsi"/>
          <w:w w:val="115"/>
          <w:sz w:val="20"/>
          <w:szCs w:val="20"/>
        </w:rPr>
        <w:t>(1983).</w:t>
      </w:r>
      <w:r w:rsidRPr="00DC7428">
        <w:rPr>
          <w:rFonts w:cstheme="minorHAnsi"/>
          <w:spacing w:val="3"/>
          <w:w w:val="115"/>
          <w:sz w:val="20"/>
          <w:szCs w:val="20"/>
        </w:rPr>
        <w:t xml:space="preserve"> </w:t>
      </w:r>
      <w:r w:rsidRPr="00DC7428">
        <w:rPr>
          <w:rFonts w:cstheme="minorHAnsi"/>
          <w:w w:val="115"/>
          <w:sz w:val="20"/>
          <w:szCs w:val="20"/>
        </w:rPr>
        <w:t>Tandem</w:t>
      </w:r>
      <w:r w:rsidRPr="00DC7428">
        <w:rPr>
          <w:rFonts w:cstheme="minorHAnsi"/>
          <w:spacing w:val="4"/>
          <w:w w:val="115"/>
          <w:sz w:val="20"/>
          <w:szCs w:val="20"/>
        </w:rPr>
        <w:t xml:space="preserve"> </w:t>
      </w:r>
      <w:r w:rsidRPr="00DC7428">
        <w:rPr>
          <w:rFonts w:cstheme="minorHAnsi"/>
          <w:w w:val="115"/>
          <w:sz w:val="20"/>
          <w:szCs w:val="20"/>
        </w:rPr>
        <w:t>mass</w:t>
      </w:r>
      <w:r w:rsidRPr="00DC7428">
        <w:rPr>
          <w:rFonts w:cstheme="minorHAnsi"/>
          <w:spacing w:val="3"/>
          <w:w w:val="115"/>
          <w:sz w:val="20"/>
          <w:szCs w:val="20"/>
        </w:rPr>
        <w:t xml:space="preserve"> </w:t>
      </w:r>
      <w:r w:rsidRPr="00DC7428">
        <w:rPr>
          <w:rFonts w:cstheme="minorHAnsi"/>
          <w:w w:val="115"/>
          <w:sz w:val="20"/>
          <w:szCs w:val="20"/>
        </w:rPr>
        <w:t>spectrometry</w:t>
      </w:r>
      <w:r w:rsidRPr="00DC7428">
        <w:rPr>
          <w:rFonts w:cstheme="minorHAnsi"/>
          <w:spacing w:val="3"/>
          <w:w w:val="115"/>
          <w:sz w:val="20"/>
          <w:szCs w:val="20"/>
        </w:rPr>
        <w:t xml:space="preserve"> </w:t>
      </w:r>
      <w:r w:rsidRPr="00DC7428">
        <w:rPr>
          <w:rFonts w:cstheme="minorHAnsi"/>
          <w:w w:val="115"/>
          <w:sz w:val="20"/>
          <w:szCs w:val="20"/>
        </w:rPr>
        <w:t>(MS/MS)</w:t>
      </w:r>
      <w:r w:rsidRPr="00DC7428">
        <w:rPr>
          <w:rFonts w:cstheme="minorHAnsi"/>
          <w:spacing w:val="4"/>
          <w:w w:val="115"/>
          <w:sz w:val="20"/>
          <w:szCs w:val="20"/>
        </w:rPr>
        <w:t xml:space="preserve"> </w:t>
      </w:r>
      <w:r w:rsidRPr="00DC7428">
        <w:rPr>
          <w:rFonts w:cstheme="minorHAnsi"/>
          <w:spacing w:val="-2"/>
          <w:w w:val="115"/>
          <w:sz w:val="20"/>
          <w:szCs w:val="20"/>
        </w:rPr>
        <w:t>instrumentation.</w:t>
      </w:r>
      <w:r w:rsidRPr="00B51EEE">
        <w:rPr>
          <w:rFonts w:cstheme="minorHAnsi"/>
          <w:sz w:val="20"/>
          <w:szCs w:val="20"/>
        </w:rPr>
        <w:t xml:space="preserve"> </w:t>
      </w:r>
      <w:r w:rsidRPr="00B51EEE">
        <w:rPr>
          <w:rFonts w:cstheme="minorHAnsi"/>
          <w:i/>
          <w:w w:val="115"/>
          <w:sz w:val="20"/>
          <w:szCs w:val="20"/>
        </w:rPr>
        <w:t>Mass</w:t>
      </w:r>
      <w:r w:rsidR="00D755A1">
        <w:rPr>
          <w:rFonts w:cstheme="minorHAnsi"/>
          <w:i/>
          <w:w w:val="115"/>
          <w:sz w:val="20"/>
          <w:szCs w:val="20"/>
        </w:rPr>
        <w:t xml:space="preserve"> </w:t>
      </w:r>
    </w:p>
    <w:p w14:paraId="66274E56" w14:textId="36EE8D55" w:rsidR="00DC7428" w:rsidRPr="00D755A1" w:rsidRDefault="00DC7428" w:rsidP="00D755A1">
      <w:pPr>
        <w:spacing w:line="278" w:lineRule="auto"/>
        <w:ind w:right="40" w:firstLine="283"/>
        <w:jc w:val="both"/>
        <w:rPr>
          <w:rFonts w:cstheme="minorHAnsi"/>
          <w:sz w:val="20"/>
          <w:szCs w:val="20"/>
        </w:rPr>
      </w:pPr>
      <w:r w:rsidRPr="00B51EEE">
        <w:rPr>
          <w:rFonts w:cstheme="minorHAnsi"/>
          <w:i/>
          <w:w w:val="115"/>
          <w:sz w:val="20"/>
          <w:szCs w:val="20"/>
        </w:rPr>
        <w:t>Spectrometry Reviews, 2</w:t>
      </w:r>
      <w:r w:rsidRPr="00B51EEE">
        <w:rPr>
          <w:rFonts w:cstheme="minorHAnsi"/>
          <w:w w:val="115"/>
          <w:sz w:val="20"/>
          <w:szCs w:val="20"/>
        </w:rPr>
        <w:t>, 1–45.</w:t>
      </w:r>
      <w:r w:rsidRPr="00B51EEE">
        <w:rPr>
          <w:rFonts w:cstheme="minorHAnsi"/>
          <w:w w:val="115"/>
          <w:sz w:val="20"/>
          <w:szCs w:val="20"/>
        </w:rPr>
        <w:t xml:space="preserve"> </w:t>
      </w:r>
      <w:hyperlink r:id="rId84" w:history="1">
        <w:r w:rsidR="00D755A1" w:rsidRPr="001C249F">
          <w:rPr>
            <w:rStyle w:val="Lienhypertexte"/>
            <w:rFonts w:cstheme="minorHAnsi"/>
            <w:w w:val="115"/>
            <w:sz w:val="20"/>
            <w:szCs w:val="20"/>
            <w:lang w:val="de-DE"/>
          </w:rPr>
          <w:t>https://doi.org/10.1002/mas.1280020102</w:t>
        </w:r>
      </w:hyperlink>
    </w:p>
    <w:p w14:paraId="17BFA0A7" w14:textId="77777777" w:rsidR="00D755A1" w:rsidRDefault="00DC7428" w:rsidP="00D755A1">
      <w:pPr>
        <w:spacing w:before="20" w:line="278" w:lineRule="auto"/>
        <w:ind w:right="278"/>
        <w:jc w:val="both"/>
        <w:rPr>
          <w:rFonts w:cstheme="minorHAnsi"/>
          <w:spacing w:val="1"/>
          <w:w w:val="115"/>
          <w:sz w:val="20"/>
          <w:szCs w:val="20"/>
        </w:rPr>
      </w:pPr>
      <w:proofErr w:type="spellStart"/>
      <w:r w:rsidRPr="00DC7428">
        <w:rPr>
          <w:rFonts w:cstheme="minorHAnsi"/>
          <w:w w:val="115"/>
          <w:sz w:val="20"/>
          <w:szCs w:val="20"/>
          <w:lang w:val="de-DE"/>
        </w:rPr>
        <w:t>Yu</w:t>
      </w:r>
      <w:proofErr w:type="spellEnd"/>
      <w:r w:rsidRPr="00DC7428">
        <w:rPr>
          <w:rFonts w:cstheme="minorHAnsi"/>
          <w:w w:val="115"/>
          <w:sz w:val="20"/>
          <w:szCs w:val="20"/>
          <w:lang w:val="de-DE"/>
        </w:rPr>
        <w:t xml:space="preserve">, X., Zhao, M., Liu, F., Zeng, S., &amp; Hu, J. (2013). </w:t>
      </w:r>
      <w:r w:rsidRPr="00DC7428">
        <w:rPr>
          <w:rFonts w:cstheme="minorHAnsi"/>
          <w:w w:val="115"/>
          <w:sz w:val="20"/>
          <w:szCs w:val="20"/>
        </w:rPr>
        <w:t>Antioxidants in volatile Maillard</w:t>
      </w:r>
      <w:r w:rsidRPr="00B51EEE">
        <w:rPr>
          <w:rFonts w:cstheme="minorHAnsi"/>
          <w:sz w:val="20"/>
          <w:szCs w:val="20"/>
        </w:rPr>
        <w:t xml:space="preserve"> </w:t>
      </w:r>
      <w:r w:rsidRPr="00DC7428">
        <w:rPr>
          <w:rFonts w:cstheme="minorHAnsi"/>
          <w:w w:val="115"/>
          <w:sz w:val="20"/>
          <w:szCs w:val="20"/>
        </w:rPr>
        <w:t>reaction</w:t>
      </w:r>
      <w:r w:rsidRPr="00DC7428">
        <w:rPr>
          <w:rFonts w:cstheme="minorHAnsi"/>
          <w:spacing w:val="1"/>
          <w:w w:val="115"/>
          <w:sz w:val="20"/>
          <w:szCs w:val="20"/>
        </w:rPr>
        <w:t xml:space="preserve"> </w:t>
      </w:r>
    </w:p>
    <w:p w14:paraId="163E7760" w14:textId="77777777" w:rsidR="00D755A1" w:rsidRDefault="00DC7428" w:rsidP="00D755A1">
      <w:pPr>
        <w:spacing w:before="20" w:line="278" w:lineRule="auto"/>
        <w:ind w:right="278" w:firstLine="283"/>
        <w:jc w:val="both"/>
        <w:rPr>
          <w:rFonts w:cstheme="minorHAnsi"/>
          <w:i/>
          <w:w w:val="115"/>
          <w:sz w:val="20"/>
          <w:szCs w:val="20"/>
          <w:lang w:val="de-DE"/>
        </w:rPr>
      </w:pPr>
      <w:r w:rsidRPr="00DC7428">
        <w:rPr>
          <w:rFonts w:cstheme="minorHAnsi"/>
          <w:w w:val="115"/>
          <w:sz w:val="20"/>
          <w:szCs w:val="20"/>
        </w:rPr>
        <w:t>products:</w:t>
      </w:r>
      <w:r w:rsidRPr="00DC7428">
        <w:rPr>
          <w:rFonts w:cstheme="minorHAnsi"/>
          <w:spacing w:val="2"/>
          <w:w w:val="115"/>
          <w:sz w:val="20"/>
          <w:szCs w:val="20"/>
        </w:rPr>
        <w:t xml:space="preserve"> </w:t>
      </w:r>
      <w:r w:rsidRPr="00DC7428">
        <w:rPr>
          <w:rFonts w:cstheme="minorHAnsi"/>
          <w:w w:val="115"/>
          <w:sz w:val="20"/>
          <w:szCs w:val="20"/>
        </w:rPr>
        <w:t>Identification</w:t>
      </w:r>
      <w:r w:rsidRPr="00DC7428">
        <w:rPr>
          <w:rFonts w:cstheme="minorHAnsi"/>
          <w:spacing w:val="2"/>
          <w:w w:val="115"/>
          <w:sz w:val="20"/>
          <w:szCs w:val="20"/>
        </w:rPr>
        <w:t xml:space="preserve"> </w:t>
      </w:r>
      <w:r w:rsidRPr="00DC7428">
        <w:rPr>
          <w:rFonts w:cstheme="minorHAnsi"/>
          <w:w w:val="115"/>
          <w:sz w:val="20"/>
          <w:szCs w:val="20"/>
        </w:rPr>
        <w:t>and</w:t>
      </w:r>
      <w:r w:rsidRPr="00DC7428">
        <w:rPr>
          <w:rFonts w:cstheme="minorHAnsi"/>
          <w:spacing w:val="1"/>
          <w:w w:val="115"/>
          <w:sz w:val="20"/>
          <w:szCs w:val="20"/>
        </w:rPr>
        <w:t xml:space="preserve"> </w:t>
      </w:r>
      <w:r w:rsidRPr="00DC7428">
        <w:rPr>
          <w:rFonts w:cstheme="minorHAnsi"/>
          <w:w w:val="115"/>
          <w:sz w:val="20"/>
          <w:szCs w:val="20"/>
        </w:rPr>
        <w:t>interaction.</w:t>
      </w:r>
      <w:r w:rsidRPr="00DC7428">
        <w:rPr>
          <w:rFonts w:cstheme="minorHAnsi"/>
          <w:spacing w:val="2"/>
          <w:w w:val="115"/>
          <w:sz w:val="20"/>
          <w:szCs w:val="20"/>
        </w:rPr>
        <w:t xml:space="preserve"> </w:t>
      </w:r>
      <w:proofErr w:type="spellStart"/>
      <w:r w:rsidRPr="00DC7428">
        <w:rPr>
          <w:rFonts w:cstheme="minorHAnsi"/>
          <w:i/>
          <w:w w:val="115"/>
          <w:sz w:val="20"/>
          <w:szCs w:val="20"/>
        </w:rPr>
        <w:t>Lebensmittel</w:t>
      </w:r>
      <w:proofErr w:type="spellEnd"/>
      <w:r w:rsidRPr="00DC7428">
        <w:rPr>
          <w:rFonts w:cstheme="minorHAnsi"/>
          <w:i/>
          <w:w w:val="115"/>
          <w:sz w:val="20"/>
          <w:szCs w:val="20"/>
        </w:rPr>
        <w:t>-</w:t>
      </w:r>
      <w:r w:rsidR="00D755A1">
        <w:rPr>
          <w:rFonts w:cstheme="minorHAnsi"/>
          <w:i/>
          <w:w w:val="115"/>
          <w:sz w:val="20"/>
          <w:szCs w:val="20"/>
        </w:rPr>
        <w:t xml:space="preserve"> </w:t>
      </w:r>
      <w:r w:rsidRPr="00DC7428">
        <w:rPr>
          <w:rFonts w:cstheme="minorHAnsi"/>
          <w:i/>
          <w:w w:val="115"/>
          <w:sz w:val="20"/>
          <w:szCs w:val="20"/>
          <w:lang w:val="de-DE"/>
        </w:rPr>
        <w:t>Wissenschaft</w:t>
      </w:r>
      <w:r w:rsidRPr="00DC7428">
        <w:rPr>
          <w:rFonts w:cstheme="minorHAnsi"/>
          <w:i/>
          <w:spacing w:val="2"/>
          <w:w w:val="115"/>
          <w:sz w:val="20"/>
          <w:szCs w:val="20"/>
          <w:lang w:val="de-DE"/>
        </w:rPr>
        <w:t xml:space="preserve"> </w:t>
      </w:r>
      <w:r w:rsidRPr="00DC7428">
        <w:rPr>
          <w:rFonts w:cstheme="minorHAnsi"/>
          <w:i/>
          <w:spacing w:val="-5"/>
          <w:w w:val="115"/>
          <w:sz w:val="20"/>
          <w:szCs w:val="20"/>
          <w:lang w:val="de-DE"/>
        </w:rPr>
        <w:t>und</w:t>
      </w:r>
      <w:r w:rsidRPr="00DC7428">
        <w:rPr>
          <w:rFonts w:cstheme="minorHAnsi"/>
          <w:i/>
          <w:w w:val="115"/>
          <w:sz w:val="20"/>
          <w:szCs w:val="20"/>
          <w:lang w:val="de-DE"/>
        </w:rPr>
        <w:t xml:space="preserve">-Technologie- Food </w:t>
      </w:r>
    </w:p>
    <w:p w14:paraId="09AAC42A" w14:textId="5E0F911A" w:rsidR="00DC7428" w:rsidRPr="00D755A1" w:rsidRDefault="00DC7428" w:rsidP="00D755A1">
      <w:pPr>
        <w:spacing w:before="20" w:line="278" w:lineRule="auto"/>
        <w:ind w:right="278" w:firstLine="283"/>
        <w:jc w:val="both"/>
        <w:rPr>
          <w:rFonts w:cstheme="minorHAnsi"/>
          <w:i/>
          <w:w w:val="115"/>
          <w:sz w:val="20"/>
          <w:szCs w:val="20"/>
        </w:rPr>
      </w:pPr>
      <w:r w:rsidRPr="00DC7428">
        <w:rPr>
          <w:rFonts w:cstheme="minorHAnsi"/>
          <w:i/>
          <w:w w:val="115"/>
          <w:sz w:val="20"/>
          <w:szCs w:val="20"/>
          <w:lang w:val="en-GB"/>
        </w:rPr>
        <w:t>Science and</w:t>
      </w:r>
      <w:r w:rsidRPr="00DC7428">
        <w:rPr>
          <w:rFonts w:cstheme="minorHAnsi"/>
          <w:i/>
          <w:spacing w:val="-1"/>
          <w:w w:val="115"/>
          <w:sz w:val="20"/>
          <w:szCs w:val="20"/>
          <w:lang w:val="en-GB"/>
        </w:rPr>
        <w:t xml:space="preserve"> </w:t>
      </w:r>
      <w:r w:rsidRPr="00DC7428">
        <w:rPr>
          <w:rFonts w:cstheme="minorHAnsi"/>
          <w:i/>
          <w:w w:val="115"/>
          <w:sz w:val="20"/>
          <w:szCs w:val="20"/>
          <w:lang w:val="en-GB"/>
        </w:rPr>
        <w:t>Technology, 53</w:t>
      </w:r>
      <w:r w:rsidRPr="00DC7428">
        <w:rPr>
          <w:rFonts w:cstheme="minorHAnsi"/>
          <w:w w:val="115"/>
          <w:sz w:val="20"/>
          <w:szCs w:val="20"/>
          <w:lang w:val="en-GB"/>
        </w:rPr>
        <w:t xml:space="preserve">(1), 22–28. </w:t>
      </w:r>
      <w:hyperlink r:id="rId85" w:history="1">
        <w:r w:rsidR="00D755A1" w:rsidRPr="00DC7428">
          <w:rPr>
            <w:rStyle w:val="Lienhypertexte"/>
            <w:rFonts w:cstheme="minorHAnsi"/>
            <w:w w:val="115"/>
            <w:sz w:val="20"/>
            <w:szCs w:val="20"/>
            <w:lang w:val="en-GB"/>
          </w:rPr>
          <w:t>https://doi.org/10.1016/j.</w:t>
        </w:r>
      </w:hyperlink>
      <w:r w:rsidRPr="00DC7428">
        <w:rPr>
          <w:rFonts w:cstheme="minorHAnsi"/>
          <w:color w:val="2196D1"/>
          <w:spacing w:val="40"/>
          <w:w w:val="115"/>
          <w:sz w:val="20"/>
          <w:szCs w:val="20"/>
          <w:lang w:val="en-GB"/>
        </w:rPr>
        <w:t xml:space="preserve"> </w:t>
      </w:r>
      <w:hyperlink r:id="rId86">
        <w:r w:rsidRPr="00DC7428">
          <w:rPr>
            <w:rFonts w:cstheme="minorHAnsi"/>
            <w:color w:val="2196D1"/>
            <w:spacing w:val="-2"/>
            <w:w w:val="115"/>
            <w:sz w:val="20"/>
            <w:szCs w:val="20"/>
            <w:lang w:val="en-GB"/>
          </w:rPr>
          <w:t>lwt.2013.01.024</w:t>
        </w:r>
      </w:hyperlink>
      <w:bookmarkStart w:id="46" w:name="_bookmark60"/>
      <w:bookmarkEnd w:id="46"/>
    </w:p>
    <w:p w14:paraId="31AA6662" w14:textId="77777777" w:rsidR="00D755A1" w:rsidRDefault="00041C1A" w:rsidP="00D755A1">
      <w:pPr>
        <w:spacing w:before="20" w:line="278" w:lineRule="auto"/>
        <w:ind w:right="278"/>
        <w:jc w:val="both"/>
        <w:rPr>
          <w:rFonts w:cstheme="minorHAnsi"/>
          <w:spacing w:val="27"/>
          <w:w w:val="110"/>
          <w:sz w:val="20"/>
          <w:szCs w:val="20"/>
        </w:rPr>
      </w:pPr>
      <w:r w:rsidRPr="00041C1A">
        <w:rPr>
          <w:rFonts w:cstheme="minorHAnsi"/>
          <w:w w:val="110"/>
          <w:sz w:val="20"/>
          <w:szCs w:val="20"/>
          <w:lang w:val="de-DE"/>
        </w:rPr>
        <w:t xml:space="preserve">Zheng, X., Fu, W., Zheng, K., Gao, B., Lin, L., Liu, W., Lin, Z., &amp; Fang, Q. (2021). </w:t>
      </w:r>
      <w:r w:rsidRPr="00041C1A">
        <w:rPr>
          <w:rFonts w:cstheme="minorHAnsi"/>
          <w:w w:val="110"/>
          <w:sz w:val="20"/>
          <w:szCs w:val="20"/>
        </w:rPr>
        <w:t>A novel</w:t>
      </w:r>
      <w:r w:rsidRPr="00041C1A">
        <w:rPr>
          <w:rFonts w:cstheme="minorHAnsi"/>
          <w:spacing w:val="40"/>
          <w:w w:val="110"/>
          <w:sz w:val="20"/>
          <w:szCs w:val="20"/>
        </w:rPr>
        <w:t xml:space="preserve"> </w:t>
      </w:r>
      <w:r w:rsidRPr="00041C1A">
        <w:rPr>
          <w:rFonts w:cstheme="minorHAnsi"/>
          <w:w w:val="110"/>
          <w:sz w:val="20"/>
          <w:szCs w:val="20"/>
        </w:rPr>
        <w:t>method</w:t>
      </w:r>
      <w:r w:rsidRPr="00041C1A">
        <w:rPr>
          <w:rFonts w:cstheme="minorHAnsi"/>
          <w:spacing w:val="27"/>
          <w:w w:val="110"/>
          <w:sz w:val="20"/>
          <w:szCs w:val="20"/>
        </w:rPr>
        <w:t xml:space="preserve"> </w:t>
      </w:r>
      <w:r w:rsidRPr="00041C1A">
        <w:rPr>
          <w:rFonts w:cstheme="minorHAnsi"/>
          <w:w w:val="110"/>
          <w:sz w:val="20"/>
          <w:szCs w:val="20"/>
        </w:rPr>
        <w:t>for</w:t>
      </w:r>
      <w:r w:rsidRPr="00041C1A">
        <w:rPr>
          <w:rFonts w:cstheme="minorHAnsi"/>
          <w:spacing w:val="27"/>
          <w:w w:val="110"/>
          <w:sz w:val="20"/>
          <w:szCs w:val="20"/>
        </w:rPr>
        <w:t xml:space="preserve"> </w:t>
      </w:r>
    </w:p>
    <w:p w14:paraId="1AFD74ED" w14:textId="77777777" w:rsidR="00F45CF8" w:rsidRDefault="00F45CF8" w:rsidP="00F45CF8">
      <w:pPr>
        <w:spacing w:before="20" w:line="278" w:lineRule="auto"/>
        <w:ind w:right="278" w:firstLine="43"/>
        <w:jc w:val="both"/>
        <w:rPr>
          <w:rFonts w:cstheme="minorHAnsi"/>
          <w:w w:val="110"/>
          <w:sz w:val="20"/>
          <w:szCs w:val="20"/>
        </w:rPr>
      </w:pPr>
      <w:r>
        <w:rPr>
          <w:rFonts w:cstheme="minorHAnsi"/>
          <w:w w:val="110"/>
          <w:sz w:val="20"/>
          <w:szCs w:val="20"/>
        </w:rPr>
        <w:t xml:space="preserve">     </w:t>
      </w:r>
      <w:r w:rsidR="00041C1A" w:rsidRPr="00041C1A">
        <w:rPr>
          <w:rFonts w:cstheme="minorHAnsi"/>
          <w:w w:val="110"/>
          <w:sz w:val="20"/>
          <w:szCs w:val="20"/>
        </w:rPr>
        <w:t>the</w:t>
      </w:r>
      <w:r w:rsidR="00041C1A" w:rsidRPr="00041C1A">
        <w:rPr>
          <w:rFonts w:cstheme="minorHAnsi"/>
          <w:spacing w:val="27"/>
          <w:w w:val="110"/>
          <w:sz w:val="20"/>
          <w:szCs w:val="20"/>
        </w:rPr>
        <w:t xml:space="preserve"> </w:t>
      </w:r>
      <w:r w:rsidR="00041C1A" w:rsidRPr="00041C1A">
        <w:rPr>
          <w:rFonts w:cstheme="minorHAnsi"/>
          <w:w w:val="110"/>
          <w:sz w:val="20"/>
          <w:szCs w:val="20"/>
        </w:rPr>
        <w:t>simultaneous</w:t>
      </w:r>
      <w:r w:rsidR="00041C1A" w:rsidRPr="00041C1A">
        <w:rPr>
          <w:rFonts w:cstheme="minorHAnsi"/>
          <w:spacing w:val="29"/>
          <w:w w:val="110"/>
          <w:sz w:val="20"/>
          <w:szCs w:val="20"/>
        </w:rPr>
        <w:t xml:space="preserve"> </w:t>
      </w:r>
      <w:r w:rsidR="00041C1A" w:rsidRPr="00041C1A">
        <w:rPr>
          <w:rFonts w:cstheme="minorHAnsi"/>
          <w:w w:val="110"/>
          <w:sz w:val="20"/>
          <w:szCs w:val="20"/>
        </w:rPr>
        <w:t>determination</w:t>
      </w:r>
      <w:r w:rsidR="00041C1A" w:rsidRPr="00041C1A">
        <w:rPr>
          <w:rFonts w:cstheme="minorHAnsi"/>
          <w:spacing w:val="26"/>
          <w:w w:val="110"/>
          <w:sz w:val="20"/>
          <w:szCs w:val="20"/>
        </w:rPr>
        <w:t xml:space="preserve"> </w:t>
      </w:r>
      <w:r w:rsidR="00041C1A" w:rsidRPr="00041C1A">
        <w:rPr>
          <w:rFonts w:cstheme="minorHAnsi"/>
          <w:w w:val="110"/>
          <w:sz w:val="20"/>
          <w:szCs w:val="20"/>
        </w:rPr>
        <w:t>of</w:t>
      </w:r>
      <w:r w:rsidR="00041C1A" w:rsidRPr="00041C1A">
        <w:rPr>
          <w:rFonts w:cstheme="minorHAnsi"/>
          <w:spacing w:val="27"/>
          <w:w w:val="110"/>
          <w:sz w:val="20"/>
          <w:szCs w:val="20"/>
        </w:rPr>
        <w:t xml:space="preserve"> </w:t>
      </w:r>
      <w:r w:rsidR="00041C1A" w:rsidRPr="00041C1A">
        <w:rPr>
          <w:rFonts w:cstheme="minorHAnsi"/>
          <w:w w:val="110"/>
          <w:sz w:val="20"/>
          <w:szCs w:val="20"/>
        </w:rPr>
        <w:t>esterified</w:t>
      </w:r>
      <w:r w:rsidR="00041C1A" w:rsidRPr="00041C1A">
        <w:rPr>
          <w:rFonts w:cstheme="minorHAnsi"/>
          <w:spacing w:val="29"/>
          <w:w w:val="110"/>
          <w:sz w:val="20"/>
          <w:szCs w:val="20"/>
        </w:rPr>
        <w:t xml:space="preserve"> </w:t>
      </w:r>
      <w:r w:rsidR="00041C1A" w:rsidRPr="00041C1A">
        <w:rPr>
          <w:rFonts w:cstheme="minorHAnsi"/>
          <w:w w:val="110"/>
          <w:sz w:val="20"/>
          <w:szCs w:val="20"/>
        </w:rPr>
        <w:t>2-/3-MCPD</w:t>
      </w:r>
      <w:r w:rsidR="00041C1A" w:rsidRPr="00041C1A">
        <w:rPr>
          <w:rFonts w:cstheme="minorHAnsi"/>
          <w:spacing w:val="27"/>
          <w:w w:val="110"/>
          <w:sz w:val="20"/>
          <w:szCs w:val="20"/>
        </w:rPr>
        <w:t xml:space="preserve"> </w:t>
      </w:r>
      <w:r w:rsidR="00041C1A" w:rsidRPr="00041C1A">
        <w:rPr>
          <w:rFonts w:cstheme="minorHAnsi"/>
          <w:w w:val="110"/>
          <w:sz w:val="20"/>
          <w:szCs w:val="20"/>
        </w:rPr>
        <w:t>and</w:t>
      </w:r>
      <w:r w:rsidR="00041C1A" w:rsidRPr="00041C1A">
        <w:rPr>
          <w:rFonts w:cstheme="minorHAnsi"/>
          <w:spacing w:val="29"/>
          <w:w w:val="110"/>
          <w:sz w:val="20"/>
          <w:szCs w:val="20"/>
        </w:rPr>
        <w:t xml:space="preserve"> </w:t>
      </w:r>
      <w:r w:rsidR="00041C1A" w:rsidRPr="00041C1A">
        <w:rPr>
          <w:rFonts w:cstheme="minorHAnsi"/>
          <w:w w:val="110"/>
          <w:sz w:val="20"/>
          <w:szCs w:val="20"/>
        </w:rPr>
        <w:t>glycidol</w:t>
      </w:r>
      <w:r w:rsidR="00041C1A" w:rsidRPr="00041C1A">
        <w:rPr>
          <w:rFonts w:cstheme="minorHAnsi"/>
          <w:spacing w:val="29"/>
          <w:w w:val="110"/>
          <w:sz w:val="20"/>
          <w:szCs w:val="20"/>
        </w:rPr>
        <w:t xml:space="preserve"> </w:t>
      </w:r>
      <w:r w:rsidR="00041C1A" w:rsidRPr="00041C1A">
        <w:rPr>
          <w:rFonts w:cstheme="minorHAnsi"/>
          <w:w w:val="110"/>
          <w:sz w:val="20"/>
          <w:szCs w:val="20"/>
        </w:rPr>
        <w:t>in</w:t>
      </w:r>
      <w:r w:rsidR="00041C1A" w:rsidRPr="00041C1A">
        <w:rPr>
          <w:rFonts w:cstheme="minorHAnsi"/>
          <w:spacing w:val="40"/>
          <w:w w:val="110"/>
          <w:sz w:val="20"/>
          <w:szCs w:val="20"/>
        </w:rPr>
        <w:t xml:space="preserve"> </w:t>
      </w:r>
      <w:r w:rsidR="00041C1A" w:rsidRPr="00041C1A">
        <w:rPr>
          <w:rFonts w:cstheme="minorHAnsi"/>
          <w:w w:val="110"/>
          <w:sz w:val="20"/>
          <w:szCs w:val="20"/>
        </w:rPr>
        <w:t>foods</w:t>
      </w:r>
      <w:r w:rsidR="00041C1A" w:rsidRPr="00041C1A">
        <w:rPr>
          <w:rFonts w:cstheme="minorHAnsi"/>
          <w:spacing w:val="40"/>
          <w:w w:val="110"/>
          <w:sz w:val="20"/>
          <w:szCs w:val="20"/>
        </w:rPr>
        <w:t xml:space="preserve"> </w:t>
      </w:r>
      <w:r w:rsidR="00041C1A" w:rsidRPr="00041C1A">
        <w:rPr>
          <w:rFonts w:cstheme="minorHAnsi"/>
          <w:w w:val="110"/>
          <w:sz w:val="20"/>
          <w:szCs w:val="20"/>
        </w:rPr>
        <w:t>by</w:t>
      </w:r>
      <w:r w:rsidR="00041C1A" w:rsidRPr="00041C1A">
        <w:rPr>
          <w:rFonts w:cstheme="minorHAnsi"/>
          <w:spacing w:val="40"/>
          <w:w w:val="110"/>
          <w:sz w:val="20"/>
          <w:szCs w:val="20"/>
        </w:rPr>
        <w:t xml:space="preserve"> </w:t>
      </w:r>
      <w:r w:rsidR="00041C1A" w:rsidRPr="00041C1A">
        <w:rPr>
          <w:rFonts w:cstheme="minorHAnsi"/>
          <w:w w:val="110"/>
          <w:sz w:val="20"/>
          <w:szCs w:val="20"/>
        </w:rPr>
        <w:t>GC-</w:t>
      </w:r>
    </w:p>
    <w:p w14:paraId="04D2F1F5" w14:textId="3112D448" w:rsidR="00F45CF8" w:rsidRDefault="00F45CF8" w:rsidP="00F45CF8">
      <w:pPr>
        <w:spacing w:before="20" w:line="278" w:lineRule="auto"/>
        <w:ind w:right="278" w:firstLine="43"/>
        <w:jc w:val="both"/>
        <w:rPr>
          <w:rFonts w:cstheme="minorHAnsi"/>
          <w:spacing w:val="32"/>
          <w:w w:val="110"/>
          <w:sz w:val="20"/>
          <w:szCs w:val="20"/>
        </w:rPr>
      </w:pPr>
      <w:r>
        <w:rPr>
          <w:rFonts w:cstheme="minorHAnsi"/>
          <w:w w:val="110"/>
          <w:sz w:val="20"/>
          <w:szCs w:val="20"/>
        </w:rPr>
        <w:t xml:space="preserve">     </w:t>
      </w:r>
      <w:r w:rsidR="00041C1A" w:rsidRPr="00041C1A">
        <w:rPr>
          <w:rFonts w:cstheme="minorHAnsi"/>
          <w:w w:val="110"/>
          <w:sz w:val="20"/>
          <w:szCs w:val="20"/>
        </w:rPr>
        <w:t>MS/MS.</w:t>
      </w:r>
      <w:r w:rsidR="00041C1A" w:rsidRPr="00041C1A">
        <w:rPr>
          <w:rFonts w:cstheme="minorHAnsi"/>
          <w:spacing w:val="40"/>
          <w:w w:val="110"/>
          <w:sz w:val="20"/>
          <w:szCs w:val="20"/>
        </w:rPr>
        <w:t xml:space="preserve"> </w:t>
      </w:r>
      <w:r w:rsidR="00041C1A" w:rsidRPr="00041C1A">
        <w:rPr>
          <w:rFonts w:cstheme="minorHAnsi"/>
          <w:i/>
          <w:w w:val="110"/>
          <w:sz w:val="20"/>
          <w:szCs w:val="20"/>
        </w:rPr>
        <w:t>Food</w:t>
      </w:r>
      <w:r w:rsidR="00041C1A" w:rsidRPr="00041C1A">
        <w:rPr>
          <w:rFonts w:cstheme="minorHAnsi"/>
          <w:i/>
          <w:spacing w:val="40"/>
          <w:w w:val="110"/>
          <w:sz w:val="20"/>
          <w:szCs w:val="20"/>
        </w:rPr>
        <w:t xml:space="preserve"> </w:t>
      </w:r>
      <w:r w:rsidR="00041C1A" w:rsidRPr="00041C1A">
        <w:rPr>
          <w:rFonts w:cstheme="minorHAnsi"/>
          <w:i/>
          <w:w w:val="110"/>
          <w:sz w:val="20"/>
          <w:szCs w:val="20"/>
        </w:rPr>
        <w:t>Control,</w:t>
      </w:r>
      <w:r w:rsidR="00041C1A" w:rsidRPr="00041C1A">
        <w:rPr>
          <w:rFonts w:cstheme="minorHAnsi"/>
          <w:i/>
          <w:spacing w:val="40"/>
          <w:w w:val="110"/>
          <w:sz w:val="20"/>
          <w:szCs w:val="20"/>
        </w:rPr>
        <w:t xml:space="preserve"> </w:t>
      </w:r>
      <w:r w:rsidR="00041C1A" w:rsidRPr="00041C1A">
        <w:rPr>
          <w:rFonts w:cstheme="minorHAnsi"/>
          <w:i/>
          <w:w w:val="110"/>
          <w:sz w:val="20"/>
          <w:szCs w:val="20"/>
        </w:rPr>
        <w:t>123</w:t>
      </w:r>
      <w:r w:rsidR="00041C1A" w:rsidRPr="00041C1A">
        <w:rPr>
          <w:rFonts w:cstheme="minorHAnsi"/>
          <w:w w:val="110"/>
          <w:sz w:val="20"/>
          <w:szCs w:val="20"/>
        </w:rPr>
        <w:t>.</w:t>
      </w:r>
      <w:r w:rsidR="00041C1A" w:rsidRPr="00041C1A">
        <w:rPr>
          <w:rFonts w:cstheme="minorHAnsi"/>
          <w:spacing w:val="40"/>
          <w:w w:val="110"/>
          <w:sz w:val="20"/>
          <w:szCs w:val="20"/>
        </w:rPr>
        <w:t xml:space="preserve"> </w:t>
      </w:r>
      <w:hyperlink r:id="rId87">
        <w:r w:rsidR="00041C1A" w:rsidRPr="00041C1A">
          <w:rPr>
            <w:rFonts w:cstheme="minorHAnsi"/>
            <w:color w:val="2196D1"/>
            <w:w w:val="110"/>
            <w:sz w:val="20"/>
            <w:szCs w:val="20"/>
          </w:rPr>
          <w:t>https://doi.org/10.1016/j.</w:t>
        </w:r>
      </w:hyperlink>
      <w:r w:rsidR="00041C1A" w:rsidRPr="00041C1A">
        <w:rPr>
          <w:rFonts w:cstheme="minorHAnsi"/>
          <w:color w:val="2196D1"/>
          <w:spacing w:val="40"/>
          <w:w w:val="110"/>
          <w:sz w:val="20"/>
          <w:szCs w:val="20"/>
        </w:rPr>
        <w:t xml:space="preserve"> </w:t>
      </w:r>
      <w:hyperlink r:id="rId88">
        <w:r w:rsidR="00041C1A" w:rsidRPr="00041C1A">
          <w:rPr>
            <w:rFonts w:cstheme="minorHAnsi"/>
            <w:color w:val="2196D1"/>
            <w:w w:val="110"/>
            <w:sz w:val="20"/>
            <w:szCs w:val="20"/>
          </w:rPr>
          <w:t>foodcont.2020.107766</w:t>
        </w:r>
      </w:hyperlink>
      <w:r w:rsidR="00041C1A" w:rsidRPr="00041C1A">
        <w:rPr>
          <w:rFonts w:cstheme="minorHAnsi"/>
          <w:w w:val="110"/>
          <w:sz w:val="20"/>
          <w:szCs w:val="20"/>
        </w:rPr>
        <w:t>.</w:t>
      </w:r>
      <w:r w:rsidR="00041C1A" w:rsidRPr="00041C1A">
        <w:rPr>
          <w:rFonts w:cstheme="minorHAnsi"/>
          <w:spacing w:val="31"/>
          <w:w w:val="110"/>
          <w:sz w:val="20"/>
          <w:szCs w:val="20"/>
        </w:rPr>
        <w:t xml:space="preserve"> </w:t>
      </w:r>
      <w:r w:rsidR="00041C1A" w:rsidRPr="00041C1A">
        <w:rPr>
          <w:rFonts w:cstheme="minorHAnsi"/>
          <w:w w:val="110"/>
          <w:sz w:val="20"/>
          <w:szCs w:val="20"/>
        </w:rPr>
        <w:t>Article</w:t>
      </w:r>
      <w:r>
        <w:rPr>
          <w:rFonts w:cstheme="minorHAnsi"/>
          <w:spacing w:val="32"/>
          <w:w w:val="110"/>
          <w:sz w:val="20"/>
          <w:szCs w:val="20"/>
        </w:rPr>
        <w:t xml:space="preserve"> </w:t>
      </w:r>
    </w:p>
    <w:p w14:paraId="4FDD3EE5" w14:textId="77777777" w:rsidR="00C246CA" w:rsidRDefault="00F45CF8" w:rsidP="00C246CA">
      <w:pPr>
        <w:spacing w:before="20" w:line="278" w:lineRule="auto"/>
        <w:ind w:right="278" w:firstLine="43"/>
        <w:jc w:val="both"/>
        <w:rPr>
          <w:rFonts w:cstheme="minorHAnsi"/>
          <w:spacing w:val="32"/>
          <w:w w:val="110"/>
          <w:sz w:val="20"/>
          <w:szCs w:val="20"/>
        </w:rPr>
      </w:pPr>
      <w:r>
        <w:rPr>
          <w:rFonts w:cstheme="minorHAnsi"/>
          <w:spacing w:val="32"/>
          <w:w w:val="110"/>
          <w:sz w:val="20"/>
          <w:szCs w:val="20"/>
        </w:rPr>
        <w:t xml:space="preserve">   </w:t>
      </w:r>
      <w:r w:rsidR="00041C1A" w:rsidRPr="00041C1A">
        <w:rPr>
          <w:rFonts w:cstheme="minorHAnsi"/>
          <w:w w:val="110"/>
          <w:sz w:val="20"/>
          <w:szCs w:val="20"/>
        </w:rPr>
        <w:t>107776.</w:t>
      </w:r>
      <w:bookmarkStart w:id="47" w:name="_bookmark61"/>
      <w:bookmarkEnd w:id="47"/>
    </w:p>
    <w:p w14:paraId="19A887E2" w14:textId="0BD0446A" w:rsidR="00041C1A" w:rsidRPr="00041C1A" w:rsidRDefault="00041C1A" w:rsidP="00C246CA">
      <w:pPr>
        <w:spacing w:before="20" w:line="278" w:lineRule="auto"/>
        <w:ind w:right="278" w:firstLine="43"/>
        <w:jc w:val="both"/>
        <w:rPr>
          <w:rFonts w:cstheme="minorHAnsi"/>
          <w:spacing w:val="32"/>
          <w:w w:val="110"/>
          <w:sz w:val="20"/>
          <w:szCs w:val="20"/>
        </w:rPr>
      </w:pPr>
      <w:r w:rsidRPr="00041C1A">
        <w:rPr>
          <w:rFonts w:cstheme="minorHAnsi"/>
          <w:w w:val="110"/>
          <w:sz w:val="20"/>
          <w:szCs w:val="20"/>
        </w:rPr>
        <w:t>Zhou,</w:t>
      </w:r>
      <w:r w:rsidRPr="00041C1A">
        <w:rPr>
          <w:rFonts w:cstheme="minorHAnsi"/>
          <w:spacing w:val="9"/>
          <w:w w:val="110"/>
          <w:sz w:val="20"/>
          <w:szCs w:val="20"/>
        </w:rPr>
        <w:t xml:space="preserve"> </w:t>
      </w:r>
      <w:r w:rsidRPr="00041C1A">
        <w:rPr>
          <w:rFonts w:cstheme="minorHAnsi"/>
          <w:w w:val="110"/>
          <w:sz w:val="20"/>
          <w:szCs w:val="20"/>
        </w:rPr>
        <w:t>Z.,</w:t>
      </w:r>
      <w:r w:rsidRPr="00041C1A">
        <w:rPr>
          <w:rFonts w:cstheme="minorHAnsi"/>
          <w:spacing w:val="9"/>
          <w:w w:val="110"/>
          <w:sz w:val="20"/>
          <w:szCs w:val="20"/>
        </w:rPr>
        <w:t xml:space="preserve"> </w:t>
      </w:r>
      <w:r w:rsidRPr="00041C1A">
        <w:rPr>
          <w:rFonts w:cstheme="minorHAnsi"/>
          <w:w w:val="110"/>
          <w:sz w:val="20"/>
          <w:szCs w:val="20"/>
        </w:rPr>
        <w:t>Xu,</w:t>
      </w:r>
      <w:r w:rsidRPr="00041C1A">
        <w:rPr>
          <w:rFonts w:cstheme="minorHAnsi"/>
          <w:spacing w:val="10"/>
          <w:w w:val="110"/>
          <w:sz w:val="20"/>
          <w:szCs w:val="20"/>
        </w:rPr>
        <w:t xml:space="preserve"> </w:t>
      </w:r>
      <w:r w:rsidRPr="00041C1A">
        <w:rPr>
          <w:rFonts w:cstheme="minorHAnsi"/>
          <w:w w:val="110"/>
          <w:sz w:val="20"/>
          <w:szCs w:val="20"/>
        </w:rPr>
        <w:t>Z.,</w:t>
      </w:r>
      <w:r w:rsidRPr="00041C1A">
        <w:rPr>
          <w:rFonts w:cstheme="minorHAnsi"/>
          <w:spacing w:val="9"/>
          <w:w w:val="110"/>
          <w:sz w:val="20"/>
          <w:szCs w:val="20"/>
        </w:rPr>
        <w:t xml:space="preserve"> </w:t>
      </w:r>
      <w:r w:rsidRPr="00041C1A">
        <w:rPr>
          <w:rFonts w:cstheme="minorHAnsi"/>
          <w:w w:val="110"/>
          <w:sz w:val="20"/>
          <w:szCs w:val="20"/>
        </w:rPr>
        <w:t>Shu,</w:t>
      </w:r>
      <w:r w:rsidRPr="00041C1A">
        <w:rPr>
          <w:rFonts w:cstheme="minorHAnsi"/>
          <w:spacing w:val="10"/>
          <w:w w:val="110"/>
          <w:sz w:val="20"/>
          <w:szCs w:val="20"/>
        </w:rPr>
        <w:t xml:space="preserve"> </w:t>
      </w:r>
      <w:r w:rsidRPr="00041C1A">
        <w:rPr>
          <w:rFonts w:cstheme="minorHAnsi"/>
          <w:w w:val="110"/>
          <w:sz w:val="20"/>
          <w:szCs w:val="20"/>
        </w:rPr>
        <w:t>J.,</w:t>
      </w:r>
      <w:r w:rsidRPr="00041C1A">
        <w:rPr>
          <w:rFonts w:cstheme="minorHAnsi"/>
          <w:spacing w:val="9"/>
          <w:w w:val="110"/>
          <w:sz w:val="20"/>
          <w:szCs w:val="20"/>
        </w:rPr>
        <w:t xml:space="preserve"> </w:t>
      </w:r>
      <w:r w:rsidRPr="00041C1A">
        <w:rPr>
          <w:rFonts w:cstheme="minorHAnsi"/>
          <w:w w:val="110"/>
          <w:sz w:val="20"/>
          <w:szCs w:val="20"/>
        </w:rPr>
        <w:t>She,</w:t>
      </w:r>
      <w:r w:rsidRPr="00041C1A">
        <w:rPr>
          <w:rFonts w:cstheme="minorHAnsi"/>
          <w:spacing w:val="9"/>
          <w:w w:val="110"/>
          <w:sz w:val="20"/>
          <w:szCs w:val="20"/>
        </w:rPr>
        <w:t xml:space="preserve"> </w:t>
      </w:r>
      <w:r w:rsidRPr="00041C1A">
        <w:rPr>
          <w:rFonts w:cstheme="minorHAnsi"/>
          <w:w w:val="110"/>
          <w:sz w:val="20"/>
          <w:szCs w:val="20"/>
        </w:rPr>
        <w:t>S.,</w:t>
      </w:r>
      <w:r w:rsidRPr="00041C1A">
        <w:rPr>
          <w:rFonts w:cstheme="minorHAnsi"/>
          <w:spacing w:val="10"/>
          <w:w w:val="110"/>
          <w:sz w:val="20"/>
          <w:szCs w:val="20"/>
        </w:rPr>
        <w:t xml:space="preserve"> </w:t>
      </w:r>
      <w:r w:rsidRPr="00041C1A">
        <w:rPr>
          <w:rFonts w:cstheme="minorHAnsi"/>
          <w:w w:val="110"/>
          <w:sz w:val="20"/>
          <w:szCs w:val="20"/>
        </w:rPr>
        <w:t>Sun,</w:t>
      </w:r>
      <w:r w:rsidRPr="00041C1A">
        <w:rPr>
          <w:rFonts w:cstheme="minorHAnsi"/>
          <w:spacing w:val="9"/>
          <w:w w:val="110"/>
          <w:sz w:val="20"/>
          <w:szCs w:val="20"/>
        </w:rPr>
        <w:t xml:space="preserve"> </w:t>
      </w:r>
      <w:proofErr w:type="gramStart"/>
      <w:r w:rsidRPr="00041C1A">
        <w:rPr>
          <w:rFonts w:cstheme="minorHAnsi"/>
          <w:w w:val="110"/>
          <w:sz w:val="20"/>
          <w:szCs w:val="20"/>
        </w:rPr>
        <w:t>W.,</w:t>
      </w:r>
      <w:proofErr w:type="gramEnd"/>
      <w:r w:rsidRPr="00041C1A">
        <w:rPr>
          <w:rFonts w:cstheme="minorHAnsi"/>
          <w:spacing w:val="10"/>
          <w:w w:val="110"/>
          <w:sz w:val="20"/>
          <w:szCs w:val="20"/>
        </w:rPr>
        <w:t xml:space="preserve"> </w:t>
      </w:r>
      <w:r w:rsidRPr="00041C1A">
        <w:rPr>
          <w:rFonts w:cstheme="minorHAnsi"/>
          <w:w w:val="110"/>
          <w:sz w:val="20"/>
          <w:szCs w:val="20"/>
        </w:rPr>
        <w:t>Yin,</w:t>
      </w:r>
      <w:r w:rsidRPr="00041C1A">
        <w:rPr>
          <w:rFonts w:cstheme="minorHAnsi"/>
          <w:spacing w:val="9"/>
          <w:w w:val="110"/>
          <w:sz w:val="20"/>
          <w:szCs w:val="20"/>
        </w:rPr>
        <w:t xml:space="preserve"> </w:t>
      </w:r>
      <w:r w:rsidRPr="00041C1A">
        <w:rPr>
          <w:rFonts w:cstheme="minorHAnsi"/>
          <w:w w:val="110"/>
          <w:sz w:val="20"/>
          <w:szCs w:val="20"/>
        </w:rPr>
        <w:t>C.,</w:t>
      </w:r>
      <w:r w:rsidRPr="00041C1A">
        <w:rPr>
          <w:rFonts w:cstheme="minorHAnsi"/>
          <w:spacing w:val="10"/>
          <w:w w:val="110"/>
          <w:sz w:val="20"/>
          <w:szCs w:val="20"/>
        </w:rPr>
        <w:t xml:space="preserve"> </w:t>
      </w:r>
      <w:r w:rsidRPr="00041C1A">
        <w:rPr>
          <w:rFonts w:cstheme="minorHAnsi"/>
          <w:w w:val="110"/>
          <w:sz w:val="20"/>
          <w:szCs w:val="20"/>
        </w:rPr>
        <w:t>Chen,</w:t>
      </w:r>
      <w:r w:rsidRPr="00041C1A">
        <w:rPr>
          <w:rFonts w:cstheme="minorHAnsi"/>
          <w:spacing w:val="9"/>
          <w:w w:val="110"/>
          <w:sz w:val="20"/>
          <w:szCs w:val="20"/>
        </w:rPr>
        <w:t xml:space="preserve"> </w:t>
      </w:r>
      <w:r w:rsidRPr="00041C1A">
        <w:rPr>
          <w:rFonts w:cstheme="minorHAnsi"/>
          <w:w w:val="110"/>
          <w:sz w:val="20"/>
          <w:szCs w:val="20"/>
        </w:rPr>
        <w:t>M.,</w:t>
      </w:r>
      <w:r w:rsidRPr="00041C1A">
        <w:rPr>
          <w:rFonts w:cstheme="minorHAnsi"/>
          <w:spacing w:val="8"/>
          <w:w w:val="110"/>
          <w:sz w:val="20"/>
          <w:szCs w:val="20"/>
        </w:rPr>
        <w:t xml:space="preserve"> </w:t>
      </w:r>
      <w:r w:rsidRPr="00041C1A">
        <w:rPr>
          <w:rFonts w:cstheme="minorHAnsi"/>
          <w:w w:val="110"/>
          <w:sz w:val="20"/>
          <w:szCs w:val="20"/>
        </w:rPr>
        <w:t>Li,</w:t>
      </w:r>
      <w:r w:rsidRPr="00041C1A">
        <w:rPr>
          <w:rFonts w:cstheme="minorHAnsi"/>
          <w:spacing w:val="10"/>
          <w:w w:val="110"/>
          <w:sz w:val="20"/>
          <w:szCs w:val="20"/>
        </w:rPr>
        <w:t xml:space="preserve"> </w:t>
      </w:r>
      <w:r w:rsidRPr="00041C1A">
        <w:rPr>
          <w:rFonts w:cstheme="minorHAnsi"/>
          <w:w w:val="110"/>
          <w:sz w:val="20"/>
          <w:szCs w:val="20"/>
        </w:rPr>
        <w:t>Y.,</w:t>
      </w:r>
      <w:r w:rsidRPr="00041C1A">
        <w:rPr>
          <w:rFonts w:cstheme="minorHAnsi"/>
          <w:spacing w:val="9"/>
          <w:w w:val="110"/>
          <w:sz w:val="20"/>
          <w:szCs w:val="20"/>
        </w:rPr>
        <w:t xml:space="preserve"> </w:t>
      </w:r>
      <w:r w:rsidRPr="00041C1A">
        <w:rPr>
          <w:rFonts w:cstheme="minorHAnsi"/>
          <w:w w:val="110"/>
          <w:sz w:val="20"/>
          <w:szCs w:val="20"/>
        </w:rPr>
        <w:t>&amp;</w:t>
      </w:r>
      <w:r w:rsidRPr="00041C1A">
        <w:rPr>
          <w:rFonts w:cstheme="minorHAnsi"/>
          <w:spacing w:val="10"/>
          <w:w w:val="110"/>
          <w:sz w:val="20"/>
          <w:szCs w:val="20"/>
        </w:rPr>
        <w:t xml:space="preserve"> </w:t>
      </w:r>
      <w:r w:rsidRPr="00041C1A">
        <w:rPr>
          <w:rFonts w:cstheme="minorHAnsi"/>
          <w:w w:val="110"/>
          <w:sz w:val="20"/>
          <w:szCs w:val="20"/>
        </w:rPr>
        <w:t>Zhong,</w:t>
      </w:r>
      <w:r w:rsidRPr="00041C1A">
        <w:rPr>
          <w:rFonts w:cstheme="minorHAnsi"/>
          <w:spacing w:val="9"/>
          <w:w w:val="110"/>
          <w:sz w:val="20"/>
          <w:szCs w:val="20"/>
        </w:rPr>
        <w:t xml:space="preserve"> </w:t>
      </w:r>
      <w:r w:rsidRPr="00041C1A">
        <w:rPr>
          <w:rFonts w:cstheme="minorHAnsi"/>
          <w:w w:val="110"/>
          <w:sz w:val="20"/>
          <w:szCs w:val="20"/>
        </w:rPr>
        <w:t>F.</w:t>
      </w:r>
      <w:r w:rsidRPr="00041C1A">
        <w:rPr>
          <w:rFonts w:cstheme="minorHAnsi"/>
          <w:spacing w:val="8"/>
          <w:w w:val="110"/>
          <w:sz w:val="20"/>
          <w:szCs w:val="20"/>
        </w:rPr>
        <w:t xml:space="preserve"> </w:t>
      </w:r>
      <w:r w:rsidRPr="00041C1A">
        <w:rPr>
          <w:rFonts w:cstheme="minorHAnsi"/>
          <w:spacing w:val="-2"/>
          <w:w w:val="110"/>
          <w:sz w:val="20"/>
          <w:szCs w:val="20"/>
        </w:rPr>
        <w:t>(2014).</w:t>
      </w:r>
    </w:p>
    <w:p w14:paraId="7171AC9C" w14:textId="77777777" w:rsidR="00041C1A" w:rsidRPr="00041C1A" w:rsidRDefault="00041C1A" w:rsidP="00B51EEE">
      <w:pPr>
        <w:spacing w:before="22" w:line="278" w:lineRule="auto"/>
        <w:ind w:left="283" w:right="81"/>
        <w:jc w:val="both"/>
        <w:rPr>
          <w:rFonts w:cstheme="minorHAnsi"/>
          <w:sz w:val="20"/>
          <w:szCs w:val="20"/>
        </w:rPr>
      </w:pPr>
      <w:r w:rsidRPr="00041C1A">
        <w:rPr>
          <w:rFonts w:cstheme="minorHAnsi"/>
          <w:w w:val="115"/>
          <w:sz w:val="20"/>
          <w:szCs w:val="20"/>
        </w:rPr>
        <w:t>Influence of various factors on formation of 2,3-dihydro-3,5-dihydroxy-6-methyl-4</w:t>
      </w:r>
      <w:r w:rsidRPr="00041C1A">
        <w:rPr>
          <w:rFonts w:cstheme="minorHAnsi"/>
          <w:spacing w:val="40"/>
          <w:w w:val="115"/>
          <w:sz w:val="20"/>
          <w:szCs w:val="20"/>
        </w:rPr>
        <w:t xml:space="preserve"> </w:t>
      </w:r>
      <w:r w:rsidRPr="00041C1A">
        <w:rPr>
          <w:rFonts w:cstheme="minorHAnsi"/>
          <w:w w:val="115"/>
          <w:sz w:val="20"/>
          <w:szCs w:val="20"/>
        </w:rPr>
        <w:t>(H)-pyran-</w:t>
      </w:r>
      <w:r w:rsidRPr="00041C1A">
        <w:rPr>
          <w:rFonts w:cstheme="minorHAnsi"/>
          <w:w w:val="115"/>
          <w:sz w:val="20"/>
          <w:szCs w:val="20"/>
        </w:rPr>
        <w:lastRenderedPageBreak/>
        <w:t>4-one</w:t>
      </w:r>
      <w:r w:rsidRPr="00041C1A">
        <w:rPr>
          <w:rFonts w:cstheme="minorHAnsi"/>
          <w:spacing w:val="-9"/>
          <w:w w:val="115"/>
          <w:sz w:val="20"/>
          <w:szCs w:val="20"/>
        </w:rPr>
        <w:t xml:space="preserve"> </w:t>
      </w:r>
      <w:r w:rsidRPr="00041C1A">
        <w:rPr>
          <w:rFonts w:cstheme="minorHAnsi"/>
          <w:w w:val="115"/>
          <w:sz w:val="20"/>
          <w:szCs w:val="20"/>
        </w:rPr>
        <w:t>(DDMP)</w:t>
      </w:r>
      <w:r w:rsidRPr="00041C1A">
        <w:rPr>
          <w:rFonts w:cstheme="minorHAnsi"/>
          <w:spacing w:val="-9"/>
          <w:w w:val="115"/>
          <w:sz w:val="20"/>
          <w:szCs w:val="20"/>
        </w:rPr>
        <w:t xml:space="preserve"> </w:t>
      </w:r>
      <w:r w:rsidRPr="00041C1A">
        <w:rPr>
          <w:rFonts w:cstheme="minorHAnsi"/>
          <w:w w:val="115"/>
          <w:sz w:val="20"/>
          <w:szCs w:val="20"/>
        </w:rPr>
        <w:t>in</w:t>
      </w:r>
      <w:r w:rsidRPr="00041C1A">
        <w:rPr>
          <w:rFonts w:cstheme="minorHAnsi"/>
          <w:spacing w:val="-8"/>
          <w:w w:val="115"/>
          <w:sz w:val="20"/>
          <w:szCs w:val="20"/>
        </w:rPr>
        <w:t xml:space="preserve"> </w:t>
      </w:r>
      <w:r w:rsidRPr="00041C1A">
        <w:rPr>
          <w:rFonts w:cstheme="minorHAnsi"/>
          <w:w w:val="115"/>
          <w:sz w:val="20"/>
          <w:szCs w:val="20"/>
        </w:rPr>
        <w:t>a</w:t>
      </w:r>
      <w:r w:rsidRPr="00041C1A">
        <w:rPr>
          <w:rFonts w:cstheme="minorHAnsi"/>
          <w:spacing w:val="-9"/>
          <w:w w:val="115"/>
          <w:sz w:val="20"/>
          <w:szCs w:val="20"/>
        </w:rPr>
        <w:t xml:space="preserve"> </w:t>
      </w:r>
      <w:r w:rsidRPr="00041C1A">
        <w:rPr>
          <w:rFonts w:cstheme="minorHAnsi"/>
          <w:w w:val="115"/>
          <w:sz w:val="20"/>
          <w:szCs w:val="20"/>
        </w:rPr>
        <w:t>solid-state</w:t>
      </w:r>
      <w:r w:rsidRPr="00041C1A">
        <w:rPr>
          <w:rFonts w:cstheme="minorHAnsi"/>
          <w:spacing w:val="-9"/>
          <w:w w:val="115"/>
          <w:sz w:val="20"/>
          <w:szCs w:val="20"/>
        </w:rPr>
        <w:t xml:space="preserve"> </w:t>
      </w:r>
      <w:r w:rsidRPr="00041C1A">
        <w:rPr>
          <w:rFonts w:cstheme="minorHAnsi"/>
          <w:w w:val="115"/>
          <w:sz w:val="20"/>
          <w:szCs w:val="20"/>
        </w:rPr>
        <w:t>model</w:t>
      </w:r>
      <w:r w:rsidRPr="00041C1A">
        <w:rPr>
          <w:rFonts w:cstheme="minorHAnsi"/>
          <w:spacing w:val="-8"/>
          <w:w w:val="115"/>
          <w:sz w:val="20"/>
          <w:szCs w:val="20"/>
        </w:rPr>
        <w:t xml:space="preserve"> </w:t>
      </w:r>
      <w:r w:rsidRPr="00041C1A">
        <w:rPr>
          <w:rFonts w:cstheme="minorHAnsi"/>
          <w:w w:val="115"/>
          <w:sz w:val="20"/>
          <w:szCs w:val="20"/>
        </w:rPr>
        <w:t>system</w:t>
      </w:r>
      <w:r w:rsidRPr="00041C1A">
        <w:rPr>
          <w:rFonts w:cstheme="minorHAnsi"/>
          <w:spacing w:val="-9"/>
          <w:w w:val="115"/>
          <w:sz w:val="20"/>
          <w:szCs w:val="20"/>
        </w:rPr>
        <w:t xml:space="preserve"> </w:t>
      </w:r>
      <w:r w:rsidRPr="00041C1A">
        <w:rPr>
          <w:rFonts w:cstheme="minorHAnsi"/>
          <w:w w:val="115"/>
          <w:sz w:val="20"/>
          <w:szCs w:val="20"/>
        </w:rPr>
        <w:t>of</w:t>
      </w:r>
      <w:r w:rsidRPr="00041C1A">
        <w:rPr>
          <w:rFonts w:cstheme="minorHAnsi"/>
          <w:spacing w:val="-8"/>
          <w:w w:val="115"/>
          <w:sz w:val="20"/>
          <w:szCs w:val="20"/>
        </w:rPr>
        <w:t xml:space="preserve"> </w:t>
      </w:r>
      <w:r w:rsidRPr="00041C1A">
        <w:rPr>
          <w:rFonts w:cstheme="minorHAnsi"/>
          <w:w w:val="115"/>
          <w:sz w:val="20"/>
          <w:szCs w:val="20"/>
        </w:rPr>
        <w:t>Maillard</w:t>
      </w:r>
      <w:r w:rsidRPr="00041C1A">
        <w:rPr>
          <w:rFonts w:cstheme="minorHAnsi"/>
          <w:spacing w:val="-9"/>
          <w:w w:val="115"/>
          <w:sz w:val="20"/>
          <w:szCs w:val="20"/>
        </w:rPr>
        <w:t xml:space="preserve"> </w:t>
      </w:r>
      <w:r w:rsidRPr="00041C1A">
        <w:rPr>
          <w:rFonts w:cstheme="minorHAnsi"/>
          <w:w w:val="115"/>
          <w:sz w:val="20"/>
          <w:szCs w:val="20"/>
        </w:rPr>
        <w:t>reaction.</w:t>
      </w:r>
      <w:r w:rsidRPr="00041C1A">
        <w:rPr>
          <w:rFonts w:cstheme="minorHAnsi"/>
          <w:spacing w:val="-9"/>
          <w:w w:val="115"/>
          <w:sz w:val="20"/>
          <w:szCs w:val="20"/>
        </w:rPr>
        <w:t xml:space="preserve"> </w:t>
      </w:r>
      <w:r w:rsidRPr="00041C1A">
        <w:rPr>
          <w:rFonts w:cstheme="minorHAnsi"/>
          <w:i/>
          <w:w w:val="115"/>
          <w:sz w:val="20"/>
          <w:szCs w:val="20"/>
        </w:rPr>
        <w:t>European</w:t>
      </w:r>
      <w:r w:rsidRPr="00041C1A">
        <w:rPr>
          <w:rFonts w:cstheme="minorHAnsi"/>
          <w:i/>
          <w:spacing w:val="40"/>
          <w:w w:val="115"/>
          <w:sz w:val="20"/>
          <w:szCs w:val="20"/>
        </w:rPr>
        <w:t xml:space="preserve"> </w:t>
      </w:r>
      <w:r w:rsidRPr="00041C1A">
        <w:rPr>
          <w:rFonts w:cstheme="minorHAnsi"/>
          <w:i/>
          <w:w w:val="115"/>
          <w:sz w:val="20"/>
          <w:szCs w:val="20"/>
        </w:rPr>
        <w:t>Food Research and Technology, 239</w:t>
      </w:r>
      <w:r w:rsidRPr="00041C1A">
        <w:rPr>
          <w:rFonts w:cstheme="minorHAnsi"/>
          <w:w w:val="115"/>
          <w:sz w:val="20"/>
          <w:szCs w:val="20"/>
        </w:rPr>
        <w:t xml:space="preserve">(1), 31–40. </w:t>
      </w:r>
      <w:hyperlink r:id="rId89">
        <w:r w:rsidRPr="00041C1A">
          <w:rPr>
            <w:rFonts w:cstheme="minorHAnsi"/>
            <w:color w:val="2196D1"/>
            <w:w w:val="115"/>
            <w:sz w:val="20"/>
            <w:szCs w:val="20"/>
          </w:rPr>
          <w:t>https://doi.org/10.1007/s00217-014-</w:t>
        </w:r>
      </w:hyperlink>
      <w:r w:rsidRPr="00041C1A">
        <w:rPr>
          <w:rFonts w:cstheme="minorHAnsi"/>
          <w:color w:val="2196D1"/>
          <w:spacing w:val="40"/>
          <w:w w:val="115"/>
          <w:sz w:val="20"/>
          <w:szCs w:val="20"/>
        </w:rPr>
        <w:t xml:space="preserve"> </w:t>
      </w:r>
      <w:hyperlink r:id="rId90">
        <w:r w:rsidRPr="00041C1A">
          <w:rPr>
            <w:rFonts w:cstheme="minorHAnsi"/>
            <w:color w:val="2196D1"/>
            <w:spacing w:val="-2"/>
            <w:w w:val="115"/>
            <w:sz w:val="20"/>
            <w:szCs w:val="20"/>
          </w:rPr>
          <w:t>2191-2</w:t>
        </w:r>
      </w:hyperlink>
    </w:p>
    <w:p w14:paraId="5D54DD09" w14:textId="77777777" w:rsidR="00041C1A" w:rsidRPr="00041C1A" w:rsidRDefault="00041C1A" w:rsidP="00041C1A">
      <w:pPr>
        <w:spacing w:before="1" w:line="276" w:lineRule="auto"/>
        <w:ind w:left="282" w:hanging="240"/>
        <w:rPr>
          <w:rFonts w:ascii="Times New Roman" w:hAnsi="Times New Roman"/>
          <w:sz w:val="12"/>
        </w:rPr>
      </w:pPr>
    </w:p>
    <w:p w14:paraId="5F578E72" w14:textId="0D7F3FEC" w:rsidR="00041C1A" w:rsidRPr="000F4F69" w:rsidRDefault="00041C1A" w:rsidP="00041C1A">
      <w:pPr>
        <w:sectPr w:rsidR="00041C1A" w:rsidRPr="000F4F69" w:rsidSect="000504DE">
          <w:footerReference w:type="default" r:id="rId91"/>
          <w:type w:val="continuous"/>
          <w:pgSz w:w="11910" w:h="15880"/>
          <w:pgMar w:top="1418" w:right="1418" w:bottom="1418" w:left="1418" w:header="655" w:footer="544" w:gutter="0"/>
          <w:cols w:space="720"/>
        </w:sectPr>
      </w:pPr>
      <w:r w:rsidRPr="00041C1A">
        <w:rPr>
          <w:rFonts w:ascii="Times New Roman" w:hAnsi="Times New Roman"/>
        </w:rPr>
        <w:br w:type="column"/>
      </w:r>
    </w:p>
    <w:p w14:paraId="5B85B7EF" w14:textId="77777777" w:rsidR="005A1512" w:rsidRPr="00763248" w:rsidRDefault="005A1512" w:rsidP="004F52B0">
      <w:pPr>
        <w:pStyle w:val="Corpsdetexte"/>
        <w:ind w:left="0"/>
        <w:rPr>
          <w:rFonts w:asciiTheme="minorHAnsi" w:hAnsiTheme="minorHAnsi" w:cstheme="minorHAnsi"/>
          <w:sz w:val="22"/>
          <w:szCs w:val="22"/>
        </w:rPr>
        <w:sectPr w:rsidR="005A1512" w:rsidRPr="00763248" w:rsidSect="000504DE">
          <w:pgSz w:w="11910" w:h="15880"/>
          <w:pgMar w:top="1418" w:right="1418" w:bottom="1418" w:left="1418" w:header="655" w:footer="544" w:gutter="0"/>
          <w:cols w:space="720"/>
        </w:sectPr>
      </w:pPr>
    </w:p>
    <w:p w14:paraId="55064D1E" w14:textId="5170005C" w:rsidR="00965108" w:rsidRPr="000F4F69" w:rsidRDefault="00965108" w:rsidP="000F4F69">
      <w:pPr>
        <w:tabs>
          <w:tab w:val="left" w:pos="372"/>
          <w:tab w:val="left" w:pos="374"/>
        </w:tabs>
        <w:spacing w:line="278" w:lineRule="auto"/>
        <w:ind w:right="81"/>
        <w:rPr>
          <w:rFonts w:cstheme="minorHAnsi"/>
        </w:rPr>
        <w:sectPr w:rsidR="00965108" w:rsidRPr="000F4F69" w:rsidSect="00A91B58">
          <w:pgSz w:w="11910" w:h="15880"/>
          <w:pgMar w:top="1418" w:right="1418" w:bottom="1418" w:left="1418" w:header="655" w:footer="544" w:gutter="0"/>
          <w:cols w:space="720"/>
        </w:sectPr>
      </w:pPr>
      <w:bookmarkStart w:id="48" w:name="2.2.3_Microwave-assisted_extraction"/>
      <w:bookmarkStart w:id="49" w:name="2.2.4_Solid-phase_extraction"/>
      <w:bookmarkStart w:id="50" w:name="2.3_HPLC-PDA_instrumentation_and_method"/>
      <w:bookmarkStart w:id="51" w:name="2.4_Extraction_method_validation"/>
      <w:bookmarkStart w:id="52" w:name="_bookmark6"/>
      <w:bookmarkStart w:id="53" w:name="3_Results_and_discussion"/>
      <w:bookmarkStart w:id="54" w:name="_bookmark14"/>
      <w:bookmarkEnd w:id="48"/>
      <w:bookmarkEnd w:id="49"/>
      <w:bookmarkEnd w:id="50"/>
      <w:bookmarkEnd w:id="51"/>
      <w:bookmarkEnd w:id="52"/>
      <w:bookmarkEnd w:id="53"/>
      <w:bookmarkEnd w:id="54"/>
    </w:p>
    <w:p w14:paraId="5DF0013D" w14:textId="77777777" w:rsidR="00A91B58" w:rsidRPr="00763248" w:rsidRDefault="00A91B58" w:rsidP="00F25512">
      <w:pPr>
        <w:pStyle w:val="Corpsdetexte"/>
        <w:ind w:left="0"/>
        <w:rPr>
          <w:rFonts w:asciiTheme="minorHAnsi" w:hAnsiTheme="minorHAnsi" w:cstheme="minorHAnsi"/>
          <w:sz w:val="22"/>
          <w:szCs w:val="22"/>
        </w:rPr>
        <w:sectPr w:rsidR="00A91B58" w:rsidRPr="00763248" w:rsidSect="00A91B58">
          <w:pgSz w:w="11910" w:h="15880"/>
          <w:pgMar w:top="1418" w:right="1418" w:bottom="1418" w:left="1418" w:header="655" w:footer="544" w:gutter="0"/>
          <w:cols w:space="720"/>
        </w:sectPr>
      </w:pPr>
    </w:p>
    <w:p w14:paraId="74115082" w14:textId="658737CC" w:rsidR="00A91B58" w:rsidRPr="00F97BAF" w:rsidRDefault="00A91B58" w:rsidP="00A91B58">
      <w:pPr>
        <w:pStyle w:val="Corpsdetexte"/>
        <w:spacing w:before="8" w:line="232" w:lineRule="auto"/>
        <w:ind w:left="0"/>
        <w:rPr>
          <w:rFonts w:asciiTheme="minorHAnsi" w:hAnsiTheme="minorHAnsi" w:cstheme="minorHAnsi"/>
          <w:sz w:val="22"/>
          <w:szCs w:val="22"/>
        </w:rPr>
        <w:sectPr w:rsidR="00A91B58" w:rsidRPr="00F97BAF" w:rsidSect="000504DE">
          <w:pgSz w:w="11910" w:h="15880"/>
          <w:pgMar w:top="1418" w:right="1418" w:bottom="1418" w:left="1418" w:header="655" w:footer="544" w:gutter="0"/>
          <w:cols w:space="720"/>
        </w:sectPr>
      </w:pPr>
    </w:p>
    <w:p w14:paraId="3CF93E24" w14:textId="63227A8B" w:rsidR="005A1512" w:rsidRPr="00763248" w:rsidRDefault="005A1512" w:rsidP="00EE0910">
      <w:pPr>
        <w:pStyle w:val="TableParagraph"/>
        <w:spacing w:line="240" w:lineRule="auto"/>
        <w:ind w:left="0"/>
        <w:jc w:val="both"/>
        <w:rPr>
          <w:rFonts w:asciiTheme="minorHAnsi" w:hAnsiTheme="minorHAnsi" w:cstheme="minorHAnsi"/>
        </w:rPr>
        <w:sectPr w:rsidR="005A1512" w:rsidRPr="00763248" w:rsidSect="000504DE">
          <w:pgSz w:w="11910" w:h="15880"/>
          <w:pgMar w:top="1418" w:right="1418" w:bottom="1418" w:left="1418" w:header="655" w:footer="544" w:gutter="0"/>
          <w:cols w:space="720"/>
        </w:sectPr>
      </w:pPr>
      <w:bookmarkStart w:id="55" w:name="_bookmark10"/>
      <w:bookmarkStart w:id="56" w:name="_bookmark11"/>
      <w:bookmarkEnd w:id="55"/>
      <w:bookmarkEnd w:id="56"/>
    </w:p>
    <w:p w14:paraId="1236D613" w14:textId="753379F1" w:rsidR="005A1512" w:rsidRPr="00763248" w:rsidRDefault="005A1512" w:rsidP="00A91B58">
      <w:pPr>
        <w:spacing w:before="7"/>
        <w:jc w:val="both"/>
        <w:rPr>
          <w:rFonts w:cstheme="minorHAnsi"/>
        </w:rPr>
        <w:sectPr w:rsidR="005A1512" w:rsidRPr="00763248" w:rsidSect="000504DE">
          <w:type w:val="continuous"/>
          <w:pgSz w:w="11910" w:h="15880"/>
          <w:pgMar w:top="1418" w:right="1418" w:bottom="1418" w:left="1418" w:header="655" w:footer="544" w:gutter="0"/>
          <w:cols w:space="720"/>
        </w:sectPr>
      </w:pPr>
      <w:bookmarkStart w:id="57" w:name="3.3_Quantification_of_oxygen_heterocycli"/>
      <w:bookmarkStart w:id="58" w:name="4_Conclusion"/>
      <w:bookmarkStart w:id="59" w:name="CRediT_authorship_contribution_statement"/>
      <w:bookmarkStart w:id="60" w:name="_bookmark12"/>
      <w:bookmarkEnd w:id="57"/>
      <w:bookmarkEnd w:id="58"/>
      <w:bookmarkEnd w:id="59"/>
      <w:bookmarkEnd w:id="60"/>
    </w:p>
    <w:p w14:paraId="6A38F45F" w14:textId="77777777" w:rsidR="005A1512" w:rsidRPr="00763248" w:rsidRDefault="005A1512" w:rsidP="00A91B58">
      <w:pPr>
        <w:pStyle w:val="Corpsdetexte"/>
        <w:ind w:left="0"/>
        <w:rPr>
          <w:rFonts w:asciiTheme="minorHAnsi" w:hAnsiTheme="minorHAnsi" w:cstheme="minorHAnsi"/>
          <w:sz w:val="22"/>
          <w:szCs w:val="22"/>
        </w:rPr>
        <w:sectPr w:rsidR="005A1512" w:rsidRPr="00763248" w:rsidSect="000504DE">
          <w:pgSz w:w="11910" w:h="15880"/>
          <w:pgMar w:top="1418" w:right="1418" w:bottom="1418" w:left="1418" w:header="655" w:footer="544" w:gutter="0"/>
          <w:cols w:space="720"/>
        </w:sectPr>
      </w:pPr>
      <w:bookmarkStart w:id="61" w:name="Data_availability"/>
      <w:bookmarkStart w:id="62" w:name="_bookmark13"/>
      <w:bookmarkEnd w:id="61"/>
      <w:bookmarkEnd w:id="62"/>
    </w:p>
    <w:p w14:paraId="0C6F6B79" w14:textId="299D8849" w:rsidR="005A1512" w:rsidRPr="00A91B58" w:rsidRDefault="005A1512" w:rsidP="00A91B58">
      <w:pPr>
        <w:tabs>
          <w:tab w:val="left" w:pos="372"/>
          <w:tab w:val="left" w:pos="374"/>
        </w:tabs>
        <w:spacing w:line="276" w:lineRule="auto"/>
        <w:ind w:right="81"/>
        <w:jc w:val="both"/>
        <w:rPr>
          <w:sz w:val="12"/>
        </w:rPr>
      </w:pPr>
      <w:bookmarkStart w:id="63" w:name="Declaration_of_competing_interest"/>
      <w:bookmarkEnd w:id="63"/>
    </w:p>
    <w:sectPr w:rsidR="005A1512" w:rsidRPr="00A91B58" w:rsidSect="000504DE">
      <w:type w:val="continuous"/>
      <w:pgSz w:w="11910" w:h="15880"/>
      <w:pgMar w:top="1418" w:right="1418" w:bottom="1418" w:left="1418" w:header="655" w:footer="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C3527" w14:textId="77777777" w:rsidR="00C7026A" w:rsidRDefault="00C7026A">
      <w:r>
        <w:separator/>
      </w:r>
    </w:p>
  </w:endnote>
  <w:endnote w:type="continuationSeparator" w:id="0">
    <w:p w14:paraId="7FB97D31" w14:textId="77777777" w:rsidR="00C7026A" w:rsidRDefault="00C70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Light">
    <w:charset w:val="00"/>
    <w:family w:val="swiss"/>
    <w:pitch w:val="variable"/>
    <w:sig w:usb0="600002F7" w:usb1="02000001" w:usb2="00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0D76E" w14:textId="77777777" w:rsidR="005A1512" w:rsidRDefault="00000000">
    <w:pPr>
      <w:pStyle w:val="Corpsdetexte"/>
      <w:spacing w:line="14" w:lineRule="auto"/>
      <w:ind w:left="0"/>
      <w:jc w:val="left"/>
      <w:rPr>
        <w:sz w:val="20"/>
      </w:rPr>
    </w:pPr>
    <w:r>
      <w:rPr>
        <w:noProof/>
        <w:sz w:val="20"/>
      </w:rPr>
      <mc:AlternateContent>
        <mc:Choice Requires="wps">
          <w:drawing>
            <wp:anchor distT="0" distB="0" distL="0" distR="0" simplePos="0" relativeHeight="251660800" behindDoc="1" locked="0" layoutInCell="1" allowOverlap="1" wp14:anchorId="6F008BE7" wp14:editId="03041BDA">
              <wp:simplePos x="0" y="0"/>
              <wp:positionH relativeFrom="page">
                <wp:posOffset>3723767</wp:posOffset>
              </wp:positionH>
              <wp:positionV relativeFrom="page">
                <wp:posOffset>9594559</wp:posOffset>
              </wp:positionV>
              <wp:extent cx="134620" cy="1155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15570"/>
                      </a:xfrm>
                      <a:prstGeom prst="rect">
                        <a:avLst/>
                      </a:prstGeom>
                    </wps:spPr>
                    <wps:txbx>
                      <w:txbxContent>
                        <w:p w14:paraId="35168DFC" w14:textId="32F73729" w:rsidR="005A1512" w:rsidRDefault="005A1512">
                          <w:pPr>
                            <w:spacing w:before="20"/>
                            <w:ind w:left="60"/>
                            <w:rPr>
                              <w:sz w:val="12"/>
                            </w:rPr>
                          </w:pPr>
                        </w:p>
                      </w:txbxContent>
                    </wps:txbx>
                    <wps:bodyPr wrap="square" lIns="0" tIns="0" rIns="0" bIns="0" rtlCol="0">
                      <a:noAutofit/>
                    </wps:bodyPr>
                  </wps:wsp>
                </a:graphicData>
              </a:graphic>
            </wp:anchor>
          </w:drawing>
        </mc:Choice>
        <mc:Fallback>
          <w:pict>
            <v:shapetype w14:anchorId="6F008BE7" id="_x0000_t202" coordsize="21600,21600" o:spt="202" path="m,l,21600r21600,l21600,xe">
              <v:stroke joinstyle="miter"/>
              <v:path gradientshapeok="t" o:connecttype="rect"/>
            </v:shapetype>
            <v:shape id="Textbox 21" o:spid="_x0000_s1058" type="#_x0000_t202" style="position:absolute;margin-left:293.2pt;margin-top:755.5pt;width:10.6pt;height:9.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" filled="f" stroked="f">
              <v:textbox inset="0,0,0,0">
                <w:txbxContent>
                  <w:p w14:paraId="35168DFC" w14:textId="32F73729" w:rsidR="005A1512" w:rsidRDefault="005A1512">
                    <w:pPr>
                      <w:spacing w:before="20"/>
                      <w:ind w:left="60"/>
                      <w:rPr>
                        <w:sz w:val="12"/>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E6346" w14:textId="77777777" w:rsidR="00C7026A" w:rsidRDefault="00C7026A">
      <w:r>
        <w:separator/>
      </w:r>
    </w:p>
  </w:footnote>
  <w:footnote w:type="continuationSeparator" w:id="0">
    <w:p w14:paraId="522EF72A" w14:textId="77777777" w:rsidR="00C7026A" w:rsidRDefault="00C70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3" w:type="dxa"/>
      <w:tblInd w:w="-34" w:type="dxa"/>
      <w:tblLook w:val="04A0" w:firstRow="1" w:lastRow="0" w:firstColumn="1" w:lastColumn="0" w:noHBand="0" w:noVBand="1"/>
    </w:tblPr>
    <w:tblGrid>
      <w:gridCol w:w="6065"/>
      <w:gridCol w:w="3008"/>
    </w:tblGrid>
    <w:tr w:rsidR="00763248" w14:paraId="6AB6FB6D" w14:textId="67EF6068" w:rsidTr="00763248">
      <w:trPr>
        <w:trHeight w:val="1135"/>
      </w:trPr>
      <w:tc>
        <w:tcPr>
          <w:tcW w:w="6065" w:type="dxa"/>
        </w:tcPr>
        <w:p w14:paraId="22BA13DB" w14:textId="35D5E91F" w:rsidR="00763248" w:rsidRDefault="00763248" w:rsidP="00BF3FAC">
          <w:pPr>
            <w:pStyle w:val="En-tte"/>
            <w:rPr>
              <w:i/>
              <w:sz w:val="18"/>
              <w:szCs w:val="18"/>
            </w:rPr>
          </w:pPr>
          <w:r w:rsidRPr="00A44770">
            <w:rPr>
              <w:i/>
              <w:sz w:val="18"/>
              <w:szCs w:val="18"/>
            </w:rPr>
            <w:t xml:space="preserve">Published </w:t>
          </w:r>
          <w:proofErr w:type="gramStart"/>
          <w:r w:rsidRPr="00A44770">
            <w:rPr>
              <w:i/>
              <w:sz w:val="18"/>
              <w:szCs w:val="18"/>
            </w:rPr>
            <w:t>in :</w:t>
          </w:r>
          <w:proofErr w:type="gramEnd"/>
          <w:r w:rsidRPr="00A44770">
            <w:rPr>
              <w:i/>
              <w:sz w:val="18"/>
              <w:szCs w:val="18"/>
            </w:rPr>
            <w:t xml:space="preserve"> </w:t>
          </w:r>
          <w:r w:rsidR="005C6ADC" w:rsidRPr="005C6ADC">
            <w:rPr>
              <w:i/>
              <w:sz w:val="18"/>
              <w:szCs w:val="18"/>
            </w:rPr>
            <w:t>Food Control, 135, p. 108820</w:t>
          </w:r>
        </w:p>
        <w:p w14:paraId="57988DE7" w14:textId="3DAC4D84" w:rsidR="00763248" w:rsidRPr="00A44770" w:rsidRDefault="00763248" w:rsidP="00BF3FAC">
          <w:pPr>
            <w:pStyle w:val="En-tte"/>
            <w:rPr>
              <w:i/>
              <w:sz w:val="18"/>
              <w:szCs w:val="18"/>
            </w:rPr>
          </w:pPr>
          <w:proofErr w:type="gramStart"/>
          <w:r w:rsidRPr="00A44770">
            <w:rPr>
              <w:i/>
              <w:sz w:val="18"/>
              <w:szCs w:val="18"/>
            </w:rPr>
            <w:t>DO</w:t>
          </w:r>
          <w:r>
            <w:rPr>
              <w:i/>
              <w:sz w:val="18"/>
              <w:szCs w:val="18"/>
            </w:rPr>
            <w:t xml:space="preserve">I </w:t>
          </w:r>
          <w:r w:rsidRPr="00A44770">
            <w:rPr>
              <w:i/>
              <w:sz w:val="18"/>
              <w:szCs w:val="18"/>
            </w:rPr>
            <w:t>:</w:t>
          </w:r>
          <w:proofErr w:type="gramEnd"/>
          <w:r w:rsidRPr="00737CFB">
            <w:rPr>
              <w:i/>
              <w:sz w:val="18"/>
              <w:szCs w:val="18"/>
            </w:rPr>
            <w:t xml:space="preserve"> </w:t>
          </w:r>
          <w:r w:rsidR="005C6ADC" w:rsidRPr="005C6ADC">
            <w:rPr>
              <w:i/>
              <w:sz w:val="18"/>
              <w:szCs w:val="18"/>
            </w:rPr>
            <w:t>10.1016/j.foodcont.2022.108820</w:t>
          </w:r>
        </w:p>
        <w:p w14:paraId="1288AC7D" w14:textId="785114F6" w:rsidR="00763248" w:rsidRPr="00A44770" w:rsidRDefault="00763248" w:rsidP="00BF3FAC">
          <w:pPr>
            <w:pStyle w:val="En-tte"/>
            <w:rPr>
              <w:i/>
            </w:rPr>
          </w:pPr>
          <w:proofErr w:type="gramStart"/>
          <w:r w:rsidRPr="00A44770">
            <w:rPr>
              <w:i/>
              <w:sz w:val="18"/>
              <w:szCs w:val="18"/>
            </w:rPr>
            <w:t>Status :</w:t>
          </w:r>
          <w:proofErr w:type="gramEnd"/>
          <w:r w:rsidRPr="00A44770">
            <w:rPr>
              <w:i/>
              <w:sz w:val="18"/>
              <w:szCs w:val="18"/>
            </w:rPr>
            <w:t xml:space="preserve"> </w:t>
          </w:r>
          <w:proofErr w:type="spellStart"/>
          <w:r w:rsidRPr="00A44770">
            <w:rPr>
              <w:i/>
              <w:sz w:val="18"/>
              <w:szCs w:val="18"/>
            </w:rPr>
            <w:t>Postprint</w:t>
          </w:r>
          <w:proofErr w:type="spellEnd"/>
          <w:r w:rsidRPr="00A44770">
            <w:rPr>
              <w:i/>
              <w:sz w:val="18"/>
              <w:szCs w:val="18"/>
            </w:rPr>
            <w:t xml:space="preserve"> (Author’s version)</w:t>
          </w:r>
        </w:p>
      </w:tc>
      <w:tc>
        <w:tcPr>
          <w:tcW w:w="3008" w:type="dxa"/>
        </w:tcPr>
        <w:p w14:paraId="204DFB86" w14:textId="427DBF91" w:rsidR="00763248" w:rsidRDefault="00763248" w:rsidP="00BF3FAC">
          <w:pPr>
            <w:pStyle w:val="En-tte"/>
            <w:jc w:val="right"/>
          </w:pPr>
          <w:r>
            <w:t xml:space="preserve">        </w:t>
          </w:r>
        </w:p>
      </w:tc>
    </w:tr>
  </w:tbl>
  <w:p w14:paraId="28A25B06" w14:textId="6D2B01B4" w:rsidR="00BF3FAC" w:rsidRPr="00BF3FAC" w:rsidRDefault="00763248">
    <w:pPr>
      <w:pStyle w:val="En-tte"/>
      <w:rPr>
        <w:lang w:val="fr-BE"/>
      </w:rPr>
    </w:pPr>
    <w:r>
      <w:rPr>
        <w:noProof/>
      </w:rPr>
      <w:drawing>
        <wp:anchor distT="0" distB="0" distL="114300" distR="114300" simplePos="0" relativeHeight="251657728" behindDoc="1" locked="0" layoutInCell="1" allowOverlap="1" wp14:anchorId="6CC075B1" wp14:editId="39B30E38">
          <wp:simplePos x="0" y="0"/>
          <wp:positionH relativeFrom="column">
            <wp:posOffset>4490085</wp:posOffset>
          </wp:positionH>
          <wp:positionV relativeFrom="paragraph">
            <wp:posOffset>-733425</wp:posOffset>
          </wp:positionV>
          <wp:extent cx="1272540" cy="594360"/>
          <wp:effectExtent l="0" t="0" r="3810" b="0"/>
          <wp:wrapTight wrapText="bothSides">
            <wp:wrapPolygon edited="0">
              <wp:start x="13257" y="0"/>
              <wp:lineTo x="2587" y="1385"/>
              <wp:lineTo x="1617" y="2077"/>
              <wp:lineTo x="1617" y="12462"/>
              <wp:lineTo x="4527" y="18692"/>
              <wp:lineTo x="6467" y="18692"/>
              <wp:lineTo x="14228" y="17308"/>
              <wp:lineTo x="21341" y="14538"/>
              <wp:lineTo x="21341" y="2077"/>
              <wp:lineTo x="21018" y="1385"/>
              <wp:lineTo x="15521" y="0"/>
              <wp:lineTo x="13257" y="0"/>
            </wp:wrapPolygon>
          </wp:wrapTight>
          <wp:docPr id="1311613011" name="Image 1311613011" descr="Une image contenant Graphique, Caractère coloré,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92753" name="Image 995692753" descr="Une image contenant Graphique, Caractère coloré, graphisme, capture d’écran&#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72540" cy="5943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A5814"/>
    <w:multiLevelType w:val="hybridMultilevel"/>
    <w:tmpl w:val="3B86D510"/>
    <w:lvl w:ilvl="0" w:tplc="5C5222D8">
      <w:start w:val="1"/>
      <w:numFmt w:val="upperLetter"/>
      <w:lvlText w:val="%1."/>
      <w:lvlJc w:val="left"/>
      <w:pPr>
        <w:ind w:left="403" w:hanging="360"/>
      </w:pPr>
      <w:rPr>
        <w:rFonts w:hint="default"/>
      </w:rPr>
    </w:lvl>
    <w:lvl w:ilvl="1" w:tplc="080C0019" w:tentative="1">
      <w:start w:val="1"/>
      <w:numFmt w:val="lowerLetter"/>
      <w:lvlText w:val="%2."/>
      <w:lvlJc w:val="left"/>
      <w:pPr>
        <w:ind w:left="1123" w:hanging="360"/>
      </w:pPr>
    </w:lvl>
    <w:lvl w:ilvl="2" w:tplc="080C001B" w:tentative="1">
      <w:start w:val="1"/>
      <w:numFmt w:val="lowerRoman"/>
      <w:lvlText w:val="%3."/>
      <w:lvlJc w:val="right"/>
      <w:pPr>
        <w:ind w:left="1843" w:hanging="180"/>
      </w:pPr>
    </w:lvl>
    <w:lvl w:ilvl="3" w:tplc="080C000F" w:tentative="1">
      <w:start w:val="1"/>
      <w:numFmt w:val="decimal"/>
      <w:lvlText w:val="%4."/>
      <w:lvlJc w:val="left"/>
      <w:pPr>
        <w:ind w:left="2563" w:hanging="360"/>
      </w:pPr>
    </w:lvl>
    <w:lvl w:ilvl="4" w:tplc="080C0019" w:tentative="1">
      <w:start w:val="1"/>
      <w:numFmt w:val="lowerLetter"/>
      <w:lvlText w:val="%5."/>
      <w:lvlJc w:val="left"/>
      <w:pPr>
        <w:ind w:left="3283" w:hanging="360"/>
      </w:pPr>
    </w:lvl>
    <w:lvl w:ilvl="5" w:tplc="080C001B" w:tentative="1">
      <w:start w:val="1"/>
      <w:numFmt w:val="lowerRoman"/>
      <w:lvlText w:val="%6."/>
      <w:lvlJc w:val="right"/>
      <w:pPr>
        <w:ind w:left="4003" w:hanging="180"/>
      </w:pPr>
    </w:lvl>
    <w:lvl w:ilvl="6" w:tplc="080C000F" w:tentative="1">
      <w:start w:val="1"/>
      <w:numFmt w:val="decimal"/>
      <w:lvlText w:val="%7."/>
      <w:lvlJc w:val="left"/>
      <w:pPr>
        <w:ind w:left="4723" w:hanging="360"/>
      </w:pPr>
    </w:lvl>
    <w:lvl w:ilvl="7" w:tplc="080C0019" w:tentative="1">
      <w:start w:val="1"/>
      <w:numFmt w:val="lowerLetter"/>
      <w:lvlText w:val="%8."/>
      <w:lvlJc w:val="left"/>
      <w:pPr>
        <w:ind w:left="5443" w:hanging="360"/>
      </w:pPr>
    </w:lvl>
    <w:lvl w:ilvl="8" w:tplc="080C001B" w:tentative="1">
      <w:start w:val="1"/>
      <w:numFmt w:val="lowerRoman"/>
      <w:lvlText w:val="%9."/>
      <w:lvlJc w:val="right"/>
      <w:pPr>
        <w:ind w:left="6163" w:hanging="180"/>
      </w:pPr>
    </w:lvl>
  </w:abstractNum>
  <w:abstractNum w:abstractNumId="1" w15:restartNumberingAfterBreak="0">
    <w:nsid w:val="121C76EF"/>
    <w:multiLevelType w:val="hybridMultilevel"/>
    <w:tmpl w:val="3D4C1F4A"/>
    <w:lvl w:ilvl="0" w:tplc="FFFFFFFF">
      <w:start w:val="1"/>
      <w:numFmt w:val="decimal"/>
      <w:lvlText w:val="[%1]"/>
      <w:lvlJc w:val="left"/>
      <w:pPr>
        <w:ind w:left="371"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FFFFFFF">
      <w:numFmt w:val="bullet"/>
      <w:lvlText w:val="•"/>
      <w:lvlJc w:val="left"/>
      <w:pPr>
        <w:ind w:left="848" w:hanging="260"/>
      </w:pPr>
      <w:rPr>
        <w:rFonts w:hint="default"/>
        <w:lang w:val="en-US" w:eastAsia="en-US" w:bidi="ar-SA"/>
      </w:rPr>
    </w:lvl>
    <w:lvl w:ilvl="2" w:tplc="FFFFFFFF">
      <w:numFmt w:val="bullet"/>
      <w:lvlText w:val="•"/>
      <w:lvlJc w:val="left"/>
      <w:pPr>
        <w:ind w:left="1317" w:hanging="260"/>
      </w:pPr>
      <w:rPr>
        <w:rFonts w:hint="default"/>
        <w:lang w:val="en-US" w:eastAsia="en-US" w:bidi="ar-SA"/>
      </w:rPr>
    </w:lvl>
    <w:lvl w:ilvl="3" w:tplc="FFFFFFFF">
      <w:numFmt w:val="bullet"/>
      <w:lvlText w:val="•"/>
      <w:lvlJc w:val="left"/>
      <w:pPr>
        <w:ind w:left="1785" w:hanging="260"/>
      </w:pPr>
      <w:rPr>
        <w:rFonts w:hint="default"/>
        <w:lang w:val="en-US" w:eastAsia="en-US" w:bidi="ar-SA"/>
      </w:rPr>
    </w:lvl>
    <w:lvl w:ilvl="4" w:tplc="FFFFFFFF">
      <w:numFmt w:val="bullet"/>
      <w:lvlText w:val="•"/>
      <w:lvlJc w:val="left"/>
      <w:pPr>
        <w:ind w:left="2254" w:hanging="260"/>
      </w:pPr>
      <w:rPr>
        <w:rFonts w:hint="default"/>
        <w:lang w:val="en-US" w:eastAsia="en-US" w:bidi="ar-SA"/>
      </w:rPr>
    </w:lvl>
    <w:lvl w:ilvl="5" w:tplc="FFFFFFFF">
      <w:numFmt w:val="bullet"/>
      <w:lvlText w:val="•"/>
      <w:lvlJc w:val="left"/>
      <w:pPr>
        <w:ind w:left="2722" w:hanging="260"/>
      </w:pPr>
      <w:rPr>
        <w:rFonts w:hint="default"/>
        <w:lang w:val="en-US" w:eastAsia="en-US" w:bidi="ar-SA"/>
      </w:rPr>
    </w:lvl>
    <w:lvl w:ilvl="6" w:tplc="FFFFFFFF">
      <w:numFmt w:val="bullet"/>
      <w:lvlText w:val="•"/>
      <w:lvlJc w:val="left"/>
      <w:pPr>
        <w:ind w:left="3191" w:hanging="260"/>
      </w:pPr>
      <w:rPr>
        <w:rFonts w:hint="default"/>
        <w:lang w:val="en-US" w:eastAsia="en-US" w:bidi="ar-SA"/>
      </w:rPr>
    </w:lvl>
    <w:lvl w:ilvl="7" w:tplc="FFFFFFFF">
      <w:numFmt w:val="bullet"/>
      <w:lvlText w:val="•"/>
      <w:lvlJc w:val="left"/>
      <w:pPr>
        <w:ind w:left="3660" w:hanging="260"/>
      </w:pPr>
      <w:rPr>
        <w:rFonts w:hint="default"/>
        <w:lang w:val="en-US" w:eastAsia="en-US" w:bidi="ar-SA"/>
      </w:rPr>
    </w:lvl>
    <w:lvl w:ilvl="8" w:tplc="FFFFFFFF">
      <w:numFmt w:val="bullet"/>
      <w:lvlText w:val="•"/>
      <w:lvlJc w:val="left"/>
      <w:pPr>
        <w:ind w:left="4128" w:hanging="260"/>
      </w:pPr>
      <w:rPr>
        <w:rFonts w:hint="default"/>
        <w:lang w:val="en-US" w:eastAsia="en-US" w:bidi="ar-SA"/>
      </w:rPr>
    </w:lvl>
  </w:abstractNum>
  <w:abstractNum w:abstractNumId="2" w15:restartNumberingAfterBreak="0">
    <w:nsid w:val="1BFD7751"/>
    <w:multiLevelType w:val="hybridMultilevel"/>
    <w:tmpl w:val="3D4C1F4A"/>
    <w:lvl w:ilvl="0" w:tplc="CFF203AA">
      <w:start w:val="1"/>
      <w:numFmt w:val="decimal"/>
      <w:lvlText w:val="[%1]"/>
      <w:lvlJc w:val="left"/>
      <w:pPr>
        <w:ind w:left="686"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23207AA">
      <w:numFmt w:val="bullet"/>
      <w:lvlText w:val="•"/>
      <w:lvlJc w:val="left"/>
      <w:pPr>
        <w:ind w:left="1163" w:hanging="260"/>
      </w:pPr>
      <w:rPr>
        <w:rFonts w:hint="default"/>
        <w:lang w:val="en-US" w:eastAsia="en-US" w:bidi="ar-SA"/>
      </w:rPr>
    </w:lvl>
    <w:lvl w:ilvl="2" w:tplc="62D040CA">
      <w:numFmt w:val="bullet"/>
      <w:lvlText w:val="•"/>
      <w:lvlJc w:val="left"/>
      <w:pPr>
        <w:ind w:left="1632" w:hanging="260"/>
      </w:pPr>
      <w:rPr>
        <w:rFonts w:hint="default"/>
        <w:lang w:val="en-US" w:eastAsia="en-US" w:bidi="ar-SA"/>
      </w:rPr>
    </w:lvl>
    <w:lvl w:ilvl="3" w:tplc="0D666178">
      <w:numFmt w:val="bullet"/>
      <w:lvlText w:val="•"/>
      <w:lvlJc w:val="left"/>
      <w:pPr>
        <w:ind w:left="2100" w:hanging="260"/>
      </w:pPr>
      <w:rPr>
        <w:rFonts w:hint="default"/>
        <w:lang w:val="en-US" w:eastAsia="en-US" w:bidi="ar-SA"/>
      </w:rPr>
    </w:lvl>
    <w:lvl w:ilvl="4" w:tplc="C4CECE3A">
      <w:numFmt w:val="bullet"/>
      <w:lvlText w:val="•"/>
      <w:lvlJc w:val="left"/>
      <w:pPr>
        <w:ind w:left="2569" w:hanging="260"/>
      </w:pPr>
      <w:rPr>
        <w:rFonts w:hint="default"/>
        <w:lang w:val="en-US" w:eastAsia="en-US" w:bidi="ar-SA"/>
      </w:rPr>
    </w:lvl>
    <w:lvl w:ilvl="5" w:tplc="05980062">
      <w:numFmt w:val="bullet"/>
      <w:lvlText w:val="•"/>
      <w:lvlJc w:val="left"/>
      <w:pPr>
        <w:ind w:left="3037" w:hanging="260"/>
      </w:pPr>
      <w:rPr>
        <w:rFonts w:hint="default"/>
        <w:lang w:val="en-US" w:eastAsia="en-US" w:bidi="ar-SA"/>
      </w:rPr>
    </w:lvl>
    <w:lvl w:ilvl="6" w:tplc="0CD6B19C">
      <w:numFmt w:val="bullet"/>
      <w:lvlText w:val="•"/>
      <w:lvlJc w:val="left"/>
      <w:pPr>
        <w:ind w:left="3506" w:hanging="260"/>
      </w:pPr>
      <w:rPr>
        <w:rFonts w:hint="default"/>
        <w:lang w:val="en-US" w:eastAsia="en-US" w:bidi="ar-SA"/>
      </w:rPr>
    </w:lvl>
    <w:lvl w:ilvl="7" w:tplc="6100DCDC">
      <w:numFmt w:val="bullet"/>
      <w:lvlText w:val="•"/>
      <w:lvlJc w:val="left"/>
      <w:pPr>
        <w:ind w:left="3975" w:hanging="260"/>
      </w:pPr>
      <w:rPr>
        <w:rFonts w:hint="default"/>
        <w:lang w:val="en-US" w:eastAsia="en-US" w:bidi="ar-SA"/>
      </w:rPr>
    </w:lvl>
    <w:lvl w:ilvl="8" w:tplc="82AEE9B6">
      <w:numFmt w:val="bullet"/>
      <w:lvlText w:val="•"/>
      <w:lvlJc w:val="left"/>
      <w:pPr>
        <w:ind w:left="4443" w:hanging="260"/>
      </w:pPr>
      <w:rPr>
        <w:rFonts w:hint="default"/>
        <w:lang w:val="en-US" w:eastAsia="en-US" w:bidi="ar-SA"/>
      </w:rPr>
    </w:lvl>
  </w:abstractNum>
  <w:abstractNum w:abstractNumId="3" w15:restartNumberingAfterBreak="0">
    <w:nsid w:val="5C806661"/>
    <w:multiLevelType w:val="hybridMultilevel"/>
    <w:tmpl w:val="9C422A44"/>
    <w:lvl w:ilvl="0" w:tplc="4EB62458">
      <w:start w:val="1"/>
      <w:numFmt w:val="lowerLetter"/>
      <w:lvlText w:val="%1."/>
      <w:lvlJc w:val="left"/>
      <w:pPr>
        <w:ind w:left="720" w:hanging="360"/>
      </w:pPr>
      <w:rPr>
        <w:rFonts w:hint="default"/>
        <w:i w:val="0"/>
        <w:w w:val="11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641F3832"/>
    <w:multiLevelType w:val="hybridMultilevel"/>
    <w:tmpl w:val="204A1E98"/>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6F3817E2"/>
    <w:multiLevelType w:val="multilevel"/>
    <w:tmpl w:val="B37E8744"/>
    <w:lvl w:ilvl="0">
      <w:start w:val="1"/>
      <w:numFmt w:val="decimal"/>
      <w:lvlText w:val="%1."/>
      <w:lvlJc w:val="left"/>
      <w:pPr>
        <w:ind w:left="288" w:hanging="245"/>
      </w:pPr>
      <w:rPr>
        <w:rFonts w:ascii="Times New Roman" w:eastAsia="Times New Roman" w:hAnsi="Times New Roman" w:cs="Times New Roman" w:hint="default"/>
        <w:b/>
        <w:bCs/>
        <w:i w:val="0"/>
        <w:iCs w:val="0"/>
        <w:spacing w:val="0"/>
        <w:w w:val="120"/>
        <w:sz w:val="16"/>
        <w:szCs w:val="16"/>
        <w:lang w:val="en-US" w:eastAsia="en-US" w:bidi="ar-SA"/>
      </w:rPr>
    </w:lvl>
    <w:lvl w:ilvl="1">
      <w:start w:val="1"/>
      <w:numFmt w:val="decimal"/>
      <w:lvlText w:val="%1.%2."/>
      <w:lvlJc w:val="left"/>
      <w:pPr>
        <w:ind w:left="409" w:hanging="367"/>
      </w:pPr>
      <w:rPr>
        <w:rFonts w:ascii="Times New Roman" w:eastAsia="Times New Roman" w:hAnsi="Times New Roman" w:cs="Times New Roman" w:hint="default"/>
        <w:b w:val="0"/>
        <w:bCs w:val="0"/>
        <w:i/>
        <w:iCs/>
        <w:spacing w:val="0"/>
        <w:w w:val="110"/>
        <w:sz w:val="16"/>
        <w:szCs w:val="16"/>
        <w:lang w:val="en-US" w:eastAsia="en-US" w:bidi="ar-SA"/>
      </w:rPr>
    </w:lvl>
    <w:lvl w:ilvl="2">
      <w:start w:val="1"/>
      <w:numFmt w:val="decimal"/>
      <w:lvlText w:val="%1.%2.%3."/>
      <w:lvlJc w:val="left"/>
      <w:pPr>
        <w:ind w:left="543" w:hanging="501"/>
      </w:pPr>
      <w:rPr>
        <w:rFonts w:ascii="Times New Roman" w:eastAsia="Times New Roman" w:hAnsi="Times New Roman" w:cs="Times New Roman" w:hint="default"/>
        <w:b w:val="0"/>
        <w:bCs w:val="0"/>
        <w:i/>
        <w:iCs/>
        <w:spacing w:val="0"/>
        <w:w w:val="110"/>
        <w:sz w:val="16"/>
        <w:szCs w:val="16"/>
        <w:lang w:val="en-US" w:eastAsia="en-US" w:bidi="ar-SA"/>
      </w:rPr>
    </w:lvl>
    <w:lvl w:ilvl="3">
      <w:numFmt w:val="bullet"/>
      <w:lvlText w:val="•"/>
      <w:lvlJc w:val="left"/>
      <w:pPr>
        <w:ind w:left="433" w:hanging="501"/>
      </w:pPr>
      <w:rPr>
        <w:rFonts w:hint="default"/>
        <w:lang w:val="en-US" w:eastAsia="en-US" w:bidi="ar-SA"/>
      </w:rPr>
    </w:lvl>
    <w:lvl w:ilvl="4">
      <w:numFmt w:val="bullet"/>
      <w:lvlText w:val="•"/>
      <w:lvlJc w:val="left"/>
      <w:pPr>
        <w:ind w:left="326" w:hanging="501"/>
      </w:pPr>
      <w:rPr>
        <w:rFonts w:hint="default"/>
        <w:lang w:val="en-US" w:eastAsia="en-US" w:bidi="ar-SA"/>
      </w:rPr>
    </w:lvl>
    <w:lvl w:ilvl="5">
      <w:numFmt w:val="bullet"/>
      <w:lvlText w:val="•"/>
      <w:lvlJc w:val="left"/>
      <w:pPr>
        <w:ind w:left="219" w:hanging="501"/>
      </w:pPr>
      <w:rPr>
        <w:rFonts w:hint="default"/>
        <w:lang w:val="en-US" w:eastAsia="en-US" w:bidi="ar-SA"/>
      </w:rPr>
    </w:lvl>
    <w:lvl w:ilvl="6">
      <w:numFmt w:val="bullet"/>
      <w:lvlText w:val="•"/>
      <w:lvlJc w:val="left"/>
      <w:pPr>
        <w:ind w:left="112" w:hanging="501"/>
      </w:pPr>
      <w:rPr>
        <w:rFonts w:hint="default"/>
        <w:lang w:val="en-US" w:eastAsia="en-US" w:bidi="ar-SA"/>
      </w:rPr>
    </w:lvl>
    <w:lvl w:ilvl="7">
      <w:numFmt w:val="bullet"/>
      <w:lvlText w:val="•"/>
      <w:lvlJc w:val="left"/>
      <w:pPr>
        <w:ind w:left="5" w:hanging="501"/>
      </w:pPr>
      <w:rPr>
        <w:rFonts w:hint="default"/>
        <w:lang w:val="en-US" w:eastAsia="en-US" w:bidi="ar-SA"/>
      </w:rPr>
    </w:lvl>
    <w:lvl w:ilvl="8">
      <w:numFmt w:val="bullet"/>
      <w:lvlText w:val="•"/>
      <w:lvlJc w:val="left"/>
      <w:pPr>
        <w:ind w:left="-101" w:hanging="501"/>
      </w:pPr>
      <w:rPr>
        <w:rFonts w:hint="default"/>
        <w:lang w:val="en-US" w:eastAsia="en-US" w:bidi="ar-SA"/>
      </w:rPr>
    </w:lvl>
  </w:abstractNum>
  <w:num w:numId="1" w16cid:durableId="1179462401">
    <w:abstractNumId w:val="2"/>
  </w:num>
  <w:num w:numId="2" w16cid:durableId="710307178">
    <w:abstractNumId w:val="5"/>
  </w:num>
  <w:num w:numId="3" w16cid:durableId="1140539169">
    <w:abstractNumId w:val="3"/>
  </w:num>
  <w:num w:numId="4" w16cid:durableId="235752367">
    <w:abstractNumId w:val="1"/>
  </w:num>
  <w:num w:numId="5" w16cid:durableId="2124953553">
    <w:abstractNumId w:val="4"/>
  </w:num>
  <w:num w:numId="6" w16cid:durableId="1971862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A1512"/>
    <w:rsid w:val="00026A38"/>
    <w:rsid w:val="000400B8"/>
    <w:rsid w:val="00041C1A"/>
    <w:rsid w:val="000504DE"/>
    <w:rsid w:val="00061920"/>
    <w:rsid w:val="000E0DAA"/>
    <w:rsid w:val="000F4F69"/>
    <w:rsid w:val="00170349"/>
    <w:rsid w:val="001C48DD"/>
    <w:rsid w:val="001E34F2"/>
    <w:rsid w:val="00232567"/>
    <w:rsid w:val="002526E5"/>
    <w:rsid w:val="002752A8"/>
    <w:rsid w:val="002B285B"/>
    <w:rsid w:val="002C09BC"/>
    <w:rsid w:val="002D7D7A"/>
    <w:rsid w:val="002E1D84"/>
    <w:rsid w:val="002F3C05"/>
    <w:rsid w:val="00302444"/>
    <w:rsid w:val="0032341C"/>
    <w:rsid w:val="00334AE4"/>
    <w:rsid w:val="00335744"/>
    <w:rsid w:val="00352599"/>
    <w:rsid w:val="0035534B"/>
    <w:rsid w:val="00371939"/>
    <w:rsid w:val="00381B72"/>
    <w:rsid w:val="0039632E"/>
    <w:rsid w:val="003B0CFC"/>
    <w:rsid w:val="003D72C8"/>
    <w:rsid w:val="003E78F0"/>
    <w:rsid w:val="003F7E20"/>
    <w:rsid w:val="004057B4"/>
    <w:rsid w:val="00406476"/>
    <w:rsid w:val="004378CE"/>
    <w:rsid w:val="0044420D"/>
    <w:rsid w:val="004B561E"/>
    <w:rsid w:val="004C2B62"/>
    <w:rsid w:val="004D08D6"/>
    <w:rsid w:val="004F52B0"/>
    <w:rsid w:val="0050425C"/>
    <w:rsid w:val="00511E0A"/>
    <w:rsid w:val="00534ECA"/>
    <w:rsid w:val="00536BB9"/>
    <w:rsid w:val="00552603"/>
    <w:rsid w:val="00591551"/>
    <w:rsid w:val="005A1512"/>
    <w:rsid w:val="005A517B"/>
    <w:rsid w:val="005C323C"/>
    <w:rsid w:val="005C6ADC"/>
    <w:rsid w:val="005D054D"/>
    <w:rsid w:val="005F5A35"/>
    <w:rsid w:val="00603E91"/>
    <w:rsid w:val="00621169"/>
    <w:rsid w:val="0069257C"/>
    <w:rsid w:val="006C5774"/>
    <w:rsid w:val="007159A8"/>
    <w:rsid w:val="00753A81"/>
    <w:rsid w:val="00763248"/>
    <w:rsid w:val="0077443D"/>
    <w:rsid w:val="00790964"/>
    <w:rsid w:val="007971D0"/>
    <w:rsid w:val="007B1C70"/>
    <w:rsid w:val="00822E45"/>
    <w:rsid w:val="00831509"/>
    <w:rsid w:val="00831C73"/>
    <w:rsid w:val="00840C44"/>
    <w:rsid w:val="008503D5"/>
    <w:rsid w:val="00873D39"/>
    <w:rsid w:val="00884A43"/>
    <w:rsid w:val="00894BC5"/>
    <w:rsid w:val="008D1E3E"/>
    <w:rsid w:val="00957ABD"/>
    <w:rsid w:val="00965108"/>
    <w:rsid w:val="00987603"/>
    <w:rsid w:val="009C1BCA"/>
    <w:rsid w:val="00A142B6"/>
    <w:rsid w:val="00A16D23"/>
    <w:rsid w:val="00A256EA"/>
    <w:rsid w:val="00A5150C"/>
    <w:rsid w:val="00A51D3D"/>
    <w:rsid w:val="00A63C86"/>
    <w:rsid w:val="00A76B5D"/>
    <w:rsid w:val="00A91B58"/>
    <w:rsid w:val="00A91CA9"/>
    <w:rsid w:val="00A95CE0"/>
    <w:rsid w:val="00A95E7B"/>
    <w:rsid w:val="00AB1388"/>
    <w:rsid w:val="00AE3958"/>
    <w:rsid w:val="00AE4947"/>
    <w:rsid w:val="00B23F31"/>
    <w:rsid w:val="00B3411E"/>
    <w:rsid w:val="00B51EEE"/>
    <w:rsid w:val="00BA42A1"/>
    <w:rsid w:val="00BA77AA"/>
    <w:rsid w:val="00BB7C90"/>
    <w:rsid w:val="00BE7C27"/>
    <w:rsid w:val="00BF3FAC"/>
    <w:rsid w:val="00BF5588"/>
    <w:rsid w:val="00C2182D"/>
    <w:rsid w:val="00C246CA"/>
    <w:rsid w:val="00C3361E"/>
    <w:rsid w:val="00C7026A"/>
    <w:rsid w:val="00C873B2"/>
    <w:rsid w:val="00CB5884"/>
    <w:rsid w:val="00CC4153"/>
    <w:rsid w:val="00CD4E03"/>
    <w:rsid w:val="00CF3BD6"/>
    <w:rsid w:val="00CF7C56"/>
    <w:rsid w:val="00D04D71"/>
    <w:rsid w:val="00D5064B"/>
    <w:rsid w:val="00D755A1"/>
    <w:rsid w:val="00DC7428"/>
    <w:rsid w:val="00DF4664"/>
    <w:rsid w:val="00E14B3D"/>
    <w:rsid w:val="00E424F3"/>
    <w:rsid w:val="00E57F18"/>
    <w:rsid w:val="00E704BE"/>
    <w:rsid w:val="00E818BB"/>
    <w:rsid w:val="00E83BDE"/>
    <w:rsid w:val="00EB649A"/>
    <w:rsid w:val="00EC0467"/>
    <w:rsid w:val="00EC1E17"/>
    <w:rsid w:val="00ED0C37"/>
    <w:rsid w:val="00ED1BFC"/>
    <w:rsid w:val="00EE0910"/>
    <w:rsid w:val="00F1349A"/>
    <w:rsid w:val="00F25512"/>
    <w:rsid w:val="00F27067"/>
    <w:rsid w:val="00F355FD"/>
    <w:rsid w:val="00F37946"/>
    <w:rsid w:val="00F440B0"/>
    <w:rsid w:val="00F45CF8"/>
    <w:rsid w:val="00F55940"/>
    <w:rsid w:val="00F74536"/>
    <w:rsid w:val="00F74DD5"/>
    <w:rsid w:val="00F8010C"/>
    <w:rsid w:val="00F91ADA"/>
    <w:rsid w:val="00F97BAF"/>
    <w:rsid w:val="00FA32E5"/>
    <w:rsid w:val="00FB1333"/>
    <w:rsid w:val="00FE68A7"/>
    <w:rsid w:val="00FF783B"/>
    <w:rsid w:val="00FF786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F93B3"/>
  <w15:docId w15:val="{2B3D1591-7F8E-4B50-AC05-664CD9D9D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50C"/>
    <w:rPr>
      <w:rFonts w:eastAsia="Times New Roman" w:cs="Times New Roman"/>
    </w:rPr>
  </w:style>
  <w:style w:type="paragraph" w:styleId="Titre1">
    <w:name w:val="heading 1"/>
    <w:basedOn w:val="Normal"/>
    <w:uiPriority w:val="9"/>
    <w:qFormat/>
    <w:rsid w:val="00FA32E5"/>
    <w:pPr>
      <w:ind w:left="43"/>
      <w:outlineLvl w:val="0"/>
    </w:pPr>
    <w:rPr>
      <w:b/>
      <w:bCs/>
      <w:color w:val="31849B" w:themeColor="accent5" w:themeShade="BF"/>
      <w:sz w:val="36"/>
      <w:szCs w:val="16"/>
    </w:rPr>
  </w:style>
  <w:style w:type="paragraph" w:styleId="Titre2">
    <w:name w:val="heading 2"/>
    <w:basedOn w:val="Normal"/>
    <w:next w:val="Normal"/>
    <w:link w:val="Titre2Car"/>
    <w:uiPriority w:val="9"/>
    <w:unhideWhenUsed/>
    <w:qFormat/>
    <w:rsid w:val="00A5150C"/>
    <w:pPr>
      <w:keepNext/>
      <w:keepLines/>
      <w:spacing w:before="40"/>
      <w:outlineLvl w:val="1"/>
    </w:pPr>
    <w:rPr>
      <w:rFonts w:eastAsiaTheme="majorEastAsia" w:cstheme="majorBidi"/>
      <w:b/>
      <w:color w:val="000000" w:themeColor="text1"/>
      <w:sz w:val="26"/>
      <w:szCs w:val="26"/>
    </w:rPr>
  </w:style>
  <w:style w:type="paragraph" w:styleId="Titre3">
    <w:name w:val="heading 3"/>
    <w:basedOn w:val="Normal"/>
    <w:next w:val="Normal"/>
    <w:link w:val="Titre3Car"/>
    <w:uiPriority w:val="9"/>
    <w:unhideWhenUsed/>
    <w:qFormat/>
    <w:rsid w:val="00061920"/>
    <w:pPr>
      <w:keepNext/>
      <w:keepLines/>
      <w:spacing w:before="40"/>
      <w:outlineLvl w:val="2"/>
    </w:pPr>
    <w:rPr>
      <w:rFonts w:ascii="Source Sans Pro Light" w:eastAsiaTheme="majorEastAsia" w:hAnsi="Source Sans Pro Light" w:cstheme="majorBidi"/>
      <w:b/>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43"/>
      <w:jc w:val="both"/>
    </w:pPr>
    <w:rPr>
      <w:rFonts w:ascii="Times New Roman" w:hAnsi="Times New Roman"/>
      <w:sz w:val="16"/>
      <w:szCs w:val="16"/>
    </w:rPr>
  </w:style>
  <w:style w:type="paragraph" w:styleId="Titre">
    <w:name w:val="Title"/>
    <w:basedOn w:val="Normal"/>
    <w:uiPriority w:val="10"/>
    <w:qFormat/>
    <w:pPr>
      <w:spacing w:before="1"/>
      <w:ind w:left="1" w:right="1"/>
      <w:jc w:val="center"/>
    </w:pPr>
    <w:rPr>
      <w:rFonts w:ascii="Times New Roman" w:hAnsi="Times New Roman"/>
      <w:sz w:val="28"/>
      <w:szCs w:val="28"/>
    </w:rPr>
  </w:style>
  <w:style w:type="paragraph" w:styleId="Paragraphedeliste">
    <w:name w:val="List Paragraph"/>
    <w:basedOn w:val="Normal"/>
    <w:uiPriority w:val="1"/>
    <w:qFormat/>
    <w:pPr>
      <w:ind w:left="374" w:hanging="332"/>
    </w:pPr>
    <w:rPr>
      <w:rFonts w:ascii="Times New Roman" w:hAnsi="Times New Roman"/>
    </w:rPr>
  </w:style>
  <w:style w:type="paragraph" w:customStyle="1" w:styleId="TableParagraph">
    <w:name w:val="Table Paragraph"/>
    <w:basedOn w:val="Normal"/>
    <w:uiPriority w:val="1"/>
    <w:qFormat/>
    <w:pPr>
      <w:spacing w:before="15" w:line="136" w:lineRule="exact"/>
      <w:ind w:left="179"/>
    </w:pPr>
    <w:rPr>
      <w:rFonts w:ascii="Times New Roman" w:hAnsi="Times New Roman"/>
    </w:rPr>
  </w:style>
  <w:style w:type="paragraph" w:styleId="En-tte">
    <w:name w:val="header"/>
    <w:basedOn w:val="Normal"/>
    <w:link w:val="En-tteCar"/>
    <w:uiPriority w:val="99"/>
    <w:unhideWhenUsed/>
    <w:rsid w:val="00BF3FAC"/>
    <w:pPr>
      <w:tabs>
        <w:tab w:val="center" w:pos="4536"/>
        <w:tab w:val="right" w:pos="9072"/>
      </w:tabs>
    </w:pPr>
  </w:style>
  <w:style w:type="character" w:customStyle="1" w:styleId="En-tteCar">
    <w:name w:val="En-tête Car"/>
    <w:basedOn w:val="Policepardfaut"/>
    <w:link w:val="En-tte"/>
    <w:uiPriority w:val="99"/>
    <w:rsid w:val="00BF3FAC"/>
    <w:rPr>
      <w:rFonts w:ascii="Times New Roman" w:eastAsia="Times New Roman" w:hAnsi="Times New Roman" w:cs="Times New Roman"/>
    </w:rPr>
  </w:style>
  <w:style w:type="paragraph" w:styleId="Pieddepage">
    <w:name w:val="footer"/>
    <w:basedOn w:val="Normal"/>
    <w:link w:val="PieddepageCar"/>
    <w:uiPriority w:val="99"/>
    <w:unhideWhenUsed/>
    <w:rsid w:val="00BF3FAC"/>
    <w:pPr>
      <w:tabs>
        <w:tab w:val="center" w:pos="4536"/>
        <w:tab w:val="right" w:pos="9072"/>
      </w:tabs>
    </w:pPr>
  </w:style>
  <w:style w:type="character" w:customStyle="1" w:styleId="PieddepageCar">
    <w:name w:val="Pied de page Car"/>
    <w:basedOn w:val="Policepardfaut"/>
    <w:link w:val="Pieddepage"/>
    <w:uiPriority w:val="99"/>
    <w:rsid w:val="00BF3FAC"/>
    <w:rPr>
      <w:rFonts w:ascii="Times New Roman" w:eastAsia="Times New Roman" w:hAnsi="Times New Roman" w:cs="Times New Roman"/>
    </w:rPr>
  </w:style>
  <w:style w:type="character" w:styleId="Lienhypertexte">
    <w:name w:val="Hyperlink"/>
    <w:basedOn w:val="Policepardfaut"/>
    <w:uiPriority w:val="99"/>
    <w:unhideWhenUsed/>
    <w:rsid w:val="00BF3FAC"/>
    <w:rPr>
      <w:color w:val="0000FF" w:themeColor="hyperlink"/>
      <w:u w:val="single"/>
    </w:rPr>
  </w:style>
  <w:style w:type="character" w:styleId="Mentionnonrsolue">
    <w:name w:val="Unresolved Mention"/>
    <w:basedOn w:val="Policepardfaut"/>
    <w:uiPriority w:val="99"/>
    <w:semiHidden/>
    <w:unhideWhenUsed/>
    <w:rsid w:val="00BF3FAC"/>
    <w:rPr>
      <w:color w:val="605E5C"/>
      <w:shd w:val="clear" w:color="auto" w:fill="E1DFDD"/>
    </w:rPr>
  </w:style>
  <w:style w:type="character" w:customStyle="1" w:styleId="Titre2Car">
    <w:name w:val="Titre 2 Car"/>
    <w:basedOn w:val="Policepardfaut"/>
    <w:link w:val="Titre2"/>
    <w:uiPriority w:val="9"/>
    <w:rsid w:val="00A5150C"/>
    <w:rPr>
      <w:rFonts w:eastAsiaTheme="majorEastAsia" w:cstheme="majorBidi"/>
      <w:b/>
      <w:color w:val="000000" w:themeColor="text1"/>
      <w:sz w:val="26"/>
      <w:szCs w:val="26"/>
    </w:rPr>
  </w:style>
  <w:style w:type="character" w:customStyle="1" w:styleId="Titre3Car">
    <w:name w:val="Titre 3 Car"/>
    <w:basedOn w:val="Policepardfaut"/>
    <w:link w:val="Titre3"/>
    <w:uiPriority w:val="9"/>
    <w:rsid w:val="00061920"/>
    <w:rPr>
      <w:rFonts w:ascii="Source Sans Pro Light" w:eastAsiaTheme="majorEastAsia" w:hAnsi="Source Sans Pro Light" w:cstheme="majorBidi"/>
      <w:b/>
      <w:sz w:val="24"/>
      <w:szCs w:val="24"/>
    </w:rPr>
  </w:style>
  <w:style w:type="character" w:customStyle="1" w:styleId="CorpsdetexteCar">
    <w:name w:val="Corps de texte Car"/>
    <w:basedOn w:val="Policepardfaut"/>
    <w:link w:val="Corpsdetexte"/>
    <w:uiPriority w:val="1"/>
    <w:rsid w:val="00371939"/>
    <w:rPr>
      <w:rFonts w:ascii="Times New Roman" w:eastAsia="Times New Roman" w:hAnsi="Times New Roman" w:cs="Times New Roman"/>
      <w:sz w:val="16"/>
      <w:szCs w:val="16"/>
    </w:rPr>
  </w:style>
  <w:style w:type="table" w:styleId="Grilledutableau">
    <w:name w:val="Table Grid"/>
    <w:basedOn w:val="TableauNormal"/>
    <w:uiPriority w:val="39"/>
    <w:rsid w:val="008D1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A16D2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s://doi.org/10.1021/jf060824l" TargetMode="External"/><Relationship Id="rId21" Type="http://schemas.openxmlformats.org/officeDocument/2006/relationships/image" Target="media/image12.jpeg"/><Relationship Id="rId34" Type="http://schemas.openxmlformats.org/officeDocument/2006/relationships/hyperlink" Target="https://doi.org/10.1021/jf302355e" TargetMode="External"/><Relationship Id="rId42" Type="http://schemas.openxmlformats.org/officeDocument/2006/relationships/hyperlink" Target="https://doi.org/10.1093/jxb/erq060" TargetMode="External"/><Relationship Id="rId47" Type="http://schemas.openxmlformats.org/officeDocument/2006/relationships/hyperlink" Target="https://doi.org/10.1016/j.foodchem.2020.128986" TargetMode="External"/><Relationship Id="rId50" Type="http://schemas.openxmlformats.org/officeDocument/2006/relationships/hyperlink" Target="https://doi.org/10.1016/S1383-5718(97)00141-1" TargetMode="External"/><Relationship Id="rId55" Type="http://schemas.openxmlformats.org/officeDocument/2006/relationships/hyperlink" Target="https://doi.org/10.1007/BF02977371" TargetMode="External"/><Relationship Id="rId63" Type="http://schemas.openxmlformats.org/officeDocument/2006/relationships/hyperlink" Target="https://doi.org/10.1016/j.foodchem.2006.08.016" TargetMode="External"/><Relationship Id="rId68" Type="http://schemas.openxmlformats.org/officeDocument/2006/relationships/hyperlink" Target="https://doi.org/10.1007/s00217-011-1527-4" TargetMode="External"/><Relationship Id="rId76" Type="http://schemas.openxmlformats.org/officeDocument/2006/relationships/hyperlink" Target="http://www.jebas.org/00300120022015/Ranganayakulu%20et%20al%20JEBAS.pdf" TargetMode="External"/><Relationship Id="rId84" Type="http://schemas.openxmlformats.org/officeDocument/2006/relationships/hyperlink" Target="https://doi.org/10.1002/mas.1280020102" TargetMode="External"/><Relationship Id="rId89" Type="http://schemas.openxmlformats.org/officeDocument/2006/relationships/hyperlink" Target="https://doi.org/10.1007/s00217-014-2191-2" TargetMode="External"/><Relationship Id="rId7" Type="http://schemas.openxmlformats.org/officeDocument/2006/relationships/endnotes" Target="endnotes.xml"/><Relationship Id="rId71" Type="http://schemas.openxmlformats.org/officeDocument/2006/relationships/hyperlink" Target="https://doi.org/10.1021/jf00041a006"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doi.org/10.1021/acs.jafc.6b02899" TargetMode="External"/><Relationship Id="rId37" Type="http://schemas.openxmlformats.org/officeDocument/2006/relationships/hyperlink" Target="https://doi.org/10.1007/s00217-011-1527-4" TargetMode="External"/><Relationship Id="rId40" Type="http://schemas.openxmlformats.org/officeDocument/2006/relationships/hyperlink" Target="https://www.eurl-pesticides.eu/" TargetMode="External"/><Relationship Id="rId45" Type="http://schemas.openxmlformats.org/officeDocument/2006/relationships/hyperlink" Target="https://doi.org/10.1021/jf4007032" TargetMode="External"/><Relationship Id="rId53" Type="http://schemas.openxmlformats.org/officeDocument/2006/relationships/hyperlink" Target="https://doi.org/10.3746/pnf.2013.18.1.076" TargetMode="External"/><Relationship Id="rId58" Type="http://schemas.openxmlformats.org/officeDocument/2006/relationships/hyperlink" Target="https://doi.org/10.1021/acs.jafc.6b03398" TargetMode="External"/><Relationship Id="rId66" Type="http://schemas.openxmlformats.org/officeDocument/2006/relationships/hyperlink" Target="https://doi.org/10.1021/acs.jafc.9b01182" TargetMode="External"/><Relationship Id="rId74" Type="http://schemas.openxmlformats.org/officeDocument/2006/relationships/hyperlink" Target="https://doi.org/10.1016/j.foodchem.2019.125943" TargetMode="External"/><Relationship Id="rId79" Type="http://schemas.openxmlformats.org/officeDocument/2006/relationships/hyperlink" Target="https://doi.org/10.1016/j.carbpol.2009.06.022" TargetMode="External"/><Relationship Id="rId87" Type="http://schemas.openxmlformats.org/officeDocument/2006/relationships/hyperlink" Target="https://doi.org/10.1016/j.foodcont.2020.107766" TargetMode="External"/><Relationship Id="rId5" Type="http://schemas.openxmlformats.org/officeDocument/2006/relationships/webSettings" Target="webSettings.xml"/><Relationship Id="rId61" Type="http://schemas.openxmlformats.org/officeDocument/2006/relationships/hyperlink" Target="https://doi.org/10.1016/j.jbiotec.2020.09.026" TargetMode="External"/><Relationship Id="rId82" Type="http://schemas.openxmlformats.org/officeDocument/2006/relationships/hyperlink" Target="https://doi.org/10.1271/bbb.59.1556" TargetMode="External"/><Relationship Id="rId90" Type="http://schemas.openxmlformats.org/officeDocument/2006/relationships/hyperlink" Target="https://doi.org/10.1007/s00217-014-2191-2"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doi.org/10.1016/j.foodchem.2016.01.116" TargetMode="External"/><Relationship Id="rId43" Type="http://schemas.openxmlformats.org/officeDocument/2006/relationships/hyperlink" Target="https://doi.org/10.1016/j.foodchem.2018.10.104" TargetMode="External"/><Relationship Id="rId48" Type="http://schemas.openxmlformats.org/officeDocument/2006/relationships/hyperlink" Target="https://doi.org/10.1093/jxb/ern040" TargetMode="External"/><Relationship Id="rId56" Type="http://schemas.openxmlformats.org/officeDocument/2006/relationships/hyperlink" Target="https://doi.org/10.1016/j.foodchem.2010.01.005" TargetMode="External"/><Relationship Id="rId64" Type="http://schemas.openxmlformats.org/officeDocument/2006/relationships/hyperlink" Target="https://doi.org/10.1016/j.foodchem.2006.08.016" TargetMode="External"/><Relationship Id="rId69" Type="http://schemas.openxmlformats.org/officeDocument/2006/relationships/hyperlink" Target="https://doi.org/10.1007/s00217-011-1527-4" TargetMode="External"/><Relationship Id="rId77" Type="http://schemas.openxmlformats.org/officeDocument/2006/relationships/hyperlink" Target="https://doi.org/10.1016/j.jff.2020.104205" TargetMode="External"/><Relationship Id="rId8" Type="http://schemas.openxmlformats.org/officeDocument/2006/relationships/header" Target="header1.xml"/><Relationship Id="rId51" Type="http://schemas.openxmlformats.org/officeDocument/2006/relationships/hyperlink" Target="https://doi.org/10.1016/S1383-5718(97)00141-1" TargetMode="External"/><Relationship Id="rId72" Type="http://schemas.openxmlformats.org/officeDocument/2006/relationships/hyperlink" Target="https://doi.org/10.1021/jf00041a006" TargetMode="External"/><Relationship Id="rId80" Type="http://schemas.openxmlformats.org/officeDocument/2006/relationships/hyperlink" Target="https://doi.org/10.1039/C6RA15769F" TargetMode="External"/><Relationship Id="rId85" Type="http://schemas.openxmlformats.org/officeDocument/2006/relationships/hyperlink" Target="https://doi.org/10.1016/j."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data.cma.cn/en" TargetMode="External"/><Relationship Id="rId33" Type="http://schemas.openxmlformats.org/officeDocument/2006/relationships/hyperlink" Target="https://doi.org/10.1021/jf302355e" TargetMode="External"/><Relationship Id="rId38" Type="http://schemas.openxmlformats.org/officeDocument/2006/relationships/hyperlink" Target="https://doi.org/10.1007/s00217-011-1527-4" TargetMode="External"/><Relationship Id="rId46" Type="http://schemas.openxmlformats.org/officeDocument/2006/relationships/hyperlink" Target="https://doi.org/10.1016/j.jpba.2005.05.030" TargetMode="External"/><Relationship Id="rId59" Type="http://schemas.openxmlformats.org/officeDocument/2006/relationships/hyperlink" Target="https://doi.org/10.1021/jf950208h" TargetMode="External"/><Relationship Id="rId67" Type="http://schemas.openxmlformats.org/officeDocument/2006/relationships/hyperlink" Target="https://doi.org/10.1002/ffj.3652" TargetMode="External"/><Relationship Id="rId20" Type="http://schemas.openxmlformats.org/officeDocument/2006/relationships/image" Target="media/image11.jpeg"/><Relationship Id="rId41" Type="http://schemas.openxmlformats.org/officeDocument/2006/relationships/hyperlink" Target="https://www.eurl-pesticides.eu/" TargetMode="External"/><Relationship Id="rId54" Type="http://schemas.openxmlformats.org/officeDocument/2006/relationships/hyperlink" Target="https://doi.org/10.3746/pnf.2013.18.1.076" TargetMode="External"/><Relationship Id="rId62" Type="http://schemas.openxmlformats.org/officeDocument/2006/relationships/hyperlink" Target="https://doi.org/10.1016/j.jbiotec.2020.09.026" TargetMode="External"/><Relationship Id="rId70" Type="http://schemas.openxmlformats.org/officeDocument/2006/relationships/hyperlink" Target="https://doi.org/10.1016/S0040-4039(01)91599-0" TargetMode="External"/><Relationship Id="rId75" Type="http://schemas.openxmlformats.org/officeDocument/2006/relationships/hyperlink" Target="http://www.jebas.org/00300120022015/Ranganayakulu%20et%20al%20JEBAS.pdf" TargetMode="External"/><Relationship Id="rId83" Type="http://schemas.openxmlformats.org/officeDocument/2006/relationships/hyperlink" Target="https://doi.org/10.1271/bbb.59.1556" TargetMode="External"/><Relationship Id="rId88" Type="http://schemas.openxmlformats.org/officeDocument/2006/relationships/hyperlink" Target="https://doi.org/10.1016/j.foodcont.2020.107766"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s://doi.org/10.1016/j.foodchem.2016.01.116" TargetMode="External"/><Relationship Id="rId49" Type="http://schemas.openxmlformats.org/officeDocument/2006/relationships/hyperlink" Target="https://doi.org/10.1093/jxb/ern040" TargetMode="External"/><Relationship Id="rId57" Type="http://schemas.openxmlformats.org/officeDocument/2006/relationships/hyperlink" Target="https://doi.org/10.1021/acs.jafc.6b03398" TargetMode="External"/><Relationship Id="rId10" Type="http://schemas.openxmlformats.org/officeDocument/2006/relationships/hyperlink" Target="mailto:celerylc@163.com" TargetMode="External"/><Relationship Id="rId31" Type="http://schemas.openxmlformats.org/officeDocument/2006/relationships/hyperlink" Target="https://doi.org/10.1016/j.foodcont.2022.108820" TargetMode="External"/><Relationship Id="rId44" Type="http://schemas.openxmlformats.org/officeDocument/2006/relationships/hyperlink" Target="https://doi.org/10.1016/j.plaphy.2020.04.010" TargetMode="External"/><Relationship Id="rId52" Type="http://schemas.openxmlformats.org/officeDocument/2006/relationships/hyperlink" Target="https://doi.org/10.1021/acs.jafc.6b00703" TargetMode="External"/><Relationship Id="rId60" Type="http://schemas.openxmlformats.org/officeDocument/2006/relationships/hyperlink" Target="https://doi.org/10.1002/mas.21535" TargetMode="External"/><Relationship Id="rId65" Type="http://schemas.openxmlformats.org/officeDocument/2006/relationships/hyperlink" Target="https://doi.org/10.1016/j.lwt.2019.02.015" TargetMode="External"/><Relationship Id="rId73" Type="http://schemas.openxmlformats.org/officeDocument/2006/relationships/hyperlink" Target="https://doi.org/10.1016/j.foodchem.2019.125943" TargetMode="External"/><Relationship Id="rId78" Type="http://schemas.openxmlformats.org/officeDocument/2006/relationships/hyperlink" Target="https://doi.org/10.1016/S0008-6215(00)86115-7" TargetMode="External"/><Relationship Id="rId81" Type="http://schemas.openxmlformats.org/officeDocument/2006/relationships/hyperlink" Target="https://doi.org/10.1039/C6RA15769F" TargetMode="External"/><Relationship Id="rId86" Type="http://schemas.openxmlformats.org/officeDocument/2006/relationships/hyperlink" Target="https://doi.org/10.1016/j.lwt.2013.01.024" TargetMode="External"/><Relationship Id="rId4" Type="http://schemas.openxmlformats.org/officeDocument/2006/relationships/settings" Target="settings.xml"/><Relationship Id="rId9" Type="http://schemas.openxmlformats.org/officeDocument/2006/relationships/hyperlink" Target="mailto:bjfcaas@126.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FA832-BEEE-4DBE-A8BB-F6AE9F5D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26</Pages>
  <Words>7812</Words>
  <Characters>42966</Characters>
  <Application>Microsoft Office Word</Application>
  <DocSecurity>0</DocSecurity>
  <Lines>358</Lines>
  <Paragraphs>101</Paragraphs>
  <ScaleCrop>false</ScaleCrop>
  <HeadingPairs>
    <vt:vector size="2" baseType="variant">
      <vt:variant>
        <vt:lpstr>Titre</vt:lpstr>
      </vt:variant>
      <vt:variant>
        <vt:i4>1</vt:i4>
      </vt:variant>
    </vt:vector>
  </HeadingPairs>
  <TitlesOfParts>
    <vt:vector size="1" baseType="lpstr">
      <vt:lpstr>Microwave-assisted extraction of oxygen heterocyclic compounds from Citrus -scented creams using a deep eutectic solvent and their determination by HPLC-PDA</vt:lpstr>
    </vt:vector>
  </TitlesOfParts>
  <Company>HP Inc.</Company>
  <LinksUpToDate>false</LinksUpToDate>
  <CharactersWithSpaces>50677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Microwave-assisted extraction of oxygen heterocyclic compounds from Citrus -scented creams using a deep eutectic solvent and their determination by HPLC-PDA</dc:title>
  <dc:subject>Journal of Chromatography A, 1756 (2025) 466085. doi:10.1016/j.chroma.2025.466085</dc:subject>
  <dc:creator>Giovanna Cafeo</dc:creator>
  <cp:keywords>Furocoumarins,Cosmetics,Microwave-Assisted Extraction (MAE),Deep Eutectic Solvents (DES),HPLC-PDA</cp:keywords>
  <cp:lastModifiedBy>Remacle Alice</cp:lastModifiedBy>
  <cp:revision>125</cp:revision>
  <cp:lastPrinted>2025-07-29T11:01:00Z</cp:lastPrinted>
  <dcterms:created xsi:type="dcterms:W3CDTF">2025-07-29T08:19:00Z</dcterms:created>
  <dcterms:modified xsi:type="dcterms:W3CDTF">2025-08-18T15:56:00Z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2025-06-08T00:00:00Z</vt:filetime>
  </property>
  <property fmtid="{D5CDD505-2E9C-101B-9397-08002B2CF9AE}" pid="3" name="CreationDate--Text">
    <vt:lpwstr>9th June 2025</vt:lpwstr>
  </property>
  <property fmtid="{D5CDD505-2E9C-101B-9397-08002B2CF9AE}" pid="4" name="Creator">
    <vt:lpwstr>Elsevier</vt:lpwstr>
  </property>
  <property fmtid="{D5CDD505-2E9C-101B-9397-08002B2CF9AE}" pid="5" name="CrossMarkDomains[1]">
    <vt:lpwstr>elsevier.com</vt:lpwstr>
  </property>
  <property fmtid="{D5CDD505-2E9C-101B-9397-08002B2CF9AE}" pid="6" name="CrossMarkDomains[2]">
    <vt:lpwstr>sciencedirect.com</vt:lpwstr>
  </property>
  <property fmtid="{D5CDD505-2E9C-101B-9397-08002B2CF9AE}" pid="7" name="CrossmarkDomainExclusive">
    <vt:lpwstr>true</vt:lpwstr>
  </property>
  <property fmtid="{D5CDD505-2E9C-101B-9397-08002B2CF9AE}" pid="8" name="CrossmarkMajorVersionDate">
    <vt:lpwstr>2010-04-23</vt:lpwstr>
  </property>
  <property fmtid="{D5CDD505-2E9C-101B-9397-08002B2CF9AE}" pid="9" name="ElsevierWebPDFSpecifications">
    <vt:lpwstr>7.0.1</vt:lpwstr>
  </property>
  <property fmtid="{D5CDD505-2E9C-101B-9397-08002B2CF9AE}" pid="10" name="LastSaved">
    <vt:filetime>2025-07-29T00:00:00Z</vt:filetime>
  </property>
  <property fmtid="{D5CDD505-2E9C-101B-9397-08002B2CF9AE}" pid="11" name="Producer">
    <vt:lpwstr>Acrobat Distiller 8.1.0 (Windows)</vt:lpwstr>
  </property>
  <property fmtid="{D5CDD505-2E9C-101B-9397-08002B2CF9AE}" pid="12" name="doi">
    <vt:lpwstr>10.1016/j.chroma.2025.466085</vt:lpwstr>
  </property>
  <property fmtid="{D5CDD505-2E9C-101B-9397-08002B2CF9AE}" pid="13" name="robots">
    <vt:lpwstr>noindex</vt:lpwstr>
  </property>
</Properties>
</file>