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7FB88D78" w:rsidR="005A1512" w:rsidRPr="00F440B0" w:rsidRDefault="008827F8" w:rsidP="00FA32E5">
      <w:pPr>
        <w:spacing w:before="76"/>
        <w:ind w:right="14"/>
        <w:jc w:val="both"/>
        <w:rPr>
          <w:rFonts w:ascii="Times New Roman" w:hAnsi="Times New Roman"/>
          <w:sz w:val="14"/>
        </w:rPr>
      </w:pPr>
      <w:r w:rsidRPr="008827F8">
        <w:rPr>
          <w:rFonts w:cstheme="minorHAnsi"/>
          <w:w w:val="110"/>
          <w:sz w:val="36"/>
          <w:szCs w:val="32"/>
        </w:rPr>
        <w:t>Exploring multiple-cumulative trapping solid-phase microextraction coupled to gas chromatography–mass spectrometry for quality and authenticity assessment of olive oil</w:t>
      </w:r>
    </w:p>
    <w:p w14:paraId="4C5A030F" w14:textId="77777777" w:rsidR="00763248" w:rsidRPr="00763248" w:rsidRDefault="00763248" w:rsidP="00FA32E5">
      <w:pPr>
        <w:spacing w:before="76"/>
        <w:ind w:right="14"/>
        <w:jc w:val="both"/>
        <w:rPr>
          <w:rFonts w:cstheme="minorHAnsi"/>
          <w:sz w:val="20"/>
          <w:szCs w:val="32"/>
        </w:rPr>
      </w:pPr>
    </w:p>
    <w:p w14:paraId="51EC47E6" w14:textId="77777777" w:rsidR="006C2D17" w:rsidRPr="006C2D17" w:rsidRDefault="006C2D17" w:rsidP="006C2D17">
      <w:pPr>
        <w:pStyle w:val="Corpsdetexte"/>
        <w:spacing w:before="2"/>
        <w:rPr>
          <w:rFonts w:asciiTheme="minorHAnsi" w:hAnsiTheme="minorHAnsi" w:cstheme="minorHAnsi"/>
          <w:i/>
          <w:iCs/>
          <w:sz w:val="24"/>
          <w:szCs w:val="24"/>
        </w:rPr>
      </w:pPr>
      <w:r w:rsidRPr="006C2D17">
        <w:rPr>
          <w:rFonts w:asciiTheme="minorHAnsi" w:hAnsiTheme="minorHAnsi" w:cstheme="minorHAnsi"/>
          <w:i/>
          <w:iCs/>
          <w:sz w:val="24"/>
          <w:szCs w:val="24"/>
        </w:rPr>
        <w:t xml:space="preserve">Natasha D. Spadafora </w:t>
      </w:r>
      <w:r w:rsidRPr="006C2D17">
        <w:rPr>
          <w:rFonts w:asciiTheme="minorHAnsi" w:hAnsiTheme="minorHAnsi" w:cstheme="minorHAnsi"/>
          <w:i/>
          <w:iCs/>
          <w:sz w:val="24"/>
          <w:szCs w:val="24"/>
          <w:vertAlign w:val="superscript"/>
        </w:rPr>
        <w:t>a,b,c</w:t>
      </w:r>
      <w:r w:rsidRPr="006C2D17">
        <w:rPr>
          <w:rFonts w:asciiTheme="minorHAnsi" w:hAnsiTheme="minorHAnsi" w:cstheme="minorHAnsi"/>
          <w:i/>
          <w:iCs/>
          <w:sz w:val="24"/>
          <w:szCs w:val="24"/>
        </w:rPr>
        <w:t>, Steven Mascrez</w:t>
      </w:r>
      <w:r w:rsidRPr="006C2D17">
        <w:rPr>
          <w:rFonts w:asciiTheme="minorHAnsi" w:hAnsiTheme="minorHAnsi" w:cstheme="minorHAnsi"/>
          <w:i/>
          <w:iCs/>
          <w:sz w:val="24"/>
          <w:szCs w:val="24"/>
          <w:vertAlign w:val="superscript"/>
        </w:rPr>
        <w:t xml:space="preserve"> d</w:t>
      </w:r>
      <w:r w:rsidRPr="006C2D17">
        <w:rPr>
          <w:rFonts w:asciiTheme="minorHAnsi" w:hAnsiTheme="minorHAnsi" w:cstheme="minorHAnsi"/>
          <w:i/>
          <w:iCs/>
          <w:sz w:val="24"/>
          <w:szCs w:val="24"/>
        </w:rPr>
        <w:t>, Laura McGregor</w:t>
      </w:r>
      <w:r w:rsidRPr="006C2D17">
        <w:rPr>
          <w:rFonts w:asciiTheme="minorHAnsi" w:hAnsiTheme="minorHAnsi" w:cstheme="minorHAnsi"/>
          <w:i/>
          <w:iCs/>
          <w:sz w:val="24"/>
          <w:szCs w:val="24"/>
          <w:vertAlign w:val="superscript"/>
        </w:rPr>
        <w:t xml:space="preserve"> e</w:t>
      </w:r>
      <w:r w:rsidRPr="006C2D17">
        <w:rPr>
          <w:rFonts w:asciiTheme="minorHAnsi" w:hAnsiTheme="minorHAnsi" w:cstheme="minorHAnsi"/>
          <w:i/>
          <w:iCs/>
          <w:sz w:val="24"/>
          <w:szCs w:val="24"/>
        </w:rPr>
        <w:t>, Giorgia Purcaro</w:t>
      </w:r>
      <w:r w:rsidRPr="006C2D17">
        <w:rPr>
          <w:rFonts w:asciiTheme="minorHAnsi" w:hAnsiTheme="minorHAnsi" w:cstheme="minorHAnsi"/>
          <w:i/>
          <w:iCs/>
          <w:sz w:val="24"/>
          <w:szCs w:val="24"/>
          <w:vertAlign w:val="superscript"/>
        </w:rPr>
        <w:t xml:space="preserve"> d,*</w:t>
      </w:r>
    </w:p>
    <w:p w14:paraId="00A896BC" w14:textId="77777777" w:rsidR="006C2D17" w:rsidRPr="006C2D17" w:rsidRDefault="006C2D17" w:rsidP="006C2D17">
      <w:pPr>
        <w:pStyle w:val="Corpsdetexte"/>
        <w:spacing w:before="2"/>
        <w:rPr>
          <w:rFonts w:asciiTheme="minorHAnsi" w:hAnsiTheme="minorHAnsi" w:cstheme="minorHAnsi"/>
          <w:sz w:val="22"/>
          <w:szCs w:val="22"/>
        </w:rPr>
      </w:pPr>
    </w:p>
    <w:p w14:paraId="708F30C6" w14:textId="5C296EEA" w:rsidR="006C2D17" w:rsidRPr="006C2D17" w:rsidRDefault="006C2D17" w:rsidP="006C2D17">
      <w:pPr>
        <w:pStyle w:val="Corpsdetexte"/>
        <w:numPr>
          <w:ilvl w:val="0"/>
          <w:numId w:val="5"/>
        </w:numPr>
        <w:spacing w:before="2"/>
        <w:rPr>
          <w:rFonts w:asciiTheme="minorHAnsi" w:hAnsiTheme="minorHAnsi" w:cstheme="minorHAnsi"/>
          <w:sz w:val="22"/>
          <w:szCs w:val="22"/>
        </w:rPr>
      </w:pPr>
      <w:r w:rsidRPr="006C2D17">
        <w:rPr>
          <w:rFonts w:asciiTheme="minorHAnsi" w:hAnsiTheme="minorHAnsi" w:cstheme="minorHAnsi"/>
          <w:sz w:val="22"/>
          <w:szCs w:val="22"/>
        </w:rPr>
        <w:t>DiBEST, University of Calabria, Via Ponte P. Bucci, Cubo 6b, Arcavacata Di Rende, 87036, Italy</w:t>
      </w:r>
    </w:p>
    <w:p w14:paraId="404EFD30" w14:textId="52CB4BD8" w:rsidR="006C2D17" w:rsidRPr="006C2D17" w:rsidRDefault="006C2D17" w:rsidP="006C2D17">
      <w:pPr>
        <w:pStyle w:val="Corpsdetexte"/>
        <w:numPr>
          <w:ilvl w:val="0"/>
          <w:numId w:val="5"/>
        </w:numPr>
        <w:spacing w:before="2"/>
        <w:rPr>
          <w:rFonts w:asciiTheme="minorHAnsi" w:hAnsiTheme="minorHAnsi" w:cstheme="minorHAnsi"/>
          <w:sz w:val="22"/>
          <w:szCs w:val="22"/>
        </w:rPr>
      </w:pPr>
      <w:r w:rsidRPr="006C2D17">
        <w:rPr>
          <w:rFonts w:asciiTheme="minorHAnsi" w:hAnsiTheme="minorHAnsi" w:cstheme="minorHAnsi"/>
          <w:sz w:val="22"/>
          <w:szCs w:val="22"/>
        </w:rPr>
        <w:t>Markes International Ltd, 1000B Central Park, Western Avenue, Bridgend, CF31 3RT, UK</w:t>
      </w:r>
    </w:p>
    <w:p w14:paraId="3153EB96" w14:textId="5E112528" w:rsidR="006C2D17" w:rsidRPr="006C2D17" w:rsidRDefault="006C2D17" w:rsidP="006C2D17">
      <w:pPr>
        <w:pStyle w:val="Corpsdetexte"/>
        <w:numPr>
          <w:ilvl w:val="0"/>
          <w:numId w:val="5"/>
        </w:numPr>
        <w:spacing w:before="2"/>
        <w:rPr>
          <w:rFonts w:asciiTheme="minorHAnsi" w:hAnsiTheme="minorHAnsi" w:cstheme="minorHAnsi"/>
          <w:sz w:val="22"/>
          <w:szCs w:val="22"/>
        </w:rPr>
      </w:pPr>
      <w:r w:rsidRPr="006C2D17">
        <w:rPr>
          <w:rFonts w:asciiTheme="minorHAnsi" w:hAnsiTheme="minorHAnsi" w:cstheme="minorHAnsi"/>
          <w:sz w:val="22"/>
          <w:szCs w:val="22"/>
        </w:rPr>
        <w:t>Department of Chemical, Pharmaceutical and Agricultural Sciences, University of Ferrara, Via Luigi Borsari, n. 46, Ferrara 44121, UK</w:t>
      </w:r>
    </w:p>
    <w:p w14:paraId="7B81A877" w14:textId="1FF8CCDD" w:rsidR="006C2D17" w:rsidRPr="006C2D17" w:rsidRDefault="006C2D17" w:rsidP="006C2D17">
      <w:pPr>
        <w:pStyle w:val="Corpsdetexte"/>
        <w:numPr>
          <w:ilvl w:val="0"/>
          <w:numId w:val="5"/>
        </w:numPr>
        <w:spacing w:before="2"/>
        <w:rPr>
          <w:rFonts w:asciiTheme="minorHAnsi" w:hAnsiTheme="minorHAnsi" w:cstheme="minorHAnsi"/>
          <w:sz w:val="22"/>
          <w:szCs w:val="22"/>
        </w:rPr>
      </w:pPr>
      <w:r w:rsidRPr="006C2D17">
        <w:rPr>
          <w:rFonts w:asciiTheme="minorHAnsi" w:hAnsiTheme="minorHAnsi" w:cstheme="minorHAnsi"/>
          <w:sz w:val="22"/>
          <w:szCs w:val="22"/>
        </w:rPr>
        <w:t>Gembloux Agro-Bio Tech, University of Li</w:t>
      </w:r>
      <w:r w:rsidR="0059352E">
        <w:rPr>
          <w:rFonts w:asciiTheme="minorHAnsi" w:hAnsiTheme="minorHAnsi" w:cstheme="minorHAnsi"/>
          <w:sz w:val="22"/>
          <w:szCs w:val="22"/>
        </w:rPr>
        <w:t>è</w:t>
      </w:r>
      <w:r w:rsidRPr="006C2D17">
        <w:rPr>
          <w:rFonts w:asciiTheme="minorHAnsi" w:hAnsiTheme="minorHAnsi" w:cstheme="minorHAnsi"/>
          <w:sz w:val="22"/>
          <w:szCs w:val="22"/>
        </w:rPr>
        <w:t>ge, Passage des D</w:t>
      </w:r>
      <w:r w:rsidR="0059352E">
        <w:rPr>
          <w:rFonts w:asciiTheme="minorHAnsi" w:hAnsiTheme="minorHAnsi" w:cstheme="minorHAnsi"/>
          <w:sz w:val="22"/>
          <w:szCs w:val="22"/>
        </w:rPr>
        <w:t>é</w:t>
      </w:r>
      <w:r w:rsidRPr="006C2D17">
        <w:rPr>
          <w:rFonts w:asciiTheme="minorHAnsi" w:hAnsiTheme="minorHAnsi" w:cstheme="minorHAnsi"/>
          <w:sz w:val="22"/>
          <w:szCs w:val="22"/>
        </w:rPr>
        <w:t>port</w:t>
      </w:r>
      <w:r w:rsidR="0059352E">
        <w:rPr>
          <w:rFonts w:asciiTheme="minorHAnsi" w:hAnsiTheme="minorHAnsi" w:cstheme="minorHAnsi"/>
          <w:sz w:val="22"/>
          <w:szCs w:val="22"/>
        </w:rPr>
        <w:t>é</w:t>
      </w:r>
      <w:r w:rsidRPr="006C2D17">
        <w:rPr>
          <w:rFonts w:asciiTheme="minorHAnsi" w:hAnsiTheme="minorHAnsi" w:cstheme="minorHAnsi"/>
          <w:sz w:val="22"/>
          <w:szCs w:val="22"/>
        </w:rPr>
        <w:t>s 2, Gembloux 5030, Belgium</w:t>
      </w:r>
    </w:p>
    <w:p w14:paraId="636CBE03" w14:textId="4E95A614" w:rsidR="00371939" w:rsidRDefault="006C2D17" w:rsidP="006C2D17">
      <w:pPr>
        <w:pStyle w:val="Corpsdetexte"/>
        <w:numPr>
          <w:ilvl w:val="0"/>
          <w:numId w:val="5"/>
        </w:numPr>
        <w:spacing w:before="2"/>
        <w:rPr>
          <w:rFonts w:asciiTheme="minorHAnsi" w:hAnsiTheme="minorHAnsi" w:cstheme="minorHAnsi"/>
          <w:sz w:val="22"/>
          <w:szCs w:val="22"/>
        </w:rPr>
      </w:pPr>
      <w:r w:rsidRPr="006C2D17">
        <w:rPr>
          <w:rFonts w:asciiTheme="minorHAnsi" w:hAnsiTheme="minorHAnsi" w:cstheme="minorHAnsi"/>
          <w:sz w:val="22"/>
          <w:szCs w:val="22"/>
        </w:rPr>
        <w:t>SepSolve Analytical, 4 Swan Court, Peterborough PE7 8GX, UK</w:t>
      </w:r>
    </w:p>
    <w:p w14:paraId="4BC45DF3" w14:textId="77777777" w:rsidR="006C2D17" w:rsidRPr="00763248" w:rsidRDefault="006C2D17" w:rsidP="00371939">
      <w:pPr>
        <w:pStyle w:val="Corpsdetexte"/>
        <w:spacing w:before="2"/>
        <w:ind w:left="0"/>
        <w:rPr>
          <w:rFonts w:asciiTheme="minorHAnsi" w:hAnsiTheme="minorHAnsi" w:cstheme="minorHAnsi"/>
          <w:sz w:val="22"/>
          <w:szCs w:val="22"/>
        </w:rPr>
      </w:pPr>
    </w:p>
    <w:p w14:paraId="5DC2546D" w14:textId="77777777" w:rsidR="00371939" w:rsidRPr="00763248" w:rsidRDefault="00371939" w:rsidP="00371939">
      <w:pPr>
        <w:pStyle w:val="Corpsdetexte"/>
        <w:spacing w:line="20" w:lineRule="exact"/>
        <w:ind w:left="44" w:right="-576"/>
        <w:rPr>
          <w:rFonts w:asciiTheme="minorHAnsi" w:hAnsiTheme="minorHAnsi" w:cstheme="minorHAnsi"/>
          <w:sz w:val="22"/>
          <w:szCs w:val="22"/>
        </w:rPr>
      </w:pPr>
    </w:p>
    <w:p w14:paraId="032DC38D" w14:textId="19479569" w:rsidR="00371939" w:rsidRPr="00B52823" w:rsidRDefault="00371939" w:rsidP="00B52823">
      <w:pPr>
        <w:spacing w:before="44" w:line="276" w:lineRule="auto"/>
        <w:ind w:right="807"/>
        <w:jc w:val="both"/>
        <w:rPr>
          <w:iCs/>
        </w:rPr>
      </w:pPr>
      <w:r w:rsidRPr="00763248">
        <w:rPr>
          <w:rFonts w:cstheme="minorHAnsi"/>
          <w:b/>
          <w:iCs/>
        </w:rPr>
        <w:t>Keywords</w:t>
      </w:r>
      <w:r w:rsidRPr="004235D5">
        <w:rPr>
          <w:b/>
          <w:iCs/>
        </w:rPr>
        <w:t>:</w:t>
      </w:r>
      <w:r w:rsidRPr="004235D5">
        <w:rPr>
          <w:iCs/>
        </w:rPr>
        <w:t xml:space="preserve"> </w:t>
      </w:r>
      <w:r w:rsidR="00B52823" w:rsidRPr="00B52823">
        <w:rPr>
          <w:iCs/>
        </w:rPr>
        <w:t>Multiple-cumulative trapping headspace solid- phase microextraction</w:t>
      </w:r>
      <w:r w:rsidR="00B52823">
        <w:rPr>
          <w:iCs/>
        </w:rPr>
        <w:t xml:space="preserve"> </w:t>
      </w:r>
      <w:r w:rsidR="00B52823" w:rsidRPr="00B52823">
        <w:rPr>
          <w:iCs/>
        </w:rPr>
        <w:t>MC-SPME</w:t>
      </w:r>
      <w:r w:rsidR="00B52823">
        <w:rPr>
          <w:iCs/>
        </w:rPr>
        <w:t xml:space="preserve"> </w:t>
      </w:r>
      <w:r w:rsidR="00B52823" w:rsidRPr="00B52823">
        <w:rPr>
          <w:iCs/>
        </w:rPr>
        <w:t>Sensory evaluation Olive oil</w:t>
      </w:r>
      <w:r w:rsidR="00B52823">
        <w:rPr>
          <w:iCs/>
        </w:rPr>
        <w:t xml:space="preserve"> </w:t>
      </w:r>
      <w:r w:rsidR="00B52823" w:rsidRPr="00B52823">
        <w:rPr>
          <w:iCs/>
        </w:rPr>
        <w:t>Quality Authenticity Random forest</w:t>
      </w:r>
    </w:p>
    <w:p w14:paraId="52C9E157" w14:textId="77777777" w:rsidR="00FA32E5" w:rsidRDefault="00FA32E5" w:rsidP="00FA32E5">
      <w:pPr>
        <w:spacing w:before="44" w:line="276" w:lineRule="auto"/>
        <w:ind w:right="807"/>
        <w:jc w:val="both"/>
        <w:rPr>
          <w:rFonts w:cstheme="minorHAnsi"/>
          <w:spacing w:val="-5"/>
        </w:rPr>
      </w:pPr>
    </w:p>
    <w:p w14:paraId="0A85663B" w14:textId="14030EEC" w:rsidR="00FA32E5" w:rsidRPr="00371939" w:rsidRDefault="00F440B0" w:rsidP="00FA32E5">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0F483C84" w14:textId="77777777" w:rsidR="00C34210" w:rsidRDefault="00957A71" w:rsidP="00C34210">
      <w:pPr>
        <w:widowControl/>
        <w:autoSpaceDE/>
        <w:autoSpaceDN/>
        <w:spacing w:after="120" w:line="276" w:lineRule="auto"/>
        <w:ind w:firstLine="720"/>
        <w:jc w:val="both"/>
        <w:rPr>
          <w:rFonts w:eastAsia="Calibri" w:cstheme="minorHAnsi"/>
          <w:bCs/>
          <w:lang w:val="en-GB"/>
        </w:rPr>
      </w:pPr>
      <w:r w:rsidRPr="00957A71">
        <w:rPr>
          <w:rFonts w:eastAsia="Calibri" w:cstheme="minorHAnsi"/>
          <w:bCs/>
          <w:lang w:val="en-GB"/>
        </w:rPr>
        <w:t>This study explores the potential of an innovative multi-cumulative trapping headspace solid-phase micro- extraction approach coupled with untargeted data analysis to enhance the information provided by aroma profiling of virgin olive oil. Sixty-nine samples of different olive oil commercial categories (extra-virgin, virgin and lampante oil) and different geographical origins were analysed using this novel workflow. The results from each sample were aligned and compared using for the first time a tile-based approach to enable the mining of all of the raw data within the chemometrics platform without any pre-processing methods. The data matrix obtained allowed the extraction of multiple-level information from the volatile profile of the samples. Not only was it possible to classify the samples within the commercial category that they belonged to, but the same data also provided interesting information regarding the geographical origin of the extra-virgin olive oil.</w:t>
      </w:r>
      <w:r w:rsidR="00591551">
        <w:rPr>
          <w:rFonts w:eastAsia="Calibri" w:cstheme="minorHAnsi"/>
          <w:bCs/>
          <w:lang w:val="en-GB"/>
        </w:rPr>
        <w:t xml:space="preserve">   </w:t>
      </w:r>
    </w:p>
    <w:p w14:paraId="1E3A050B" w14:textId="77777777" w:rsidR="00C34210" w:rsidRDefault="00C34210" w:rsidP="00C34210">
      <w:pPr>
        <w:widowControl/>
        <w:autoSpaceDE/>
        <w:autoSpaceDN/>
        <w:spacing w:after="120" w:line="276" w:lineRule="auto"/>
        <w:ind w:firstLine="720"/>
        <w:jc w:val="both"/>
        <w:rPr>
          <w:rFonts w:eastAsia="Calibri" w:cstheme="minorHAnsi"/>
          <w:bCs/>
          <w:lang w:val="en-GB"/>
        </w:rPr>
      </w:pPr>
    </w:p>
    <w:p w14:paraId="32E034F7" w14:textId="77777777" w:rsidR="0014148E" w:rsidRDefault="0014148E" w:rsidP="0014148E">
      <w:pPr>
        <w:pStyle w:val="Corpsdetexte"/>
        <w:spacing w:before="25"/>
        <w:ind w:firstLine="677"/>
        <w:rPr>
          <w:rFonts w:asciiTheme="minorHAnsi" w:hAnsiTheme="minorHAnsi" w:cstheme="minorHAnsi"/>
          <w:sz w:val="22"/>
          <w:szCs w:val="22"/>
        </w:rPr>
      </w:pPr>
    </w:p>
    <w:p w14:paraId="4BC7FB75" w14:textId="77777777" w:rsidR="0014148E" w:rsidRDefault="0014148E" w:rsidP="0014148E">
      <w:pPr>
        <w:pStyle w:val="Corpsdetexte"/>
        <w:spacing w:before="25"/>
        <w:ind w:firstLine="677"/>
        <w:rPr>
          <w:rFonts w:asciiTheme="minorHAnsi" w:hAnsiTheme="minorHAnsi" w:cstheme="minorHAnsi"/>
          <w:sz w:val="22"/>
          <w:szCs w:val="22"/>
        </w:rPr>
      </w:pPr>
    </w:p>
    <w:p w14:paraId="7CC29A68" w14:textId="77777777" w:rsidR="0014148E" w:rsidRDefault="0014148E" w:rsidP="0014148E">
      <w:pPr>
        <w:pStyle w:val="Corpsdetexte"/>
        <w:spacing w:before="25"/>
        <w:ind w:firstLine="677"/>
        <w:rPr>
          <w:rFonts w:asciiTheme="minorHAnsi" w:hAnsiTheme="minorHAnsi" w:cstheme="minorHAnsi"/>
          <w:sz w:val="22"/>
          <w:szCs w:val="22"/>
        </w:rPr>
      </w:pPr>
    </w:p>
    <w:p w14:paraId="5E5CA386" w14:textId="77777777" w:rsidR="0014148E" w:rsidRDefault="0014148E" w:rsidP="0014148E">
      <w:pPr>
        <w:pStyle w:val="Corpsdetexte"/>
        <w:spacing w:before="25"/>
        <w:ind w:left="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E037224" wp14:editId="453EBA00">
                <wp:simplePos x="0" y="0"/>
                <wp:positionH relativeFrom="column">
                  <wp:posOffset>-1933</wp:posOffset>
                </wp:positionH>
                <wp:positionV relativeFrom="paragraph">
                  <wp:posOffset>161897</wp:posOffset>
                </wp:positionV>
                <wp:extent cx="874423" cy="0"/>
                <wp:effectExtent l="0" t="0" r="0" b="0"/>
                <wp:wrapNone/>
                <wp:docPr id="1159134617" name="Connecteur droit 2"/>
                <wp:cNvGraphicFramePr/>
                <a:graphic xmlns:a="http://schemas.openxmlformats.org/drawingml/2006/main">
                  <a:graphicData uri="http://schemas.microsoft.com/office/word/2010/wordprocessingShape">
                    <wps:wsp>
                      <wps:cNvCnPr/>
                      <wps:spPr>
                        <a:xfrm flipV="1">
                          <a:off x="0" y="0"/>
                          <a:ext cx="874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8A4C0"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75pt" to="68.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" strokecolor="black [3040]"/>
            </w:pict>
          </mc:Fallback>
        </mc:AlternateContent>
      </w:r>
    </w:p>
    <w:p w14:paraId="22FA2393" w14:textId="77777777" w:rsidR="0014148E" w:rsidRPr="0014148E" w:rsidRDefault="0014148E" w:rsidP="0014148E">
      <w:pPr>
        <w:spacing w:before="24"/>
        <w:ind w:left="144"/>
        <w:jc w:val="both"/>
        <w:rPr>
          <w:rFonts w:cstheme="minorHAnsi"/>
          <w:sz w:val="18"/>
          <w:szCs w:val="18"/>
          <w:lang w:val="fr-BE"/>
        </w:rPr>
      </w:pPr>
      <w:r w:rsidRPr="00957A71">
        <w:rPr>
          <w:rFonts w:cstheme="minorHAnsi"/>
          <w:spacing w:val="-2"/>
          <w:w w:val="110"/>
          <w:sz w:val="18"/>
          <w:szCs w:val="18"/>
        </w:rPr>
        <w:t>*</w:t>
      </w:r>
      <w:r w:rsidRPr="00957A71">
        <w:rPr>
          <w:rFonts w:cstheme="minorHAnsi"/>
          <w:spacing w:val="16"/>
          <w:w w:val="110"/>
          <w:sz w:val="18"/>
          <w:szCs w:val="18"/>
        </w:rPr>
        <w:t xml:space="preserve"> </w:t>
      </w:r>
      <w:r w:rsidRPr="00957A71">
        <w:rPr>
          <w:rFonts w:cstheme="minorHAnsi"/>
          <w:spacing w:val="-2"/>
          <w:w w:val="110"/>
          <w:sz w:val="18"/>
          <w:szCs w:val="18"/>
        </w:rPr>
        <w:t>Corresponding</w:t>
      </w:r>
      <w:r w:rsidRPr="00957A71">
        <w:rPr>
          <w:rFonts w:cstheme="minorHAnsi"/>
          <w:spacing w:val="-7"/>
          <w:w w:val="110"/>
          <w:sz w:val="18"/>
          <w:szCs w:val="18"/>
        </w:rPr>
        <w:t xml:space="preserve"> </w:t>
      </w:r>
      <w:r w:rsidRPr="00957A71">
        <w:rPr>
          <w:rFonts w:cstheme="minorHAnsi"/>
          <w:spacing w:val="-2"/>
          <w:w w:val="110"/>
          <w:sz w:val="18"/>
          <w:szCs w:val="18"/>
        </w:rPr>
        <w:t>author</w:t>
      </w:r>
      <w:r w:rsidRPr="00957A71">
        <w:rPr>
          <w:rFonts w:cstheme="minorHAnsi"/>
          <w:spacing w:val="-7"/>
          <w:w w:val="110"/>
          <w:sz w:val="18"/>
          <w:szCs w:val="18"/>
        </w:rPr>
        <w:t xml:space="preserve"> </w:t>
      </w:r>
      <w:r w:rsidRPr="00957A71">
        <w:rPr>
          <w:rFonts w:cstheme="minorHAnsi"/>
          <w:spacing w:val="-2"/>
          <w:w w:val="110"/>
          <w:sz w:val="18"/>
          <w:szCs w:val="18"/>
        </w:rPr>
        <w:t>at:</w:t>
      </w:r>
      <w:r w:rsidRPr="00957A71">
        <w:rPr>
          <w:rFonts w:cstheme="minorHAnsi"/>
          <w:spacing w:val="-7"/>
          <w:w w:val="110"/>
          <w:sz w:val="18"/>
          <w:szCs w:val="18"/>
        </w:rPr>
        <w:t xml:space="preserve"> </w:t>
      </w:r>
      <w:r w:rsidRPr="00957A71">
        <w:rPr>
          <w:rFonts w:cstheme="minorHAnsi"/>
          <w:spacing w:val="-2"/>
          <w:w w:val="110"/>
          <w:sz w:val="18"/>
          <w:szCs w:val="18"/>
        </w:rPr>
        <w:t>Gembloux</w:t>
      </w:r>
      <w:r w:rsidRPr="00957A71">
        <w:rPr>
          <w:rFonts w:cstheme="minorHAnsi"/>
          <w:spacing w:val="-8"/>
          <w:w w:val="110"/>
          <w:sz w:val="18"/>
          <w:szCs w:val="18"/>
        </w:rPr>
        <w:t xml:space="preserve"> </w:t>
      </w:r>
      <w:r w:rsidRPr="00957A71">
        <w:rPr>
          <w:rFonts w:cstheme="minorHAnsi"/>
          <w:spacing w:val="-2"/>
          <w:w w:val="110"/>
          <w:sz w:val="18"/>
          <w:szCs w:val="18"/>
        </w:rPr>
        <w:t>Agro-Bio</w:t>
      </w:r>
      <w:r w:rsidRPr="00957A71">
        <w:rPr>
          <w:rFonts w:cstheme="minorHAnsi"/>
          <w:spacing w:val="-7"/>
          <w:w w:val="110"/>
          <w:sz w:val="18"/>
          <w:szCs w:val="18"/>
        </w:rPr>
        <w:t xml:space="preserve"> </w:t>
      </w:r>
      <w:r w:rsidRPr="00957A71">
        <w:rPr>
          <w:rFonts w:cstheme="minorHAnsi"/>
          <w:spacing w:val="-2"/>
          <w:w w:val="110"/>
          <w:sz w:val="18"/>
          <w:szCs w:val="18"/>
        </w:rPr>
        <w:t>Tech,</w:t>
      </w:r>
      <w:r w:rsidRPr="00957A71">
        <w:rPr>
          <w:rFonts w:cstheme="minorHAnsi"/>
          <w:spacing w:val="-7"/>
          <w:w w:val="110"/>
          <w:sz w:val="18"/>
          <w:szCs w:val="18"/>
        </w:rPr>
        <w:t xml:space="preserve"> </w:t>
      </w:r>
      <w:r w:rsidRPr="00957A71">
        <w:rPr>
          <w:rFonts w:cstheme="minorHAnsi"/>
          <w:spacing w:val="-2"/>
          <w:w w:val="110"/>
          <w:sz w:val="18"/>
          <w:szCs w:val="18"/>
        </w:rPr>
        <w:t>University</w:t>
      </w:r>
      <w:r w:rsidRPr="00957A71">
        <w:rPr>
          <w:rFonts w:cstheme="minorHAnsi"/>
          <w:spacing w:val="-7"/>
          <w:w w:val="110"/>
          <w:sz w:val="18"/>
          <w:szCs w:val="18"/>
        </w:rPr>
        <w:t xml:space="preserve"> </w:t>
      </w:r>
      <w:r w:rsidRPr="00957A71">
        <w:rPr>
          <w:rFonts w:cstheme="minorHAnsi"/>
          <w:spacing w:val="-2"/>
          <w:w w:val="110"/>
          <w:sz w:val="18"/>
          <w:szCs w:val="18"/>
        </w:rPr>
        <w:t>of</w:t>
      </w:r>
      <w:r w:rsidRPr="00957A71">
        <w:rPr>
          <w:rFonts w:cstheme="minorHAnsi"/>
          <w:spacing w:val="-7"/>
          <w:w w:val="110"/>
          <w:sz w:val="18"/>
          <w:szCs w:val="18"/>
        </w:rPr>
        <w:t xml:space="preserve"> </w:t>
      </w:r>
      <w:r w:rsidRPr="00957A71">
        <w:rPr>
          <w:rFonts w:cstheme="minorHAnsi"/>
          <w:spacing w:val="-2"/>
          <w:w w:val="110"/>
          <w:sz w:val="18"/>
          <w:szCs w:val="18"/>
        </w:rPr>
        <w:t>Li</w:t>
      </w:r>
      <w:r>
        <w:rPr>
          <w:rFonts w:cstheme="minorHAnsi"/>
          <w:spacing w:val="-2"/>
          <w:w w:val="110"/>
          <w:position w:val="1"/>
          <w:sz w:val="18"/>
          <w:szCs w:val="18"/>
        </w:rPr>
        <w:t>è</w:t>
      </w:r>
      <w:r w:rsidRPr="00957A71">
        <w:rPr>
          <w:rFonts w:cstheme="minorHAnsi"/>
          <w:spacing w:val="-2"/>
          <w:w w:val="110"/>
          <w:sz w:val="18"/>
          <w:szCs w:val="18"/>
        </w:rPr>
        <w:t>ge,</w:t>
      </w:r>
      <w:r w:rsidRPr="00957A71">
        <w:rPr>
          <w:rFonts w:cstheme="minorHAnsi"/>
          <w:spacing w:val="-7"/>
          <w:w w:val="110"/>
          <w:sz w:val="18"/>
          <w:szCs w:val="18"/>
        </w:rPr>
        <w:t xml:space="preserve"> </w:t>
      </w:r>
      <w:r w:rsidRPr="00957A71">
        <w:rPr>
          <w:rFonts w:cstheme="minorHAnsi"/>
          <w:spacing w:val="-2"/>
          <w:w w:val="110"/>
          <w:sz w:val="18"/>
          <w:szCs w:val="18"/>
        </w:rPr>
        <w:t>B</w:t>
      </w:r>
      <w:r>
        <w:rPr>
          <w:rFonts w:cstheme="minorHAnsi"/>
          <w:spacing w:val="-2"/>
          <w:w w:val="110"/>
          <w:sz w:val="18"/>
          <w:szCs w:val="18"/>
        </w:rPr>
        <w:t>â</w:t>
      </w:r>
      <w:r w:rsidRPr="00957A71">
        <w:rPr>
          <w:rFonts w:cstheme="minorHAnsi"/>
          <w:spacing w:val="-2"/>
          <w:w w:val="110"/>
          <w:sz w:val="18"/>
          <w:szCs w:val="18"/>
        </w:rPr>
        <w:t>t.</w:t>
      </w:r>
      <w:r w:rsidRPr="00957A71">
        <w:rPr>
          <w:rFonts w:cstheme="minorHAnsi"/>
          <w:spacing w:val="-8"/>
          <w:w w:val="110"/>
          <w:sz w:val="18"/>
          <w:szCs w:val="18"/>
        </w:rPr>
        <w:t xml:space="preserve"> </w:t>
      </w:r>
      <w:r w:rsidRPr="0014148E">
        <w:rPr>
          <w:rFonts w:cstheme="minorHAnsi"/>
          <w:spacing w:val="-2"/>
          <w:w w:val="110"/>
          <w:sz w:val="18"/>
          <w:szCs w:val="18"/>
          <w:lang w:val="fr-BE"/>
        </w:rPr>
        <w:t>G1</w:t>
      </w:r>
      <w:r w:rsidRPr="0014148E">
        <w:rPr>
          <w:rFonts w:cstheme="minorHAnsi"/>
          <w:spacing w:val="-7"/>
          <w:w w:val="110"/>
          <w:sz w:val="18"/>
          <w:szCs w:val="18"/>
          <w:lang w:val="fr-BE"/>
        </w:rPr>
        <w:t xml:space="preserve"> </w:t>
      </w:r>
      <w:r w:rsidRPr="0014148E">
        <w:rPr>
          <w:rFonts w:cstheme="minorHAnsi"/>
          <w:spacing w:val="-2"/>
          <w:w w:val="110"/>
          <w:sz w:val="18"/>
          <w:szCs w:val="18"/>
          <w:lang w:val="fr-BE"/>
        </w:rPr>
        <w:t>Chimie</w:t>
      </w:r>
      <w:r w:rsidRPr="0014148E">
        <w:rPr>
          <w:rFonts w:cstheme="minorHAnsi"/>
          <w:spacing w:val="-7"/>
          <w:w w:val="110"/>
          <w:sz w:val="18"/>
          <w:szCs w:val="18"/>
          <w:lang w:val="fr-BE"/>
        </w:rPr>
        <w:t xml:space="preserve"> </w:t>
      </w:r>
      <w:r w:rsidRPr="0014148E">
        <w:rPr>
          <w:rFonts w:cstheme="minorHAnsi"/>
          <w:spacing w:val="-2"/>
          <w:w w:val="110"/>
          <w:sz w:val="18"/>
          <w:szCs w:val="18"/>
          <w:lang w:val="fr-BE"/>
        </w:rPr>
        <w:t>des</w:t>
      </w:r>
      <w:r w:rsidRPr="0014148E">
        <w:rPr>
          <w:rFonts w:cstheme="minorHAnsi"/>
          <w:spacing w:val="-7"/>
          <w:w w:val="110"/>
          <w:sz w:val="18"/>
          <w:szCs w:val="18"/>
          <w:lang w:val="fr-BE"/>
        </w:rPr>
        <w:t xml:space="preserve"> </w:t>
      </w:r>
      <w:r w:rsidRPr="0014148E">
        <w:rPr>
          <w:rFonts w:cstheme="minorHAnsi"/>
          <w:spacing w:val="-2"/>
          <w:w w:val="110"/>
          <w:sz w:val="18"/>
          <w:szCs w:val="18"/>
          <w:lang w:val="fr-BE"/>
        </w:rPr>
        <w:t>agro-biosystèmes,</w:t>
      </w:r>
      <w:r w:rsidRPr="0014148E">
        <w:rPr>
          <w:rFonts w:cstheme="minorHAnsi"/>
          <w:spacing w:val="-6"/>
          <w:w w:val="110"/>
          <w:sz w:val="18"/>
          <w:szCs w:val="18"/>
          <w:lang w:val="fr-BE"/>
        </w:rPr>
        <w:t xml:space="preserve"> </w:t>
      </w:r>
      <w:r w:rsidRPr="0014148E">
        <w:rPr>
          <w:rFonts w:cstheme="minorHAnsi"/>
          <w:spacing w:val="-2"/>
          <w:w w:val="110"/>
          <w:sz w:val="18"/>
          <w:szCs w:val="18"/>
          <w:lang w:val="fr-BE"/>
        </w:rPr>
        <w:t>Passage</w:t>
      </w:r>
      <w:r w:rsidRPr="0014148E">
        <w:rPr>
          <w:rFonts w:cstheme="minorHAnsi"/>
          <w:spacing w:val="-8"/>
          <w:w w:val="110"/>
          <w:sz w:val="18"/>
          <w:szCs w:val="18"/>
          <w:lang w:val="fr-BE"/>
        </w:rPr>
        <w:t xml:space="preserve"> </w:t>
      </w:r>
      <w:r w:rsidRPr="0014148E">
        <w:rPr>
          <w:rFonts w:cstheme="minorHAnsi"/>
          <w:spacing w:val="-2"/>
          <w:w w:val="110"/>
          <w:sz w:val="18"/>
          <w:szCs w:val="18"/>
          <w:lang w:val="fr-BE"/>
        </w:rPr>
        <w:t>des</w:t>
      </w:r>
      <w:r w:rsidRPr="0014148E">
        <w:rPr>
          <w:rFonts w:cstheme="minorHAnsi"/>
          <w:spacing w:val="-7"/>
          <w:w w:val="110"/>
          <w:sz w:val="18"/>
          <w:szCs w:val="18"/>
          <w:lang w:val="fr-BE"/>
        </w:rPr>
        <w:t xml:space="preserve"> </w:t>
      </w:r>
      <w:r w:rsidRPr="0014148E">
        <w:rPr>
          <w:rFonts w:cstheme="minorHAnsi"/>
          <w:spacing w:val="-2"/>
          <w:w w:val="110"/>
          <w:sz w:val="18"/>
          <w:szCs w:val="18"/>
          <w:lang w:val="fr-BE"/>
        </w:rPr>
        <w:t>Déportés</w:t>
      </w:r>
      <w:r w:rsidRPr="0014148E">
        <w:rPr>
          <w:rFonts w:cstheme="minorHAnsi"/>
          <w:spacing w:val="-7"/>
          <w:w w:val="110"/>
          <w:sz w:val="18"/>
          <w:szCs w:val="18"/>
          <w:lang w:val="fr-BE"/>
        </w:rPr>
        <w:t xml:space="preserve"> </w:t>
      </w:r>
      <w:r w:rsidRPr="0014148E">
        <w:rPr>
          <w:rFonts w:cstheme="minorHAnsi"/>
          <w:spacing w:val="-2"/>
          <w:w w:val="110"/>
          <w:sz w:val="18"/>
          <w:szCs w:val="18"/>
          <w:lang w:val="fr-BE"/>
        </w:rPr>
        <w:t>2,</w:t>
      </w:r>
      <w:r w:rsidRPr="0014148E">
        <w:rPr>
          <w:rFonts w:cstheme="minorHAnsi"/>
          <w:spacing w:val="-7"/>
          <w:w w:val="110"/>
          <w:sz w:val="18"/>
          <w:szCs w:val="18"/>
          <w:lang w:val="fr-BE"/>
        </w:rPr>
        <w:t xml:space="preserve"> </w:t>
      </w:r>
      <w:r w:rsidRPr="0014148E">
        <w:rPr>
          <w:rFonts w:cstheme="minorHAnsi"/>
          <w:spacing w:val="-2"/>
          <w:w w:val="110"/>
          <w:sz w:val="18"/>
          <w:szCs w:val="18"/>
          <w:lang w:val="fr-BE"/>
        </w:rPr>
        <w:t>5030</w:t>
      </w:r>
      <w:r w:rsidRPr="0014148E">
        <w:rPr>
          <w:rFonts w:cstheme="minorHAnsi"/>
          <w:spacing w:val="-7"/>
          <w:w w:val="110"/>
          <w:sz w:val="18"/>
          <w:szCs w:val="18"/>
          <w:lang w:val="fr-BE"/>
        </w:rPr>
        <w:t xml:space="preserve"> </w:t>
      </w:r>
      <w:r w:rsidRPr="0014148E">
        <w:rPr>
          <w:rFonts w:cstheme="minorHAnsi"/>
          <w:spacing w:val="-2"/>
          <w:w w:val="110"/>
          <w:sz w:val="18"/>
          <w:szCs w:val="18"/>
          <w:lang w:val="fr-BE"/>
        </w:rPr>
        <w:t>Gembloux,</w:t>
      </w:r>
      <w:r w:rsidRPr="0014148E">
        <w:rPr>
          <w:rFonts w:cstheme="minorHAnsi"/>
          <w:spacing w:val="-8"/>
          <w:w w:val="110"/>
          <w:sz w:val="18"/>
          <w:szCs w:val="18"/>
          <w:lang w:val="fr-BE"/>
        </w:rPr>
        <w:t xml:space="preserve"> </w:t>
      </w:r>
      <w:r w:rsidRPr="0014148E">
        <w:rPr>
          <w:rFonts w:cstheme="minorHAnsi"/>
          <w:spacing w:val="-2"/>
          <w:w w:val="110"/>
          <w:sz w:val="18"/>
          <w:szCs w:val="18"/>
          <w:lang w:val="fr-BE"/>
        </w:rPr>
        <w:t>Belgium.</w:t>
      </w:r>
    </w:p>
    <w:p w14:paraId="71337459" w14:textId="77777777" w:rsidR="0014148E" w:rsidRDefault="0014148E" w:rsidP="0014148E">
      <w:pPr>
        <w:spacing w:before="31"/>
        <w:ind w:left="282"/>
        <w:jc w:val="both"/>
        <w:rPr>
          <w:rFonts w:cstheme="minorHAnsi"/>
          <w:spacing w:val="-2"/>
          <w:w w:val="110"/>
          <w:sz w:val="18"/>
          <w:szCs w:val="18"/>
        </w:rPr>
      </w:pPr>
      <w:r w:rsidRPr="00957A71">
        <w:rPr>
          <w:rFonts w:cstheme="minorHAnsi"/>
          <w:i/>
          <w:w w:val="110"/>
          <w:sz w:val="18"/>
          <w:szCs w:val="18"/>
        </w:rPr>
        <w:t>E-mail</w:t>
      </w:r>
      <w:r w:rsidRPr="00957A71">
        <w:rPr>
          <w:rFonts w:cstheme="minorHAnsi"/>
          <w:i/>
          <w:spacing w:val="-6"/>
          <w:w w:val="110"/>
          <w:sz w:val="18"/>
          <w:szCs w:val="18"/>
        </w:rPr>
        <w:t xml:space="preserve"> </w:t>
      </w:r>
      <w:r w:rsidRPr="00957A71">
        <w:rPr>
          <w:rFonts w:cstheme="minorHAnsi"/>
          <w:i/>
          <w:w w:val="110"/>
          <w:sz w:val="18"/>
          <w:szCs w:val="18"/>
        </w:rPr>
        <w:t>address:</w:t>
      </w:r>
      <w:r w:rsidRPr="00957A71">
        <w:rPr>
          <w:rFonts w:cstheme="minorHAnsi"/>
          <w:i/>
          <w:spacing w:val="-7"/>
          <w:w w:val="110"/>
          <w:sz w:val="18"/>
          <w:szCs w:val="18"/>
        </w:rPr>
        <w:t xml:space="preserve"> </w:t>
      </w:r>
      <w:hyperlink r:id="rId8">
        <w:r w:rsidRPr="00957A71">
          <w:rPr>
            <w:rFonts w:cstheme="minorHAnsi"/>
            <w:color w:val="2196D1"/>
            <w:w w:val="110"/>
            <w:sz w:val="18"/>
            <w:szCs w:val="18"/>
          </w:rPr>
          <w:t>gpurcaro@uliege.be</w:t>
        </w:r>
      </w:hyperlink>
      <w:r w:rsidRPr="00957A71">
        <w:rPr>
          <w:rFonts w:cstheme="minorHAnsi"/>
          <w:color w:val="2196D1"/>
          <w:spacing w:val="-6"/>
          <w:w w:val="110"/>
          <w:sz w:val="18"/>
          <w:szCs w:val="18"/>
        </w:rPr>
        <w:t xml:space="preserve"> </w:t>
      </w:r>
      <w:r w:rsidRPr="00957A71">
        <w:rPr>
          <w:rFonts w:cstheme="minorHAnsi"/>
          <w:w w:val="110"/>
          <w:sz w:val="18"/>
          <w:szCs w:val="18"/>
        </w:rPr>
        <w:t>(G.</w:t>
      </w:r>
      <w:r w:rsidRPr="00957A71">
        <w:rPr>
          <w:rFonts w:cstheme="minorHAnsi"/>
          <w:spacing w:val="-7"/>
          <w:w w:val="110"/>
          <w:sz w:val="18"/>
          <w:szCs w:val="18"/>
        </w:rPr>
        <w:t xml:space="preserve"> </w:t>
      </w:r>
      <w:r w:rsidRPr="00957A71">
        <w:rPr>
          <w:rFonts w:cstheme="minorHAnsi"/>
          <w:spacing w:val="-2"/>
          <w:w w:val="110"/>
          <w:sz w:val="18"/>
          <w:szCs w:val="18"/>
        </w:rPr>
        <w:t>Purcaro).</w:t>
      </w:r>
      <w:r>
        <w:rPr>
          <w:rFonts w:cstheme="minorHAnsi"/>
          <w:spacing w:val="-2"/>
          <w:w w:val="110"/>
          <w:sz w:val="18"/>
          <w:szCs w:val="18"/>
        </w:rPr>
        <w:t xml:space="preserve"> </w:t>
      </w:r>
    </w:p>
    <w:p w14:paraId="454CFFB4" w14:textId="7A443E03" w:rsidR="0014148E" w:rsidRPr="00873D39" w:rsidRDefault="0014148E" w:rsidP="0014148E">
      <w:pPr>
        <w:widowControl/>
        <w:autoSpaceDE/>
        <w:autoSpaceDN/>
        <w:spacing w:after="120" w:line="276" w:lineRule="auto"/>
        <w:jc w:val="both"/>
        <w:rPr>
          <w:rFonts w:eastAsia="Calibri" w:cstheme="minorHAnsi"/>
          <w:bCs/>
          <w:lang w:val="en-GB"/>
        </w:rPr>
        <w:sectPr w:rsidR="0014148E" w:rsidRPr="00873D39" w:rsidSect="000504DE">
          <w:headerReference w:type="default" r:id="rId9"/>
          <w:type w:val="continuous"/>
          <w:pgSz w:w="11910" w:h="15880"/>
          <w:pgMar w:top="1418" w:right="1418" w:bottom="1418" w:left="1418" w:header="720" w:footer="720" w:gutter="0"/>
          <w:cols w:space="720"/>
        </w:sectPr>
      </w:pPr>
    </w:p>
    <w:p w14:paraId="733B4914" w14:textId="36A5DB8E" w:rsidR="000504DE" w:rsidRDefault="00FA32E5" w:rsidP="0014148E">
      <w:pPr>
        <w:pStyle w:val="Titre1"/>
        <w:ind w:left="0"/>
      </w:pPr>
      <w:r w:rsidRPr="00FA32E5">
        <w:lastRenderedPageBreak/>
        <w:t>Introduction</w:t>
      </w:r>
    </w:p>
    <w:p w14:paraId="51B22216" w14:textId="77777777" w:rsidR="005A1512" w:rsidRPr="00C34210" w:rsidRDefault="005A1512" w:rsidP="00FA32E5">
      <w:pPr>
        <w:pStyle w:val="Corpsdetexte"/>
        <w:spacing w:line="273" w:lineRule="auto"/>
        <w:rPr>
          <w:rFonts w:asciiTheme="minorHAnsi" w:hAnsiTheme="minorHAnsi" w:cstheme="minorHAnsi"/>
          <w:sz w:val="18"/>
          <w:szCs w:val="18"/>
        </w:rPr>
      </w:pPr>
    </w:p>
    <w:p w14:paraId="03EB27BD" w14:textId="06F16C2E" w:rsidR="00C34210" w:rsidRDefault="00C34210" w:rsidP="0014148E">
      <w:pPr>
        <w:pStyle w:val="Corpsdetexte"/>
        <w:spacing w:before="25"/>
        <w:ind w:firstLine="677"/>
        <w:rPr>
          <w:rFonts w:cstheme="minorHAnsi"/>
          <w:spacing w:val="-2"/>
          <w:w w:val="110"/>
          <w:sz w:val="18"/>
          <w:szCs w:val="18"/>
        </w:rPr>
      </w:pPr>
      <w:r w:rsidRPr="00C34210">
        <w:rPr>
          <w:rFonts w:asciiTheme="minorHAnsi" w:hAnsiTheme="minorHAnsi" w:cstheme="minorHAnsi"/>
          <w:sz w:val="22"/>
          <w:szCs w:val="22"/>
        </w:rPr>
        <w:t xml:space="preserve">Virgin olive oil is a high-value food commodity and an important ingredient of the Mediterranean diet with characteristic health benefits and sensory quality. According to European </w:t>
      </w:r>
    </w:p>
    <w:p w14:paraId="412F304E" w14:textId="41C8A467" w:rsidR="00C34210" w:rsidRPr="00C34210" w:rsidRDefault="00C34210" w:rsidP="00C34210">
      <w:pPr>
        <w:spacing w:before="31"/>
        <w:jc w:val="both"/>
        <w:rPr>
          <w:rFonts w:cstheme="minorHAnsi"/>
          <w:sz w:val="18"/>
          <w:szCs w:val="18"/>
        </w:rPr>
      </w:pPr>
      <w:r w:rsidRPr="00C34210">
        <w:rPr>
          <w:rFonts w:cstheme="minorHAnsi"/>
        </w:rPr>
        <w:t>Regulation No 2568/1991 and following modifications (European Commission Regulation No</w:t>
      </w:r>
      <w:r>
        <w:rPr>
          <w:rFonts w:cstheme="minorHAnsi"/>
        </w:rPr>
        <w:t xml:space="preserve"> </w:t>
      </w:r>
      <w:r w:rsidRPr="00C34210">
        <w:rPr>
          <w:rFonts w:cstheme="minorHAnsi"/>
        </w:rPr>
        <w:t>2568/1991, 1991), physically extracted olive oil is classified into different commercial categories (i.e., extra virgin oil (EVO), virgin oil (VO), and lampante oil (LO)) based on physicochemical and sensory parameters. The sensory evaluation is based on highly standardised procedures following the European and the International Olive Council (IOC) methods (European Commission Regulation No 2568/1991, 1991; IOC, 2018a). Nevertheless, it still poses several trading problems due to the inherent difficulty of the sensory evaluation to guarantee robustness and reproducibility of the results. The evaluation procedure is tedious, time-consuming (4 samples can be assessed per session, with a maximum of 3 sessions per day), and costly, and considering the high number of samples that must be evaluated, may easily fail in consistency and robustness (Conte et al., 2020). The need to support the organoleptic</w:t>
      </w:r>
      <w:r>
        <w:rPr>
          <w:rFonts w:cstheme="minorHAnsi"/>
        </w:rPr>
        <w:t xml:space="preserve"> </w:t>
      </w:r>
      <w:r w:rsidRPr="00C34210">
        <w:rPr>
          <w:rFonts w:cstheme="minorHAnsi"/>
        </w:rPr>
        <w:t>analysis has been officially highlighted during the Horizon 2020 EU program (H2020-SFS-14a-2014) and it is one of the goals of the OLEUM European Project (Horizon 2020; Grant Agreement No. 635690).</w:t>
      </w:r>
    </w:p>
    <w:p w14:paraId="4A5CECFD" w14:textId="49C78A8C" w:rsidR="00C34210" w:rsidRPr="00C34210" w:rsidRDefault="00C34210" w:rsidP="00C34210">
      <w:pPr>
        <w:pStyle w:val="Corpsdetexte"/>
        <w:spacing w:before="25"/>
        <w:ind w:firstLine="677"/>
        <w:rPr>
          <w:rFonts w:asciiTheme="minorHAnsi" w:hAnsiTheme="minorHAnsi" w:cstheme="minorHAnsi"/>
          <w:sz w:val="22"/>
          <w:szCs w:val="22"/>
        </w:rPr>
      </w:pPr>
      <w:r w:rsidRPr="00C34210">
        <w:rPr>
          <w:rFonts w:asciiTheme="minorHAnsi" w:hAnsiTheme="minorHAnsi" w:cstheme="minorHAnsi"/>
          <w:sz w:val="22"/>
          <w:szCs w:val="22"/>
        </w:rPr>
        <w:t>Sensory perception is tightly correlated to the complex aroma profile of olive oil, which reflects several biological, geographical, and technological aspects (i.e., cultivar, geographical origin, fruit ripeness, processing practices, and storage). A strong effort has been dedicated to characterise and correlate the volatile profiles to the quality and authenticity attributes of the olive oil (Angerosa et al., 2004; Casadei et al., 2021; Cecchi, Migliorini, &amp; Mulinacci, 2021; Kalua et al., 2007; Purcaro, Cordero, Liberto, Bicchi, &amp; Conte, 2014; Quintanilla-Casas, Bustamante, et al., 2020; Quintanilla-Casas, Marin, et al., 2020; Stilo, Liberto, et al., 2019).</w:t>
      </w:r>
    </w:p>
    <w:p w14:paraId="1D03F2CB" w14:textId="40A6A4D4" w:rsidR="00C34210" w:rsidRPr="00C34210" w:rsidRDefault="00C34210" w:rsidP="00C34210">
      <w:pPr>
        <w:pStyle w:val="Corpsdetexte"/>
        <w:spacing w:before="25"/>
        <w:ind w:firstLine="677"/>
        <w:rPr>
          <w:rFonts w:asciiTheme="minorHAnsi" w:hAnsiTheme="minorHAnsi" w:cstheme="minorHAnsi"/>
          <w:sz w:val="22"/>
          <w:szCs w:val="22"/>
        </w:rPr>
      </w:pPr>
      <w:r w:rsidRPr="00C34210">
        <w:rPr>
          <w:rFonts w:asciiTheme="minorHAnsi" w:hAnsiTheme="minorHAnsi" w:cstheme="minorHAnsi"/>
          <w:sz w:val="22"/>
          <w:szCs w:val="22"/>
        </w:rPr>
        <w:t>From the analytical viewpoint, different techniques have been used to profile the volatiles, but headspace (HS) solid-phase microextraction (SPME) coupled with gas chromatography (GC)–mass spectrometry (MS) is by far the most widely applied (Cecchi et al., 2021). HS-SPME is a solvent-free technique, easy to automate, which is based on the combination of two equilibria between three-phases (i.e. sample-HS and HS-</w:t>
      </w:r>
      <w:r w:rsidRPr="00C34210">
        <w:t xml:space="preserve"> </w:t>
      </w:r>
      <w:r w:rsidRPr="00C34210">
        <w:rPr>
          <w:rFonts w:asciiTheme="minorHAnsi" w:hAnsiTheme="minorHAnsi" w:cstheme="minorHAnsi"/>
          <w:sz w:val="22"/>
          <w:szCs w:val="22"/>
        </w:rPr>
        <w:t xml:space="preserve">fibre) (Pawliszyn, 2000; Zhang &amp; Pawliszyn, 1993). The amount extracted by SPME (n) is theoretically proportional to the initial con- centration (C0) in the sample both under equilibrium and non- equilibrium conditions, but the direct proportionality between the chromatographic area and C0 is verified only when working in the HS linearity condition, which means avoiding saturation of the HS (Kolb &amp; Ettre, 2006). Therefore, verification of HS linearity should not be neglected either when the area intensity of different samples is used as an indicator of absolute concentration, as usually done when untargeted studies of cross-sample comparisons are performed (Stilo, Cordero, Sgorbini, Bicchi, &amp; Liberto, 2019). The HS linearity range depends on the distribution coefficient HS/sample (Khs) and the activity coefficients of the analytes, but it is generally in the 0.1–1% range of the sample concentration. Most of the applications for characterising the volatile profile of olive oil have used a sample quantity in the 1.0–6.0 g range for a 10- or 20-mL vial (Cecchi et al., 2021). However, it has been shown that these quantities largely saturate the HS, hindering the ability to perform effective cross-sample comparison by diminishing the differences and weakening the capability to discriminate among different olive oil quality categories (Mascrez &amp; Purcaro, 2020b, 2020a; Stilo, Cordero, et al., 2019; Stilo, Liberto, et al., 2019). The use of a lower amount of sample is recommended to resolve this issue (i.e., 0.1 g in a 20-mL vial), while it does not significantly impair the sensitivity. The same authors propose the use of a </w:t>
      </w:r>
      <w:r w:rsidRPr="00C34210">
        <w:rPr>
          <w:rFonts w:asciiTheme="minorHAnsi" w:hAnsiTheme="minorHAnsi" w:cstheme="minorHAnsi"/>
          <w:sz w:val="22"/>
          <w:szCs w:val="22"/>
        </w:rPr>
        <w:lastRenderedPageBreak/>
        <w:t>multiple-cumulative trapping SPME (MC-SPME) approach, to improve the overall sensitivity (in particular for the semi-volatiles), while amplifying the difference among classes by using shorter multiple extraction time rather than a single longer extraction.</w:t>
      </w:r>
    </w:p>
    <w:p w14:paraId="69FC8FC8" w14:textId="3B862206" w:rsidR="00C34210" w:rsidRPr="00C34210" w:rsidRDefault="00C34210" w:rsidP="00C34210">
      <w:pPr>
        <w:pStyle w:val="Corpsdetexte"/>
        <w:spacing w:before="25"/>
        <w:ind w:firstLine="677"/>
        <w:rPr>
          <w:rFonts w:asciiTheme="minorHAnsi" w:hAnsiTheme="minorHAnsi" w:cstheme="minorHAnsi"/>
          <w:sz w:val="22"/>
          <w:szCs w:val="22"/>
        </w:rPr>
      </w:pPr>
      <w:r w:rsidRPr="00C34210">
        <w:rPr>
          <w:rFonts w:asciiTheme="minorHAnsi" w:hAnsiTheme="minorHAnsi" w:cstheme="minorHAnsi"/>
          <w:sz w:val="22"/>
          <w:szCs w:val="22"/>
        </w:rPr>
        <w:t>In this study, the MC-SPME–GC–MS technique using the reduced amount of sample discussed previously was validated using 69 samples (34 EVO, 22 VO, and 13 LO). Moreover, a novel post-analysis data mining platform was utilised, incorporating tile-based data analysis to reduce the complexity of the data and find class-differentiating chemical features. Tile-based Fisher ratio approaches have previously been applied to two-dimensional GC (Freye, Moore, &amp; Synovec, 2018), but to the authors’ knowledge, this is the first reported application for one- dimensional GC–MS. The combination of the entire analytical flow- chart from MC-SPME to the data mining platform was explored for the first time in its capability to extract information at multi-levels, not only limited to the commercial class but extended to the geographical origin.</w:t>
      </w:r>
    </w:p>
    <w:p w14:paraId="5B5EB772" w14:textId="540E3C5F" w:rsidR="00957A71" w:rsidRPr="00763248" w:rsidRDefault="00C34210" w:rsidP="00C34210">
      <w:pPr>
        <w:pStyle w:val="Corpsdetexte"/>
        <w:spacing w:before="25"/>
        <w:rPr>
          <w:rFonts w:asciiTheme="minorHAnsi" w:hAnsiTheme="minorHAnsi" w:cstheme="minorHAnsi"/>
          <w:sz w:val="22"/>
          <w:szCs w:val="22"/>
        </w:rPr>
      </w:pPr>
      <w:r w:rsidRPr="00C34210">
        <w:rPr>
          <w:rFonts w:asciiTheme="minorHAnsi" w:hAnsiTheme="minorHAnsi" w:cstheme="minorHAnsi"/>
          <w:sz w:val="22"/>
          <w:szCs w:val="22"/>
        </w:rPr>
        <w:t xml:space="preserve"> </w:t>
      </w:r>
    </w:p>
    <w:p w14:paraId="4152F475" w14:textId="77777777" w:rsidR="005A1512" w:rsidRPr="004C2B62" w:rsidRDefault="00000000" w:rsidP="004C2B62">
      <w:pPr>
        <w:pStyle w:val="Titre1"/>
      </w:pPr>
      <w:bookmarkStart w:id="0" w:name="2_Materials_and_methods"/>
      <w:bookmarkEnd w:id="0"/>
      <w:r w:rsidRPr="004C2B62">
        <w:t>Materials and methods</w:t>
      </w:r>
    </w:p>
    <w:p w14:paraId="2678FA82" w14:textId="77777777" w:rsidR="005A1512" w:rsidRPr="00763248" w:rsidRDefault="005A1512" w:rsidP="00FA32E5">
      <w:pPr>
        <w:pStyle w:val="Corpsdetexte"/>
        <w:spacing w:before="50"/>
        <w:ind w:left="0"/>
        <w:rPr>
          <w:rFonts w:asciiTheme="minorHAnsi" w:hAnsiTheme="minorHAnsi" w:cstheme="minorHAnsi"/>
          <w:b/>
          <w:sz w:val="22"/>
          <w:szCs w:val="22"/>
        </w:rPr>
      </w:pPr>
    </w:p>
    <w:p w14:paraId="48BC253E" w14:textId="791B0C23" w:rsidR="005A1512" w:rsidRDefault="004C2B62" w:rsidP="00391F7A">
      <w:pPr>
        <w:pStyle w:val="Titre2"/>
      </w:pPr>
      <w:bookmarkStart w:id="1" w:name="2.1_Chemicals"/>
      <w:bookmarkEnd w:id="1"/>
      <w:r w:rsidRPr="00A5150C">
        <w:t>CHEMICALS</w:t>
      </w:r>
      <w:r w:rsidR="00391F7A">
        <w:t xml:space="preserve"> AND REAGENTS</w:t>
      </w:r>
    </w:p>
    <w:p w14:paraId="2836D9E1" w14:textId="77777777" w:rsidR="00391F7A" w:rsidRPr="00391F7A" w:rsidRDefault="00391F7A" w:rsidP="00391F7A">
      <w:pPr>
        <w:jc w:val="both"/>
      </w:pPr>
    </w:p>
    <w:p w14:paraId="63772554" w14:textId="3CCC6075" w:rsidR="005A1512" w:rsidRDefault="00391F7A" w:rsidP="00391F7A">
      <w:pPr>
        <w:pStyle w:val="Corpsdetexte"/>
        <w:spacing w:before="61"/>
        <w:ind w:left="0"/>
        <w:rPr>
          <w:rFonts w:asciiTheme="minorHAnsi" w:hAnsiTheme="minorHAnsi" w:cstheme="minorHAnsi"/>
          <w:sz w:val="22"/>
          <w:szCs w:val="22"/>
        </w:rPr>
      </w:pPr>
      <w:r>
        <w:rPr>
          <w:rFonts w:asciiTheme="minorHAnsi" w:hAnsiTheme="minorHAnsi" w:cstheme="minorHAnsi"/>
          <w:sz w:val="22"/>
          <w:szCs w:val="22"/>
        </w:rPr>
        <w:tab/>
      </w:r>
      <w:r w:rsidRPr="00391F7A">
        <w:rPr>
          <w:rFonts w:asciiTheme="minorHAnsi" w:hAnsiTheme="minorHAnsi" w:cstheme="minorHAnsi"/>
          <w:sz w:val="22"/>
          <w:szCs w:val="22"/>
        </w:rPr>
        <w:t>A normal alkanes (C7–C30) mixture (MilliporeSigma®, USA) was used to calculate the linear retention index (LRI) and confirm peak identity. The divinylbenzene/Carboxen/polydimethylsiloxane (DVB/ CAR/PDMS) df 50/30 µm/ 1 cm length fibre was kindly provided by Millipore Sigma (USA).</w:t>
      </w:r>
    </w:p>
    <w:p w14:paraId="5CF8AC03" w14:textId="77777777" w:rsidR="00391F7A" w:rsidRPr="00763248" w:rsidRDefault="00391F7A" w:rsidP="00391F7A">
      <w:pPr>
        <w:pStyle w:val="Corpsdetexte"/>
        <w:spacing w:before="61"/>
        <w:ind w:left="0"/>
        <w:rPr>
          <w:rFonts w:asciiTheme="minorHAnsi" w:hAnsiTheme="minorHAnsi" w:cstheme="minorHAnsi"/>
          <w:sz w:val="22"/>
          <w:szCs w:val="22"/>
        </w:rPr>
      </w:pPr>
    </w:p>
    <w:p w14:paraId="6CE0046B" w14:textId="5AE06319" w:rsidR="005A1512" w:rsidRPr="00763248" w:rsidRDefault="00391F7A" w:rsidP="00391F7A">
      <w:pPr>
        <w:pStyle w:val="Titre2"/>
        <w:jc w:val="both"/>
      </w:pPr>
      <w:bookmarkStart w:id="2" w:name="2.2_Samples_and_sample_preparation"/>
      <w:bookmarkEnd w:id="2"/>
      <w:r>
        <w:t>OLIVE OIL SAMPLES</w:t>
      </w:r>
      <w:r w:rsidR="00552603">
        <w:t xml:space="preserve"> </w:t>
      </w:r>
    </w:p>
    <w:p w14:paraId="70754331" w14:textId="77777777" w:rsidR="00552603" w:rsidRDefault="00552603" w:rsidP="00391F7A">
      <w:pPr>
        <w:jc w:val="both"/>
      </w:pPr>
      <w:bookmarkStart w:id="3" w:name="2.2.1_Samples"/>
      <w:bookmarkEnd w:id="3"/>
    </w:p>
    <w:p w14:paraId="36FB7C29" w14:textId="160E142B" w:rsidR="00391F7A" w:rsidRDefault="00391F7A" w:rsidP="00391F7A">
      <w:pPr>
        <w:jc w:val="both"/>
      </w:pPr>
      <w:r>
        <w:tab/>
      </w:r>
      <w:r w:rsidRPr="00391F7A">
        <w:t>Samples of olive oil from different categories (i.e., EVO, VO, and LO) were kindly provided by Carapelli Firenze SpA - Italy (Deoleo group) along with the sensory evaluation, carried out by the internal recognized official panel following the IOC protocol (IOC, 2018b), and additional chemical analyses carried out according to the official method reported in Reg 2568/91 and following modifications (i.e., acidity, peroxide values, UV measurements, fatty acids profile, ethyl esters, and waxes). All the information is reported in Supplementary Table S1. A total of 69 samples of olive oil were analysed, belonging to different quality categories according to the requirements of the EU Reg 2568/91 (Commission Regulation (EEC) No. 2568/91, 1991), namely 34 EVO, 22 VO, and 13 LO. The EVO and VO samples were of verified geographical and botanical origin.</w:t>
      </w:r>
    </w:p>
    <w:p w14:paraId="50601E40" w14:textId="77777777" w:rsidR="00552603" w:rsidRDefault="00552603" w:rsidP="00391F7A">
      <w:pPr>
        <w:jc w:val="both"/>
      </w:pPr>
    </w:p>
    <w:p w14:paraId="714F09AE" w14:textId="66389530" w:rsidR="00552603" w:rsidRDefault="00552603" w:rsidP="00391F7A">
      <w:pPr>
        <w:pStyle w:val="Titre2"/>
        <w:jc w:val="both"/>
        <w:rPr>
          <w:spacing w:val="-2"/>
        </w:rPr>
      </w:pPr>
      <w:r w:rsidRPr="00763248">
        <w:t>H</w:t>
      </w:r>
      <w:r w:rsidR="0066695C">
        <w:t>S-SPME PROCEDURE</w:t>
      </w:r>
    </w:p>
    <w:p w14:paraId="4A35EA76" w14:textId="77777777" w:rsidR="00552603" w:rsidRDefault="00552603" w:rsidP="00391F7A">
      <w:pPr>
        <w:jc w:val="both"/>
      </w:pPr>
    </w:p>
    <w:p w14:paraId="1FC9B8D0" w14:textId="77777777" w:rsidR="00391F7A" w:rsidRDefault="00391F7A" w:rsidP="00391F7A">
      <w:pPr>
        <w:jc w:val="both"/>
      </w:pPr>
      <w:r>
        <w:tab/>
        <w:t>Quantities of 0.1 g of oil were weighed in 20-mL screw top vials, metallic caps with a central hole and polytetrafluoroethylene (PTFE)/ silicone septa (Restek, USA).</w:t>
      </w:r>
    </w:p>
    <w:p w14:paraId="5C8C74D2" w14:textId="5C44CB1F" w:rsidR="00391F7A" w:rsidRDefault="00391F7A" w:rsidP="00391F7A">
      <w:pPr>
        <w:ind w:firstLine="720"/>
        <w:jc w:val="both"/>
      </w:pPr>
      <w:r>
        <w:t xml:space="preserve">The DVB/CAR/PDMS SPME fibre was conditioned at the first use, as suggested by the manufacturer. A SPME fibre blank was performed at the start of the sampling batch and at set points during the sequence ensuring absence of carry-over. The Centri® sample extraction and enrichment platform (Markes International Ltd, Bridgend, UK) was used to perform all the MC-SPME extractions according to the conditions previously optimised (Mascrez &amp; Purcaro, 2020a). Briefly, the sample was equilibrated for 5 min at 43 ◦C before 10 min extraction with stir- ring at 300 rpm. The fibre was then </w:t>
      </w:r>
      <w:r>
        <w:lastRenderedPageBreak/>
        <w:t>thermally desorbed at 250 ◦C for 2 min in split mode with a trap flow of 50 mL/min. The trap (U-T12ME-2S, Markes International; general-purpose in the C4–C32 volatile range) was cooled at 0 ◦C during desorption of the fibre in the injector. The HS- SPME extraction was performed three times, with a 5-min enrichment delay (at 43 ◦C), maintaining the trap at 0 ◦C during the three extractions. Then the trap was purged for 1 min at 50 mL/min and heated to 300 ◦C at the maximum ramp rate allowed by the system.</w:t>
      </w:r>
    </w:p>
    <w:p w14:paraId="7B37B60C" w14:textId="136A96BA" w:rsidR="00552603" w:rsidRDefault="00391F7A" w:rsidP="00391F7A">
      <w:pPr>
        <w:ind w:firstLine="720"/>
        <w:jc w:val="both"/>
      </w:pPr>
      <w:r>
        <w:t>All the samples were injected once as the robustness of the method was supported by previous data on optimisation showing an average relative standard deviation (RSD) of 8.5% over a broad range of analytes (Mascrez &amp; Purcaro, 2020a).</w:t>
      </w:r>
    </w:p>
    <w:p w14:paraId="4D92B4B7" w14:textId="77777777" w:rsidR="003E78F0" w:rsidRDefault="003E78F0" w:rsidP="00391F7A">
      <w:pPr>
        <w:jc w:val="both"/>
      </w:pPr>
    </w:p>
    <w:p w14:paraId="3261C061" w14:textId="4EC66CD7" w:rsidR="00C3361E" w:rsidRDefault="0066695C" w:rsidP="00391F7A">
      <w:pPr>
        <w:pStyle w:val="Titre2"/>
        <w:jc w:val="both"/>
      </w:pPr>
      <w:r>
        <w:t>GC-MS ANALYSIS</w:t>
      </w:r>
    </w:p>
    <w:p w14:paraId="7D880FB2" w14:textId="77777777" w:rsidR="000F4F69" w:rsidRDefault="000F4F69" w:rsidP="00391F7A">
      <w:pPr>
        <w:jc w:val="both"/>
      </w:pPr>
    </w:p>
    <w:p w14:paraId="479BFE27" w14:textId="1EDC2B63" w:rsidR="0066695C" w:rsidRDefault="0066695C" w:rsidP="0066695C">
      <w:pPr>
        <w:jc w:val="both"/>
      </w:pPr>
      <w:r>
        <w:tab/>
        <w:t>A Shimadzu GC–MS (TQ8050 NX; Shimadzu, Kyoto, Japan), consisting of a GC2030 and triple-quadrupole mass spectrometer detector (TQ-MS), coupled to the Centri platform (Markes International, Bridgend, UK) was used to perform all analyses. The chromatographic column was a 30 m × 0.25 mm i.d. × 0.5 μm df SLB-5 MS capillary column [(silphenylene polymer, practically equivalent in polarity to poly(5%diphenyl/95% methylsiloxane)] obtained from MilliporeSigma (USA). GC oven temperature program: 30 ◦C for 3.5 min to 310 ◦C at 5 ◦C/min. Helium was used as carrier gas in constant linear velocity mode at 30 cm/s, corresponding to an initial inlet over-pressure of 21.6 kPa. The MS was operated in single-quadrupole mode, in EI mode at 70 eV. The ion source and transfer line temperatures were 200 ◦C and 280 ◦C, respectively. The scan range was set to m/z 50–450, with an acquisition frequency of 10 Hz. Data were acquired using Shimadzu GCMSolution Ver 4.45 (Shimadzu, Kyoto, Japan). NIST17 and FFNSC 3.0 MS commercial libraries were used for identification. Putative identification was based on the combination of the MS similarity with the NIST17 library and the FFNSC library (Shimadzu) (≥80%) with the confirmation using experimental linear retention indices (LRI) within a ± 15 range referring to the LRI reported in the databases using the same 5% stationary phase as reference.</w:t>
      </w:r>
    </w:p>
    <w:p w14:paraId="196B0683" w14:textId="3BFA80EA" w:rsidR="00391F7A" w:rsidRDefault="0066695C" w:rsidP="0066695C">
      <w:pPr>
        <w:ind w:firstLine="720"/>
        <w:jc w:val="both"/>
      </w:pPr>
      <w:r>
        <w:t>The data acquired with GCMSolution were exported in .cdf and imported in ChromCompare+ (SepSolve Analytical, Peterborough, UK) for post-acquisition data elaboration.</w:t>
      </w:r>
    </w:p>
    <w:p w14:paraId="34E1F4D9" w14:textId="77777777" w:rsidR="00391F7A" w:rsidRDefault="00391F7A" w:rsidP="00391F7A">
      <w:pPr>
        <w:jc w:val="both"/>
      </w:pPr>
    </w:p>
    <w:p w14:paraId="191112EF" w14:textId="6760C177" w:rsidR="00391F7A" w:rsidRDefault="00506ED6" w:rsidP="00391F7A">
      <w:pPr>
        <w:pStyle w:val="Titre2"/>
        <w:jc w:val="both"/>
      </w:pPr>
      <w:r>
        <w:t>DATA ELABORATION AND STATISTICAL ANALYSIS</w:t>
      </w:r>
    </w:p>
    <w:p w14:paraId="134CF02E" w14:textId="77777777" w:rsidR="00391F7A" w:rsidRDefault="00391F7A" w:rsidP="00391F7A">
      <w:pPr>
        <w:jc w:val="both"/>
      </w:pPr>
    </w:p>
    <w:p w14:paraId="625FBCCF" w14:textId="6C6269B8" w:rsidR="00391F7A" w:rsidRDefault="00506ED6" w:rsidP="00506ED6">
      <w:pPr>
        <w:pStyle w:val="Titre3"/>
      </w:pPr>
      <w:r>
        <w:t>DATA ALIGNMENT</w:t>
      </w:r>
    </w:p>
    <w:p w14:paraId="7BB00C4E" w14:textId="77777777" w:rsidR="00506ED6" w:rsidRPr="00506ED6" w:rsidRDefault="00506ED6" w:rsidP="00506ED6"/>
    <w:p w14:paraId="3A27C2EC" w14:textId="6C17ADC7" w:rsidR="00506ED6" w:rsidRDefault="00506ED6" w:rsidP="00506ED6">
      <w:pPr>
        <w:ind w:firstLine="720"/>
        <w:jc w:val="both"/>
      </w:pPr>
      <w:r>
        <w:t>The 69 chromatograms were firstly aligned to one user-selected reference chromatogram in ChromCompare+ software (SepSolve Analytical). The alignment algorithm was used to overcome retention time drift observed across the dataset (see Fig. S1 Supplementary In- formation). The algorithm used the available spectral information to automatically align each chromatogram in the dataset to a single ‘reference’ chromatogram. No further data pre-treatment was required.</w:t>
      </w:r>
    </w:p>
    <w:p w14:paraId="66C6349D" w14:textId="77777777" w:rsidR="00506ED6" w:rsidRDefault="00506ED6" w:rsidP="00506ED6">
      <w:pPr>
        <w:tabs>
          <w:tab w:val="left" w:pos="1418"/>
        </w:tabs>
        <w:jc w:val="both"/>
      </w:pPr>
    </w:p>
    <w:p w14:paraId="3273D6D9" w14:textId="22B39A21" w:rsidR="00506ED6" w:rsidRDefault="00514651" w:rsidP="00514651">
      <w:pPr>
        <w:pStyle w:val="Titre3"/>
      </w:pPr>
      <w:r>
        <w:t>UNTARGETED TILE-BASED APPROACH</w:t>
      </w:r>
    </w:p>
    <w:p w14:paraId="12EF70F8" w14:textId="77777777" w:rsidR="00514651" w:rsidRPr="00514651" w:rsidRDefault="00514651" w:rsidP="00514651"/>
    <w:p w14:paraId="2AAA651D" w14:textId="77777777" w:rsidR="00AD1501" w:rsidRDefault="00514651" w:rsidP="00AD1501">
      <w:pPr>
        <w:ind w:firstLine="720"/>
        <w:jc w:val="both"/>
      </w:pPr>
      <w:r>
        <w:t xml:space="preserve">A tile-based approach was applied to the aligned chromatograms to enable the raw data to be imported into the chemometrics platform directly, without the application of any pre-processing </w:t>
      </w:r>
      <w:r>
        <w:lastRenderedPageBreak/>
        <w:t>methods, such as integration and identification. Each chromatogram was divided into small sections or ‘tiles’ (in this case, 5-second windows with a 20% overlap), and the signal for every individual m/z channel was summed for each tile, for comparison across every chromatogram in the dataset. This resulted in thousands of analytical features, labelled according to the retention time of the tile they were located in and the specific m/z channel.</w:t>
      </w:r>
    </w:p>
    <w:p w14:paraId="05994F5C" w14:textId="22DD9BB0" w:rsidR="00514651" w:rsidRDefault="00514651" w:rsidP="00AD1501">
      <w:pPr>
        <w:ind w:firstLine="720"/>
        <w:jc w:val="both"/>
      </w:pPr>
      <w:r>
        <w:t>The data matrix resulting from the olive oil samples analysis was first normalised using the grand total abundance. The data underwent a square root transformation to stabilise the variance and make the distribution of the variables closer to normal (Massart, 1988).</w:t>
      </w:r>
    </w:p>
    <w:p w14:paraId="673BE3FC" w14:textId="2E69CA29" w:rsidR="00514651" w:rsidRDefault="00AD1501" w:rsidP="00514651">
      <w:pPr>
        <w:tabs>
          <w:tab w:val="left" w:pos="1418"/>
        </w:tabs>
        <w:jc w:val="both"/>
      </w:pPr>
      <w:r>
        <w:tab/>
      </w:r>
      <w:r w:rsidR="00514651">
        <w:t>Data reduction was then performed using the proprietary feature selection algorithm in ChromCompare+ software (SepSolve Analytical). The algorithm uses a multivariate method to consider the covariance</w:t>
      </w:r>
      <w:r>
        <w:t xml:space="preserve"> </w:t>
      </w:r>
      <w:r w:rsidR="00514651">
        <w:t>between features. This enabled the top 100 most significant differentiators of the known sample classes (e.g., EVO versus non-EVO) to be found.</w:t>
      </w:r>
    </w:p>
    <w:p w14:paraId="7FA62504" w14:textId="53651ABD" w:rsidR="00514651" w:rsidRDefault="00AD1501" w:rsidP="00514651">
      <w:pPr>
        <w:tabs>
          <w:tab w:val="left" w:pos="1418"/>
        </w:tabs>
        <w:jc w:val="both"/>
      </w:pPr>
      <w:r>
        <w:tab/>
      </w:r>
      <w:r w:rsidR="00514651">
        <w:t>The tile-based software enables data reduction and preliminary statistical evaluation to be performed independently from the identification of each feature, significantly simplifying the overall flowchart of data elaboration. However, each feature is correlated with a specific tile; thus the retention time and m/z information are retained, allowing identification of the most significantly contributing peaks from the original chromatogram.</w:t>
      </w:r>
    </w:p>
    <w:p w14:paraId="7F0EBF86" w14:textId="68BF9FD9" w:rsidR="00514651" w:rsidRDefault="00AD1501" w:rsidP="00514651">
      <w:pPr>
        <w:tabs>
          <w:tab w:val="left" w:pos="1418"/>
        </w:tabs>
        <w:jc w:val="both"/>
      </w:pPr>
      <w:r>
        <w:tab/>
      </w:r>
      <w:r w:rsidR="00514651">
        <w:t>The number of features still outweighed the number of samples; therefore, a machine learning algorithm, namely random forest (RF) was applied to build models and select the most discriminatory core volatile analytes (Smolinska et al., 2014).</w:t>
      </w:r>
    </w:p>
    <w:p w14:paraId="63D3FD9C" w14:textId="77777777" w:rsidR="00514651" w:rsidRDefault="00514651" w:rsidP="00506ED6">
      <w:pPr>
        <w:tabs>
          <w:tab w:val="left" w:pos="1418"/>
        </w:tabs>
        <w:jc w:val="both"/>
      </w:pPr>
    </w:p>
    <w:p w14:paraId="0EBFF169" w14:textId="6ED76AAE" w:rsidR="00AD1501" w:rsidRDefault="00AD1501" w:rsidP="00AD1501">
      <w:pPr>
        <w:pStyle w:val="Titre3"/>
      </w:pPr>
      <w:r>
        <w:t>FURTHER STATISTICAL ANALYSIS</w:t>
      </w:r>
    </w:p>
    <w:p w14:paraId="13961342" w14:textId="77777777" w:rsidR="00AD1501" w:rsidRPr="00AD1501" w:rsidRDefault="00AD1501" w:rsidP="00AD1501"/>
    <w:p w14:paraId="601D6C58" w14:textId="76010D13" w:rsidR="00AD1501" w:rsidRDefault="00AD1501" w:rsidP="00AD1501">
      <w:pPr>
        <w:ind w:firstLine="720"/>
        <w:jc w:val="both"/>
      </w:pPr>
      <w:r>
        <w:t>Hierarchical clustering was performed with the hclust function in package stat using MetaboAnalyst 5.0 (Pang et al., 2021). The heatmap was column normalised and each feature underwent a square root transformation to make features intensity more comparable.</w:t>
      </w:r>
    </w:p>
    <w:p w14:paraId="5924860D" w14:textId="7F42BC31" w:rsidR="00AD1501" w:rsidRDefault="00AD1501" w:rsidP="00AD1501">
      <w:pPr>
        <w:ind w:firstLine="720"/>
        <w:jc w:val="both"/>
      </w:pPr>
      <w:r>
        <w:t>Weighted correlation network analysis (WCNA) was used to correlate sensory descriptors with the top 20 discriminatory VOCs profile with a soft-power setting of 4 using ‘flashClust’ and ‘WGCNA’ in R software v.3.6.2 (Langfelder &amp; Horvath, 2012; Muto et al., 2020).</w:t>
      </w:r>
    </w:p>
    <w:p w14:paraId="0CCA7EA5" w14:textId="62CA8BB1" w:rsidR="000F4F69" w:rsidRDefault="000F4F69" w:rsidP="00506ED6">
      <w:pPr>
        <w:tabs>
          <w:tab w:val="left" w:pos="1418"/>
        </w:tabs>
        <w:jc w:val="both"/>
      </w:pPr>
    </w:p>
    <w:p w14:paraId="4F69378A" w14:textId="77777777" w:rsidR="000F4F69" w:rsidRPr="00F74DD5" w:rsidRDefault="000F4F69" w:rsidP="000F4F69">
      <w:pPr>
        <w:pStyle w:val="Titre1"/>
        <w:ind w:left="0"/>
      </w:pPr>
      <w:r w:rsidRPr="00F74DD5">
        <w:t>Results and discussion</w:t>
      </w:r>
    </w:p>
    <w:p w14:paraId="12847A6F" w14:textId="77777777" w:rsidR="000F4F69" w:rsidRDefault="000F4F69" w:rsidP="000F4F69">
      <w:pPr>
        <w:pStyle w:val="Corpsdetexte"/>
        <w:spacing w:before="50"/>
        <w:ind w:left="0"/>
        <w:rPr>
          <w:rFonts w:asciiTheme="minorHAnsi" w:hAnsiTheme="minorHAnsi" w:cstheme="minorHAnsi"/>
          <w:b/>
          <w:sz w:val="22"/>
          <w:szCs w:val="22"/>
        </w:rPr>
      </w:pPr>
    </w:p>
    <w:p w14:paraId="27CB94A3" w14:textId="77777777" w:rsidR="00825D6D" w:rsidRDefault="00825D6D" w:rsidP="00825D6D">
      <w:pPr>
        <w:pStyle w:val="Corpsdetexte"/>
        <w:spacing w:before="50"/>
        <w:rPr>
          <w:rFonts w:asciiTheme="minorHAnsi" w:hAnsiTheme="minorHAnsi" w:cstheme="minorHAnsi"/>
          <w:bCs/>
          <w:sz w:val="22"/>
          <w:szCs w:val="22"/>
        </w:rPr>
      </w:pPr>
      <w:r>
        <w:rPr>
          <w:rFonts w:asciiTheme="minorHAnsi" w:hAnsiTheme="minorHAnsi" w:cstheme="minorHAnsi"/>
          <w:b/>
          <w:sz w:val="22"/>
          <w:szCs w:val="22"/>
        </w:rPr>
        <w:tab/>
      </w:r>
      <w:r w:rsidRPr="00825D6D">
        <w:rPr>
          <w:rFonts w:asciiTheme="minorHAnsi" w:hAnsiTheme="minorHAnsi" w:cstheme="minorHAnsi"/>
          <w:bCs/>
          <w:sz w:val="22"/>
          <w:szCs w:val="22"/>
        </w:rPr>
        <w:t xml:space="preserve">Most untargeted studies use the response of the instrument as a correlation of the concentration amount of the specific compound in the sample; therefore, despite the fact that no absolute quantification is generally performed, it is implicit and thus needs to be taken into account during method optimisation. This assumption works well unless saturation of the extraction media occurs. This is true also for HS-SPME analysis, where saturation may occur in the fibre or in the HS. The latter is often overlooked, while it is highly important to meet the HS linearity condition to validate the instrumental response/concentration correlation and to maximise the information extractable (Kolb &amp; Ettre, 2006; Mascrez &amp; Purcaro, 2020a; Stilo, Cordero, et al., 2019). Therefore, the sample volume to be used must be appropriately optimised. In this work, we used the conditions we previously proved optimal to maximise the level of cross-sample comparison information in terms of sample volume and number of multiple trappings (Mascrez &amp; Purcaro, 2020a). It is worth stressing that it was observed that the use of lower sample volume affected the signal differently </w:t>
      </w:r>
      <w:r w:rsidRPr="00825D6D">
        <w:rPr>
          <w:rFonts w:asciiTheme="minorHAnsi" w:hAnsiTheme="minorHAnsi" w:cstheme="minorHAnsi"/>
          <w:bCs/>
          <w:sz w:val="22"/>
          <w:szCs w:val="22"/>
        </w:rPr>
        <w:lastRenderedPageBreak/>
        <w:t>depending on the Khs of the analytes. Higher volatile compounds (low Khs) showed an increased signal with higher sample volume, while less volatile compounds (high Khs) were almost not affected. Moreover, it has been shown that longer extraction time increased the extraction yield of the most volatile compounds at the expense of the less volatile. This is likely due to a displacement effect which can occur when using porous fibres (Go´recki, Yu, &amp; Pawliszyn,</w:t>
      </w:r>
      <w:r w:rsidRPr="00825D6D">
        <w:t xml:space="preserve"> </w:t>
      </w:r>
      <w:r w:rsidRPr="00825D6D">
        <w:rPr>
          <w:rFonts w:asciiTheme="minorHAnsi" w:hAnsiTheme="minorHAnsi" w:cstheme="minorHAnsi"/>
          <w:bCs/>
          <w:sz w:val="22"/>
          <w:szCs w:val="22"/>
        </w:rPr>
        <w:t>1999; Trujillo-Rodríguez et al., 2017) such as the DVB/PDMS/CAR fibre used in this study. Performing MC-SPME for a shorter extraction time enhanced the sensitivity significantly for the less volatile compounds (up to ~4-folds), similar to the effect obtained applying vacuum-assisted extraction (Mascrez, Psillakis, &amp; Purcaro,</w:t>
      </w:r>
      <w:r>
        <w:rPr>
          <w:rFonts w:asciiTheme="minorHAnsi" w:hAnsiTheme="minorHAnsi" w:cstheme="minorHAnsi"/>
          <w:bCs/>
          <w:sz w:val="22"/>
          <w:szCs w:val="22"/>
        </w:rPr>
        <w:t xml:space="preserve"> </w:t>
      </w:r>
      <w:r w:rsidRPr="00825D6D">
        <w:rPr>
          <w:rFonts w:asciiTheme="minorHAnsi" w:hAnsiTheme="minorHAnsi" w:cstheme="minorHAnsi"/>
          <w:bCs/>
          <w:sz w:val="22"/>
          <w:szCs w:val="22"/>
        </w:rPr>
        <w:t>2020), but with no addi- tional manipulation compared to traditional HS-SPME.</w:t>
      </w:r>
    </w:p>
    <w:p w14:paraId="04F6AE7B" w14:textId="77777777" w:rsidR="00825D6D" w:rsidRDefault="00825D6D" w:rsidP="00825D6D">
      <w:pPr>
        <w:pStyle w:val="Corpsdetexte"/>
        <w:spacing w:before="50"/>
        <w:rPr>
          <w:rFonts w:asciiTheme="minorHAnsi" w:hAnsiTheme="minorHAnsi" w:cstheme="minorHAnsi"/>
          <w:bCs/>
          <w:sz w:val="22"/>
          <w:szCs w:val="22"/>
        </w:rPr>
      </w:pPr>
    </w:p>
    <w:p w14:paraId="67A79030" w14:textId="45EA0B3B" w:rsidR="00825D6D" w:rsidRDefault="00825D6D" w:rsidP="00825D6D">
      <w:pPr>
        <w:pStyle w:val="Corpsdetexte"/>
        <w:spacing w:before="50"/>
        <w:jc w:val="center"/>
        <w:rPr>
          <w:rFonts w:asciiTheme="minorHAnsi" w:hAnsiTheme="minorHAnsi" w:cstheme="minorHAnsi"/>
          <w:bCs/>
          <w:sz w:val="22"/>
          <w:szCs w:val="22"/>
        </w:rPr>
      </w:pPr>
      <w:r>
        <w:rPr>
          <w:noProof/>
          <w:sz w:val="20"/>
        </w:rPr>
        <w:drawing>
          <wp:inline distT="0" distB="0" distL="0" distR="0" wp14:anchorId="3EBDBB5D" wp14:editId="7D446DEF">
            <wp:extent cx="3060608" cy="2176272"/>
            <wp:effectExtent l="0" t="0" r="0" b="0"/>
            <wp:docPr id="18" name="Image 18" descr="Une image contenant texte, diagramme,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diagramme, capture d’écran&#10;&#10;Le contenu généré par l’IA peut être incorrect."/>
                    <pic:cNvPicPr/>
                  </pic:nvPicPr>
                  <pic:blipFill>
                    <a:blip r:embed="rId10" cstate="print"/>
                    <a:stretch>
                      <a:fillRect/>
                    </a:stretch>
                  </pic:blipFill>
                  <pic:spPr>
                    <a:xfrm>
                      <a:off x="0" y="0"/>
                      <a:ext cx="3060608" cy="2176272"/>
                    </a:xfrm>
                    <a:prstGeom prst="rect">
                      <a:avLst/>
                    </a:prstGeom>
                  </pic:spPr>
                </pic:pic>
              </a:graphicData>
            </a:graphic>
          </wp:inline>
        </w:drawing>
      </w:r>
    </w:p>
    <w:p w14:paraId="782887AE" w14:textId="6340EDBB" w:rsidR="00825D6D" w:rsidRDefault="00825D6D" w:rsidP="00825D6D">
      <w:pPr>
        <w:pStyle w:val="Corpsdetexte"/>
        <w:spacing w:before="50"/>
        <w:rPr>
          <w:rFonts w:asciiTheme="minorHAnsi" w:hAnsiTheme="minorHAnsi" w:cstheme="minorHAnsi"/>
          <w:bCs/>
          <w:sz w:val="22"/>
          <w:szCs w:val="22"/>
        </w:rPr>
      </w:pPr>
      <w:r w:rsidRPr="00825D6D">
        <w:rPr>
          <w:rFonts w:asciiTheme="minorHAnsi" w:hAnsiTheme="minorHAnsi" w:cstheme="minorHAnsi"/>
          <w:b/>
          <w:sz w:val="22"/>
          <w:szCs w:val="22"/>
        </w:rPr>
        <w:t>Fig. 1.</w:t>
      </w:r>
      <w:r w:rsidRPr="00825D6D">
        <w:rPr>
          <w:rFonts w:asciiTheme="minorHAnsi" w:hAnsiTheme="minorHAnsi" w:cstheme="minorHAnsi"/>
          <w:bCs/>
          <w:sz w:val="22"/>
          <w:szCs w:val="22"/>
        </w:rPr>
        <w:t xml:space="preserve"> </w:t>
      </w:r>
      <w:r w:rsidRPr="00825D6D">
        <w:rPr>
          <w:rFonts w:asciiTheme="minorHAnsi" w:hAnsiTheme="minorHAnsi" w:cstheme="minorHAnsi"/>
          <w:bCs/>
          <w:sz w:val="20"/>
          <w:szCs w:val="20"/>
        </w:rPr>
        <w:t>Untargeted principal component analysis (PCA) of the entire set of samples analysed by MC-SPME–GC–MS.</w:t>
      </w:r>
    </w:p>
    <w:p w14:paraId="69FD2327" w14:textId="77777777" w:rsidR="00825D6D" w:rsidRDefault="00825D6D" w:rsidP="00825D6D">
      <w:pPr>
        <w:pStyle w:val="Corpsdetexte"/>
        <w:spacing w:before="50"/>
        <w:rPr>
          <w:rFonts w:asciiTheme="minorHAnsi" w:hAnsiTheme="minorHAnsi" w:cstheme="minorHAnsi"/>
          <w:bCs/>
          <w:sz w:val="22"/>
          <w:szCs w:val="22"/>
        </w:rPr>
      </w:pPr>
    </w:p>
    <w:p w14:paraId="309605DF" w14:textId="4181B362" w:rsidR="00825D6D" w:rsidRPr="00825D6D" w:rsidRDefault="00825D6D" w:rsidP="00825D6D">
      <w:pPr>
        <w:pStyle w:val="Corpsdetexte"/>
        <w:spacing w:before="50"/>
        <w:ind w:firstLine="677"/>
        <w:rPr>
          <w:rFonts w:asciiTheme="minorHAnsi" w:hAnsiTheme="minorHAnsi" w:cstheme="minorHAnsi"/>
          <w:bCs/>
          <w:sz w:val="22"/>
          <w:szCs w:val="22"/>
        </w:rPr>
      </w:pPr>
      <w:r w:rsidRPr="00825D6D">
        <w:rPr>
          <w:rFonts w:asciiTheme="minorHAnsi" w:hAnsiTheme="minorHAnsi" w:cstheme="minorHAnsi"/>
          <w:bCs/>
          <w:sz w:val="22"/>
          <w:szCs w:val="22"/>
        </w:rPr>
        <w:t>In this work, the enhanced level of information obtainable with the MC-SPME approach was investigated in a larger number of samples (69 vs the 12 used as a proof of concept in (Mascrez &amp; Purcaro, 2020a)) and multiple questions were investigated to extract not only the information regarding the quality category (i.e., EVO, VO, or LO) but also the geographical origin and the capability to distinguish blends of different origins.</w:t>
      </w:r>
    </w:p>
    <w:p w14:paraId="79C3328E" w14:textId="77777777" w:rsidR="00825D6D" w:rsidRPr="00763248" w:rsidRDefault="00825D6D" w:rsidP="000F4F69">
      <w:pPr>
        <w:pStyle w:val="Corpsdetexte"/>
        <w:spacing w:before="50"/>
        <w:ind w:left="0"/>
        <w:rPr>
          <w:rFonts w:asciiTheme="minorHAnsi" w:hAnsiTheme="minorHAnsi" w:cstheme="minorHAnsi"/>
          <w:b/>
          <w:sz w:val="22"/>
          <w:szCs w:val="22"/>
        </w:rPr>
      </w:pPr>
    </w:p>
    <w:p w14:paraId="2DFD0FD8" w14:textId="6744E3E1" w:rsidR="000F4F69" w:rsidRDefault="00DD6989" w:rsidP="00DD6989">
      <w:pPr>
        <w:pStyle w:val="Titre2"/>
      </w:pPr>
      <w:bookmarkStart w:id="4" w:name="3.1_Optimization_of_extraction_procedure"/>
      <w:bookmarkEnd w:id="4"/>
      <w:r>
        <w:t>PROFILING OF OLIVE OILS FOR QUALITY ASSESSMENT</w:t>
      </w:r>
      <w:r w:rsidR="000F4F69">
        <w:t xml:space="preserve"> </w:t>
      </w:r>
    </w:p>
    <w:p w14:paraId="3532058E" w14:textId="77777777" w:rsidR="00DD6989" w:rsidRDefault="00DD6989" w:rsidP="00DD6989"/>
    <w:p w14:paraId="5F3BE04A" w14:textId="3ADAFA82" w:rsidR="00DD6989" w:rsidRDefault="00DD6989" w:rsidP="00DD6989">
      <w:pPr>
        <w:jc w:val="both"/>
      </w:pPr>
      <w:r>
        <w:tab/>
        <w:t>The set of samples were examined within the post-processing platform using the entire raw data, investigating all the m/z as different channels, and finally visualising the data by means of a principal component analysis (PCA) (Fig. 1). A data reduction step was applied to minimise noise and reduce redundancy, before multivariate feature discovery to rank the features based on their significance, with the 50 most discriminatory features selected for further elaboration. The overall fingerprint of the volatile profile allowed separation of the EVO samples from the non-EVO ones, mainly towards PC1 with 54.5% of variance explained; while VO and LO were partially overlapped. For definition, the EVO samples present only positive sensory attributes since any negative attributes would declassify the sample to VO. On the other hand, VO and LO oils may present both positive and negative attributes at different intensities, thus are less well-defined. This is reflected by the partial overlap of the two clusters, as also reported previously (Quintanilla-Casas, Bustamante, et al., 2020)</w:t>
      </w:r>
    </w:p>
    <w:p w14:paraId="5D162836" w14:textId="77777777" w:rsidR="003C5267" w:rsidRDefault="00DD6989" w:rsidP="003C5267">
      <w:pPr>
        <w:ind w:firstLine="720"/>
        <w:jc w:val="both"/>
      </w:pPr>
      <w:r>
        <w:lastRenderedPageBreak/>
        <w:t>The non-parametric random forest (RF) approach was applied as it has been proven to be robust to highly collinear data and resistant to different outliers (Breiman, 2001; Purcaro et al., 2018). Based on the preliminary data exploration, the samples were separated into two classes, namely EVO and non-EVO. Fig. 2 shows the PCA obtained using the top 20 most discriminatory features that were selected using random forest. The list of the selected features is reported in Table 1 along with the MS similarity match, the linear retention index (LRI) experimentally calculated and compared with the literature, and the indication of the group where each feature is more abundant. More detailed visualisation of the relative abundance of each feature between the two groups (i.e., EVO and non-EVO) is reported in Supplementary Fig. S2. Except for F18 and F20 for which no significant difference (p &gt; 0.05) was highlighted</w:t>
      </w:r>
      <w:r w:rsidR="003C5267">
        <w:t xml:space="preserve"> between the EVO and non-EVO group, all the other features were significantly (p &lt; 0.05) different. In Supplementary Fig. S1 the signifi- cance among the three groups (i.e., EVO, VO and LO) is reported.</w:t>
      </w:r>
    </w:p>
    <w:p w14:paraId="5B7260E0" w14:textId="24193AA2" w:rsidR="003C5267" w:rsidRDefault="003C5267" w:rsidP="003C5267">
      <w:pPr>
        <w:ind w:firstLine="720"/>
        <w:jc w:val="both"/>
      </w:pPr>
      <w:r>
        <w:t>Seventeen out of the 20 selected features were tentatively identified based on the MS similarity match over 80% and the LRI match with data reported in the commercial libraries used (i.e., NIST17 and FFNSC 3.0). All the compounds showed an LRI difference &lt; ±15 compared to the LRI reported in the databases for the same column stationary phase, except for the earliest eluting component, for which the LRI was extrapolated as eluted before the first eluting alkane, showing a higher discrepancy (i.e., F17: –21).</w:t>
      </w:r>
    </w:p>
    <w:p w14:paraId="60559B6C" w14:textId="423E307C" w:rsidR="000F4F69" w:rsidRDefault="003C5267" w:rsidP="00851EBF">
      <w:pPr>
        <w:ind w:firstLine="720"/>
        <w:jc w:val="both"/>
      </w:pPr>
      <w:r>
        <w:t xml:space="preserve">The sub-group of non-EVO samples, namely VO and LO were then treated separately since the highly significant difference of this group of samples from the EVO masked the difference between VO and LO. A hierarchical cluster (HC) analysis was performed based on the top 20 features (VOCs), discriminating the different classes of oil samples and considering the similarity measure based on Pearson’s correlation and the average linkage where the clustering uses the centroids of the observations. The HM, along with the dendrogram reported in Fig. 3 provides visualisation of the data. Each coloured cell on the map corresponds to the relative abundance of each feature after square root transformation to make features intensity more comparable. The HM on the right side </w:t>
      </w:r>
    </w:p>
    <w:p w14:paraId="5C487B1A" w14:textId="77777777" w:rsidR="00851EBF" w:rsidRPr="00851EBF" w:rsidRDefault="00851EBF" w:rsidP="00851EBF">
      <w:pPr>
        <w:ind w:firstLine="720"/>
        <w:jc w:val="both"/>
        <w:rPr>
          <w:sz w:val="12"/>
          <w:szCs w:val="12"/>
        </w:rPr>
      </w:pPr>
    </w:p>
    <w:p w14:paraId="7E40FB83" w14:textId="7743FCB7" w:rsidR="00DD6989" w:rsidRDefault="00DD6989" w:rsidP="00DD6989">
      <w:pPr>
        <w:pStyle w:val="Corpsdetexte"/>
        <w:spacing w:before="118"/>
        <w:ind w:left="0"/>
        <w:jc w:val="center"/>
        <w:rPr>
          <w:rFonts w:asciiTheme="minorHAnsi" w:hAnsiTheme="minorHAnsi" w:cstheme="minorHAnsi"/>
          <w:sz w:val="22"/>
          <w:szCs w:val="22"/>
        </w:rPr>
      </w:pPr>
      <w:r>
        <w:rPr>
          <w:noProof/>
          <w:sz w:val="20"/>
        </w:rPr>
        <w:drawing>
          <wp:inline distT="0" distB="0" distL="0" distR="0" wp14:anchorId="0642DF2C" wp14:editId="5A4CF07B">
            <wp:extent cx="4417115" cy="2520564"/>
            <wp:effectExtent l="0" t="0" r="2540" b="0"/>
            <wp:docPr id="19" name="Image 19" descr="Une image contenant texte, capture d’écran, diagram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apture d’écran, diagramme&#10;&#10;Le contenu généré par l’IA peut être incorrect."/>
                    <pic:cNvPicPr/>
                  </pic:nvPicPr>
                  <pic:blipFill>
                    <a:blip r:embed="rId11" cstate="print"/>
                    <a:stretch>
                      <a:fillRect/>
                    </a:stretch>
                  </pic:blipFill>
                  <pic:spPr>
                    <a:xfrm>
                      <a:off x="0" y="0"/>
                      <a:ext cx="4441660" cy="2534570"/>
                    </a:xfrm>
                    <a:prstGeom prst="rect">
                      <a:avLst/>
                    </a:prstGeom>
                  </pic:spPr>
                </pic:pic>
              </a:graphicData>
            </a:graphic>
          </wp:inline>
        </w:drawing>
      </w:r>
    </w:p>
    <w:p w14:paraId="350E4E68" w14:textId="17682A60" w:rsidR="00DD6989" w:rsidRDefault="00DD6989" w:rsidP="000F4F69">
      <w:pPr>
        <w:pStyle w:val="Corpsdetexte"/>
        <w:spacing w:before="118"/>
        <w:ind w:left="0"/>
        <w:rPr>
          <w:rFonts w:asciiTheme="minorHAnsi" w:hAnsiTheme="minorHAnsi" w:cstheme="minorHAnsi"/>
          <w:sz w:val="22"/>
          <w:szCs w:val="22"/>
        </w:rPr>
      </w:pPr>
      <w:r w:rsidRPr="00DD6989">
        <w:rPr>
          <w:rFonts w:asciiTheme="minorHAnsi" w:hAnsiTheme="minorHAnsi" w:cstheme="minorHAnsi"/>
          <w:b/>
          <w:bCs/>
          <w:sz w:val="22"/>
          <w:szCs w:val="22"/>
        </w:rPr>
        <w:t>Fig. 2.</w:t>
      </w:r>
      <w:r w:rsidRPr="00DD6989">
        <w:rPr>
          <w:rFonts w:asciiTheme="minorHAnsi" w:hAnsiTheme="minorHAnsi" w:cstheme="minorHAnsi"/>
          <w:sz w:val="22"/>
          <w:szCs w:val="22"/>
        </w:rPr>
        <w:t xml:space="preserve"> </w:t>
      </w:r>
      <w:r w:rsidRPr="00DD6989">
        <w:rPr>
          <w:rFonts w:asciiTheme="minorHAnsi" w:hAnsiTheme="minorHAnsi" w:cstheme="minorHAnsi"/>
          <w:sz w:val="20"/>
          <w:szCs w:val="20"/>
        </w:rPr>
        <w:t>Principal component analysis (PCA) obtained using the 20 top discriminatory features obtained with random forest (RF) of the entire set of samples analysed by MC-SPME–GC–MS. (For interpretation of the references to colour in this figure legend, the reader is referred to the web version of this article).</w:t>
      </w:r>
    </w:p>
    <w:p w14:paraId="37188A5B" w14:textId="1C80E1EE" w:rsidR="00DD6989" w:rsidRDefault="00DD6989" w:rsidP="00DD6989">
      <w:pPr>
        <w:pStyle w:val="Corpsdetexte"/>
        <w:spacing w:before="118"/>
        <w:ind w:left="0"/>
        <w:rPr>
          <w:rFonts w:asciiTheme="minorHAnsi" w:hAnsiTheme="minorHAnsi" w:cstheme="minorHAnsi"/>
          <w:b/>
          <w:bCs/>
          <w:sz w:val="22"/>
          <w:szCs w:val="22"/>
        </w:rPr>
      </w:pPr>
      <w:r w:rsidRPr="00DD6989">
        <w:rPr>
          <w:rFonts w:asciiTheme="minorHAnsi" w:hAnsiTheme="minorHAnsi" w:cstheme="minorHAnsi"/>
          <w:b/>
          <w:bCs/>
          <w:sz w:val="22"/>
          <w:szCs w:val="22"/>
        </w:rPr>
        <w:lastRenderedPageBreak/>
        <w:t xml:space="preserve">Table </w:t>
      </w:r>
      <w:r w:rsidR="00851EBF">
        <w:rPr>
          <w:rFonts w:asciiTheme="minorHAnsi" w:hAnsiTheme="minorHAnsi" w:cstheme="minorHAnsi"/>
          <w:b/>
          <w:bCs/>
          <w:sz w:val="22"/>
          <w:szCs w:val="22"/>
        </w:rPr>
        <w:t>1</w:t>
      </w:r>
    </w:p>
    <w:p w14:paraId="333443BA" w14:textId="6E51117B" w:rsidR="00DD6989" w:rsidRPr="00DD6989" w:rsidRDefault="00DD6989" w:rsidP="00DD6989">
      <w:pPr>
        <w:pStyle w:val="Corpsdetexte"/>
        <w:spacing w:before="118"/>
        <w:ind w:left="0"/>
        <w:rPr>
          <w:rFonts w:asciiTheme="minorHAnsi" w:hAnsiTheme="minorHAnsi" w:cstheme="minorHAnsi"/>
          <w:b/>
          <w:bCs/>
          <w:sz w:val="22"/>
          <w:szCs w:val="22"/>
        </w:rPr>
      </w:pPr>
      <w:r w:rsidRPr="00DD6989">
        <w:rPr>
          <w:rFonts w:asciiTheme="minorHAnsi" w:hAnsiTheme="minorHAnsi" w:cstheme="minorHAnsi"/>
          <w:sz w:val="20"/>
          <w:szCs w:val="20"/>
        </w:rPr>
        <w:t>List of the top discriminatory features extrapolated after two classes (EVO and non-EVO) random forest analysis, reported in order of elution, along with the PubChem CID, the CAS number, their octanol:air partition (Koa), mass similarity match (MS%), linear retention index (LRI) experimentally calculated and reported in the literature (LRIlib).</w:t>
      </w:r>
    </w:p>
    <w:tbl>
      <w:tblPr>
        <w:tblStyle w:val="TableNormal"/>
        <w:tblW w:w="8313" w:type="dxa"/>
        <w:jc w:val="center"/>
        <w:tblLayout w:type="fixed"/>
        <w:tblLook w:val="01E0" w:firstRow="1" w:lastRow="1" w:firstColumn="1" w:lastColumn="1" w:noHBand="0" w:noVBand="0"/>
      </w:tblPr>
      <w:tblGrid>
        <w:gridCol w:w="563"/>
        <w:gridCol w:w="785"/>
        <w:gridCol w:w="1153"/>
        <w:gridCol w:w="992"/>
        <w:gridCol w:w="992"/>
        <w:gridCol w:w="709"/>
        <w:gridCol w:w="709"/>
        <w:gridCol w:w="709"/>
        <w:gridCol w:w="708"/>
        <w:gridCol w:w="993"/>
      </w:tblGrid>
      <w:tr w:rsidR="003C5267" w:rsidRPr="003C5267" w14:paraId="3B6352C6" w14:textId="77777777" w:rsidTr="003C5267">
        <w:trPr>
          <w:trHeight w:val="252"/>
          <w:jc w:val="center"/>
        </w:trPr>
        <w:tc>
          <w:tcPr>
            <w:tcW w:w="563" w:type="dxa"/>
            <w:tcBorders>
              <w:top w:val="single" w:sz="4" w:space="0" w:color="000000"/>
              <w:bottom w:val="single" w:sz="4" w:space="0" w:color="000000"/>
            </w:tcBorders>
          </w:tcPr>
          <w:p w14:paraId="0DC067B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Feature</w:t>
            </w:r>
          </w:p>
        </w:tc>
        <w:tc>
          <w:tcPr>
            <w:tcW w:w="785" w:type="dxa"/>
            <w:tcBorders>
              <w:top w:val="single" w:sz="4" w:space="0" w:color="000000"/>
              <w:bottom w:val="single" w:sz="4" w:space="0" w:color="000000"/>
            </w:tcBorders>
          </w:tcPr>
          <w:p w14:paraId="2957E52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code</w:t>
            </w:r>
          </w:p>
        </w:tc>
        <w:tc>
          <w:tcPr>
            <w:tcW w:w="1153" w:type="dxa"/>
            <w:tcBorders>
              <w:top w:val="single" w:sz="4" w:space="0" w:color="000000"/>
              <w:bottom w:val="single" w:sz="4" w:space="0" w:color="000000"/>
            </w:tcBorders>
          </w:tcPr>
          <w:p w14:paraId="2BFF8EF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Compound</w:t>
            </w:r>
          </w:p>
        </w:tc>
        <w:tc>
          <w:tcPr>
            <w:tcW w:w="992" w:type="dxa"/>
            <w:tcBorders>
              <w:top w:val="single" w:sz="4" w:space="0" w:color="000000"/>
              <w:bottom w:val="single" w:sz="4" w:space="0" w:color="000000"/>
            </w:tcBorders>
          </w:tcPr>
          <w:p w14:paraId="061C8C9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PubChem CID</w:t>
            </w:r>
          </w:p>
        </w:tc>
        <w:tc>
          <w:tcPr>
            <w:tcW w:w="992" w:type="dxa"/>
            <w:tcBorders>
              <w:top w:val="single" w:sz="4" w:space="0" w:color="000000"/>
              <w:bottom w:val="single" w:sz="4" w:space="0" w:color="000000"/>
            </w:tcBorders>
          </w:tcPr>
          <w:p w14:paraId="104A8E8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CAS</w:t>
            </w:r>
          </w:p>
        </w:tc>
        <w:tc>
          <w:tcPr>
            <w:tcW w:w="709" w:type="dxa"/>
            <w:tcBorders>
              <w:top w:val="single" w:sz="4" w:space="0" w:color="000000"/>
              <w:bottom w:val="single" w:sz="4" w:space="0" w:color="000000"/>
            </w:tcBorders>
          </w:tcPr>
          <w:p w14:paraId="174A3BF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Koa</w:t>
            </w:r>
          </w:p>
        </w:tc>
        <w:tc>
          <w:tcPr>
            <w:tcW w:w="709" w:type="dxa"/>
            <w:tcBorders>
              <w:top w:val="single" w:sz="4" w:space="0" w:color="000000"/>
              <w:bottom w:val="single" w:sz="4" w:space="0" w:color="000000"/>
            </w:tcBorders>
          </w:tcPr>
          <w:p w14:paraId="15EC312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MS %</w:t>
            </w:r>
          </w:p>
        </w:tc>
        <w:tc>
          <w:tcPr>
            <w:tcW w:w="709" w:type="dxa"/>
            <w:tcBorders>
              <w:top w:val="single" w:sz="4" w:space="0" w:color="000000"/>
              <w:bottom w:val="single" w:sz="4" w:space="0" w:color="000000"/>
            </w:tcBorders>
          </w:tcPr>
          <w:p w14:paraId="2127642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LRI*</w:t>
            </w:r>
          </w:p>
        </w:tc>
        <w:tc>
          <w:tcPr>
            <w:tcW w:w="708" w:type="dxa"/>
            <w:tcBorders>
              <w:top w:val="single" w:sz="4" w:space="0" w:color="000000"/>
              <w:bottom w:val="single" w:sz="4" w:space="0" w:color="000000"/>
            </w:tcBorders>
          </w:tcPr>
          <w:p w14:paraId="7F3975E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LRI</w:t>
            </w:r>
            <w:r w:rsidRPr="003C5267">
              <w:rPr>
                <w:rFonts w:asciiTheme="minorHAnsi" w:hAnsiTheme="minorHAnsi" w:cstheme="minorHAnsi"/>
                <w:sz w:val="12"/>
                <w:szCs w:val="12"/>
                <w:vertAlign w:val="subscript"/>
              </w:rPr>
              <w:t>lib</w:t>
            </w:r>
          </w:p>
        </w:tc>
        <w:tc>
          <w:tcPr>
            <w:tcW w:w="993" w:type="dxa"/>
            <w:tcBorders>
              <w:top w:val="single" w:sz="4" w:space="0" w:color="000000"/>
              <w:bottom w:val="single" w:sz="4" w:space="0" w:color="000000"/>
            </w:tcBorders>
          </w:tcPr>
          <w:p w14:paraId="5A6DA51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Relative intensity</w:t>
            </w:r>
            <w:r w:rsidRPr="003C5267">
              <w:rPr>
                <w:rFonts w:asciiTheme="minorHAnsi" w:hAnsiTheme="minorHAnsi" w:cstheme="minorHAnsi"/>
                <w:sz w:val="12"/>
                <w:szCs w:val="12"/>
                <w:vertAlign w:val="superscript"/>
              </w:rPr>
              <w:t>#</w:t>
            </w:r>
          </w:p>
        </w:tc>
      </w:tr>
      <w:tr w:rsidR="003C5267" w:rsidRPr="003C5267" w14:paraId="0244B991" w14:textId="77777777" w:rsidTr="003C5267">
        <w:trPr>
          <w:trHeight w:val="216"/>
          <w:jc w:val="center"/>
        </w:trPr>
        <w:tc>
          <w:tcPr>
            <w:tcW w:w="563" w:type="dxa"/>
            <w:tcBorders>
              <w:top w:val="single" w:sz="4" w:space="0" w:color="000000"/>
            </w:tcBorders>
          </w:tcPr>
          <w:p w14:paraId="6C6B539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w:t>
            </w:r>
          </w:p>
        </w:tc>
        <w:tc>
          <w:tcPr>
            <w:tcW w:w="785" w:type="dxa"/>
            <w:tcBorders>
              <w:top w:val="single" w:sz="4" w:space="0" w:color="000000"/>
            </w:tcBorders>
          </w:tcPr>
          <w:p w14:paraId="6C72A3A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F9</w:t>
            </w:r>
          </w:p>
        </w:tc>
        <w:tc>
          <w:tcPr>
            <w:tcW w:w="1153" w:type="dxa"/>
            <w:tcBorders>
              <w:top w:val="single" w:sz="4" w:space="0" w:color="000000"/>
            </w:tcBorders>
          </w:tcPr>
          <w:p w14:paraId="04FCB80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Unknown</w:t>
            </w:r>
          </w:p>
        </w:tc>
        <w:tc>
          <w:tcPr>
            <w:tcW w:w="992" w:type="dxa"/>
            <w:tcBorders>
              <w:top w:val="single" w:sz="4" w:space="0" w:color="000000"/>
            </w:tcBorders>
          </w:tcPr>
          <w:p w14:paraId="6E2D8CBB" w14:textId="77777777" w:rsidR="003C5267" w:rsidRPr="003C5267" w:rsidRDefault="003C5267" w:rsidP="003C5267">
            <w:pPr>
              <w:pStyle w:val="Corpsdetexte"/>
              <w:spacing w:before="118"/>
              <w:rPr>
                <w:rFonts w:asciiTheme="minorHAnsi" w:hAnsiTheme="minorHAnsi" w:cstheme="minorHAnsi"/>
                <w:sz w:val="12"/>
                <w:szCs w:val="12"/>
              </w:rPr>
            </w:pPr>
          </w:p>
        </w:tc>
        <w:tc>
          <w:tcPr>
            <w:tcW w:w="992" w:type="dxa"/>
            <w:tcBorders>
              <w:top w:val="single" w:sz="4" w:space="0" w:color="000000"/>
            </w:tcBorders>
          </w:tcPr>
          <w:p w14:paraId="647CE31C" w14:textId="77777777" w:rsidR="003C5267" w:rsidRPr="003C5267" w:rsidRDefault="003C5267" w:rsidP="003C5267">
            <w:pPr>
              <w:pStyle w:val="Corpsdetexte"/>
              <w:spacing w:before="118"/>
              <w:rPr>
                <w:rFonts w:asciiTheme="minorHAnsi" w:hAnsiTheme="minorHAnsi" w:cstheme="minorHAnsi"/>
                <w:sz w:val="12"/>
                <w:szCs w:val="12"/>
              </w:rPr>
            </w:pPr>
          </w:p>
        </w:tc>
        <w:tc>
          <w:tcPr>
            <w:tcW w:w="709" w:type="dxa"/>
            <w:tcBorders>
              <w:top w:val="single" w:sz="4" w:space="0" w:color="000000"/>
            </w:tcBorders>
          </w:tcPr>
          <w:p w14:paraId="262188B5" w14:textId="77777777" w:rsidR="003C5267" w:rsidRPr="003C5267" w:rsidRDefault="003C5267" w:rsidP="003C5267">
            <w:pPr>
              <w:pStyle w:val="Corpsdetexte"/>
              <w:spacing w:before="118"/>
              <w:rPr>
                <w:rFonts w:asciiTheme="minorHAnsi" w:hAnsiTheme="minorHAnsi" w:cstheme="minorHAnsi"/>
                <w:sz w:val="12"/>
                <w:szCs w:val="12"/>
              </w:rPr>
            </w:pPr>
          </w:p>
        </w:tc>
        <w:tc>
          <w:tcPr>
            <w:tcW w:w="709" w:type="dxa"/>
            <w:tcBorders>
              <w:top w:val="single" w:sz="4" w:space="0" w:color="000000"/>
            </w:tcBorders>
          </w:tcPr>
          <w:p w14:paraId="6F8651EE" w14:textId="77777777" w:rsidR="003C5267" w:rsidRPr="003C5267" w:rsidRDefault="003C5267" w:rsidP="003C5267">
            <w:pPr>
              <w:pStyle w:val="Corpsdetexte"/>
              <w:spacing w:before="118"/>
              <w:rPr>
                <w:rFonts w:asciiTheme="minorHAnsi" w:hAnsiTheme="minorHAnsi" w:cstheme="minorHAnsi"/>
                <w:sz w:val="12"/>
                <w:szCs w:val="12"/>
              </w:rPr>
            </w:pPr>
          </w:p>
        </w:tc>
        <w:tc>
          <w:tcPr>
            <w:tcW w:w="709" w:type="dxa"/>
            <w:tcBorders>
              <w:top w:val="single" w:sz="4" w:space="0" w:color="000000"/>
            </w:tcBorders>
          </w:tcPr>
          <w:p w14:paraId="0F0210E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693</w:t>
            </w:r>
          </w:p>
        </w:tc>
        <w:tc>
          <w:tcPr>
            <w:tcW w:w="708" w:type="dxa"/>
            <w:tcBorders>
              <w:top w:val="single" w:sz="4" w:space="0" w:color="000000"/>
            </w:tcBorders>
          </w:tcPr>
          <w:p w14:paraId="5D4FF224" w14:textId="77777777" w:rsidR="003C5267" w:rsidRPr="003C5267" w:rsidRDefault="003C5267" w:rsidP="003C5267">
            <w:pPr>
              <w:pStyle w:val="Corpsdetexte"/>
              <w:spacing w:before="118"/>
              <w:rPr>
                <w:rFonts w:asciiTheme="minorHAnsi" w:hAnsiTheme="minorHAnsi" w:cstheme="minorHAnsi"/>
                <w:sz w:val="12"/>
                <w:szCs w:val="12"/>
              </w:rPr>
            </w:pPr>
          </w:p>
        </w:tc>
        <w:tc>
          <w:tcPr>
            <w:tcW w:w="993" w:type="dxa"/>
            <w:tcBorders>
              <w:top w:val="single" w:sz="4" w:space="0" w:color="000000"/>
            </w:tcBorders>
          </w:tcPr>
          <w:p w14:paraId="5F09490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EVO</w:t>
            </w:r>
          </w:p>
        </w:tc>
      </w:tr>
      <w:tr w:rsidR="003C5267" w:rsidRPr="003C5267" w14:paraId="6F26C576" w14:textId="77777777" w:rsidTr="003C5267">
        <w:trPr>
          <w:trHeight w:val="171"/>
          <w:jc w:val="center"/>
        </w:trPr>
        <w:tc>
          <w:tcPr>
            <w:tcW w:w="563" w:type="dxa"/>
          </w:tcPr>
          <w:p w14:paraId="218F9F7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w:t>
            </w:r>
          </w:p>
        </w:tc>
        <w:tc>
          <w:tcPr>
            <w:tcW w:w="785" w:type="dxa"/>
          </w:tcPr>
          <w:p w14:paraId="1DE6072E"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F17</w:t>
            </w:r>
          </w:p>
        </w:tc>
        <w:tc>
          <w:tcPr>
            <w:tcW w:w="1153" w:type="dxa"/>
          </w:tcPr>
          <w:p w14:paraId="1CAE43D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r w:rsidRPr="003C5267">
              <w:rPr>
                <w:rFonts w:asciiTheme="minorHAnsi" w:hAnsiTheme="minorHAnsi" w:cstheme="minorHAnsi"/>
                <w:i/>
                <w:sz w:val="12"/>
                <w:szCs w:val="12"/>
              </w:rPr>
              <w:t>E</w:t>
            </w:r>
            <w:r w:rsidRPr="003C5267">
              <w:rPr>
                <w:rFonts w:asciiTheme="minorHAnsi" w:hAnsiTheme="minorHAnsi" w:cstheme="minorHAnsi"/>
                <w:sz w:val="12"/>
                <w:szCs w:val="12"/>
              </w:rPr>
              <w:t>)-2-Penten-1-ol</w:t>
            </w:r>
          </w:p>
        </w:tc>
        <w:tc>
          <w:tcPr>
            <w:tcW w:w="992" w:type="dxa"/>
          </w:tcPr>
          <w:p w14:paraId="646E01B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5364920</w:t>
            </w:r>
          </w:p>
        </w:tc>
        <w:tc>
          <w:tcPr>
            <w:tcW w:w="992" w:type="dxa"/>
          </w:tcPr>
          <w:p w14:paraId="6B44F5E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1576–96-1</w:t>
            </w:r>
          </w:p>
        </w:tc>
        <w:tc>
          <w:tcPr>
            <w:tcW w:w="709" w:type="dxa"/>
          </w:tcPr>
          <w:p w14:paraId="4F9A03F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4.44</w:t>
            </w:r>
          </w:p>
        </w:tc>
        <w:tc>
          <w:tcPr>
            <w:tcW w:w="709" w:type="dxa"/>
          </w:tcPr>
          <w:p w14:paraId="629625C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85</w:t>
            </w:r>
          </w:p>
        </w:tc>
        <w:tc>
          <w:tcPr>
            <w:tcW w:w="709" w:type="dxa"/>
          </w:tcPr>
          <w:p w14:paraId="3533BBA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748</w:t>
            </w:r>
          </w:p>
        </w:tc>
        <w:tc>
          <w:tcPr>
            <w:tcW w:w="708" w:type="dxa"/>
          </w:tcPr>
          <w:p w14:paraId="1CB2BB4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769</w:t>
            </w:r>
          </w:p>
        </w:tc>
        <w:tc>
          <w:tcPr>
            <w:tcW w:w="993" w:type="dxa"/>
          </w:tcPr>
          <w:p w14:paraId="0FC762D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EVO</w:t>
            </w:r>
          </w:p>
        </w:tc>
      </w:tr>
      <w:tr w:rsidR="003C5267" w:rsidRPr="003C5267" w14:paraId="6E04C883" w14:textId="77777777" w:rsidTr="003C5267">
        <w:trPr>
          <w:trHeight w:val="171"/>
          <w:jc w:val="center"/>
        </w:trPr>
        <w:tc>
          <w:tcPr>
            <w:tcW w:w="563" w:type="dxa"/>
          </w:tcPr>
          <w:p w14:paraId="3D72426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w:t>
            </w:r>
          </w:p>
        </w:tc>
        <w:tc>
          <w:tcPr>
            <w:tcW w:w="785" w:type="dxa"/>
          </w:tcPr>
          <w:p w14:paraId="6369E05A"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F18</w:t>
            </w:r>
          </w:p>
        </w:tc>
        <w:tc>
          <w:tcPr>
            <w:tcW w:w="1153" w:type="dxa"/>
          </w:tcPr>
          <w:p w14:paraId="6FD0B75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Hexanal</w:t>
            </w:r>
          </w:p>
        </w:tc>
        <w:tc>
          <w:tcPr>
            <w:tcW w:w="992" w:type="dxa"/>
          </w:tcPr>
          <w:p w14:paraId="3517160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6184</w:t>
            </w:r>
          </w:p>
        </w:tc>
        <w:tc>
          <w:tcPr>
            <w:tcW w:w="992" w:type="dxa"/>
          </w:tcPr>
          <w:p w14:paraId="51B4905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66–25-1</w:t>
            </w:r>
          </w:p>
        </w:tc>
        <w:tc>
          <w:tcPr>
            <w:tcW w:w="709" w:type="dxa"/>
          </w:tcPr>
          <w:p w14:paraId="1711266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3.84</w:t>
            </w:r>
          </w:p>
        </w:tc>
        <w:tc>
          <w:tcPr>
            <w:tcW w:w="709" w:type="dxa"/>
          </w:tcPr>
          <w:p w14:paraId="07FA1E8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97</w:t>
            </w:r>
          </w:p>
        </w:tc>
        <w:tc>
          <w:tcPr>
            <w:tcW w:w="709" w:type="dxa"/>
          </w:tcPr>
          <w:p w14:paraId="2170BE0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818</w:t>
            </w:r>
          </w:p>
        </w:tc>
        <w:tc>
          <w:tcPr>
            <w:tcW w:w="708" w:type="dxa"/>
          </w:tcPr>
          <w:p w14:paraId="7D3644B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806</w:t>
            </w:r>
          </w:p>
        </w:tc>
        <w:tc>
          <w:tcPr>
            <w:tcW w:w="993" w:type="dxa"/>
          </w:tcPr>
          <w:p w14:paraId="25F61EB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1FC2097A" w14:textId="77777777" w:rsidTr="003C5267">
        <w:trPr>
          <w:trHeight w:val="171"/>
          <w:jc w:val="center"/>
        </w:trPr>
        <w:tc>
          <w:tcPr>
            <w:tcW w:w="563" w:type="dxa"/>
          </w:tcPr>
          <w:p w14:paraId="488D43B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w:t>
            </w:r>
          </w:p>
        </w:tc>
        <w:tc>
          <w:tcPr>
            <w:tcW w:w="785" w:type="dxa"/>
          </w:tcPr>
          <w:p w14:paraId="6E6BED0A"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F19</w:t>
            </w:r>
          </w:p>
        </w:tc>
        <w:tc>
          <w:tcPr>
            <w:tcW w:w="1153" w:type="dxa"/>
          </w:tcPr>
          <w:p w14:paraId="3D719AD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2-Octene</w:t>
            </w:r>
          </w:p>
        </w:tc>
        <w:tc>
          <w:tcPr>
            <w:tcW w:w="992" w:type="dxa"/>
          </w:tcPr>
          <w:p w14:paraId="4A4EB81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5364448</w:t>
            </w:r>
          </w:p>
        </w:tc>
        <w:tc>
          <w:tcPr>
            <w:tcW w:w="992" w:type="dxa"/>
          </w:tcPr>
          <w:p w14:paraId="48F875B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13389–42-9</w:t>
            </w:r>
          </w:p>
        </w:tc>
        <w:tc>
          <w:tcPr>
            <w:tcW w:w="709" w:type="dxa"/>
          </w:tcPr>
          <w:p w14:paraId="7EC7B10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3.026</w:t>
            </w:r>
          </w:p>
        </w:tc>
        <w:tc>
          <w:tcPr>
            <w:tcW w:w="709" w:type="dxa"/>
          </w:tcPr>
          <w:p w14:paraId="4DDF86C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84</w:t>
            </w:r>
          </w:p>
        </w:tc>
        <w:tc>
          <w:tcPr>
            <w:tcW w:w="709" w:type="dxa"/>
          </w:tcPr>
          <w:p w14:paraId="1342585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831</w:t>
            </w:r>
          </w:p>
        </w:tc>
        <w:tc>
          <w:tcPr>
            <w:tcW w:w="708" w:type="dxa"/>
          </w:tcPr>
          <w:p w14:paraId="73439F2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824</w:t>
            </w:r>
          </w:p>
        </w:tc>
        <w:tc>
          <w:tcPr>
            <w:tcW w:w="993" w:type="dxa"/>
          </w:tcPr>
          <w:p w14:paraId="043C7E3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1DE1F607" w14:textId="77777777" w:rsidTr="003C5267">
        <w:trPr>
          <w:trHeight w:val="171"/>
          <w:jc w:val="center"/>
        </w:trPr>
        <w:tc>
          <w:tcPr>
            <w:tcW w:w="563" w:type="dxa"/>
          </w:tcPr>
          <w:p w14:paraId="71F2417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w:t>
            </w:r>
          </w:p>
        </w:tc>
        <w:tc>
          <w:tcPr>
            <w:tcW w:w="785" w:type="dxa"/>
          </w:tcPr>
          <w:p w14:paraId="75C6829D"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F20</w:t>
            </w:r>
          </w:p>
        </w:tc>
        <w:tc>
          <w:tcPr>
            <w:tcW w:w="1153" w:type="dxa"/>
          </w:tcPr>
          <w:p w14:paraId="5B8DC22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r w:rsidRPr="003C5267">
              <w:rPr>
                <w:rFonts w:asciiTheme="minorHAnsi" w:hAnsiTheme="minorHAnsi" w:cstheme="minorHAnsi"/>
                <w:i/>
                <w:sz w:val="12"/>
                <w:szCs w:val="12"/>
              </w:rPr>
              <w:t>E</w:t>
            </w:r>
            <w:r w:rsidRPr="003C5267">
              <w:rPr>
                <w:rFonts w:asciiTheme="minorHAnsi" w:hAnsiTheme="minorHAnsi" w:cstheme="minorHAnsi"/>
                <w:sz w:val="12"/>
                <w:szCs w:val="12"/>
              </w:rPr>
              <w:t>)-2-Hexenal</w:t>
            </w:r>
          </w:p>
        </w:tc>
        <w:tc>
          <w:tcPr>
            <w:tcW w:w="992" w:type="dxa"/>
          </w:tcPr>
          <w:p w14:paraId="685D915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5281168</w:t>
            </w:r>
          </w:p>
        </w:tc>
        <w:tc>
          <w:tcPr>
            <w:tcW w:w="992" w:type="dxa"/>
          </w:tcPr>
          <w:p w14:paraId="689E255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6728–26-3</w:t>
            </w:r>
          </w:p>
        </w:tc>
        <w:tc>
          <w:tcPr>
            <w:tcW w:w="709" w:type="dxa"/>
          </w:tcPr>
          <w:p w14:paraId="160AD61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4.279</w:t>
            </w:r>
          </w:p>
        </w:tc>
        <w:tc>
          <w:tcPr>
            <w:tcW w:w="709" w:type="dxa"/>
          </w:tcPr>
          <w:p w14:paraId="38C5052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88</w:t>
            </w:r>
          </w:p>
        </w:tc>
        <w:tc>
          <w:tcPr>
            <w:tcW w:w="709" w:type="dxa"/>
          </w:tcPr>
          <w:p w14:paraId="7962A0B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850</w:t>
            </w:r>
          </w:p>
        </w:tc>
        <w:tc>
          <w:tcPr>
            <w:tcW w:w="708" w:type="dxa"/>
          </w:tcPr>
          <w:p w14:paraId="57BCBBF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857</w:t>
            </w:r>
          </w:p>
        </w:tc>
        <w:tc>
          <w:tcPr>
            <w:tcW w:w="993" w:type="dxa"/>
          </w:tcPr>
          <w:p w14:paraId="7E83B5C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VO</w:t>
            </w:r>
          </w:p>
        </w:tc>
      </w:tr>
      <w:tr w:rsidR="003C5267" w:rsidRPr="003C5267" w14:paraId="00C58E1E" w14:textId="77777777" w:rsidTr="003C5267">
        <w:trPr>
          <w:trHeight w:val="171"/>
          <w:jc w:val="center"/>
        </w:trPr>
        <w:tc>
          <w:tcPr>
            <w:tcW w:w="563" w:type="dxa"/>
          </w:tcPr>
          <w:p w14:paraId="00A836E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w:t>
            </w:r>
          </w:p>
        </w:tc>
        <w:tc>
          <w:tcPr>
            <w:tcW w:w="785" w:type="dxa"/>
          </w:tcPr>
          <w:p w14:paraId="504ECC8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F1</w:t>
            </w:r>
          </w:p>
        </w:tc>
        <w:tc>
          <w:tcPr>
            <w:tcW w:w="1153" w:type="dxa"/>
          </w:tcPr>
          <w:p w14:paraId="7A0A237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2-Heptanone</w:t>
            </w:r>
          </w:p>
        </w:tc>
        <w:tc>
          <w:tcPr>
            <w:tcW w:w="992" w:type="dxa"/>
          </w:tcPr>
          <w:p w14:paraId="7200C87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8051</w:t>
            </w:r>
          </w:p>
        </w:tc>
        <w:tc>
          <w:tcPr>
            <w:tcW w:w="992" w:type="dxa"/>
          </w:tcPr>
          <w:p w14:paraId="2317EE9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110–43-0</w:t>
            </w:r>
          </w:p>
        </w:tc>
        <w:tc>
          <w:tcPr>
            <w:tcW w:w="709" w:type="dxa"/>
          </w:tcPr>
          <w:p w14:paraId="682859C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4.141</w:t>
            </w:r>
          </w:p>
        </w:tc>
        <w:tc>
          <w:tcPr>
            <w:tcW w:w="709" w:type="dxa"/>
          </w:tcPr>
          <w:p w14:paraId="6F0972C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82</w:t>
            </w:r>
          </w:p>
        </w:tc>
        <w:tc>
          <w:tcPr>
            <w:tcW w:w="709" w:type="dxa"/>
          </w:tcPr>
          <w:p w14:paraId="5885E2D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893</w:t>
            </w:r>
          </w:p>
        </w:tc>
        <w:tc>
          <w:tcPr>
            <w:tcW w:w="708" w:type="dxa"/>
          </w:tcPr>
          <w:p w14:paraId="235C06C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898</w:t>
            </w:r>
          </w:p>
        </w:tc>
        <w:tc>
          <w:tcPr>
            <w:tcW w:w="993" w:type="dxa"/>
          </w:tcPr>
          <w:p w14:paraId="1C7CF4B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0F33DDD2" w14:textId="77777777" w:rsidTr="003C5267">
        <w:trPr>
          <w:trHeight w:val="171"/>
          <w:jc w:val="center"/>
        </w:trPr>
        <w:tc>
          <w:tcPr>
            <w:tcW w:w="563" w:type="dxa"/>
          </w:tcPr>
          <w:p w14:paraId="35E9C2C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w:t>
            </w:r>
          </w:p>
        </w:tc>
        <w:tc>
          <w:tcPr>
            <w:tcW w:w="785" w:type="dxa"/>
          </w:tcPr>
          <w:p w14:paraId="63E1463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F2</w:t>
            </w:r>
          </w:p>
        </w:tc>
        <w:tc>
          <w:tcPr>
            <w:tcW w:w="1153" w:type="dxa"/>
          </w:tcPr>
          <w:p w14:paraId="5450C5E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r w:rsidRPr="003C5267">
              <w:rPr>
                <w:rFonts w:asciiTheme="minorHAnsi" w:hAnsiTheme="minorHAnsi" w:cstheme="minorHAnsi"/>
                <w:i/>
                <w:sz w:val="12"/>
                <w:szCs w:val="12"/>
              </w:rPr>
              <w:t>E</w:t>
            </w:r>
            <w:r w:rsidRPr="003C5267">
              <w:rPr>
                <w:rFonts w:asciiTheme="minorHAnsi" w:hAnsiTheme="minorHAnsi" w:cstheme="minorHAnsi"/>
                <w:sz w:val="12"/>
                <w:szCs w:val="12"/>
              </w:rPr>
              <w:t>)-2-Heptenal</w:t>
            </w:r>
          </w:p>
        </w:tc>
        <w:tc>
          <w:tcPr>
            <w:tcW w:w="992" w:type="dxa"/>
          </w:tcPr>
          <w:p w14:paraId="39C5727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5283316</w:t>
            </w:r>
          </w:p>
        </w:tc>
        <w:tc>
          <w:tcPr>
            <w:tcW w:w="992" w:type="dxa"/>
          </w:tcPr>
          <w:p w14:paraId="66C5B5A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18829–55-5</w:t>
            </w:r>
          </w:p>
        </w:tc>
        <w:tc>
          <w:tcPr>
            <w:tcW w:w="709" w:type="dxa"/>
          </w:tcPr>
          <w:p w14:paraId="49D74AE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4.341</w:t>
            </w:r>
          </w:p>
        </w:tc>
        <w:tc>
          <w:tcPr>
            <w:tcW w:w="709" w:type="dxa"/>
          </w:tcPr>
          <w:p w14:paraId="6362057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95</w:t>
            </w:r>
          </w:p>
        </w:tc>
        <w:tc>
          <w:tcPr>
            <w:tcW w:w="709" w:type="dxa"/>
          </w:tcPr>
          <w:p w14:paraId="427990B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957</w:t>
            </w:r>
          </w:p>
        </w:tc>
        <w:tc>
          <w:tcPr>
            <w:tcW w:w="708" w:type="dxa"/>
          </w:tcPr>
          <w:p w14:paraId="4CB24D9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956</w:t>
            </w:r>
          </w:p>
        </w:tc>
        <w:tc>
          <w:tcPr>
            <w:tcW w:w="993" w:type="dxa"/>
          </w:tcPr>
          <w:p w14:paraId="6F579D2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7D3037CE" w14:textId="77777777" w:rsidTr="003C5267">
        <w:trPr>
          <w:trHeight w:val="171"/>
          <w:jc w:val="center"/>
        </w:trPr>
        <w:tc>
          <w:tcPr>
            <w:tcW w:w="563" w:type="dxa"/>
          </w:tcPr>
          <w:p w14:paraId="53D18B3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w:t>
            </w:r>
          </w:p>
        </w:tc>
        <w:tc>
          <w:tcPr>
            <w:tcW w:w="785" w:type="dxa"/>
          </w:tcPr>
          <w:p w14:paraId="28D7AE1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F3</w:t>
            </w:r>
          </w:p>
        </w:tc>
        <w:tc>
          <w:tcPr>
            <w:tcW w:w="1153" w:type="dxa"/>
          </w:tcPr>
          <w:p w14:paraId="753E05F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1-Octen-3-ol</w:t>
            </w:r>
          </w:p>
        </w:tc>
        <w:tc>
          <w:tcPr>
            <w:tcW w:w="992" w:type="dxa"/>
          </w:tcPr>
          <w:p w14:paraId="6777A04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18827</w:t>
            </w:r>
          </w:p>
        </w:tc>
        <w:tc>
          <w:tcPr>
            <w:tcW w:w="992" w:type="dxa"/>
          </w:tcPr>
          <w:p w14:paraId="734BE16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3391–86-4</w:t>
            </w:r>
          </w:p>
        </w:tc>
        <w:tc>
          <w:tcPr>
            <w:tcW w:w="709" w:type="dxa"/>
          </w:tcPr>
          <w:p w14:paraId="4113666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5.625</w:t>
            </w:r>
          </w:p>
        </w:tc>
        <w:tc>
          <w:tcPr>
            <w:tcW w:w="709" w:type="dxa"/>
          </w:tcPr>
          <w:p w14:paraId="204BDDE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86</w:t>
            </w:r>
          </w:p>
        </w:tc>
        <w:tc>
          <w:tcPr>
            <w:tcW w:w="709" w:type="dxa"/>
          </w:tcPr>
          <w:p w14:paraId="198BA22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981</w:t>
            </w:r>
          </w:p>
        </w:tc>
        <w:tc>
          <w:tcPr>
            <w:tcW w:w="708" w:type="dxa"/>
          </w:tcPr>
          <w:p w14:paraId="1CD8B2D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978</w:t>
            </w:r>
          </w:p>
        </w:tc>
        <w:tc>
          <w:tcPr>
            <w:tcW w:w="993" w:type="dxa"/>
          </w:tcPr>
          <w:p w14:paraId="4050F76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32D0C403" w14:textId="77777777" w:rsidTr="003C5267">
        <w:trPr>
          <w:trHeight w:val="171"/>
          <w:jc w:val="center"/>
        </w:trPr>
        <w:tc>
          <w:tcPr>
            <w:tcW w:w="563" w:type="dxa"/>
          </w:tcPr>
          <w:p w14:paraId="3DD9D0A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w:t>
            </w:r>
          </w:p>
        </w:tc>
        <w:tc>
          <w:tcPr>
            <w:tcW w:w="785" w:type="dxa"/>
          </w:tcPr>
          <w:p w14:paraId="6827339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F4</w:t>
            </w:r>
          </w:p>
        </w:tc>
        <w:tc>
          <w:tcPr>
            <w:tcW w:w="1153" w:type="dxa"/>
          </w:tcPr>
          <w:p w14:paraId="42F42C2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Octanal</w:t>
            </w:r>
          </w:p>
        </w:tc>
        <w:tc>
          <w:tcPr>
            <w:tcW w:w="992" w:type="dxa"/>
          </w:tcPr>
          <w:p w14:paraId="2C4DF83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454</w:t>
            </w:r>
          </w:p>
        </w:tc>
        <w:tc>
          <w:tcPr>
            <w:tcW w:w="992" w:type="dxa"/>
          </w:tcPr>
          <w:p w14:paraId="4638CE2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124–13-0</w:t>
            </w:r>
          </w:p>
        </w:tc>
        <w:tc>
          <w:tcPr>
            <w:tcW w:w="709" w:type="dxa"/>
          </w:tcPr>
          <w:p w14:paraId="0C492BB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4.457</w:t>
            </w:r>
          </w:p>
        </w:tc>
        <w:tc>
          <w:tcPr>
            <w:tcW w:w="709" w:type="dxa"/>
          </w:tcPr>
          <w:p w14:paraId="6E1E25B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92</w:t>
            </w:r>
          </w:p>
        </w:tc>
        <w:tc>
          <w:tcPr>
            <w:tcW w:w="709" w:type="dxa"/>
          </w:tcPr>
          <w:p w14:paraId="159A372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1003</w:t>
            </w:r>
          </w:p>
        </w:tc>
        <w:tc>
          <w:tcPr>
            <w:tcW w:w="708" w:type="dxa"/>
          </w:tcPr>
          <w:p w14:paraId="584279E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1005</w:t>
            </w:r>
          </w:p>
        </w:tc>
        <w:tc>
          <w:tcPr>
            <w:tcW w:w="993" w:type="dxa"/>
          </w:tcPr>
          <w:p w14:paraId="094B8F9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4DFC1B76" w14:textId="77777777" w:rsidTr="003C5267">
        <w:trPr>
          <w:trHeight w:val="171"/>
          <w:jc w:val="center"/>
        </w:trPr>
        <w:tc>
          <w:tcPr>
            <w:tcW w:w="563" w:type="dxa"/>
          </w:tcPr>
          <w:p w14:paraId="0DFC825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w:t>
            </w:r>
          </w:p>
        </w:tc>
        <w:tc>
          <w:tcPr>
            <w:tcW w:w="785" w:type="dxa"/>
          </w:tcPr>
          <w:p w14:paraId="2B2199A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F5</w:t>
            </w:r>
          </w:p>
        </w:tc>
        <w:tc>
          <w:tcPr>
            <w:tcW w:w="1153" w:type="dxa"/>
          </w:tcPr>
          <w:p w14:paraId="431159A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r w:rsidRPr="003C5267">
              <w:rPr>
                <w:rFonts w:asciiTheme="minorHAnsi" w:hAnsiTheme="minorHAnsi" w:cstheme="minorHAnsi"/>
                <w:i/>
                <w:sz w:val="12"/>
                <w:szCs w:val="12"/>
              </w:rPr>
              <w:t>E</w:t>
            </w:r>
            <w:r w:rsidRPr="003C5267">
              <w:rPr>
                <w:rFonts w:asciiTheme="minorHAnsi" w:hAnsiTheme="minorHAnsi" w:cstheme="minorHAnsi"/>
                <w:sz w:val="12"/>
                <w:szCs w:val="12"/>
              </w:rPr>
              <w:t>)-2-Octenal</w:t>
            </w:r>
          </w:p>
        </w:tc>
        <w:tc>
          <w:tcPr>
            <w:tcW w:w="992" w:type="dxa"/>
          </w:tcPr>
          <w:p w14:paraId="0BA9A41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5283324</w:t>
            </w:r>
          </w:p>
        </w:tc>
        <w:tc>
          <w:tcPr>
            <w:tcW w:w="992" w:type="dxa"/>
          </w:tcPr>
          <w:p w14:paraId="06094F0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2548–87-0</w:t>
            </w:r>
          </w:p>
        </w:tc>
        <w:tc>
          <w:tcPr>
            <w:tcW w:w="709" w:type="dxa"/>
          </w:tcPr>
          <w:p w14:paraId="2E29109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5.093</w:t>
            </w:r>
          </w:p>
        </w:tc>
        <w:tc>
          <w:tcPr>
            <w:tcW w:w="709" w:type="dxa"/>
          </w:tcPr>
          <w:p w14:paraId="786D426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85</w:t>
            </w:r>
          </w:p>
        </w:tc>
        <w:tc>
          <w:tcPr>
            <w:tcW w:w="709" w:type="dxa"/>
          </w:tcPr>
          <w:p w14:paraId="129A087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1059</w:t>
            </w:r>
          </w:p>
        </w:tc>
        <w:tc>
          <w:tcPr>
            <w:tcW w:w="708" w:type="dxa"/>
          </w:tcPr>
          <w:p w14:paraId="3A43B85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1053</w:t>
            </w:r>
          </w:p>
        </w:tc>
        <w:tc>
          <w:tcPr>
            <w:tcW w:w="993" w:type="dxa"/>
          </w:tcPr>
          <w:p w14:paraId="5303A5C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36AE5607" w14:textId="77777777" w:rsidTr="003C5267">
        <w:trPr>
          <w:trHeight w:val="171"/>
          <w:jc w:val="center"/>
        </w:trPr>
        <w:tc>
          <w:tcPr>
            <w:tcW w:w="563" w:type="dxa"/>
          </w:tcPr>
          <w:p w14:paraId="5BB658F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11</w:t>
            </w:r>
          </w:p>
        </w:tc>
        <w:tc>
          <w:tcPr>
            <w:tcW w:w="785" w:type="dxa"/>
          </w:tcPr>
          <w:p w14:paraId="7D806A3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F6</w:t>
            </w:r>
          </w:p>
        </w:tc>
        <w:tc>
          <w:tcPr>
            <w:tcW w:w="1153" w:type="dxa"/>
          </w:tcPr>
          <w:p w14:paraId="4278132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r w:rsidRPr="003C5267">
              <w:rPr>
                <w:rFonts w:asciiTheme="minorHAnsi" w:hAnsiTheme="minorHAnsi" w:cstheme="minorHAnsi"/>
                <w:i/>
                <w:sz w:val="12"/>
                <w:szCs w:val="12"/>
              </w:rPr>
              <w:t>Z</w:t>
            </w:r>
            <w:r w:rsidRPr="003C5267">
              <w:rPr>
                <w:rFonts w:asciiTheme="minorHAnsi" w:hAnsiTheme="minorHAnsi" w:cstheme="minorHAnsi"/>
                <w:sz w:val="12"/>
                <w:szCs w:val="12"/>
              </w:rPr>
              <w:t>)-3-Nonen-1-ol</w:t>
            </w:r>
          </w:p>
        </w:tc>
        <w:tc>
          <w:tcPr>
            <w:tcW w:w="992" w:type="dxa"/>
          </w:tcPr>
          <w:p w14:paraId="1382ADB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5364631</w:t>
            </w:r>
          </w:p>
        </w:tc>
        <w:tc>
          <w:tcPr>
            <w:tcW w:w="992" w:type="dxa"/>
          </w:tcPr>
          <w:p w14:paraId="174FC97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10340–23-5</w:t>
            </w:r>
          </w:p>
        </w:tc>
        <w:tc>
          <w:tcPr>
            <w:tcW w:w="709" w:type="dxa"/>
          </w:tcPr>
          <w:p w14:paraId="6AF158C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5.91</w:t>
            </w:r>
          </w:p>
        </w:tc>
        <w:tc>
          <w:tcPr>
            <w:tcW w:w="709" w:type="dxa"/>
          </w:tcPr>
          <w:p w14:paraId="47E70BF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81</w:t>
            </w:r>
          </w:p>
        </w:tc>
        <w:tc>
          <w:tcPr>
            <w:tcW w:w="709" w:type="dxa"/>
          </w:tcPr>
          <w:p w14:paraId="05C264B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1072</w:t>
            </w:r>
          </w:p>
        </w:tc>
        <w:tc>
          <w:tcPr>
            <w:tcW w:w="708" w:type="dxa"/>
          </w:tcPr>
          <w:p w14:paraId="0D9D6DA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1077</w:t>
            </w:r>
          </w:p>
        </w:tc>
        <w:tc>
          <w:tcPr>
            <w:tcW w:w="993" w:type="dxa"/>
          </w:tcPr>
          <w:p w14:paraId="6B83B47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75DD82CB" w14:textId="77777777" w:rsidTr="003C5267">
        <w:trPr>
          <w:trHeight w:val="171"/>
          <w:jc w:val="center"/>
        </w:trPr>
        <w:tc>
          <w:tcPr>
            <w:tcW w:w="563" w:type="dxa"/>
          </w:tcPr>
          <w:p w14:paraId="5927118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w:t>
            </w:r>
          </w:p>
        </w:tc>
        <w:tc>
          <w:tcPr>
            <w:tcW w:w="785" w:type="dxa"/>
          </w:tcPr>
          <w:p w14:paraId="4AD735D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F7</w:t>
            </w:r>
          </w:p>
        </w:tc>
        <w:tc>
          <w:tcPr>
            <w:tcW w:w="1153" w:type="dxa"/>
          </w:tcPr>
          <w:p w14:paraId="3D3A3B5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Methyl nonyl ether</w:t>
            </w:r>
          </w:p>
        </w:tc>
        <w:tc>
          <w:tcPr>
            <w:tcW w:w="992" w:type="dxa"/>
          </w:tcPr>
          <w:p w14:paraId="7E048E6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522469</w:t>
            </w:r>
          </w:p>
        </w:tc>
        <w:tc>
          <w:tcPr>
            <w:tcW w:w="992" w:type="dxa"/>
          </w:tcPr>
          <w:p w14:paraId="0FD86FB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7289–51-2</w:t>
            </w:r>
          </w:p>
        </w:tc>
        <w:tc>
          <w:tcPr>
            <w:tcW w:w="709" w:type="dxa"/>
          </w:tcPr>
          <w:p w14:paraId="7D42BF61" w14:textId="77777777" w:rsidR="003C5267" w:rsidRPr="003C5267" w:rsidRDefault="003C5267" w:rsidP="003C5267">
            <w:pPr>
              <w:pStyle w:val="Corpsdetexte"/>
              <w:spacing w:before="118"/>
              <w:rPr>
                <w:rFonts w:asciiTheme="minorHAnsi" w:hAnsiTheme="minorHAnsi" w:cstheme="minorHAnsi"/>
                <w:sz w:val="12"/>
                <w:szCs w:val="12"/>
              </w:rPr>
            </w:pPr>
          </w:p>
        </w:tc>
        <w:tc>
          <w:tcPr>
            <w:tcW w:w="709" w:type="dxa"/>
          </w:tcPr>
          <w:p w14:paraId="04B4EEC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83</w:t>
            </w:r>
          </w:p>
        </w:tc>
        <w:tc>
          <w:tcPr>
            <w:tcW w:w="709" w:type="dxa"/>
          </w:tcPr>
          <w:p w14:paraId="2C3898D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1092</w:t>
            </w:r>
          </w:p>
        </w:tc>
        <w:tc>
          <w:tcPr>
            <w:tcW w:w="708" w:type="dxa"/>
          </w:tcPr>
          <w:p w14:paraId="124D30F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1091</w:t>
            </w:r>
          </w:p>
        </w:tc>
        <w:tc>
          <w:tcPr>
            <w:tcW w:w="993" w:type="dxa"/>
          </w:tcPr>
          <w:p w14:paraId="365BABE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70BD265D" w14:textId="77777777" w:rsidTr="003C5267">
        <w:trPr>
          <w:trHeight w:val="171"/>
          <w:jc w:val="center"/>
        </w:trPr>
        <w:tc>
          <w:tcPr>
            <w:tcW w:w="563" w:type="dxa"/>
          </w:tcPr>
          <w:p w14:paraId="4DEF9E7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w:t>
            </w:r>
          </w:p>
        </w:tc>
        <w:tc>
          <w:tcPr>
            <w:tcW w:w="785" w:type="dxa"/>
          </w:tcPr>
          <w:p w14:paraId="7C9EB9F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F8</w:t>
            </w:r>
          </w:p>
        </w:tc>
        <w:tc>
          <w:tcPr>
            <w:tcW w:w="1153" w:type="dxa"/>
          </w:tcPr>
          <w:p w14:paraId="7050C27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4-Ethylphenol</w:t>
            </w:r>
          </w:p>
        </w:tc>
        <w:tc>
          <w:tcPr>
            <w:tcW w:w="992" w:type="dxa"/>
          </w:tcPr>
          <w:p w14:paraId="6541671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31242</w:t>
            </w:r>
          </w:p>
        </w:tc>
        <w:tc>
          <w:tcPr>
            <w:tcW w:w="992" w:type="dxa"/>
          </w:tcPr>
          <w:p w14:paraId="191D7E3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123–07-9</w:t>
            </w:r>
          </w:p>
        </w:tc>
        <w:tc>
          <w:tcPr>
            <w:tcW w:w="709" w:type="dxa"/>
          </w:tcPr>
          <w:p w14:paraId="1B7F735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7.08</w:t>
            </w:r>
          </w:p>
        </w:tc>
        <w:tc>
          <w:tcPr>
            <w:tcW w:w="709" w:type="dxa"/>
          </w:tcPr>
          <w:p w14:paraId="0378EAB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91</w:t>
            </w:r>
          </w:p>
        </w:tc>
        <w:tc>
          <w:tcPr>
            <w:tcW w:w="709" w:type="dxa"/>
          </w:tcPr>
          <w:p w14:paraId="50D1FA2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1165</w:t>
            </w:r>
          </w:p>
        </w:tc>
        <w:tc>
          <w:tcPr>
            <w:tcW w:w="708" w:type="dxa"/>
          </w:tcPr>
          <w:p w14:paraId="2275709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1166</w:t>
            </w:r>
          </w:p>
        </w:tc>
        <w:tc>
          <w:tcPr>
            <w:tcW w:w="993" w:type="dxa"/>
          </w:tcPr>
          <w:p w14:paraId="0E6C6DC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200B88D9" w14:textId="77777777" w:rsidTr="003C5267">
        <w:trPr>
          <w:trHeight w:val="171"/>
          <w:jc w:val="center"/>
        </w:trPr>
        <w:tc>
          <w:tcPr>
            <w:tcW w:w="563" w:type="dxa"/>
          </w:tcPr>
          <w:p w14:paraId="2375B64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14</w:t>
            </w:r>
          </w:p>
        </w:tc>
        <w:tc>
          <w:tcPr>
            <w:tcW w:w="785" w:type="dxa"/>
          </w:tcPr>
          <w:p w14:paraId="75DE51E6"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F10</w:t>
            </w:r>
          </w:p>
        </w:tc>
        <w:tc>
          <w:tcPr>
            <w:tcW w:w="1153" w:type="dxa"/>
          </w:tcPr>
          <w:p w14:paraId="6CF8E6C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Pulegone</w:t>
            </w:r>
          </w:p>
        </w:tc>
        <w:tc>
          <w:tcPr>
            <w:tcW w:w="992" w:type="dxa"/>
          </w:tcPr>
          <w:p w14:paraId="23BA54C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442495</w:t>
            </w:r>
          </w:p>
        </w:tc>
        <w:tc>
          <w:tcPr>
            <w:tcW w:w="992" w:type="dxa"/>
          </w:tcPr>
          <w:p w14:paraId="3E544E0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89–82-7</w:t>
            </w:r>
          </w:p>
        </w:tc>
        <w:tc>
          <w:tcPr>
            <w:tcW w:w="709" w:type="dxa"/>
          </w:tcPr>
          <w:p w14:paraId="43436C8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5.451</w:t>
            </w:r>
          </w:p>
        </w:tc>
        <w:tc>
          <w:tcPr>
            <w:tcW w:w="709" w:type="dxa"/>
          </w:tcPr>
          <w:p w14:paraId="0CA6E05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92</w:t>
            </w:r>
          </w:p>
        </w:tc>
        <w:tc>
          <w:tcPr>
            <w:tcW w:w="709" w:type="dxa"/>
          </w:tcPr>
          <w:p w14:paraId="78F9420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1240</w:t>
            </w:r>
          </w:p>
        </w:tc>
        <w:tc>
          <w:tcPr>
            <w:tcW w:w="708" w:type="dxa"/>
          </w:tcPr>
          <w:p w14:paraId="0D66A08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1241</w:t>
            </w:r>
          </w:p>
        </w:tc>
        <w:tc>
          <w:tcPr>
            <w:tcW w:w="993" w:type="dxa"/>
          </w:tcPr>
          <w:p w14:paraId="3529CF8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4C7DE2F5" w14:textId="77777777" w:rsidTr="003C5267">
        <w:trPr>
          <w:trHeight w:val="171"/>
          <w:jc w:val="center"/>
        </w:trPr>
        <w:tc>
          <w:tcPr>
            <w:tcW w:w="563" w:type="dxa"/>
          </w:tcPr>
          <w:p w14:paraId="758DAAA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15</w:t>
            </w:r>
          </w:p>
        </w:tc>
        <w:tc>
          <w:tcPr>
            <w:tcW w:w="785" w:type="dxa"/>
          </w:tcPr>
          <w:p w14:paraId="56D87686"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F11</w:t>
            </w:r>
          </w:p>
        </w:tc>
        <w:tc>
          <w:tcPr>
            <w:tcW w:w="1153" w:type="dxa"/>
          </w:tcPr>
          <w:p w14:paraId="4947D2D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Carvone</w:t>
            </w:r>
          </w:p>
        </w:tc>
        <w:tc>
          <w:tcPr>
            <w:tcW w:w="992" w:type="dxa"/>
          </w:tcPr>
          <w:p w14:paraId="636F511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7439</w:t>
            </w:r>
          </w:p>
        </w:tc>
        <w:tc>
          <w:tcPr>
            <w:tcW w:w="992" w:type="dxa"/>
          </w:tcPr>
          <w:p w14:paraId="4088111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99–49-0</w:t>
            </w:r>
          </w:p>
        </w:tc>
        <w:tc>
          <w:tcPr>
            <w:tcW w:w="709" w:type="dxa"/>
          </w:tcPr>
          <w:p w14:paraId="3F05733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5.21</w:t>
            </w:r>
          </w:p>
        </w:tc>
        <w:tc>
          <w:tcPr>
            <w:tcW w:w="709" w:type="dxa"/>
          </w:tcPr>
          <w:p w14:paraId="4F22754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95</w:t>
            </w:r>
          </w:p>
        </w:tc>
        <w:tc>
          <w:tcPr>
            <w:tcW w:w="709" w:type="dxa"/>
          </w:tcPr>
          <w:p w14:paraId="77F9EC4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1244</w:t>
            </w:r>
          </w:p>
        </w:tc>
        <w:tc>
          <w:tcPr>
            <w:tcW w:w="708" w:type="dxa"/>
          </w:tcPr>
          <w:p w14:paraId="49EA1E3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1246</w:t>
            </w:r>
          </w:p>
        </w:tc>
        <w:tc>
          <w:tcPr>
            <w:tcW w:w="993" w:type="dxa"/>
          </w:tcPr>
          <w:p w14:paraId="3595BCE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177D444C" w14:textId="77777777" w:rsidTr="003C5267">
        <w:trPr>
          <w:trHeight w:val="172"/>
          <w:jc w:val="center"/>
        </w:trPr>
        <w:tc>
          <w:tcPr>
            <w:tcW w:w="563" w:type="dxa"/>
          </w:tcPr>
          <w:p w14:paraId="1478AB7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16</w:t>
            </w:r>
          </w:p>
        </w:tc>
        <w:tc>
          <w:tcPr>
            <w:tcW w:w="785" w:type="dxa"/>
          </w:tcPr>
          <w:p w14:paraId="7455F11A"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F12</w:t>
            </w:r>
          </w:p>
        </w:tc>
        <w:tc>
          <w:tcPr>
            <w:tcW w:w="1153" w:type="dxa"/>
          </w:tcPr>
          <w:p w14:paraId="200F779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α-Terpinyl acetate</w:t>
            </w:r>
          </w:p>
        </w:tc>
        <w:tc>
          <w:tcPr>
            <w:tcW w:w="992" w:type="dxa"/>
          </w:tcPr>
          <w:p w14:paraId="0C6BD38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111037</w:t>
            </w:r>
          </w:p>
        </w:tc>
        <w:tc>
          <w:tcPr>
            <w:tcW w:w="992" w:type="dxa"/>
          </w:tcPr>
          <w:p w14:paraId="1F9E4BD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80–26-2</w:t>
            </w:r>
          </w:p>
        </w:tc>
        <w:tc>
          <w:tcPr>
            <w:tcW w:w="709" w:type="dxa"/>
          </w:tcPr>
          <w:p w14:paraId="16D1401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5.336</w:t>
            </w:r>
          </w:p>
        </w:tc>
        <w:tc>
          <w:tcPr>
            <w:tcW w:w="709" w:type="dxa"/>
          </w:tcPr>
          <w:p w14:paraId="749588C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84</w:t>
            </w:r>
          </w:p>
        </w:tc>
        <w:tc>
          <w:tcPr>
            <w:tcW w:w="709" w:type="dxa"/>
          </w:tcPr>
          <w:p w14:paraId="27AD17E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1350</w:t>
            </w:r>
          </w:p>
        </w:tc>
        <w:tc>
          <w:tcPr>
            <w:tcW w:w="708" w:type="dxa"/>
          </w:tcPr>
          <w:p w14:paraId="3679E7A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1349</w:t>
            </w:r>
          </w:p>
        </w:tc>
        <w:tc>
          <w:tcPr>
            <w:tcW w:w="993" w:type="dxa"/>
          </w:tcPr>
          <w:p w14:paraId="7DB803F8"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3503352F" w14:textId="77777777" w:rsidTr="003C5267">
        <w:trPr>
          <w:trHeight w:val="170"/>
          <w:jc w:val="center"/>
        </w:trPr>
        <w:tc>
          <w:tcPr>
            <w:tcW w:w="563" w:type="dxa"/>
          </w:tcPr>
          <w:p w14:paraId="3BB1CD2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17</w:t>
            </w:r>
          </w:p>
        </w:tc>
        <w:tc>
          <w:tcPr>
            <w:tcW w:w="785" w:type="dxa"/>
          </w:tcPr>
          <w:p w14:paraId="2F19590B"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F13</w:t>
            </w:r>
          </w:p>
        </w:tc>
        <w:tc>
          <w:tcPr>
            <w:tcW w:w="1153" w:type="dxa"/>
          </w:tcPr>
          <w:p w14:paraId="7A79D41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Unknown lactone</w:t>
            </w:r>
          </w:p>
        </w:tc>
        <w:tc>
          <w:tcPr>
            <w:tcW w:w="992" w:type="dxa"/>
          </w:tcPr>
          <w:p w14:paraId="2ECA28B5"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992" w:type="dxa"/>
          </w:tcPr>
          <w:p w14:paraId="1C8883F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3C3C71C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75E4C1B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63E88A0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1363</w:t>
            </w:r>
          </w:p>
        </w:tc>
        <w:tc>
          <w:tcPr>
            <w:tcW w:w="708" w:type="dxa"/>
          </w:tcPr>
          <w:p w14:paraId="6B052F9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993" w:type="dxa"/>
          </w:tcPr>
          <w:p w14:paraId="40FFEBB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 LO</w:t>
            </w:r>
          </w:p>
        </w:tc>
      </w:tr>
      <w:tr w:rsidR="003C5267" w:rsidRPr="003C5267" w14:paraId="4D928F6F" w14:textId="77777777" w:rsidTr="003C5267">
        <w:trPr>
          <w:trHeight w:val="171"/>
          <w:jc w:val="center"/>
        </w:trPr>
        <w:tc>
          <w:tcPr>
            <w:tcW w:w="563" w:type="dxa"/>
          </w:tcPr>
          <w:p w14:paraId="571C142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18</w:t>
            </w:r>
          </w:p>
        </w:tc>
        <w:tc>
          <w:tcPr>
            <w:tcW w:w="785" w:type="dxa"/>
          </w:tcPr>
          <w:p w14:paraId="6B3E1254"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F14</w:t>
            </w:r>
          </w:p>
        </w:tc>
        <w:tc>
          <w:tcPr>
            <w:tcW w:w="1153" w:type="dxa"/>
          </w:tcPr>
          <w:p w14:paraId="47520B8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Tetradecane</w:t>
            </w:r>
          </w:p>
        </w:tc>
        <w:tc>
          <w:tcPr>
            <w:tcW w:w="992" w:type="dxa"/>
          </w:tcPr>
          <w:p w14:paraId="3190891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12389</w:t>
            </w:r>
          </w:p>
        </w:tc>
        <w:tc>
          <w:tcPr>
            <w:tcW w:w="992" w:type="dxa"/>
          </w:tcPr>
          <w:p w14:paraId="10E9064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629–59-4</w:t>
            </w:r>
          </w:p>
        </w:tc>
        <w:tc>
          <w:tcPr>
            <w:tcW w:w="709" w:type="dxa"/>
          </w:tcPr>
          <w:p w14:paraId="56A2F5CF"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4.625</w:t>
            </w:r>
          </w:p>
        </w:tc>
        <w:tc>
          <w:tcPr>
            <w:tcW w:w="709" w:type="dxa"/>
          </w:tcPr>
          <w:p w14:paraId="44BCF77E"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92</w:t>
            </w:r>
          </w:p>
        </w:tc>
        <w:tc>
          <w:tcPr>
            <w:tcW w:w="709" w:type="dxa"/>
          </w:tcPr>
          <w:p w14:paraId="206F68D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1398</w:t>
            </w:r>
          </w:p>
        </w:tc>
        <w:tc>
          <w:tcPr>
            <w:tcW w:w="708" w:type="dxa"/>
          </w:tcPr>
          <w:p w14:paraId="6D154E80"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1400</w:t>
            </w:r>
          </w:p>
        </w:tc>
        <w:tc>
          <w:tcPr>
            <w:tcW w:w="993" w:type="dxa"/>
          </w:tcPr>
          <w:p w14:paraId="65717B4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7AB1E18A" w14:textId="77777777" w:rsidTr="003C5267">
        <w:trPr>
          <w:trHeight w:val="171"/>
          <w:jc w:val="center"/>
        </w:trPr>
        <w:tc>
          <w:tcPr>
            <w:tcW w:w="563" w:type="dxa"/>
          </w:tcPr>
          <w:p w14:paraId="0A9563D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19</w:t>
            </w:r>
          </w:p>
        </w:tc>
        <w:tc>
          <w:tcPr>
            <w:tcW w:w="785" w:type="dxa"/>
          </w:tcPr>
          <w:p w14:paraId="20246376"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F15</w:t>
            </w:r>
          </w:p>
        </w:tc>
        <w:tc>
          <w:tcPr>
            <w:tcW w:w="1153" w:type="dxa"/>
          </w:tcPr>
          <w:p w14:paraId="2F08615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Unknown alkane</w:t>
            </w:r>
          </w:p>
        </w:tc>
        <w:tc>
          <w:tcPr>
            <w:tcW w:w="992" w:type="dxa"/>
          </w:tcPr>
          <w:p w14:paraId="6F8BE8C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992" w:type="dxa"/>
          </w:tcPr>
          <w:p w14:paraId="656EED44"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6B91400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3E51AC06"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709" w:type="dxa"/>
          </w:tcPr>
          <w:p w14:paraId="5E41429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1406</w:t>
            </w:r>
          </w:p>
        </w:tc>
        <w:tc>
          <w:tcPr>
            <w:tcW w:w="708" w:type="dxa"/>
          </w:tcPr>
          <w:p w14:paraId="08A5521C"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w:t>
            </w:r>
          </w:p>
        </w:tc>
        <w:tc>
          <w:tcPr>
            <w:tcW w:w="993" w:type="dxa"/>
          </w:tcPr>
          <w:p w14:paraId="494BC42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r w:rsidR="003C5267" w:rsidRPr="003C5267" w14:paraId="74DE3DEB" w14:textId="77777777" w:rsidTr="003C5267">
        <w:trPr>
          <w:trHeight w:val="207"/>
          <w:jc w:val="center"/>
        </w:trPr>
        <w:tc>
          <w:tcPr>
            <w:tcW w:w="563" w:type="dxa"/>
            <w:tcBorders>
              <w:bottom w:val="single" w:sz="4" w:space="0" w:color="000000"/>
            </w:tcBorders>
          </w:tcPr>
          <w:p w14:paraId="15265A4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20</w:t>
            </w:r>
          </w:p>
        </w:tc>
        <w:tc>
          <w:tcPr>
            <w:tcW w:w="785" w:type="dxa"/>
            <w:tcBorders>
              <w:bottom w:val="single" w:sz="4" w:space="0" w:color="000000"/>
            </w:tcBorders>
          </w:tcPr>
          <w:p w14:paraId="7B613179" w14:textId="77777777" w:rsidR="003C5267" w:rsidRPr="003C5267" w:rsidRDefault="003C5267" w:rsidP="003C5267">
            <w:pPr>
              <w:pStyle w:val="Corpsdetexte"/>
              <w:spacing w:before="118"/>
              <w:rPr>
                <w:rFonts w:asciiTheme="minorHAnsi" w:hAnsiTheme="minorHAnsi" w:cstheme="minorHAnsi"/>
                <w:sz w:val="12"/>
                <w:szCs w:val="12"/>
              </w:rPr>
            </w:pPr>
            <w:r w:rsidRPr="003C5267">
              <w:rPr>
                <w:rFonts w:asciiTheme="minorHAnsi" w:hAnsiTheme="minorHAnsi" w:cstheme="minorHAnsi"/>
                <w:sz w:val="12"/>
                <w:szCs w:val="12"/>
              </w:rPr>
              <w:t>F16</w:t>
            </w:r>
          </w:p>
        </w:tc>
        <w:tc>
          <w:tcPr>
            <w:tcW w:w="1153" w:type="dxa"/>
            <w:tcBorders>
              <w:bottom w:val="single" w:sz="4" w:space="0" w:color="000000"/>
            </w:tcBorders>
          </w:tcPr>
          <w:p w14:paraId="5AB3E232"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1-Hexadecanol</w:t>
            </w:r>
          </w:p>
        </w:tc>
        <w:tc>
          <w:tcPr>
            <w:tcW w:w="992" w:type="dxa"/>
            <w:tcBorders>
              <w:bottom w:val="single" w:sz="4" w:space="0" w:color="000000"/>
            </w:tcBorders>
          </w:tcPr>
          <w:p w14:paraId="41F98017"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2682</w:t>
            </w:r>
          </w:p>
        </w:tc>
        <w:tc>
          <w:tcPr>
            <w:tcW w:w="992" w:type="dxa"/>
            <w:tcBorders>
              <w:bottom w:val="single" w:sz="4" w:space="0" w:color="000000"/>
            </w:tcBorders>
          </w:tcPr>
          <w:p w14:paraId="1BB3C9B9"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36653–82-4</w:t>
            </w:r>
          </w:p>
        </w:tc>
        <w:tc>
          <w:tcPr>
            <w:tcW w:w="709" w:type="dxa"/>
            <w:tcBorders>
              <w:bottom w:val="single" w:sz="4" w:space="0" w:color="000000"/>
            </w:tcBorders>
          </w:tcPr>
          <w:p w14:paraId="5B4E901A"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9.256</w:t>
            </w:r>
          </w:p>
        </w:tc>
        <w:tc>
          <w:tcPr>
            <w:tcW w:w="709" w:type="dxa"/>
            <w:tcBorders>
              <w:bottom w:val="single" w:sz="4" w:space="0" w:color="000000"/>
            </w:tcBorders>
          </w:tcPr>
          <w:p w14:paraId="6FFB23BD"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84</w:t>
            </w:r>
          </w:p>
        </w:tc>
        <w:tc>
          <w:tcPr>
            <w:tcW w:w="709" w:type="dxa"/>
            <w:tcBorders>
              <w:bottom w:val="single" w:sz="4" w:space="0" w:color="000000"/>
            </w:tcBorders>
          </w:tcPr>
          <w:p w14:paraId="1096F1E3"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1882</w:t>
            </w:r>
          </w:p>
        </w:tc>
        <w:tc>
          <w:tcPr>
            <w:tcW w:w="708" w:type="dxa"/>
            <w:tcBorders>
              <w:bottom w:val="single" w:sz="4" w:space="0" w:color="000000"/>
            </w:tcBorders>
          </w:tcPr>
          <w:p w14:paraId="09CA5E6B"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1884</w:t>
            </w:r>
          </w:p>
        </w:tc>
        <w:tc>
          <w:tcPr>
            <w:tcW w:w="993" w:type="dxa"/>
            <w:tcBorders>
              <w:bottom w:val="single" w:sz="4" w:space="0" w:color="000000"/>
            </w:tcBorders>
          </w:tcPr>
          <w:p w14:paraId="3394F741" w14:textId="77777777" w:rsidR="003C5267" w:rsidRPr="003C5267" w:rsidRDefault="003C5267" w:rsidP="003C5267">
            <w:pPr>
              <w:pStyle w:val="Corpsdetexte"/>
              <w:spacing w:before="118"/>
              <w:ind w:left="0"/>
              <w:rPr>
                <w:rFonts w:asciiTheme="minorHAnsi" w:hAnsiTheme="minorHAnsi" w:cstheme="minorHAnsi"/>
                <w:sz w:val="12"/>
                <w:szCs w:val="12"/>
              </w:rPr>
            </w:pPr>
            <w:r w:rsidRPr="003C5267">
              <w:rPr>
                <w:rFonts w:asciiTheme="minorHAnsi" w:hAnsiTheme="minorHAnsi" w:cstheme="minorHAnsi"/>
                <w:sz w:val="12"/>
                <w:szCs w:val="12"/>
              </w:rPr>
              <w:t>↓EVO</w:t>
            </w:r>
          </w:p>
        </w:tc>
      </w:tr>
    </w:tbl>
    <w:p w14:paraId="172D9C9D" w14:textId="77777777" w:rsidR="003C5267" w:rsidRDefault="003C5267" w:rsidP="003C5267">
      <w:pPr>
        <w:spacing w:before="43"/>
        <w:ind w:left="43" w:right="41" w:hanging="1"/>
        <w:jc w:val="both"/>
        <w:rPr>
          <w:sz w:val="14"/>
        </w:rPr>
      </w:pPr>
      <w:r>
        <w:rPr>
          <w:w w:val="115"/>
          <w:sz w:val="14"/>
        </w:rPr>
        <w:t>*Calculated</w:t>
      </w:r>
      <w:r>
        <w:rPr>
          <w:spacing w:val="-7"/>
          <w:w w:val="115"/>
          <w:sz w:val="14"/>
        </w:rPr>
        <w:t xml:space="preserve"> </w:t>
      </w:r>
      <w:r>
        <w:rPr>
          <w:w w:val="115"/>
          <w:sz w:val="14"/>
        </w:rPr>
        <w:t>using</w:t>
      </w:r>
      <w:r>
        <w:rPr>
          <w:spacing w:val="-4"/>
          <w:w w:val="115"/>
          <w:sz w:val="14"/>
        </w:rPr>
        <w:t xml:space="preserve"> </w:t>
      </w:r>
      <w:r>
        <w:rPr>
          <w:w w:val="115"/>
          <w:sz w:val="14"/>
        </w:rPr>
        <w:t>the</w:t>
      </w:r>
      <w:r>
        <w:rPr>
          <w:spacing w:val="-4"/>
          <w:w w:val="115"/>
          <w:sz w:val="14"/>
        </w:rPr>
        <w:t xml:space="preserve"> </w:t>
      </w:r>
      <w:r>
        <w:rPr>
          <w:w w:val="115"/>
          <w:sz w:val="14"/>
        </w:rPr>
        <w:t>normal</w:t>
      </w:r>
      <w:r>
        <w:rPr>
          <w:spacing w:val="-4"/>
          <w:w w:val="115"/>
          <w:sz w:val="14"/>
        </w:rPr>
        <w:t xml:space="preserve"> </w:t>
      </w:r>
      <w:r>
        <w:rPr>
          <w:w w:val="115"/>
          <w:sz w:val="14"/>
        </w:rPr>
        <w:t>alkanes</w:t>
      </w:r>
      <w:r>
        <w:rPr>
          <w:spacing w:val="-4"/>
          <w:w w:val="115"/>
          <w:sz w:val="14"/>
        </w:rPr>
        <w:t xml:space="preserve"> </w:t>
      </w:r>
      <w:r>
        <w:rPr>
          <w:w w:val="115"/>
          <w:sz w:val="14"/>
        </w:rPr>
        <w:t>(C</w:t>
      </w:r>
      <w:r>
        <w:rPr>
          <w:w w:val="115"/>
          <w:sz w:val="14"/>
          <w:vertAlign w:val="subscript"/>
        </w:rPr>
        <w:t>7</w:t>
      </w:r>
      <w:r>
        <w:rPr>
          <w:rFonts w:ascii="Calibri" w:hAnsi="Calibri"/>
          <w:w w:val="115"/>
          <w:sz w:val="14"/>
        </w:rPr>
        <w:t>–</w:t>
      </w:r>
      <w:r>
        <w:rPr>
          <w:w w:val="115"/>
          <w:sz w:val="14"/>
        </w:rPr>
        <w:t>C</w:t>
      </w:r>
      <w:r>
        <w:rPr>
          <w:w w:val="115"/>
          <w:sz w:val="14"/>
          <w:vertAlign w:val="subscript"/>
        </w:rPr>
        <w:t>30</w:t>
      </w:r>
      <w:r>
        <w:rPr>
          <w:w w:val="115"/>
          <w:sz w:val="14"/>
        </w:rPr>
        <w:t>)</w:t>
      </w:r>
      <w:r>
        <w:rPr>
          <w:spacing w:val="-4"/>
          <w:w w:val="115"/>
          <w:sz w:val="14"/>
        </w:rPr>
        <w:t xml:space="preserve"> </w:t>
      </w:r>
      <w:r>
        <w:rPr>
          <w:w w:val="115"/>
          <w:sz w:val="14"/>
        </w:rPr>
        <w:t>mixture</w:t>
      </w:r>
      <w:r>
        <w:rPr>
          <w:spacing w:val="-4"/>
          <w:w w:val="115"/>
          <w:sz w:val="14"/>
        </w:rPr>
        <w:t xml:space="preserve"> </w:t>
      </w:r>
      <w:r>
        <w:rPr>
          <w:w w:val="115"/>
          <w:sz w:val="14"/>
        </w:rPr>
        <w:t>from</w:t>
      </w:r>
      <w:r>
        <w:rPr>
          <w:spacing w:val="-4"/>
          <w:w w:val="115"/>
          <w:sz w:val="14"/>
        </w:rPr>
        <w:t xml:space="preserve"> </w:t>
      </w:r>
      <w:r>
        <w:rPr>
          <w:w w:val="115"/>
          <w:sz w:val="14"/>
        </w:rPr>
        <w:t>MilliporeSigma®</w:t>
      </w:r>
      <w:r>
        <w:rPr>
          <w:spacing w:val="-4"/>
          <w:w w:val="115"/>
          <w:sz w:val="14"/>
        </w:rPr>
        <w:t xml:space="preserve"> </w:t>
      </w:r>
      <w:r>
        <w:rPr>
          <w:w w:val="115"/>
          <w:sz w:val="14"/>
        </w:rPr>
        <w:t>on</w:t>
      </w:r>
      <w:r>
        <w:rPr>
          <w:spacing w:val="-4"/>
          <w:w w:val="115"/>
          <w:sz w:val="14"/>
        </w:rPr>
        <w:t xml:space="preserve"> </w:t>
      </w:r>
      <w:r>
        <w:rPr>
          <w:w w:val="115"/>
          <w:sz w:val="14"/>
        </w:rPr>
        <w:t>a</w:t>
      </w:r>
      <w:r>
        <w:rPr>
          <w:spacing w:val="-4"/>
          <w:w w:val="115"/>
          <w:sz w:val="14"/>
        </w:rPr>
        <w:t xml:space="preserve"> </w:t>
      </w:r>
      <w:r>
        <w:rPr>
          <w:w w:val="115"/>
          <w:sz w:val="14"/>
        </w:rPr>
        <w:t>30</w:t>
      </w:r>
      <w:r>
        <w:rPr>
          <w:spacing w:val="-4"/>
          <w:w w:val="115"/>
          <w:sz w:val="14"/>
        </w:rPr>
        <w:t xml:space="preserve"> </w:t>
      </w:r>
      <w:r>
        <w:rPr>
          <w:w w:val="115"/>
          <w:sz w:val="14"/>
        </w:rPr>
        <w:t>m</w:t>
      </w:r>
      <w:r>
        <w:rPr>
          <w:spacing w:val="-4"/>
          <w:w w:val="115"/>
          <w:sz w:val="14"/>
        </w:rPr>
        <w:t xml:space="preserve"> </w:t>
      </w:r>
      <w:r>
        <w:rPr>
          <w:rFonts w:ascii="Lucida Sans Unicode" w:hAnsi="Lucida Sans Unicode"/>
          <w:w w:val="115"/>
          <w:sz w:val="14"/>
        </w:rPr>
        <w:t>×</w:t>
      </w:r>
      <w:r>
        <w:rPr>
          <w:rFonts w:ascii="Lucida Sans Unicode" w:hAnsi="Lucida Sans Unicode"/>
          <w:spacing w:val="-13"/>
          <w:w w:val="115"/>
          <w:sz w:val="14"/>
        </w:rPr>
        <w:t xml:space="preserve"> </w:t>
      </w:r>
      <w:r>
        <w:rPr>
          <w:w w:val="115"/>
          <w:sz w:val="14"/>
        </w:rPr>
        <w:t>0.25</w:t>
      </w:r>
      <w:r>
        <w:rPr>
          <w:spacing w:val="-4"/>
          <w:w w:val="115"/>
          <w:sz w:val="14"/>
        </w:rPr>
        <w:t xml:space="preserve"> </w:t>
      </w:r>
      <w:r>
        <w:rPr>
          <w:w w:val="115"/>
          <w:sz w:val="14"/>
        </w:rPr>
        <w:t>mm</w:t>
      </w:r>
      <w:r>
        <w:rPr>
          <w:spacing w:val="-5"/>
          <w:w w:val="115"/>
          <w:sz w:val="14"/>
        </w:rPr>
        <w:t xml:space="preserve"> </w:t>
      </w:r>
      <w:r>
        <w:rPr>
          <w:w w:val="115"/>
          <w:sz w:val="14"/>
        </w:rPr>
        <w:t>i.d.</w:t>
      </w:r>
      <w:r>
        <w:rPr>
          <w:spacing w:val="-4"/>
          <w:w w:val="115"/>
          <w:sz w:val="14"/>
        </w:rPr>
        <w:t xml:space="preserve"> </w:t>
      </w:r>
      <w:r>
        <w:rPr>
          <w:rFonts w:ascii="Lucida Sans Unicode" w:hAnsi="Lucida Sans Unicode"/>
          <w:w w:val="115"/>
          <w:sz w:val="14"/>
        </w:rPr>
        <w:t>×</w:t>
      </w:r>
      <w:r>
        <w:rPr>
          <w:rFonts w:ascii="Lucida Sans Unicode" w:hAnsi="Lucida Sans Unicode"/>
          <w:spacing w:val="-13"/>
          <w:w w:val="115"/>
          <w:sz w:val="14"/>
        </w:rPr>
        <w:t xml:space="preserve"> </w:t>
      </w:r>
      <w:r>
        <w:rPr>
          <w:w w:val="115"/>
          <w:sz w:val="14"/>
        </w:rPr>
        <w:t>0.5</w:t>
      </w:r>
      <w:r>
        <w:rPr>
          <w:spacing w:val="-4"/>
          <w:w w:val="115"/>
          <w:sz w:val="14"/>
        </w:rPr>
        <w:t xml:space="preserve"> </w:t>
      </w:r>
      <w:r>
        <w:rPr>
          <w:rFonts w:ascii="Calibri" w:hAnsi="Calibri"/>
          <w:w w:val="115"/>
          <w:sz w:val="15"/>
        </w:rPr>
        <w:t>μ</w:t>
      </w:r>
      <w:r>
        <w:rPr>
          <w:w w:val="115"/>
          <w:sz w:val="14"/>
        </w:rPr>
        <w:t>m</w:t>
      </w:r>
      <w:r>
        <w:rPr>
          <w:spacing w:val="-4"/>
          <w:w w:val="115"/>
          <w:sz w:val="14"/>
        </w:rPr>
        <w:t xml:space="preserve"> </w:t>
      </w:r>
      <w:r>
        <w:rPr>
          <w:i/>
          <w:w w:val="115"/>
          <w:sz w:val="14"/>
        </w:rPr>
        <w:t>d</w:t>
      </w:r>
      <w:r>
        <w:rPr>
          <w:i/>
          <w:w w:val="115"/>
          <w:sz w:val="14"/>
          <w:vertAlign w:val="subscript"/>
        </w:rPr>
        <w:t>f</w:t>
      </w:r>
      <w:r>
        <w:rPr>
          <w:i/>
          <w:spacing w:val="-4"/>
          <w:w w:val="115"/>
          <w:sz w:val="14"/>
        </w:rPr>
        <w:t xml:space="preserve"> </w:t>
      </w:r>
      <w:r>
        <w:rPr>
          <w:w w:val="115"/>
          <w:sz w:val="14"/>
        </w:rPr>
        <w:t>SLB-5-MS</w:t>
      </w:r>
      <w:r>
        <w:rPr>
          <w:spacing w:val="-4"/>
          <w:w w:val="115"/>
          <w:sz w:val="14"/>
        </w:rPr>
        <w:t xml:space="preserve"> </w:t>
      </w:r>
      <w:r>
        <w:rPr>
          <w:w w:val="115"/>
          <w:sz w:val="14"/>
        </w:rPr>
        <w:t>capillary</w:t>
      </w:r>
      <w:r>
        <w:rPr>
          <w:spacing w:val="-4"/>
          <w:w w:val="115"/>
          <w:sz w:val="14"/>
        </w:rPr>
        <w:t xml:space="preserve"> </w:t>
      </w:r>
      <w:r>
        <w:rPr>
          <w:w w:val="115"/>
          <w:sz w:val="14"/>
        </w:rPr>
        <w:t>column</w:t>
      </w:r>
      <w:r>
        <w:rPr>
          <w:spacing w:val="-4"/>
          <w:w w:val="115"/>
          <w:sz w:val="14"/>
        </w:rPr>
        <w:t xml:space="preserve"> </w:t>
      </w:r>
      <w:r>
        <w:rPr>
          <w:w w:val="115"/>
          <w:sz w:val="14"/>
        </w:rPr>
        <w:t xml:space="preserve">[(silphenylene </w:t>
      </w:r>
      <w:bookmarkStart w:id="5" w:name="_bookmark9"/>
      <w:bookmarkEnd w:id="5"/>
      <w:r>
        <w:rPr>
          <w:w w:val="115"/>
          <w:sz w:val="14"/>
        </w:rPr>
        <w:t>polymer, practically equivalent in polarity to poly(5%diphenyl/95% methylsiloxane)].</w:t>
      </w:r>
    </w:p>
    <w:p w14:paraId="4850DB2C" w14:textId="43DF1848" w:rsidR="00DD6989" w:rsidRPr="0042095E" w:rsidRDefault="003C5267" w:rsidP="0042095E">
      <w:pPr>
        <w:spacing w:before="29"/>
        <w:ind w:left="156"/>
        <w:rPr>
          <w:sz w:val="14"/>
        </w:rPr>
      </w:pPr>
      <w:r>
        <w:rPr>
          <w:w w:val="150"/>
          <w:sz w:val="14"/>
          <w:vertAlign w:val="superscript"/>
        </w:rPr>
        <w:t>#</w:t>
      </w:r>
      <w:r>
        <w:rPr>
          <w:spacing w:val="24"/>
          <w:w w:val="150"/>
          <w:sz w:val="14"/>
        </w:rPr>
        <w:t xml:space="preserve"> </w:t>
      </w:r>
      <w:r>
        <w:rPr>
          <w:w w:val="110"/>
          <w:sz w:val="14"/>
        </w:rPr>
        <w:t>Boxplots</w:t>
      </w:r>
      <w:r>
        <w:rPr>
          <w:spacing w:val="8"/>
          <w:w w:val="110"/>
          <w:sz w:val="14"/>
        </w:rPr>
        <w:t xml:space="preserve"> </w:t>
      </w:r>
      <w:r>
        <w:rPr>
          <w:w w:val="110"/>
          <w:sz w:val="14"/>
        </w:rPr>
        <w:t>of</w:t>
      </w:r>
      <w:r>
        <w:rPr>
          <w:spacing w:val="8"/>
          <w:w w:val="110"/>
          <w:sz w:val="14"/>
        </w:rPr>
        <w:t xml:space="preserve"> </w:t>
      </w:r>
      <w:r>
        <w:rPr>
          <w:w w:val="110"/>
          <w:sz w:val="14"/>
        </w:rPr>
        <w:t>the</w:t>
      </w:r>
      <w:r>
        <w:rPr>
          <w:spacing w:val="9"/>
          <w:w w:val="110"/>
          <w:sz w:val="14"/>
        </w:rPr>
        <w:t xml:space="preserve"> </w:t>
      </w:r>
      <w:r>
        <w:rPr>
          <w:w w:val="110"/>
          <w:sz w:val="14"/>
        </w:rPr>
        <w:t>relative</w:t>
      </w:r>
      <w:r>
        <w:rPr>
          <w:spacing w:val="9"/>
          <w:w w:val="110"/>
          <w:sz w:val="14"/>
        </w:rPr>
        <w:t xml:space="preserve"> </w:t>
      </w:r>
      <w:r>
        <w:rPr>
          <w:w w:val="110"/>
          <w:sz w:val="14"/>
        </w:rPr>
        <w:t>abundance</w:t>
      </w:r>
      <w:r>
        <w:rPr>
          <w:spacing w:val="7"/>
          <w:w w:val="110"/>
          <w:sz w:val="14"/>
        </w:rPr>
        <w:t xml:space="preserve"> </w:t>
      </w:r>
      <w:r>
        <w:rPr>
          <w:w w:val="110"/>
          <w:sz w:val="14"/>
        </w:rPr>
        <w:t>of</w:t>
      </w:r>
      <w:r>
        <w:rPr>
          <w:spacing w:val="10"/>
          <w:w w:val="110"/>
          <w:sz w:val="14"/>
        </w:rPr>
        <w:t xml:space="preserve"> </w:t>
      </w:r>
      <w:r>
        <w:rPr>
          <w:w w:val="110"/>
          <w:sz w:val="14"/>
        </w:rPr>
        <w:t>each</w:t>
      </w:r>
      <w:r>
        <w:rPr>
          <w:spacing w:val="7"/>
          <w:w w:val="110"/>
          <w:sz w:val="14"/>
        </w:rPr>
        <w:t xml:space="preserve"> </w:t>
      </w:r>
      <w:r>
        <w:rPr>
          <w:w w:val="110"/>
          <w:sz w:val="14"/>
        </w:rPr>
        <w:t>feature</w:t>
      </w:r>
      <w:r>
        <w:rPr>
          <w:spacing w:val="10"/>
          <w:w w:val="110"/>
          <w:sz w:val="14"/>
        </w:rPr>
        <w:t xml:space="preserve"> </w:t>
      </w:r>
      <w:r>
        <w:rPr>
          <w:w w:val="110"/>
          <w:sz w:val="14"/>
        </w:rPr>
        <w:t>within</w:t>
      </w:r>
      <w:r>
        <w:rPr>
          <w:spacing w:val="8"/>
          <w:w w:val="110"/>
          <w:sz w:val="14"/>
        </w:rPr>
        <w:t xml:space="preserve"> </w:t>
      </w:r>
      <w:r>
        <w:rPr>
          <w:w w:val="110"/>
          <w:sz w:val="14"/>
        </w:rPr>
        <w:t>the</w:t>
      </w:r>
      <w:r>
        <w:rPr>
          <w:spacing w:val="8"/>
          <w:w w:val="110"/>
          <w:sz w:val="14"/>
        </w:rPr>
        <w:t xml:space="preserve"> </w:t>
      </w:r>
      <w:r>
        <w:rPr>
          <w:w w:val="110"/>
          <w:sz w:val="14"/>
        </w:rPr>
        <w:t>groups,</w:t>
      </w:r>
      <w:r>
        <w:rPr>
          <w:spacing w:val="9"/>
          <w:w w:val="110"/>
          <w:sz w:val="14"/>
        </w:rPr>
        <w:t xml:space="preserve"> </w:t>
      </w:r>
      <w:r>
        <w:rPr>
          <w:w w:val="110"/>
          <w:sz w:val="14"/>
        </w:rPr>
        <w:t>(i.e.,</w:t>
      </w:r>
      <w:r>
        <w:rPr>
          <w:spacing w:val="7"/>
          <w:w w:val="110"/>
          <w:sz w:val="14"/>
        </w:rPr>
        <w:t xml:space="preserve"> </w:t>
      </w:r>
      <w:r>
        <w:rPr>
          <w:w w:val="110"/>
          <w:sz w:val="14"/>
        </w:rPr>
        <w:t>EVO,</w:t>
      </w:r>
      <w:r>
        <w:rPr>
          <w:spacing w:val="9"/>
          <w:w w:val="110"/>
          <w:sz w:val="14"/>
        </w:rPr>
        <w:t xml:space="preserve"> </w:t>
      </w:r>
      <w:r>
        <w:rPr>
          <w:w w:val="110"/>
          <w:sz w:val="14"/>
        </w:rPr>
        <w:t>VO</w:t>
      </w:r>
      <w:r>
        <w:rPr>
          <w:spacing w:val="8"/>
          <w:w w:val="110"/>
          <w:sz w:val="14"/>
        </w:rPr>
        <w:t xml:space="preserve"> </w:t>
      </w:r>
      <w:r>
        <w:rPr>
          <w:w w:val="110"/>
          <w:sz w:val="14"/>
        </w:rPr>
        <w:t>and</w:t>
      </w:r>
      <w:r>
        <w:rPr>
          <w:spacing w:val="9"/>
          <w:w w:val="110"/>
          <w:sz w:val="14"/>
        </w:rPr>
        <w:t xml:space="preserve"> </w:t>
      </w:r>
      <w:r>
        <w:rPr>
          <w:w w:val="110"/>
          <w:sz w:val="14"/>
        </w:rPr>
        <w:t>LO)</w:t>
      </w:r>
      <w:r>
        <w:rPr>
          <w:spacing w:val="7"/>
          <w:w w:val="110"/>
          <w:sz w:val="14"/>
        </w:rPr>
        <w:t xml:space="preserve"> </w:t>
      </w:r>
      <w:r>
        <w:rPr>
          <w:w w:val="110"/>
          <w:sz w:val="14"/>
        </w:rPr>
        <w:t>are</w:t>
      </w:r>
      <w:r>
        <w:rPr>
          <w:spacing w:val="9"/>
          <w:w w:val="110"/>
          <w:sz w:val="14"/>
        </w:rPr>
        <w:t xml:space="preserve"> </w:t>
      </w:r>
      <w:r>
        <w:rPr>
          <w:w w:val="110"/>
          <w:sz w:val="14"/>
        </w:rPr>
        <w:t>reported</w:t>
      </w:r>
      <w:r>
        <w:rPr>
          <w:spacing w:val="9"/>
          <w:w w:val="110"/>
          <w:sz w:val="14"/>
        </w:rPr>
        <w:t xml:space="preserve"> </w:t>
      </w:r>
      <w:r>
        <w:rPr>
          <w:w w:val="110"/>
          <w:sz w:val="14"/>
        </w:rPr>
        <w:t>in</w:t>
      </w:r>
      <w:r>
        <w:rPr>
          <w:spacing w:val="8"/>
          <w:w w:val="110"/>
          <w:sz w:val="14"/>
        </w:rPr>
        <w:t xml:space="preserve"> </w:t>
      </w:r>
      <w:r>
        <w:rPr>
          <w:color w:val="2196D1"/>
          <w:w w:val="110"/>
          <w:sz w:val="14"/>
        </w:rPr>
        <w:t>Supplementary</w:t>
      </w:r>
      <w:r>
        <w:rPr>
          <w:color w:val="2196D1"/>
          <w:spacing w:val="8"/>
          <w:w w:val="110"/>
          <w:sz w:val="14"/>
        </w:rPr>
        <w:t xml:space="preserve"> </w:t>
      </w:r>
      <w:r>
        <w:rPr>
          <w:color w:val="2196D1"/>
          <w:w w:val="110"/>
          <w:sz w:val="14"/>
        </w:rPr>
        <w:t>Fig.</w:t>
      </w:r>
      <w:r>
        <w:rPr>
          <w:color w:val="2196D1"/>
          <w:spacing w:val="8"/>
          <w:w w:val="110"/>
          <w:sz w:val="14"/>
        </w:rPr>
        <w:t xml:space="preserve"> </w:t>
      </w:r>
      <w:r>
        <w:rPr>
          <w:color w:val="2196D1"/>
          <w:spacing w:val="-5"/>
          <w:w w:val="110"/>
          <w:sz w:val="14"/>
        </w:rPr>
        <w:t>S2</w:t>
      </w:r>
      <w:r>
        <w:rPr>
          <w:spacing w:val="-5"/>
          <w:w w:val="110"/>
          <w:sz w:val="14"/>
        </w:rPr>
        <w:t>.</w:t>
      </w:r>
    </w:p>
    <w:p w14:paraId="5DC2E173" w14:textId="77777777" w:rsidR="0042095E" w:rsidRDefault="0042095E" w:rsidP="003C5267">
      <w:pPr>
        <w:pStyle w:val="Corpsdetexte"/>
        <w:spacing w:before="118"/>
        <w:ind w:left="0"/>
        <w:rPr>
          <w:rFonts w:asciiTheme="minorHAnsi" w:hAnsiTheme="minorHAnsi" w:cstheme="minorHAnsi"/>
          <w:sz w:val="22"/>
          <w:szCs w:val="22"/>
        </w:rPr>
      </w:pPr>
    </w:p>
    <w:p w14:paraId="777579C9" w14:textId="60B368A8" w:rsidR="003C5267" w:rsidRDefault="003C5267" w:rsidP="003C5267">
      <w:pPr>
        <w:pStyle w:val="Corpsdetexte"/>
        <w:spacing w:before="118"/>
        <w:ind w:left="0"/>
        <w:rPr>
          <w:rFonts w:asciiTheme="minorHAnsi" w:hAnsiTheme="minorHAnsi" w:cstheme="minorHAnsi"/>
          <w:sz w:val="22"/>
          <w:szCs w:val="22"/>
        </w:rPr>
      </w:pPr>
      <w:r w:rsidRPr="003C5267">
        <w:rPr>
          <w:rFonts w:asciiTheme="minorHAnsi" w:hAnsiTheme="minorHAnsi" w:cstheme="minorHAnsi"/>
          <w:sz w:val="22"/>
          <w:szCs w:val="22"/>
        </w:rPr>
        <w:t>shows results from WCNA analysis based on the Pearson’s correlation of each compound with the sensory descriptor. A negative correlation is shown in blue, while a positive correlation is shown in red. The sensory evaluation score is reported in Supplementary Table S1 and it was provided by an official/recognised panel following the exact procedure elucidated in the IOC guidelines (IOC, 2018b).</w:t>
      </w:r>
    </w:p>
    <w:p w14:paraId="399BA865" w14:textId="13318413" w:rsidR="003C5267" w:rsidRDefault="003C5267" w:rsidP="003C5267">
      <w:pPr>
        <w:pStyle w:val="Corpsdetexte"/>
        <w:spacing w:before="118"/>
        <w:ind w:left="0" w:firstLine="720"/>
        <w:rPr>
          <w:rFonts w:asciiTheme="minorHAnsi" w:hAnsiTheme="minorHAnsi" w:cstheme="minorHAnsi"/>
          <w:sz w:val="22"/>
          <w:szCs w:val="22"/>
        </w:rPr>
      </w:pPr>
      <w:r w:rsidRPr="003C5267">
        <w:rPr>
          <w:rFonts w:asciiTheme="minorHAnsi" w:hAnsiTheme="minorHAnsi" w:cstheme="minorHAnsi"/>
          <w:sz w:val="22"/>
          <w:szCs w:val="22"/>
        </w:rPr>
        <w:t>Three main hierarchical clusters among features are visible. The first one includes from F5 [(E)-2-octenal] to F19 (2-octene) where higher relative abundance (reddish colour on the cells) is shown in most of the LO samples. These compounds show a negative correlation with fruitiness, spiciness, and bitterness, and are positively correlated to the negative attributes. Indeed their odour quality is generally referred to as fat, grassy, nut, mouldy, earthy (Kalua et al., 2007; Üçüncüo</w:t>
      </w:r>
      <w:r w:rsidR="00090F3D">
        <w:rPr>
          <w:rFonts w:asciiTheme="minorHAnsi" w:hAnsiTheme="minorHAnsi" w:cstheme="minorHAnsi"/>
          <w:sz w:val="22"/>
          <w:szCs w:val="22"/>
        </w:rPr>
        <w:t>ğ</w:t>
      </w:r>
      <w:r w:rsidRPr="003C5267">
        <w:rPr>
          <w:rFonts w:asciiTheme="minorHAnsi" w:hAnsiTheme="minorHAnsi" w:cstheme="minorHAnsi"/>
          <w:sz w:val="22"/>
          <w:szCs w:val="22"/>
        </w:rPr>
        <w:t>lu &amp; Sivri-</w:t>
      </w:r>
      <w:r w:rsidR="00090F3D">
        <w:rPr>
          <w:rFonts w:asciiTheme="minorHAnsi" w:hAnsiTheme="minorHAnsi" w:cstheme="minorHAnsi"/>
          <w:sz w:val="22"/>
          <w:szCs w:val="22"/>
        </w:rPr>
        <w:t>Ö</w:t>
      </w:r>
      <w:r w:rsidRPr="003C5267">
        <w:rPr>
          <w:rFonts w:asciiTheme="minorHAnsi" w:hAnsiTheme="minorHAnsi" w:cstheme="minorHAnsi"/>
          <w:sz w:val="22"/>
          <w:szCs w:val="22"/>
        </w:rPr>
        <w:t xml:space="preserve"> zay, 2020). In particular, F2 [(E)-2-heptenal], F5 [(E)-2-octenal] and</w:t>
      </w:r>
      <w:r>
        <w:rPr>
          <w:rFonts w:asciiTheme="minorHAnsi" w:hAnsiTheme="minorHAnsi" w:cstheme="minorHAnsi"/>
          <w:sz w:val="22"/>
          <w:szCs w:val="22"/>
        </w:rPr>
        <w:t xml:space="preserve"> </w:t>
      </w:r>
      <w:r w:rsidRPr="003C5267">
        <w:rPr>
          <w:rFonts w:asciiTheme="minorHAnsi" w:hAnsiTheme="minorHAnsi" w:cstheme="minorHAnsi"/>
          <w:sz w:val="22"/>
          <w:szCs w:val="22"/>
        </w:rPr>
        <w:t>F18 (hexanal) have been reported in the literature as correlated to rancid attributes (Angerosa et al., 2004; Kalua et al., 2007).</w:t>
      </w:r>
    </w:p>
    <w:p w14:paraId="49CF697F" w14:textId="2BE8774F" w:rsidR="00C70E6B" w:rsidRDefault="003C5267" w:rsidP="00C70E6B">
      <w:pPr>
        <w:pStyle w:val="Corpsdetexte"/>
        <w:spacing w:before="118"/>
        <w:ind w:left="0" w:firstLine="720"/>
        <w:rPr>
          <w:rFonts w:asciiTheme="minorHAnsi" w:hAnsiTheme="minorHAnsi" w:cstheme="minorHAnsi"/>
          <w:sz w:val="22"/>
          <w:szCs w:val="22"/>
        </w:rPr>
      </w:pPr>
      <w:r w:rsidRPr="003C5267">
        <w:rPr>
          <w:rFonts w:asciiTheme="minorHAnsi" w:hAnsiTheme="minorHAnsi" w:cstheme="minorHAnsi"/>
          <w:sz w:val="22"/>
          <w:szCs w:val="22"/>
        </w:rPr>
        <w:t xml:space="preserve">The second cluster includes features from F13 (unknown lactone) to F15 (unknown alkane) in Fig. 3. These compounds are mostly low in LO samples, and generally show a higher abundance in VOs and specifically the highest relative abundance in four VOs (i.e., S3, S4, S5, S68), except for F13 (unknown lactone) that shows a fluctuating pattern. Most of the compounds of this cluster are also </w:t>
      </w:r>
      <w:r w:rsidRPr="003C5267">
        <w:rPr>
          <w:rFonts w:asciiTheme="minorHAnsi" w:hAnsiTheme="minorHAnsi" w:cstheme="minorHAnsi"/>
          <w:sz w:val="22"/>
          <w:szCs w:val="22"/>
        </w:rPr>
        <w:lastRenderedPageBreak/>
        <w:t>positively correlated to the positive sensory attributes. Among these, F20 [(E)-2-hexenal] has been largely reported as specific of EVO, thus related to positive attributes (Cecchi et al., 2021), F17 [(E)-2-penten-1-ol] has been reported by Cecchi and co-workers (Cecchi et al., 2020) as characteristic of EVO. This features cluster includes 1-hexadecanol, a long-chain alcohol reported as being characterised by bivalent descriptors, such as waxy, greasy, but also</w:t>
      </w:r>
      <w:r w:rsidR="00C70E6B">
        <w:rPr>
          <w:rFonts w:asciiTheme="minorHAnsi" w:hAnsiTheme="minorHAnsi" w:cstheme="minorHAnsi"/>
          <w:sz w:val="22"/>
          <w:szCs w:val="22"/>
        </w:rPr>
        <w:t xml:space="preserve"> </w:t>
      </w:r>
      <w:r w:rsidRPr="003C5267">
        <w:rPr>
          <w:rFonts w:asciiTheme="minorHAnsi" w:hAnsiTheme="minorHAnsi" w:cstheme="minorHAnsi"/>
          <w:sz w:val="22"/>
          <w:szCs w:val="22"/>
        </w:rPr>
        <w:t>floral (Üçüncüo</w:t>
      </w:r>
      <w:r w:rsidR="00090F3D">
        <w:rPr>
          <w:rFonts w:asciiTheme="minorHAnsi" w:hAnsiTheme="minorHAnsi" w:cstheme="minorHAnsi"/>
          <w:sz w:val="22"/>
          <w:szCs w:val="22"/>
        </w:rPr>
        <w:t>ğ</w:t>
      </w:r>
      <w:r w:rsidRPr="003C5267">
        <w:rPr>
          <w:rFonts w:asciiTheme="minorHAnsi" w:hAnsiTheme="minorHAnsi" w:cstheme="minorHAnsi"/>
          <w:sz w:val="22"/>
          <w:szCs w:val="22"/>
        </w:rPr>
        <w:t>lu &amp; Sivri-</w:t>
      </w:r>
      <w:r w:rsidR="00090F3D">
        <w:rPr>
          <w:rFonts w:asciiTheme="minorHAnsi" w:hAnsiTheme="minorHAnsi" w:cstheme="minorHAnsi"/>
          <w:sz w:val="22"/>
          <w:szCs w:val="22"/>
        </w:rPr>
        <w:t>Ö</w:t>
      </w:r>
      <w:r w:rsidRPr="003C5267">
        <w:rPr>
          <w:rFonts w:asciiTheme="minorHAnsi" w:hAnsiTheme="minorHAnsi" w:cstheme="minorHAnsi"/>
          <w:sz w:val="22"/>
          <w:szCs w:val="22"/>
        </w:rPr>
        <w:t xml:space="preserve"> zay, 2020).</w:t>
      </w:r>
    </w:p>
    <w:p w14:paraId="7727842D" w14:textId="2581A0FD" w:rsidR="003C5267" w:rsidRDefault="003C5267" w:rsidP="00C70E6B">
      <w:pPr>
        <w:pStyle w:val="Corpsdetexte"/>
        <w:spacing w:before="118"/>
        <w:ind w:left="0" w:firstLine="720"/>
        <w:rPr>
          <w:rFonts w:asciiTheme="minorHAnsi" w:hAnsiTheme="minorHAnsi" w:cstheme="minorHAnsi"/>
          <w:sz w:val="22"/>
          <w:szCs w:val="22"/>
        </w:rPr>
      </w:pPr>
      <w:r w:rsidRPr="003C5267">
        <w:rPr>
          <w:rFonts w:asciiTheme="minorHAnsi" w:hAnsiTheme="minorHAnsi" w:cstheme="minorHAnsi"/>
          <w:sz w:val="22"/>
          <w:szCs w:val="22"/>
        </w:rPr>
        <w:t>The third cluster from F4 (octanal) to F11 in Fig. 3 shows no sig- nificant trends across the samples. This lack of correlation is reflected in the sensory descriptors, which are only slightly more positively correlated to the positive attributes, except for octanal (F4), which shows a marked positive correlation to mouldy (musty-humid earthy) and fusty/ muddy as previously reported (Purcaro et al., 2014; Sales, Portol´es,</w:t>
      </w:r>
      <w:r w:rsidR="00C70E6B">
        <w:rPr>
          <w:rFonts w:asciiTheme="minorHAnsi" w:hAnsiTheme="minorHAnsi" w:cstheme="minorHAnsi"/>
          <w:sz w:val="22"/>
          <w:szCs w:val="22"/>
        </w:rPr>
        <w:t xml:space="preserve"> </w:t>
      </w:r>
      <w:r w:rsidRPr="003C5267">
        <w:rPr>
          <w:rFonts w:asciiTheme="minorHAnsi" w:hAnsiTheme="minorHAnsi" w:cstheme="minorHAnsi"/>
          <w:sz w:val="22"/>
          <w:szCs w:val="22"/>
        </w:rPr>
        <w:t>Johnsen, Danielsen, &amp; Beltran, 2019). The compounds of this cluster are also relatively more intense in the LOs, which present scores &gt; 0 on the positive attributes (Supplementary Table S1). Moreover, in this group,</w:t>
      </w:r>
      <w:r w:rsidR="00C70E6B">
        <w:rPr>
          <w:rFonts w:asciiTheme="minorHAnsi" w:hAnsiTheme="minorHAnsi" w:cstheme="minorHAnsi"/>
          <w:sz w:val="22"/>
          <w:szCs w:val="22"/>
        </w:rPr>
        <w:t xml:space="preserve"> </w:t>
      </w:r>
      <w:r w:rsidRPr="003C5267">
        <w:rPr>
          <w:rFonts w:asciiTheme="minorHAnsi" w:hAnsiTheme="minorHAnsi" w:cstheme="minorHAnsi"/>
          <w:sz w:val="22"/>
          <w:szCs w:val="22"/>
        </w:rPr>
        <w:t>carvone (F11) and pulegone (F10) are present, which so far have been reported only in aromatized olive oils (Assami, Chemat, Meklati, &amp; Chemat, 2016; Kiralan, Karagoz, Ozkan, Kiralan, &amp; Ketenoglu, 2021).</w:t>
      </w:r>
    </w:p>
    <w:p w14:paraId="128E46EF" w14:textId="77777777" w:rsidR="00DD6989" w:rsidRDefault="00DD6989" w:rsidP="000F4F69">
      <w:pPr>
        <w:pStyle w:val="Corpsdetexte"/>
        <w:spacing w:before="118"/>
        <w:ind w:left="0"/>
        <w:rPr>
          <w:rFonts w:asciiTheme="minorHAnsi" w:hAnsiTheme="minorHAnsi" w:cstheme="minorHAnsi"/>
          <w:sz w:val="22"/>
          <w:szCs w:val="22"/>
        </w:rPr>
      </w:pPr>
    </w:p>
    <w:p w14:paraId="40C2F8EB" w14:textId="31B20F99" w:rsidR="00C70E6B" w:rsidRDefault="00C70E6B" w:rsidP="00C70E6B">
      <w:pPr>
        <w:pStyle w:val="Corpsdetexte"/>
        <w:spacing w:before="118"/>
        <w:ind w:left="0"/>
        <w:jc w:val="center"/>
        <w:rPr>
          <w:rFonts w:asciiTheme="minorHAnsi" w:hAnsiTheme="minorHAnsi" w:cstheme="minorHAnsi"/>
          <w:sz w:val="22"/>
          <w:szCs w:val="22"/>
        </w:rPr>
      </w:pPr>
      <w:r>
        <w:rPr>
          <w:noProof/>
          <w:sz w:val="20"/>
        </w:rPr>
        <w:drawing>
          <wp:inline distT="0" distB="0" distL="0" distR="0" wp14:anchorId="170D3C39" wp14:editId="41D30506">
            <wp:extent cx="5687138" cy="3148717"/>
            <wp:effectExtent l="0" t="0" r="8890" b="0"/>
            <wp:docPr id="20" name="Image 20" descr="Une image contenant capture d’écran, carré, diagramme, Caractère color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Une image contenant capture d’écran, carré, diagramme, Caractère coloré&#10;&#10;Le contenu généré par l’IA peut être incorrect."/>
                    <pic:cNvPicPr/>
                  </pic:nvPicPr>
                  <pic:blipFill>
                    <a:blip r:embed="rId12" cstate="print"/>
                    <a:stretch>
                      <a:fillRect/>
                    </a:stretch>
                  </pic:blipFill>
                  <pic:spPr>
                    <a:xfrm>
                      <a:off x="0" y="0"/>
                      <a:ext cx="5698686" cy="3155111"/>
                    </a:xfrm>
                    <a:prstGeom prst="rect">
                      <a:avLst/>
                    </a:prstGeom>
                  </pic:spPr>
                </pic:pic>
              </a:graphicData>
            </a:graphic>
          </wp:inline>
        </w:drawing>
      </w:r>
    </w:p>
    <w:p w14:paraId="2CB8DB5B" w14:textId="3123BDC5" w:rsidR="00C70E6B" w:rsidRDefault="00C70E6B" w:rsidP="000F4F69">
      <w:pPr>
        <w:pStyle w:val="Corpsdetexte"/>
        <w:spacing w:before="118"/>
        <w:ind w:left="0"/>
        <w:rPr>
          <w:rFonts w:asciiTheme="minorHAnsi" w:hAnsiTheme="minorHAnsi" w:cstheme="minorHAnsi"/>
          <w:sz w:val="20"/>
          <w:szCs w:val="20"/>
        </w:rPr>
      </w:pPr>
      <w:r w:rsidRPr="00C70E6B">
        <w:rPr>
          <w:rFonts w:asciiTheme="minorHAnsi" w:hAnsiTheme="minorHAnsi" w:cstheme="minorHAnsi"/>
          <w:b/>
          <w:bCs/>
          <w:sz w:val="22"/>
          <w:szCs w:val="22"/>
        </w:rPr>
        <w:t>Fig. 3.</w:t>
      </w:r>
      <w:r w:rsidRPr="00C70E6B">
        <w:rPr>
          <w:rFonts w:asciiTheme="minorHAnsi" w:hAnsiTheme="minorHAnsi" w:cstheme="minorHAnsi"/>
          <w:sz w:val="22"/>
          <w:szCs w:val="22"/>
        </w:rPr>
        <w:t xml:space="preserve"> </w:t>
      </w:r>
      <w:r w:rsidRPr="00C70E6B">
        <w:rPr>
          <w:rFonts w:asciiTheme="minorHAnsi" w:hAnsiTheme="minorHAnsi" w:cstheme="minorHAnsi"/>
          <w:sz w:val="20"/>
          <w:szCs w:val="20"/>
        </w:rPr>
        <w:t>Results of the hierarchical cluster analysis showed through a heatmap and a dendrogram. Weighted correlation network analysis (WCNA) was used to correlate sensory descriptors with the top 20 discriminatory VOCs profile with a soft-power setting of 4. Each coloured cell on the map corresponds to the relative abundance of each feature (column normalised) after square root transformation to make features intensity more comparable. Red colour showed higher intensity and positive correlation, while blue is lower intensity and negative correlation. (For interpretation of the references to colour in this</w:t>
      </w:r>
      <w:r>
        <w:rPr>
          <w:rFonts w:asciiTheme="minorHAnsi" w:hAnsiTheme="minorHAnsi" w:cstheme="minorHAnsi"/>
          <w:sz w:val="20"/>
          <w:szCs w:val="20"/>
        </w:rPr>
        <w:t xml:space="preserve"> </w:t>
      </w:r>
      <w:r w:rsidRPr="00C70E6B">
        <w:rPr>
          <w:rFonts w:asciiTheme="minorHAnsi" w:hAnsiTheme="minorHAnsi" w:cstheme="minorHAnsi"/>
          <w:sz w:val="20"/>
          <w:szCs w:val="20"/>
        </w:rPr>
        <w:t>figure legend, the reader is referred to the web version of this article).</w:t>
      </w:r>
    </w:p>
    <w:p w14:paraId="3B5AE81C" w14:textId="77777777" w:rsidR="00A058F3" w:rsidRPr="001318A7" w:rsidRDefault="00A058F3" w:rsidP="000F4F69">
      <w:pPr>
        <w:pStyle w:val="Corpsdetexte"/>
        <w:spacing w:before="118"/>
        <w:ind w:left="0"/>
        <w:rPr>
          <w:rFonts w:asciiTheme="minorHAnsi" w:hAnsiTheme="minorHAnsi" w:cstheme="minorHAnsi"/>
          <w:sz w:val="20"/>
          <w:szCs w:val="20"/>
        </w:rPr>
      </w:pPr>
    </w:p>
    <w:p w14:paraId="4132B015" w14:textId="6BC54934" w:rsidR="000F4F69" w:rsidRDefault="001318A7" w:rsidP="001318A7">
      <w:pPr>
        <w:pStyle w:val="Titre2"/>
        <w:ind w:firstLine="43"/>
      </w:pPr>
      <w:r>
        <w:lastRenderedPageBreak/>
        <w:t>GEOGRAPHICAL ORIGINS OF EXTRA VIRGIN OLIVE OIL</w:t>
      </w:r>
    </w:p>
    <w:p w14:paraId="424F48B1" w14:textId="77777777" w:rsidR="001318A7" w:rsidRDefault="001318A7" w:rsidP="001318A7"/>
    <w:p w14:paraId="3F5B4BC0" w14:textId="6B401F09" w:rsidR="001318A7" w:rsidRDefault="001318A7" w:rsidP="001318A7">
      <w:pPr>
        <w:jc w:val="both"/>
      </w:pPr>
      <w:r>
        <w:tab/>
        <w:t>The second step of the research focused on the EVO samples and particularly on the samples with a specific geographical origin to evaluate the capability of the volatiles to discriminate and verify the authenticity information reported on the label. The geographical origin of the EVOs represents a significant added value on the final price, since consumers are willing to pay more for products from a specific known region compared to a blended EVO (European Union, 2006). Therefore, it is necessary to find a reliable and robust tool to verify the absence of commercial frauds, which are common and not yet easily detectable, despite several different instrumental approaches that have been pro- posed over the years (Cajka et al., 2010; Gumus, Celenk, Tekin, Yurdakul, &amp; Ertas, 2017; Mohamed et al., 2018; Ruis´anchez, Jim´enez- Carvelo, &amp; Callao, 2021). Among the different characteristics investigated, the volatile profile of olive oil has been proven highly correlated with the geographical origin (Cecchi et al., 2020; Luki´c, Carlin, Horvat, &amp; Vrhovsek, 2019; Ouni et al., 2011). Nevertheless, the volatile fingerprinting is complicated by the many factors that affect the volatile profile besides the geographical origin, such as the pedoclimatic con- ditions during the tree’s growth, the varietal origin, the olive processing conditions, and storage (Angerosa et al., 2004). In this study, the use of a properly optimised sample volume (i.e., 0.1 g) coupled with the innovative MC-HS-SPME approach allowed maximisation of the extractable information thanks to the fact that the HS was not saturated, thus guaranteeing an unbiased volatile profile. Such an approach, proven successful for quality discrimination, has never been investigated for authentication purposes. Here the subset of EVO samples (n = 34) was</w:t>
      </w:r>
      <w:r w:rsidRPr="001318A7">
        <w:t xml:space="preserve"> </w:t>
      </w:r>
      <w:r>
        <w:t>separately analysed to explore such a capability. In the set of 34 samples, 12 samples were from Spain, 10 samples from Italy, 2 samples from Tunisia, the remaining 10 were blends of oil of different origins in known ratios created by the company for its commercial purposes (Supplementary Table S1). Among them only 9 were monovarietal and one was of an unknown cultivar.</w:t>
      </w:r>
    </w:p>
    <w:p w14:paraId="2B7EEB15" w14:textId="77777777" w:rsidR="00DC1159" w:rsidRDefault="00DC1159" w:rsidP="001318A7">
      <w:pPr>
        <w:jc w:val="both"/>
      </w:pPr>
    </w:p>
    <w:p w14:paraId="7D3906EB" w14:textId="5434FAB0" w:rsidR="00DC1159" w:rsidRDefault="00DC1159" w:rsidP="00DC1159">
      <w:pPr>
        <w:jc w:val="center"/>
      </w:pPr>
      <w:r>
        <w:rPr>
          <w:noProof/>
          <w:sz w:val="20"/>
        </w:rPr>
        <w:drawing>
          <wp:inline distT="0" distB="0" distL="0" distR="0" wp14:anchorId="0F82204F" wp14:editId="3B19F099">
            <wp:extent cx="4781798" cy="2560320"/>
            <wp:effectExtent l="0" t="0" r="0" b="0"/>
            <wp:docPr id="1883864734" name="Image 1883864734" descr="Une image contenant texte, capture d’écran, diagram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3864734" name="Image 1883864734" descr="Une image contenant texte, capture d’écran, diagramme&#10;&#10;Le contenu généré par l’IA peut être incorrect."/>
                    <pic:cNvPicPr/>
                  </pic:nvPicPr>
                  <pic:blipFill>
                    <a:blip r:embed="rId13" cstate="print"/>
                    <a:stretch>
                      <a:fillRect/>
                    </a:stretch>
                  </pic:blipFill>
                  <pic:spPr>
                    <a:xfrm>
                      <a:off x="0" y="0"/>
                      <a:ext cx="4862788" cy="2603685"/>
                    </a:xfrm>
                    <a:prstGeom prst="rect">
                      <a:avLst/>
                    </a:prstGeom>
                  </pic:spPr>
                </pic:pic>
              </a:graphicData>
            </a:graphic>
          </wp:inline>
        </w:drawing>
      </w:r>
    </w:p>
    <w:p w14:paraId="0AD63534" w14:textId="2CBD2647" w:rsidR="00DC1159" w:rsidRDefault="00DC1159" w:rsidP="001318A7">
      <w:pPr>
        <w:jc w:val="both"/>
      </w:pPr>
      <w:r w:rsidRPr="00DC1159">
        <w:rPr>
          <w:b/>
          <w:bCs/>
        </w:rPr>
        <w:t>Fig. 4.</w:t>
      </w:r>
      <w:r w:rsidRPr="00DC1159">
        <w:t xml:space="preserve"> </w:t>
      </w:r>
      <w:r w:rsidRPr="00DC1159">
        <w:rPr>
          <w:sz w:val="20"/>
          <w:szCs w:val="20"/>
        </w:rPr>
        <w:t>Principal component analysis (PCA) obtained using the 12 top discriminatory features obtained with random forest (RF) using the 34 EVO samples analysed by MC-SPME–GC–MS. The RF algorithm was performed in a 3-class model, namely Italy, Spain and Tunisia, while the blends were later projected in the PCA. (For interpretation of the references to colour in this figure legend, the reader is referred to the web version of this article).</w:t>
      </w:r>
    </w:p>
    <w:p w14:paraId="66A98AF0" w14:textId="77777777" w:rsidR="009C39A5" w:rsidRDefault="001318A7" w:rsidP="009C39A5">
      <w:pPr>
        <w:ind w:firstLine="720"/>
        <w:jc w:val="both"/>
      </w:pPr>
      <w:r>
        <w:lastRenderedPageBreak/>
        <w:t>In this case, the dataset was split into classes based on the known origin of the sample (i.e., Spain, Italy, Tunisia, etc.) and subjected to grand total normalisation and square root transformation. A three-cluster model was created based on the three geographical origins available after multivariate feature discovery. The 25 most significant features based on random forest selection were visualised in a three-dimensional PCA (Fig. 4). In total, 12 compounds were identified as contributing to the top 25 differences – this is due to the nature of the tile-based approach, where overlapped sections are used (i.e., the same compound was found across multiple tiles). The list of the 12 identified compounds is reported in Table 2, along with the similarity match, LRI and the group where the feature is predominant among the three groups (boxplots of the relative abundance of each feature within the three geographical origins (i.e., Spain, Italy and Tunisia) are reported in Supplementary Fig. S3.</w:t>
      </w:r>
    </w:p>
    <w:p w14:paraId="245BAB12" w14:textId="74CB84D1" w:rsidR="009C39A5" w:rsidRDefault="009C39A5" w:rsidP="009C39A5">
      <w:pPr>
        <w:ind w:firstLine="720"/>
        <w:jc w:val="both"/>
      </w:pPr>
      <w:r>
        <w:t xml:space="preserve">A total explained variance of ~98% was reported by the first three PCs (PC1: 83.15%, PC2: 12.89%, and PC3: 2.96%). The three geographical regions were very well discriminated from each other, without any misassigned sample. The blended samples were plotted in the PCA obtained using the selected feature from the 3-class model. All the blended samples were clustered with the Spanish samples, indeed the most abundant origin (over 75%) for all of them. It is important to highlight that the blends were mainly composed of Spain/Tunisia and Spain/Portugal. Samples originated only from </w:t>
      </w:r>
    </w:p>
    <w:p w14:paraId="1E0F5BB4" w14:textId="77777777" w:rsidR="00D456A7" w:rsidRDefault="00D456A7" w:rsidP="009C39A5">
      <w:pPr>
        <w:jc w:val="both"/>
      </w:pPr>
    </w:p>
    <w:p w14:paraId="7556A848" w14:textId="77777777" w:rsidR="00D456A7" w:rsidRPr="00D456A7" w:rsidRDefault="00D456A7" w:rsidP="00D456A7">
      <w:pPr>
        <w:jc w:val="both"/>
        <w:rPr>
          <w:b/>
          <w:bCs/>
        </w:rPr>
      </w:pPr>
      <w:r w:rsidRPr="00D456A7">
        <w:rPr>
          <w:b/>
          <w:bCs/>
        </w:rPr>
        <w:t>Table 2</w:t>
      </w:r>
    </w:p>
    <w:p w14:paraId="35D511D9" w14:textId="1882C6BF" w:rsidR="00D456A7" w:rsidRPr="00D456A7" w:rsidRDefault="00D456A7" w:rsidP="00D456A7">
      <w:pPr>
        <w:jc w:val="both"/>
        <w:rPr>
          <w:sz w:val="20"/>
          <w:szCs w:val="20"/>
        </w:rPr>
      </w:pPr>
      <w:r w:rsidRPr="00D456A7">
        <w:rPr>
          <w:sz w:val="20"/>
          <w:szCs w:val="20"/>
        </w:rPr>
        <w:t>List of the top discriminatory features extrapolated after random forest analysis to discriminate the three different geographical regions, namely Spain, Italy and Tunisia, reported in order of elution, along with the PubChem CID, the CAS number, their octanol air partition (Koa), mass similarity match (MS%), linear retention index (LRI) experimentally calculated and reported in the literature (LRIlib).</w:t>
      </w:r>
    </w:p>
    <w:tbl>
      <w:tblPr>
        <w:tblStyle w:val="TableNormal"/>
        <w:tblW w:w="9730" w:type="dxa"/>
        <w:jc w:val="center"/>
        <w:tblLayout w:type="fixed"/>
        <w:tblLook w:val="01E0" w:firstRow="1" w:lastRow="1" w:firstColumn="1" w:lastColumn="1" w:noHBand="0" w:noVBand="0"/>
      </w:tblPr>
      <w:tblGrid>
        <w:gridCol w:w="2826"/>
        <w:gridCol w:w="1350"/>
        <w:gridCol w:w="1239"/>
        <w:gridCol w:w="811"/>
        <w:gridCol w:w="848"/>
        <w:gridCol w:w="847"/>
        <w:gridCol w:w="902"/>
        <w:gridCol w:w="907"/>
      </w:tblGrid>
      <w:tr w:rsidR="00D456A7" w:rsidRPr="00D456A7" w14:paraId="5B039E9F" w14:textId="77777777" w:rsidTr="00D2086D">
        <w:trPr>
          <w:trHeight w:val="253"/>
          <w:jc w:val="center"/>
        </w:trPr>
        <w:tc>
          <w:tcPr>
            <w:tcW w:w="2826" w:type="dxa"/>
            <w:tcBorders>
              <w:top w:val="single" w:sz="4" w:space="0" w:color="000000"/>
              <w:bottom w:val="single" w:sz="4" w:space="0" w:color="000000"/>
            </w:tcBorders>
          </w:tcPr>
          <w:p w14:paraId="361662FC" w14:textId="77777777" w:rsidR="00D456A7" w:rsidRPr="00D456A7" w:rsidRDefault="00D456A7" w:rsidP="00D456A7">
            <w:pPr>
              <w:jc w:val="both"/>
              <w:rPr>
                <w:rFonts w:cstheme="minorHAnsi"/>
                <w:sz w:val="18"/>
                <w:szCs w:val="18"/>
              </w:rPr>
            </w:pPr>
            <w:r w:rsidRPr="00D456A7">
              <w:rPr>
                <w:rFonts w:cstheme="minorHAnsi"/>
                <w:sz w:val="18"/>
                <w:szCs w:val="18"/>
              </w:rPr>
              <w:t>Compound</w:t>
            </w:r>
          </w:p>
        </w:tc>
        <w:tc>
          <w:tcPr>
            <w:tcW w:w="1350" w:type="dxa"/>
            <w:tcBorders>
              <w:top w:val="single" w:sz="4" w:space="0" w:color="000000"/>
              <w:bottom w:val="single" w:sz="4" w:space="0" w:color="000000"/>
            </w:tcBorders>
          </w:tcPr>
          <w:p w14:paraId="13E02794" w14:textId="77777777" w:rsidR="00D456A7" w:rsidRPr="00D456A7" w:rsidRDefault="00D456A7" w:rsidP="00D456A7">
            <w:pPr>
              <w:jc w:val="both"/>
              <w:rPr>
                <w:rFonts w:cstheme="minorHAnsi"/>
                <w:sz w:val="18"/>
                <w:szCs w:val="18"/>
              </w:rPr>
            </w:pPr>
            <w:r w:rsidRPr="00D456A7">
              <w:rPr>
                <w:rFonts w:cstheme="minorHAnsi"/>
                <w:sz w:val="18"/>
                <w:szCs w:val="18"/>
              </w:rPr>
              <w:t>PubChem CID</w:t>
            </w:r>
          </w:p>
        </w:tc>
        <w:tc>
          <w:tcPr>
            <w:tcW w:w="1239" w:type="dxa"/>
            <w:tcBorders>
              <w:top w:val="single" w:sz="4" w:space="0" w:color="000000"/>
              <w:bottom w:val="single" w:sz="4" w:space="0" w:color="000000"/>
            </w:tcBorders>
          </w:tcPr>
          <w:p w14:paraId="195B1DED" w14:textId="77777777" w:rsidR="00D456A7" w:rsidRPr="00D456A7" w:rsidRDefault="00D456A7" w:rsidP="00D456A7">
            <w:pPr>
              <w:jc w:val="both"/>
              <w:rPr>
                <w:rFonts w:cstheme="minorHAnsi"/>
                <w:sz w:val="18"/>
                <w:szCs w:val="18"/>
              </w:rPr>
            </w:pPr>
            <w:r w:rsidRPr="00D456A7">
              <w:rPr>
                <w:rFonts w:cstheme="minorHAnsi"/>
                <w:sz w:val="18"/>
                <w:szCs w:val="18"/>
              </w:rPr>
              <w:t>CAS</w:t>
            </w:r>
          </w:p>
        </w:tc>
        <w:tc>
          <w:tcPr>
            <w:tcW w:w="811" w:type="dxa"/>
            <w:tcBorders>
              <w:top w:val="single" w:sz="4" w:space="0" w:color="000000"/>
              <w:bottom w:val="single" w:sz="4" w:space="0" w:color="000000"/>
            </w:tcBorders>
          </w:tcPr>
          <w:p w14:paraId="5797D9AC" w14:textId="77777777" w:rsidR="00D456A7" w:rsidRPr="00D456A7" w:rsidRDefault="00D456A7" w:rsidP="00D456A7">
            <w:pPr>
              <w:jc w:val="both"/>
              <w:rPr>
                <w:rFonts w:cstheme="minorHAnsi"/>
                <w:sz w:val="18"/>
                <w:szCs w:val="18"/>
              </w:rPr>
            </w:pPr>
            <w:r w:rsidRPr="00D456A7">
              <w:rPr>
                <w:rFonts w:cstheme="minorHAnsi"/>
                <w:sz w:val="18"/>
                <w:szCs w:val="18"/>
              </w:rPr>
              <w:t>Koa</w:t>
            </w:r>
          </w:p>
        </w:tc>
        <w:tc>
          <w:tcPr>
            <w:tcW w:w="848" w:type="dxa"/>
            <w:tcBorders>
              <w:top w:val="single" w:sz="4" w:space="0" w:color="000000"/>
              <w:bottom w:val="single" w:sz="4" w:space="0" w:color="000000"/>
            </w:tcBorders>
          </w:tcPr>
          <w:p w14:paraId="77868DBF" w14:textId="77777777" w:rsidR="00D456A7" w:rsidRPr="00D456A7" w:rsidRDefault="00D456A7" w:rsidP="00D456A7">
            <w:pPr>
              <w:jc w:val="both"/>
              <w:rPr>
                <w:rFonts w:cstheme="minorHAnsi"/>
                <w:sz w:val="18"/>
                <w:szCs w:val="18"/>
              </w:rPr>
            </w:pPr>
            <w:r w:rsidRPr="00D456A7">
              <w:rPr>
                <w:rFonts w:cstheme="minorHAnsi"/>
                <w:sz w:val="18"/>
                <w:szCs w:val="18"/>
              </w:rPr>
              <w:t>MS%</w:t>
            </w:r>
          </w:p>
        </w:tc>
        <w:tc>
          <w:tcPr>
            <w:tcW w:w="847" w:type="dxa"/>
            <w:tcBorders>
              <w:top w:val="single" w:sz="4" w:space="0" w:color="000000"/>
              <w:bottom w:val="single" w:sz="4" w:space="0" w:color="000000"/>
            </w:tcBorders>
          </w:tcPr>
          <w:p w14:paraId="7FF8D8A9" w14:textId="77777777" w:rsidR="00D456A7" w:rsidRPr="00D456A7" w:rsidRDefault="00D456A7" w:rsidP="00D456A7">
            <w:pPr>
              <w:jc w:val="both"/>
              <w:rPr>
                <w:rFonts w:cstheme="minorHAnsi"/>
                <w:sz w:val="18"/>
                <w:szCs w:val="18"/>
              </w:rPr>
            </w:pPr>
            <w:r w:rsidRPr="00D456A7">
              <w:rPr>
                <w:rFonts w:cstheme="minorHAnsi"/>
                <w:sz w:val="18"/>
                <w:szCs w:val="18"/>
              </w:rPr>
              <w:t>LRI*</w:t>
            </w:r>
          </w:p>
        </w:tc>
        <w:tc>
          <w:tcPr>
            <w:tcW w:w="902" w:type="dxa"/>
            <w:tcBorders>
              <w:top w:val="single" w:sz="4" w:space="0" w:color="000000"/>
              <w:bottom w:val="single" w:sz="4" w:space="0" w:color="000000"/>
            </w:tcBorders>
          </w:tcPr>
          <w:p w14:paraId="089CCA67" w14:textId="77777777" w:rsidR="00D456A7" w:rsidRPr="00D456A7" w:rsidRDefault="00D456A7" w:rsidP="00D456A7">
            <w:pPr>
              <w:jc w:val="both"/>
              <w:rPr>
                <w:rFonts w:cstheme="minorHAnsi"/>
                <w:sz w:val="18"/>
                <w:szCs w:val="18"/>
              </w:rPr>
            </w:pPr>
            <w:r w:rsidRPr="00D456A7">
              <w:rPr>
                <w:rFonts w:cstheme="minorHAnsi"/>
                <w:sz w:val="18"/>
                <w:szCs w:val="18"/>
              </w:rPr>
              <w:t xml:space="preserve">LRI </w:t>
            </w:r>
            <w:r w:rsidRPr="00D456A7">
              <w:rPr>
                <w:rFonts w:cstheme="minorHAnsi"/>
                <w:sz w:val="18"/>
                <w:szCs w:val="18"/>
                <w:vertAlign w:val="subscript"/>
              </w:rPr>
              <w:t>lib</w:t>
            </w:r>
          </w:p>
        </w:tc>
        <w:tc>
          <w:tcPr>
            <w:tcW w:w="907" w:type="dxa"/>
            <w:tcBorders>
              <w:top w:val="single" w:sz="4" w:space="0" w:color="000000"/>
              <w:bottom w:val="single" w:sz="4" w:space="0" w:color="000000"/>
            </w:tcBorders>
          </w:tcPr>
          <w:p w14:paraId="020D8067" w14:textId="77777777" w:rsidR="00D456A7" w:rsidRPr="00D456A7" w:rsidRDefault="00D456A7" w:rsidP="00D456A7">
            <w:pPr>
              <w:jc w:val="both"/>
              <w:rPr>
                <w:rFonts w:cstheme="minorHAnsi"/>
                <w:sz w:val="18"/>
                <w:szCs w:val="18"/>
              </w:rPr>
            </w:pPr>
            <w:r w:rsidRPr="00D456A7">
              <w:rPr>
                <w:rFonts w:cstheme="minorHAnsi"/>
                <w:sz w:val="18"/>
                <w:szCs w:val="18"/>
              </w:rPr>
              <w:t>Relative abundance</w:t>
            </w:r>
            <w:r w:rsidRPr="00D456A7">
              <w:rPr>
                <w:rFonts w:cstheme="minorHAnsi"/>
                <w:sz w:val="18"/>
                <w:szCs w:val="18"/>
                <w:vertAlign w:val="superscript"/>
              </w:rPr>
              <w:t>#</w:t>
            </w:r>
          </w:p>
        </w:tc>
      </w:tr>
      <w:tr w:rsidR="00D456A7" w:rsidRPr="00D456A7" w14:paraId="7DBB3EE4" w14:textId="77777777" w:rsidTr="00D2086D">
        <w:trPr>
          <w:trHeight w:val="216"/>
          <w:jc w:val="center"/>
        </w:trPr>
        <w:tc>
          <w:tcPr>
            <w:tcW w:w="2826" w:type="dxa"/>
            <w:tcBorders>
              <w:top w:val="single" w:sz="4" w:space="0" w:color="000000"/>
            </w:tcBorders>
          </w:tcPr>
          <w:p w14:paraId="34E9243D" w14:textId="77777777" w:rsidR="00D456A7" w:rsidRPr="00D456A7" w:rsidRDefault="00D456A7" w:rsidP="00D456A7">
            <w:pPr>
              <w:jc w:val="both"/>
              <w:rPr>
                <w:rFonts w:cstheme="minorHAnsi"/>
                <w:sz w:val="18"/>
                <w:szCs w:val="18"/>
              </w:rPr>
            </w:pPr>
            <w:r w:rsidRPr="00D456A7">
              <w:rPr>
                <w:rFonts w:cstheme="minorHAnsi"/>
                <w:sz w:val="18"/>
                <w:szCs w:val="18"/>
              </w:rPr>
              <w:t>F8</w:t>
            </w:r>
            <w:r w:rsidRPr="00D456A7">
              <w:rPr>
                <w:rFonts w:cstheme="minorHAnsi"/>
                <w:sz w:val="18"/>
                <w:szCs w:val="18"/>
              </w:rPr>
              <w:tab/>
              <w:t>(</w:t>
            </w:r>
            <w:r w:rsidRPr="00D456A7">
              <w:rPr>
                <w:rFonts w:cstheme="minorHAnsi"/>
                <w:i/>
                <w:sz w:val="18"/>
                <w:szCs w:val="18"/>
              </w:rPr>
              <w:t>E</w:t>
            </w:r>
            <w:r w:rsidRPr="00D456A7">
              <w:rPr>
                <w:rFonts w:cstheme="minorHAnsi"/>
                <w:sz w:val="18"/>
                <w:szCs w:val="18"/>
              </w:rPr>
              <w:t>)-2-Penten-1-ol</w:t>
            </w:r>
          </w:p>
        </w:tc>
        <w:tc>
          <w:tcPr>
            <w:tcW w:w="1350" w:type="dxa"/>
            <w:tcBorders>
              <w:top w:val="single" w:sz="4" w:space="0" w:color="000000"/>
            </w:tcBorders>
          </w:tcPr>
          <w:p w14:paraId="6F2006E8" w14:textId="77777777" w:rsidR="00D456A7" w:rsidRPr="00D456A7" w:rsidRDefault="00D456A7" w:rsidP="00D456A7">
            <w:pPr>
              <w:jc w:val="both"/>
              <w:rPr>
                <w:rFonts w:cstheme="minorHAnsi"/>
                <w:sz w:val="18"/>
                <w:szCs w:val="18"/>
              </w:rPr>
            </w:pPr>
            <w:r w:rsidRPr="00D456A7">
              <w:rPr>
                <w:rFonts w:cstheme="minorHAnsi"/>
                <w:sz w:val="18"/>
                <w:szCs w:val="18"/>
              </w:rPr>
              <w:t>5364920</w:t>
            </w:r>
          </w:p>
        </w:tc>
        <w:tc>
          <w:tcPr>
            <w:tcW w:w="1239" w:type="dxa"/>
            <w:tcBorders>
              <w:top w:val="single" w:sz="4" w:space="0" w:color="000000"/>
            </w:tcBorders>
          </w:tcPr>
          <w:p w14:paraId="3AB5EED0" w14:textId="77777777" w:rsidR="00D456A7" w:rsidRPr="00D456A7" w:rsidRDefault="00D456A7" w:rsidP="00D456A7">
            <w:pPr>
              <w:jc w:val="both"/>
              <w:rPr>
                <w:rFonts w:cstheme="minorHAnsi"/>
                <w:sz w:val="18"/>
                <w:szCs w:val="18"/>
              </w:rPr>
            </w:pPr>
            <w:r w:rsidRPr="00D456A7">
              <w:rPr>
                <w:rFonts w:cstheme="minorHAnsi"/>
                <w:sz w:val="18"/>
                <w:szCs w:val="18"/>
              </w:rPr>
              <w:t>1576–96-1</w:t>
            </w:r>
          </w:p>
        </w:tc>
        <w:tc>
          <w:tcPr>
            <w:tcW w:w="811" w:type="dxa"/>
            <w:tcBorders>
              <w:top w:val="single" w:sz="4" w:space="0" w:color="000000"/>
            </w:tcBorders>
          </w:tcPr>
          <w:p w14:paraId="70977734" w14:textId="77777777" w:rsidR="00D456A7" w:rsidRPr="00D456A7" w:rsidRDefault="00D456A7" w:rsidP="00D456A7">
            <w:pPr>
              <w:jc w:val="both"/>
              <w:rPr>
                <w:rFonts w:cstheme="minorHAnsi"/>
                <w:sz w:val="18"/>
                <w:szCs w:val="18"/>
              </w:rPr>
            </w:pPr>
            <w:r w:rsidRPr="00D456A7">
              <w:rPr>
                <w:rFonts w:cstheme="minorHAnsi"/>
                <w:sz w:val="18"/>
                <w:szCs w:val="18"/>
              </w:rPr>
              <w:t>4.44</w:t>
            </w:r>
          </w:p>
        </w:tc>
        <w:tc>
          <w:tcPr>
            <w:tcW w:w="848" w:type="dxa"/>
            <w:tcBorders>
              <w:top w:val="single" w:sz="4" w:space="0" w:color="000000"/>
            </w:tcBorders>
          </w:tcPr>
          <w:p w14:paraId="7DC4F754" w14:textId="77777777" w:rsidR="00D456A7" w:rsidRPr="00D456A7" w:rsidRDefault="00D456A7" w:rsidP="00D456A7">
            <w:pPr>
              <w:jc w:val="both"/>
              <w:rPr>
                <w:rFonts w:cstheme="minorHAnsi"/>
                <w:sz w:val="18"/>
                <w:szCs w:val="18"/>
              </w:rPr>
            </w:pPr>
            <w:r w:rsidRPr="00D456A7">
              <w:rPr>
                <w:rFonts w:cstheme="minorHAnsi"/>
                <w:sz w:val="18"/>
                <w:szCs w:val="18"/>
              </w:rPr>
              <w:t>83</w:t>
            </w:r>
          </w:p>
        </w:tc>
        <w:tc>
          <w:tcPr>
            <w:tcW w:w="847" w:type="dxa"/>
            <w:tcBorders>
              <w:top w:val="single" w:sz="4" w:space="0" w:color="000000"/>
            </w:tcBorders>
          </w:tcPr>
          <w:p w14:paraId="08515205" w14:textId="77777777" w:rsidR="00D456A7" w:rsidRPr="00D456A7" w:rsidRDefault="00D456A7" w:rsidP="00D456A7">
            <w:pPr>
              <w:jc w:val="both"/>
              <w:rPr>
                <w:rFonts w:cstheme="minorHAnsi"/>
                <w:sz w:val="18"/>
                <w:szCs w:val="18"/>
              </w:rPr>
            </w:pPr>
            <w:r w:rsidRPr="00D456A7">
              <w:rPr>
                <w:rFonts w:cstheme="minorHAnsi"/>
                <w:sz w:val="18"/>
                <w:szCs w:val="18"/>
              </w:rPr>
              <w:t>751</w:t>
            </w:r>
          </w:p>
        </w:tc>
        <w:tc>
          <w:tcPr>
            <w:tcW w:w="902" w:type="dxa"/>
            <w:tcBorders>
              <w:top w:val="single" w:sz="4" w:space="0" w:color="000000"/>
            </w:tcBorders>
          </w:tcPr>
          <w:p w14:paraId="32C45113" w14:textId="77777777" w:rsidR="00D456A7" w:rsidRPr="00D456A7" w:rsidRDefault="00D456A7" w:rsidP="00D456A7">
            <w:pPr>
              <w:jc w:val="both"/>
              <w:rPr>
                <w:rFonts w:cstheme="minorHAnsi"/>
                <w:sz w:val="18"/>
                <w:szCs w:val="18"/>
              </w:rPr>
            </w:pPr>
            <w:r w:rsidRPr="00D456A7">
              <w:rPr>
                <w:rFonts w:cstheme="minorHAnsi"/>
                <w:sz w:val="18"/>
                <w:szCs w:val="18"/>
              </w:rPr>
              <w:t>769</w:t>
            </w:r>
          </w:p>
        </w:tc>
        <w:tc>
          <w:tcPr>
            <w:tcW w:w="907" w:type="dxa"/>
            <w:tcBorders>
              <w:top w:val="single" w:sz="4" w:space="0" w:color="000000"/>
            </w:tcBorders>
          </w:tcPr>
          <w:p w14:paraId="306715C7" w14:textId="77777777" w:rsidR="00D456A7" w:rsidRPr="00D456A7" w:rsidRDefault="00D456A7" w:rsidP="00D456A7">
            <w:pPr>
              <w:jc w:val="both"/>
              <w:rPr>
                <w:rFonts w:cstheme="minorHAnsi"/>
                <w:sz w:val="18"/>
                <w:szCs w:val="18"/>
              </w:rPr>
            </w:pPr>
            <w:r w:rsidRPr="00D456A7">
              <w:rPr>
                <w:rFonts w:cstheme="minorHAnsi"/>
                <w:sz w:val="18"/>
                <w:szCs w:val="18"/>
              </w:rPr>
              <w:t>↑ SP</w:t>
            </w:r>
          </w:p>
        </w:tc>
      </w:tr>
      <w:tr w:rsidR="00D456A7" w:rsidRPr="00D456A7" w14:paraId="67392BB0" w14:textId="77777777" w:rsidTr="00D2086D">
        <w:trPr>
          <w:trHeight w:val="171"/>
          <w:jc w:val="center"/>
        </w:trPr>
        <w:tc>
          <w:tcPr>
            <w:tcW w:w="2826" w:type="dxa"/>
          </w:tcPr>
          <w:p w14:paraId="1368BB99" w14:textId="77777777" w:rsidR="00D456A7" w:rsidRPr="00D456A7" w:rsidRDefault="00D456A7" w:rsidP="00D456A7">
            <w:pPr>
              <w:jc w:val="both"/>
              <w:rPr>
                <w:rFonts w:cstheme="minorHAnsi"/>
                <w:sz w:val="18"/>
                <w:szCs w:val="18"/>
              </w:rPr>
            </w:pPr>
            <w:r w:rsidRPr="00D456A7">
              <w:rPr>
                <w:rFonts w:cstheme="minorHAnsi"/>
                <w:sz w:val="18"/>
                <w:szCs w:val="18"/>
              </w:rPr>
              <w:t>F9</w:t>
            </w:r>
            <w:r w:rsidRPr="00D456A7">
              <w:rPr>
                <w:rFonts w:cstheme="minorHAnsi"/>
                <w:sz w:val="18"/>
                <w:szCs w:val="18"/>
              </w:rPr>
              <w:tab/>
              <w:t>Unknown</w:t>
            </w:r>
          </w:p>
        </w:tc>
        <w:tc>
          <w:tcPr>
            <w:tcW w:w="1350" w:type="dxa"/>
          </w:tcPr>
          <w:p w14:paraId="33F19F58" w14:textId="77777777" w:rsidR="00D456A7" w:rsidRPr="00D456A7" w:rsidRDefault="00D456A7" w:rsidP="00D456A7">
            <w:pPr>
              <w:jc w:val="both"/>
              <w:rPr>
                <w:rFonts w:cstheme="minorHAnsi"/>
                <w:sz w:val="18"/>
                <w:szCs w:val="18"/>
              </w:rPr>
            </w:pPr>
            <w:r w:rsidRPr="00D456A7">
              <w:rPr>
                <w:rFonts w:cstheme="minorHAnsi"/>
                <w:sz w:val="18"/>
                <w:szCs w:val="18"/>
              </w:rPr>
              <w:t>–</w:t>
            </w:r>
          </w:p>
        </w:tc>
        <w:tc>
          <w:tcPr>
            <w:tcW w:w="1239" w:type="dxa"/>
          </w:tcPr>
          <w:p w14:paraId="577AC6BD" w14:textId="77777777" w:rsidR="00D456A7" w:rsidRPr="00D456A7" w:rsidRDefault="00D456A7" w:rsidP="00D456A7">
            <w:pPr>
              <w:jc w:val="both"/>
              <w:rPr>
                <w:rFonts w:cstheme="minorHAnsi"/>
                <w:sz w:val="18"/>
                <w:szCs w:val="18"/>
              </w:rPr>
            </w:pPr>
            <w:r w:rsidRPr="00D456A7">
              <w:rPr>
                <w:rFonts w:cstheme="minorHAnsi"/>
                <w:sz w:val="18"/>
                <w:szCs w:val="18"/>
              </w:rPr>
              <w:t>–</w:t>
            </w:r>
          </w:p>
        </w:tc>
        <w:tc>
          <w:tcPr>
            <w:tcW w:w="811" w:type="dxa"/>
          </w:tcPr>
          <w:p w14:paraId="1C271D59" w14:textId="77777777" w:rsidR="00D456A7" w:rsidRPr="00D456A7" w:rsidRDefault="00D456A7" w:rsidP="00D456A7">
            <w:pPr>
              <w:jc w:val="both"/>
              <w:rPr>
                <w:rFonts w:cstheme="minorHAnsi"/>
                <w:sz w:val="18"/>
                <w:szCs w:val="18"/>
              </w:rPr>
            </w:pPr>
            <w:r w:rsidRPr="00D456A7">
              <w:rPr>
                <w:rFonts w:cstheme="minorHAnsi"/>
                <w:sz w:val="18"/>
                <w:szCs w:val="18"/>
              </w:rPr>
              <w:t>–</w:t>
            </w:r>
          </w:p>
        </w:tc>
        <w:tc>
          <w:tcPr>
            <w:tcW w:w="848" w:type="dxa"/>
          </w:tcPr>
          <w:p w14:paraId="239DAD42" w14:textId="77777777" w:rsidR="00D456A7" w:rsidRPr="00D456A7" w:rsidRDefault="00D456A7" w:rsidP="00D456A7">
            <w:pPr>
              <w:jc w:val="both"/>
              <w:rPr>
                <w:rFonts w:cstheme="minorHAnsi"/>
                <w:sz w:val="18"/>
                <w:szCs w:val="18"/>
              </w:rPr>
            </w:pPr>
            <w:r w:rsidRPr="00D456A7">
              <w:rPr>
                <w:rFonts w:cstheme="minorHAnsi"/>
                <w:sz w:val="18"/>
                <w:szCs w:val="18"/>
              </w:rPr>
              <w:t>–</w:t>
            </w:r>
          </w:p>
        </w:tc>
        <w:tc>
          <w:tcPr>
            <w:tcW w:w="847" w:type="dxa"/>
          </w:tcPr>
          <w:p w14:paraId="730C9337" w14:textId="77777777" w:rsidR="00D456A7" w:rsidRPr="00D456A7" w:rsidRDefault="00D456A7" w:rsidP="00D456A7">
            <w:pPr>
              <w:jc w:val="both"/>
              <w:rPr>
                <w:rFonts w:cstheme="minorHAnsi"/>
                <w:sz w:val="18"/>
                <w:szCs w:val="18"/>
              </w:rPr>
            </w:pPr>
            <w:r w:rsidRPr="00D456A7">
              <w:rPr>
                <w:rFonts w:cstheme="minorHAnsi"/>
                <w:sz w:val="18"/>
                <w:szCs w:val="18"/>
              </w:rPr>
              <w:t>839</w:t>
            </w:r>
          </w:p>
        </w:tc>
        <w:tc>
          <w:tcPr>
            <w:tcW w:w="902" w:type="dxa"/>
          </w:tcPr>
          <w:p w14:paraId="4478A7CE" w14:textId="77777777" w:rsidR="00D456A7" w:rsidRPr="00D456A7" w:rsidRDefault="00D456A7" w:rsidP="00D456A7">
            <w:pPr>
              <w:jc w:val="both"/>
              <w:rPr>
                <w:rFonts w:cstheme="minorHAnsi"/>
                <w:sz w:val="18"/>
                <w:szCs w:val="18"/>
              </w:rPr>
            </w:pPr>
            <w:r w:rsidRPr="00D456A7">
              <w:rPr>
                <w:rFonts w:cstheme="minorHAnsi"/>
                <w:sz w:val="18"/>
                <w:szCs w:val="18"/>
              </w:rPr>
              <w:t>–</w:t>
            </w:r>
          </w:p>
        </w:tc>
        <w:tc>
          <w:tcPr>
            <w:tcW w:w="907" w:type="dxa"/>
          </w:tcPr>
          <w:p w14:paraId="63CA695E"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0854D079" w14:textId="77777777" w:rsidTr="00D2086D">
        <w:trPr>
          <w:trHeight w:val="171"/>
          <w:jc w:val="center"/>
        </w:trPr>
        <w:tc>
          <w:tcPr>
            <w:tcW w:w="2826" w:type="dxa"/>
          </w:tcPr>
          <w:p w14:paraId="15B97E30" w14:textId="77777777" w:rsidR="00D456A7" w:rsidRDefault="00D456A7" w:rsidP="00D456A7">
            <w:pPr>
              <w:rPr>
                <w:rFonts w:cstheme="minorHAnsi"/>
                <w:sz w:val="18"/>
                <w:szCs w:val="18"/>
              </w:rPr>
            </w:pPr>
            <w:r w:rsidRPr="00D456A7">
              <w:rPr>
                <w:rFonts w:cstheme="minorHAnsi"/>
                <w:sz w:val="18"/>
                <w:szCs w:val="18"/>
              </w:rPr>
              <w:t>F10</w:t>
            </w:r>
            <w:r w:rsidRPr="00D456A7">
              <w:rPr>
                <w:rFonts w:cstheme="minorHAnsi"/>
                <w:sz w:val="18"/>
                <w:szCs w:val="18"/>
              </w:rPr>
              <w:tab/>
              <w:t>Methyl</w:t>
            </w:r>
            <w:r>
              <w:rPr>
                <w:rFonts w:cstheme="minorHAnsi"/>
                <w:sz w:val="18"/>
                <w:szCs w:val="18"/>
              </w:rPr>
              <w:t xml:space="preserve"> </w:t>
            </w:r>
            <w:r w:rsidRPr="00D456A7">
              <w:rPr>
                <w:rFonts w:cstheme="minorHAnsi"/>
                <w:sz w:val="18"/>
                <w:szCs w:val="18"/>
              </w:rPr>
              <w:t>3-methyl-2</w:t>
            </w:r>
            <w:r>
              <w:rPr>
                <w:rFonts w:cstheme="minorHAnsi"/>
                <w:sz w:val="18"/>
                <w:szCs w:val="18"/>
              </w:rPr>
              <w:t xml:space="preserve">- </w:t>
            </w:r>
          </w:p>
          <w:p w14:paraId="174DF866" w14:textId="64ADA829" w:rsidR="00D456A7" w:rsidRPr="00D456A7" w:rsidRDefault="00D456A7" w:rsidP="00D456A7">
            <w:pPr>
              <w:rPr>
                <w:rFonts w:cstheme="minorHAnsi"/>
                <w:sz w:val="18"/>
                <w:szCs w:val="18"/>
              </w:rPr>
            </w:pPr>
            <w:r>
              <w:rPr>
                <w:rFonts w:cstheme="minorHAnsi"/>
                <w:sz w:val="18"/>
                <w:szCs w:val="18"/>
              </w:rPr>
              <w:t xml:space="preserve">                  </w:t>
            </w:r>
            <w:r w:rsidRPr="00D456A7">
              <w:rPr>
                <w:rFonts w:cstheme="minorHAnsi"/>
                <w:sz w:val="18"/>
                <w:szCs w:val="18"/>
              </w:rPr>
              <w:t>butenoate</w:t>
            </w:r>
          </w:p>
        </w:tc>
        <w:tc>
          <w:tcPr>
            <w:tcW w:w="1350" w:type="dxa"/>
          </w:tcPr>
          <w:p w14:paraId="253F2564" w14:textId="77777777" w:rsidR="00D456A7" w:rsidRPr="00D456A7" w:rsidRDefault="00D456A7" w:rsidP="00D456A7">
            <w:pPr>
              <w:jc w:val="both"/>
              <w:rPr>
                <w:rFonts w:cstheme="minorHAnsi"/>
                <w:sz w:val="18"/>
                <w:szCs w:val="18"/>
              </w:rPr>
            </w:pPr>
            <w:r w:rsidRPr="00D456A7">
              <w:rPr>
                <w:rFonts w:cstheme="minorHAnsi"/>
                <w:sz w:val="18"/>
                <w:szCs w:val="18"/>
              </w:rPr>
              <w:t>13546</w:t>
            </w:r>
          </w:p>
        </w:tc>
        <w:tc>
          <w:tcPr>
            <w:tcW w:w="1239" w:type="dxa"/>
          </w:tcPr>
          <w:p w14:paraId="028A39FC" w14:textId="77777777" w:rsidR="00D456A7" w:rsidRPr="00D456A7" w:rsidRDefault="00D456A7" w:rsidP="00D456A7">
            <w:pPr>
              <w:jc w:val="both"/>
              <w:rPr>
                <w:rFonts w:cstheme="minorHAnsi"/>
                <w:sz w:val="18"/>
                <w:szCs w:val="18"/>
              </w:rPr>
            </w:pPr>
            <w:r w:rsidRPr="00D456A7">
              <w:rPr>
                <w:rFonts w:cstheme="minorHAnsi"/>
                <w:sz w:val="18"/>
                <w:szCs w:val="18"/>
              </w:rPr>
              <w:t>924–50-5</w:t>
            </w:r>
          </w:p>
        </w:tc>
        <w:tc>
          <w:tcPr>
            <w:tcW w:w="811" w:type="dxa"/>
          </w:tcPr>
          <w:p w14:paraId="0BDF250F" w14:textId="77777777" w:rsidR="00D456A7" w:rsidRPr="00D456A7" w:rsidRDefault="00D456A7" w:rsidP="00D456A7">
            <w:pPr>
              <w:jc w:val="both"/>
              <w:rPr>
                <w:rFonts w:cstheme="minorHAnsi"/>
                <w:sz w:val="18"/>
                <w:szCs w:val="18"/>
              </w:rPr>
            </w:pPr>
            <w:r w:rsidRPr="00D456A7">
              <w:rPr>
                <w:rFonts w:cstheme="minorHAnsi"/>
                <w:sz w:val="18"/>
                <w:szCs w:val="18"/>
              </w:rPr>
              <w:t>4</w:t>
            </w:r>
          </w:p>
        </w:tc>
        <w:tc>
          <w:tcPr>
            <w:tcW w:w="848" w:type="dxa"/>
          </w:tcPr>
          <w:p w14:paraId="0A9D5FE2" w14:textId="77777777" w:rsidR="00D456A7" w:rsidRPr="00D456A7" w:rsidRDefault="00D456A7" w:rsidP="00D456A7">
            <w:pPr>
              <w:jc w:val="both"/>
              <w:rPr>
                <w:rFonts w:cstheme="minorHAnsi"/>
                <w:sz w:val="18"/>
                <w:szCs w:val="18"/>
              </w:rPr>
            </w:pPr>
            <w:r w:rsidRPr="00D456A7">
              <w:rPr>
                <w:rFonts w:cstheme="minorHAnsi"/>
                <w:sz w:val="18"/>
                <w:szCs w:val="18"/>
              </w:rPr>
              <w:t>82</w:t>
            </w:r>
          </w:p>
        </w:tc>
        <w:tc>
          <w:tcPr>
            <w:tcW w:w="847" w:type="dxa"/>
          </w:tcPr>
          <w:p w14:paraId="52742ABF" w14:textId="77777777" w:rsidR="00D456A7" w:rsidRPr="00D456A7" w:rsidRDefault="00D456A7" w:rsidP="00D456A7">
            <w:pPr>
              <w:jc w:val="both"/>
              <w:rPr>
                <w:rFonts w:cstheme="minorHAnsi"/>
                <w:sz w:val="18"/>
                <w:szCs w:val="18"/>
              </w:rPr>
            </w:pPr>
            <w:r w:rsidRPr="00D456A7">
              <w:rPr>
                <w:rFonts w:cstheme="minorHAnsi"/>
                <w:sz w:val="18"/>
                <w:szCs w:val="18"/>
              </w:rPr>
              <w:t>855</w:t>
            </w:r>
          </w:p>
        </w:tc>
        <w:tc>
          <w:tcPr>
            <w:tcW w:w="902" w:type="dxa"/>
          </w:tcPr>
          <w:p w14:paraId="4D98C12C" w14:textId="77777777" w:rsidR="00D456A7" w:rsidRPr="00D456A7" w:rsidRDefault="00D456A7" w:rsidP="00D456A7">
            <w:pPr>
              <w:jc w:val="both"/>
              <w:rPr>
                <w:rFonts w:cstheme="minorHAnsi"/>
                <w:sz w:val="18"/>
                <w:szCs w:val="18"/>
              </w:rPr>
            </w:pPr>
            <w:r w:rsidRPr="00D456A7">
              <w:rPr>
                <w:rFonts w:cstheme="minorHAnsi"/>
                <w:sz w:val="18"/>
                <w:szCs w:val="18"/>
              </w:rPr>
              <w:t>842</w:t>
            </w:r>
          </w:p>
        </w:tc>
        <w:tc>
          <w:tcPr>
            <w:tcW w:w="907" w:type="dxa"/>
          </w:tcPr>
          <w:p w14:paraId="78379B7C"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06D6206C" w14:textId="77777777" w:rsidTr="00D2086D">
        <w:trPr>
          <w:trHeight w:val="171"/>
          <w:jc w:val="center"/>
        </w:trPr>
        <w:tc>
          <w:tcPr>
            <w:tcW w:w="2826" w:type="dxa"/>
          </w:tcPr>
          <w:p w14:paraId="38CE5F24" w14:textId="77777777" w:rsidR="00D456A7" w:rsidRPr="00D456A7" w:rsidRDefault="00D456A7" w:rsidP="00D456A7">
            <w:pPr>
              <w:jc w:val="both"/>
              <w:rPr>
                <w:rFonts w:cstheme="minorHAnsi"/>
                <w:sz w:val="18"/>
                <w:szCs w:val="18"/>
              </w:rPr>
            </w:pPr>
            <w:r w:rsidRPr="00D456A7">
              <w:rPr>
                <w:rFonts w:cstheme="minorHAnsi"/>
                <w:sz w:val="18"/>
                <w:szCs w:val="18"/>
              </w:rPr>
              <w:t>F11</w:t>
            </w:r>
            <w:r w:rsidRPr="00D456A7">
              <w:rPr>
                <w:rFonts w:cstheme="minorHAnsi"/>
                <w:sz w:val="18"/>
                <w:szCs w:val="18"/>
              </w:rPr>
              <w:tab/>
              <w:t>(</w:t>
            </w:r>
            <w:r w:rsidRPr="00D456A7">
              <w:rPr>
                <w:rFonts w:cstheme="minorHAnsi"/>
                <w:i/>
                <w:sz w:val="18"/>
                <w:szCs w:val="18"/>
              </w:rPr>
              <w:t>E</w:t>
            </w:r>
            <w:r w:rsidRPr="00D456A7">
              <w:rPr>
                <w:rFonts w:cstheme="minorHAnsi"/>
                <w:sz w:val="18"/>
                <w:szCs w:val="18"/>
              </w:rPr>
              <w:t>)-2-Hexenal</w:t>
            </w:r>
          </w:p>
        </w:tc>
        <w:tc>
          <w:tcPr>
            <w:tcW w:w="1350" w:type="dxa"/>
          </w:tcPr>
          <w:p w14:paraId="6024AFDC" w14:textId="77777777" w:rsidR="00D456A7" w:rsidRPr="00D456A7" w:rsidRDefault="00D456A7" w:rsidP="00D456A7">
            <w:pPr>
              <w:jc w:val="both"/>
              <w:rPr>
                <w:rFonts w:cstheme="minorHAnsi"/>
                <w:sz w:val="18"/>
                <w:szCs w:val="18"/>
              </w:rPr>
            </w:pPr>
            <w:r w:rsidRPr="00D456A7">
              <w:rPr>
                <w:rFonts w:cstheme="minorHAnsi"/>
                <w:sz w:val="18"/>
                <w:szCs w:val="18"/>
              </w:rPr>
              <w:t>5281168</w:t>
            </w:r>
          </w:p>
        </w:tc>
        <w:tc>
          <w:tcPr>
            <w:tcW w:w="1239" w:type="dxa"/>
          </w:tcPr>
          <w:p w14:paraId="7A7B6535" w14:textId="77777777" w:rsidR="00D456A7" w:rsidRPr="00D456A7" w:rsidRDefault="00D456A7" w:rsidP="00D456A7">
            <w:pPr>
              <w:jc w:val="both"/>
              <w:rPr>
                <w:rFonts w:cstheme="minorHAnsi"/>
                <w:sz w:val="18"/>
                <w:szCs w:val="18"/>
              </w:rPr>
            </w:pPr>
            <w:r w:rsidRPr="00D456A7">
              <w:rPr>
                <w:rFonts w:cstheme="minorHAnsi"/>
                <w:sz w:val="18"/>
                <w:szCs w:val="18"/>
              </w:rPr>
              <w:t>6728–26-3</w:t>
            </w:r>
          </w:p>
        </w:tc>
        <w:tc>
          <w:tcPr>
            <w:tcW w:w="811" w:type="dxa"/>
          </w:tcPr>
          <w:p w14:paraId="6AE69DBC" w14:textId="77777777" w:rsidR="00D456A7" w:rsidRPr="00D456A7" w:rsidRDefault="00D456A7" w:rsidP="00D456A7">
            <w:pPr>
              <w:jc w:val="both"/>
              <w:rPr>
                <w:rFonts w:cstheme="minorHAnsi"/>
                <w:sz w:val="18"/>
                <w:szCs w:val="18"/>
              </w:rPr>
            </w:pPr>
            <w:r w:rsidRPr="00D456A7">
              <w:rPr>
                <w:rFonts w:cstheme="minorHAnsi"/>
                <w:sz w:val="18"/>
                <w:szCs w:val="18"/>
              </w:rPr>
              <w:t>4</w:t>
            </w:r>
          </w:p>
        </w:tc>
        <w:tc>
          <w:tcPr>
            <w:tcW w:w="848" w:type="dxa"/>
          </w:tcPr>
          <w:p w14:paraId="2C3E1C53" w14:textId="77777777" w:rsidR="00D456A7" w:rsidRPr="00D456A7" w:rsidRDefault="00D456A7" w:rsidP="00D456A7">
            <w:pPr>
              <w:jc w:val="both"/>
              <w:rPr>
                <w:rFonts w:cstheme="minorHAnsi"/>
                <w:sz w:val="18"/>
                <w:szCs w:val="18"/>
              </w:rPr>
            </w:pPr>
            <w:r w:rsidRPr="00D456A7">
              <w:rPr>
                <w:rFonts w:cstheme="minorHAnsi"/>
                <w:sz w:val="18"/>
                <w:szCs w:val="18"/>
              </w:rPr>
              <w:t>97</w:t>
            </w:r>
          </w:p>
        </w:tc>
        <w:tc>
          <w:tcPr>
            <w:tcW w:w="847" w:type="dxa"/>
          </w:tcPr>
          <w:p w14:paraId="65D16CB3" w14:textId="77777777" w:rsidR="00D456A7" w:rsidRPr="00D456A7" w:rsidRDefault="00D456A7" w:rsidP="00D456A7">
            <w:pPr>
              <w:jc w:val="both"/>
              <w:rPr>
                <w:rFonts w:cstheme="minorHAnsi"/>
                <w:sz w:val="18"/>
                <w:szCs w:val="18"/>
              </w:rPr>
            </w:pPr>
            <w:r w:rsidRPr="00D456A7">
              <w:rPr>
                <w:rFonts w:cstheme="minorHAnsi"/>
                <w:sz w:val="18"/>
                <w:szCs w:val="18"/>
              </w:rPr>
              <w:t>862</w:t>
            </w:r>
          </w:p>
        </w:tc>
        <w:tc>
          <w:tcPr>
            <w:tcW w:w="902" w:type="dxa"/>
          </w:tcPr>
          <w:p w14:paraId="2E43F2FC" w14:textId="77777777" w:rsidR="00D456A7" w:rsidRPr="00D456A7" w:rsidRDefault="00D456A7" w:rsidP="00D456A7">
            <w:pPr>
              <w:jc w:val="both"/>
              <w:rPr>
                <w:rFonts w:cstheme="minorHAnsi"/>
                <w:sz w:val="18"/>
                <w:szCs w:val="18"/>
              </w:rPr>
            </w:pPr>
            <w:r w:rsidRPr="00D456A7">
              <w:rPr>
                <w:rFonts w:cstheme="minorHAnsi"/>
                <w:sz w:val="18"/>
                <w:szCs w:val="18"/>
              </w:rPr>
              <w:t>850</w:t>
            </w:r>
          </w:p>
        </w:tc>
        <w:tc>
          <w:tcPr>
            <w:tcW w:w="907" w:type="dxa"/>
          </w:tcPr>
          <w:p w14:paraId="7FCD6CDC" w14:textId="77777777" w:rsidR="00D456A7" w:rsidRPr="00D456A7" w:rsidRDefault="00D456A7" w:rsidP="00D456A7">
            <w:pPr>
              <w:jc w:val="both"/>
              <w:rPr>
                <w:rFonts w:cstheme="minorHAnsi"/>
                <w:sz w:val="18"/>
                <w:szCs w:val="18"/>
              </w:rPr>
            </w:pPr>
            <w:r w:rsidRPr="00D456A7">
              <w:rPr>
                <w:rFonts w:cstheme="minorHAnsi"/>
                <w:sz w:val="18"/>
                <w:szCs w:val="18"/>
              </w:rPr>
              <w:t>↑ IT</w:t>
            </w:r>
          </w:p>
        </w:tc>
      </w:tr>
      <w:tr w:rsidR="00D456A7" w:rsidRPr="00D456A7" w14:paraId="5239B744" w14:textId="77777777" w:rsidTr="00D2086D">
        <w:trPr>
          <w:trHeight w:val="171"/>
          <w:jc w:val="center"/>
        </w:trPr>
        <w:tc>
          <w:tcPr>
            <w:tcW w:w="2826" w:type="dxa"/>
          </w:tcPr>
          <w:p w14:paraId="5FA6834F" w14:textId="77777777" w:rsidR="00D456A7" w:rsidRPr="00D456A7" w:rsidRDefault="00D456A7" w:rsidP="00D456A7">
            <w:pPr>
              <w:jc w:val="both"/>
              <w:rPr>
                <w:rFonts w:cstheme="minorHAnsi"/>
                <w:sz w:val="18"/>
                <w:szCs w:val="18"/>
              </w:rPr>
            </w:pPr>
            <w:r w:rsidRPr="00D456A7">
              <w:rPr>
                <w:rFonts w:cstheme="minorHAnsi"/>
                <w:sz w:val="18"/>
                <w:szCs w:val="18"/>
              </w:rPr>
              <w:t>F12</w:t>
            </w:r>
            <w:r w:rsidRPr="00D456A7">
              <w:rPr>
                <w:rFonts w:cstheme="minorHAnsi"/>
                <w:sz w:val="18"/>
                <w:szCs w:val="18"/>
              </w:rPr>
              <w:tab/>
              <w:t>(</w:t>
            </w:r>
            <w:r w:rsidRPr="00D456A7">
              <w:rPr>
                <w:rFonts w:cstheme="minorHAnsi"/>
                <w:i/>
                <w:sz w:val="18"/>
                <w:szCs w:val="18"/>
              </w:rPr>
              <w:t>Z</w:t>
            </w:r>
            <w:r w:rsidRPr="00D456A7">
              <w:rPr>
                <w:rFonts w:cstheme="minorHAnsi"/>
                <w:sz w:val="18"/>
                <w:szCs w:val="18"/>
              </w:rPr>
              <w:t>)-3-Hexen-1-ol</w:t>
            </w:r>
          </w:p>
        </w:tc>
        <w:tc>
          <w:tcPr>
            <w:tcW w:w="1350" w:type="dxa"/>
          </w:tcPr>
          <w:p w14:paraId="120850C2" w14:textId="77777777" w:rsidR="00D456A7" w:rsidRPr="00D456A7" w:rsidRDefault="00D456A7" w:rsidP="00D456A7">
            <w:pPr>
              <w:jc w:val="both"/>
              <w:rPr>
                <w:rFonts w:cstheme="minorHAnsi"/>
                <w:sz w:val="18"/>
                <w:szCs w:val="18"/>
              </w:rPr>
            </w:pPr>
            <w:r w:rsidRPr="00D456A7">
              <w:rPr>
                <w:rFonts w:cstheme="minorHAnsi"/>
                <w:sz w:val="18"/>
                <w:szCs w:val="18"/>
              </w:rPr>
              <w:t>10993</w:t>
            </w:r>
          </w:p>
        </w:tc>
        <w:tc>
          <w:tcPr>
            <w:tcW w:w="1239" w:type="dxa"/>
          </w:tcPr>
          <w:p w14:paraId="640EDAE5" w14:textId="77777777" w:rsidR="00D456A7" w:rsidRPr="00D456A7" w:rsidRDefault="00D456A7" w:rsidP="00D456A7">
            <w:pPr>
              <w:jc w:val="both"/>
              <w:rPr>
                <w:rFonts w:cstheme="minorHAnsi"/>
                <w:sz w:val="18"/>
                <w:szCs w:val="18"/>
              </w:rPr>
            </w:pPr>
            <w:r w:rsidRPr="00D456A7">
              <w:rPr>
                <w:rFonts w:cstheme="minorHAnsi"/>
                <w:sz w:val="18"/>
                <w:szCs w:val="18"/>
              </w:rPr>
              <w:t>928–96-1</w:t>
            </w:r>
          </w:p>
        </w:tc>
        <w:tc>
          <w:tcPr>
            <w:tcW w:w="811" w:type="dxa"/>
          </w:tcPr>
          <w:p w14:paraId="28F07AC7" w14:textId="77777777" w:rsidR="00D456A7" w:rsidRPr="00D456A7" w:rsidRDefault="00D456A7" w:rsidP="00D456A7">
            <w:pPr>
              <w:jc w:val="both"/>
              <w:rPr>
                <w:rFonts w:cstheme="minorHAnsi"/>
                <w:sz w:val="18"/>
                <w:szCs w:val="18"/>
              </w:rPr>
            </w:pPr>
            <w:r w:rsidRPr="00D456A7">
              <w:rPr>
                <w:rFonts w:cstheme="minorHAnsi"/>
                <w:sz w:val="18"/>
                <w:szCs w:val="18"/>
              </w:rPr>
              <w:t>5</w:t>
            </w:r>
          </w:p>
        </w:tc>
        <w:tc>
          <w:tcPr>
            <w:tcW w:w="848" w:type="dxa"/>
          </w:tcPr>
          <w:p w14:paraId="2CA2FA3D" w14:textId="77777777" w:rsidR="00D456A7" w:rsidRPr="00D456A7" w:rsidRDefault="00D456A7" w:rsidP="00D456A7">
            <w:pPr>
              <w:jc w:val="both"/>
              <w:rPr>
                <w:rFonts w:cstheme="minorHAnsi"/>
                <w:sz w:val="18"/>
                <w:szCs w:val="18"/>
              </w:rPr>
            </w:pPr>
            <w:r w:rsidRPr="00D456A7">
              <w:rPr>
                <w:rFonts w:cstheme="minorHAnsi"/>
                <w:sz w:val="18"/>
                <w:szCs w:val="18"/>
              </w:rPr>
              <w:t>92</w:t>
            </w:r>
          </w:p>
        </w:tc>
        <w:tc>
          <w:tcPr>
            <w:tcW w:w="847" w:type="dxa"/>
          </w:tcPr>
          <w:p w14:paraId="0366B6C1" w14:textId="77777777" w:rsidR="00D456A7" w:rsidRPr="00D456A7" w:rsidRDefault="00D456A7" w:rsidP="00D456A7">
            <w:pPr>
              <w:jc w:val="both"/>
              <w:rPr>
                <w:rFonts w:cstheme="minorHAnsi"/>
                <w:sz w:val="18"/>
                <w:szCs w:val="18"/>
              </w:rPr>
            </w:pPr>
            <w:r w:rsidRPr="00D456A7">
              <w:rPr>
                <w:rFonts w:cstheme="minorHAnsi"/>
                <w:sz w:val="18"/>
                <w:szCs w:val="18"/>
              </w:rPr>
              <w:t>865</w:t>
            </w:r>
          </w:p>
        </w:tc>
        <w:tc>
          <w:tcPr>
            <w:tcW w:w="902" w:type="dxa"/>
          </w:tcPr>
          <w:p w14:paraId="167DAD42" w14:textId="77777777" w:rsidR="00D456A7" w:rsidRPr="00D456A7" w:rsidRDefault="00D456A7" w:rsidP="00D456A7">
            <w:pPr>
              <w:jc w:val="both"/>
              <w:rPr>
                <w:rFonts w:cstheme="minorHAnsi"/>
                <w:sz w:val="18"/>
                <w:szCs w:val="18"/>
              </w:rPr>
            </w:pPr>
            <w:r w:rsidRPr="00D456A7">
              <w:rPr>
                <w:rFonts w:cstheme="minorHAnsi"/>
                <w:sz w:val="18"/>
                <w:szCs w:val="18"/>
              </w:rPr>
              <w:t>868</w:t>
            </w:r>
          </w:p>
        </w:tc>
        <w:tc>
          <w:tcPr>
            <w:tcW w:w="907" w:type="dxa"/>
          </w:tcPr>
          <w:p w14:paraId="6E6C77B8" w14:textId="77777777" w:rsidR="00D456A7" w:rsidRPr="00D456A7" w:rsidRDefault="00D456A7" w:rsidP="00D456A7">
            <w:pPr>
              <w:jc w:val="both"/>
              <w:rPr>
                <w:rFonts w:cstheme="minorHAnsi"/>
                <w:sz w:val="18"/>
                <w:szCs w:val="18"/>
              </w:rPr>
            </w:pPr>
            <w:r w:rsidRPr="00D456A7">
              <w:rPr>
                <w:rFonts w:cstheme="minorHAnsi"/>
                <w:sz w:val="18"/>
                <w:szCs w:val="18"/>
              </w:rPr>
              <w:t>↑ SP</w:t>
            </w:r>
          </w:p>
        </w:tc>
      </w:tr>
      <w:tr w:rsidR="00D456A7" w:rsidRPr="00D456A7" w14:paraId="2E11540F" w14:textId="77777777" w:rsidTr="00D2086D">
        <w:trPr>
          <w:trHeight w:val="171"/>
          <w:jc w:val="center"/>
        </w:trPr>
        <w:tc>
          <w:tcPr>
            <w:tcW w:w="2826" w:type="dxa"/>
          </w:tcPr>
          <w:p w14:paraId="0B389B6D" w14:textId="77777777" w:rsidR="00D456A7" w:rsidRPr="00D456A7" w:rsidRDefault="00D456A7" w:rsidP="00D456A7">
            <w:pPr>
              <w:jc w:val="both"/>
              <w:rPr>
                <w:rFonts w:cstheme="minorHAnsi"/>
                <w:sz w:val="18"/>
                <w:szCs w:val="18"/>
              </w:rPr>
            </w:pPr>
            <w:r w:rsidRPr="00D456A7">
              <w:rPr>
                <w:rFonts w:cstheme="minorHAnsi"/>
                <w:sz w:val="18"/>
                <w:szCs w:val="18"/>
              </w:rPr>
              <w:t>F1</w:t>
            </w:r>
            <w:r w:rsidRPr="00D456A7">
              <w:rPr>
                <w:rFonts w:cstheme="minorHAnsi"/>
                <w:sz w:val="18"/>
                <w:szCs w:val="18"/>
              </w:rPr>
              <w:tab/>
              <w:t>(</w:t>
            </w:r>
            <w:r w:rsidRPr="00D456A7">
              <w:rPr>
                <w:rFonts w:cstheme="minorHAnsi"/>
                <w:i/>
                <w:sz w:val="18"/>
                <w:szCs w:val="18"/>
              </w:rPr>
              <w:t>E</w:t>
            </w:r>
            <w:r w:rsidRPr="00D456A7">
              <w:rPr>
                <w:rFonts w:cstheme="minorHAnsi"/>
                <w:sz w:val="18"/>
                <w:szCs w:val="18"/>
              </w:rPr>
              <w:t>)-2-Heptenal</w:t>
            </w:r>
          </w:p>
        </w:tc>
        <w:tc>
          <w:tcPr>
            <w:tcW w:w="1350" w:type="dxa"/>
          </w:tcPr>
          <w:p w14:paraId="15AF5168" w14:textId="77777777" w:rsidR="00D456A7" w:rsidRPr="00D456A7" w:rsidRDefault="00D456A7" w:rsidP="00D456A7">
            <w:pPr>
              <w:jc w:val="both"/>
              <w:rPr>
                <w:rFonts w:cstheme="minorHAnsi"/>
                <w:sz w:val="18"/>
                <w:szCs w:val="18"/>
              </w:rPr>
            </w:pPr>
            <w:r w:rsidRPr="00D456A7">
              <w:rPr>
                <w:rFonts w:cstheme="minorHAnsi"/>
                <w:sz w:val="18"/>
                <w:szCs w:val="18"/>
              </w:rPr>
              <w:t>5283316</w:t>
            </w:r>
          </w:p>
        </w:tc>
        <w:tc>
          <w:tcPr>
            <w:tcW w:w="1239" w:type="dxa"/>
          </w:tcPr>
          <w:p w14:paraId="01D2CE17" w14:textId="77777777" w:rsidR="00D456A7" w:rsidRPr="00D456A7" w:rsidRDefault="00D456A7" w:rsidP="00D456A7">
            <w:pPr>
              <w:jc w:val="both"/>
              <w:rPr>
                <w:rFonts w:cstheme="minorHAnsi"/>
                <w:sz w:val="18"/>
                <w:szCs w:val="18"/>
              </w:rPr>
            </w:pPr>
            <w:r w:rsidRPr="00D456A7">
              <w:rPr>
                <w:rFonts w:cstheme="minorHAnsi"/>
                <w:sz w:val="18"/>
                <w:szCs w:val="18"/>
              </w:rPr>
              <w:t>18829–55-5</w:t>
            </w:r>
          </w:p>
        </w:tc>
        <w:tc>
          <w:tcPr>
            <w:tcW w:w="811" w:type="dxa"/>
          </w:tcPr>
          <w:p w14:paraId="0F38EA87" w14:textId="77777777" w:rsidR="00D456A7" w:rsidRPr="00D456A7" w:rsidRDefault="00D456A7" w:rsidP="00D456A7">
            <w:pPr>
              <w:jc w:val="both"/>
              <w:rPr>
                <w:rFonts w:cstheme="minorHAnsi"/>
                <w:sz w:val="18"/>
                <w:szCs w:val="18"/>
              </w:rPr>
            </w:pPr>
            <w:r w:rsidRPr="00D456A7">
              <w:rPr>
                <w:rFonts w:cstheme="minorHAnsi"/>
                <w:sz w:val="18"/>
                <w:szCs w:val="18"/>
              </w:rPr>
              <w:t>4</w:t>
            </w:r>
          </w:p>
        </w:tc>
        <w:tc>
          <w:tcPr>
            <w:tcW w:w="848" w:type="dxa"/>
          </w:tcPr>
          <w:p w14:paraId="1589E9EE" w14:textId="77777777" w:rsidR="00D456A7" w:rsidRPr="00D456A7" w:rsidRDefault="00D456A7" w:rsidP="00D456A7">
            <w:pPr>
              <w:jc w:val="both"/>
              <w:rPr>
                <w:rFonts w:cstheme="minorHAnsi"/>
                <w:sz w:val="18"/>
                <w:szCs w:val="18"/>
              </w:rPr>
            </w:pPr>
            <w:r w:rsidRPr="00D456A7">
              <w:rPr>
                <w:rFonts w:cstheme="minorHAnsi"/>
                <w:sz w:val="18"/>
                <w:szCs w:val="18"/>
              </w:rPr>
              <w:t>86</w:t>
            </w:r>
          </w:p>
        </w:tc>
        <w:tc>
          <w:tcPr>
            <w:tcW w:w="847" w:type="dxa"/>
          </w:tcPr>
          <w:p w14:paraId="66E0125F" w14:textId="77777777" w:rsidR="00D456A7" w:rsidRPr="00D456A7" w:rsidRDefault="00D456A7" w:rsidP="00D456A7">
            <w:pPr>
              <w:jc w:val="both"/>
              <w:rPr>
                <w:rFonts w:cstheme="minorHAnsi"/>
                <w:sz w:val="18"/>
                <w:szCs w:val="18"/>
              </w:rPr>
            </w:pPr>
            <w:r w:rsidRPr="00D456A7">
              <w:rPr>
                <w:rFonts w:cstheme="minorHAnsi"/>
                <w:sz w:val="18"/>
                <w:szCs w:val="18"/>
              </w:rPr>
              <w:t>957</w:t>
            </w:r>
          </w:p>
        </w:tc>
        <w:tc>
          <w:tcPr>
            <w:tcW w:w="902" w:type="dxa"/>
          </w:tcPr>
          <w:p w14:paraId="3D2DA838" w14:textId="77777777" w:rsidR="00D456A7" w:rsidRPr="00D456A7" w:rsidRDefault="00D456A7" w:rsidP="00D456A7">
            <w:pPr>
              <w:jc w:val="both"/>
              <w:rPr>
                <w:rFonts w:cstheme="minorHAnsi"/>
                <w:sz w:val="18"/>
                <w:szCs w:val="18"/>
              </w:rPr>
            </w:pPr>
            <w:r w:rsidRPr="00D456A7">
              <w:rPr>
                <w:rFonts w:cstheme="minorHAnsi"/>
                <w:sz w:val="18"/>
                <w:szCs w:val="18"/>
              </w:rPr>
              <w:t>956</w:t>
            </w:r>
          </w:p>
        </w:tc>
        <w:tc>
          <w:tcPr>
            <w:tcW w:w="907" w:type="dxa"/>
          </w:tcPr>
          <w:p w14:paraId="1B9B40CA"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5168A8AC" w14:textId="77777777" w:rsidTr="00D2086D">
        <w:trPr>
          <w:trHeight w:val="171"/>
          <w:jc w:val="center"/>
        </w:trPr>
        <w:tc>
          <w:tcPr>
            <w:tcW w:w="2826" w:type="dxa"/>
          </w:tcPr>
          <w:p w14:paraId="69D292A5" w14:textId="77777777" w:rsidR="00D456A7" w:rsidRPr="00D456A7" w:rsidRDefault="00D456A7" w:rsidP="00D456A7">
            <w:pPr>
              <w:jc w:val="both"/>
              <w:rPr>
                <w:rFonts w:cstheme="minorHAnsi"/>
                <w:sz w:val="18"/>
                <w:szCs w:val="18"/>
              </w:rPr>
            </w:pPr>
            <w:r w:rsidRPr="00D456A7">
              <w:rPr>
                <w:rFonts w:cstheme="minorHAnsi"/>
                <w:sz w:val="18"/>
                <w:szCs w:val="18"/>
              </w:rPr>
              <w:t>F2</w:t>
            </w:r>
            <w:r w:rsidRPr="00D456A7">
              <w:rPr>
                <w:rFonts w:cstheme="minorHAnsi"/>
                <w:sz w:val="18"/>
                <w:szCs w:val="18"/>
              </w:rPr>
              <w:tab/>
              <w:t>Unknown</w:t>
            </w:r>
          </w:p>
        </w:tc>
        <w:tc>
          <w:tcPr>
            <w:tcW w:w="1350" w:type="dxa"/>
          </w:tcPr>
          <w:p w14:paraId="4E50C3EB" w14:textId="77777777" w:rsidR="00D456A7" w:rsidRPr="00D456A7" w:rsidRDefault="00D456A7" w:rsidP="00D456A7">
            <w:pPr>
              <w:jc w:val="both"/>
              <w:rPr>
                <w:rFonts w:cstheme="minorHAnsi"/>
                <w:sz w:val="18"/>
                <w:szCs w:val="18"/>
              </w:rPr>
            </w:pPr>
          </w:p>
        </w:tc>
        <w:tc>
          <w:tcPr>
            <w:tcW w:w="1239" w:type="dxa"/>
          </w:tcPr>
          <w:p w14:paraId="0B78F181" w14:textId="77777777" w:rsidR="00D456A7" w:rsidRPr="00D456A7" w:rsidRDefault="00D456A7" w:rsidP="00D456A7">
            <w:pPr>
              <w:jc w:val="both"/>
              <w:rPr>
                <w:rFonts w:cstheme="minorHAnsi"/>
                <w:sz w:val="18"/>
                <w:szCs w:val="18"/>
              </w:rPr>
            </w:pPr>
          </w:p>
        </w:tc>
        <w:tc>
          <w:tcPr>
            <w:tcW w:w="811" w:type="dxa"/>
          </w:tcPr>
          <w:p w14:paraId="39D5A141" w14:textId="77777777" w:rsidR="00D456A7" w:rsidRPr="00D456A7" w:rsidRDefault="00D456A7" w:rsidP="00D456A7">
            <w:pPr>
              <w:jc w:val="both"/>
              <w:rPr>
                <w:rFonts w:cstheme="minorHAnsi"/>
                <w:sz w:val="18"/>
                <w:szCs w:val="18"/>
              </w:rPr>
            </w:pPr>
          </w:p>
        </w:tc>
        <w:tc>
          <w:tcPr>
            <w:tcW w:w="848" w:type="dxa"/>
          </w:tcPr>
          <w:p w14:paraId="539807B7" w14:textId="77777777" w:rsidR="00D456A7" w:rsidRPr="00D456A7" w:rsidRDefault="00D456A7" w:rsidP="00D456A7">
            <w:pPr>
              <w:jc w:val="both"/>
              <w:rPr>
                <w:rFonts w:cstheme="minorHAnsi"/>
                <w:sz w:val="18"/>
                <w:szCs w:val="18"/>
              </w:rPr>
            </w:pPr>
          </w:p>
        </w:tc>
        <w:tc>
          <w:tcPr>
            <w:tcW w:w="847" w:type="dxa"/>
          </w:tcPr>
          <w:p w14:paraId="0A6CCDCD" w14:textId="77777777" w:rsidR="00D456A7" w:rsidRPr="00D456A7" w:rsidRDefault="00D456A7" w:rsidP="00D456A7">
            <w:pPr>
              <w:jc w:val="both"/>
              <w:rPr>
                <w:rFonts w:cstheme="minorHAnsi"/>
                <w:sz w:val="18"/>
                <w:szCs w:val="18"/>
              </w:rPr>
            </w:pPr>
            <w:r w:rsidRPr="00D456A7">
              <w:rPr>
                <w:rFonts w:cstheme="minorHAnsi"/>
                <w:sz w:val="18"/>
                <w:szCs w:val="18"/>
              </w:rPr>
              <w:t>962</w:t>
            </w:r>
          </w:p>
        </w:tc>
        <w:tc>
          <w:tcPr>
            <w:tcW w:w="902" w:type="dxa"/>
          </w:tcPr>
          <w:p w14:paraId="0B1FEE8B" w14:textId="77777777" w:rsidR="00D456A7" w:rsidRPr="00D456A7" w:rsidRDefault="00D456A7" w:rsidP="00D456A7">
            <w:pPr>
              <w:jc w:val="both"/>
              <w:rPr>
                <w:rFonts w:cstheme="minorHAnsi"/>
                <w:sz w:val="18"/>
                <w:szCs w:val="18"/>
              </w:rPr>
            </w:pPr>
          </w:p>
        </w:tc>
        <w:tc>
          <w:tcPr>
            <w:tcW w:w="907" w:type="dxa"/>
          </w:tcPr>
          <w:p w14:paraId="630EFF65" w14:textId="77777777" w:rsidR="00D456A7" w:rsidRPr="00D456A7" w:rsidRDefault="00D456A7" w:rsidP="00D456A7">
            <w:pPr>
              <w:jc w:val="both"/>
              <w:rPr>
                <w:rFonts w:cstheme="minorHAnsi"/>
                <w:sz w:val="18"/>
                <w:szCs w:val="18"/>
              </w:rPr>
            </w:pPr>
            <w:r w:rsidRPr="00D456A7">
              <w:rPr>
                <w:rFonts w:cstheme="minorHAnsi"/>
                <w:sz w:val="18"/>
                <w:szCs w:val="18"/>
              </w:rPr>
              <w:t>↑ SP</w:t>
            </w:r>
          </w:p>
        </w:tc>
      </w:tr>
      <w:tr w:rsidR="00D456A7" w:rsidRPr="00D456A7" w14:paraId="6C846C14" w14:textId="77777777" w:rsidTr="00D2086D">
        <w:trPr>
          <w:trHeight w:val="171"/>
          <w:jc w:val="center"/>
        </w:trPr>
        <w:tc>
          <w:tcPr>
            <w:tcW w:w="2826" w:type="dxa"/>
          </w:tcPr>
          <w:p w14:paraId="371BA64D" w14:textId="77777777" w:rsidR="00D456A7" w:rsidRPr="00D456A7" w:rsidRDefault="00D456A7" w:rsidP="00D456A7">
            <w:pPr>
              <w:jc w:val="both"/>
              <w:rPr>
                <w:rFonts w:cstheme="minorHAnsi"/>
                <w:sz w:val="18"/>
                <w:szCs w:val="18"/>
              </w:rPr>
            </w:pPr>
            <w:r w:rsidRPr="00D456A7">
              <w:rPr>
                <w:rFonts w:cstheme="minorHAnsi"/>
                <w:sz w:val="18"/>
                <w:szCs w:val="18"/>
              </w:rPr>
              <w:t>F3</w:t>
            </w:r>
            <w:r w:rsidRPr="00D456A7">
              <w:rPr>
                <w:rFonts w:cstheme="minorHAnsi"/>
                <w:sz w:val="18"/>
                <w:szCs w:val="18"/>
              </w:rPr>
              <w:tab/>
              <w:t>1-Heptanol</w:t>
            </w:r>
          </w:p>
        </w:tc>
        <w:tc>
          <w:tcPr>
            <w:tcW w:w="1350" w:type="dxa"/>
          </w:tcPr>
          <w:p w14:paraId="3AC7AD51" w14:textId="77777777" w:rsidR="00D456A7" w:rsidRPr="00D456A7" w:rsidRDefault="00D456A7" w:rsidP="00D456A7">
            <w:pPr>
              <w:jc w:val="both"/>
              <w:rPr>
                <w:rFonts w:cstheme="minorHAnsi"/>
                <w:sz w:val="18"/>
                <w:szCs w:val="18"/>
              </w:rPr>
            </w:pPr>
            <w:r w:rsidRPr="00D456A7">
              <w:rPr>
                <w:rFonts w:cstheme="minorHAnsi"/>
                <w:sz w:val="18"/>
                <w:szCs w:val="18"/>
              </w:rPr>
              <w:t>8129</w:t>
            </w:r>
          </w:p>
        </w:tc>
        <w:tc>
          <w:tcPr>
            <w:tcW w:w="1239" w:type="dxa"/>
          </w:tcPr>
          <w:p w14:paraId="1950D1FF" w14:textId="77777777" w:rsidR="00D456A7" w:rsidRPr="00D456A7" w:rsidRDefault="00D456A7" w:rsidP="00D456A7">
            <w:pPr>
              <w:jc w:val="both"/>
              <w:rPr>
                <w:rFonts w:cstheme="minorHAnsi"/>
                <w:sz w:val="18"/>
                <w:szCs w:val="18"/>
              </w:rPr>
            </w:pPr>
            <w:r w:rsidRPr="00D456A7">
              <w:rPr>
                <w:rFonts w:cstheme="minorHAnsi"/>
                <w:sz w:val="18"/>
                <w:szCs w:val="18"/>
              </w:rPr>
              <w:t>111–70-6</w:t>
            </w:r>
          </w:p>
        </w:tc>
        <w:tc>
          <w:tcPr>
            <w:tcW w:w="811" w:type="dxa"/>
          </w:tcPr>
          <w:p w14:paraId="4C94E7BF" w14:textId="77777777" w:rsidR="00D456A7" w:rsidRPr="00D456A7" w:rsidRDefault="00D456A7" w:rsidP="00D456A7">
            <w:pPr>
              <w:jc w:val="both"/>
              <w:rPr>
                <w:rFonts w:cstheme="minorHAnsi"/>
                <w:sz w:val="18"/>
                <w:szCs w:val="18"/>
              </w:rPr>
            </w:pPr>
            <w:r w:rsidRPr="00D456A7">
              <w:rPr>
                <w:rFonts w:cstheme="minorHAnsi"/>
                <w:sz w:val="18"/>
                <w:szCs w:val="18"/>
              </w:rPr>
              <w:t>6</w:t>
            </w:r>
          </w:p>
        </w:tc>
        <w:tc>
          <w:tcPr>
            <w:tcW w:w="848" w:type="dxa"/>
          </w:tcPr>
          <w:p w14:paraId="078B6880" w14:textId="77777777" w:rsidR="00D456A7" w:rsidRPr="00D456A7" w:rsidRDefault="00D456A7" w:rsidP="00D456A7">
            <w:pPr>
              <w:jc w:val="both"/>
              <w:rPr>
                <w:rFonts w:cstheme="minorHAnsi"/>
                <w:sz w:val="18"/>
                <w:szCs w:val="18"/>
              </w:rPr>
            </w:pPr>
            <w:r w:rsidRPr="00D456A7">
              <w:rPr>
                <w:rFonts w:cstheme="minorHAnsi"/>
                <w:sz w:val="18"/>
                <w:szCs w:val="18"/>
              </w:rPr>
              <w:t>85</w:t>
            </w:r>
          </w:p>
        </w:tc>
        <w:tc>
          <w:tcPr>
            <w:tcW w:w="847" w:type="dxa"/>
          </w:tcPr>
          <w:p w14:paraId="0A34AF60" w14:textId="77777777" w:rsidR="00D456A7" w:rsidRPr="00D456A7" w:rsidRDefault="00D456A7" w:rsidP="00D456A7">
            <w:pPr>
              <w:jc w:val="both"/>
              <w:rPr>
                <w:rFonts w:cstheme="minorHAnsi"/>
                <w:sz w:val="18"/>
                <w:szCs w:val="18"/>
              </w:rPr>
            </w:pPr>
            <w:r w:rsidRPr="00D456A7">
              <w:rPr>
                <w:rFonts w:cstheme="minorHAnsi"/>
                <w:sz w:val="18"/>
                <w:szCs w:val="18"/>
              </w:rPr>
              <w:t>972</w:t>
            </w:r>
          </w:p>
        </w:tc>
        <w:tc>
          <w:tcPr>
            <w:tcW w:w="902" w:type="dxa"/>
          </w:tcPr>
          <w:p w14:paraId="2238A42F" w14:textId="77777777" w:rsidR="00D456A7" w:rsidRPr="00D456A7" w:rsidRDefault="00D456A7" w:rsidP="00D456A7">
            <w:pPr>
              <w:jc w:val="both"/>
              <w:rPr>
                <w:rFonts w:cstheme="minorHAnsi"/>
                <w:sz w:val="18"/>
                <w:szCs w:val="18"/>
              </w:rPr>
            </w:pPr>
            <w:r w:rsidRPr="00D456A7">
              <w:rPr>
                <w:rFonts w:cstheme="minorHAnsi"/>
                <w:sz w:val="18"/>
                <w:szCs w:val="18"/>
              </w:rPr>
              <w:t>970</w:t>
            </w:r>
          </w:p>
        </w:tc>
        <w:tc>
          <w:tcPr>
            <w:tcW w:w="907" w:type="dxa"/>
          </w:tcPr>
          <w:p w14:paraId="71FF5C4A"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2C3CD895" w14:textId="77777777" w:rsidTr="00D2086D">
        <w:trPr>
          <w:trHeight w:val="171"/>
          <w:jc w:val="center"/>
        </w:trPr>
        <w:tc>
          <w:tcPr>
            <w:tcW w:w="2826" w:type="dxa"/>
          </w:tcPr>
          <w:p w14:paraId="2F333C5E" w14:textId="77777777" w:rsidR="00D456A7" w:rsidRPr="00D456A7" w:rsidRDefault="00D456A7" w:rsidP="00D456A7">
            <w:pPr>
              <w:jc w:val="both"/>
              <w:rPr>
                <w:rFonts w:cstheme="minorHAnsi"/>
                <w:sz w:val="18"/>
                <w:szCs w:val="18"/>
              </w:rPr>
            </w:pPr>
            <w:r w:rsidRPr="00D456A7">
              <w:rPr>
                <w:rFonts w:cstheme="minorHAnsi"/>
                <w:sz w:val="18"/>
                <w:szCs w:val="18"/>
              </w:rPr>
              <w:t>F4</w:t>
            </w:r>
            <w:r w:rsidRPr="00D456A7">
              <w:rPr>
                <w:rFonts w:cstheme="minorHAnsi"/>
                <w:sz w:val="18"/>
                <w:szCs w:val="18"/>
              </w:rPr>
              <w:tab/>
              <w:t>1-Octen-3-ol</w:t>
            </w:r>
          </w:p>
        </w:tc>
        <w:tc>
          <w:tcPr>
            <w:tcW w:w="1350" w:type="dxa"/>
          </w:tcPr>
          <w:p w14:paraId="5B9FBACA" w14:textId="77777777" w:rsidR="00D456A7" w:rsidRPr="00D456A7" w:rsidRDefault="00D456A7" w:rsidP="00D456A7">
            <w:pPr>
              <w:jc w:val="both"/>
              <w:rPr>
                <w:rFonts w:cstheme="minorHAnsi"/>
                <w:sz w:val="18"/>
                <w:szCs w:val="18"/>
              </w:rPr>
            </w:pPr>
            <w:r w:rsidRPr="00D456A7">
              <w:rPr>
                <w:rFonts w:cstheme="minorHAnsi"/>
                <w:sz w:val="18"/>
                <w:szCs w:val="18"/>
              </w:rPr>
              <w:t>18827</w:t>
            </w:r>
          </w:p>
        </w:tc>
        <w:tc>
          <w:tcPr>
            <w:tcW w:w="1239" w:type="dxa"/>
          </w:tcPr>
          <w:p w14:paraId="19CDACA7" w14:textId="77777777" w:rsidR="00D456A7" w:rsidRPr="00D456A7" w:rsidRDefault="00D456A7" w:rsidP="00D456A7">
            <w:pPr>
              <w:jc w:val="both"/>
              <w:rPr>
                <w:rFonts w:cstheme="minorHAnsi"/>
                <w:sz w:val="18"/>
                <w:szCs w:val="18"/>
              </w:rPr>
            </w:pPr>
            <w:r w:rsidRPr="00D456A7">
              <w:rPr>
                <w:rFonts w:cstheme="minorHAnsi"/>
                <w:sz w:val="18"/>
                <w:szCs w:val="18"/>
              </w:rPr>
              <w:t>3391–86-4</w:t>
            </w:r>
          </w:p>
        </w:tc>
        <w:tc>
          <w:tcPr>
            <w:tcW w:w="811" w:type="dxa"/>
          </w:tcPr>
          <w:p w14:paraId="02655146" w14:textId="77777777" w:rsidR="00D456A7" w:rsidRPr="00D456A7" w:rsidRDefault="00D456A7" w:rsidP="00D456A7">
            <w:pPr>
              <w:jc w:val="both"/>
              <w:rPr>
                <w:rFonts w:cstheme="minorHAnsi"/>
                <w:sz w:val="18"/>
                <w:szCs w:val="18"/>
              </w:rPr>
            </w:pPr>
            <w:r w:rsidRPr="00D456A7">
              <w:rPr>
                <w:rFonts w:cstheme="minorHAnsi"/>
                <w:sz w:val="18"/>
                <w:szCs w:val="18"/>
              </w:rPr>
              <w:t>6</w:t>
            </w:r>
          </w:p>
        </w:tc>
        <w:tc>
          <w:tcPr>
            <w:tcW w:w="848" w:type="dxa"/>
          </w:tcPr>
          <w:p w14:paraId="03EB8C4D" w14:textId="77777777" w:rsidR="00D456A7" w:rsidRPr="00D456A7" w:rsidRDefault="00D456A7" w:rsidP="00D456A7">
            <w:pPr>
              <w:jc w:val="both"/>
              <w:rPr>
                <w:rFonts w:cstheme="minorHAnsi"/>
                <w:sz w:val="18"/>
                <w:szCs w:val="18"/>
              </w:rPr>
            </w:pPr>
            <w:r w:rsidRPr="00D456A7">
              <w:rPr>
                <w:rFonts w:cstheme="minorHAnsi"/>
                <w:sz w:val="18"/>
                <w:szCs w:val="18"/>
              </w:rPr>
              <w:t>84</w:t>
            </w:r>
          </w:p>
        </w:tc>
        <w:tc>
          <w:tcPr>
            <w:tcW w:w="847" w:type="dxa"/>
          </w:tcPr>
          <w:p w14:paraId="7E721D58" w14:textId="77777777" w:rsidR="00D456A7" w:rsidRPr="00D456A7" w:rsidRDefault="00D456A7" w:rsidP="00D456A7">
            <w:pPr>
              <w:jc w:val="both"/>
              <w:rPr>
                <w:rFonts w:cstheme="minorHAnsi"/>
                <w:sz w:val="18"/>
                <w:szCs w:val="18"/>
              </w:rPr>
            </w:pPr>
            <w:r w:rsidRPr="00D456A7">
              <w:rPr>
                <w:rFonts w:cstheme="minorHAnsi"/>
                <w:sz w:val="18"/>
                <w:szCs w:val="18"/>
              </w:rPr>
              <w:t>981</w:t>
            </w:r>
          </w:p>
        </w:tc>
        <w:tc>
          <w:tcPr>
            <w:tcW w:w="902" w:type="dxa"/>
          </w:tcPr>
          <w:p w14:paraId="7ADCB2B7" w14:textId="77777777" w:rsidR="00D456A7" w:rsidRPr="00D456A7" w:rsidRDefault="00D456A7" w:rsidP="00D456A7">
            <w:pPr>
              <w:jc w:val="both"/>
              <w:rPr>
                <w:rFonts w:cstheme="minorHAnsi"/>
                <w:sz w:val="18"/>
                <w:szCs w:val="18"/>
              </w:rPr>
            </w:pPr>
            <w:r w:rsidRPr="00D456A7">
              <w:rPr>
                <w:rFonts w:cstheme="minorHAnsi"/>
                <w:sz w:val="18"/>
                <w:szCs w:val="18"/>
              </w:rPr>
              <w:t>978</w:t>
            </w:r>
          </w:p>
        </w:tc>
        <w:tc>
          <w:tcPr>
            <w:tcW w:w="907" w:type="dxa"/>
          </w:tcPr>
          <w:p w14:paraId="7FC10DD6"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15D2447A" w14:textId="77777777" w:rsidTr="00D2086D">
        <w:trPr>
          <w:trHeight w:val="171"/>
          <w:jc w:val="center"/>
        </w:trPr>
        <w:tc>
          <w:tcPr>
            <w:tcW w:w="2826" w:type="dxa"/>
          </w:tcPr>
          <w:p w14:paraId="354DA020" w14:textId="77777777" w:rsidR="00D456A7" w:rsidRPr="00D456A7" w:rsidRDefault="00D456A7" w:rsidP="00D456A7">
            <w:pPr>
              <w:jc w:val="both"/>
              <w:rPr>
                <w:rFonts w:cstheme="minorHAnsi"/>
                <w:sz w:val="18"/>
                <w:szCs w:val="18"/>
              </w:rPr>
            </w:pPr>
            <w:r w:rsidRPr="00D456A7">
              <w:rPr>
                <w:rFonts w:cstheme="minorHAnsi"/>
                <w:sz w:val="18"/>
                <w:szCs w:val="18"/>
              </w:rPr>
              <w:t>F5</w:t>
            </w:r>
            <w:r w:rsidRPr="00D456A7">
              <w:rPr>
                <w:rFonts w:cstheme="minorHAnsi"/>
                <w:sz w:val="18"/>
                <w:szCs w:val="18"/>
              </w:rPr>
              <w:tab/>
              <w:t>2-Octanone</w:t>
            </w:r>
          </w:p>
        </w:tc>
        <w:tc>
          <w:tcPr>
            <w:tcW w:w="1350" w:type="dxa"/>
          </w:tcPr>
          <w:p w14:paraId="7E04B6D9" w14:textId="77777777" w:rsidR="00D456A7" w:rsidRPr="00D456A7" w:rsidRDefault="00D456A7" w:rsidP="00D456A7">
            <w:pPr>
              <w:jc w:val="both"/>
              <w:rPr>
                <w:rFonts w:cstheme="minorHAnsi"/>
                <w:sz w:val="18"/>
                <w:szCs w:val="18"/>
              </w:rPr>
            </w:pPr>
            <w:r w:rsidRPr="00D456A7">
              <w:rPr>
                <w:rFonts w:cstheme="minorHAnsi"/>
                <w:sz w:val="18"/>
                <w:szCs w:val="18"/>
              </w:rPr>
              <w:t>8093</w:t>
            </w:r>
          </w:p>
        </w:tc>
        <w:tc>
          <w:tcPr>
            <w:tcW w:w="1239" w:type="dxa"/>
          </w:tcPr>
          <w:p w14:paraId="15E7B120" w14:textId="77777777" w:rsidR="00D456A7" w:rsidRPr="00D456A7" w:rsidRDefault="00D456A7" w:rsidP="00D456A7">
            <w:pPr>
              <w:jc w:val="both"/>
              <w:rPr>
                <w:rFonts w:cstheme="minorHAnsi"/>
                <w:sz w:val="18"/>
                <w:szCs w:val="18"/>
              </w:rPr>
            </w:pPr>
            <w:r w:rsidRPr="00D456A7">
              <w:rPr>
                <w:rFonts w:cstheme="minorHAnsi"/>
                <w:sz w:val="18"/>
                <w:szCs w:val="18"/>
              </w:rPr>
              <w:t>111–13-7</w:t>
            </w:r>
          </w:p>
        </w:tc>
        <w:tc>
          <w:tcPr>
            <w:tcW w:w="811" w:type="dxa"/>
          </w:tcPr>
          <w:p w14:paraId="7482C9B3" w14:textId="77777777" w:rsidR="00D456A7" w:rsidRPr="00D456A7" w:rsidRDefault="00D456A7" w:rsidP="00D456A7">
            <w:pPr>
              <w:jc w:val="both"/>
              <w:rPr>
                <w:rFonts w:cstheme="minorHAnsi"/>
                <w:sz w:val="18"/>
                <w:szCs w:val="18"/>
              </w:rPr>
            </w:pPr>
            <w:r w:rsidRPr="00D456A7">
              <w:rPr>
                <w:rFonts w:cstheme="minorHAnsi"/>
                <w:sz w:val="18"/>
                <w:szCs w:val="18"/>
              </w:rPr>
              <w:t>4</w:t>
            </w:r>
          </w:p>
        </w:tc>
        <w:tc>
          <w:tcPr>
            <w:tcW w:w="848" w:type="dxa"/>
          </w:tcPr>
          <w:p w14:paraId="5880D741" w14:textId="77777777" w:rsidR="00D456A7" w:rsidRPr="00D456A7" w:rsidRDefault="00D456A7" w:rsidP="00D456A7">
            <w:pPr>
              <w:jc w:val="both"/>
              <w:rPr>
                <w:rFonts w:cstheme="minorHAnsi"/>
                <w:sz w:val="18"/>
                <w:szCs w:val="18"/>
              </w:rPr>
            </w:pPr>
            <w:r w:rsidRPr="00D456A7">
              <w:rPr>
                <w:rFonts w:cstheme="minorHAnsi"/>
                <w:sz w:val="18"/>
                <w:szCs w:val="18"/>
              </w:rPr>
              <w:t>82</w:t>
            </w:r>
          </w:p>
        </w:tc>
        <w:tc>
          <w:tcPr>
            <w:tcW w:w="847" w:type="dxa"/>
          </w:tcPr>
          <w:p w14:paraId="61CEC2EF" w14:textId="77777777" w:rsidR="00D456A7" w:rsidRPr="00D456A7" w:rsidRDefault="00D456A7" w:rsidP="00D456A7">
            <w:pPr>
              <w:jc w:val="both"/>
              <w:rPr>
                <w:rFonts w:cstheme="minorHAnsi"/>
                <w:sz w:val="18"/>
                <w:szCs w:val="18"/>
              </w:rPr>
            </w:pPr>
            <w:r w:rsidRPr="00D456A7">
              <w:rPr>
                <w:rFonts w:cstheme="minorHAnsi"/>
                <w:sz w:val="18"/>
                <w:szCs w:val="18"/>
              </w:rPr>
              <w:t>992</w:t>
            </w:r>
          </w:p>
        </w:tc>
        <w:tc>
          <w:tcPr>
            <w:tcW w:w="902" w:type="dxa"/>
          </w:tcPr>
          <w:p w14:paraId="5419415C" w14:textId="77777777" w:rsidR="00D456A7" w:rsidRPr="00D456A7" w:rsidRDefault="00D456A7" w:rsidP="00D456A7">
            <w:pPr>
              <w:jc w:val="both"/>
              <w:rPr>
                <w:rFonts w:cstheme="minorHAnsi"/>
                <w:sz w:val="18"/>
                <w:szCs w:val="18"/>
              </w:rPr>
            </w:pPr>
            <w:r w:rsidRPr="00D456A7">
              <w:rPr>
                <w:rFonts w:cstheme="minorHAnsi"/>
                <w:sz w:val="18"/>
                <w:szCs w:val="18"/>
              </w:rPr>
              <w:t>990</w:t>
            </w:r>
          </w:p>
        </w:tc>
        <w:tc>
          <w:tcPr>
            <w:tcW w:w="907" w:type="dxa"/>
          </w:tcPr>
          <w:p w14:paraId="67ED4DE5" w14:textId="77777777" w:rsidR="00D456A7" w:rsidRPr="00D456A7" w:rsidRDefault="00D456A7" w:rsidP="00D456A7">
            <w:pPr>
              <w:jc w:val="both"/>
              <w:rPr>
                <w:rFonts w:cstheme="minorHAnsi"/>
                <w:sz w:val="18"/>
                <w:szCs w:val="18"/>
              </w:rPr>
            </w:pPr>
            <w:r w:rsidRPr="00D456A7">
              <w:rPr>
                <w:rFonts w:cstheme="minorHAnsi"/>
                <w:sz w:val="18"/>
                <w:szCs w:val="18"/>
              </w:rPr>
              <w:t>↑ Tun</w:t>
            </w:r>
          </w:p>
        </w:tc>
      </w:tr>
      <w:tr w:rsidR="00D456A7" w:rsidRPr="00D456A7" w14:paraId="1F87D6A4" w14:textId="77777777" w:rsidTr="00D2086D">
        <w:trPr>
          <w:trHeight w:val="171"/>
          <w:jc w:val="center"/>
        </w:trPr>
        <w:tc>
          <w:tcPr>
            <w:tcW w:w="2826" w:type="dxa"/>
          </w:tcPr>
          <w:p w14:paraId="3E99C095" w14:textId="77777777" w:rsidR="00D456A7" w:rsidRPr="00D456A7" w:rsidRDefault="00D456A7" w:rsidP="00D456A7">
            <w:pPr>
              <w:jc w:val="both"/>
              <w:rPr>
                <w:rFonts w:cstheme="minorHAnsi"/>
                <w:sz w:val="18"/>
                <w:szCs w:val="18"/>
              </w:rPr>
            </w:pPr>
            <w:r w:rsidRPr="00D456A7">
              <w:rPr>
                <w:rFonts w:cstheme="minorHAnsi"/>
                <w:sz w:val="18"/>
                <w:szCs w:val="18"/>
              </w:rPr>
              <w:t>F6</w:t>
            </w:r>
            <w:r w:rsidRPr="00D456A7">
              <w:rPr>
                <w:rFonts w:cstheme="minorHAnsi"/>
                <w:sz w:val="18"/>
                <w:szCs w:val="18"/>
              </w:rPr>
              <w:tab/>
              <w:t>(</w:t>
            </w:r>
            <w:r w:rsidRPr="00D456A7">
              <w:rPr>
                <w:rFonts w:cstheme="minorHAnsi"/>
                <w:i/>
                <w:sz w:val="18"/>
                <w:szCs w:val="18"/>
              </w:rPr>
              <w:t>Z</w:t>
            </w:r>
            <w:r w:rsidRPr="00D456A7">
              <w:rPr>
                <w:rFonts w:cstheme="minorHAnsi"/>
                <w:sz w:val="18"/>
                <w:szCs w:val="18"/>
              </w:rPr>
              <w:t>)-3-Hexenyl acetate</w:t>
            </w:r>
          </w:p>
        </w:tc>
        <w:tc>
          <w:tcPr>
            <w:tcW w:w="1350" w:type="dxa"/>
          </w:tcPr>
          <w:p w14:paraId="2B7DD9D0" w14:textId="77777777" w:rsidR="00D456A7" w:rsidRPr="00D456A7" w:rsidRDefault="00D456A7" w:rsidP="00D456A7">
            <w:pPr>
              <w:jc w:val="both"/>
              <w:rPr>
                <w:rFonts w:cstheme="minorHAnsi"/>
                <w:sz w:val="18"/>
                <w:szCs w:val="18"/>
              </w:rPr>
            </w:pPr>
            <w:r w:rsidRPr="00D456A7">
              <w:rPr>
                <w:rFonts w:cstheme="minorHAnsi"/>
                <w:sz w:val="18"/>
                <w:szCs w:val="18"/>
              </w:rPr>
              <w:t>5363388</w:t>
            </w:r>
          </w:p>
        </w:tc>
        <w:tc>
          <w:tcPr>
            <w:tcW w:w="1239" w:type="dxa"/>
          </w:tcPr>
          <w:p w14:paraId="1619D78F" w14:textId="77777777" w:rsidR="00D456A7" w:rsidRPr="00D456A7" w:rsidRDefault="00D456A7" w:rsidP="00D456A7">
            <w:pPr>
              <w:jc w:val="both"/>
              <w:rPr>
                <w:rFonts w:cstheme="minorHAnsi"/>
                <w:sz w:val="18"/>
                <w:szCs w:val="18"/>
              </w:rPr>
            </w:pPr>
            <w:r w:rsidRPr="00D456A7">
              <w:rPr>
                <w:rFonts w:cstheme="minorHAnsi"/>
                <w:sz w:val="18"/>
                <w:szCs w:val="18"/>
              </w:rPr>
              <w:t>3681–71-8</w:t>
            </w:r>
          </w:p>
        </w:tc>
        <w:tc>
          <w:tcPr>
            <w:tcW w:w="811" w:type="dxa"/>
          </w:tcPr>
          <w:p w14:paraId="786F3800" w14:textId="77777777" w:rsidR="00D456A7" w:rsidRPr="00D456A7" w:rsidRDefault="00D456A7" w:rsidP="00D456A7">
            <w:pPr>
              <w:jc w:val="both"/>
              <w:rPr>
                <w:rFonts w:cstheme="minorHAnsi"/>
                <w:sz w:val="18"/>
                <w:szCs w:val="18"/>
              </w:rPr>
            </w:pPr>
            <w:r w:rsidRPr="00D456A7">
              <w:rPr>
                <w:rFonts w:cstheme="minorHAnsi"/>
                <w:sz w:val="18"/>
                <w:szCs w:val="18"/>
              </w:rPr>
              <w:t>4</w:t>
            </w:r>
          </w:p>
        </w:tc>
        <w:tc>
          <w:tcPr>
            <w:tcW w:w="848" w:type="dxa"/>
          </w:tcPr>
          <w:p w14:paraId="5DC45AE6" w14:textId="77777777" w:rsidR="00D456A7" w:rsidRPr="00D456A7" w:rsidRDefault="00D456A7" w:rsidP="00D456A7">
            <w:pPr>
              <w:jc w:val="both"/>
              <w:rPr>
                <w:rFonts w:cstheme="minorHAnsi"/>
                <w:sz w:val="18"/>
                <w:szCs w:val="18"/>
              </w:rPr>
            </w:pPr>
            <w:r w:rsidRPr="00D456A7">
              <w:rPr>
                <w:rFonts w:cstheme="minorHAnsi"/>
                <w:sz w:val="18"/>
                <w:szCs w:val="18"/>
              </w:rPr>
              <w:t>97</w:t>
            </w:r>
          </w:p>
        </w:tc>
        <w:tc>
          <w:tcPr>
            <w:tcW w:w="847" w:type="dxa"/>
          </w:tcPr>
          <w:p w14:paraId="50E00FFB" w14:textId="77777777" w:rsidR="00D456A7" w:rsidRPr="00D456A7" w:rsidRDefault="00D456A7" w:rsidP="00D456A7">
            <w:pPr>
              <w:jc w:val="both"/>
              <w:rPr>
                <w:rFonts w:cstheme="minorHAnsi"/>
                <w:sz w:val="18"/>
                <w:szCs w:val="18"/>
              </w:rPr>
            </w:pPr>
            <w:r w:rsidRPr="00D456A7">
              <w:rPr>
                <w:rFonts w:cstheme="minorHAnsi"/>
                <w:sz w:val="18"/>
                <w:szCs w:val="18"/>
              </w:rPr>
              <w:t>1008</w:t>
            </w:r>
          </w:p>
        </w:tc>
        <w:tc>
          <w:tcPr>
            <w:tcW w:w="902" w:type="dxa"/>
          </w:tcPr>
          <w:p w14:paraId="3ED1F5A3" w14:textId="77777777" w:rsidR="00D456A7" w:rsidRPr="00D456A7" w:rsidRDefault="00D456A7" w:rsidP="00D456A7">
            <w:pPr>
              <w:jc w:val="both"/>
              <w:rPr>
                <w:rFonts w:cstheme="minorHAnsi"/>
                <w:sz w:val="18"/>
                <w:szCs w:val="18"/>
              </w:rPr>
            </w:pPr>
            <w:r w:rsidRPr="00D456A7">
              <w:rPr>
                <w:rFonts w:cstheme="minorHAnsi"/>
                <w:sz w:val="18"/>
                <w:szCs w:val="18"/>
              </w:rPr>
              <w:t>1008</w:t>
            </w:r>
          </w:p>
        </w:tc>
        <w:tc>
          <w:tcPr>
            <w:tcW w:w="907" w:type="dxa"/>
          </w:tcPr>
          <w:p w14:paraId="17C945CF" w14:textId="77777777" w:rsidR="00D456A7" w:rsidRPr="00D456A7" w:rsidRDefault="00D456A7" w:rsidP="00D456A7">
            <w:pPr>
              <w:jc w:val="both"/>
              <w:rPr>
                <w:rFonts w:cstheme="minorHAnsi"/>
                <w:sz w:val="18"/>
                <w:szCs w:val="18"/>
              </w:rPr>
            </w:pPr>
            <w:r w:rsidRPr="00D456A7">
              <w:rPr>
                <w:rFonts w:cstheme="minorHAnsi"/>
                <w:sz w:val="18"/>
                <w:szCs w:val="18"/>
              </w:rPr>
              <w:t>↑ SP</w:t>
            </w:r>
          </w:p>
        </w:tc>
      </w:tr>
      <w:tr w:rsidR="00D456A7" w:rsidRPr="00D456A7" w14:paraId="5FE2B465" w14:textId="77777777" w:rsidTr="00D2086D">
        <w:trPr>
          <w:trHeight w:val="207"/>
          <w:jc w:val="center"/>
        </w:trPr>
        <w:tc>
          <w:tcPr>
            <w:tcW w:w="2826" w:type="dxa"/>
            <w:tcBorders>
              <w:bottom w:val="single" w:sz="4" w:space="0" w:color="000000"/>
            </w:tcBorders>
          </w:tcPr>
          <w:p w14:paraId="39420D26" w14:textId="77777777" w:rsidR="00D456A7" w:rsidRPr="00D456A7" w:rsidRDefault="00D456A7" w:rsidP="00D456A7">
            <w:pPr>
              <w:jc w:val="both"/>
              <w:rPr>
                <w:rFonts w:cstheme="minorHAnsi"/>
                <w:sz w:val="18"/>
                <w:szCs w:val="18"/>
              </w:rPr>
            </w:pPr>
            <w:r w:rsidRPr="00D456A7">
              <w:rPr>
                <w:rFonts w:cstheme="minorHAnsi"/>
                <w:sz w:val="18"/>
                <w:szCs w:val="18"/>
              </w:rPr>
              <w:t>F7</w:t>
            </w:r>
            <w:r w:rsidRPr="00D456A7">
              <w:rPr>
                <w:rFonts w:cstheme="minorHAnsi"/>
                <w:sz w:val="18"/>
                <w:szCs w:val="18"/>
              </w:rPr>
              <w:tab/>
              <w:t>(</w:t>
            </w:r>
            <w:r w:rsidRPr="00D456A7">
              <w:rPr>
                <w:rFonts w:cstheme="minorHAnsi"/>
                <w:i/>
                <w:sz w:val="18"/>
                <w:szCs w:val="18"/>
              </w:rPr>
              <w:t>Z</w:t>
            </w:r>
            <w:r w:rsidRPr="00D456A7">
              <w:rPr>
                <w:rFonts w:cstheme="minorHAnsi"/>
                <w:sz w:val="18"/>
                <w:szCs w:val="18"/>
              </w:rPr>
              <w:t>)-3-Hexenyl propanoate</w:t>
            </w:r>
          </w:p>
        </w:tc>
        <w:tc>
          <w:tcPr>
            <w:tcW w:w="1350" w:type="dxa"/>
            <w:tcBorders>
              <w:bottom w:val="single" w:sz="4" w:space="0" w:color="000000"/>
            </w:tcBorders>
          </w:tcPr>
          <w:p w14:paraId="35FF2DCB" w14:textId="77777777" w:rsidR="00D456A7" w:rsidRPr="00D456A7" w:rsidRDefault="00D456A7" w:rsidP="00D456A7">
            <w:pPr>
              <w:jc w:val="both"/>
              <w:rPr>
                <w:rFonts w:cstheme="minorHAnsi"/>
                <w:sz w:val="18"/>
                <w:szCs w:val="18"/>
              </w:rPr>
            </w:pPr>
            <w:r w:rsidRPr="00D456A7">
              <w:rPr>
                <w:rFonts w:cstheme="minorHAnsi"/>
                <w:sz w:val="18"/>
                <w:szCs w:val="18"/>
              </w:rPr>
              <w:t>91748607</w:t>
            </w:r>
          </w:p>
        </w:tc>
        <w:tc>
          <w:tcPr>
            <w:tcW w:w="1239" w:type="dxa"/>
            <w:tcBorders>
              <w:bottom w:val="single" w:sz="4" w:space="0" w:color="000000"/>
            </w:tcBorders>
          </w:tcPr>
          <w:p w14:paraId="198C870F" w14:textId="77777777" w:rsidR="00D456A7" w:rsidRPr="00D456A7" w:rsidRDefault="00D456A7" w:rsidP="00D456A7">
            <w:pPr>
              <w:jc w:val="both"/>
              <w:rPr>
                <w:rFonts w:cstheme="minorHAnsi"/>
                <w:sz w:val="18"/>
                <w:szCs w:val="18"/>
              </w:rPr>
            </w:pPr>
            <w:r w:rsidRPr="00D456A7">
              <w:rPr>
                <w:rFonts w:cstheme="minorHAnsi"/>
                <w:sz w:val="18"/>
                <w:szCs w:val="18"/>
              </w:rPr>
              <w:t>33467–74-2</w:t>
            </w:r>
          </w:p>
        </w:tc>
        <w:tc>
          <w:tcPr>
            <w:tcW w:w="811" w:type="dxa"/>
            <w:tcBorders>
              <w:bottom w:val="single" w:sz="4" w:space="0" w:color="000000"/>
            </w:tcBorders>
          </w:tcPr>
          <w:p w14:paraId="3F261AC6" w14:textId="77777777" w:rsidR="00D456A7" w:rsidRPr="00D456A7" w:rsidRDefault="00D456A7" w:rsidP="00D456A7">
            <w:pPr>
              <w:jc w:val="both"/>
              <w:rPr>
                <w:rFonts w:cstheme="minorHAnsi"/>
                <w:sz w:val="18"/>
                <w:szCs w:val="18"/>
              </w:rPr>
            </w:pPr>
            <w:r w:rsidRPr="00D456A7">
              <w:rPr>
                <w:rFonts w:cstheme="minorHAnsi"/>
                <w:sz w:val="18"/>
                <w:szCs w:val="18"/>
              </w:rPr>
              <w:t>5</w:t>
            </w:r>
          </w:p>
        </w:tc>
        <w:tc>
          <w:tcPr>
            <w:tcW w:w="848" w:type="dxa"/>
            <w:tcBorders>
              <w:bottom w:val="single" w:sz="4" w:space="0" w:color="000000"/>
            </w:tcBorders>
          </w:tcPr>
          <w:p w14:paraId="33DDECFB" w14:textId="77777777" w:rsidR="00D456A7" w:rsidRPr="00D456A7" w:rsidRDefault="00D456A7" w:rsidP="00D456A7">
            <w:pPr>
              <w:jc w:val="both"/>
              <w:rPr>
                <w:rFonts w:cstheme="minorHAnsi"/>
                <w:sz w:val="18"/>
                <w:szCs w:val="18"/>
              </w:rPr>
            </w:pPr>
            <w:r w:rsidRPr="00D456A7">
              <w:rPr>
                <w:rFonts w:cstheme="minorHAnsi"/>
                <w:sz w:val="18"/>
                <w:szCs w:val="18"/>
              </w:rPr>
              <w:t>80</w:t>
            </w:r>
          </w:p>
        </w:tc>
        <w:tc>
          <w:tcPr>
            <w:tcW w:w="847" w:type="dxa"/>
            <w:tcBorders>
              <w:bottom w:val="single" w:sz="4" w:space="0" w:color="000000"/>
            </w:tcBorders>
          </w:tcPr>
          <w:p w14:paraId="63D924DC" w14:textId="77777777" w:rsidR="00D456A7" w:rsidRPr="00D456A7" w:rsidRDefault="00D456A7" w:rsidP="00D456A7">
            <w:pPr>
              <w:jc w:val="both"/>
              <w:rPr>
                <w:rFonts w:cstheme="minorHAnsi"/>
                <w:sz w:val="18"/>
                <w:szCs w:val="18"/>
              </w:rPr>
            </w:pPr>
            <w:r w:rsidRPr="00D456A7">
              <w:rPr>
                <w:rFonts w:cstheme="minorHAnsi"/>
                <w:sz w:val="18"/>
                <w:szCs w:val="18"/>
              </w:rPr>
              <w:t>1100</w:t>
            </w:r>
          </w:p>
        </w:tc>
        <w:tc>
          <w:tcPr>
            <w:tcW w:w="902" w:type="dxa"/>
            <w:tcBorders>
              <w:bottom w:val="single" w:sz="4" w:space="0" w:color="000000"/>
            </w:tcBorders>
          </w:tcPr>
          <w:p w14:paraId="1C67F74C" w14:textId="77777777" w:rsidR="00D456A7" w:rsidRPr="00D456A7" w:rsidRDefault="00D456A7" w:rsidP="00D456A7">
            <w:pPr>
              <w:jc w:val="both"/>
              <w:rPr>
                <w:rFonts w:cstheme="minorHAnsi"/>
                <w:sz w:val="18"/>
                <w:szCs w:val="18"/>
              </w:rPr>
            </w:pPr>
            <w:r w:rsidRPr="00D456A7">
              <w:rPr>
                <w:rFonts w:cstheme="minorHAnsi"/>
                <w:sz w:val="18"/>
                <w:szCs w:val="18"/>
              </w:rPr>
              <w:t>1101</w:t>
            </w:r>
          </w:p>
        </w:tc>
        <w:tc>
          <w:tcPr>
            <w:tcW w:w="907" w:type="dxa"/>
            <w:tcBorders>
              <w:bottom w:val="single" w:sz="4" w:space="0" w:color="000000"/>
            </w:tcBorders>
          </w:tcPr>
          <w:p w14:paraId="5B86DD40" w14:textId="77777777" w:rsidR="00D456A7" w:rsidRPr="00D456A7" w:rsidRDefault="00D456A7" w:rsidP="00D456A7">
            <w:pPr>
              <w:jc w:val="both"/>
              <w:rPr>
                <w:rFonts w:cstheme="minorHAnsi"/>
                <w:sz w:val="18"/>
                <w:szCs w:val="18"/>
              </w:rPr>
            </w:pPr>
            <w:r w:rsidRPr="00D456A7">
              <w:rPr>
                <w:rFonts w:cstheme="minorHAnsi"/>
                <w:sz w:val="18"/>
                <w:szCs w:val="18"/>
              </w:rPr>
              <w:t>↑ SP</w:t>
            </w:r>
          </w:p>
        </w:tc>
      </w:tr>
    </w:tbl>
    <w:p w14:paraId="1C3B182F" w14:textId="77777777" w:rsidR="00A05021" w:rsidRDefault="00A05021" w:rsidP="00A05021">
      <w:pPr>
        <w:spacing w:before="39"/>
        <w:ind w:left="43" w:right="41" w:hanging="1"/>
        <w:jc w:val="both"/>
        <w:rPr>
          <w:sz w:val="14"/>
        </w:rPr>
      </w:pPr>
      <w:r>
        <w:rPr>
          <w:w w:val="115"/>
          <w:sz w:val="14"/>
        </w:rPr>
        <w:t>*Calculated</w:t>
      </w:r>
      <w:r>
        <w:rPr>
          <w:spacing w:val="-7"/>
          <w:w w:val="115"/>
          <w:sz w:val="14"/>
        </w:rPr>
        <w:t xml:space="preserve"> </w:t>
      </w:r>
      <w:r>
        <w:rPr>
          <w:w w:val="115"/>
          <w:sz w:val="14"/>
        </w:rPr>
        <w:t>using</w:t>
      </w:r>
      <w:r>
        <w:rPr>
          <w:spacing w:val="-4"/>
          <w:w w:val="115"/>
          <w:sz w:val="14"/>
        </w:rPr>
        <w:t xml:space="preserve"> </w:t>
      </w:r>
      <w:r>
        <w:rPr>
          <w:w w:val="115"/>
          <w:sz w:val="14"/>
        </w:rPr>
        <w:t>the</w:t>
      </w:r>
      <w:r>
        <w:rPr>
          <w:spacing w:val="-4"/>
          <w:w w:val="115"/>
          <w:sz w:val="14"/>
        </w:rPr>
        <w:t xml:space="preserve"> </w:t>
      </w:r>
      <w:r>
        <w:rPr>
          <w:w w:val="115"/>
          <w:sz w:val="14"/>
        </w:rPr>
        <w:t>normal</w:t>
      </w:r>
      <w:r>
        <w:rPr>
          <w:spacing w:val="-4"/>
          <w:w w:val="115"/>
          <w:sz w:val="14"/>
        </w:rPr>
        <w:t xml:space="preserve"> </w:t>
      </w:r>
      <w:r>
        <w:rPr>
          <w:w w:val="115"/>
          <w:sz w:val="14"/>
        </w:rPr>
        <w:t>alkanes</w:t>
      </w:r>
      <w:r>
        <w:rPr>
          <w:spacing w:val="-4"/>
          <w:w w:val="115"/>
          <w:sz w:val="14"/>
        </w:rPr>
        <w:t xml:space="preserve"> </w:t>
      </w:r>
      <w:r>
        <w:rPr>
          <w:w w:val="115"/>
          <w:sz w:val="14"/>
        </w:rPr>
        <w:t>(C</w:t>
      </w:r>
      <w:r>
        <w:rPr>
          <w:w w:val="115"/>
          <w:sz w:val="14"/>
          <w:vertAlign w:val="subscript"/>
        </w:rPr>
        <w:t>7</w:t>
      </w:r>
      <w:r>
        <w:rPr>
          <w:rFonts w:ascii="Calibri" w:hAnsi="Calibri"/>
          <w:w w:val="115"/>
          <w:sz w:val="14"/>
        </w:rPr>
        <w:t>–</w:t>
      </w:r>
      <w:r>
        <w:rPr>
          <w:w w:val="115"/>
          <w:sz w:val="14"/>
        </w:rPr>
        <w:t>C</w:t>
      </w:r>
      <w:r>
        <w:rPr>
          <w:w w:val="115"/>
          <w:sz w:val="14"/>
          <w:vertAlign w:val="subscript"/>
        </w:rPr>
        <w:t>30</w:t>
      </w:r>
      <w:r>
        <w:rPr>
          <w:w w:val="115"/>
          <w:sz w:val="14"/>
        </w:rPr>
        <w:t>)</w:t>
      </w:r>
      <w:r>
        <w:rPr>
          <w:spacing w:val="-4"/>
          <w:w w:val="115"/>
          <w:sz w:val="14"/>
        </w:rPr>
        <w:t xml:space="preserve"> </w:t>
      </w:r>
      <w:r>
        <w:rPr>
          <w:w w:val="115"/>
          <w:sz w:val="14"/>
        </w:rPr>
        <w:t>mixture</w:t>
      </w:r>
      <w:r>
        <w:rPr>
          <w:spacing w:val="-4"/>
          <w:w w:val="115"/>
          <w:sz w:val="14"/>
        </w:rPr>
        <w:t xml:space="preserve"> </w:t>
      </w:r>
      <w:r>
        <w:rPr>
          <w:w w:val="115"/>
          <w:sz w:val="14"/>
        </w:rPr>
        <w:t>from</w:t>
      </w:r>
      <w:r>
        <w:rPr>
          <w:spacing w:val="-4"/>
          <w:w w:val="115"/>
          <w:sz w:val="14"/>
        </w:rPr>
        <w:t xml:space="preserve"> </w:t>
      </w:r>
      <w:r>
        <w:rPr>
          <w:w w:val="115"/>
          <w:sz w:val="14"/>
        </w:rPr>
        <w:t>MilliporeSigma®</w:t>
      </w:r>
      <w:r>
        <w:rPr>
          <w:spacing w:val="-4"/>
          <w:w w:val="115"/>
          <w:sz w:val="14"/>
        </w:rPr>
        <w:t xml:space="preserve"> </w:t>
      </w:r>
      <w:r>
        <w:rPr>
          <w:w w:val="115"/>
          <w:sz w:val="14"/>
        </w:rPr>
        <w:t>on</w:t>
      </w:r>
      <w:r>
        <w:rPr>
          <w:spacing w:val="-4"/>
          <w:w w:val="115"/>
          <w:sz w:val="14"/>
        </w:rPr>
        <w:t xml:space="preserve"> </w:t>
      </w:r>
      <w:r>
        <w:rPr>
          <w:w w:val="115"/>
          <w:sz w:val="14"/>
        </w:rPr>
        <w:t>a</w:t>
      </w:r>
      <w:r>
        <w:rPr>
          <w:spacing w:val="-4"/>
          <w:w w:val="115"/>
          <w:sz w:val="14"/>
        </w:rPr>
        <w:t xml:space="preserve"> </w:t>
      </w:r>
      <w:r>
        <w:rPr>
          <w:w w:val="115"/>
          <w:sz w:val="14"/>
        </w:rPr>
        <w:t>30</w:t>
      </w:r>
      <w:r>
        <w:rPr>
          <w:spacing w:val="-4"/>
          <w:w w:val="115"/>
          <w:sz w:val="14"/>
        </w:rPr>
        <w:t xml:space="preserve"> </w:t>
      </w:r>
      <w:r>
        <w:rPr>
          <w:w w:val="115"/>
          <w:sz w:val="14"/>
        </w:rPr>
        <w:t>m</w:t>
      </w:r>
      <w:r>
        <w:rPr>
          <w:spacing w:val="-4"/>
          <w:w w:val="115"/>
          <w:sz w:val="14"/>
        </w:rPr>
        <w:t xml:space="preserve"> </w:t>
      </w:r>
      <w:r>
        <w:rPr>
          <w:rFonts w:ascii="Lucida Sans Unicode" w:hAnsi="Lucida Sans Unicode"/>
          <w:w w:val="115"/>
          <w:sz w:val="14"/>
        </w:rPr>
        <w:t>×</w:t>
      </w:r>
      <w:r>
        <w:rPr>
          <w:rFonts w:ascii="Lucida Sans Unicode" w:hAnsi="Lucida Sans Unicode"/>
          <w:spacing w:val="-13"/>
          <w:w w:val="115"/>
          <w:sz w:val="14"/>
        </w:rPr>
        <w:t xml:space="preserve"> </w:t>
      </w:r>
      <w:r>
        <w:rPr>
          <w:w w:val="115"/>
          <w:sz w:val="14"/>
        </w:rPr>
        <w:t>0.25</w:t>
      </w:r>
      <w:r>
        <w:rPr>
          <w:spacing w:val="-4"/>
          <w:w w:val="115"/>
          <w:sz w:val="14"/>
        </w:rPr>
        <w:t xml:space="preserve"> </w:t>
      </w:r>
      <w:r>
        <w:rPr>
          <w:w w:val="115"/>
          <w:sz w:val="14"/>
        </w:rPr>
        <w:t>mm</w:t>
      </w:r>
      <w:r>
        <w:rPr>
          <w:spacing w:val="-5"/>
          <w:w w:val="115"/>
          <w:sz w:val="14"/>
        </w:rPr>
        <w:t xml:space="preserve"> </w:t>
      </w:r>
      <w:r>
        <w:rPr>
          <w:w w:val="115"/>
          <w:sz w:val="14"/>
        </w:rPr>
        <w:t>i.d.</w:t>
      </w:r>
      <w:r>
        <w:rPr>
          <w:spacing w:val="-4"/>
          <w:w w:val="115"/>
          <w:sz w:val="14"/>
        </w:rPr>
        <w:t xml:space="preserve"> </w:t>
      </w:r>
      <w:r>
        <w:rPr>
          <w:rFonts w:ascii="Lucida Sans Unicode" w:hAnsi="Lucida Sans Unicode"/>
          <w:w w:val="115"/>
          <w:sz w:val="14"/>
        </w:rPr>
        <w:t>×</w:t>
      </w:r>
      <w:r>
        <w:rPr>
          <w:rFonts w:ascii="Lucida Sans Unicode" w:hAnsi="Lucida Sans Unicode"/>
          <w:spacing w:val="-13"/>
          <w:w w:val="115"/>
          <w:sz w:val="14"/>
        </w:rPr>
        <w:t xml:space="preserve"> </w:t>
      </w:r>
      <w:r>
        <w:rPr>
          <w:w w:val="115"/>
          <w:sz w:val="14"/>
        </w:rPr>
        <w:t>0.5</w:t>
      </w:r>
      <w:r>
        <w:rPr>
          <w:spacing w:val="-4"/>
          <w:w w:val="115"/>
          <w:sz w:val="14"/>
        </w:rPr>
        <w:t xml:space="preserve"> </w:t>
      </w:r>
      <w:r>
        <w:rPr>
          <w:rFonts w:ascii="Calibri" w:hAnsi="Calibri"/>
          <w:w w:val="115"/>
          <w:sz w:val="15"/>
        </w:rPr>
        <w:t>μ</w:t>
      </w:r>
      <w:r>
        <w:rPr>
          <w:w w:val="115"/>
          <w:sz w:val="14"/>
        </w:rPr>
        <w:t>m</w:t>
      </w:r>
      <w:r>
        <w:rPr>
          <w:spacing w:val="-4"/>
          <w:w w:val="115"/>
          <w:sz w:val="14"/>
        </w:rPr>
        <w:t xml:space="preserve"> </w:t>
      </w:r>
      <w:r>
        <w:rPr>
          <w:i/>
          <w:w w:val="115"/>
          <w:sz w:val="14"/>
        </w:rPr>
        <w:t>d</w:t>
      </w:r>
      <w:r>
        <w:rPr>
          <w:i/>
          <w:w w:val="115"/>
          <w:sz w:val="14"/>
          <w:vertAlign w:val="subscript"/>
        </w:rPr>
        <w:t>f</w:t>
      </w:r>
      <w:r>
        <w:rPr>
          <w:i/>
          <w:spacing w:val="-4"/>
          <w:w w:val="115"/>
          <w:sz w:val="14"/>
        </w:rPr>
        <w:t xml:space="preserve"> </w:t>
      </w:r>
      <w:r>
        <w:rPr>
          <w:w w:val="115"/>
          <w:sz w:val="14"/>
        </w:rPr>
        <w:t>SLB-5-MS</w:t>
      </w:r>
      <w:r>
        <w:rPr>
          <w:spacing w:val="-4"/>
          <w:w w:val="115"/>
          <w:sz w:val="14"/>
        </w:rPr>
        <w:t xml:space="preserve"> </w:t>
      </w:r>
      <w:r>
        <w:rPr>
          <w:w w:val="115"/>
          <w:sz w:val="14"/>
        </w:rPr>
        <w:t>capillary</w:t>
      </w:r>
      <w:r>
        <w:rPr>
          <w:spacing w:val="-4"/>
          <w:w w:val="115"/>
          <w:sz w:val="14"/>
        </w:rPr>
        <w:t xml:space="preserve"> </w:t>
      </w:r>
      <w:r>
        <w:rPr>
          <w:w w:val="115"/>
          <w:sz w:val="14"/>
        </w:rPr>
        <w:t>column</w:t>
      </w:r>
      <w:r>
        <w:rPr>
          <w:spacing w:val="-4"/>
          <w:w w:val="115"/>
          <w:sz w:val="14"/>
        </w:rPr>
        <w:t xml:space="preserve"> </w:t>
      </w:r>
      <w:r>
        <w:rPr>
          <w:w w:val="115"/>
          <w:sz w:val="14"/>
        </w:rPr>
        <w:t>[(silphenylene polymer, practically equivalent in polarity to poly(5%diphenyl/95% methylsiloxane)].</w:t>
      </w:r>
    </w:p>
    <w:p w14:paraId="221B7295" w14:textId="77777777" w:rsidR="00A05021" w:rsidRDefault="00A05021" w:rsidP="00A05021">
      <w:pPr>
        <w:spacing w:before="30"/>
        <w:ind w:left="156"/>
        <w:rPr>
          <w:sz w:val="14"/>
        </w:rPr>
      </w:pPr>
      <w:r>
        <w:rPr>
          <w:w w:val="150"/>
          <w:sz w:val="14"/>
          <w:vertAlign w:val="superscript"/>
        </w:rPr>
        <w:t>#</w:t>
      </w:r>
      <w:r>
        <w:rPr>
          <w:spacing w:val="6"/>
          <w:w w:val="150"/>
          <w:sz w:val="14"/>
        </w:rPr>
        <w:t xml:space="preserve"> </w:t>
      </w:r>
      <w:r>
        <w:rPr>
          <w:w w:val="115"/>
          <w:sz w:val="14"/>
        </w:rPr>
        <w:t>Boxplots</w:t>
      </w:r>
      <w:r>
        <w:rPr>
          <w:spacing w:val="-5"/>
          <w:w w:val="115"/>
          <w:sz w:val="14"/>
        </w:rPr>
        <w:t xml:space="preserve"> </w:t>
      </w:r>
      <w:r>
        <w:rPr>
          <w:w w:val="115"/>
          <w:sz w:val="14"/>
        </w:rPr>
        <w:t>of</w:t>
      </w:r>
      <w:r>
        <w:rPr>
          <w:spacing w:val="-4"/>
          <w:w w:val="115"/>
          <w:sz w:val="14"/>
        </w:rPr>
        <w:t xml:space="preserve"> </w:t>
      </w:r>
      <w:r>
        <w:rPr>
          <w:w w:val="115"/>
          <w:sz w:val="14"/>
        </w:rPr>
        <w:t>the</w:t>
      </w:r>
      <w:r>
        <w:rPr>
          <w:spacing w:val="-4"/>
          <w:w w:val="115"/>
          <w:sz w:val="14"/>
        </w:rPr>
        <w:t xml:space="preserve"> </w:t>
      </w:r>
      <w:r>
        <w:rPr>
          <w:w w:val="115"/>
          <w:sz w:val="14"/>
        </w:rPr>
        <w:t>relative</w:t>
      </w:r>
      <w:r>
        <w:rPr>
          <w:spacing w:val="-4"/>
          <w:w w:val="115"/>
          <w:sz w:val="14"/>
        </w:rPr>
        <w:t xml:space="preserve"> </w:t>
      </w:r>
      <w:r>
        <w:rPr>
          <w:w w:val="115"/>
          <w:sz w:val="14"/>
        </w:rPr>
        <w:t>abundance</w:t>
      </w:r>
      <w:r>
        <w:rPr>
          <w:spacing w:val="-5"/>
          <w:w w:val="115"/>
          <w:sz w:val="14"/>
        </w:rPr>
        <w:t xml:space="preserve"> </w:t>
      </w:r>
      <w:r>
        <w:rPr>
          <w:w w:val="115"/>
          <w:sz w:val="14"/>
        </w:rPr>
        <w:t>of</w:t>
      </w:r>
      <w:r>
        <w:rPr>
          <w:spacing w:val="-4"/>
          <w:w w:val="115"/>
          <w:sz w:val="14"/>
        </w:rPr>
        <w:t xml:space="preserve"> </w:t>
      </w:r>
      <w:r>
        <w:rPr>
          <w:w w:val="115"/>
          <w:sz w:val="14"/>
        </w:rPr>
        <w:t>each</w:t>
      </w:r>
      <w:r>
        <w:rPr>
          <w:spacing w:val="-5"/>
          <w:w w:val="115"/>
          <w:sz w:val="14"/>
        </w:rPr>
        <w:t xml:space="preserve"> </w:t>
      </w:r>
      <w:r>
        <w:rPr>
          <w:w w:val="115"/>
          <w:sz w:val="14"/>
        </w:rPr>
        <w:t>feature</w:t>
      </w:r>
      <w:r>
        <w:rPr>
          <w:spacing w:val="-4"/>
          <w:w w:val="115"/>
          <w:sz w:val="14"/>
        </w:rPr>
        <w:t xml:space="preserve"> </w:t>
      </w:r>
      <w:r>
        <w:rPr>
          <w:w w:val="115"/>
          <w:sz w:val="14"/>
        </w:rPr>
        <w:t>within</w:t>
      </w:r>
      <w:r>
        <w:rPr>
          <w:spacing w:val="-4"/>
          <w:w w:val="115"/>
          <w:sz w:val="14"/>
        </w:rPr>
        <w:t xml:space="preserve"> </w:t>
      </w:r>
      <w:r>
        <w:rPr>
          <w:w w:val="115"/>
          <w:sz w:val="14"/>
        </w:rPr>
        <w:t>the</w:t>
      </w:r>
      <w:r>
        <w:rPr>
          <w:spacing w:val="-5"/>
          <w:w w:val="115"/>
          <w:sz w:val="14"/>
        </w:rPr>
        <w:t xml:space="preserve"> </w:t>
      </w:r>
      <w:r>
        <w:rPr>
          <w:w w:val="115"/>
          <w:sz w:val="14"/>
        </w:rPr>
        <w:t>3</w:t>
      </w:r>
      <w:r>
        <w:rPr>
          <w:spacing w:val="-4"/>
          <w:w w:val="115"/>
          <w:sz w:val="14"/>
        </w:rPr>
        <w:t xml:space="preserve"> </w:t>
      </w:r>
      <w:r>
        <w:rPr>
          <w:w w:val="115"/>
          <w:sz w:val="14"/>
        </w:rPr>
        <w:t>groups,</w:t>
      </w:r>
      <w:r>
        <w:rPr>
          <w:spacing w:val="-5"/>
          <w:w w:val="115"/>
          <w:sz w:val="14"/>
        </w:rPr>
        <w:t xml:space="preserve"> </w:t>
      </w:r>
      <w:r>
        <w:rPr>
          <w:w w:val="115"/>
          <w:sz w:val="14"/>
        </w:rPr>
        <w:t>(i.e.,</w:t>
      </w:r>
      <w:r>
        <w:rPr>
          <w:spacing w:val="-5"/>
          <w:w w:val="115"/>
          <w:sz w:val="14"/>
        </w:rPr>
        <w:t xml:space="preserve"> </w:t>
      </w:r>
      <w:r>
        <w:rPr>
          <w:w w:val="115"/>
          <w:sz w:val="14"/>
        </w:rPr>
        <w:t>Spain,</w:t>
      </w:r>
      <w:r>
        <w:rPr>
          <w:spacing w:val="-5"/>
          <w:w w:val="115"/>
          <w:sz w:val="14"/>
        </w:rPr>
        <w:t xml:space="preserve"> </w:t>
      </w:r>
      <w:r>
        <w:rPr>
          <w:w w:val="115"/>
          <w:sz w:val="14"/>
        </w:rPr>
        <w:t>Italy</w:t>
      </w:r>
      <w:r>
        <w:rPr>
          <w:spacing w:val="-4"/>
          <w:w w:val="115"/>
          <w:sz w:val="14"/>
        </w:rPr>
        <w:t xml:space="preserve"> </w:t>
      </w:r>
      <w:r>
        <w:rPr>
          <w:w w:val="115"/>
          <w:sz w:val="14"/>
        </w:rPr>
        <w:t>and</w:t>
      </w:r>
      <w:r>
        <w:rPr>
          <w:spacing w:val="-5"/>
          <w:w w:val="115"/>
          <w:sz w:val="14"/>
        </w:rPr>
        <w:t xml:space="preserve"> </w:t>
      </w:r>
      <w:r>
        <w:rPr>
          <w:w w:val="115"/>
          <w:sz w:val="14"/>
        </w:rPr>
        <w:t>Tunisia)</w:t>
      </w:r>
      <w:r>
        <w:rPr>
          <w:spacing w:val="-4"/>
          <w:w w:val="115"/>
          <w:sz w:val="14"/>
        </w:rPr>
        <w:t xml:space="preserve"> </w:t>
      </w:r>
      <w:r>
        <w:rPr>
          <w:w w:val="115"/>
          <w:sz w:val="14"/>
        </w:rPr>
        <w:t>are</w:t>
      </w:r>
      <w:r>
        <w:rPr>
          <w:spacing w:val="-4"/>
          <w:w w:val="115"/>
          <w:sz w:val="14"/>
        </w:rPr>
        <w:t xml:space="preserve"> </w:t>
      </w:r>
      <w:r>
        <w:rPr>
          <w:w w:val="115"/>
          <w:sz w:val="14"/>
        </w:rPr>
        <w:t>reported</w:t>
      </w:r>
      <w:r>
        <w:rPr>
          <w:spacing w:val="-4"/>
          <w:w w:val="115"/>
          <w:sz w:val="14"/>
        </w:rPr>
        <w:t xml:space="preserve"> </w:t>
      </w:r>
      <w:r>
        <w:rPr>
          <w:w w:val="115"/>
          <w:sz w:val="14"/>
        </w:rPr>
        <w:t>in</w:t>
      </w:r>
      <w:r>
        <w:rPr>
          <w:spacing w:val="-4"/>
          <w:w w:val="115"/>
          <w:sz w:val="14"/>
        </w:rPr>
        <w:t xml:space="preserve"> </w:t>
      </w:r>
      <w:r>
        <w:rPr>
          <w:color w:val="2196D1"/>
          <w:w w:val="115"/>
          <w:sz w:val="14"/>
        </w:rPr>
        <w:t>Supplementary</w:t>
      </w:r>
      <w:r>
        <w:rPr>
          <w:color w:val="2196D1"/>
          <w:spacing w:val="-5"/>
          <w:w w:val="115"/>
          <w:sz w:val="14"/>
        </w:rPr>
        <w:t xml:space="preserve"> </w:t>
      </w:r>
      <w:r>
        <w:rPr>
          <w:color w:val="2196D1"/>
          <w:w w:val="115"/>
          <w:sz w:val="14"/>
        </w:rPr>
        <w:t>Fig.</w:t>
      </w:r>
      <w:r>
        <w:rPr>
          <w:color w:val="2196D1"/>
          <w:spacing w:val="-5"/>
          <w:w w:val="115"/>
          <w:sz w:val="14"/>
        </w:rPr>
        <w:t xml:space="preserve"> S3</w:t>
      </w:r>
      <w:r>
        <w:rPr>
          <w:spacing w:val="-5"/>
          <w:w w:val="115"/>
          <w:sz w:val="14"/>
        </w:rPr>
        <w:t>.</w:t>
      </w:r>
    </w:p>
    <w:p w14:paraId="4059EE5E" w14:textId="77777777" w:rsidR="00D456A7" w:rsidRDefault="00D456A7" w:rsidP="00A05021">
      <w:pPr>
        <w:jc w:val="both"/>
      </w:pPr>
    </w:p>
    <w:p w14:paraId="5358D03B" w14:textId="3068B960" w:rsidR="001318A7" w:rsidRDefault="009C39A5" w:rsidP="009C39A5">
      <w:pPr>
        <w:jc w:val="both"/>
      </w:pPr>
      <w:r>
        <w:t xml:space="preserve">Spain </w:t>
      </w:r>
      <w:r w:rsidR="001318A7">
        <w:t xml:space="preserve">were the most abundant (12 samples), while no sample originated from Portugal and only two samples from Tunisia were available. Therefore, the statistical power of the two underrepresented geographical regions was feeble (i. e., Tunisia) or null (i.e., Portugal). Nevertheless, it can be observed that all the blends clustered with the corresponding main geographical origin (i.e., Spain) but at the edge of the cluster. The two samples that slightly moved away from the Spain cluster towards Tunisia, were S22 and S10, composed of 15% and 10% of Tunisia-originated oil, respectively. Among the remaining three Spain/Tunisia blends, samples S12 and S23 were characterised by &lt;3.5% of </w:t>
      </w:r>
      <w:r w:rsidR="001318A7">
        <w:lastRenderedPageBreak/>
        <w:t>Tunisian oil, while S25 had 10% Tunisian oil but clustered close to the other two blend samples.</w:t>
      </w:r>
    </w:p>
    <w:p w14:paraId="20F37FA8" w14:textId="45FEAB6F" w:rsidR="001318A7" w:rsidRDefault="001318A7" w:rsidP="001318A7">
      <w:pPr>
        <w:ind w:firstLine="720"/>
        <w:jc w:val="both"/>
      </w:pPr>
      <w:r>
        <w:t>It can be hypothesised that with a proper sampling distribution of the different origin and a dedicated experimental design, it could be possible to create a kind of calibration to set a minimum blend addition to discriminate the presence of a different origin oil and possibly a calibration to estimate the different quantity used in the blend.</w:t>
      </w:r>
    </w:p>
    <w:p w14:paraId="007C28FB" w14:textId="77777777" w:rsidR="000F4F69" w:rsidRDefault="000F4F69" w:rsidP="0022416B">
      <w:pPr>
        <w:pStyle w:val="Corpsdetexte"/>
        <w:spacing w:before="8" w:line="232" w:lineRule="auto"/>
        <w:ind w:left="0"/>
        <w:rPr>
          <w:rFonts w:asciiTheme="minorHAnsi" w:hAnsiTheme="minorHAnsi" w:cstheme="minorHAnsi"/>
          <w:sz w:val="22"/>
          <w:szCs w:val="22"/>
        </w:rPr>
      </w:pPr>
    </w:p>
    <w:p w14:paraId="363CD237" w14:textId="77777777" w:rsidR="000F4F69" w:rsidRPr="005A517B" w:rsidRDefault="000F4F69" w:rsidP="000F4F69">
      <w:pPr>
        <w:pStyle w:val="Titre1"/>
      </w:pPr>
      <w:r w:rsidRPr="005A517B">
        <w:t>Conclusion</w:t>
      </w:r>
    </w:p>
    <w:p w14:paraId="56596830" w14:textId="77777777" w:rsidR="000F4F69" w:rsidRDefault="000F4F69" w:rsidP="0022416B"/>
    <w:p w14:paraId="3EFEE76F" w14:textId="241BAC98" w:rsidR="000F4F69" w:rsidRPr="0022416B" w:rsidRDefault="0022416B" w:rsidP="0022416B">
      <w:pPr>
        <w:pStyle w:val="Corpsdetexte"/>
        <w:spacing w:before="50"/>
        <w:ind w:left="0"/>
        <w:rPr>
          <w:rFonts w:asciiTheme="minorHAnsi" w:hAnsiTheme="minorHAnsi" w:cstheme="minorHAnsi"/>
          <w:bCs/>
          <w:sz w:val="22"/>
          <w:szCs w:val="22"/>
        </w:rPr>
      </w:pPr>
      <w:r>
        <w:rPr>
          <w:rFonts w:asciiTheme="minorHAnsi" w:hAnsiTheme="minorHAnsi" w:cstheme="minorHAnsi"/>
          <w:b/>
          <w:sz w:val="22"/>
          <w:szCs w:val="22"/>
        </w:rPr>
        <w:tab/>
      </w:r>
      <w:r w:rsidRPr="0022416B">
        <w:rPr>
          <w:rFonts w:asciiTheme="minorHAnsi" w:hAnsiTheme="minorHAnsi" w:cstheme="minorHAnsi"/>
          <w:bCs/>
          <w:sz w:val="22"/>
          <w:szCs w:val="22"/>
        </w:rPr>
        <w:t>The present study confirmed the potential of volatiles fingerprints in supporting quality and authenticity assessment in the field of olive oil volatiles. The use of a reduced sample amount (i.e., 0.1 g) to avoid HS saturation and of the recently introduced MC-HS-SPME approach was proven successful in answering multiple questions in the field of olive oil quality and authenticity. The generation of a more representative volatile profile as not biased by saturation and displacement effects allowed the extraction of a high level of information already from the untargeted cross-sample comparison, i.e., EVO vs non-EVO. The use of an integrated data elaboration platform which used a tile-based Fisher ratio approach usually applied in 2D GC but here tested for the first time in 1D GC, allowed the differentiation of VO and LO oil with a satisfactory degree of certainty. Moreover, the volatile profile was clearly distinguished among different geographical regions, showing promising results on the possibility to create a “mixture scale” to highlight the presence of blended oil samples. Further devoted studies would be necessary in this direction with a much larger set of samples of each geographical area and their mixture to increase the statistical power and the accuracy of the model.</w:t>
      </w:r>
    </w:p>
    <w:p w14:paraId="540159AD" w14:textId="77777777" w:rsidR="000F4F69" w:rsidRDefault="000F4F69" w:rsidP="000F4F69">
      <w:pPr>
        <w:pStyle w:val="Corpsdetexte"/>
        <w:spacing w:before="8" w:line="232" w:lineRule="auto"/>
        <w:ind w:firstLine="239"/>
        <w:rPr>
          <w:rFonts w:asciiTheme="minorHAnsi" w:hAnsiTheme="minorHAnsi" w:cstheme="minorHAnsi"/>
          <w:sz w:val="22"/>
          <w:szCs w:val="22"/>
        </w:rPr>
      </w:pPr>
    </w:p>
    <w:p w14:paraId="52DA1F35" w14:textId="77777777" w:rsidR="000F4F69" w:rsidRPr="004B561E" w:rsidRDefault="000F4F69" w:rsidP="000F4F69">
      <w:pPr>
        <w:pStyle w:val="Titre1"/>
      </w:pPr>
      <w:r w:rsidRPr="004B561E">
        <w:t>CRediT authorship contribution statement</w:t>
      </w:r>
    </w:p>
    <w:p w14:paraId="40C2AAEC" w14:textId="77777777" w:rsidR="000F4F69" w:rsidRDefault="000F4F69" w:rsidP="000F4F69">
      <w:pPr>
        <w:pStyle w:val="Corpsdetexte"/>
        <w:spacing w:before="8" w:line="232" w:lineRule="auto"/>
        <w:ind w:left="0"/>
        <w:rPr>
          <w:rFonts w:asciiTheme="minorHAnsi" w:hAnsiTheme="minorHAnsi" w:cstheme="minorHAnsi"/>
          <w:sz w:val="22"/>
          <w:szCs w:val="22"/>
        </w:rPr>
      </w:pPr>
    </w:p>
    <w:p w14:paraId="53A39712" w14:textId="1E351902" w:rsidR="0022416B" w:rsidRDefault="0022416B" w:rsidP="000F4F69">
      <w:pPr>
        <w:pStyle w:val="Corpsdetexte"/>
        <w:spacing w:before="8" w:line="232" w:lineRule="auto"/>
        <w:ind w:left="0"/>
        <w:rPr>
          <w:rFonts w:asciiTheme="minorHAnsi" w:hAnsiTheme="minorHAnsi" w:cstheme="minorHAnsi"/>
          <w:sz w:val="22"/>
          <w:szCs w:val="22"/>
        </w:rPr>
      </w:pPr>
      <w:r>
        <w:rPr>
          <w:rFonts w:asciiTheme="minorHAnsi" w:hAnsiTheme="minorHAnsi" w:cstheme="minorHAnsi"/>
          <w:sz w:val="22"/>
          <w:szCs w:val="22"/>
        </w:rPr>
        <w:tab/>
      </w:r>
      <w:r w:rsidRPr="0022416B">
        <w:rPr>
          <w:rFonts w:asciiTheme="minorHAnsi" w:hAnsiTheme="minorHAnsi" w:cstheme="minorHAnsi"/>
          <w:b/>
          <w:bCs/>
          <w:sz w:val="22"/>
          <w:szCs w:val="22"/>
        </w:rPr>
        <w:t>Natasha D. Spadafora</w:t>
      </w:r>
      <w:r w:rsidRPr="0022416B">
        <w:rPr>
          <w:rFonts w:asciiTheme="minorHAnsi" w:hAnsiTheme="minorHAnsi" w:cstheme="minorHAnsi"/>
          <w:sz w:val="22"/>
          <w:szCs w:val="22"/>
        </w:rPr>
        <w:t xml:space="preserve">: Formal analysis, Visualization, Writing – review &amp; editing. </w:t>
      </w:r>
      <w:r w:rsidRPr="0048122E">
        <w:rPr>
          <w:rFonts w:asciiTheme="minorHAnsi" w:hAnsiTheme="minorHAnsi" w:cstheme="minorHAnsi"/>
          <w:b/>
          <w:bCs/>
          <w:sz w:val="22"/>
          <w:szCs w:val="22"/>
        </w:rPr>
        <w:t>Steven Mascrez</w:t>
      </w:r>
      <w:r w:rsidRPr="0022416B">
        <w:rPr>
          <w:rFonts w:asciiTheme="minorHAnsi" w:hAnsiTheme="minorHAnsi" w:cstheme="minorHAnsi"/>
          <w:sz w:val="22"/>
          <w:szCs w:val="22"/>
        </w:rPr>
        <w:t xml:space="preserve">: Investigation, Methodology. </w:t>
      </w:r>
      <w:r w:rsidRPr="0048122E">
        <w:rPr>
          <w:rFonts w:asciiTheme="minorHAnsi" w:hAnsiTheme="minorHAnsi" w:cstheme="minorHAnsi"/>
          <w:b/>
          <w:bCs/>
          <w:sz w:val="22"/>
          <w:szCs w:val="22"/>
        </w:rPr>
        <w:t>Laura McGregor</w:t>
      </w:r>
      <w:r w:rsidRPr="0022416B">
        <w:rPr>
          <w:rFonts w:asciiTheme="minorHAnsi" w:hAnsiTheme="minorHAnsi" w:cstheme="minorHAnsi"/>
          <w:sz w:val="22"/>
          <w:szCs w:val="22"/>
        </w:rPr>
        <w:t xml:space="preserve">: Formal analysis, Visualization, Writing – review &amp; editing. </w:t>
      </w:r>
      <w:r w:rsidRPr="0048122E">
        <w:rPr>
          <w:rFonts w:asciiTheme="minorHAnsi" w:hAnsiTheme="minorHAnsi" w:cstheme="minorHAnsi"/>
          <w:b/>
          <w:bCs/>
          <w:sz w:val="22"/>
          <w:szCs w:val="22"/>
        </w:rPr>
        <w:t>Giorgia Purcaro</w:t>
      </w:r>
      <w:r w:rsidRPr="0022416B">
        <w:rPr>
          <w:rFonts w:asciiTheme="minorHAnsi" w:hAnsiTheme="minorHAnsi" w:cstheme="minorHAnsi"/>
          <w:sz w:val="22"/>
          <w:szCs w:val="22"/>
        </w:rPr>
        <w:t>: Conceptualization, Methodology, Formal analysis, Visualization, Writing – original draft, Writing – review &amp; editing, Re- sources, Supervision, Project administration, Funding acquisition.</w:t>
      </w:r>
    </w:p>
    <w:p w14:paraId="59254988" w14:textId="77777777" w:rsidR="0022416B" w:rsidRDefault="0022416B" w:rsidP="000F4F69">
      <w:pPr>
        <w:pStyle w:val="Corpsdetexte"/>
        <w:spacing w:before="8" w:line="232" w:lineRule="auto"/>
        <w:ind w:left="0"/>
        <w:rPr>
          <w:rFonts w:asciiTheme="minorHAnsi" w:hAnsiTheme="minorHAnsi" w:cstheme="minorHAnsi"/>
          <w:sz w:val="22"/>
          <w:szCs w:val="22"/>
        </w:rPr>
      </w:pPr>
    </w:p>
    <w:p w14:paraId="0723FF92" w14:textId="77777777" w:rsidR="000F4F69" w:rsidRPr="00A91B58" w:rsidRDefault="000F4F69" w:rsidP="000F4F69">
      <w:pPr>
        <w:pStyle w:val="Titre1"/>
      </w:pPr>
      <w:r w:rsidRPr="00A91B58">
        <w:t>Declaration of Competing Interest</w:t>
      </w:r>
    </w:p>
    <w:p w14:paraId="0B1043BB" w14:textId="43DAF232" w:rsidR="000F4F69" w:rsidRDefault="000F4F69" w:rsidP="000F4F69">
      <w:pPr>
        <w:pStyle w:val="Corpsdetexte"/>
        <w:spacing w:before="23"/>
        <w:ind w:left="0"/>
        <w:rPr>
          <w:rFonts w:asciiTheme="minorHAnsi" w:hAnsiTheme="minorHAnsi" w:cstheme="minorHAnsi"/>
          <w:sz w:val="22"/>
          <w:szCs w:val="22"/>
        </w:rPr>
      </w:pPr>
    </w:p>
    <w:p w14:paraId="71B0DF69" w14:textId="6DE08A66" w:rsidR="00750B15" w:rsidRDefault="00750B15" w:rsidP="000F4F69">
      <w:pPr>
        <w:pStyle w:val="Corpsdetexte"/>
        <w:spacing w:before="23"/>
        <w:ind w:left="0"/>
        <w:rPr>
          <w:rFonts w:asciiTheme="minorHAnsi" w:hAnsiTheme="minorHAnsi" w:cstheme="minorHAnsi"/>
          <w:sz w:val="22"/>
          <w:szCs w:val="22"/>
        </w:rPr>
      </w:pPr>
      <w:r>
        <w:rPr>
          <w:rFonts w:asciiTheme="minorHAnsi" w:hAnsiTheme="minorHAnsi" w:cstheme="minorHAnsi"/>
          <w:sz w:val="22"/>
          <w:szCs w:val="22"/>
        </w:rPr>
        <w:tab/>
      </w:r>
      <w:r w:rsidRPr="00750B15">
        <w:rPr>
          <w:rFonts w:asciiTheme="minorHAnsi" w:hAnsiTheme="minorHAnsi" w:cstheme="minorHAnsi"/>
          <w:sz w:val="22"/>
          <w:szCs w:val="22"/>
        </w:rPr>
        <w:t>The authors declare the following financial interests/personal re- lationships which may be considered as potential competing interests: Natasha Spadafora is employed by Markes International Ltd. Laura McGregor is employed by SepSolve Analytical.</w:t>
      </w:r>
    </w:p>
    <w:p w14:paraId="52A42764" w14:textId="77777777" w:rsidR="00750B15" w:rsidRPr="00763248" w:rsidRDefault="00750B15" w:rsidP="000F4F69">
      <w:pPr>
        <w:pStyle w:val="Corpsdetexte"/>
        <w:spacing w:before="23"/>
        <w:ind w:left="0"/>
        <w:rPr>
          <w:rFonts w:asciiTheme="minorHAnsi" w:hAnsiTheme="minorHAnsi" w:cstheme="minorHAnsi"/>
          <w:sz w:val="22"/>
          <w:szCs w:val="22"/>
        </w:rPr>
      </w:pPr>
    </w:p>
    <w:p w14:paraId="0A031F8C" w14:textId="77777777" w:rsidR="000F4F69" w:rsidRPr="00A91B58" w:rsidRDefault="000F4F69" w:rsidP="000F4F69">
      <w:pPr>
        <w:pStyle w:val="Titre1"/>
      </w:pPr>
      <w:bookmarkStart w:id="6" w:name="Acknowledgments"/>
      <w:bookmarkEnd w:id="6"/>
      <w:r w:rsidRPr="00A91B58">
        <w:t>Acknowledgments</w:t>
      </w:r>
    </w:p>
    <w:p w14:paraId="34DE03B2" w14:textId="77777777" w:rsidR="000F4F69" w:rsidRDefault="000F4F69" w:rsidP="000F4F69">
      <w:pPr>
        <w:pStyle w:val="Corpsdetexte"/>
        <w:spacing w:before="27"/>
        <w:ind w:left="0"/>
        <w:rPr>
          <w:rFonts w:asciiTheme="minorHAnsi" w:hAnsiTheme="minorHAnsi" w:cstheme="minorHAnsi"/>
          <w:sz w:val="22"/>
          <w:szCs w:val="22"/>
        </w:rPr>
      </w:pPr>
    </w:p>
    <w:p w14:paraId="28BD9096" w14:textId="21EF5603" w:rsidR="00750B15" w:rsidRDefault="00750B15" w:rsidP="000F4F69">
      <w:pPr>
        <w:pStyle w:val="Corpsdetexte"/>
        <w:spacing w:before="27"/>
        <w:ind w:left="0"/>
        <w:rPr>
          <w:rFonts w:asciiTheme="minorHAnsi" w:hAnsiTheme="minorHAnsi" w:cstheme="minorHAnsi"/>
          <w:sz w:val="22"/>
          <w:szCs w:val="22"/>
        </w:rPr>
      </w:pPr>
      <w:r>
        <w:rPr>
          <w:rFonts w:asciiTheme="minorHAnsi" w:hAnsiTheme="minorHAnsi" w:cstheme="minorHAnsi"/>
          <w:sz w:val="22"/>
          <w:szCs w:val="22"/>
        </w:rPr>
        <w:tab/>
      </w:r>
      <w:r w:rsidRPr="00750B15">
        <w:rPr>
          <w:rFonts w:asciiTheme="minorHAnsi" w:hAnsiTheme="minorHAnsi" w:cstheme="minorHAnsi"/>
          <w:sz w:val="22"/>
          <w:szCs w:val="22"/>
        </w:rPr>
        <w:t xml:space="preserve">The authors thank Supelco (MilliporeSigma) for providing the SPME fibres and Shimadzu for their support. N.D.S. contribution was sup- ported by Fondazione con il Sud, call Brain2South, as part of the FRUITY collaborative project (2015-0245). This article is based upon work from the Sample Preparation Study Group and Network, supported by the Division of Analytical Chemistry of the </w:t>
      </w:r>
      <w:r w:rsidRPr="00750B15">
        <w:rPr>
          <w:rFonts w:asciiTheme="minorHAnsi" w:hAnsiTheme="minorHAnsi" w:cstheme="minorHAnsi"/>
          <w:sz w:val="22"/>
          <w:szCs w:val="22"/>
        </w:rPr>
        <w:lastRenderedPageBreak/>
        <w:t>European Chemical Society.</w:t>
      </w:r>
    </w:p>
    <w:p w14:paraId="14035445" w14:textId="77777777" w:rsidR="00750B15" w:rsidRPr="00763248" w:rsidRDefault="00750B15" w:rsidP="000F4F69">
      <w:pPr>
        <w:pStyle w:val="Corpsdetexte"/>
        <w:spacing w:before="27"/>
        <w:ind w:left="0"/>
        <w:rPr>
          <w:rFonts w:asciiTheme="minorHAnsi" w:hAnsiTheme="minorHAnsi" w:cstheme="minorHAnsi"/>
          <w:sz w:val="22"/>
          <w:szCs w:val="22"/>
        </w:rPr>
      </w:pPr>
    </w:p>
    <w:p w14:paraId="4440823B" w14:textId="65BDA800" w:rsidR="000F4F69" w:rsidRPr="00A91B58" w:rsidRDefault="00750B15" w:rsidP="000F4F69">
      <w:pPr>
        <w:pStyle w:val="Titre1"/>
      </w:pPr>
      <w:bookmarkStart w:id="7" w:name="Supplementary_materials"/>
      <w:bookmarkEnd w:id="7"/>
      <w:r>
        <w:t xml:space="preserve">Appendix A. </w:t>
      </w:r>
      <w:r w:rsidR="000F4F69" w:rsidRPr="00A91B58">
        <w:t xml:space="preserve">Supplementary </w:t>
      </w:r>
      <w:r>
        <w:t>data</w:t>
      </w:r>
    </w:p>
    <w:p w14:paraId="79D0DE9B" w14:textId="77777777" w:rsidR="000F4F69" w:rsidRDefault="000F4F69" w:rsidP="000F4F69">
      <w:pPr>
        <w:pStyle w:val="Corpsdetexte"/>
        <w:spacing w:before="24"/>
        <w:ind w:left="0"/>
        <w:rPr>
          <w:rFonts w:asciiTheme="minorHAnsi" w:hAnsiTheme="minorHAnsi" w:cstheme="minorHAnsi"/>
          <w:sz w:val="22"/>
          <w:szCs w:val="22"/>
        </w:rPr>
      </w:pPr>
    </w:p>
    <w:p w14:paraId="1B1A25BE" w14:textId="456F54EF" w:rsidR="00750B15" w:rsidRDefault="00750B15" w:rsidP="000F4F69">
      <w:pPr>
        <w:pStyle w:val="Corpsdetexte"/>
        <w:spacing w:before="24"/>
        <w:ind w:left="0"/>
        <w:rPr>
          <w:rFonts w:asciiTheme="minorHAnsi" w:hAnsiTheme="minorHAnsi" w:cstheme="minorHAnsi"/>
          <w:sz w:val="22"/>
          <w:szCs w:val="22"/>
        </w:rPr>
      </w:pPr>
      <w:r>
        <w:rPr>
          <w:rFonts w:asciiTheme="minorHAnsi" w:hAnsiTheme="minorHAnsi" w:cstheme="minorHAnsi"/>
          <w:sz w:val="22"/>
          <w:szCs w:val="22"/>
        </w:rPr>
        <w:tab/>
      </w:r>
      <w:r w:rsidRPr="00750B15">
        <w:rPr>
          <w:rFonts w:asciiTheme="minorHAnsi" w:hAnsiTheme="minorHAnsi" w:cstheme="minorHAnsi"/>
          <w:sz w:val="22"/>
          <w:szCs w:val="22"/>
        </w:rPr>
        <w:t>Supplementary data to this article can be found online at https://doi. org/10.1016/j.foodchem.2022.132438.</w:t>
      </w:r>
      <w:r>
        <w:rPr>
          <w:rFonts w:asciiTheme="minorHAnsi" w:hAnsiTheme="minorHAnsi" w:cstheme="minorHAnsi"/>
          <w:sz w:val="22"/>
          <w:szCs w:val="22"/>
        </w:rPr>
        <w:t xml:space="preserve"> </w:t>
      </w:r>
    </w:p>
    <w:p w14:paraId="534E0D63" w14:textId="77777777" w:rsidR="000F4F69" w:rsidRPr="00763248" w:rsidRDefault="000F4F69" w:rsidP="000F4F69">
      <w:pPr>
        <w:pStyle w:val="Corpsdetexte"/>
        <w:spacing w:before="50"/>
        <w:ind w:left="0"/>
        <w:rPr>
          <w:rFonts w:asciiTheme="minorHAnsi" w:hAnsiTheme="minorHAnsi" w:cstheme="minorHAnsi"/>
          <w:sz w:val="22"/>
          <w:szCs w:val="22"/>
        </w:rPr>
      </w:pPr>
    </w:p>
    <w:p w14:paraId="6C73AFEC" w14:textId="16F7AEF3" w:rsidR="00750B15" w:rsidRDefault="000F4F69" w:rsidP="005D15BA">
      <w:pPr>
        <w:pStyle w:val="Titre1"/>
      </w:pPr>
      <w:bookmarkStart w:id="8" w:name="References"/>
      <w:bookmarkEnd w:id="8"/>
      <w:r w:rsidRPr="00A91B58">
        <w:t>Reference</w:t>
      </w:r>
      <w:r>
        <w:t>s</w:t>
      </w:r>
    </w:p>
    <w:p w14:paraId="45790852" w14:textId="77777777" w:rsidR="00750B15" w:rsidRDefault="00750B15" w:rsidP="00750B15"/>
    <w:p w14:paraId="69279F18" w14:textId="77777777" w:rsidR="00750B15" w:rsidRPr="00750B15" w:rsidRDefault="00750B15" w:rsidP="00D80F97">
      <w:pPr>
        <w:spacing w:line="271" w:lineRule="auto"/>
        <w:ind w:left="282" w:right="38" w:hanging="240"/>
        <w:jc w:val="both"/>
        <w:rPr>
          <w:rFonts w:cstheme="minorHAnsi"/>
          <w:sz w:val="20"/>
          <w:szCs w:val="20"/>
        </w:rPr>
      </w:pPr>
      <w:r w:rsidRPr="00090F3D">
        <w:rPr>
          <w:rFonts w:cstheme="minorHAnsi"/>
          <w:w w:val="110"/>
          <w:sz w:val="20"/>
          <w:szCs w:val="20"/>
          <w:lang w:val="en-GB"/>
        </w:rPr>
        <w:t>Angerosa, F., Servili, M., Selvaggini, R., Taticchi, A., Esposto, S., &amp; Montedoro, G. (2004).</w:t>
      </w:r>
      <w:r w:rsidRPr="00090F3D">
        <w:rPr>
          <w:rFonts w:cstheme="minorHAnsi"/>
          <w:spacing w:val="40"/>
          <w:w w:val="115"/>
          <w:sz w:val="20"/>
          <w:szCs w:val="20"/>
          <w:lang w:val="en-GB"/>
        </w:rPr>
        <w:t xml:space="preserve"> </w:t>
      </w:r>
      <w:r w:rsidRPr="00750B15">
        <w:rPr>
          <w:rFonts w:cstheme="minorHAnsi"/>
          <w:w w:val="115"/>
          <w:sz w:val="20"/>
          <w:szCs w:val="20"/>
        </w:rPr>
        <w:t>Volatile compounds in virgin olive oil: Occurrence and their relationship with the</w:t>
      </w:r>
      <w:r w:rsidRPr="00750B15">
        <w:rPr>
          <w:rFonts w:cstheme="minorHAnsi"/>
          <w:spacing w:val="40"/>
          <w:w w:val="115"/>
          <w:sz w:val="20"/>
          <w:szCs w:val="20"/>
        </w:rPr>
        <w:t xml:space="preserve"> </w:t>
      </w:r>
      <w:r w:rsidRPr="00750B15">
        <w:rPr>
          <w:rFonts w:cstheme="minorHAnsi"/>
          <w:w w:val="115"/>
          <w:sz w:val="20"/>
          <w:szCs w:val="20"/>
        </w:rPr>
        <w:t xml:space="preserve">quality. </w:t>
      </w:r>
      <w:r w:rsidRPr="00750B15">
        <w:rPr>
          <w:rFonts w:cstheme="minorHAnsi"/>
          <w:i/>
          <w:w w:val="115"/>
          <w:sz w:val="20"/>
          <w:szCs w:val="20"/>
        </w:rPr>
        <w:t>Journal of Chromatography A, 1054</w:t>
      </w:r>
      <w:r w:rsidRPr="00750B15">
        <w:rPr>
          <w:rFonts w:cstheme="minorHAnsi"/>
          <w:w w:val="115"/>
          <w:sz w:val="20"/>
          <w:szCs w:val="20"/>
        </w:rPr>
        <w:t xml:space="preserve">(1–2), 17–31. </w:t>
      </w:r>
      <w:hyperlink r:id="rId14">
        <w:r w:rsidRPr="00750B15">
          <w:rPr>
            <w:rFonts w:cstheme="minorHAnsi"/>
            <w:color w:val="2196D1"/>
            <w:w w:val="115"/>
            <w:sz w:val="20"/>
            <w:szCs w:val="20"/>
          </w:rPr>
          <w:t>https://doi.org/10.1016/j.</w:t>
        </w:r>
      </w:hyperlink>
      <w:r w:rsidRPr="00750B15">
        <w:rPr>
          <w:rFonts w:cstheme="minorHAnsi"/>
          <w:color w:val="2196D1"/>
          <w:spacing w:val="40"/>
          <w:w w:val="115"/>
          <w:sz w:val="20"/>
          <w:szCs w:val="20"/>
        </w:rPr>
        <w:t xml:space="preserve"> </w:t>
      </w:r>
      <w:hyperlink r:id="rId15">
        <w:r w:rsidRPr="00750B15">
          <w:rPr>
            <w:rFonts w:cstheme="minorHAnsi"/>
            <w:color w:val="2196D1"/>
            <w:spacing w:val="-2"/>
            <w:w w:val="115"/>
            <w:sz w:val="20"/>
            <w:szCs w:val="20"/>
          </w:rPr>
          <w:t>chroma.2004.07.093</w:t>
        </w:r>
      </w:hyperlink>
    </w:p>
    <w:p w14:paraId="300F5CE5" w14:textId="77777777" w:rsidR="00750B15" w:rsidRPr="00750B15" w:rsidRDefault="00750B15" w:rsidP="00D80F97">
      <w:pPr>
        <w:spacing w:before="4" w:line="271" w:lineRule="auto"/>
        <w:ind w:left="282" w:right="38" w:hanging="240"/>
        <w:jc w:val="both"/>
        <w:rPr>
          <w:rFonts w:cstheme="minorHAnsi"/>
          <w:sz w:val="20"/>
          <w:szCs w:val="20"/>
        </w:rPr>
      </w:pPr>
      <w:bookmarkStart w:id="9" w:name="_bookmark15"/>
      <w:bookmarkEnd w:id="9"/>
      <w:r w:rsidRPr="00090F3D">
        <w:rPr>
          <w:rFonts w:cstheme="minorHAnsi"/>
          <w:w w:val="115"/>
          <w:sz w:val="20"/>
          <w:szCs w:val="20"/>
          <w:lang w:val="de-DE"/>
        </w:rPr>
        <w:t xml:space="preserve">Assami, K., Chemat, S., Meklati, B. Y., &amp; Chemat, F. (2016). </w:t>
      </w:r>
      <w:r w:rsidRPr="00750B15">
        <w:rPr>
          <w:rFonts w:cstheme="minorHAnsi"/>
          <w:w w:val="115"/>
          <w:sz w:val="20"/>
          <w:szCs w:val="20"/>
        </w:rPr>
        <w:t>Ultrasound-assisted</w:t>
      </w:r>
      <w:r w:rsidRPr="00750B15">
        <w:rPr>
          <w:rFonts w:cstheme="minorHAnsi"/>
          <w:spacing w:val="40"/>
          <w:w w:val="115"/>
          <w:sz w:val="20"/>
          <w:szCs w:val="20"/>
        </w:rPr>
        <w:t xml:space="preserve"> </w:t>
      </w:r>
      <w:r w:rsidRPr="00750B15">
        <w:rPr>
          <w:rFonts w:cstheme="minorHAnsi"/>
          <w:w w:val="115"/>
          <w:sz w:val="20"/>
          <w:szCs w:val="20"/>
        </w:rPr>
        <w:t>aromatisation with condiments as an enabling technique for olive oil flavouring and</w:t>
      </w:r>
      <w:r w:rsidRPr="00750B15">
        <w:rPr>
          <w:rFonts w:cstheme="minorHAnsi"/>
          <w:spacing w:val="40"/>
          <w:w w:val="115"/>
          <w:sz w:val="20"/>
          <w:szCs w:val="20"/>
        </w:rPr>
        <w:t xml:space="preserve"> </w:t>
      </w:r>
      <w:r w:rsidRPr="00750B15">
        <w:rPr>
          <w:rFonts w:cstheme="minorHAnsi"/>
          <w:w w:val="115"/>
          <w:sz w:val="20"/>
          <w:szCs w:val="20"/>
        </w:rPr>
        <w:t xml:space="preserve">shelf life enhancement. </w:t>
      </w:r>
      <w:r w:rsidRPr="00750B15">
        <w:rPr>
          <w:rFonts w:cstheme="minorHAnsi"/>
          <w:i/>
          <w:w w:val="115"/>
          <w:sz w:val="20"/>
          <w:szCs w:val="20"/>
        </w:rPr>
        <w:t>Food Analytical Methods, 9</w:t>
      </w:r>
      <w:r w:rsidRPr="00750B15">
        <w:rPr>
          <w:rFonts w:cstheme="minorHAnsi"/>
          <w:w w:val="115"/>
          <w:sz w:val="20"/>
          <w:szCs w:val="20"/>
        </w:rPr>
        <w:t xml:space="preserve">(4), 982–990. </w:t>
      </w:r>
      <w:hyperlink r:id="rId16">
        <w:r w:rsidRPr="00750B15">
          <w:rPr>
            <w:rFonts w:cstheme="minorHAnsi"/>
            <w:color w:val="2196D1"/>
            <w:w w:val="115"/>
            <w:sz w:val="20"/>
            <w:szCs w:val="20"/>
          </w:rPr>
          <w:t>https://doi.org/</w:t>
        </w:r>
      </w:hyperlink>
      <w:r w:rsidRPr="00750B15">
        <w:rPr>
          <w:rFonts w:cstheme="minorHAnsi"/>
          <w:color w:val="2196D1"/>
          <w:spacing w:val="40"/>
          <w:w w:val="115"/>
          <w:sz w:val="20"/>
          <w:szCs w:val="20"/>
        </w:rPr>
        <w:t xml:space="preserve"> </w:t>
      </w:r>
      <w:hyperlink r:id="rId17">
        <w:r w:rsidRPr="00750B15">
          <w:rPr>
            <w:rFonts w:cstheme="minorHAnsi"/>
            <w:color w:val="2196D1"/>
            <w:spacing w:val="-2"/>
            <w:w w:val="115"/>
            <w:sz w:val="20"/>
            <w:szCs w:val="20"/>
          </w:rPr>
          <w:t>10.1007/s12161-015-0273-9</w:t>
        </w:r>
      </w:hyperlink>
    </w:p>
    <w:p w14:paraId="586B9CB9" w14:textId="77777777" w:rsidR="00750B15" w:rsidRPr="00750B15" w:rsidRDefault="00750B15" w:rsidP="00D80F97">
      <w:pPr>
        <w:spacing w:before="1" w:line="266" w:lineRule="auto"/>
        <w:ind w:left="282" w:right="38" w:hanging="240"/>
        <w:jc w:val="both"/>
        <w:rPr>
          <w:rFonts w:cstheme="minorHAnsi"/>
          <w:sz w:val="20"/>
          <w:szCs w:val="20"/>
        </w:rPr>
      </w:pPr>
      <w:bookmarkStart w:id="10" w:name="_bookmark16"/>
      <w:bookmarkEnd w:id="10"/>
      <w:r w:rsidRPr="00750B15">
        <w:rPr>
          <w:rFonts w:cstheme="minorHAnsi"/>
          <w:w w:val="115"/>
          <w:sz w:val="20"/>
          <w:szCs w:val="20"/>
        </w:rPr>
        <w:t xml:space="preserve">Breiman, L. (2001). Random forests. </w:t>
      </w:r>
      <w:r w:rsidRPr="00750B15">
        <w:rPr>
          <w:rFonts w:cstheme="minorHAnsi"/>
          <w:i/>
          <w:w w:val="115"/>
          <w:sz w:val="20"/>
          <w:szCs w:val="20"/>
        </w:rPr>
        <w:t>Machine Learning, 45</w:t>
      </w:r>
      <w:r w:rsidRPr="00750B15">
        <w:rPr>
          <w:rFonts w:cstheme="minorHAnsi"/>
          <w:w w:val="115"/>
          <w:sz w:val="20"/>
          <w:szCs w:val="20"/>
        </w:rPr>
        <w:t xml:space="preserve">(1), 5–32. </w:t>
      </w:r>
      <w:r w:rsidRPr="00750B15">
        <w:rPr>
          <w:rFonts w:cstheme="minorHAnsi"/>
          <w:color w:val="2196D1"/>
          <w:w w:val="115"/>
          <w:sz w:val="20"/>
          <w:szCs w:val="20"/>
        </w:rPr>
        <w:t>https://doi.org/</w:t>
      </w:r>
      <w:r w:rsidRPr="00750B15">
        <w:rPr>
          <w:rFonts w:cstheme="minorHAnsi"/>
          <w:color w:val="2196D1"/>
          <w:spacing w:val="40"/>
          <w:w w:val="115"/>
          <w:sz w:val="20"/>
          <w:szCs w:val="20"/>
        </w:rPr>
        <w:t xml:space="preserve"> </w:t>
      </w:r>
      <w:r w:rsidRPr="00750B15">
        <w:rPr>
          <w:rFonts w:cstheme="minorHAnsi"/>
          <w:color w:val="2196D1"/>
          <w:spacing w:val="-2"/>
          <w:w w:val="115"/>
          <w:sz w:val="20"/>
          <w:szCs w:val="20"/>
        </w:rPr>
        <w:t>10.1023/A:1010933404324</w:t>
      </w:r>
    </w:p>
    <w:p w14:paraId="32404412" w14:textId="77777777" w:rsidR="00750B15" w:rsidRPr="005D15BA" w:rsidRDefault="00750B15" w:rsidP="00D80F97">
      <w:pPr>
        <w:spacing w:before="7" w:line="276" w:lineRule="auto"/>
        <w:ind w:left="282" w:right="38" w:hanging="240"/>
        <w:jc w:val="both"/>
        <w:rPr>
          <w:rFonts w:cstheme="minorHAnsi"/>
          <w:sz w:val="20"/>
          <w:szCs w:val="20"/>
        </w:rPr>
      </w:pPr>
      <w:bookmarkStart w:id="11" w:name="_bookmark17"/>
      <w:bookmarkEnd w:id="11"/>
      <w:r w:rsidRPr="00750B15">
        <w:rPr>
          <w:rFonts w:cstheme="minorHAnsi"/>
          <w:w w:val="115"/>
          <w:sz w:val="20"/>
          <w:szCs w:val="20"/>
        </w:rPr>
        <w:t>Cajka, T., Riddellova, K., Klimankova, E., Cerna, M., Pudil, F., &amp; Hajslova, J. (2010).</w:t>
      </w:r>
      <w:r w:rsidRPr="00750B15">
        <w:rPr>
          <w:rFonts w:cstheme="minorHAnsi"/>
          <w:spacing w:val="40"/>
          <w:w w:val="115"/>
          <w:sz w:val="20"/>
          <w:szCs w:val="20"/>
        </w:rPr>
        <w:t xml:space="preserve"> </w:t>
      </w:r>
      <w:r w:rsidRPr="00750B15">
        <w:rPr>
          <w:rFonts w:cstheme="minorHAnsi"/>
          <w:w w:val="115"/>
          <w:sz w:val="20"/>
          <w:szCs w:val="20"/>
        </w:rPr>
        <w:t xml:space="preserve">Traceability of olive oil based on volatiles pattern and multivariate analysis. </w:t>
      </w:r>
      <w:r w:rsidRPr="00750B15">
        <w:rPr>
          <w:rFonts w:cstheme="minorHAnsi"/>
          <w:i/>
          <w:w w:val="115"/>
          <w:sz w:val="20"/>
          <w:szCs w:val="20"/>
        </w:rPr>
        <w:t>Food</w:t>
      </w:r>
      <w:r w:rsidRPr="00750B15">
        <w:rPr>
          <w:rFonts w:cstheme="minorHAnsi"/>
          <w:i/>
          <w:spacing w:val="40"/>
          <w:w w:val="115"/>
          <w:sz w:val="20"/>
          <w:szCs w:val="20"/>
        </w:rPr>
        <w:t xml:space="preserve"> </w:t>
      </w:r>
      <w:r w:rsidRPr="00750B15">
        <w:rPr>
          <w:rFonts w:cstheme="minorHAnsi"/>
          <w:i/>
          <w:w w:val="115"/>
          <w:sz w:val="20"/>
          <w:szCs w:val="20"/>
        </w:rPr>
        <w:t>Chemistry,</w:t>
      </w:r>
      <w:r w:rsidRPr="00750B15">
        <w:rPr>
          <w:rFonts w:cstheme="minorHAnsi"/>
          <w:i/>
          <w:spacing w:val="36"/>
          <w:w w:val="115"/>
          <w:sz w:val="20"/>
          <w:szCs w:val="20"/>
        </w:rPr>
        <w:t xml:space="preserve"> </w:t>
      </w:r>
      <w:r w:rsidRPr="00750B15">
        <w:rPr>
          <w:rFonts w:cstheme="minorHAnsi"/>
          <w:i/>
          <w:w w:val="115"/>
          <w:sz w:val="20"/>
          <w:szCs w:val="20"/>
        </w:rPr>
        <w:t>121</w:t>
      </w:r>
      <w:r w:rsidRPr="00750B15">
        <w:rPr>
          <w:rFonts w:cstheme="minorHAnsi"/>
          <w:w w:val="115"/>
          <w:sz w:val="20"/>
          <w:szCs w:val="20"/>
        </w:rPr>
        <w:t>(1),</w:t>
      </w:r>
      <w:r w:rsidRPr="00750B15">
        <w:rPr>
          <w:rFonts w:cstheme="minorHAnsi"/>
          <w:spacing w:val="37"/>
          <w:w w:val="115"/>
          <w:sz w:val="20"/>
          <w:szCs w:val="20"/>
        </w:rPr>
        <w:t xml:space="preserve"> </w:t>
      </w:r>
      <w:r w:rsidRPr="00750B15">
        <w:rPr>
          <w:rFonts w:cstheme="minorHAnsi"/>
          <w:w w:val="115"/>
          <w:sz w:val="20"/>
          <w:szCs w:val="20"/>
        </w:rPr>
        <w:t>282–289.</w:t>
      </w:r>
      <w:r w:rsidRPr="00750B15">
        <w:rPr>
          <w:rFonts w:cstheme="minorHAnsi"/>
          <w:spacing w:val="36"/>
          <w:w w:val="115"/>
          <w:sz w:val="20"/>
          <w:szCs w:val="20"/>
        </w:rPr>
        <w:t xml:space="preserve"> </w:t>
      </w:r>
      <w:hyperlink r:id="rId18">
        <w:r w:rsidRPr="00750B15">
          <w:rPr>
            <w:rFonts w:cstheme="minorHAnsi"/>
            <w:color w:val="2196D1"/>
            <w:w w:val="115"/>
            <w:sz w:val="20"/>
            <w:szCs w:val="20"/>
          </w:rPr>
          <w:t>https://doi.org/10.1016/j.foodchem.2009.12.011</w:t>
        </w:r>
      </w:hyperlink>
    </w:p>
    <w:p w14:paraId="7CB01FFB" w14:textId="5BF26404" w:rsidR="00750B15" w:rsidRPr="00750B15" w:rsidRDefault="00750B15" w:rsidP="00D80F97">
      <w:pPr>
        <w:spacing w:before="7" w:line="276" w:lineRule="auto"/>
        <w:ind w:left="282" w:right="38" w:hanging="240"/>
        <w:jc w:val="both"/>
        <w:rPr>
          <w:rFonts w:cstheme="minorHAnsi"/>
          <w:sz w:val="20"/>
          <w:szCs w:val="20"/>
        </w:rPr>
      </w:pPr>
      <w:r w:rsidRPr="00750B15">
        <w:rPr>
          <w:rFonts w:cstheme="minorHAnsi"/>
          <w:w w:val="110"/>
          <w:sz w:val="20"/>
          <w:szCs w:val="20"/>
        </w:rPr>
        <w:t>Casadei,</w:t>
      </w:r>
      <w:r w:rsidRPr="00750B15">
        <w:rPr>
          <w:rFonts w:cstheme="minorHAnsi"/>
          <w:spacing w:val="10"/>
          <w:w w:val="110"/>
          <w:sz w:val="20"/>
          <w:szCs w:val="20"/>
        </w:rPr>
        <w:t xml:space="preserve"> </w:t>
      </w:r>
      <w:r w:rsidRPr="00750B15">
        <w:rPr>
          <w:rFonts w:cstheme="minorHAnsi"/>
          <w:w w:val="110"/>
          <w:sz w:val="20"/>
          <w:szCs w:val="20"/>
        </w:rPr>
        <w:t>E.,</w:t>
      </w:r>
      <w:r w:rsidRPr="00750B15">
        <w:rPr>
          <w:rFonts w:cstheme="minorHAnsi"/>
          <w:spacing w:val="10"/>
          <w:w w:val="110"/>
          <w:sz w:val="20"/>
          <w:szCs w:val="20"/>
        </w:rPr>
        <w:t xml:space="preserve"> </w:t>
      </w:r>
      <w:r w:rsidRPr="00750B15">
        <w:rPr>
          <w:rFonts w:cstheme="minorHAnsi"/>
          <w:w w:val="110"/>
          <w:sz w:val="20"/>
          <w:szCs w:val="20"/>
        </w:rPr>
        <w:t>Valli,</w:t>
      </w:r>
      <w:r w:rsidRPr="00750B15">
        <w:rPr>
          <w:rFonts w:cstheme="minorHAnsi"/>
          <w:spacing w:val="10"/>
          <w:w w:val="110"/>
          <w:sz w:val="20"/>
          <w:szCs w:val="20"/>
        </w:rPr>
        <w:t xml:space="preserve"> </w:t>
      </w:r>
      <w:r w:rsidRPr="00750B15">
        <w:rPr>
          <w:rFonts w:cstheme="minorHAnsi"/>
          <w:w w:val="110"/>
          <w:sz w:val="20"/>
          <w:szCs w:val="20"/>
        </w:rPr>
        <w:t>E.,</w:t>
      </w:r>
      <w:r w:rsidRPr="00750B15">
        <w:rPr>
          <w:rFonts w:cstheme="minorHAnsi"/>
          <w:spacing w:val="10"/>
          <w:w w:val="110"/>
          <w:sz w:val="20"/>
          <w:szCs w:val="20"/>
        </w:rPr>
        <w:t xml:space="preserve"> </w:t>
      </w:r>
      <w:r w:rsidRPr="00750B15">
        <w:rPr>
          <w:rFonts w:cstheme="minorHAnsi"/>
          <w:w w:val="110"/>
          <w:sz w:val="20"/>
          <w:szCs w:val="20"/>
        </w:rPr>
        <w:t>Aparicio-Ruiz,</w:t>
      </w:r>
      <w:r w:rsidRPr="00750B15">
        <w:rPr>
          <w:rFonts w:cstheme="minorHAnsi"/>
          <w:spacing w:val="9"/>
          <w:w w:val="110"/>
          <w:sz w:val="20"/>
          <w:szCs w:val="20"/>
        </w:rPr>
        <w:t xml:space="preserve"> </w:t>
      </w:r>
      <w:r w:rsidRPr="00750B15">
        <w:rPr>
          <w:rFonts w:cstheme="minorHAnsi"/>
          <w:w w:val="110"/>
          <w:sz w:val="20"/>
          <w:szCs w:val="20"/>
        </w:rPr>
        <w:t>R.,</w:t>
      </w:r>
      <w:r w:rsidRPr="00750B15">
        <w:rPr>
          <w:rFonts w:cstheme="minorHAnsi"/>
          <w:spacing w:val="11"/>
          <w:w w:val="110"/>
          <w:sz w:val="20"/>
          <w:szCs w:val="20"/>
        </w:rPr>
        <w:t xml:space="preserve"> </w:t>
      </w:r>
      <w:r w:rsidRPr="00750B15">
        <w:rPr>
          <w:rFonts w:cstheme="minorHAnsi"/>
          <w:w w:val="110"/>
          <w:sz w:val="20"/>
          <w:szCs w:val="20"/>
        </w:rPr>
        <w:t>Ortiz-Romero,</w:t>
      </w:r>
      <w:r w:rsidRPr="00750B15">
        <w:rPr>
          <w:rFonts w:cstheme="minorHAnsi"/>
          <w:spacing w:val="9"/>
          <w:w w:val="110"/>
          <w:sz w:val="20"/>
          <w:szCs w:val="20"/>
        </w:rPr>
        <w:t xml:space="preserve"> </w:t>
      </w:r>
      <w:r w:rsidRPr="00750B15">
        <w:rPr>
          <w:rFonts w:cstheme="minorHAnsi"/>
          <w:w w:val="110"/>
          <w:sz w:val="20"/>
          <w:szCs w:val="20"/>
        </w:rPr>
        <w:t>C.,</w:t>
      </w:r>
      <w:r w:rsidRPr="00750B15">
        <w:rPr>
          <w:rFonts w:cstheme="minorHAnsi"/>
          <w:spacing w:val="10"/>
          <w:w w:val="110"/>
          <w:sz w:val="20"/>
          <w:szCs w:val="20"/>
        </w:rPr>
        <w:t xml:space="preserve"> </w:t>
      </w:r>
      <w:r w:rsidRPr="00750B15">
        <w:rPr>
          <w:rFonts w:cstheme="minorHAnsi"/>
          <w:w w:val="110"/>
          <w:sz w:val="20"/>
          <w:szCs w:val="20"/>
        </w:rPr>
        <w:t>García-Gonz</w:t>
      </w:r>
      <w:r w:rsidR="00D80F97">
        <w:rPr>
          <w:rFonts w:cstheme="minorHAnsi"/>
          <w:w w:val="110"/>
          <w:position w:val="1"/>
          <w:sz w:val="20"/>
          <w:szCs w:val="20"/>
        </w:rPr>
        <w:t>á</w:t>
      </w:r>
      <w:r w:rsidRPr="00750B15">
        <w:rPr>
          <w:rFonts w:cstheme="minorHAnsi"/>
          <w:w w:val="110"/>
          <w:sz w:val="20"/>
          <w:szCs w:val="20"/>
        </w:rPr>
        <w:t>lez,</w:t>
      </w:r>
      <w:r w:rsidRPr="00750B15">
        <w:rPr>
          <w:rFonts w:cstheme="minorHAnsi"/>
          <w:spacing w:val="10"/>
          <w:w w:val="110"/>
          <w:sz w:val="20"/>
          <w:szCs w:val="20"/>
        </w:rPr>
        <w:t xml:space="preserve"> </w:t>
      </w:r>
      <w:r w:rsidRPr="00750B15">
        <w:rPr>
          <w:rFonts w:cstheme="minorHAnsi"/>
          <w:w w:val="110"/>
          <w:sz w:val="20"/>
          <w:szCs w:val="20"/>
        </w:rPr>
        <w:t>D.</w:t>
      </w:r>
      <w:r w:rsidRPr="00750B15">
        <w:rPr>
          <w:rFonts w:cstheme="minorHAnsi"/>
          <w:spacing w:val="10"/>
          <w:w w:val="110"/>
          <w:sz w:val="20"/>
          <w:szCs w:val="20"/>
        </w:rPr>
        <w:t xml:space="preserve"> </w:t>
      </w:r>
      <w:r w:rsidRPr="00750B15">
        <w:rPr>
          <w:rFonts w:cstheme="minorHAnsi"/>
          <w:spacing w:val="-5"/>
          <w:w w:val="110"/>
          <w:sz w:val="20"/>
          <w:szCs w:val="20"/>
        </w:rPr>
        <w:t>L.,</w:t>
      </w:r>
      <w:r w:rsidRPr="005D15BA">
        <w:rPr>
          <w:rFonts w:cstheme="minorHAnsi"/>
          <w:sz w:val="20"/>
          <w:szCs w:val="20"/>
        </w:rPr>
        <w:t xml:space="preserve"> </w:t>
      </w:r>
      <w:r w:rsidRPr="00750B15">
        <w:rPr>
          <w:rFonts w:cstheme="minorHAnsi"/>
          <w:w w:val="120"/>
          <w:sz w:val="20"/>
          <w:szCs w:val="20"/>
        </w:rPr>
        <w:t>Vichi,</w:t>
      </w:r>
      <w:r w:rsidRPr="00750B15">
        <w:rPr>
          <w:rFonts w:cstheme="minorHAnsi"/>
          <w:spacing w:val="-5"/>
          <w:w w:val="120"/>
          <w:sz w:val="20"/>
          <w:szCs w:val="20"/>
        </w:rPr>
        <w:t xml:space="preserve"> </w:t>
      </w:r>
      <w:r w:rsidRPr="00750B15">
        <w:rPr>
          <w:rFonts w:cstheme="minorHAnsi"/>
          <w:w w:val="120"/>
          <w:sz w:val="20"/>
          <w:szCs w:val="20"/>
        </w:rPr>
        <w:t>S.,</w:t>
      </w:r>
      <w:r w:rsidRPr="00750B15">
        <w:rPr>
          <w:rFonts w:cstheme="minorHAnsi"/>
          <w:spacing w:val="-5"/>
          <w:w w:val="120"/>
          <w:sz w:val="20"/>
          <w:szCs w:val="20"/>
        </w:rPr>
        <w:t xml:space="preserve"> </w:t>
      </w:r>
      <w:r w:rsidRPr="00750B15">
        <w:rPr>
          <w:rFonts w:cstheme="minorHAnsi"/>
          <w:w w:val="125"/>
          <w:sz w:val="20"/>
          <w:szCs w:val="20"/>
        </w:rPr>
        <w:t>…</w:t>
      </w:r>
      <w:r w:rsidRPr="00750B15">
        <w:rPr>
          <w:rFonts w:cstheme="minorHAnsi"/>
          <w:spacing w:val="-2"/>
          <w:w w:val="125"/>
          <w:sz w:val="20"/>
          <w:szCs w:val="20"/>
        </w:rPr>
        <w:t xml:space="preserve"> </w:t>
      </w:r>
      <w:r w:rsidRPr="00090F3D">
        <w:rPr>
          <w:rFonts w:cstheme="minorHAnsi"/>
          <w:w w:val="120"/>
          <w:sz w:val="20"/>
          <w:szCs w:val="20"/>
          <w:lang w:val="en-GB"/>
        </w:rPr>
        <w:t>Toschi,</w:t>
      </w:r>
      <w:r w:rsidRPr="00090F3D">
        <w:rPr>
          <w:rFonts w:cstheme="minorHAnsi"/>
          <w:spacing w:val="-4"/>
          <w:w w:val="120"/>
          <w:sz w:val="20"/>
          <w:szCs w:val="20"/>
          <w:lang w:val="en-GB"/>
        </w:rPr>
        <w:t xml:space="preserve"> </w:t>
      </w:r>
      <w:r w:rsidRPr="00090F3D">
        <w:rPr>
          <w:rFonts w:cstheme="minorHAnsi"/>
          <w:w w:val="120"/>
          <w:sz w:val="20"/>
          <w:szCs w:val="20"/>
          <w:lang w:val="en-GB"/>
        </w:rPr>
        <w:t>T.</w:t>
      </w:r>
      <w:r w:rsidRPr="00090F3D">
        <w:rPr>
          <w:rFonts w:cstheme="minorHAnsi"/>
          <w:spacing w:val="-4"/>
          <w:w w:val="120"/>
          <w:sz w:val="20"/>
          <w:szCs w:val="20"/>
          <w:lang w:val="en-GB"/>
        </w:rPr>
        <w:t xml:space="preserve"> </w:t>
      </w:r>
      <w:r w:rsidRPr="00090F3D">
        <w:rPr>
          <w:rFonts w:cstheme="minorHAnsi"/>
          <w:w w:val="120"/>
          <w:sz w:val="20"/>
          <w:szCs w:val="20"/>
          <w:lang w:val="en-GB"/>
        </w:rPr>
        <w:t>G.</w:t>
      </w:r>
      <w:r w:rsidRPr="00090F3D">
        <w:rPr>
          <w:rFonts w:cstheme="minorHAnsi"/>
          <w:spacing w:val="-5"/>
          <w:w w:val="120"/>
          <w:sz w:val="20"/>
          <w:szCs w:val="20"/>
          <w:lang w:val="en-GB"/>
        </w:rPr>
        <w:t xml:space="preserve"> </w:t>
      </w:r>
      <w:r w:rsidRPr="00090F3D">
        <w:rPr>
          <w:rFonts w:cstheme="minorHAnsi"/>
          <w:w w:val="120"/>
          <w:sz w:val="20"/>
          <w:szCs w:val="20"/>
          <w:lang w:val="en-GB"/>
        </w:rPr>
        <w:t>(2021).</w:t>
      </w:r>
      <w:r w:rsidRPr="00090F3D">
        <w:rPr>
          <w:rFonts w:cstheme="minorHAnsi"/>
          <w:spacing w:val="-4"/>
          <w:w w:val="120"/>
          <w:sz w:val="20"/>
          <w:szCs w:val="20"/>
          <w:lang w:val="en-GB"/>
        </w:rPr>
        <w:t xml:space="preserve"> </w:t>
      </w:r>
      <w:r w:rsidRPr="00750B15">
        <w:rPr>
          <w:rFonts w:cstheme="minorHAnsi"/>
          <w:w w:val="120"/>
          <w:sz w:val="20"/>
          <w:szCs w:val="20"/>
        </w:rPr>
        <w:t>Peer</w:t>
      </w:r>
      <w:r w:rsidRPr="00750B15">
        <w:rPr>
          <w:rFonts w:cstheme="minorHAnsi"/>
          <w:spacing w:val="-5"/>
          <w:w w:val="120"/>
          <w:sz w:val="20"/>
          <w:szCs w:val="20"/>
        </w:rPr>
        <w:t xml:space="preserve"> </w:t>
      </w:r>
      <w:r w:rsidRPr="00750B15">
        <w:rPr>
          <w:rFonts w:cstheme="minorHAnsi"/>
          <w:w w:val="120"/>
          <w:sz w:val="20"/>
          <w:szCs w:val="20"/>
        </w:rPr>
        <w:t>inter-laboratory</w:t>
      </w:r>
      <w:r w:rsidRPr="00750B15">
        <w:rPr>
          <w:rFonts w:cstheme="minorHAnsi"/>
          <w:spacing w:val="-5"/>
          <w:w w:val="120"/>
          <w:sz w:val="20"/>
          <w:szCs w:val="20"/>
        </w:rPr>
        <w:t xml:space="preserve"> </w:t>
      </w:r>
      <w:r w:rsidRPr="00750B15">
        <w:rPr>
          <w:rFonts w:cstheme="minorHAnsi"/>
          <w:w w:val="120"/>
          <w:sz w:val="20"/>
          <w:szCs w:val="20"/>
        </w:rPr>
        <w:t>validation</w:t>
      </w:r>
      <w:r w:rsidRPr="00750B15">
        <w:rPr>
          <w:rFonts w:cstheme="minorHAnsi"/>
          <w:spacing w:val="-5"/>
          <w:w w:val="120"/>
          <w:sz w:val="20"/>
          <w:szCs w:val="20"/>
        </w:rPr>
        <w:t xml:space="preserve"> </w:t>
      </w:r>
      <w:r w:rsidRPr="00750B15">
        <w:rPr>
          <w:rFonts w:cstheme="minorHAnsi"/>
          <w:w w:val="120"/>
          <w:sz w:val="20"/>
          <w:szCs w:val="20"/>
        </w:rPr>
        <w:t>study</w:t>
      </w:r>
      <w:r w:rsidRPr="00750B15">
        <w:rPr>
          <w:rFonts w:cstheme="minorHAnsi"/>
          <w:spacing w:val="-4"/>
          <w:w w:val="120"/>
          <w:sz w:val="20"/>
          <w:szCs w:val="20"/>
        </w:rPr>
        <w:t xml:space="preserve"> </w:t>
      </w:r>
      <w:r w:rsidRPr="00750B15">
        <w:rPr>
          <w:rFonts w:cstheme="minorHAnsi"/>
          <w:w w:val="120"/>
          <w:sz w:val="20"/>
          <w:szCs w:val="20"/>
        </w:rPr>
        <w:t>of</w:t>
      </w:r>
      <w:r w:rsidRPr="00750B15">
        <w:rPr>
          <w:rFonts w:cstheme="minorHAnsi"/>
          <w:spacing w:val="-4"/>
          <w:w w:val="120"/>
          <w:sz w:val="20"/>
          <w:szCs w:val="20"/>
        </w:rPr>
        <w:t xml:space="preserve"> </w:t>
      </w:r>
      <w:r w:rsidRPr="00750B15">
        <w:rPr>
          <w:rFonts w:cstheme="minorHAnsi"/>
          <w:spacing w:val="-10"/>
          <w:w w:val="120"/>
          <w:sz w:val="20"/>
          <w:szCs w:val="20"/>
        </w:rPr>
        <w:t>a</w:t>
      </w:r>
      <w:r w:rsidRPr="005D15BA">
        <w:rPr>
          <w:rFonts w:cstheme="minorHAnsi"/>
          <w:sz w:val="20"/>
          <w:szCs w:val="20"/>
        </w:rPr>
        <w:t xml:space="preserve"> </w:t>
      </w:r>
      <w:r w:rsidRPr="00750B15">
        <w:rPr>
          <w:rFonts w:cstheme="minorHAnsi"/>
          <w:w w:val="115"/>
          <w:sz w:val="20"/>
          <w:szCs w:val="20"/>
        </w:rPr>
        <w:t>harmonized</w:t>
      </w:r>
      <w:r w:rsidRPr="00750B15">
        <w:rPr>
          <w:rFonts w:cstheme="minorHAnsi"/>
          <w:spacing w:val="-6"/>
          <w:w w:val="115"/>
          <w:sz w:val="20"/>
          <w:szCs w:val="20"/>
        </w:rPr>
        <w:t xml:space="preserve"> </w:t>
      </w:r>
      <w:r w:rsidRPr="00750B15">
        <w:rPr>
          <w:rFonts w:cstheme="minorHAnsi"/>
          <w:w w:val="115"/>
          <w:sz w:val="20"/>
          <w:szCs w:val="20"/>
        </w:rPr>
        <w:t>SPME-GC-FID</w:t>
      </w:r>
      <w:r w:rsidRPr="00750B15">
        <w:rPr>
          <w:rFonts w:cstheme="minorHAnsi"/>
          <w:spacing w:val="-6"/>
          <w:w w:val="115"/>
          <w:sz w:val="20"/>
          <w:szCs w:val="20"/>
        </w:rPr>
        <w:t xml:space="preserve"> </w:t>
      </w:r>
      <w:r w:rsidRPr="00750B15">
        <w:rPr>
          <w:rFonts w:cstheme="minorHAnsi"/>
          <w:w w:val="115"/>
          <w:sz w:val="20"/>
          <w:szCs w:val="20"/>
        </w:rPr>
        <w:t>method</w:t>
      </w:r>
      <w:r w:rsidRPr="00750B15">
        <w:rPr>
          <w:rFonts w:cstheme="minorHAnsi"/>
          <w:spacing w:val="-6"/>
          <w:w w:val="115"/>
          <w:sz w:val="20"/>
          <w:szCs w:val="20"/>
        </w:rPr>
        <w:t xml:space="preserve"> </w:t>
      </w:r>
      <w:r w:rsidRPr="00750B15">
        <w:rPr>
          <w:rFonts w:cstheme="minorHAnsi"/>
          <w:w w:val="115"/>
          <w:sz w:val="20"/>
          <w:szCs w:val="20"/>
        </w:rPr>
        <w:t>for</w:t>
      </w:r>
      <w:r w:rsidRPr="00750B15">
        <w:rPr>
          <w:rFonts w:cstheme="minorHAnsi"/>
          <w:spacing w:val="-7"/>
          <w:w w:val="115"/>
          <w:sz w:val="20"/>
          <w:szCs w:val="20"/>
        </w:rPr>
        <w:t xml:space="preserve"> </w:t>
      </w:r>
      <w:r w:rsidRPr="00750B15">
        <w:rPr>
          <w:rFonts w:cstheme="minorHAnsi"/>
          <w:w w:val="115"/>
          <w:sz w:val="20"/>
          <w:szCs w:val="20"/>
        </w:rPr>
        <w:t>the</w:t>
      </w:r>
      <w:r w:rsidRPr="00750B15">
        <w:rPr>
          <w:rFonts w:cstheme="minorHAnsi"/>
          <w:spacing w:val="-6"/>
          <w:w w:val="115"/>
          <w:sz w:val="20"/>
          <w:szCs w:val="20"/>
        </w:rPr>
        <w:t xml:space="preserve"> </w:t>
      </w:r>
      <w:r w:rsidRPr="00750B15">
        <w:rPr>
          <w:rFonts w:cstheme="minorHAnsi"/>
          <w:w w:val="115"/>
          <w:sz w:val="20"/>
          <w:szCs w:val="20"/>
        </w:rPr>
        <w:t>analysis</w:t>
      </w:r>
      <w:r w:rsidRPr="00750B15">
        <w:rPr>
          <w:rFonts w:cstheme="minorHAnsi"/>
          <w:spacing w:val="-6"/>
          <w:w w:val="115"/>
          <w:sz w:val="20"/>
          <w:szCs w:val="20"/>
        </w:rPr>
        <w:t xml:space="preserve"> </w:t>
      </w:r>
      <w:r w:rsidRPr="00750B15">
        <w:rPr>
          <w:rFonts w:cstheme="minorHAnsi"/>
          <w:w w:val="115"/>
          <w:sz w:val="20"/>
          <w:szCs w:val="20"/>
        </w:rPr>
        <w:t>of</w:t>
      </w:r>
      <w:r w:rsidRPr="00750B15">
        <w:rPr>
          <w:rFonts w:cstheme="minorHAnsi"/>
          <w:spacing w:val="-6"/>
          <w:w w:val="115"/>
          <w:sz w:val="20"/>
          <w:szCs w:val="20"/>
        </w:rPr>
        <w:t xml:space="preserve"> </w:t>
      </w:r>
      <w:r w:rsidRPr="00750B15">
        <w:rPr>
          <w:rFonts w:cstheme="minorHAnsi"/>
          <w:w w:val="115"/>
          <w:sz w:val="20"/>
          <w:szCs w:val="20"/>
        </w:rPr>
        <w:t>selected</w:t>
      </w:r>
      <w:r w:rsidRPr="00750B15">
        <w:rPr>
          <w:rFonts w:cstheme="minorHAnsi"/>
          <w:spacing w:val="-7"/>
          <w:w w:val="115"/>
          <w:sz w:val="20"/>
          <w:szCs w:val="20"/>
        </w:rPr>
        <w:t xml:space="preserve"> </w:t>
      </w:r>
      <w:r w:rsidRPr="00750B15">
        <w:rPr>
          <w:rFonts w:cstheme="minorHAnsi"/>
          <w:w w:val="115"/>
          <w:sz w:val="20"/>
          <w:szCs w:val="20"/>
        </w:rPr>
        <w:t>volatile</w:t>
      </w:r>
      <w:r w:rsidRPr="00750B15">
        <w:rPr>
          <w:rFonts w:cstheme="minorHAnsi"/>
          <w:spacing w:val="-7"/>
          <w:w w:val="115"/>
          <w:sz w:val="20"/>
          <w:szCs w:val="20"/>
        </w:rPr>
        <w:t xml:space="preserve"> </w:t>
      </w:r>
      <w:r w:rsidRPr="00750B15">
        <w:rPr>
          <w:rFonts w:cstheme="minorHAnsi"/>
          <w:w w:val="115"/>
          <w:sz w:val="20"/>
          <w:szCs w:val="20"/>
        </w:rPr>
        <w:t>compounds</w:t>
      </w:r>
      <w:r w:rsidRPr="00750B15">
        <w:rPr>
          <w:rFonts w:cstheme="minorHAnsi"/>
          <w:spacing w:val="-5"/>
          <w:w w:val="115"/>
          <w:sz w:val="20"/>
          <w:szCs w:val="20"/>
        </w:rPr>
        <w:t xml:space="preserve"> </w:t>
      </w:r>
      <w:r w:rsidRPr="00750B15">
        <w:rPr>
          <w:rFonts w:cstheme="minorHAnsi"/>
          <w:w w:val="115"/>
          <w:sz w:val="20"/>
          <w:szCs w:val="20"/>
        </w:rPr>
        <w:t>in</w:t>
      </w:r>
      <w:r w:rsidRPr="00750B15">
        <w:rPr>
          <w:rFonts w:cstheme="minorHAnsi"/>
          <w:spacing w:val="40"/>
          <w:w w:val="115"/>
          <w:sz w:val="20"/>
          <w:szCs w:val="20"/>
        </w:rPr>
        <w:t xml:space="preserve"> </w:t>
      </w:r>
      <w:r w:rsidRPr="00750B15">
        <w:rPr>
          <w:rFonts w:cstheme="minorHAnsi"/>
          <w:w w:val="115"/>
          <w:sz w:val="20"/>
          <w:szCs w:val="20"/>
        </w:rPr>
        <w:t xml:space="preserve">virgin olive oils. </w:t>
      </w:r>
      <w:r w:rsidRPr="00750B15">
        <w:rPr>
          <w:rFonts w:cstheme="minorHAnsi"/>
          <w:i/>
          <w:w w:val="115"/>
          <w:sz w:val="20"/>
          <w:szCs w:val="20"/>
        </w:rPr>
        <w:t>Food Control, 123</w:t>
      </w:r>
      <w:r w:rsidRPr="00750B15">
        <w:rPr>
          <w:rFonts w:cstheme="minorHAnsi"/>
          <w:w w:val="115"/>
          <w:sz w:val="20"/>
          <w:szCs w:val="20"/>
        </w:rPr>
        <w:t xml:space="preserve">, 107823. </w:t>
      </w:r>
      <w:hyperlink r:id="rId19">
        <w:r w:rsidRPr="00750B15">
          <w:rPr>
            <w:rFonts w:cstheme="minorHAnsi"/>
            <w:color w:val="2196D1"/>
            <w:w w:val="115"/>
            <w:sz w:val="20"/>
            <w:szCs w:val="20"/>
          </w:rPr>
          <w:t>https://doi.org/10.1016/j.</w:t>
        </w:r>
      </w:hyperlink>
      <w:r w:rsidRPr="00750B15">
        <w:rPr>
          <w:rFonts w:cstheme="minorHAnsi"/>
          <w:color w:val="2196D1"/>
          <w:spacing w:val="40"/>
          <w:w w:val="115"/>
          <w:sz w:val="20"/>
          <w:szCs w:val="20"/>
        </w:rPr>
        <w:t xml:space="preserve"> </w:t>
      </w:r>
      <w:hyperlink r:id="rId20">
        <w:r w:rsidRPr="00750B15">
          <w:rPr>
            <w:rFonts w:cstheme="minorHAnsi"/>
            <w:color w:val="2196D1"/>
            <w:spacing w:val="-2"/>
            <w:w w:val="115"/>
            <w:sz w:val="20"/>
            <w:szCs w:val="20"/>
          </w:rPr>
          <w:t>foodcont.2020.107823</w:t>
        </w:r>
      </w:hyperlink>
    </w:p>
    <w:p w14:paraId="0BC7ECAD" w14:textId="77777777" w:rsidR="00750B15" w:rsidRPr="00750B15" w:rsidRDefault="00750B15" w:rsidP="00D80F97">
      <w:pPr>
        <w:spacing w:before="3" w:line="278" w:lineRule="auto"/>
        <w:ind w:left="282" w:right="84" w:hanging="240"/>
        <w:jc w:val="both"/>
        <w:rPr>
          <w:rFonts w:cstheme="minorHAnsi"/>
          <w:sz w:val="20"/>
          <w:szCs w:val="20"/>
        </w:rPr>
      </w:pPr>
      <w:bookmarkStart w:id="12" w:name="_bookmark18"/>
      <w:bookmarkEnd w:id="12"/>
      <w:r w:rsidRPr="00750B15">
        <w:rPr>
          <w:rFonts w:cstheme="minorHAnsi"/>
          <w:w w:val="115"/>
          <w:sz w:val="20"/>
          <w:szCs w:val="20"/>
        </w:rPr>
        <w:t>Cecchi, L., Migliorini, M., Giambanelli, E., Rossetti, A., Cane, A., Mulinacci, N., &amp;</w:t>
      </w:r>
      <w:r w:rsidRPr="00750B15">
        <w:rPr>
          <w:rFonts w:cstheme="minorHAnsi"/>
          <w:spacing w:val="40"/>
          <w:w w:val="115"/>
          <w:sz w:val="20"/>
          <w:szCs w:val="20"/>
        </w:rPr>
        <w:t xml:space="preserve"> </w:t>
      </w:r>
      <w:r w:rsidRPr="00750B15">
        <w:rPr>
          <w:rFonts w:cstheme="minorHAnsi"/>
          <w:w w:val="115"/>
          <w:sz w:val="20"/>
          <w:szCs w:val="20"/>
        </w:rPr>
        <w:t>Melani, F. (2020). Authentication of the geographical origin of virgin olive oils from</w:t>
      </w:r>
      <w:r w:rsidRPr="00750B15">
        <w:rPr>
          <w:rFonts w:cstheme="minorHAnsi"/>
          <w:spacing w:val="40"/>
          <w:w w:val="115"/>
          <w:sz w:val="20"/>
          <w:szCs w:val="20"/>
        </w:rPr>
        <w:t xml:space="preserve"> </w:t>
      </w:r>
      <w:r w:rsidRPr="00750B15">
        <w:rPr>
          <w:rFonts w:cstheme="minorHAnsi"/>
          <w:w w:val="115"/>
          <w:sz w:val="20"/>
          <w:szCs w:val="20"/>
        </w:rPr>
        <w:t>the main worldwide producing countries: A new combination of HS-SPME-GC-MS</w:t>
      </w:r>
      <w:r w:rsidRPr="00750B15">
        <w:rPr>
          <w:rFonts w:cstheme="minorHAnsi"/>
          <w:spacing w:val="40"/>
          <w:w w:val="115"/>
          <w:sz w:val="20"/>
          <w:szCs w:val="20"/>
        </w:rPr>
        <w:t xml:space="preserve"> </w:t>
      </w:r>
      <w:r w:rsidRPr="00750B15">
        <w:rPr>
          <w:rFonts w:cstheme="minorHAnsi"/>
          <w:w w:val="115"/>
          <w:sz w:val="20"/>
          <w:szCs w:val="20"/>
        </w:rPr>
        <w:t xml:space="preserve">analysis of volatile compounds and chemometrics applied to 1217 samples. </w:t>
      </w:r>
      <w:r w:rsidRPr="00750B15">
        <w:rPr>
          <w:rFonts w:cstheme="minorHAnsi"/>
          <w:i/>
          <w:w w:val="115"/>
          <w:sz w:val="20"/>
          <w:szCs w:val="20"/>
        </w:rPr>
        <w:t>Food</w:t>
      </w:r>
      <w:r w:rsidRPr="00750B15">
        <w:rPr>
          <w:rFonts w:cstheme="minorHAnsi"/>
          <w:i/>
          <w:spacing w:val="40"/>
          <w:w w:val="115"/>
          <w:sz w:val="20"/>
          <w:szCs w:val="20"/>
        </w:rPr>
        <w:t xml:space="preserve"> </w:t>
      </w:r>
      <w:r w:rsidRPr="00750B15">
        <w:rPr>
          <w:rFonts w:cstheme="minorHAnsi"/>
          <w:i/>
          <w:w w:val="115"/>
          <w:sz w:val="20"/>
          <w:szCs w:val="20"/>
        </w:rPr>
        <w:t>Control, 112</w:t>
      </w:r>
      <w:r w:rsidRPr="00750B15">
        <w:rPr>
          <w:rFonts w:cstheme="minorHAnsi"/>
          <w:w w:val="115"/>
          <w:sz w:val="20"/>
          <w:szCs w:val="20"/>
        </w:rPr>
        <w:t xml:space="preserve">(February), Article 107156. </w:t>
      </w:r>
      <w:hyperlink r:id="rId21">
        <w:r w:rsidRPr="00750B15">
          <w:rPr>
            <w:rFonts w:cstheme="minorHAnsi"/>
            <w:color w:val="2196D1"/>
            <w:w w:val="115"/>
            <w:sz w:val="20"/>
            <w:szCs w:val="20"/>
          </w:rPr>
          <w:t>https://doi.org/10.1016/j.</w:t>
        </w:r>
      </w:hyperlink>
      <w:r w:rsidRPr="00750B15">
        <w:rPr>
          <w:rFonts w:cstheme="minorHAnsi"/>
          <w:color w:val="2196D1"/>
          <w:spacing w:val="40"/>
          <w:w w:val="115"/>
          <w:sz w:val="20"/>
          <w:szCs w:val="20"/>
        </w:rPr>
        <w:t xml:space="preserve"> </w:t>
      </w:r>
      <w:hyperlink r:id="rId22">
        <w:r w:rsidRPr="00750B15">
          <w:rPr>
            <w:rFonts w:cstheme="minorHAnsi"/>
            <w:color w:val="2196D1"/>
            <w:spacing w:val="-2"/>
            <w:w w:val="115"/>
            <w:sz w:val="20"/>
            <w:szCs w:val="20"/>
          </w:rPr>
          <w:t>foodcont.2020.107156</w:t>
        </w:r>
      </w:hyperlink>
    </w:p>
    <w:p w14:paraId="0FCF7281" w14:textId="77777777" w:rsidR="00750B15" w:rsidRPr="00750B15" w:rsidRDefault="00750B15" w:rsidP="00D80F97">
      <w:pPr>
        <w:spacing w:line="271" w:lineRule="auto"/>
        <w:ind w:left="282" w:hanging="240"/>
        <w:jc w:val="both"/>
        <w:rPr>
          <w:rFonts w:cstheme="minorHAnsi"/>
          <w:sz w:val="20"/>
          <w:szCs w:val="20"/>
        </w:rPr>
      </w:pPr>
      <w:bookmarkStart w:id="13" w:name="_bookmark19"/>
      <w:bookmarkEnd w:id="13"/>
      <w:r w:rsidRPr="00090F3D">
        <w:rPr>
          <w:rFonts w:cstheme="minorHAnsi"/>
          <w:w w:val="115"/>
          <w:sz w:val="20"/>
          <w:szCs w:val="20"/>
          <w:lang w:val="en-GB"/>
        </w:rPr>
        <w:t xml:space="preserve">Cecchi, L., Migliorini, M., &amp; Mulinacci, N. (2021). </w:t>
      </w:r>
      <w:r w:rsidRPr="00750B15">
        <w:rPr>
          <w:rFonts w:cstheme="minorHAnsi"/>
          <w:w w:val="115"/>
          <w:sz w:val="20"/>
          <w:szCs w:val="20"/>
        </w:rPr>
        <w:t>Virgin olive oil volatile compounds:</w:t>
      </w:r>
      <w:r w:rsidRPr="00750B15">
        <w:rPr>
          <w:rFonts w:cstheme="minorHAnsi"/>
          <w:spacing w:val="40"/>
          <w:w w:val="115"/>
          <w:sz w:val="20"/>
          <w:szCs w:val="20"/>
        </w:rPr>
        <w:t xml:space="preserve"> </w:t>
      </w:r>
      <w:r w:rsidRPr="00750B15">
        <w:rPr>
          <w:rFonts w:cstheme="minorHAnsi"/>
          <w:w w:val="115"/>
          <w:sz w:val="20"/>
          <w:szCs w:val="20"/>
        </w:rPr>
        <w:t>Composition, sensory characteristics, analytical approaches, quality control, and</w:t>
      </w:r>
      <w:r w:rsidRPr="00750B15">
        <w:rPr>
          <w:rFonts w:cstheme="minorHAnsi"/>
          <w:spacing w:val="40"/>
          <w:w w:val="115"/>
          <w:sz w:val="20"/>
          <w:szCs w:val="20"/>
        </w:rPr>
        <w:t xml:space="preserve"> </w:t>
      </w:r>
      <w:r w:rsidRPr="00750B15">
        <w:rPr>
          <w:rFonts w:cstheme="minorHAnsi"/>
          <w:w w:val="115"/>
          <w:sz w:val="20"/>
          <w:szCs w:val="20"/>
        </w:rPr>
        <w:t xml:space="preserve">authentication. </w:t>
      </w:r>
      <w:r w:rsidRPr="00750B15">
        <w:rPr>
          <w:rFonts w:cstheme="minorHAnsi"/>
          <w:i/>
          <w:w w:val="115"/>
          <w:sz w:val="20"/>
          <w:szCs w:val="20"/>
        </w:rPr>
        <w:t>Journal of Agricultural and Food Chemistry, 69</w:t>
      </w:r>
      <w:r w:rsidRPr="00750B15">
        <w:rPr>
          <w:rFonts w:cstheme="minorHAnsi"/>
          <w:w w:val="115"/>
          <w:sz w:val="20"/>
          <w:szCs w:val="20"/>
        </w:rPr>
        <w:t>(7), 2013–2040.</w:t>
      </w:r>
      <w:r w:rsidRPr="00750B15">
        <w:rPr>
          <w:rFonts w:cstheme="minorHAnsi"/>
          <w:spacing w:val="40"/>
          <w:w w:val="115"/>
          <w:sz w:val="20"/>
          <w:szCs w:val="20"/>
        </w:rPr>
        <w:t xml:space="preserve"> </w:t>
      </w:r>
      <w:hyperlink r:id="rId23">
        <w:r w:rsidRPr="00750B15">
          <w:rPr>
            <w:rFonts w:cstheme="minorHAnsi"/>
            <w:color w:val="2196D1"/>
            <w:spacing w:val="-2"/>
            <w:w w:val="115"/>
            <w:sz w:val="20"/>
            <w:szCs w:val="20"/>
          </w:rPr>
          <w:t>https://doi.org/10.1021/acs.jafc.0c0774410.1021/acs.jafc.0c07744.s001</w:t>
        </w:r>
      </w:hyperlink>
    </w:p>
    <w:p w14:paraId="2468878C" w14:textId="77777777" w:rsidR="00750B15" w:rsidRPr="00750B15" w:rsidRDefault="00750B15" w:rsidP="00D80F97">
      <w:pPr>
        <w:spacing w:line="271" w:lineRule="auto"/>
        <w:ind w:left="282" w:hanging="240"/>
        <w:jc w:val="both"/>
        <w:rPr>
          <w:rFonts w:cstheme="minorHAnsi"/>
          <w:sz w:val="20"/>
          <w:szCs w:val="20"/>
          <w:lang w:val="fr-BE"/>
        </w:rPr>
      </w:pPr>
      <w:bookmarkStart w:id="14" w:name="_bookmark20"/>
      <w:bookmarkEnd w:id="14"/>
      <w:r w:rsidRPr="00750B15">
        <w:rPr>
          <w:rFonts w:cstheme="minorHAnsi"/>
          <w:i/>
          <w:w w:val="110"/>
          <w:sz w:val="20"/>
          <w:szCs w:val="20"/>
        </w:rPr>
        <w:t>Commission Regulation (EEC) No 2568/91</w:t>
      </w:r>
      <w:r w:rsidRPr="00750B15">
        <w:rPr>
          <w:rFonts w:cstheme="minorHAnsi"/>
          <w:w w:val="110"/>
          <w:sz w:val="20"/>
          <w:szCs w:val="20"/>
        </w:rPr>
        <w:t xml:space="preserve">. (1991). </w:t>
      </w:r>
      <w:r w:rsidRPr="00750B15">
        <w:rPr>
          <w:rFonts w:cstheme="minorHAnsi"/>
          <w:i/>
          <w:w w:val="110"/>
          <w:sz w:val="20"/>
          <w:szCs w:val="20"/>
        </w:rPr>
        <w:t>Official Journal of the European</w:t>
      </w:r>
      <w:r w:rsidRPr="00750B15">
        <w:rPr>
          <w:rFonts w:cstheme="minorHAnsi"/>
          <w:i/>
          <w:spacing w:val="40"/>
          <w:w w:val="110"/>
          <w:sz w:val="20"/>
          <w:szCs w:val="20"/>
        </w:rPr>
        <w:t xml:space="preserve"> </w:t>
      </w:r>
      <w:r w:rsidRPr="00750B15">
        <w:rPr>
          <w:rFonts w:cstheme="minorHAnsi"/>
          <w:i/>
          <w:w w:val="110"/>
          <w:sz w:val="20"/>
          <w:szCs w:val="20"/>
        </w:rPr>
        <w:t>Communitiy</w:t>
      </w:r>
      <w:r w:rsidRPr="00750B15">
        <w:rPr>
          <w:rFonts w:cstheme="minorHAnsi"/>
          <w:w w:val="110"/>
          <w:sz w:val="20"/>
          <w:szCs w:val="20"/>
        </w:rPr>
        <w:t>.</w:t>
      </w:r>
      <w:r w:rsidRPr="00750B15">
        <w:rPr>
          <w:rFonts w:cstheme="minorHAnsi"/>
          <w:spacing w:val="40"/>
          <w:w w:val="110"/>
          <w:sz w:val="20"/>
          <w:szCs w:val="20"/>
        </w:rPr>
        <w:t xml:space="preserve"> </w:t>
      </w:r>
      <w:r w:rsidRPr="00750B15">
        <w:rPr>
          <w:rFonts w:cstheme="minorHAnsi"/>
          <w:w w:val="110"/>
          <w:sz w:val="20"/>
          <w:szCs w:val="20"/>
          <w:lang w:val="fr-BE"/>
        </w:rPr>
        <w:t>2004R0726</w:t>
      </w:r>
      <w:r w:rsidRPr="00750B15">
        <w:rPr>
          <w:rFonts w:cstheme="minorHAnsi"/>
          <w:spacing w:val="40"/>
          <w:w w:val="110"/>
          <w:sz w:val="20"/>
          <w:szCs w:val="20"/>
          <w:lang w:val="fr-BE"/>
        </w:rPr>
        <w:t xml:space="preserve"> </w:t>
      </w:r>
      <w:r w:rsidRPr="00750B15">
        <w:rPr>
          <w:rFonts w:cstheme="minorHAnsi"/>
          <w:w w:val="110"/>
          <w:sz w:val="20"/>
          <w:szCs w:val="20"/>
          <w:lang w:val="fr-BE"/>
        </w:rPr>
        <w:t>–</w:t>
      </w:r>
      <w:r w:rsidRPr="00750B15">
        <w:rPr>
          <w:rFonts w:cstheme="minorHAnsi"/>
          <w:spacing w:val="40"/>
          <w:w w:val="110"/>
          <w:sz w:val="20"/>
          <w:szCs w:val="20"/>
          <w:lang w:val="fr-BE"/>
        </w:rPr>
        <w:t xml:space="preserve"> </w:t>
      </w:r>
      <w:r w:rsidRPr="00750B15">
        <w:rPr>
          <w:rFonts w:cstheme="minorHAnsi"/>
          <w:w w:val="110"/>
          <w:sz w:val="20"/>
          <w:szCs w:val="20"/>
          <w:lang w:val="fr-BE"/>
        </w:rPr>
        <w:t>v.7</w:t>
      </w:r>
      <w:r w:rsidRPr="00750B15">
        <w:rPr>
          <w:rFonts w:cstheme="minorHAnsi"/>
          <w:spacing w:val="40"/>
          <w:w w:val="110"/>
          <w:sz w:val="20"/>
          <w:szCs w:val="20"/>
          <w:lang w:val="fr-BE"/>
        </w:rPr>
        <w:t xml:space="preserve"> </w:t>
      </w:r>
      <w:r w:rsidRPr="00750B15">
        <w:rPr>
          <w:rFonts w:cstheme="minorHAnsi"/>
          <w:w w:val="110"/>
          <w:sz w:val="20"/>
          <w:szCs w:val="20"/>
          <w:lang w:val="fr-BE"/>
        </w:rPr>
        <w:t>of</w:t>
      </w:r>
      <w:r w:rsidRPr="00750B15">
        <w:rPr>
          <w:rFonts w:cstheme="minorHAnsi"/>
          <w:spacing w:val="40"/>
          <w:w w:val="110"/>
          <w:sz w:val="20"/>
          <w:szCs w:val="20"/>
          <w:lang w:val="fr-BE"/>
        </w:rPr>
        <w:t xml:space="preserve"> </w:t>
      </w:r>
      <w:r w:rsidRPr="00750B15">
        <w:rPr>
          <w:rFonts w:cstheme="minorHAnsi"/>
          <w:w w:val="110"/>
          <w:sz w:val="20"/>
          <w:szCs w:val="20"/>
          <w:lang w:val="fr-BE"/>
        </w:rPr>
        <w:t>05.06.2013.</w:t>
      </w:r>
    </w:p>
    <w:p w14:paraId="5E37472B" w14:textId="77777777" w:rsidR="00750B15" w:rsidRPr="005D15BA" w:rsidRDefault="00750B15" w:rsidP="00D80F97">
      <w:pPr>
        <w:spacing w:line="271" w:lineRule="auto"/>
        <w:ind w:left="282" w:right="84" w:hanging="240"/>
        <w:jc w:val="both"/>
        <w:rPr>
          <w:rFonts w:cstheme="minorHAnsi"/>
          <w:sz w:val="20"/>
          <w:szCs w:val="20"/>
        </w:rPr>
      </w:pPr>
      <w:bookmarkStart w:id="15" w:name="_bookmark21"/>
      <w:bookmarkEnd w:id="15"/>
      <w:r w:rsidRPr="00750B15">
        <w:rPr>
          <w:rFonts w:cstheme="minorHAnsi"/>
          <w:w w:val="115"/>
          <w:sz w:val="20"/>
          <w:szCs w:val="20"/>
          <w:lang w:val="fr-BE"/>
        </w:rPr>
        <w:t xml:space="preserve">Conte, L., Bendini, A., Valli, E., Lucci, P., Moret, S., Maquet, A., </w:t>
      </w:r>
      <w:r w:rsidRPr="00750B15">
        <w:rPr>
          <w:rFonts w:cstheme="minorHAnsi"/>
          <w:w w:val="125"/>
          <w:sz w:val="20"/>
          <w:szCs w:val="20"/>
          <w:lang w:val="fr-BE"/>
        </w:rPr>
        <w:t xml:space="preserve">… </w:t>
      </w:r>
      <w:r w:rsidRPr="00750B15">
        <w:rPr>
          <w:rFonts w:cstheme="minorHAnsi"/>
          <w:w w:val="115"/>
          <w:sz w:val="20"/>
          <w:szCs w:val="20"/>
        </w:rPr>
        <w:t>Gallina Toschi, T.</w:t>
      </w:r>
      <w:r w:rsidRPr="00750B15">
        <w:rPr>
          <w:rFonts w:cstheme="minorHAnsi"/>
          <w:spacing w:val="40"/>
          <w:w w:val="115"/>
          <w:sz w:val="20"/>
          <w:szCs w:val="20"/>
        </w:rPr>
        <w:t xml:space="preserve"> </w:t>
      </w:r>
      <w:r w:rsidRPr="00750B15">
        <w:rPr>
          <w:rFonts w:cstheme="minorHAnsi"/>
          <w:w w:val="115"/>
          <w:sz w:val="20"/>
          <w:szCs w:val="20"/>
        </w:rPr>
        <w:t>(2020). Olive oil quality and authenticity: A review of current EU legislation,</w:t>
      </w:r>
      <w:r w:rsidRPr="00750B15">
        <w:rPr>
          <w:rFonts w:cstheme="minorHAnsi"/>
          <w:spacing w:val="40"/>
          <w:w w:val="115"/>
          <w:sz w:val="20"/>
          <w:szCs w:val="20"/>
        </w:rPr>
        <w:t xml:space="preserve"> </w:t>
      </w:r>
      <w:r w:rsidRPr="00750B15">
        <w:rPr>
          <w:rFonts w:cstheme="minorHAnsi"/>
          <w:w w:val="115"/>
          <w:sz w:val="20"/>
          <w:szCs w:val="20"/>
        </w:rPr>
        <w:t>standards, relevant methods of analyses, their drawbacks and recommendations for</w:t>
      </w:r>
      <w:r w:rsidRPr="00750B15">
        <w:rPr>
          <w:rFonts w:cstheme="minorHAnsi"/>
          <w:spacing w:val="40"/>
          <w:w w:val="115"/>
          <w:sz w:val="20"/>
          <w:szCs w:val="20"/>
        </w:rPr>
        <w:t xml:space="preserve"> </w:t>
      </w:r>
      <w:r w:rsidRPr="00750B15">
        <w:rPr>
          <w:rFonts w:cstheme="minorHAnsi"/>
          <w:w w:val="115"/>
          <w:sz w:val="20"/>
          <w:szCs w:val="20"/>
        </w:rPr>
        <w:t xml:space="preserve">the future. </w:t>
      </w:r>
      <w:r w:rsidRPr="00750B15">
        <w:rPr>
          <w:rFonts w:cstheme="minorHAnsi"/>
          <w:i/>
          <w:w w:val="115"/>
          <w:sz w:val="20"/>
          <w:szCs w:val="20"/>
        </w:rPr>
        <w:t>Trends in Food Science and Technology</w:t>
      </w:r>
      <w:r w:rsidRPr="00750B15">
        <w:rPr>
          <w:rFonts w:cstheme="minorHAnsi"/>
          <w:w w:val="115"/>
          <w:sz w:val="20"/>
          <w:szCs w:val="20"/>
        </w:rPr>
        <w:t xml:space="preserve">, </w:t>
      </w:r>
      <w:r w:rsidRPr="00750B15">
        <w:rPr>
          <w:rFonts w:cstheme="minorHAnsi"/>
          <w:i/>
          <w:w w:val="115"/>
          <w:sz w:val="20"/>
          <w:szCs w:val="20"/>
        </w:rPr>
        <w:t>105</w:t>
      </w:r>
      <w:r w:rsidRPr="00750B15">
        <w:rPr>
          <w:rFonts w:cstheme="minorHAnsi"/>
          <w:w w:val="115"/>
          <w:sz w:val="20"/>
          <w:szCs w:val="20"/>
        </w:rPr>
        <w:t>(February 2019), 483–493.</w:t>
      </w:r>
      <w:r w:rsidRPr="00750B15">
        <w:rPr>
          <w:rFonts w:cstheme="minorHAnsi"/>
          <w:spacing w:val="-2"/>
          <w:w w:val="120"/>
          <w:sz w:val="20"/>
          <w:szCs w:val="20"/>
        </w:rPr>
        <w:t>10.1016/j.tifs.2019.02.025.</w:t>
      </w:r>
      <w:bookmarkStart w:id="16" w:name="_bookmark22"/>
      <w:bookmarkEnd w:id="16"/>
    </w:p>
    <w:p w14:paraId="51C8BE3A" w14:textId="2BE4B9AE" w:rsidR="00750B15" w:rsidRPr="00750B15" w:rsidRDefault="00750B15" w:rsidP="00D80F97">
      <w:pPr>
        <w:spacing w:line="271" w:lineRule="auto"/>
        <w:ind w:left="282" w:right="84" w:hanging="240"/>
        <w:jc w:val="both"/>
        <w:rPr>
          <w:rFonts w:cstheme="minorHAnsi"/>
          <w:sz w:val="20"/>
          <w:szCs w:val="20"/>
        </w:rPr>
      </w:pPr>
      <w:r w:rsidRPr="00750B15">
        <w:rPr>
          <w:rFonts w:cstheme="minorHAnsi"/>
          <w:w w:val="115"/>
          <w:sz w:val="20"/>
          <w:szCs w:val="20"/>
        </w:rPr>
        <w:t>European</w:t>
      </w:r>
      <w:r w:rsidRPr="00750B15">
        <w:rPr>
          <w:rFonts w:cstheme="minorHAnsi"/>
          <w:spacing w:val="-1"/>
          <w:w w:val="115"/>
          <w:sz w:val="20"/>
          <w:szCs w:val="20"/>
        </w:rPr>
        <w:t xml:space="preserve"> </w:t>
      </w:r>
      <w:r w:rsidRPr="00750B15">
        <w:rPr>
          <w:rFonts w:cstheme="minorHAnsi"/>
          <w:w w:val="115"/>
          <w:sz w:val="20"/>
          <w:szCs w:val="20"/>
        </w:rPr>
        <w:t>Commission</w:t>
      </w:r>
      <w:r w:rsidRPr="00750B15">
        <w:rPr>
          <w:rFonts w:cstheme="minorHAnsi"/>
          <w:spacing w:val="-2"/>
          <w:w w:val="115"/>
          <w:sz w:val="20"/>
          <w:szCs w:val="20"/>
        </w:rPr>
        <w:t xml:space="preserve"> </w:t>
      </w:r>
      <w:r w:rsidRPr="00750B15">
        <w:rPr>
          <w:rFonts w:cstheme="minorHAnsi"/>
          <w:w w:val="115"/>
          <w:sz w:val="20"/>
          <w:szCs w:val="20"/>
        </w:rPr>
        <w:t>Regulation</w:t>
      </w:r>
      <w:r w:rsidRPr="00750B15">
        <w:rPr>
          <w:rFonts w:cstheme="minorHAnsi"/>
          <w:spacing w:val="-1"/>
          <w:w w:val="115"/>
          <w:sz w:val="20"/>
          <w:szCs w:val="20"/>
        </w:rPr>
        <w:t xml:space="preserve"> </w:t>
      </w:r>
      <w:r w:rsidRPr="00750B15">
        <w:rPr>
          <w:rFonts w:cstheme="minorHAnsi"/>
          <w:w w:val="115"/>
          <w:sz w:val="20"/>
          <w:szCs w:val="20"/>
        </w:rPr>
        <w:t>No</w:t>
      </w:r>
      <w:r w:rsidRPr="00750B15">
        <w:rPr>
          <w:rFonts w:cstheme="minorHAnsi"/>
          <w:spacing w:val="-2"/>
          <w:w w:val="115"/>
          <w:sz w:val="20"/>
          <w:szCs w:val="20"/>
        </w:rPr>
        <w:t xml:space="preserve"> </w:t>
      </w:r>
      <w:r w:rsidRPr="00750B15">
        <w:rPr>
          <w:rFonts w:cstheme="minorHAnsi"/>
          <w:w w:val="115"/>
          <w:sz w:val="20"/>
          <w:szCs w:val="20"/>
        </w:rPr>
        <w:t>2568/1991.</w:t>
      </w:r>
      <w:r w:rsidRPr="00750B15">
        <w:rPr>
          <w:rFonts w:cstheme="minorHAnsi"/>
          <w:spacing w:val="-1"/>
          <w:w w:val="115"/>
          <w:sz w:val="20"/>
          <w:szCs w:val="20"/>
        </w:rPr>
        <w:t xml:space="preserve"> </w:t>
      </w:r>
      <w:r w:rsidRPr="00750B15">
        <w:rPr>
          <w:rFonts w:cstheme="minorHAnsi"/>
          <w:w w:val="115"/>
          <w:sz w:val="20"/>
          <w:szCs w:val="20"/>
        </w:rPr>
        <w:t>(1991).</w:t>
      </w:r>
      <w:r w:rsidRPr="00750B15">
        <w:rPr>
          <w:rFonts w:cstheme="minorHAnsi"/>
          <w:spacing w:val="-2"/>
          <w:w w:val="115"/>
          <w:sz w:val="20"/>
          <w:szCs w:val="20"/>
        </w:rPr>
        <w:t xml:space="preserve"> </w:t>
      </w:r>
      <w:r w:rsidRPr="00750B15">
        <w:rPr>
          <w:rFonts w:cstheme="minorHAnsi"/>
          <w:w w:val="115"/>
          <w:sz w:val="20"/>
          <w:szCs w:val="20"/>
        </w:rPr>
        <w:t>Commission</w:t>
      </w:r>
      <w:r w:rsidRPr="00750B15">
        <w:rPr>
          <w:rFonts w:cstheme="minorHAnsi"/>
          <w:spacing w:val="-2"/>
          <w:w w:val="115"/>
          <w:sz w:val="20"/>
          <w:szCs w:val="20"/>
        </w:rPr>
        <w:t xml:space="preserve"> </w:t>
      </w:r>
      <w:r w:rsidRPr="00750B15">
        <w:rPr>
          <w:rFonts w:cstheme="minorHAnsi"/>
          <w:w w:val="115"/>
          <w:sz w:val="20"/>
          <w:szCs w:val="20"/>
        </w:rPr>
        <w:t>Regulation</w:t>
      </w:r>
      <w:r w:rsidRPr="00750B15">
        <w:rPr>
          <w:rFonts w:cstheme="minorHAnsi"/>
          <w:spacing w:val="-1"/>
          <w:w w:val="115"/>
          <w:sz w:val="20"/>
          <w:szCs w:val="20"/>
        </w:rPr>
        <w:t xml:space="preserve"> </w:t>
      </w:r>
      <w:r w:rsidRPr="00750B15">
        <w:rPr>
          <w:rFonts w:cstheme="minorHAnsi"/>
          <w:w w:val="115"/>
          <w:sz w:val="20"/>
          <w:szCs w:val="20"/>
        </w:rPr>
        <w:t>(EEC)</w:t>
      </w:r>
      <w:r w:rsidRPr="00750B15">
        <w:rPr>
          <w:rFonts w:cstheme="minorHAnsi"/>
          <w:spacing w:val="40"/>
          <w:w w:val="115"/>
          <w:sz w:val="20"/>
          <w:szCs w:val="20"/>
        </w:rPr>
        <w:t xml:space="preserve"> </w:t>
      </w:r>
      <w:r w:rsidRPr="00750B15">
        <w:rPr>
          <w:rFonts w:cstheme="minorHAnsi"/>
          <w:w w:val="115"/>
          <w:sz w:val="20"/>
          <w:szCs w:val="20"/>
        </w:rPr>
        <w:t>No</w:t>
      </w:r>
      <w:r w:rsidRPr="00750B15">
        <w:rPr>
          <w:rFonts w:cstheme="minorHAnsi"/>
          <w:spacing w:val="19"/>
          <w:w w:val="115"/>
          <w:sz w:val="20"/>
          <w:szCs w:val="20"/>
        </w:rPr>
        <w:t xml:space="preserve"> </w:t>
      </w:r>
      <w:r w:rsidRPr="00750B15">
        <w:rPr>
          <w:rFonts w:cstheme="minorHAnsi"/>
          <w:w w:val="115"/>
          <w:sz w:val="20"/>
          <w:szCs w:val="20"/>
        </w:rPr>
        <w:t>2568/91</w:t>
      </w:r>
      <w:r w:rsidRPr="00750B15">
        <w:rPr>
          <w:rFonts w:cstheme="minorHAnsi"/>
          <w:spacing w:val="18"/>
          <w:w w:val="115"/>
          <w:sz w:val="20"/>
          <w:szCs w:val="20"/>
        </w:rPr>
        <w:t xml:space="preserve"> </w:t>
      </w:r>
      <w:r w:rsidRPr="00750B15">
        <w:rPr>
          <w:rFonts w:cstheme="minorHAnsi"/>
          <w:w w:val="115"/>
          <w:sz w:val="20"/>
          <w:szCs w:val="20"/>
        </w:rPr>
        <w:t>of</w:t>
      </w:r>
      <w:r w:rsidRPr="00750B15">
        <w:rPr>
          <w:rFonts w:cstheme="minorHAnsi"/>
          <w:spacing w:val="21"/>
          <w:w w:val="115"/>
          <w:sz w:val="20"/>
          <w:szCs w:val="20"/>
        </w:rPr>
        <w:t xml:space="preserve"> </w:t>
      </w:r>
      <w:r w:rsidRPr="00750B15">
        <w:rPr>
          <w:rFonts w:cstheme="minorHAnsi"/>
          <w:w w:val="115"/>
          <w:sz w:val="20"/>
          <w:szCs w:val="20"/>
        </w:rPr>
        <w:t>11</w:t>
      </w:r>
      <w:r w:rsidRPr="00750B15">
        <w:rPr>
          <w:rFonts w:cstheme="minorHAnsi"/>
          <w:spacing w:val="19"/>
          <w:w w:val="115"/>
          <w:sz w:val="20"/>
          <w:szCs w:val="20"/>
        </w:rPr>
        <w:t xml:space="preserve"> </w:t>
      </w:r>
      <w:r w:rsidRPr="00750B15">
        <w:rPr>
          <w:rFonts w:cstheme="minorHAnsi"/>
          <w:w w:val="115"/>
          <w:sz w:val="20"/>
          <w:szCs w:val="20"/>
        </w:rPr>
        <w:t>July</w:t>
      </w:r>
      <w:r w:rsidRPr="00750B15">
        <w:rPr>
          <w:rFonts w:cstheme="minorHAnsi"/>
          <w:spacing w:val="19"/>
          <w:w w:val="115"/>
          <w:sz w:val="20"/>
          <w:szCs w:val="20"/>
        </w:rPr>
        <w:t xml:space="preserve"> </w:t>
      </w:r>
      <w:r w:rsidRPr="00750B15">
        <w:rPr>
          <w:rFonts w:cstheme="minorHAnsi"/>
          <w:w w:val="115"/>
          <w:sz w:val="20"/>
          <w:szCs w:val="20"/>
        </w:rPr>
        <w:t>1991</w:t>
      </w:r>
      <w:r w:rsidRPr="00750B15">
        <w:rPr>
          <w:rFonts w:cstheme="minorHAnsi"/>
          <w:spacing w:val="19"/>
          <w:w w:val="115"/>
          <w:sz w:val="20"/>
          <w:szCs w:val="20"/>
        </w:rPr>
        <w:t xml:space="preserve"> </w:t>
      </w:r>
      <w:r w:rsidRPr="00750B15">
        <w:rPr>
          <w:rFonts w:cstheme="minorHAnsi"/>
          <w:w w:val="115"/>
          <w:sz w:val="20"/>
          <w:szCs w:val="20"/>
        </w:rPr>
        <w:t>on</w:t>
      </w:r>
      <w:r w:rsidRPr="00750B15">
        <w:rPr>
          <w:rFonts w:cstheme="minorHAnsi"/>
          <w:spacing w:val="18"/>
          <w:w w:val="115"/>
          <w:sz w:val="20"/>
          <w:szCs w:val="20"/>
        </w:rPr>
        <w:t xml:space="preserve"> </w:t>
      </w:r>
      <w:r w:rsidRPr="00750B15">
        <w:rPr>
          <w:rFonts w:cstheme="minorHAnsi"/>
          <w:w w:val="115"/>
          <w:sz w:val="20"/>
          <w:szCs w:val="20"/>
        </w:rPr>
        <w:t>the</w:t>
      </w:r>
      <w:r w:rsidRPr="00750B15">
        <w:rPr>
          <w:rFonts w:cstheme="minorHAnsi"/>
          <w:spacing w:val="18"/>
          <w:w w:val="115"/>
          <w:sz w:val="20"/>
          <w:szCs w:val="20"/>
        </w:rPr>
        <w:t xml:space="preserve"> </w:t>
      </w:r>
      <w:r w:rsidRPr="00750B15">
        <w:rPr>
          <w:rFonts w:cstheme="minorHAnsi"/>
          <w:w w:val="115"/>
          <w:sz w:val="20"/>
          <w:szCs w:val="20"/>
        </w:rPr>
        <w:t>characteristics</w:t>
      </w:r>
      <w:r w:rsidRPr="00750B15">
        <w:rPr>
          <w:rFonts w:cstheme="minorHAnsi"/>
          <w:spacing w:val="19"/>
          <w:w w:val="115"/>
          <w:sz w:val="20"/>
          <w:szCs w:val="20"/>
        </w:rPr>
        <w:t xml:space="preserve"> </w:t>
      </w:r>
      <w:r w:rsidRPr="00750B15">
        <w:rPr>
          <w:rFonts w:cstheme="minorHAnsi"/>
          <w:w w:val="115"/>
          <w:sz w:val="20"/>
          <w:szCs w:val="20"/>
        </w:rPr>
        <w:t>of</w:t>
      </w:r>
      <w:r w:rsidRPr="00750B15">
        <w:rPr>
          <w:rFonts w:cstheme="minorHAnsi"/>
          <w:spacing w:val="21"/>
          <w:w w:val="115"/>
          <w:sz w:val="20"/>
          <w:szCs w:val="20"/>
        </w:rPr>
        <w:t xml:space="preserve"> </w:t>
      </w:r>
      <w:r w:rsidRPr="00750B15">
        <w:rPr>
          <w:rFonts w:cstheme="minorHAnsi"/>
          <w:w w:val="115"/>
          <w:sz w:val="20"/>
          <w:szCs w:val="20"/>
        </w:rPr>
        <w:t>olive</w:t>
      </w:r>
      <w:r w:rsidRPr="00750B15">
        <w:rPr>
          <w:rFonts w:cstheme="minorHAnsi"/>
          <w:spacing w:val="18"/>
          <w:w w:val="115"/>
          <w:sz w:val="20"/>
          <w:szCs w:val="20"/>
        </w:rPr>
        <w:t xml:space="preserve"> </w:t>
      </w:r>
      <w:r w:rsidRPr="00750B15">
        <w:rPr>
          <w:rFonts w:cstheme="minorHAnsi"/>
          <w:w w:val="115"/>
          <w:sz w:val="20"/>
          <w:szCs w:val="20"/>
        </w:rPr>
        <w:t>oil</w:t>
      </w:r>
      <w:r w:rsidRPr="00750B15">
        <w:rPr>
          <w:rFonts w:cstheme="minorHAnsi"/>
          <w:spacing w:val="21"/>
          <w:w w:val="115"/>
          <w:sz w:val="20"/>
          <w:szCs w:val="20"/>
        </w:rPr>
        <w:t xml:space="preserve"> </w:t>
      </w:r>
      <w:r w:rsidRPr="00750B15">
        <w:rPr>
          <w:rFonts w:cstheme="minorHAnsi"/>
          <w:w w:val="115"/>
          <w:sz w:val="20"/>
          <w:szCs w:val="20"/>
        </w:rPr>
        <w:t>and</w:t>
      </w:r>
      <w:r w:rsidRPr="00750B15">
        <w:rPr>
          <w:rFonts w:cstheme="minorHAnsi"/>
          <w:spacing w:val="19"/>
          <w:w w:val="115"/>
          <w:sz w:val="20"/>
          <w:szCs w:val="20"/>
        </w:rPr>
        <w:t xml:space="preserve"> </w:t>
      </w:r>
      <w:r w:rsidRPr="00750B15">
        <w:rPr>
          <w:rFonts w:cstheme="minorHAnsi"/>
          <w:w w:val="115"/>
          <w:sz w:val="20"/>
          <w:szCs w:val="20"/>
        </w:rPr>
        <w:t>olive-residue</w:t>
      </w:r>
      <w:r w:rsidRPr="00750B15">
        <w:rPr>
          <w:rFonts w:cstheme="minorHAnsi"/>
          <w:spacing w:val="18"/>
          <w:w w:val="115"/>
          <w:sz w:val="20"/>
          <w:szCs w:val="20"/>
        </w:rPr>
        <w:t xml:space="preserve"> </w:t>
      </w:r>
      <w:r w:rsidRPr="00750B15">
        <w:rPr>
          <w:rFonts w:cstheme="minorHAnsi"/>
          <w:w w:val="115"/>
          <w:sz w:val="20"/>
          <w:szCs w:val="20"/>
        </w:rPr>
        <w:t>oil</w:t>
      </w:r>
      <w:r w:rsidRPr="00750B15">
        <w:rPr>
          <w:rFonts w:cstheme="minorHAnsi"/>
          <w:spacing w:val="40"/>
          <w:w w:val="115"/>
          <w:sz w:val="20"/>
          <w:szCs w:val="20"/>
        </w:rPr>
        <w:t xml:space="preserve"> </w:t>
      </w:r>
      <w:r w:rsidRPr="00750B15">
        <w:rPr>
          <w:rFonts w:cstheme="minorHAnsi"/>
          <w:w w:val="115"/>
          <w:sz w:val="20"/>
          <w:szCs w:val="20"/>
        </w:rPr>
        <w:t xml:space="preserve">and on the relevant methods of analysis. </w:t>
      </w:r>
      <w:r w:rsidRPr="00750B15">
        <w:rPr>
          <w:rFonts w:cstheme="minorHAnsi"/>
          <w:i/>
          <w:w w:val="115"/>
          <w:sz w:val="20"/>
          <w:szCs w:val="20"/>
        </w:rPr>
        <w:t>Official Journal of the European Commission</w:t>
      </w:r>
      <w:r w:rsidRPr="00750B15">
        <w:rPr>
          <w:rFonts w:cstheme="minorHAnsi"/>
          <w:w w:val="115"/>
          <w:sz w:val="20"/>
          <w:szCs w:val="20"/>
        </w:rPr>
        <w:t>.</w:t>
      </w:r>
      <w:r w:rsidRPr="00750B15">
        <w:rPr>
          <w:rFonts w:cstheme="minorHAnsi"/>
          <w:spacing w:val="40"/>
          <w:w w:val="118"/>
          <w:sz w:val="20"/>
          <w:szCs w:val="20"/>
        </w:rPr>
        <w:t xml:space="preserve"> </w:t>
      </w:r>
      <w:bookmarkStart w:id="17" w:name="_bookmark23"/>
      <w:bookmarkEnd w:id="17"/>
      <w:r w:rsidRPr="00750B15">
        <w:rPr>
          <w:rFonts w:cstheme="minorHAnsi"/>
          <w:sz w:val="20"/>
          <w:szCs w:val="20"/>
        </w:rPr>
        <w:fldChar w:fldCharType="begin"/>
      </w:r>
      <w:r w:rsidRPr="00750B15">
        <w:rPr>
          <w:rFonts w:cstheme="minorHAnsi"/>
          <w:sz w:val="20"/>
          <w:szCs w:val="20"/>
        </w:rPr>
        <w:instrText>HYPERLINK "http://refhub.elsevier.com/S0308-8146(22)00400-9/h0055" \h</w:instrText>
      </w:r>
      <w:r w:rsidRPr="00750B15">
        <w:rPr>
          <w:rFonts w:cstheme="minorHAnsi"/>
          <w:sz w:val="20"/>
          <w:szCs w:val="20"/>
        </w:rPr>
      </w:r>
      <w:r w:rsidRPr="00750B15">
        <w:rPr>
          <w:rFonts w:cstheme="minorHAnsi"/>
          <w:sz w:val="20"/>
          <w:szCs w:val="20"/>
        </w:rPr>
        <w:fldChar w:fldCharType="separate"/>
      </w:r>
      <w:r w:rsidRPr="00750B15">
        <w:rPr>
          <w:rFonts w:cstheme="minorHAnsi"/>
          <w:color w:val="2196D1"/>
          <w:w w:val="115"/>
          <w:sz w:val="20"/>
          <w:szCs w:val="20"/>
        </w:rPr>
        <w:t>Union, E. (2006). Council regulation (EC/510/2006) of 20 March 2006 on the protection</w:t>
      </w:r>
      <w:r w:rsidRPr="00750B15">
        <w:rPr>
          <w:rFonts w:cstheme="minorHAnsi"/>
          <w:sz w:val="20"/>
          <w:szCs w:val="20"/>
        </w:rPr>
        <w:fldChar w:fldCharType="end"/>
      </w:r>
      <w:r w:rsidRPr="00750B15">
        <w:rPr>
          <w:rFonts w:cstheme="minorHAnsi"/>
          <w:color w:val="2196D1"/>
          <w:spacing w:val="40"/>
          <w:w w:val="115"/>
          <w:sz w:val="20"/>
          <w:szCs w:val="20"/>
        </w:rPr>
        <w:t xml:space="preserve"> </w:t>
      </w:r>
      <w:hyperlink r:id="rId24">
        <w:r w:rsidRPr="00750B15">
          <w:rPr>
            <w:rFonts w:cstheme="minorHAnsi"/>
            <w:color w:val="2196D1"/>
            <w:w w:val="115"/>
            <w:sz w:val="20"/>
            <w:szCs w:val="20"/>
          </w:rPr>
          <w:t>of</w:t>
        </w:r>
        <w:r w:rsidRPr="00750B15">
          <w:rPr>
            <w:rFonts w:cstheme="minorHAnsi"/>
            <w:color w:val="2196D1"/>
            <w:spacing w:val="25"/>
            <w:w w:val="115"/>
            <w:sz w:val="20"/>
            <w:szCs w:val="20"/>
          </w:rPr>
          <w:t xml:space="preserve"> </w:t>
        </w:r>
        <w:r w:rsidRPr="00750B15">
          <w:rPr>
            <w:rFonts w:cstheme="minorHAnsi"/>
            <w:color w:val="2196D1"/>
            <w:w w:val="115"/>
            <w:sz w:val="20"/>
            <w:szCs w:val="20"/>
          </w:rPr>
          <w:t>geographical</w:t>
        </w:r>
        <w:r w:rsidRPr="00750B15">
          <w:rPr>
            <w:rFonts w:cstheme="minorHAnsi"/>
            <w:color w:val="2196D1"/>
            <w:spacing w:val="24"/>
            <w:w w:val="115"/>
            <w:sz w:val="20"/>
            <w:szCs w:val="20"/>
          </w:rPr>
          <w:t xml:space="preserve"> </w:t>
        </w:r>
        <w:r w:rsidRPr="00750B15">
          <w:rPr>
            <w:rFonts w:cstheme="minorHAnsi"/>
            <w:color w:val="2196D1"/>
            <w:w w:val="115"/>
            <w:sz w:val="20"/>
            <w:szCs w:val="20"/>
          </w:rPr>
          <w:lastRenderedPageBreak/>
          <w:t>indications</w:t>
        </w:r>
        <w:r w:rsidRPr="00750B15">
          <w:rPr>
            <w:rFonts w:cstheme="minorHAnsi"/>
            <w:color w:val="2196D1"/>
            <w:spacing w:val="27"/>
            <w:w w:val="115"/>
            <w:sz w:val="20"/>
            <w:szCs w:val="20"/>
          </w:rPr>
          <w:t xml:space="preserve"> </w:t>
        </w:r>
        <w:r w:rsidRPr="00750B15">
          <w:rPr>
            <w:rFonts w:cstheme="minorHAnsi"/>
            <w:color w:val="2196D1"/>
            <w:w w:val="115"/>
            <w:sz w:val="20"/>
            <w:szCs w:val="20"/>
          </w:rPr>
          <w:t>and</w:t>
        </w:r>
        <w:r w:rsidRPr="00750B15">
          <w:rPr>
            <w:rFonts w:cstheme="minorHAnsi"/>
            <w:color w:val="2196D1"/>
            <w:spacing w:val="24"/>
            <w:w w:val="115"/>
            <w:sz w:val="20"/>
            <w:szCs w:val="20"/>
          </w:rPr>
          <w:t xml:space="preserve"> </w:t>
        </w:r>
        <w:r w:rsidRPr="00750B15">
          <w:rPr>
            <w:rFonts w:cstheme="minorHAnsi"/>
            <w:color w:val="2196D1"/>
            <w:w w:val="115"/>
            <w:sz w:val="20"/>
            <w:szCs w:val="20"/>
          </w:rPr>
          <w:t>designations</w:t>
        </w:r>
        <w:r w:rsidRPr="00750B15">
          <w:rPr>
            <w:rFonts w:cstheme="minorHAnsi"/>
            <w:color w:val="2196D1"/>
            <w:spacing w:val="25"/>
            <w:w w:val="115"/>
            <w:sz w:val="20"/>
            <w:szCs w:val="20"/>
          </w:rPr>
          <w:t xml:space="preserve"> </w:t>
        </w:r>
        <w:r w:rsidRPr="00750B15">
          <w:rPr>
            <w:rFonts w:cstheme="minorHAnsi"/>
            <w:color w:val="2196D1"/>
            <w:w w:val="115"/>
            <w:sz w:val="20"/>
            <w:szCs w:val="20"/>
          </w:rPr>
          <w:t>of</w:t>
        </w:r>
        <w:r w:rsidRPr="00750B15">
          <w:rPr>
            <w:rFonts w:cstheme="minorHAnsi"/>
            <w:color w:val="2196D1"/>
            <w:spacing w:val="25"/>
            <w:w w:val="115"/>
            <w:sz w:val="20"/>
            <w:szCs w:val="20"/>
          </w:rPr>
          <w:t xml:space="preserve"> </w:t>
        </w:r>
        <w:r w:rsidRPr="00750B15">
          <w:rPr>
            <w:rFonts w:cstheme="minorHAnsi"/>
            <w:color w:val="2196D1"/>
            <w:w w:val="115"/>
            <w:sz w:val="20"/>
            <w:szCs w:val="20"/>
          </w:rPr>
          <w:t>origin</w:t>
        </w:r>
        <w:r w:rsidRPr="00750B15">
          <w:rPr>
            <w:rFonts w:cstheme="minorHAnsi"/>
            <w:color w:val="2196D1"/>
            <w:spacing w:val="24"/>
            <w:w w:val="115"/>
            <w:sz w:val="20"/>
            <w:szCs w:val="20"/>
          </w:rPr>
          <w:t xml:space="preserve"> </w:t>
        </w:r>
        <w:r w:rsidRPr="00750B15">
          <w:rPr>
            <w:rFonts w:cstheme="minorHAnsi"/>
            <w:color w:val="2196D1"/>
            <w:w w:val="115"/>
            <w:sz w:val="20"/>
            <w:szCs w:val="20"/>
          </w:rPr>
          <w:t>for</w:t>
        </w:r>
        <w:r w:rsidRPr="00750B15">
          <w:rPr>
            <w:rFonts w:cstheme="minorHAnsi"/>
            <w:color w:val="2196D1"/>
            <w:spacing w:val="25"/>
            <w:w w:val="115"/>
            <w:sz w:val="20"/>
            <w:szCs w:val="20"/>
          </w:rPr>
          <w:t xml:space="preserve"> </w:t>
        </w:r>
        <w:r w:rsidRPr="00750B15">
          <w:rPr>
            <w:rFonts w:cstheme="minorHAnsi"/>
            <w:color w:val="2196D1"/>
            <w:w w:val="115"/>
            <w:sz w:val="20"/>
            <w:szCs w:val="20"/>
          </w:rPr>
          <w:t>agricultural</w:t>
        </w:r>
        <w:r w:rsidRPr="00750B15">
          <w:rPr>
            <w:rFonts w:cstheme="minorHAnsi"/>
            <w:color w:val="2196D1"/>
            <w:spacing w:val="24"/>
            <w:w w:val="115"/>
            <w:sz w:val="20"/>
            <w:szCs w:val="20"/>
          </w:rPr>
          <w:t xml:space="preserve"> </w:t>
        </w:r>
        <w:r w:rsidRPr="00750B15">
          <w:rPr>
            <w:rFonts w:cstheme="minorHAnsi"/>
            <w:color w:val="2196D1"/>
            <w:w w:val="115"/>
            <w:sz w:val="20"/>
            <w:szCs w:val="20"/>
          </w:rPr>
          <w:t>products</w:t>
        </w:r>
        <w:r w:rsidRPr="00750B15">
          <w:rPr>
            <w:rFonts w:cstheme="minorHAnsi"/>
            <w:color w:val="2196D1"/>
            <w:spacing w:val="25"/>
            <w:w w:val="115"/>
            <w:sz w:val="20"/>
            <w:szCs w:val="20"/>
          </w:rPr>
          <w:t xml:space="preserve"> </w:t>
        </w:r>
        <w:r w:rsidRPr="00750B15">
          <w:rPr>
            <w:rFonts w:cstheme="minorHAnsi"/>
            <w:color w:val="2196D1"/>
            <w:w w:val="115"/>
            <w:sz w:val="20"/>
            <w:szCs w:val="20"/>
          </w:rPr>
          <w:t>and</w:t>
        </w:r>
      </w:hyperlink>
      <w:r w:rsidR="00D80F97">
        <w:rPr>
          <w:rFonts w:cstheme="minorHAnsi"/>
          <w:sz w:val="20"/>
          <w:szCs w:val="20"/>
        </w:rPr>
        <w:t xml:space="preserve"> </w:t>
      </w:r>
      <w:hyperlink r:id="rId25">
        <w:r w:rsidRPr="00750B15">
          <w:rPr>
            <w:rFonts w:cstheme="minorHAnsi"/>
            <w:color w:val="2196D1"/>
            <w:w w:val="110"/>
            <w:sz w:val="20"/>
            <w:szCs w:val="20"/>
          </w:rPr>
          <w:t>foodstuffs.</w:t>
        </w:r>
        <w:r w:rsidRPr="00750B15">
          <w:rPr>
            <w:rFonts w:cstheme="minorHAnsi"/>
            <w:color w:val="2196D1"/>
            <w:spacing w:val="10"/>
            <w:w w:val="110"/>
            <w:sz w:val="20"/>
            <w:szCs w:val="20"/>
          </w:rPr>
          <w:t xml:space="preserve"> </w:t>
        </w:r>
        <w:r w:rsidRPr="00750B15">
          <w:rPr>
            <w:rFonts w:cstheme="minorHAnsi"/>
            <w:i/>
            <w:color w:val="2196D1"/>
            <w:w w:val="110"/>
            <w:sz w:val="20"/>
            <w:szCs w:val="20"/>
          </w:rPr>
          <w:t>Official</w:t>
        </w:r>
        <w:r w:rsidRPr="00750B15">
          <w:rPr>
            <w:rFonts w:cstheme="minorHAnsi"/>
            <w:i/>
            <w:color w:val="2196D1"/>
            <w:spacing w:val="8"/>
            <w:w w:val="110"/>
            <w:sz w:val="20"/>
            <w:szCs w:val="20"/>
          </w:rPr>
          <w:t xml:space="preserve"> </w:t>
        </w:r>
        <w:r w:rsidRPr="00750B15">
          <w:rPr>
            <w:rFonts w:cstheme="minorHAnsi"/>
            <w:i/>
            <w:color w:val="2196D1"/>
            <w:w w:val="110"/>
            <w:sz w:val="20"/>
            <w:szCs w:val="20"/>
          </w:rPr>
          <w:t>Journal</w:t>
        </w:r>
        <w:r w:rsidRPr="00750B15">
          <w:rPr>
            <w:rFonts w:cstheme="minorHAnsi"/>
            <w:i/>
            <w:color w:val="2196D1"/>
            <w:spacing w:val="10"/>
            <w:w w:val="110"/>
            <w:sz w:val="20"/>
            <w:szCs w:val="20"/>
          </w:rPr>
          <w:t xml:space="preserve"> </w:t>
        </w:r>
        <w:r w:rsidRPr="00750B15">
          <w:rPr>
            <w:rFonts w:cstheme="minorHAnsi"/>
            <w:i/>
            <w:color w:val="2196D1"/>
            <w:w w:val="110"/>
            <w:sz w:val="20"/>
            <w:szCs w:val="20"/>
          </w:rPr>
          <w:t>of</w:t>
        </w:r>
        <w:r w:rsidRPr="00750B15">
          <w:rPr>
            <w:rFonts w:cstheme="minorHAnsi"/>
            <w:i/>
            <w:color w:val="2196D1"/>
            <w:spacing w:val="8"/>
            <w:w w:val="110"/>
            <w:sz w:val="20"/>
            <w:szCs w:val="20"/>
          </w:rPr>
          <w:t xml:space="preserve"> </w:t>
        </w:r>
        <w:r w:rsidRPr="00750B15">
          <w:rPr>
            <w:rFonts w:cstheme="minorHAnsi"/>
            <w:i/>
            <w:color w:val="2196D1"/>
            <w:w w:val="110"/>
            <w:sz w:val="20"/>
            <w:szCs w:val="20"/>
          </w:rPr>
          <w:t>the</w:t>
        </w:r>
        <w:r w:rsidRPr="00750B15">
          <w:rPr>
            <w:rFonts w:cstheme="minorHAnsi"/>
            <w:i/>
            <w:color w:val="2196D1"/>
            <w:spacing w:val="9"/>
            <w:w w:val="110"/>
            <w:sz w:val="20"/>
            <w:szCs w:val="20"/>
          </w:rPr>
          <w:t xml:space="preserve"> </w:t>
        </w:r>
        <w:r w:rsidRPr="00750B15">
          <w:rPr>
            <w:rFonts w:cstheme="minorHAnsi"/>
            <w:i/>
            <w:color w:val="2196D1"/>
            <w:w w:val="110"/>
            <w:sz w:val="20"/>
            <w:szCs w:val="20"/>
          </w:rPr>
          <w:t>European</w:t>
        </w:r>
        <w:r w:rsidRPr="00750B15">
          <w:rPr>
            <w:rFonts w:cstheme="minorHAnsi"/>
            <w:i/>
            <w:color w:val="2196D1"/>
            <w:spacing w:val="9"/>
            <w:w w:val="110"/>
            <w:sz w:val="20"/>
            <w:szCs w:val="20"/>
          </w:rPr>
          <w:t xml:space="preserve"> </w:t>
        </w:r>
        <w:r w:rsidRPr="00750B15">
          <w:rPr>
            <w:rFonts w:cstheme="minorHAnsi"/>
            <w:i/>
            <w:color w:val="2196D1"/>
            <w:w w:val="110"/>
            <w:sz w:val="20"/>
            <w:szCs w:val="20"/>
          </w:rPr>
          <w:t>Union,</w:t>
        </w:r>
        <w:r w:rsidRPr="00750B15">
          <w:rPr>
            <w:rFonts w:cstheme="minorHAnsi"/>
            <w:i/>
            <w:color w:val="2196D1"/>
            <w:spacing w:val="10"/>
            <w:w w:val="110"/>
            <w:sz w:val="20"/>
            <w:szCs w:val="20"/>
          </w:rPr>
          <w:t xml:space="preserve"> </w:t>
        </w:r>
        <w:r w:rsidRPr="00750B15">
          <w:rPr>
            <w:rFonts w:cstheme="minorHAnsi"/>
            <w:i/>
            <w:color w:val="2196D1"/>
            <w:w w:val="110"/>
            <w:sz w:val="20"/>
            <w:szCs w:val="20"/>
          </w:rPr>
          <w:t>L93</w:t>
        </w:r>
        <w:r w:rsidRPr="00750B15">
          <w:rPr>
            <w:rFonts w:cstheme="minorHAnsi"/>
            <w:color w:val="2196D1"/>
            <w:w w:val="110"/>
            <w:sz w:val="20"/>
            <w:szCs w:val="20"/>
          </w:rPr>
          <w:t>(510),</w:t>
        </w:r>
        <w:r w:rsidRPr="00750B15">
          <w:rPr>
            <w:rFonts w:cstheme="minorHAnsi"/>
            <w:color w:val="2196D1"/>
            <w:spacing w:val="8"/>
            <w:w w:val="110"/>
            <w:sz w:val="20"/>
            <w:szCs w:val="20"/>
          </w:rPr>
          <w:t xml:space="preserve"> </w:t>
        </w:r>
        <w:r w:rsidRPr="00750B15">
          <w:rPr>
            <w:rFonts w:cstheme="minorHAnsi"/>
            <w:color w:val="2196D1"/>
            <w:spacing w:val="-2"/>
            <w:w w:val="110"/>
            <w:sz w:val="20"/>
            <w:szCs w:val="20"/>
          </w:rPr>
          <w:t>12–25</w:t>
        </w:r>
      </w:hyperlink>
      <w:r w:rsidRPr="00750B15">
        <w:rPr>
          <w:rFonts w:cstheme="minorHAnsi"/>
          <w:spacing w:val="-2"/>
          <w:w w:val="110"/>
          <w:sz w:val="20"/>
          <w:szCs w:val="20"/>
        </w:rPr>
        <w:t>.</w:t>
      </w:r>
    </w:p>
    <w:p w14:paraId="1E30E9DB" w14:textId="67D53201" w:rsidR="00D80F97" w:rsidRDefault="00750B15" w:rsidP="00D80F97">
      <w:pPr>
        <w:spacing w:before="15" w:line="276" w:lineRule="auto"/>
        <w:ind w:left="282" w:right="81" w:hanging="240"/>
        <w:jc w:val="both"/>
        <w:rPr>
          <w:rFonts w:cstheme="minorHAnsi"/>
          <w:sz w:val="20"/>
          <w:szCs w:val="20"/>
        </w:rPr>
      </w:pPr>
      <w:bookmarkStart w:id="18" w:name="_bookmark24"/>
      <w:bookmarkEnd w:id="18"/>
      <w:r w:rsidRPr="00750B15">
        <w:rPr>
          <w:rFonts w:cstheme="minorHAnsi"/>
          <w:w w:val="115"/>
          <w:sz w:val="20"/>
          <w:szCs w:val="20"/>
        </w:rPr>
        <w:t>Freye,</w:t>
      </w:r>
      <w:r w:rsidRPr="00750B15">
        <w:rPr>
          <w:rFonts w:cstheme="minorHAnsi"/>
          <w:spacing w:val="-7"/>
          <w:w w:val="115"/>
          <w:sz w:val="20"/>
          <w:szCs w:val="20"/>
        </w:rPr>
        <w:t xml:space="preserve"> </w:t>
      </w:r>
      <w:r w:rsidRPr="00750B15">
        <w:rPr>
          <w:rFonts w:cstheme="minorHAnsi"/>
          <w:w w:val="115"/>
          <w:sz w:val="20"/>
          <w:szCs w:val="20"/>
        </w:rPr>
        <w:t>C.</w:t>
      </w:r>
      <w:r w:rsidRPr="00750B15">
        <w:rPr>
          <w:rFonts w:cstheme="minorHAnsi"/>
          <w:spacing w:val="-7"/>
          <w:w w:val="115"/>
          <w:sz w:val="20"/>
          <w:szCs w:val="20"/>
        </w:rPr>
        <w:t xml:space="preserve"> </w:t>
      </w:r>
      <w:r w:rsidRPr="00750B15">
        <w:rPr>
          <w:rFonts w:cstheme="minorHAnsi"/>
          <w:w w:val="115"/>
          <w:sz w:val="20"/>
          <w:szCs w:val="20"/>
        </w:rPr>
        <w:t>E.,</w:t>
      </w:r>
      <w:r w:rsidRPr="00750B15">
        <w:rPr>
          <w:rFonts w:cstheme="minorHAnsi"/>
          <w:spacing w:val="-6"/>
          <w:w w:val="115"/>
          <w:sz w:val="20"/>
          <w:szCs w:val="20"/>
        </w:rPr>
        <w:t xml:space="preserve"> </w:t>
      </w:r>
      <w:r w:rsidRPr="00750B15">
        <w:rPr>
          <w:rFonts w:cstheme="minorHAnsi"/>
          <w:w w:val="115"/>
          <w:sz w:val="20"/>
          <w:szCs w:val="20"/>
        </w:rPr>
        <w:t>Moore,</w:t>
      </w:r>
      <w:r w:rsidRPr="00750B15">
        <w:rPr>
          <w:rFonts w:cstheme="minorHAnsi"/>
          <w:spacing w:val="-6"/>
          <w:w w:val="115"/>
          <w:sz w:val="20"/>
          <w:szCs w:val="20"/>
        </w:rPr>
        <w:t xml:space="preserve"> </w:t>
      </w:r>
      <w:r w:rsidRPr="00750B15">
        <w:rPr>
          <w:rFonts w:cstheme="minorHAnsi"/>
          <w:w w:val="115"/>
          <w:sz w:val="20"/>
          <w:szCs w:val="20"/>
        </w:rPr>
        <w:t>N.</w:t>
      </w:r>
      <w:r w:rsidRPr="00750B15">
        <w:rPr>
          <w:rFonts w:cstheme="minorHAnsi"/>
          <w:spacing w:val="-7"/>
          <w:w w:val="115"/>
          <w:sz w:val="20"/>
          <w:szCs w:val="20"/>
        </w:rPr>
        <w:t xml:space="preserve"> </w:t>
      </w:r>
      <w:r w:rsidRPr="00750B15">
        <w:rPr>
          <w:rFonts w:cstheme="minorHAnsi"/>
          <w:w w:val="115"/>
          <w:sz w:val="20"/>
          <w:szCs w:val="20"/>
        </w:rPr>
        <w:t>R.,</w:t>
      </w:r>
      <w:r w:rsidRPr="00750B15">
        <w:rPr>
          <w:rFonts w:cstheme="minorHAnsi"/>
          <w:spacing w:val="-7"/>
          <w:w w:val="115"/>
          <w:sz w:val="20"/>
          <w:szCs w:val="20"/>
        </w:rPr>
        <w:t xml:space="preserve"> </w:t>
      </w:r>
      <w:r w:rsidRPr="00750B15">
        <w:rPr>
          <w:rFonts w:cstheme="minorHAnsi"/>
          <w:w w:val="115"/>
          <w:sz w:val="20"/>
          <w:szCs w:val="20"/>
        </w:rPr>
        <w:t>&amp;</w:t>
      </w:r>
      <w:r w:rsidRPr="00750B15">
        <w:rPr>
          <w:rFonts w:cstheme="minorHAnsi"/>
          <w:spacing w:val="-6"/>
          <w:w w:val="115"/>
          <w:sz w:val="20"/>
          <w:szCs w:val="20"/>
        </w:rPr>
        <w:t xml:space="preserve"> </w:t>
      </w:r>
      <w:r w:rsidRPr="00750B15">
        <w:rPr>
          <w:rFonts w:cstheme="minorHAnsi"/>
          <w:w w:val="115"/>
          <w:sz w:val="20"/>
          <w:szCs w:val="20"/>
        </w:rPr>
        <w:t>Synovec,</w:t>
      </w:r>
      <w:r w:rsidRPr="00750B15">
        <w:rPr>
          <w:rFonts w:cstheme="minorHAnsi"/>
          <w:spacing w:val="-6"/>
          <w:w w:val="115"/>
          <w:sz w:val="20"/>
          <w:szCs w:val="20"/>
        </w:rPr>
        <w:t xml:space="preserve"> </w:t>
      </w:r>
      <w:r w:rsidRPr="00750B15">
        <w:rPr>
          <w:rFonts w:cstheme="minorHAnsi"/>
          <w:w w:val="115"/>
          <w:sz w:val="20"/>
          <w:szCs w:val="20"/>
        </w:rPr>
        <w:t>R.</w:t>
      </w:r>
      <w:r w:rsidRPr="00750B15">
        <w:rPr>
          <w:rFonts w:cstheme="minorHAnsi"/>
          <w:spacing w:val="-7"/>
          <w:w w:val="115"/>
          <w:sz w:val="20"/>
          <w:szCs w:val="20"/>
        </w:rPr>
        <w:t xml:space="preserve"> </w:t>
      </w:r>
      <w:r w:rsidRPr="00750B15">
        <w:rPr>
          <w:rFonts w:cstheme="minorHAnsi"/>
          <w:w w:val="115"/>
          <w:sz w:val="20"/>
          <w:szCs w:val="20"/>
        </w:rPr>
        <w:t>E.</w:t>
      </w:r>
      <w:r w:rsidRPr="00750B15">
        <w:rPr>
          <w:rFonts w:cstheme="minorHAnsi"/>
          <w:spacing w:val="-7"/>
          <w:w w:val="115"/>
          <w:sz w:val="20"/>
          <w:szCs w:val="20"/>
        </w:rPr>
        <w:t xml:space="preserve"> </w:t>
      </w:r>
      <w:r w:rsidRPr="00750B15">
        <w:rPr>
          <w:rFonts w:cstheme="minorHAnsi"/>
          <w:w w:val="115"/>
          <w:sz w:val="20"/>
          <w:szCs w:val="20"/>
        </w:rPr>
        <w:t>(2018).</w:t>
      </w:r>
      <w:r w:rsidRPr="00750B15">
        <w:rPr>
          <w:rFonts w:cstheme="minorHAnsi"/>
          <w:spacing w:val="-6"/>
          <w:w w:val="115"/>
          <w:sz w:val="20"/>
          <w:szCs w:val="20"/>
        </w:rPr>
        <w:t xml:space="preserve"> </w:t>
      </w:r>
      <w:r w:rsidRPr="00750B15">
        <w:rPr>
          <w:rFonts w:cstheme="minorHAnsi"/>
          <w:w w:val="115"/>
          <w:sz w:val="20"/>
          <w:szCs w:val="20"/>
        </w:rPr>
        <w:t>Enhancing</w:t>
      </w:r>
      <w:r w:rsidRPr="00750B15">
        <w:rPr>
          <w:rFonts w:cstheme="minorHAnsi"/>
          <w:spacing w:val="-7"/>
          <w:w w:val="115"/>
          <w:sz w:val="20"/>
          <w:szCs w:val="20"/>
        </w:rPr>
        <w:t xml:space="preserve"> </w:t>
      </w:r>
      <w:r w:rsidRPr="00750B15">
        <w:rPr>
          <w:rFonts w:cstheme="minorHAnsi"/>
          <w:w w:val="115"/>
          <w:sz w:val="20"/>
          <w:szCs w:val="20"/>
        </w:rPr>
        <w:t>the</w:t>
      </w:r>
      <w:r w:rsidRPr="00750B15">
        <w:rPr>
          <w:rFonts w:cstheme="minorHAnsi"/>
          <w:spacing w:val="-6"/>
          <w:w w:val="115"/>
          <w:sz w:val="20"/>
          <w:szCs w:val="20"/>
        </w:rPr>
        <w:t xml:space="preserve"> </w:t>
      </w:r>
      <w:r w:rsidRPr="00750B15">
        <w:rPr>
          <w:rFonts w:cstheme="minorHAnsi"/>
          <w:w w:val="115"/>
          <w:sz w:val="20"/>
          <w:szCs w:val="20"/>
        </w:rPr>
        <w:t>chemical</w:t>
      </w:r>
      <w:r w:rsidRPr="00750B15">
        <w:rPr>
          <w:rFonts w:cstheme="minorHAnsi"/>
          <w:spacing w:val="-6"/>
          <w:w w:val="115"/>
          <w:sz w:val="20"/>
          <w:szCs w:val="20"/>
        </w:rPr>
        <w:t xml:space="preserve"> </w:t>
      </w:r>
      <w:r w:rsidRPr="00750B15">
        <w:rPr>
          <w:rFonts w:cstheme="minorHAnsi"/>
          <w:w w:val="115"/>
          <w:sz w:val="20"/>
          <w:szCs w:val="20"/>
        </w:rPr>
        <w:t>selectivity</w:t>
      </w:r>
      <w:r w:rsidRPr="00750B15">
        <w:rPr>
          <w:rFonts w:cstheme="minorHAnsi"/>
          <w:spacing w:val="-6"/>
          <w:w w:val="115"/>
          <w:sz w:val="20"/>
          <w:szCs w:val="20"/>
        </w:rPr>
        <w:t xml:space="preserve"> </w:t>
      </w:r>
      <w:r w:rsidR="00D80F97">
        <w:rPr>
          <w:rFonts w:cstheme="minorHAnsi"/>
          <w:w w:val="115"/>
          <w:sz w:val="20"/>
          <w:szCs w:val="20"/>
        </w:rPr>
        <w:t xml:space="preserve">in </w:t>
      </w:r>
      <w:r w:rsidRPr="00750B15">
        <w:rPr>
          <w:rFonts w:cstheme="minorHAnsi"/>
          <w:w w:val="115"/>
          <w:sz w:val="20"/>
          <w:szCs w:val="20"/>
        </w:rPr>
        <w:t>discovery-based analysis with tandem ionization time-of-flight mass spectrometry</w:t>
      </w:r>
      <w:r w:rsidRPr="00750B15">
        <w:rPr>
          <w:rFonts w:cstheme="minorHAnsi"/>
          <w:spacing w:val="40"/>
          <w:w w:val="115"/>
          <w:sz w:val="20"/>
          <w:szCs w:val="20"/>
        </w:rPr>
        <w:t xml:space="preserve"> </w:t>
      </w:r>
      <w:r w:rsidRPr="00750B15">
        <w:rPr>
          <w:rFonts w:cstheme="minorHAnsi"/>
          <w:w w:val="115"/>
          <w:sz w:val="20"/>
          <w:szCs w:val="20"/>
        </w:rPr>
        <w:t xml:space="preserve">detection for comprehensive two-dimensional gas chromatography. </w:t>
      </w:r>
      <w:r w:rsidRPr="00750B15">
        <w:rPr>
          <w:rFonts w:cstheme="minorHAnsi"/>
          <w:i/>
          <w:w w:val="115"/>
          <w:sz w:val="20"/>
          <w:szCs w:val="20"/>
        </w:rPr>
        <w:t>Journal of</w:t>
      </w:r>
      <w:r w:rsidRPr="00750B15">
        <w:rPr>
          <w:rFonts w:cstheme="minorHAnsi"/>
          <w:i/>
          <w:spacing w:val="40"/>
          <w:w w:val="115"/>
          <w:sz w:val="20"/>
          <w:szCs w:val="20"/>
        </w:rPr>
        <w:t xml:space="preserve"> </w:t>
      </w:r>
      <w:r w:rsidRPr="00750B15">
        <w:rPr>
          <w:rFonts w:cstheme="minorHAnsi"/>
          <w:i/>
          <w:w w:val="115"/>
          <w:sz w:val="20"/>
          <w:szCs w:val="20"/>
        </w:rPr>
        <w:t>Chromatography</w:t>
      </w:r>
      <w:r w:rsidRPr="00750B15">
        <w:rPr>
          <w:rFonts w:cstheme="minorHAnsi"/>
          <w:i/>
          <w:spacing w:val="37"/>
          <w:w w:val="115"/>
          <w:sz w:val="20"/>
          <w:szCs w:val="20"/>
        </w:rPr>
        <w:t xml:space="preserve"> </w:t>
      </w:r>
      <w:r w:rsidRPr="00750B15">
        <w:rPr>
          <w:rFonts w:cstheme="minorHAnsi"/>
          <w:i/>
          <w:w w:val="115"/>
          <w:sz w:val="20"/>
          <w:szCs w:val="20"/>
        </w:rPr>
        <w:t>A,</w:t>
      </w:r>
      <w:r w:rsidRPr="00750B15">
        <w:rPr>
          <w:rFonts w:cstheme="minorHAnsi"/>
          <w:i/>
          <w:spacing w:val="39"/>
          <w:w w:val="115"/>
          <w:sz w:val="20"/>
          <w:szCs w:val="20"/>
        </w:rPr>
        <w:t xml:space="preserve"> </w:t>
      </w:r>
      <w:r w:rsidRPr="00750B15">
        <w:rPr>
          <w:rFonts w:cstheme="minorHAnsi"/>
          <w:i/>
          <w:w w:val="115"/>
          <w:sz w:val="20"/>
          <w:szCs w:val="20"/>
        </w:rPr>
        <w:t>1537</w:t>
      </w:r>
      <w:r w:rsidRPr="00750B15">
        <w:rPr>
          <w:rFonts w:cstheme="minorHAnsi"/>
          <w:w w:val="115"/>
          <w:sz w:val="20"/>
          <w:szCs w:val="20"/>
        </w:rPr>
        <w:t>,</w:t>
      </w:r>
      <w:r w:rsidRPr="00750B15">
        <w:rPr>
          <w:rFonts w:cstheme="minorHAnsi"/>
          <w:spacing w:val="39"/>
          <w:w w:val="115"/>
          <w:sz w:val="20"/>
          <w:szCs w:val="20"/>
        </w:rPr>
        <w:t xml:space="preserve"> </w:t>
      </w:r>
      <w:r w:rsidRPr="00750B15">
        <w:rPr>
          <w:rFonts w:cstheme="minorHAnsi"/>
          <w:w w:val="115"/>
          <w:sz w:val="20"/>
          <w:szCs w:val="20"/>
        </w:rPr>
        <w:t>99–108.</w:t>
      </w:r>
      <w:r w:rsidRPr="00750B15">
        <w:rPr>
          <w:rFonts w:cstheme="minorHAnsi"/>
          <w:spacing w:val="39"/>
          <w:w w:val="115"/>
          <w:sz w:val="20"/>
          <w:szCs w:val="20"/>
        </w:rPr>
        <w:t xml:space="preserve"> </w:t>
      </w:r>
      <w:hyperlink r:id="rId26">
        <w:r w:rsidRPr="00750B15">
          <w:rPr>
            <w:rFonts w:cstheme="minorHAnsi"/>
            <w:color w:val="2196D1"/>
            <w:w w:val="115"/>
            <w:sz w:val="20"/>
            <w:szCs w:val="20"/>
          </w:rPr>
          <w:t>https://doi.org/10.1016/j.chroma.2018.01.008</w:t>
        </w:r>
      </w:hyperlink>
      <w:bookmarkStart w:id="19" w:name="_bookmark25"/>
      <w:bookmarkEnd w:id="19"/>
    </w:p>
    <w:p w14:paraId="5056B858" w14:textId="2DA6229B" w:rsidR="00750B15" w:rsidRPr="00750B15" w:rsidRDefault="00750B15" w:rsidP="00D80F97">
      <w:pPr>
        <w:spacing w:before="15" w:line="276" w:lineRule="auto"/>
        <w:ind w:left="282" w:right="81" w:hanging="240"/>
        <w:jc w:val="both"/>
        <w:rPr>
          <w:rFonts w:cstheme="minorHAnsi"/>
          <w:sz w:val="20"/>
          <w:szCs w:val="20"/>
        </w:rPr>
      </w:pPr>
      <w:r w:rsidRPr="00750B15">
        <w:rPr>
          <w:rFonts w:cstheme="minorHAnsi"/>
          <w:w w:val="115"/>
          <w:sz w:val="20"/>
          <w:szCs w:val="20"/>
        </w:rPr>
        <w:t>G</w:t>
      </w:r>
      <w:r w:rsidR="00D80F97">
        <w:rPr>
          <w:rFonts w:cstheme="minorHAnsi"/>
          <w:w w:val="115"/>
          <w:sz w:val="20"/>
          <w:szCs w:val="20"/>
        </w:rPr>
        <w:t>ó</w:t>
      </w:r>
      <w:r w:rsidRPr="00750B15">
        <w:rPr>
          <w:rFonts w:cstheme="minorHAnsi"/>
          <w:w w:val="115"/>
          <w:sz w:val="20"/>
          <w:szCs w:val="20"/>
        </w:rPr>
        <w:t>recki, T., Yu, X., &amp; Pawliszyn, J.</w:t>
      </w:r>
      <w:r w:rsidRPr="00750B15">
        <w:rPr>
          <w:rFonts w:cstheme="minorHAnsi"/>
          <w:spacing w:val="-1"/>
          <w:w w:val="115"/>
          <w:sz w:val="20"/>
          <w:szCs w:val="20"/>
        </w:rPr>
        <w:t xml:space="preserve"> </w:t>
      </w:r>
      <w:r w:rsidRPr="00750B15">
        <w:rPr>
          <w:rFonts w:cstheme="minorHAnsi"/>
          <w:w w:val="115"/>
          <w:sz w:val="20"/>
          <w:szCs w:val="20"/>
        </w:rPr>
        <w:t>(1999). Theory</w:t>
      </w:r>
      <w:r w:rsidRPr="00750B15">
        <w:rPr>
          <w:rFonts w:cstheme="minorHAnsi"/>
          <w:spacing w:val="1"/>
          <w:w w:val="115"/>
          <w:sz w:val="20"/>
          <w:szCs w:val="20"/>
        </w:rPr>
        <w:t xml:space="preserve"> </w:t>
      </w:r>
      <w:r w:rsidRPr="00750B15">
        <w:rPr>
          <w:rFonts w:cstheme="minorHAnsi"/>
          <w:w w:val="115"/>
          <w:sz w:val="20"/>
          <w:szCs w:val="20"/>
        </w:rPr>
        <w:t>of analyte extraction by</w:t>
      </w:r>
      <w:r w:rsidRPr="00750B15">
        <w:rPr>
          <w:rFonts w:cstheme="minorHAnsi"/>
          <w:spacing w:val="-1"/>
          <w:w w:val="115"/>
          <w:sz w:val="20"/>
          <w:szCs w:val="20"/>
        </w:rPr>
        <w:t xml:space="preserve"> </w:t>
      </w:r>
      <w:r w:rsidRPr="00750B15">
        <w:rPr>
          <w:rFonts w:cstheme="minorHAnsi"/>
          <w:spacing w:val="-2"/>
          <w:w w:val="115"/>
          <w:sz w:val="20"/>
          <w:szCs w:val="20"/>
        </w:rPr>
        <w:t>selected</w:t>
      </w:r>
    </w:p>
    <w:p w14:paraId="29EAE0FC" w14:textId="77777777" w:rsidR="00750B15" w:rsidRPr="00750B15" w:rsidRDefault="00750B15" w:rsidP="00D80F97">
      <w:pPr>
        <w:spacing w:before="18" w:line="266" w:lineRule="auto"/>
        <w:ind w:left="282"/>
        <w:jc w:val="both"/>
        <w:rPr>
          <w:rFonts w:cstheme="minorHAnsi"/>
          <w:sz w:val="20"/>
          <w:szCs w:val="20"/>
        </w:rPr>
      </w:pPr>
      <w:r w:rsidRPr="00750B15">
        <w:rPr>
          <w:rFonts w:cstheme="minorHAnsi"/>
          <w:w w:val="120"/>
          <w:sz w:val="20"/>
          <w:szCs w:val="20"/>
          <w:lang w:val="fr-BE"/>
        </w:rPr>
        <w:t>porous</w:t>
      </w:r>
      <w:r w:rsidRPr="00750B15">
        <w:rPr>
          <w:rFonts w:cstheme="minorHAnsi"/>
          <w:spacing w:val="-6"/>
          <w:w w:val="120"/>
          <w:sz w:val="20"/>
          <w:szCs w:val="20"/>
          <w:lang w:val="fr-BE"/>
        </w:rPr>
        <w:t xml:space="preserve"> </w:t>
      </w:r>
      <w:r w:rsidRPr="00750B15">
        <w:rPr>
          <w:rFonts w:cstheme="minorHAnsi"/>
          <w:w w:val="120"/>
          <w:sz w:val="20"/>
          <w:szCs w:val="20"/>
          <w:lang w:val="fr-BE"/>
        </w:rPr>
        <w:t>polymer</w:t>
      </w:r>
      <w:r w:rsidRPr="00750B15">
        <w:rPr>
          <w:rFonts w:cstheme="minorHAnsi"/>
          <w:spacing w:val="-5"/>
          <w:w w:val="120"/>
          <w:sz w:val="20"/>
          <w:szCs w:val="20"/>
          <w:lang w:val="fr-BE"/>
        </w:rPr>
        <w:t xml:space="preserve"> </w:t>
      </w:r>
      <w:r w:rsidRPr="00750B15">
        <w:rPr>
          <w:rFonts w:cstheme="minorHAnsi"/>
          <w:w w:val="120"/>
          <w:sz w:val="20"/>
          <w:szCs w:val="20"/>
          <w:lang w:val="fr-BE"/>
        </w:rPr>
        <w:t>SPME</w:t>
      </w:r>
      <w:r w:rsidRPr="00750B15">
        <w:rPr>
          <w:rFonts w:cstheme="minorHAnsi"/>
          <w:spacing w:val="-6"/>
          <w:w w:val="120"/>
          <w:sz w:val="20"/>
          <w:szCs w:val="20"/>
          <w:lang w:val="fr-BE"/>
        </w:rPr>
        <w:t xml:space="preserve"> </w:t>
      </w:r>
      <w:r w:rsidRPr="00750B15">
        <w:rPr>
          <w:rFonts w:cstheme="minorHAnsi"/>
          <w:w w:val="120"/>
          <w:sz w:val="20"/>
          <w:szCs w:val="20"/>
          <w:lang w:val="fr-BE"/>
        </w:rPr>
        <w:t>fibres.</w:t>
      </w:r>
      <w:r w:rsidRPr="00750B15">
        <w:rPr>
          <w:rFonts w:cstheme="minorHAnsi"/>
          <w:spacing w:val="-6"/>
          <w:w w:val="120"/>
          <w:sz w:val="20"/>
          <w:szCs w:val="20"/>
          <w:lang w:val="fr-BE"/>
        </w:rPr>
        <w:t xml:space="preserve"> </w:t>
      </w:r>
      <w:r w:rsidRPr="00750B15">
        <w:rPr>
          <w:rFonts w:cstheme="minorHAnsi"/>
          <w:i/>
          <w:w w:val="120"/>
          <w:sz w:val="20"/>
          <w:szCs w:val="20"/>
          <w:lang w:val="fr-BE"/>
        </w:rPr>
        <w:t>Analyst,</w:t>
      </w:r>
      <w:r w:rsidRPr="00750B15">
        <w:rPr>
          <w:rFonts w:cstheme="minorHAnsi"/>
          <w:i/>
          <w:spacing w:val="-6"/>
          <w:w w:val="120"/>
          <w:sz w:val="20"/>
          <w:szCs w:val="20"/>
          <w:lang w:val="fr-BE"/>
        </w:rPr>
        <w:t xml:space="preserve"> </w:t>
      </w:r>
      <w:r w:rsidRPr="00750B15">
        <w:rPr>
          <w:rFonts w:cstheme="minorHAnsi"/>
          <w:i/>
          <w:w w:val="120"/>
          <w:sz w:val="20"/>
          <w:szCs w:val="20"/>
          <w:lang w:val="fr-BE"/>
        </w:rPr>
        <w:t>124</w:t>
      </w:r>
      <w:r w:rsidRPr="00750B15">
        <w:rPr>
          <w:rFonts w:cstheme="minorHAnsi"/>
          <w:w w:val="120"/>
          <w:sz w:val="20"/>
          <w:szCs w:val="20"/>
          <w:lang w:val="fr-BE"/>
        </w:rPr>
        <w:t>(5),</w:t>
      </w:r>
      <w:r w:rsidRPr="00750B15">
        <w:rPr>
          <w:rFonts w:cstheme="minorHAnsi"/>
          <w:spacing w:val="-7"/>
          <w:w w:val="120"/>
          <w:sz w:val="20"/>
          <w:szCs w:val="20"/>
          <w:lang w:val="fr-BE"/>
        </w:rPr>
        <w:t xml:space="preserve"> </w:t>
      </w:r>
      <w:r w:rsidRPr="00750B15">
        <w:rPr>
          <w:rFonts w:cstheme="minorHAnsi"/>
          <w:w w:val="120"/>
          <w:sz w:val="20"/>
          <w:szCs w:val="20"/>
          <w:lang w:val="fr-BE"/>
        </w:rPr>
        <w:t>643–649.</w:t>
      </w:r>
      <w:r w:rsidRPr="00750B15">
        <w:rPr>
          <w:rFonts w:cstheme="minorHAnsi"/>
          <w:spacing w:val="-6"/>
          <w:w w:val="120"/>
          <w:sz w:val="20"/>
          <w:szCs w:val="20"/>
          <w:lang w:val="fr-BE"/>
        </w:rPr>
        <w:t xml:space="preserve"> </w:t>
      </w:r>
      <w:hyperlink r:id="rId27">
        <w:r w:rsidRPr="00750B15">
          <w:rPr>
            <w:rFonts w:cstheme="minorHAnsi"/>
            <w:color w:val="2196D1"/>
            <w:w w:val="120"/>
            <w:sz w:val="20"/>
            <w:szCs w:val="20"/>
          </w:rPr>
          <w:t>https://doi.org/10.1039/</w:t>
        </w:r>
      </w:hyperlink>
      <w:r w:rsidRPr="00750B15">
        <w:rPr>
          <w:rFonts w:cstheme="minorHAnsi"/>
          <w:color w:val="2196D1"/>
          <w:spacing w:val="40"/>
          <w:w w:val="120"/>
          <w:sz w:val="20"/>
          <w:szCs w:val="20"/>
        </w:rPr>
        <w:t xml:space="preserve"> </w:t>
      </w:r>
      <w:hyperlink r:id="rId28">
        <w:r w:rsidRPr="00750B15">
          <w:rPr>
            <w:rFonts w:cstheme="minorHAnsi"/>
            <w:color w:val="2196D1"/>
            <w:spacing w:val="-2"/>
            <w:w w:val="120"/>
            <w:sz w:val="20"/>
            <w:szCs w:val="20"/>
          </w:rPr>
          <w:t>a808487d</w:t>
        </w:r>
      </w:hyperlink>
    </w:p>
    <w:p w14:paraId="32C5F54B" w14:textId="77777777" w:rsidR="00750B15" w:rsidRPr="00750B15" w:rsidRDefault="00750B15" w:rsidP="00D80F97">
      <w:pPr>
        <w:spacing w:before="5" w:line="273" w:lineRule="auto"/>
        <w:ind w:left="282" w:right="81" w:hanging="240"/>
        <w:jc w:val="both"/>
        <w:rPr>
          <w:rFonts w:cstheme="minorHAnsi"/>
          <w:sz w:val="20"/>
          <w:szCs w:val="20"/>
        </w:rPr>
      </w:pPr>
      <w:r w:rsidRPr="00750B15">
        <w:rPr>
          <w:rFonts w:cstheme="minorHAnsi"/>
          <w:w w:val="115"/>
          <w:sz w:val="20"/>
          <w:szCs w:val="20"/>
        </w:rPr>
        <w:t>Gumus,</w:t>
      </w:r>
      <w:r w:rsidRPr="00750B15">
        <w:rPr>
          <w:rFonts w:cstheme="minorHAnsi"/>
          <w:spacing w:val="-6"/>
          <w:w w:val="115"/>
          <w:sz w:val="20"/>
          <w:szCs w:val="20"/>
        </w:rPr>
        <w:t xml:space="preserve"> </w:t>
      </w:r>
      <w:r w:rsidRPr="00750B15">
        <w:rPr>
          <w:rFonts w:cstheme="minorHAnsi"/>
          <w:w w:val="115"/>
          <w:sz w:val="20"/>
          <w:szCs w:val="20"/>
        </w:rPr>
        <w:t>Z.</w:t>
      </w:r>
      <w:r w:rsidRPr="00750B15">
        <w:rPr>
          <w:rFonts w:cstheme="minorHAnsi"/>
          <w:spacing w:val="-7"/>
          <w:w w:val="115"/>
          <w:sz w:val="20"/>
          <w:szCs w:val="20"/>
        </w:rPr>
        <w:t xml:space="preserve"> </w:t>
      </w:r>
      <w:r w:rsidRPr="00750B15">
        <w:rPr>
          <w:rFonts w:cstheme="minorHAnsi"/>
          <w:w w:val="115"/>
          <w:sz w:val="20"/>
          <w:szCs w:val="20"/>
        </w:rPr>
        <w:t>P.,</w:t>
      </w:r>
      <w:r w:rsidRPr="00750B15">
        <w:rPr>
          <w:rFonts w:cstheme="minorHAnsi"/>
          <w:spacing w:val="-8"/>
          <w:w w:val="115"/>
          <w:sz w:val="20"/>
          <w:szCs w:val="20"/>
        </w:rPr>
        <w:t xml:space="preserve"> </w:t>
      </w:r>
      <w:r w:rsidRPr="00750B15">
        <w:rPr>
          <w:rFonts w:cstheme="minorHAnsi"/>
          <w:w w:val="115"/>
          <w:sz w:val="20"/>
          <w:szCs w:val="20"/>
        </w:rPr>
        <w:t>Celenk,</w:t>
      </w:r>
      <w:r w:rsidRPr="00750B15">
        <w:rPr>
          <w:rFonts w:cstheme="minorHAnsi"/>
          <w:spacing w:val="-7"/>
          <w:w w:val="115"/>
          <w:sz w:val="20"/>
          <w:szCs w:val="20"/>
        </w:rPr>
        <w:t xml:space="preserve"> </w:t>
      </w:r>
      <w:r w:rsidRPr="00750B15">
        <w:rPr>
          <w:rFonts w:cstheme="minorHAnsi"/>
          <w:w w:val="115"/>
          <w:sz w:val="20"/>
          <w:szCs w:val="20"/>
        </w:rPr>
        <w:t>V.</w:t>
      </w:r>
      <w:r w:rsidRPr="00750B15">
        <w:rPr>
          <w:rFonts w:cstheme="minorHAnsi"/>
          <w:spacing w:val="-6"/>
          <w:w w:val="115"/>
          <w:sz w:val="20"/>
          <w:szCs w:val="20"/>
        </w:rPr>
        <w:t xml:space="preserve"> </w:t>
      </w:r>
      <w:r w:rsidRPr="00750B15">
        <w:rPr>
          <w:rFonts w:cstheme="minorHAnsi"/>
          <w:w w:val="115"/>
          <w:sz w:val="20"/>
          <w:szCs w:val="20"/>
        </w:rPr>
        <w:t>U.,</w:t>
      </w:r>
      <w:r w:rsidRPr="00750B15">
        <w:rPr>
          <w:rFonts w:cstheme="minorHAnsi"/>
          <w:spacing w:val="-8"/>
          <w:w w:val="115"/>
          <w:sz w:val="20"/>
          <w:szCs w:val="20"/>
        </w:rPr>
        <w:t xml:space="preserve"> </w:t>
      </w:r>
      <w:r w:rsidRPr="00750B15">
        <w:rPr>
          <w:rFonts w:cstheme="minorHAnsi"/>
          <w:w w:val="115"/>
          <w:sz w:val="20"/>
          <w:szCs w:val="20"/>
        </w:rPr>
        <w:t>Tekin,</w:t>
      </w:r>
      <w:r w:rsidRPr="00750B15">
        <w:rPr>
          <w:rFonts w:cstheme="minorHAnsi"/>
          <w:spacing w:val="-6"/>
          <w:w w:val="115"/>
          <w:sz w:val="20"/>
          <w:szCs w:val="20"/>
        </w:rPr>
        <w:t xml:space="preserve"> </w:t>
      </w:r>
      <w:r w:rsidRPr="00750B15">
        <w:rPr>
          <w:rFonts w:cstheme="minorHAnsi"/>
          <w:w w:val="115"/>
          <w:sz w:val="20"/>
          <w:szCs w:val="20"/>
        </w:rPr>
        <w:t>S.,</w:t>
      </w:r>
      <w:r w:rsidRPr="00750B15">
        <w:rPr>
          <w:rFonts w:cstheme="minorHAnsi"/>
          <w:spacing w:val="-7"/>
          <w:w w:val="115"/>
          <w:sz w:val="20"/>
          <w:szCs w:val="20"/>
        </w:rPr>
        <w:t xml:space="preserve"> </w:t>
      </w:r>
      <w:r w:rsidRPr="00750B15">
        <w:rPr>
          <w:rFonts w:cstheme="minorHAnsi"/>
          <w:w w:val="115"/>
          <w:sz w:val="20"/>
          <w:szCs w:val="20"/>
        </w:rPr>
        <w:t>Yurdakul,</w:t>
      </w:r>
      <w:r w:rsidRPr="00750B15">
        <w:rPr>
          <w:rFonts w:cstheme="minorHAnsi"/>
          <w:spacing w:val="-6"/>
          <w:w w:val="115"/>
          <w:sz w:val="20"/>
          <w:szCs w:val="20"/>
        </w:rPr>
        <w:t xml:space="preserve"> </w:t>
      </w:r>
      <w:r w:rsidRPr="00750B15">
        <w:rPr>
          <w:rFonts w:cstheme="minorHAnsi"/>
          <w:w w:val="115"/>
          <w:sz w:val="20"/>
          <w:szCs w:val="20"/>
        </w:rPr>
        <w:t>O.,</w:t>
      </w:r>
      <w:r w:rsidRPr="00750B15">
        <w:rPr>
          <w:rFonts w:cstheme="minorHAnsi"/>
          <w:spacing w:val="-8"/>
          <w:w w:val="115"/>
          <w:sz w:val="20"/>
          <w:szCs w:val="20"/>
        </w:rPr>
        <w:t xml:space="preserve"> </w:t>
      </w:r>
      <w:r w:rsidRPr="00750B15">
        <w:rPr>
          <w:rFonts w:cstheme="minorHAnsi"/>
          <w:w w:val="115"/>
          <w:sz w:val="20"/>
          <w:szCs w:val="20"/>
        </w:rPr>
        <w:t>&amp;</w:t>
      </w:r>
      <w:r w:rsidRPr="00750B15">
        <w:rPr>
          <w:rFonts w:cstheme="minorHAnsi"/>
          <w:spacing w:val="-6"/>
          <w:w w:val="115"/>
          <w:sz w:val="20"/>
          <w:szCs w:val="20"/>
        </w:rPr>
        <w:t xml:space="preserve"> </w:t>
      </w:r>
      <w:r w:rsidRPr="00750B15">
        <w:rPr>
          <w:rFonts w:cstheme="minorHAnsi"/>
          <w:w w:val="115"/>
          <w:sz w:val="20"/>
          <w:szCs w:val="20"/>
        </w:rPr>
        <w:t>Ertas,</w:t>
      </w:r>
      <w:r w:rsidRPr="00750B15">
        <w:rPr>
          <w:rFonts w:cstheme="minorHAnsi"/>
          <w:spacing w:val="-7"/>
          <w:w w:val="115"/>
          <w:sz w:val="20"/>
          <w:szCs w:val="20"/>
        </w:rPr>
        <w:t xml:space="preserve"> </w:t>
      </w:r>
      <w:r w:rsidRPr="00750B15">
        <w:rPr>
          <w:rFonts w:cstheme="minorHAnsi"/>
          <w:w w:val="115"/>
          <w:sz w:val="20"/>
          <w:szCs w:val="20"/>
        </w:rPr>
        <w:t>H.</w:t>
      </w:r>
      <w:r w:rsidRPr="00750B15">
        <w:rPr>
          <w:rFonts w:cstheme="minorHAnsi"/>
          <w:spacing w:val="-8"/>
          <w:w w:val="115"/>
          <w:sz w:val="20"/>
          <w:szCs w:val="20"/>
        </w:rPr>
        <w:t xml:space="preserve"> </w:t>
      </w:r>
      <w:r w:rsidRPr="00750B15">
        <w:rPr>
          <w:rFonts w:cstheme="minorHAnsi"/>
          <w:w w:val="115"/>
          <w:sz w:val="20"/>
          <w:szCs w:val="20"/>
        </w:rPr>
        <w:t>(2017).</w:t>
      </w:r>
      <w:r w:rsidRPr="00750B15">
        <w:rPr>
          <w:rFonts w:cstheme="minorHAnsi"/>
          <w:spacing w:val="-7"/>
          <w:w w:val="115"/>
          <w:sz w:val="20"/>
          <w:szCs w:val="20"/>
        </w:rPr>
        <w:t xml:space="preserve"> </w:t>
      </w:r>
      <w:r w:rsidRPr="00750B15">
        <w:rPr>
          <w:rFonts w:cstheme="minorHAnsi"/>
          <w:w w:val="115"/>
          <w:sz w:val="20"/>
          <w:szCs w:val="20"/>
        </w:rPr>
        <w:t>Determination</w:t>
      </w:r>
      <w:r w:rsidRPr="00750B15">
        <w:rPr>
          <w:rFonts w:cstheme="minorHAnsi"/>
          <w:spacing w:val="-6"/>
          <w:w w:val="115"/>
          <w:sz w:val="20"/>
          <w:szCs w:val="20"/>
        </w:rPr>
        <w:t xml:space="preserve"> </w:t>
      </w:r>
      <w:r w:rsidRPr="00750B15">
        <w:rPr>
          <w:rFonts w:cstheme="minorHAnsi"/>
          <w:w w:val="115"/>
          <w:sz w:val="20"/>
          <w:szCs w:val="20"/>
        </w:rPr>
        <w:t>of</w:t>
      </w:r>
      <w:r w:rsidRPr="00750B15">
        <w:rPr>
          <w:rFonts w:cstheme="minorHAnsi"/>
          <w:spacing w:val="40"/>
          <w:w w:val="115"/>
          <w:sz w:val="20"/>
          <w:szCs w:val="20"/>
        </w:rPr>
        <w:t xml:space="preserve"> </w:t>
      </w:r>
      <w:r w:rsidRPr="00750B15">
        <w:rPr>
          <w:rFonts w:cstheme="minorHAnsi"/>
          <w:w w:val="115"/>
          <w:sz w:val="20"/>
          <w:szCs w:val="20"/>
        </w:rPr>
        <w:t>trace elements and stable carbon isotope ratios in virgin olive oils from Western</w:t>
      </w:r>
      <w:r w:rsidRPr="00750B15">
        <w:rPr>
          <w:rFonts w:cstheme="minorHAnsi"/>
          <w:spacing w:val="40"/>
          <w:w w:val="115"/>
          <w:sz w:val="20"/>
          <w:szCs w:val="20"/>
        </w:rPr>
        <w:t xml:space="preserve"> </w:t>
      </w:r>
      <w:r w:rsidRPr="00750B15">
        <w:rPr>
          <w:rFonts w:cstheme="minorHAnsi"/>
          <w:w w:val="115"/>
          <w:sz w:val="20"/>
          <w:szCs w:val="20"/>
        </w:rPr>
        <w:t xml:space="preserve">Turkey to authenticate geographical origin with a chemometric approach. </w:t>
      </w:r>
      <w:r w:rsidRPr="00750B15">
        <w:rPr>
          <w:rFonts w:cstheme="minorHAnsi"/>
          <w:i/>
          <w:w w:val="115"/>
          <w:sz w:val="20"/>
          <w:szCs w:val="20"/>
        </w:rPr>
        <w:t>European</w:t>
      </w:r>
      <w:r w:rsidRPr="00750B15">
        <w:rPr>
          <w:rFonts w:cstheme="minorHAnsi"/>
          <w:i/>
          <w:spacing w:val="40"/>
          <w:w w:val="115"/>
          <w:sz w:val="20"/>
          <w:szCs w:val="20"/>
        </w:rPr>
        <w:t xml:space="preserve"> </w:t>
      </w:r>
      <w:r w:rsidRPr="00750B15">
        <w:rPr>
          <w:rFonts w:cstheme="minorHAnsi"/>
          <w:i/>
          <w:w w:val="115"/>
          <w:sz w:val="20"/>
          <w:szCs w:val="20"/>
        </w:rPr>
        <w:t>Food Research and Technology, 243</w:t>
      </w:r>
      <w:r w:rsidRPr="00750B15">
        <w:rPr>
          <w:rFonts w:cstheme="minorHAnsi"/>
          <w:w w:val="115"/>
          <w:sz w:val="20"/>
          <w:szCs w:val="20"/>
        </w:rPr>
        <w:t xml:space="preserve">(10), 1719–1727. </w:t>
      </w:r>
      <w:hyperlink r:id="rId29">
        <w:r w:rsidRPr="00750B15">
          <w:rPr>
            <w:rFonts w:cstheme="minorHAnsi"/>
            <w:color w:val="2196D1"/>
            <w:w w:val="115"/>
            <w:sz w:val="20"/>
            <w:szCs w:val="20"/>
          </w:rPr>
          <w:t>https://doi.org/10.1007/</w:t>
        </w:r>
      </w:hyperlink>
      <w:r w:rsidRPr="00750B15">
        <w:rPr>
          <w:rFonts w:cstheme="minorHAnsi"/>
          <w:color w:val="2196D1"/>
          <w:spacing w:val="40"/>
          <w:w w:val="115"/>
          <w:sz w:val="20"/>
          <w:szCs w:val="20"/>
        </w:rPr>
        <w:t xml:space="preserve"> </w:t>
      </w:r>
      <w:hyperlink r:id="rId30">
        <w:r w:rsidRPr="00750B15">
          <w:rPr>
            <w:rFonts w:cstheme="minorHAnsi"/>
            <w:color w:val="2196D1"/>
            <w:spacing w:val="-2"/>
            <w:w w:val="115"/>
            <w:sz w:val="20"/>
            <w:szCs w:val="20"/>
          </w:rPr>
          <w:t>s00217-017-2876-4</w:t>
        </w:r>
      </w:hyperlink>
    </w:p>
    <w:p w14:paraId="6F601E9A" w14:textId="77777777" w:rsidR="00750B15" w:rsidRPr="00750B15" w:rsidRDefault="00750B15" w:rsidP="00D80F97">
      <w:pPr>
        <w:spacing w:line="266" w:lineRule="auto"/>
        <w:ind w:left="282" w:hanging="240"/>
        <w:jc w:val="both"/>
        <w:rPr>
          <w:rFonts w:cstheme="minorHAnsi"/>
          <w:sz w:val="20"/>
          <w:szCs w:val="20"/>
        </w:rPr>
      </w:pPr>
      <w:r w:rsidRPr="00750B15">
        <w:rPr>
          <w:rFonts w:cstheme="minorHAnsi"/>
          <w:w w:val="110"/>
          <w:sz w:val="20"/>
          <w:szCs w:val="20"/>
        </w:rPr>
        <w:t>IOC. (2018a). Sensory Analysis of Olive Oil –</w:t>
      </w:r>
      <w:r w:rsidRPr="00750B15">
        <w:rPr>
          <w:rFonts w:cstheme="minorHAnsi"/>
          <w:spacing w:val="14"/>
          <w:w w:val="110"/>
          <w:sz w:val="20"/>
          <w:szCs w:val="20"/>
        </w:rPr>
        <w:t xml:space="preserve"> </w:t>
      </w:r>
      <w:r w:rsidRPr="00750B15">
        <w:rPr>
          <w:rFonts w:cstheme="minorHAnsi"/>
          <w:w w:val="110"/>
          <w:sz w:val="20"/>
          <w:szCs w:val="20"/>
        </w:rPr>
        <w:t>Method for the Organoleptic Assessment of</w:t>
      </w:r>
      <w:r w:rsidRPr="00750B15">
        <w:rPr>
          <w:rFonts w:cstheme="minorHAnsi"/>
          <w:spacing w:val="40"/>
          <w:w w:val="110"/>
          <w:sz w:val="20"/>
          <w:szCs w:val="20"/>
        </w:rPr>
        <w:t xml:space="preserve"> </w:t>
      </w:r>
      <w:r w:rsidRPr="00750B15">
        <w:rPr>
          <w:rFonts w:cstheme="minorHAnsi"/>
          <w:w w:val="110"/>
          <w:sz w:val="20"/>
          <w:szCs w:val="20"/>
        </w:rPr>
        <w:t xml:space="preserve">Virgin Olive Oil. </w:t>
      </w:r>
      <w:r w:rsidRPr="00750B15">
        <w:rPr>
          <w:rFonts w:cstheme="minorHAnsi"/>
          <w:i/>
          <w:w w:val="110"/>
          <w:sz w:val="20"/>
          <w:szCs w:val="20"/>
        </w:rPr>
        <w:t>International Olive Council</w:t>
      </w:r>
      <w:r w:rsidRPr="00750B15">
        <w:rPr>
          <w:rFonts w:cstheme="minorHAnsi"/>
          <w:w w:val="110"/>
          <w:sz w:val="20"/>
          <w:szCs w:val="20"/>
        </w:rPr>
        <w:t>, (15).</w:t>
      </w:r>
    </w:p>
    <w:p w14:paraId="5582EA69" w14:textId="77777777" w:rsidR="00750B15" w:rsidRPr="00750B15" w:rsidRDefault="00750B15" w:rsidP="00D80F97">
      <w:pPr>
        <w:spacing w:before="2" w:line="271" w:lineRule="auto"/>
        <w:ind w:left="282" w:right="81" w:hanging="240"/>
        <w:jc w:val="both"/>
        <w:rPr>
          <w:rFonts w:cstheme="minorHAnsi"/>
          <w:sz w:val="20"/>
          <w:szCs w:val="20"/>
        </w:rPr>
      </w:pPr>
      <w:bookmarkStart w:id="20" w:name="_bookmark26"/>
      <w:bookmarkEnd w:id="20"/>
      <w:r w:rsidRPr="00750B15">
        <w:rPr>
          <w:rFonts w:cstheme="minorHAnsi"/>
          <w:w w:val="115"/>
          <w:sz w:val="20"/>
          <w:szCs w:val="20"/>
        </w:rPr>
        <w:t>IOC.</w:t>
      </w:r>
      <w:r w:rsidRPr="00750B15">
        <w:rPr>
          <w:rFonts w:cstheme="minorHAnsi"/>
          <w:spacing w:val="-7"/>
          <w:w w:val="115"/>
          <w:sz w:val="20"/>
          <w:szCs w:val="20"/>
        </w:rPr>
        <w:t xml:space="preserve"> </w:t>
      </w:r>
      <w:r w:rsidRPr="00750B15">
        <w:rPr>
          <w:rFonts w:cstheme="minorHAnsi"/>
          <w:w w:val="115"/>
          <w:sz w:val="20"/>
          <w:szCs w:val="20"/>
        </w:rPr>
        <w:t>(2018b).</w:t>
      </w:r>
      <w:r w:rsidRPr="00750B15">
        <w:rPr>
          <w:rFonts w:cstheme="minorHAnsi"/>
          <w:spacing w:val="-6"/>
          <w:w w:val="115"/>
          <w:sz w:val="20"/>
          <w:szCs w:val="20"/>
        </w:rPr>
        <w:t xml:space="preserve"> </w:t>
      </w:r>
      <w:r w:rsidRPr="00750B15">
        <w:rPr>
          <w:rFonts w:cstheme="minorHAnsi"/>
          <w:w w:val="115"/>
          <w:sz w:val="20"/>
          <w:szCs w:val="20"/>
        </w:rPr>
        <w:t>Sensory</w:t>
      </w:r>
      <w:r w:rsidRPr="00750B15">
        <w:rPr>
          <w:rFonts w:cstheme="minorHAnsi"/>
          <w:spacing w:val="-8"/>
          <w:w w:val="115"/>
          <w:sz w:val="20"/>
          <w:szCs w:val="20"/>
        </w:rPr>
        <w:t xml:space="preserve"> </w:t>
      </w:r>
      <w:r w:rsidRPr="00750B15">
        <w:rPr>
          <w:rFonts w:cstheme="minorHAnsi"/>
          <w:w w:val="115"/>
          <w:sz w:val="20"/>
          <w:szCs w:val="20"/>
        </w:rPr>
        <w:t>Analysis</w:t>
      </w:r>
      <w:r w:rsidRPr="00750B15">
        <w:rPr>
          <w:rFonts w:cstheme="minorHAnsi"/>
          <w:spacing w:val="-6"/>
          <w:w w:val="115"/>
          <w:sz w:val="20"/>
          <w:szCs w:val="20"/>
        </w:rPr>
        <w:t xml:space="preserve"> </w:t>
      </w:r>
      <w:r w:rsidRPr="00750B15">
        <w:rPr>
          <w:rFonts w:cstheme="minorHAnsi"/>
          <w:w w:val="115"/>
          <w:sz w:val="20"/>
          <w:szCs w:val="20"/>
        </w:rPr>
        <w:t>of</w:t>
      </w:r>
      <w:r w:rsidRPr="00750B15">
        <w:rPr>
          <w:rFonts w:cstheme="minorHAnsi"/>
          <w:spacing w:val="-7"/>
          <w:w w:val="115"/>
          <w:sz w:val="20"/>
          <w:szCs w:val="20"/>
        </w:rPr>
        <w:t xml:space="preserve"> </w:t>
      </w:r>
      <w:r w:rsidRPr="00750B15">
        <w:rPr>
          <w:rFonts w:cstheme="minorHAnsi"/>
          <w:w w:val="115"/>
          <w:sz w:val="20"/>
          <w:szCs w:val="20"/>
        </w:rPr>
        <w:t>Olive</w:t>
      </w:r>
      <w:r w:rsidRPr="00750B15">
        <w:rPr>
          <w:rFonts w:cstheme="minorHAnsi"/>
          <w:spacing w:val="-7"/>
          <w:w w:val="115"/>
          <w:sz w:val="20"/>
          <w:szCs w:val="20"/>
        </w:rPr>
        <w:t xml:space="preserve"> </w:t>
      </w:r>
      <w:r w:rsidRPr="00750B15">
        <w:rPr>
          <w:rFonts w:cstheme="minorHAnsi"/>
          <w:w w:val="115"/>
          <w:sz w:val="20"/>
          <w:szCs w:val="20"/>
        </w:rPr>
        <w:t>Oil</w:t>
      </w:r>
      <w:r w:rsidRPr="00750B15">
        <w:rPr>
          <w:rFonts w:cstheme="minorHAnsi"/>
          <w:spacing w:val="-6"/>
          <w:w w:val="115"/>
          <w:sz w:val="20"/>
          <w:szCs w:val="20"/>
        </w:rPr>
        <w:t xml:space="preserve"> </w:t>
      </w:r>
      <w:r w:rsidRPr="00750B15">
        <w:rPr>
          <w:rFonts w:cstheme="minorHAnsi"/>
          <w:w w:val="115"/>
          <w:sz w:val="20"/>
          <w:szCs w:val="20"/>
        </w:rPr>
        <w:t>–</w:t>
      </w:r>
      <w:r w:rsidRPr="00750B15">
        <w:rPr>
          <w:rFonts w:cstheme="minorHAnsi"/>
          <w:spacing w:val="-4"/>
          <w:w w:val="115"/>
          <w:sz w:val="20"/>
          <w:szCs w:val="20"/>
        </w:rPr>
        <w:t xml:space="preserve"> </w:t>
      </w:r>
      <w:r w:rsidRPr="00750B15">
        <w:rPr>
          <w:rFonts w:cstheme="minorHAnsi"/>
          <w:w w:val="115"/>
          <w:sz w:val="20"/>
          <w:szCs w:val="20"/>
        </w:rPr>
        <w:t>Method</w:t>
      </w:r>
      <w:r w:rsidRPr="00750B15">
        <w:rPr>
          <w:rFonts w:cstheme="minorHAnsi"/>
          <w:spacing w:val="-6"/>
          <w:w w:val="115"/>
          <w:sz w:val="20"/>
          <w:szCs w:val="20"/>
        </w:rPr>
        <w:t xml:space="preserve"> </w:t>
      </w:r>
      <w:r w:rsidRPr="00750B15">
        <w:rPr>
          <w:rFonts w:cstheme="minorHAnsi"/>
          <w:w w:val="115"/>
          <w:sz w:val="20"/>
          <w:szCs w:val="20"/>
        </w:rPr>
        <w:t>for</w:t>
      </w:r>
      <w:r w:rsidRPr="00750B15">
        <w:rPr>
          <w:rFonts w:cstheme="minorHAnsi"/>
          <w:spacing w:val="-7"/>
          <w:w w:val="115"/>
          <w:sz w:val="20"/>
          <w:szCs w:val="20"/>
        </w:rPr>
        <w:t xml:space="preserve"> </w:t>
      </w:r>
      <w:r w:rsidRPr="00750B15">
        <w:rPr>
          <w:rFonts w:cstheme="minorHAnsi"/>
          <w:w w:val="115"/>
          <w:sz w:val="20"/>
          <w:szCs w:val="20"/>
        </w:rPr>
        <w:t>the</w:t>
      </w:r>
      <w:r w:rsidRPr="00750B15">
        <w:rPr>
          <w:rFonts w:cstheme="minorHAnsi"/>
          <w:spacing w:val="-6"/>
          <w:w w:val="115"/>
          <w:sz w:val="20"/>
          <w:szCs w:val="20"/>
        </w:rPr>
        <w:t xml:space="preserve"> </w:t>
      </w:r>
      <w:r w:rsidRPr="00750B15">
        <w:rPr>
          <w:rFonts w:cstheme="minorHAnsi"/>
          <w:w w:val="115"/>
          <w:sz w:val="20"/>
          <w:szCs w:val="20"/>
        </w:rPr>
        <w:t>Organoleptic</w:t>
      </w:r>
      <w:r w:rsidRPr="00750B15">
        <w:rPr>
          <w:rFonts w:cstheme="minorHAnsi"/>
          <w:spacing w:val="-7"/>
          <w:w w:val="115"/>
          <w:sz w:val="20"/>
          <w:szCs w:val="20"/>
        </w:rPr>
        <w:t xml:space="preserve"> </w:t>
      </w:r>
      <w:r w:rsidRPr="00750B15">
        <w:rPr>
          <w:rFonts w:cstheme="minorHAnsi"/>
          <w:w w:val="115"/>
          <w:sz w:val="20"/>
          <w:szCs w:val="20"/>
        </w:rPr>
        <w:t>Assessment</w:t>
      </w:r>
      <w:r w:rsidRPr="00750B15">
        <w:rPr>
          <w:rFonts w:cstheme="minorHAnsi"/>
          <w:spacing w:val="-6"/>
          <w:w w:val="115"/>
          <w:sz w:val="20"/>
          <w:szCs w:val="20"/>
        </w:rPr>
        <w:t xml:space="preserve"> </w:t>
      </w:r>
      <w:r w:rsidRPr="00750B15">
        <w:rPr>
          <w:rFonts w:cstheme="minorHAnsi"/>
          <w:w w:val="115"/>
          <w:sz w:val="20"/>
          <w:szCs w:val="20"/>
        </w:rPr>
        <w:t>of</w:t>
      </w:r>
      <w:r w:rsidRPr="00750B15">
        <w:rPr>
          <w:rFonts w:cstheme="minorHAnsi"/>
          <w:spacing w:val="40"/>
          <w:w w:val="115"/>
          <w:sz w:val="20"/>
          <w:szCs w:val="20"/>
        </w:rPr>
        <w:t xml:space="preserve"> </w:t>
      </w:r>
      <w:r w:rsidRPr="00750B15">
        <w:rPr>
          <w:rFonts w:cstheme="minorHAnsi"/>
          <w:w w:val="115"/>
          <w:sz w:val="20"/>
          <w:szCs w:val="20"/>
        </w:rPr>
        <w:t xml:space="preserve">Virgin Olive Oil. </w:t>
      </w:r>
      <w:r w:rsidRPr="00750B15">
        <w:rPr>
          <w:rFonts w:cstheme="minorHAnsi"/>
          <w:i/>
          <w:w w:val="115"/>
          <w:sz w:val="20"/>
          <w:szCs w:val="20"/>
        </w:rPr>
        <w:t>International Olive Council</w:t>
      </w:r>
      <w:r w:rsidRPr="00750B15">
        <w:rPr>
          <w:rFonts w:cstheme="minorHAnsi"/>
          <w:w w:val="115"/>
          <w:sz w:val="20"/>
          <w:szCs w:val="20"/>
        </w:rPr>
        <w:t xml:space="preserve">, (15). Retrieved from </w:t>
      </w:r>
      <w:hyperlink r:id="rId31">
        <w:r w:rsidRPr="00750B15">
          <w:rPr>
            <w:rFonts w:cstheme="minorHAnsi"/>
            <w:w w:val="115"/>
            <w:sz w:val="20"/>
            <w:szCs w:val="20"/>
          </w:rPr>
          <w:t>http://www.</w:t>
        </w:r>
      </w:hyperlink>
      <w:r w:rsidRPr="00750B15">
        <w:rPr>
          <w:rFonts w:cstheme="minorHAnsi"/>
          <w:spacing w:val="40"/>
          <w:w w:val="115"/>
          <w:sz w:val="20"/>
          <w:szCs w:val="20"/>
        </w:rPr>
        <w:t xml:space="preserve"> </w:t>
      </w:r>
      <w:r w:rsidRPr="00750B15">
        <w:rPr>
          <w:rFonts w:cstheme="minorHAnsi"/>
          <w:spacing w:val="-2"/>
          <w:w w:val="115"/>
          <w:sz w:val="20"/>
          <w:szCs w:val="20"/>
        </w:rPr>
        <w:t>internationaloliveoil.org/estaticos/view/224-testing-methods.</w:t>
      </w:r>
    </w:p>
    <w:p w14:paraId="1A67B0B6" w14:textId="77777777" w:rsidR="00750B15" w:rsidRPr="00750B15" w:rsidRDefault="00750B15" w:rsidP="00D80F97">
      <w:pPr>
        <w:spacing w:before="3" w:line="271" w:lineRule="auto"/>
        <w:ind w:left="282" w:hanging="240"/>
        <w:jc w:val="both"/>
        <w:rPr>
          <w:rFonts w:cstheme="minorHAnsi"/>
          <w:sz w:val="20"/>
          <w:szCs w:val="20"/>
          <w:lang w:val="de-DE"/>
        </w:rPr>
      </w:pPr>
      <w:bookmarkStart w:id="21" w:name="_bookmark27"/>
      <w:bookmarkEnd w:id="21"/>
      <w:r w:rsidRPr="00750B15">
        <w:rPr>
          <w:rFonts w:cstheme="minorHAnsi"/>
          <w:w w:val="115"/>
          <w:sz w:val="20"/>
          <w:szCs w:val="20"/>
        </w:rPr>
        <w:t>Kalua,</w:t>
      </w:r>
      <w:r w:rsidRPr="00750B15">
        <w:rPr>
          <w:rFonts w:cstheme="minorHAnsi"/>
          <w:spacing w:val="-3"/>
          <w:w w:val="115"/>
          <w:sz w:val="20"/>
          <w:szCs w:val="20"/>
        </w:rPr>
        <w:t xml:space="preserve"> </w:t>
      </w:r>
      <w:r w:rsidRPr="00750B15">
        <w:rPr>
          <w:rFonts w:cstheme="minorHAnsi"/>
          <w:w w:val="115"/>
          <w:sz w:val="20"/>
          <w:szCs w:val="20"/>
        </w:rPr>
        <w:t>C.</w:t>
      </w:r>
      <w:r w:rsidRPr="00750B15">
        <w:rPr>
          <w:rFonts w:cstheme="minorHAnsi"/>
          <w:spacing w:val="-3"/>
          <w:w w:val="115"/>
          <w:sz w:val="20"/>
          <w:szCs w:val="20"/>
        </w:rPr>
        <w:t xml:space="preserve"> </w:t>
      </w:r>
      <w:r w:rsidRPr="00750B15">
        <w:rPr>
          <w:rFonts w:cstheme="minorHAnsi"/>
          <w:w w:val="115"/>
          <w:sz w:val="20"/>
          <w:szCs w:val="20"/>
        </w:rPr>
        <w:t>M.,</w:t>
      </w:r>
      <w:r w:rsidRPr="00750B15">
        <w:rPr>
          <w:rFonts w:cstheme="minorHAnsi"/>
          <w:spacing w:val="-3"/>
          <w:w w:val="115"/>
          <w:sz w:val="20"/>
          <w:szCs w:val="20"/>
        </w:rPr>
        <w:t xml:space="preserve"> </w:t>
      </w:r>
      <w:r w:rsidRPr="00750B15">
        <w:rPr>
          <w:rFonts w:cstheme="minorHAnsi"/>
          <w:w w:val="115"/>
          <w:sz w:val="20"/>
          <w:szCs w:val="20"/>
        </w:rPr>
        <w:t>Allen,</w:t>
      </w:r>
      <w:r w:rsidRPr="00750B15">
        <w:rPr>
          <w:rFonts w:cstheme="minorHAnsi"/>
          <w:spacing w:val="-3"/>
          <w:w w:val="115"/>
          <w:sz w:val="20"/>
          <w:szCs w:val="20"/>
        </w:rPr>
        <w:t xml:space="preserve"> </w:t>
      </w:r>
      <w:r w:rsidRPr="00750B15">
        <w:rPr>
          <w:rFonts w:cstheme="minorHAnsi"/>
          <w:w w:val="115"/>
          <w:sz w:val="20"/>
          <w:szCs w:val="20"/>
        </w:rPr>
        <w:t>M.</w:t>
      </w:r>
      <w:r w:rsidRPr="00750B15">
        <w:rPr>
          <w:rFonts w:cstheme="minorHAnsi"/>
          <w:spacing w:val="-2"/>
          <w:w w:val="115"/>
          <w:sz w:val="20"/>
          <w:szCs w:val="20"/>
        </w:rPr>
        <w:t xml:space="preserve"> </w:t>
      </w:r>
      <w:r w:rsidRPr="00750B15">
        <w:rPr>
          <w:rFonts w:cstheme="minorHAnsi"/>
          <w:w w:val="115"/>
          <w:sz w:val="20"/>
          <w:szCs w:val="20"/>
        </w:rPr>
        <w:t>S.,</w:t>
      </w:r>
      <w:r w:rsidRPr="00750B15">
        <w:rPr>
          <w:rFonts w:cstheme="minorHAnsi"/>
          <w:spacing w:val="-3"/>
          <w:w w:val="115"/>
          <w:sz w:val="20"/>
          <w:szCs w:val="20"/>
        </w:rPr>
        <w:t xml:space="preserve"> </w:t>
      </w:r>
      <w:r w:rsidRPr="00750B15">
        <w:rPr>
          <w:rFonts w:cstheme="minorHAnsi"/>
          <w:w w:val="115"/>
          <w:sz w:val="20"/>
          <w:szCs w:val="20"/>
        </w:rPr>
        <w:t>Bedgood,</w:t>
      </w:r>
      <w:r w:rsidRPr="00750B15">
        <w:rPr>
          <w:rFonts w:cstheme="minorHAnsi"/>
          <w:spacing w:val="-3"/>
          <w:w w:val="115"/>
          <w:sz w:val="20"/>
          <w:szCs w:val="20"/>
        </w:rPr>
        <w:t xml:space="preserve"> </w:t>
      </w:r>
      <w:r w:rsidRPr="00750B15">
        <w:rPr>
          <w:rFonts w:cstheme="minorHAnsi"/>
          <w:w w:val="115"/>
          <w:sz w:val="20"/>
          <w:szCs w:val="20"/>
        </w:rPr>
        <w:t>D.</w:t>
      </w:r>
      <w:r w:rsidRPr="00750B15">
        <w:rPr>
          <w:rFonts w:cstheme="minorHAnsi"/>
          <w:spacing w:val="-3"/>
          <w:w w:val="115"/>
          <w:sz w:val="20"/>
          <w:szCs w:val="20"/>
        </w:rPr>
        <w:t xml:space="preserve"> </w:t>
      </w:r>
      <w:r w:rsidRPr="00750B15">
        <w:rPr>
          <w:rFonts w:cstheme="minorHAnsi"/>
          <w:w w:val="115"/>
          <w:sz w:val="20"/>
          <w:szCs w:val="20"/>
        </w:rPr>
        <w:t>R.,</w:t>
      </w:r>
      <w:r w:rsidRPr="00750B15">
        <w:rPr>
          <w:rFonts w:cstheme="minorHAnsi"/>
          <w:spacing w:val="-2"/>
          <w:w w:val="115"/>
          <w:sz w:val="20"/>
          <w:szCs w:val="20"/>
        </w:rPr>
        <w:t xml:space="preserve"> </w:t>
      </w:r>
      <w:r w:rsidRPr="00750B15">
        <w:rPr>
          <w:rFonts w:cstheme="minorHAnsi"/>
          <w:w w:val="115"/>
          <w:sz w:val="20"/>
          <w:szCs w:val="20"/>
        </w:rPr>
        <w:t>Bishop,</w:t>
      </w:r>
      <w:r w:rsidRPr="00750B15">
        <w:rPr>
          <w:rFonts w:cstheme="minorHAnsi"/>
          <w:spacing w:val="-3"/>
          <w:w w:val="115"/>
          <w:sz w:val="20"/>
          <w:szCs w:val="20"/>
        </w:rPr>
        <w:t xml:space="preserve"> </w:t>
      </w:r>
      <w:r w:rsidRPr="00750B15">
        <w:rPr>
          <w:rFonts w:cstheme="minorHAnsi"/>
          <w:w w:val="115"/>
          <w:sz w:val="20"/>
          <w:szCs w:val="20"/>
        </w:rPr>
        <w:t>A.</w:t>
      </w:r>
      <w:r w:rsidRPr="00750B15">
        <w:rPr>
          <w:rFonts w:cstheme="minorHAnsi"/>
          <w:spacing w:val="-3"/>
          <w:w w:val="115"/>
          <w:sz w:val="20"/>
          <w:szCs w:val="20"/>
        </w:rPr>
        <w:t xml:space="preserve"> </w:t>
      </w:r>
      <w:r w:rsidRPr="00750B15">
        <w:rPr>
          <w:rFonts w:cstheme="minorHAnsi"/>
          <w:w w:val="115"/>
          <w:sz w:val="20"/>
          <w:szCs w:val="20"/>
        </w:rPr>
        <w:t>G.,</w:t>
      </w:r>
      <w:r w:rsidRPr="00750B15">
        <w:rPr>
          <w:rFonts w:cstheme="minorHAnsi"/>
          <w:spacing w:val="-3"/>
          <w:w w:val="115"/>
          <w:sz w:val="20"/>
          <w:szCs w:val="20"/>
        </w:rPr>
        <w:t xml:space="preserve"> </w:t>
      </w:r>
      <w:r w:rsidRPr="00750B15">
        <w:rPr>
          <w:rFonts w:cstheme="minorHAnsi"/>
          <w:w w:val="115"/>
          <w:sz w:val="20"/>
          <w:szCs w:val="20"/>
        </w:rPr>
        <w:t>Prenzler,</w:t>
      </w:r>
      <w:r w:rsidRPr="00750B15">
        <w:rPr>
          <w:rFonts w:cstheme="minorHAnsi"/>
          <w:spacing w:val="-3"/>
          <w:w w:val="115"/>
          <w:sz w:val="20"/>
          <w:szCs w:val="20"/>
        </w:rPr>
        <w:t xml:space="preserve"> </w:t>
      </w:r>
      <w:r w:rsidRPr="00750B15">
        <w:rPr>
          <w:rFonts w:cstheme="minorHAnsi"/>
          <w:w w:val="115"/>
          <w:sz w:val="20"/>
          <w:szCs w:val="20"/>
        </w:rPr>
        <w:t>P.</w:t>
      </w:r>
      <w:r w:rsidRPr="00750B15">
        <w:rPr>
          <w:rFonts w:cstheme="minorHAnsi"/>
          <w:spacing w:val="-3"/>
          <w:w w:val="115"/>
          <w:sz w:val="20"/>
          <w:szCs w:val="20"/>
        </w:rPr>
        <w:t xml:space="preserve"> </w:t>
      </w:r>
      <w:r w:rsidRPr="00750B15">
        <w:rPr>
          <w:rFonts w:cstheme="minorHAnsi"/>
          <w:w w:val="115"/>
          <w:sz w:val="20"/>
          <w:szCs w:val="20"/>
        </w:rPr>
        <w:t>D.,</w:t>
      </w:r>
      <w:r w:rsidRPr="00750B15">
        <w:rPr>
          <w:rFonts w:cstheme="minorHAnsi"/>
          <w:spacing w:val="-3"/>
          <w:w w:val="115"/>
          <w:sz w:val="20"/>
          <w:szCs w:val="20"/>
        </w:rPr>
        <w:t xml:space="preserve"> </w:t>
      </w:r>
      <w:r w:rsidRPr="00750B15">
        <w:rPr>
          <w:rFonts w:cstheme="minorHAnsi"/>
          <w:w w:val="115"/>
          <w:sz w:val="20"/>
          <w:szCs w:val="20"/>
        </w:rPr>
        <w:t>&amp;</w:t>
      </w:r>
      <w:r w:rsidRPr="00750B15">
        <w:rPr>
          <w:rFonts w:cstheme="minorHAnsi"/>
          <w:spacing w:val="-3"/>
          <w:w w:val="115"/>
          <w:sz w:val="20"/>
          <w:szCs w:val="20"/>
        </w:rPr>
        <w:t xml:space="preserve"> </w:t>
      </w:r>
      <w:r w:rsidRPr="00750B15">
        <w:rPr>
          <w:rFonts w:cstheme="minorHAnsi"/>
          <w:w w:val="115"/>
          <w:sz w:val="20"/>
          <w:szCs w:val="20"/>
        </w:rPr>
        <w:t>Robards,</w:t>
      </w:r>
      <w:r w:rsidRPr="00750B15">
        <w:rPr>
          <w:rFonts w:cstheme="minorHAnsi"/>
          <w:spacing w:val="-3"/>
          <w:w w:val="115"/>
          <w:sz w:val="20"/>
          <w:szCs w:val="20"/>
        </w:rPr>
        <w:t xml:space="preserve"> </w:t>
      </w:r>
      <w:r w:rsidRPr="00750B15">
        <w:rPr>
          <w:rFonts w:cstheme="minorHAnsi"/>
          <w:w w:val="115"/>
          <w:sz w:val="20"/>
          <w:szCs w:val="20"/>
        </w:rPr>
        <w:t>K.</w:t>
      </w:r>
      <w:r w:rsidRPr="00750B15">
        <w:rPr>
          <w:rFonts w:cstheme="minorHAnsi"/>
          <w:spacing w:val="40"/>
          <w:w w:val="115"/>
          <w:sz w:val="20"/>
          <w:szCs w:val="20"/>
        </w:rPr>
        <w:t xml:space="preserve"> </w:t>
      </w:r>
      <w:r w:rsidRPr="00750B15">
        <w:rPr>
          <w:rFonts w:cstheme="minorHAnsi"/>
          <w:w w:val="115"/>
          <w:sz w:val="20"/>
          <w:szCs w:val="20"/>
        </w:rPr>
        <w:t>(2007). Olive oil volatile compounds, flavour development and quality: A critical</w:t>
      </w:r>
      <w:r w:rsidRPr="00750B15">
        <w:rPr>
          <w:rFonts w:cstheme="minorHAnsi"/>
          <w:spacing w:val="40"/>
          <w:w w:val="115"/>
          <w:sz w:val="20"/>
          <w:szCs w:val="20"/>
        </w:rPr>
        <w:t xml:space="preserve"> </w:t>
      </w:r>
      <w:r w:rsidRPr="00750B15">
        <w:rPr>
          <w:rFonts w:cstheme="minorHAnsi"/>
          <w:w w:val="115"/>
          <w:sz w:val="20"/>
          <w:szCs w:val="20"/>
        </w:rPr>
        <w:t xml:space="preserve">review. </w:t>
      </w:r>
      <w:r w:rsidRPr="00750B15">
        <w:rPr>
          <w:rFonts w:cstheme="minorHAnsi"/>
          <w:i/>
          <w:w w:val="115"/>
          <w:sz w:val="20"/>
          <w:szCs w:val="20"/>
          <w:lang w:val="de-DE"/>
        </w:rPr>
        <w:t>Food Chemistry, 100</w:t>
      </w:r>
      <w:r w:rsidRPr="00750B15">
        <w:rPr>
          <w:rFonts w:cstheme="minorHAnsi"/>
          <w:w w:val="115"/>
          <w:sz w:val="20"/>
          <w:szCs w:val="20"/>
          <w:lang w:val="de-DE"/>
        </w:rPr>
        <w:t xml:space="preserve">(1), 273–286. </w:t>
      </w:r>
      <w:hyperlink r:id="rId32">
        <w:r w:rsidRPr="00750B15">
          <w:rPr>
            <w:rFonts w:cstheme="minorHAnsi"/>
            <w:color w:val="2196D1"/>
            <w:w w:val="115"/>
            <w:sz w:val="20"/>
            <w:szCs w:val="20"/>
            <w:lang w:val="de-DE"/>
          </w:rPr>
          <w:t>https://doi.org/10.1016/j.</w:t>
        </w:r>
      </w:hyperlink>
      <w:r w:rsidRPr="00750B15">
        <w:rPr>
          <w:rFonts w:cstheme="minorHAnsi"/>
          <w:color w:val="2196D1"/>
          <w:spacing w:val="40"/>
          <w:w w:val="115"/>
          <w:sz w:val="20"/>
          <w:szCs w:val="20"/>
          <w:lang w:val="de-DE"/>
        </w:rPr>
        <w:t xml:space="preserve"> </w:t>
      </w:r>
      <w:hyperlink r:id="rId33">
        <w:r w:rsidRPr="00750B15">
          <w:rPr>
            <w:rFonts w:cstheme="minorHAnsi"/>
            <w:color w:val="2196D1"/>
            <w:spacing w:val="-2"/>
            <w:w w:val="115"/>
            <w:sz w:val="20"/>
            <w:szCs w:val="20"/>
            <w:lang w:val="de-DE"/>
          </w:rPr>
          <w:t>foodchem.2005.09.059</w:t>
        </w:r>
      </w:hyperlink>
    </w:p>
    <w:p w14:paraId="16F3058B" w14:textId="77777777" w:rsidR="00750B15" w:rsidRPr="00750B15" w:rsidRDefault="00750B15" w:rsidP="00D80F97">
      <w:pPr>
        <w:spacing w:before="5" w:line="271" w:lineRule="auto"/>
        <w:ind w:left="282" w:right="81" w:hanging="240"/>
        <w:jc w:val="both"/>
        <w:rPr>
          <w:rFonts w:cstheme="minorHAnsi"/>
          <w:sz w:val="20"/>
          <w:szCs w:val="20"/>
        </w:rPr>
      </w:pPr>
      <w:r w:rsidRPr="00750B15">
        <w:rPr>
          <w:rFonts w:cstheme="minorHAnsi"/>
          <w:w w:val="115"/>
          <w:sz w:val="20"/>
          <w:szCs w:val="20"/>
          <w:lang w:val="de-DE"/>
        </w:rPr>
        <w:t>Kiralan,</w:t>
      </w:r>
      <w:r w:rsidRPr="00750B15">
        <w:rPr>
          <w:rFonts w:cstheme="minorHAnsi"/>
          <w:spacing w:val="-6"/>
          <w:w w:val="115"/>
          <w:sz w:val="20"/>
          <w:szCs w:val="20"/>
          <w:lang w:val="de-DE"/>
        </w:rPr>
        <w:t xml:space="preserve"> </w:t>
      </w:r>
      <w:r w:rsidRPr="00750B15">
        <w:rPr>
          <w:rFonts w:cstheme="minorHAnsi"/>
          <w:w w:val="115"/>
          <w:sz w:val="20"/>
          <w:szCs w:val="20"/>
          <w:lang w:val="de-DE"/>
        </w:rPr>
        <w:t>S.</w:t>
      </w:r>
      <w:r w:rsidRPr="00750B15">
        <w:rPr>
          <w:rFonts w:cstheme="minorHAnsi"/>
          <w:spacing w:val="-7"/>
          <w:w w:val="115"/>
          <w:sz w:val="20"/>
          <w:szCs w:val="20"/>
          <w:lang w:val="de-DE"/>
        </w:rPr>
        <w:t xml:space="preserve"> </w:t>
      </w:r>
      <w:r w:rsidRPr="00750B15">
        <w:rPr>
          <w:rFonts w:cstheme="minorHAnsi"/>
          <w:w w:val="115"/>
          <w:sz w:val="20"/>
          <w:szCs w:val="20"/>
          <w:lang w:val="de-DE"/>
        </w:rPr>
        <w:t>S.,</w:t>
      </w:r>
      <w:r w:rsidRPr="00750B15">
        <w:rPr>
          <w:rFonts w:cstheme="minorHAnsi"/>
          <w:spacing w:val="-7"/>
          <w:w w:val="115"/>
          <w:sz w:val="20"/>
          <w:szCs w:val="20"/>
          <w:lang w:val="de-DE"/>
        </w:rPr>
        <w:t xml:space="preserve"> </w:t>
      </w:r>
      <w:r w:rsidRPr="00750B15">
        <w:rPr>
          <w:rFonts w:cstheme="minorHAnsi"/>
          <w:w w:val="115"/>
          <w:sz w:val="20"/>
          <w:szCs w:val="20"/>
          <w:lang w:val="de-DE"/>
        </w:rPr>
        <w:t>Karagoz,</w:t>
      </w:r>
      <w:r w:rsidRPr="00750B15">
        <w:rPr>
          <w:rFonts w:cstheme="minorHAnsi"/>
          <w:spacing w:val="-6"/>
          <w:w w:val="115"/>
          <w:sz w:val="20"/>
          <w:szCs w:val="20"/>
          <w:lang w:val="de-DE"/>
        </w:rPr>
        <w:t xml:space="preserve"> </w:t>
      </w:r>
      <w:r w:rsidRPr="00750B15">
        <w:rPr>
          <w:rFonts w:cstheme="minorHAnsi"/>
          <w:w w:val="115"/>
          <w:sz w:val="20"/>
          <w:szCs w:val="20"/>
          <w:lang w:val="de-DE"/>
        </w:rPr>
        <w:t>S.</w:t>
      </w:r>
      <w:r w:rsidRPr="00750B15">
        <w:rPr>
          <w:rFonts w:cstheme="minorHAnsi"/>
          <w:spacing w:val="-6"/>
          <w:w w:val="115"/>
          <w:sz w:val="20"/>
          <w:szCs w:val="20"/>
          <w:lang w:val="de-DE"/>
        </w:rPr>
        <w:t xml:space="preserve"> </w:t>
      </w:r>
      <w:r w:rsidRPr="00750B15">
        <w:rPr>
          <w:rFonts w:cstheme="minorHAnsi"/>
          <w:w w:val="115"/>
          <w:sz w:val="20"/>
          <w:szCs w:val="20"/>
          <w:lang w:val="de-DE"/>
        </w:rPr>
        <w:t>G.,</w:t>
      </w:r>
      <w:r w:rsidRPr="00750B15">
        <w:rPr>
          <w:rFonts w:cstheme="minorHAnsi"/>
          <w:spacing w:val="-7"/>
          <w:w w:val="115"/>
          <w:sz w:val="20"/>
          <w:szCs w:val="20"/>
          <w:lang w:val="de-DE"/>
        </w:rPr>
        <w:t xml:space="preserve"> </w:t>
      </w:r>
      <w:r w:rsidRPr="00750B15">
        <w:rPr>
          <w:rFonts w:cstheme="minorHAnsi"/>
          <w:w w:val="115"/>
          <w:sz w:val="20"/>
          <w:szCs w:val="20"/>
          <w:lang w:val="de-DE"/>
        </w:rPr>
        <w:t>Ozkan,</w:t>
      </w:r>
      <w:r w:rsidRPr="00750B15">
        <w:rPr>
          <w:rFonts w:cstheme="minorHAnsi"/>
          <w:spacing w:val="-6"/>
          <w:w w:val="115"/>
          <w:sz w:val="20"/>
          <w:szCs w:val="20"/>
          <w:lang w:val="de-DE"/>
        </w:rPr>
        <w:t xml:space="preserve"> </w:t>
      </w:r>
      <w:r w:rsidRPr="00750B15">
        <w:rPr>
          <w:rFonts w:cstheme="minorHAnsi"/>
          <w:w w:val="115"/>
          <w:sz w:val="20"/>
          <w:szCs w:val="20"/>
          <w:lang w:val="de-DE"/>
        </w:rPr>
        <w:t>G.,</w:t>
      </w:r>
      <w:r w:rsidRPr="00750B15">
        <w:rPr>
          <w:rFonts w:cstheme="minorHAnsi"/>
          <w:spacing w:val="-7"/>
          <w:w w:val="115"/>
          <w:sz w:val="20"/>
          <w:szCs w:val="20"/>
          <w:lang w:val="de-DE"/>
        </w:rPr>
        <w:t xml:space="preserve"> </w:t>
      </w:r>
      <w:r w:rsidRPr="00750B15">
        <w:rPr>
          <w:rFonts w:cstheme="minorHAnsi"/>
          <w:w w:val="115"/>
          <w:sz w:val="20"/>
          <w:szCs w:val="20"/>
          <w:lang w:val="de-DE"/>
        </w:rPr>
        <w:t>Kiralan,</w:t>
      </w:r>
      <w:r w:rsidRPr="00750B15">
        <w:rPr>
          <w:rFonts w:cstheme="minorHAnsi"/>
          <w:spacing w:val="-6"/>
          <w:w w:val="115"/>
          <w:sz w:val="20"/>
          <w:szCs w:val="20"/>
          <w:lang w:val="de-DE"/>
        </w:rPr>
        <w:t xml:space="preserve"> </w:t>
      </w:r>
      <w:r w:rsidRPr="00750B15">
        <w:rPr>
          <w:rFonts w:cstheme="minorHAnsi"/>
          <w:w w:val="115"/>
          <w:sz w:val="20"/>
          <w:szCs w:val="20"/>
          <w:lang w:val="de-DE"/>
        </w:rPr>
        <w:t>M.,</w:t>
      </w:r>
      <w:r w:rsidRPr="00750B15">
        <w:rPr>
          <w:rFonts w:cstheme="minorHAnsi"/>
          <w:spacing w:val="-7"/>
          <w:w w:val="115"/>
          <w:sz w:val="20"/>
          <w:szCs w:val="20"/>
          <w:lang w:val="de-DE"/>
        </w:rPr>
        <w:t xml:space="preserve"> </w:t>
      </w:r>
      <w:r w:rsidRPr="00750B15">
        <w:rPr>
          <w:rFonts w:cstheme="minorHAnsi"/>
          <w:w w:val="115"/>
          <w:sz w:val="20"/>
          <w:szCs w:val="20"/>
          <w:lang w:val="de-DE"/>
        </w:rPr>
        <w:t>&amp;</w:t>
      </w:r>
      <w:r w:rsidRPr="00750B15">
        <w:rPr>
          <w:rFonts w:cstheme="minorHAnsi"/>
          <w:spacing w:val="-7"/>
          <w:w w:val="115"/>
          <w:sz w:val="20"/>
          <w:szCs w:val="20"/>
          <w:lang w:val="de-DE"/>
        </w:rPr>
        <w:t xml:space="preserve"> </w:t>
      </w:r>
      <w:r w:rsidRPr="00750B15">
        <w:rPr>
          <w:rFonts w:cstheme="minorHAnsi"/>
          <w:w w:val="115"/>
          <w:sz w:val="20"/>
          <w:szCs w:val="20"/>
          <w:lang w:val="de-DE"/>
        </w:rPr>
        <w:t>Ketenoglu,</w:t>
      </w:r>
      <w:r w:rsidRPr="00750B15">
        <w:rPr>
          <w:rFonts w:cstheme="minorHAnsi"/>
          <w:spacing w:val="-6"/>
          <w:w w:val="115"/>
          <w:sz w:val="20"/>
          <w:szCs w:val="20"/>
          <w:lang w:val="de-DE"/>
        </w:rPr>
        <w:t xml:space="preserve"> </w:t>
      </w:r>
      <w:r w:rsidRPr="00750B15">
        <w:rPr>
          <w:rFonts w:cstheme="minorHAnsi"/>
          <w:w w:val="115"/>
          <w:sz w:val="20"/>
          <w:szCs w:val="20"/>
          <w:lang w:val="de-DE"/>
        </w:rPr>
        <w:t>O.</w:t>
      </w:r>
      <w:r w:rsidRPr="00750B15">
        <w:rPr>
          <w:rFonts w:cstheme="minorHAnsi"/>
          <w:spacing w:val="-7"/>
          <w:w w:val="115"/>
          <w:sz w:val="20"/>
          <w:szCs w:val="20"/>
          <w:lang w:val="de-DE"/>
        </w:rPr>
        <w:t xml:space="preserve"> </w:t>
      </w:r>
      <w:r w:rsidRPr="00750B15">
        <w:rPr>
          <w:rFonts w:cstheme="minorHAnsi"/>
          <w:w w:val="115"/>
          <w:sz w:val="20"/>
          <w:szCs w:val="20"/>
          <w:lang w:val="de-DE"/>
        </w:rPr>
        <w:t>(2021).</w:t>
      </w:r>
      <w:r w:rsidRPr="00750B15">
        <w:rPr>
          <w:rFonts w:cstheme="minorHAnsi"/>
          <w:spacing w:val="-7"/>
          <w:w w:val="115"/>
          <w:sz w:val="20"/>
          <w:szCs w:val="20"/>
          <w:lang w:val="de-DE"/>
        </w:rPr>
        <w:t xml:space="preserve"> </w:t>
      </w:r>
      <w:r w:rsidRPr="00750B15">
        <w:rPr>
          <w:rFonts w:cstheme="minorHAnsi"/>
          <w:w w:val="115"/>
          <w:sz w:val="20"/>
          <w:szCs w:val="20"/>
        </w:rPr>
        <w:t>Changes</w:t>
      </w:r>
      <w:r w:rsidRPr="00750B15">
        <w:rPr>
          <w:rFonts w:cstheme="minorHAnsi"/>
          <w:spacing w:val="-6"/>
          <w:w w:val="115"/>
          <w:sz w:val="20"/>
          <w:szCs w:val="20"/>
        </w:rPr>
        <w:t xml:space="preserve"> </w:t>
      </w:r>
      <w:r w:rsidRPr="00750B15">
        <w:rPr>
          <w:rFonts w:cstheme="minorHAnsi"/>
          <w:w w:val="115"/>
          <w:sz w:val="20"/>
          <w:szCs w:val="20"/>
        </w:rPr>
        <w:t>in</w:t>
      </w:r>
      <w:r w:rsidRPr="00750B15">
        <w:rPr>
          <w:rFonts w:cstheme="minorHAnsi"/>
          <w:spacing w:val="40"/>
          <w:w w:val="115"/>
          <w:sz w:val="20"/>
          <w:szCs w:val="20"/>
        </w:rPr>
        <w:t xml:space="preserve"> </w:t>
      </w:r>
      <w:r w:rsidRPr="00750B15">
        <w:rPr>
          <w:rFonts w:cstheme="minorHAnsi"/>
          <w:w w:val="115"/>
          <w:sz w:val="20"/>
          <w:szCs w:val="20"/>
        </w:rPr>
        <w:t>Volatile</w:t>
      </w:r>
      <w:r w:rsidRPr="00750B15">
        <w:rPr>
          <w:rFonts w:cstheme="minorHAnsi"/>
          <w:spacing w:val="-6"/>
          <w:w w:val="115"/>
          <w:sz w:val="20"/>
          <w:szCs w:val="20"/>
        </w:rPr>
        <w:t xml:space="preserve"> </w:t>
      </w:r>
      <w:r w:rsidRPr="00750B15">
        <w:rPr>
          <w:rFonts w:cstheme="minorHAnsi"/>
          <w:w w:val="115"/>
          <w:sz w:val="20"/>
          <w:szCs w:val="20"/>
        </w:rPr>
        <w:t>Compounds</w:t>
      </w:r>
      <w:r w:rsidRPr="00750B15">
        <w:rPr>
          <w:rFonts w:cstheme="minorHAnsi"/>
          <w:spacing w:val="-6"/>
          <w:w w:val="115"/>
          <w:sz w:val="20"/>
          <w:szCs w:val="20"/>
        </w:rPr>
        <w:t xml:space="preserve"> </w:t>
      </w:r>
      <w:r w:rsidRPr="00750B15">
        <w:rPr>
          <w:rFonts w:cstheme="minorHAnsi"/>
          <w:w w:val="115"/>
          <w:sz w:val="20"/>
          <w:szCs w:val="20"/>
        </w:rPr>
        <w:t>of</w:t>
      </w:r>
      <w:r w:rsidRPr="00750B15">
        <w:rPr>
          <w:rFonts w:cstheme="minorHAnsi"/>
          <w:spacing w:val="-6"/>
          <w:w w:val="115"/>
          <w:sz w:val="20"/>
          <w:szCs w:val="20"/>
        </w:rPr>
        <w:t xml:space="preserve"> </w:t>
      </w:r>
      <w:r w:rsidRPr="00750B15">
        <w:rPr>
          <w:rFonts w:cstheme="minorHAnsi"/>
          <w:w w:val="115"/>
          <w:sz w:val="20"/>
          <w:szCs w:val="20"/>
        </w:rPr>
        <w:t>Virgin</w:t>
      </w:r>
      <w:r w:rsidRPr="00750B15">
        <w:rPr>
          <w:rFonts w:cstheme="minorHAnsi"/>
          <w:spacing w:val="-6"/>
          <w:w w:val="115"/>
          <w:sz w:val="20"/>
          <w:szCs w:val="20"/>
        </w:rPr>
        <w:t xml:space="preserve"> </w:t>
      </w:r>
      <w:r w:rsidRPr="00750B15">
        <w:rPr>
          <w:rFonts w:cstheme="minorHAnsi"/>
          <w:w w:val="115"/>
          <w:sz w:val="20"/>
          <w:szCs w:val="20"/>
        </w:rPr>
        <w:t>Olive</w:t>
      </w:r>
      <w:r w:rsidRPr="00750B15">
        <w:rPr>
          <w:rFonts w:cstheme="minorHAnsi"/>
          <w:spacing w:val="-6"/>
          <w:w w:val="115"/>
          <w:sz w:val="20"/>
          <w:szCs w:val="20"/>
        </w:rPr>
        <w:t xml:space="preserve"> </w:t>
      </w:r>
      <w:r w:rsidRPr="00750B15">
        <w:rPr>
          <w:rFonts w:cstheme="minorHAnsi"/>
          <w:w w:val="115"/>
          <w:sz w:val="20"/>
          <w:szCs w:val="20"/>
        </w:rPr>
        <w:t>Oil</w:t>
      </w:r>
      <w:r w:rsidRPr="00750B15">
        <w:rPr>
          <w:rFonts w:cstheme="minorHAnsi"/>
          <w:spacing w:val="-6"/>
          <w:w w:val="115"/>
          <w:sz w:val="20"/>
          <w:szCs w:val="20"/>
        </w:rPr>
        <w:t xml:space="preserve"> </w:t>
      </w:r>
      <w:r w:rsidRPr="00750B15">
        <w:rPr>
          <w:rFonts w:cstheme="minorHAnsi"/>
          <w:w w:val="115"/>
          <w:sz w:val="20"/>
          <w:szCs w:val="20"/>
        </w:rPr>
        <w:t>Flavored</w:t>
      </w:r>
      <w:r w:rsidRPr="00750B15">
        <w:rPr>
          <w:rFonts w:cstheme="minorHAnsi"/>
          <w:spacing w:val="-6"/>
          <w:w w:val="115"/>
          <w:sz w:val="20"/>
          <w:szCs w:val="20"/>
        </w:rPr>
        <w:t xml:space="preserve"> </w:t>
      </w:r>
      <w:r w:rsidRPr="00750B15">
        <w:rPr>
          <w:rFonts w:cstheme="minorHAnsi"/>
          <w:w w:val="115"/>
          <w:sz w:val="20"/>
          <w:szCs w:val="20"/>
        </w:rPr>
        <w:t>with</w:t>
      </w:r>
      <w:r w:rsidRPr="00750B15">
        <w:rPr>
          <w:rFonts w:cstheme="minorHAnsi"/>
          <w:spacing w:val="-6"/>
          <w:w w:val="115"/>
          <w:sz w:val="20"/>
          <w:szCs w:val="20"/>
        </w:rPr>
        <w:t xml:space="preserve"> </w:t>
      </w:r>
      <w:r w:rsidRPr="00750B15">
        <w:rPr>
          <w:rFonts w:cstheme="minorHAnsi"/>
          <w:w w:val="115"/>
          <w:sz w:val="20"/>
          <w:szCs w:val="20"/>
        </w:rPr>
        <w:t>Essential</w:t>
      </w:r>
      <w:r w:rsidRPr="00750B15">
        <w:rPr>
          <w:rFonts w:cstheme="minorHAnsi"/>
          <w:spacing w:val="-5"/>
          <w:w w:val="115"/>
          <w:sz w:val="20"/>
          <w:szCs w:val="20"/>
        </w:rPr>
        <w:t xml:space="preserve"> </w:t>
      </w:r>
      <w:r w:rsidRPr="00750B15">
        <w:rPr>
          <w:rFonts w:cstheme="minorHAnsi"/>
          <w:w w:val="115"/>
          <w:sz w:val="20"/>
          <w:szCs w:val="20"/>
        </w:rPr>
        <w:t>Oils</w:t>
      </w:r>
      <w:r w:rsidRPr="00750B15">
        <w:rPr>
          <w:rFonts w:cstheme="minorHAnsi"/>
          <w:spacing w:val="-6"/>
          <w:w w:val="115"/>
          <w:sz w:val="20"/>
          <w:szCs w:val="20"/>
        </w:rPr>
        <w:t xml:space="preserve"> </w:t>
      </w:r>
      <w:r w:rsidRPr="00750B15">
        <w:rPr>
          <w:rFonts w:cstheme="minorHAnsi"/>
          <w:w w:val="115"/>
          <w:sz w:val="20"/>
          <w:szCs w:val="20"/>
        </w:rPr>
        <w:t>During</w:t>
      </w:r>
      <w:r w:rsidRPr="00750B15">
        <w:rPr>
          <w:rFonts w:cstheme="minorHAnsi"/>
          <w:spacing w:val="-7"/>
          <w:w w:val="115"/>
          <w:sz w:val="20"/>
          <w:szCs w:val="20"/>
        </w:rPr>
        <w:t xml:space="preserve"> </w:t>
      </w:r>
      <w:r w:rsidRPr="00750B15">
        <w:rPr>
          <w:rFonts w:cstheme="minorHAnsi"/>
          <w:w w:val="115"/>
          <w:sz w:val="20"/>
          <w:szCs w:val="20"/>
        </w:rPr>
        <w:t>Thermal</w:t>
      </w:r>
      <w:r w:rsidRPr="00750B15">
        <w:rPr>
          <w:rFonts w:cstheme="minorHAnsi"/>
          <w:spacing w:val="40"/>
          <w:w w:val="115"/>
          <w:sz w:val="20"/>
          <w:szCs w:val="20"/>
        </w:rPr>
        <w:t xml:space="preserve"> </w:t>
      </w:r>
      <w:r w:rsidRPr="00750B15">
        <w:rPr>
          <w:rFonts w:cstheme="minorHAnsi"/>
          <w:w w:val="115"/>
          <w:sz w:val="20"/>
          <w:szCs w:val="20"/>
        </w:rPr>
        <w:t xml:space="preserve">and Photo-Oxidation. </w:t>
      </w:r>
      <w:r w:rsidRPr="00750B15">
        <w:rPr>
          <w:rFonts w:cstheme="minorHAnsi"/>
          <w:i/>
          <w:w w:val="115"/>
          <w:sz w:val="20"/>
          <w:szCs w:val="20"/>
        </w:rPr>
        <w:t>Food Analytical Methods, 14</w:t>
      </w:r>
      <w:r w:rsidRPr="00750B15">
        <w:rPr>
          <w:rFonts w:cstheme="minorHAnsi"/>
          <w:w w:val="115"/>
          <w:sz w:val="20"/>
          <w:szCs w:val="20"/>
        </w:rPr>
        <w:t xml:space="preserve">(5), 883–896. </w:t>
      </w:r>
      <w:hyperlink r:id="rId34">
        <w:r w:rsidRPr="00750B15">
          <w:rPr>
            <w:rFonts w:cstheme="minorHAnsi"/>
            <w:color w:val="2196D1"/>
            <w:w w:val="115"/>
            <w:sz w:val="20"/>
            <w:szCs w:val="20"/>
          </w:rPr>
          <w:t>https://doi.org/</w:t>
        </w:r>
      </w:hyperlink>
      <w:r w:rsidRPr="00750B15">
        <w:rPr>
          <w:rFonts w:cstheme="minorHAnsi"/>
          <w:color w:val="2196D1"/>
          <w:spacing w:val="40"/>
          <w:w w:val="115"/>
          <w:sz w:val="20"/>
          <w:szCs w:val="20"/>
        </w:rPr>
        <w:t xml:space="preserve"> </w:t>
      </w:r>
      <w:hyperlink r:id="rId35">
        <w:r w:rsidRPr="00750B15">
          <w:rPr>
            <w:rFonts w:cstheme="minorHAnsi"/>
            <w:color w:val="2196D1"/>
            <w:spacing w:val="-2"/>
            <w:w w:val="115"/>
            <w:sz w:val="20"/>
            <w:szCs w:val="20"/>
          </w:rPr>
          <w:t>10.1007/s12161-020-01926-w</w:t>
        </w:r>
      </w:hyperlink>
    </w:p>
    <w:p w14:paraId="04286DA8" w14:textId="77777777" w:rsidR="00750B15" w:rsidRPr="00750B15" w:rsidRDefault="00750B15" w:rsidP="00D80F97">
      <w:pPr>
        <w:spacing w:before="4"/>
        <w:ind w:left="43"/>
        <w:jc w:val="both"/>
        <w:rPr>
          <w:rFonts w:cstheme="minorHAnsi"/>
          <w:sz w:val="20"/>
          <w:szCs w:val="20"/>
        </w:rPr>
      </w:pPr>
      <w:bookmarkStart w:id="22" w:name="_bookmark28"/>
      <w:bookmarkEnd w:id="22"/>
      <w:r w:rsidRPr="00750B15">
        <w:rPr>
          <w:rFonts w:cstheme="minorHAnsi"/>
          <w:w w:val="105"/>
          <w:sz w:val="20"/>
          <w:szCs w:val="20"/>
        </w:rPr>
        <w:t>Kolb,</w:t>
      </w:r>
      <w:r w:rsidRPr="00750B15">
        <w:rPr>
          <w:rFonts w:cstheme="minorHAnsi"/>
          <w:spacing w:val="22"/>
          <w:w w:val="105"/>
          <w:sz w:val="20"/>
          <w:szCs w:val="20"/>
        </w:rPr>
        <w:t xml:space="preserve"> </w:t>
      </w:r>
      <w:r w:rsidRPr="00750B15">
        <w:rPr>
          <w:rFonts w:cstheme="minorHAnsi"/>
          <w:w w:val="105"/>
          <w:sz w:val="20"/>
          <w:szCs w:val="20"/>
        </w:rPr>
        <w:t>B.,</w:t>
      </w:r>
      <w:r w:rsidRPr="00750B15">
        <w:rPr>
          <w:rFonts w:cstheme="minorHAnsi"/>
          <w:spacing w:val="21"/>
          <w:w w:val="105"/>
          <w:sz w:val="20"/>
          <w:szCs w:val="20"/>
        </w:rPr>
        <w:t xml:space="preserve"> </w:t>
      </w:r>
      <w:r w:rsidRPr="00750B15">
        <w:rPr>
          <w:rFonts w:cstheme="minorHAnsi"/>
          <w:w w:val="105"/>
          <w:sz w:val="20"/>
          <w:szCs w:val="20"/>
        </w:rPr>
        <w:t>&amp;</w:t>
      </w:r>
      <w:r w:rsidRPr="00750B15">
        <w:rPr>
          <w:rFonts w:cstheme="minorHAnsi"/>
          <w:spacing w:val="22"/>
          <w:w w:val="105"/>
          <w:sz w:val="20"/>
          <w:szCs w:val="20"/>
        </w:rPr>
        <w:t xml:space="preserve"> </w:t>
      </w:r>
      <w:r w:rsidRPr="00750B15">
        <w:rPr>
          <w:rFonts w:cstheme="minorHAnsi"/>
          <w:w w:val="105"/>
          <w:sz w:val="20"/>
          <w:szCs w:val="20"/>
        </w:rPr>
        <w:t>Ettre,</w:t>
      </w:r>
      <w:r w:rsidRPr="00750B15">
        <w:rPr>
          <w:rFonts w:cstheme="minorHAnsi"/>
          <w:spacing w:val="22"/>
          <w:w w:val="105"/>
          <w:sz w:val="20"/>
          <w:szCs w:val="20"/>
        </w:rPr>
        <w:t xml:space="preserve"> </w:t>
      </w:r>
      <w:r w:rsidRPr="00750B15">
        <w:rPr>
          <w:rFonts w:cstheme="minorHAnsi"/>
          <w:w w:val="105"/>
          <w:sz w:val="20"/>
          <w:szCs w:val="20"/>
        </w:rPr>
        <w:t>L.</w:t>
      </w:r>
      <w:r w:rsidRPr="00750B15">
        <w:rPr>
          <w:rFonts w:cstheme="minorHAnsi"/>
          <w:spacing w:val="22"/>
          <w:w w:val="105"/>
          <w:sz w:val="20"/>
          <w:szCs w:val="20"/>
        </w:rPr>
        <w:t xml:space="preserve"> </w:t>
      </w:r>
      <w:r w:rsidRPr="00750B15">
        <w:rPr>
          <w:rFonts w:cstheme="minorHAnsi"/>
          <w:w w:val="105"/>
          <w:sz w:val="20"/>
          <w:szCs w:val="20"/>
        </w:rPr>
        <w:t>E.</w:t>
      </w:r>
      <w:r w:rsidRPr="00750B15">
        <w:rPr>
          <w:rFonts w:cstheme="minorHAnsi"/>
          <w:spacing w:val="24"/>
          <w:w w:val="105"/>
          <w:sz w:val="20"/>
          <w:szCs w:val="20"/>
        </w:rPr>
        <w:t xml:space="preserve"> </w:t>
      </w:r>
      <w:r w:rsidRPr="00750B15">
        <w:rPr>
          <w:rFonts w:cstheme="minorHAnsi"/>
          <w:w w:val="105"/>
          <w:sz w:val="20"/>
          <w:szCs w:val="20"/>
        </w:rPr>
        <w:t>(2006).</w:t>
      </w:r>
      <w:r w:rsidRPr="00750B15">
        <w:rPr>
          <w:rFonts w:cstheme="minorHAnsi"/>
          <w:spacing w:val="21"/>
          <w:w w:val="105"/>
          <w:sz w:val="20"/>
          <w:szCs w:val="20"/>
        </w:rPr>
        <w:t xml:space="preserve"> </w:t>
      </w:r>
      <w:r w:rsidRPr="00750B15">
        <w:rPr>
          <w:rFonts w:cstheme="minorHAnsi"/>
          <w:i/>
          <w:w w:val="105"/>
          <w:sz w:val="20"/>
          <w:szCs w:val="20"/>
        </w:rPr>
        <w:t>Static</w:t>
      </w:r>
      <w:r w:rsidRPr="00750B15">
        <w:rPr>
          <w:rFonts w:cstheme="minorHAnsi"/>
          <w:i/>
          <w:spacing w:val="22"/>
          <w:w w:val="105"/>
          <w:sz w:val="20"/>
          <w:szCs w:val="20"/>
        </w:rPr>
        <w:t xml:space="preserve"> </w:t>
      </w:r>
      <w:r w:rsidRPr="00750B15">
        <w:rPr>
          <w:rFonts w:cstheme="minorHAnsi"/>
          <w:i/>
          <w:w w:val="105"/>
          <w:sz w:val="20"/>
          <w:szCs w:val="20"/>
        </w:rPr>
        <w:t>headspace-gas</w:t>
      </w:r>
      <w:r w:rsidRPr="00750B15">
        <w:rPr>
          <w:rFonts w:cstheme="minorHAnsi"/>
          <w:i/>
          <w:spacing w:val="22"/>
          <w:w w:val="105"/>
          <w:sz w:val="20"/>
          <w:szCs w:val="20"/>
        </w:rPr>
        <w:t xml:space="preserve"> </w:t>
      </w:r>
      <w:r w:rsidRPr="00750B15">
        <w:rPr>
          <w:rFonts w:cstheme="minorHAnsi"/>
          <w:i/>
          <w:w w:val="105"/>
          <w:sz w:val="20"/>
          <w:szCs w:val="20"/>
        </w:rPr>
        <w:t>chromatography:</w:t>
      </w:r>
      <w:r w:rsidRPr="00750B15">
        <w:rPr>
          <w:rFonts w:cstheme="minorHAnsi"/>
          <w:i/>
          <w:spacing w:val="22"/>
          <w:w w:val="105"/>
          <w:sz w:val="20"/>
          <w:szCs w:val="20"/>
        </w:rPr>
        <w:t xml:space="preserve"> </w:t>
      </w:r>
      <w:r w:rsidRPr="00750B15">
        <w:rPr>
          <w:rFonts w:cstheme="minorHAnsi"/>
          <w:i/>
          <w:w w:val="105"/>
          <w:sz w:val="20"/>
          <w:szCs w:val="20"/>
        </w:rPr>
        <w:t>theory</w:t>
      </w:r>
      <w:r w:rsidRPr="00750B15">
        <w:rPr>
          <w:rFonts w:cstheme="minorHAnsi"/>
          <w:i/>
          <w:spacing w:val="23"/>
          <w:w w:val="105"/>
          <w:sz w:val="20"/>
          <w:szCs w:val="20"/>
        </w:rPr>
        <w:t xml:space="preserve"> </w:t>
      </w:r>
      <w:r w:rsidRPr="00750B15">
        <w:rPr>
          <w:rFonts w:cstheme="minorHAnsi"/>
          <w:i/>
          <w:w w:val="105"/>
          <w:sz w:val="20"/>
          <w:szCs w:val="20"/>
        </w:rPr>
        <w:t>and</w:t>
      </w:r>
      <w:r w:rsidRPr="00750B15">
        <w:rPr>
          <w:rFonts w:cstheme="minorHAnsi"/>
          <w:i/>
          <w:spacing w:val="22"/>
          <w:w w:val="105"/>
          <w:sz w:val="20"/>
          <w:szCs w:val="20"/>
        </w:rPr>
        <w:t xml:space="preserve"> </w:t>
      </w:r>
      <w:r w:rsidRPr="00750B15">
        <w:rPr>
          <w:rFonts w:cstheme="minorHAnsi"/>
          <w:i/>
          <w:spacing w:val="-2"/>
          <w:w w:val="105"/>
          <w:sz w:val="20"/>
          <w:szCs w:val="20"/>
        </w:rPr>
        <w:t>practice</w:t>
      </w:r>
      <w:r w:rsidRPr="00750B15">
        <w:rPr>
          <w:rFonts w:cstheme="minorHAnsi"/>
          <w:spacing w:val="-2"/>
          <w:w w:val="105"/>
          <w:sz w:val="20"/>
          <w:szCs w:val="20"/>
        </w:rPr>
        <w:t>.</w:t>
      </w:r>
    </w:p>
    <w:p w14:paraId="1E037670" w14:textId="77777777" w:rsidR="00750B15" w:rsidRPr="00750B15" w:rsidRDefault="00750B15" w:rsidP="00D80F97">
      <w:pPr>
        <w:spacing w:before="21"/>
        <w:ind w:left="282"/>
        <w:jc w:val="both"/>
        <w:rPr>
          <w:rFonts w:cstheme="minorHAnsi"/>
          <w:sz w:val="20"/>
          <w:szCs w:val="20"/>
        </w:rPr>
      </w:pPr>
      <w:r w:rsidRPr="00750B15">
        <w:rPr>
          <w:rFonts w:cstheme="minorHAnsi"/>
          <w:i/>
          <w:w w:val="110"/>
          <w:sz w:val="20"/>
          <w:szCs w:val="20"/>
        </w:rPr>
        <w:t>Choice</w:t>
      </w:r>
      <w:r w:rsidRPr="00750B15">
        <w:rPr>
          <w:rFonts w:cstheme="minorHAnsi"/>
          <w:i/>
          <w:spacing w:val="12"/>
          <w:w w:val="110"/>
          <w:sz w:val="20"/>
          <w:szCs w:val="20"/>
        </w:rPr>
        <w:t xml:space="preserve"> </w:t>
      </w:r>
      <w:r w:rsidRPr="00750B15">
        <w:rPr>
          <w:rFonts w:cstheme="minorHAnsi"/>
          <w:i/>
          <w:w w:val="110"/>
          <w:sz w:val="20"/>
          <w:szCs w:val="20"/>
        </w:rPr>
        <w:t>Reviews</w:t>
      </w:r>
      <w:r w:rsidRPr="00750B15">
        <w:rPr>
          <w:rFonts w:cstheme="minorHAnsi"/>
          <w:i/>
          <w:spacing w:val="12"/>
          <w:w w:val="110"/>
          <w:sz w:val="20"/>
          <w:szCs w:val="20"/>
        </w:rPr>
        <w:t xml:space="preserve"> </w:t>
      </w:r>
      <w:r w:rsidRPr="00750B15">
        <w:rPr>
          <w:rFonts w:cstheme="minorHAnsi"/>
          <w:i/>
          <w:w w:val="110"/>
          <w:sz w:val="20"/>
          <w:szCs w:val="20"/>
        </w:rPr>
        <w:t>Online</w:t>
      </w:r>
      <w:r w:rsidRPr="00750B15">
        <w:rPr>
          <w:rFonts w:cstheme="minorHAnsi"/>
          <w:w w:val="110"/>
          <w:sz w:val="20"/>
          <w:szCs w:val="20"/>
        </w:rPr>
        <w:t>.</w:t>
      </w:r>
      <w:r w:rsidRPr="00750B15">
        <w:rPr>
          <w:rFonts w:cstheme="minorHAnsi"/>
          <w:spacing w:val="11"/>
          <w:w w:val="110"/>
          <w:sz w:val="20"/>
          <w:szCs w:val="20"/>
        </w:rPr>
        <w:t xml:space="preserve"> </w:t>
      </w:r>
      <w:r w:rsidRPr="00750B15">
        <w:rPr>
          <w:rFonts w:cstheme="minorHAnsi"/>
          <w:w w:val="110"/>
          <w:sz w:val="20"/>
          <w:szCs w:val="20"/>
        </w:rPr>
        <w:t>New</w:t>
      </w:r>
      <w:r w:rsidRPr="00750B15">
        <w:rPr>
          <w:rFonts w:cstheme="minorHAnsi"/>
          <w:spacing w:val="13"/>
          <w:w w:val="110"/>
          <w:sz w:val="20"/>
          <w:szCs w:val="20"/>
        </w:rPr>
        <w:t xml:space="preserve"> </w:t>
      </w:r>
      <w:r w:rsidRPr="00750B15">
        <w:rPr>
          <w:rFonts w:cstheme="minorHAnsi"/>
          <w:w w:val="110"/>
          <w:sz w:val="20"/>
          <w:szCs w:val="20"/>
        </w:rPr>
        <w:t>York:</w:t>
      </w:r>
      <w:r w:rsidRPr="00750B15">
        <w:rPr>
          <w:rFonts w:cstheme="minorHAnsi"/>
          <w:spacing w:val="11"/>
          <w:w w:val="110"/>
          <w:sz w:val="20"/>
          <w:szCs w:val="20"/>
        </w:rPr>
        <w:t xml:space="preserve"> </w:t>
      </w:r>
      <w:r w:rsidRPr="00750B15">
        <w:rPr>
          <w:rFonts w:cstheme="minorHAnsi"/>
          <w:w w:val="110"/>
          <w:sz w:val="20"/>
          <w:szCs w:val="20"/>
        </w:rPr>
        <w:t>Wiley-VHC.</w:t>
      </w:r>
      <w:r w:rsidRPr="00750B15">
        <w:rPr>
          <w:rFonts w:cstheme="minorHAnsi"/>
          <w:spacing w:val="12"/>
          <w:w w:val="110"/>
          <w:sz w:val="20"/>
          <w:szCs w:val="20"/>
        </w:rPr>
        <w:t xml:space="preserve"> </w:t>
      </w:r>
      <w:r w:rsidRPr="00750B15">
        <w:rPr>
          <w:rFonts w:cstheme="minorHAnsi"/>
          <w:w w:val="110"/>
          <w:sz w:val="20"/>
          <w:szCs w:val="20"/>
        </w:rPr>
        <w:t>10.5860/choice.44-</w:t>
      </w:r>
      <w:r w:rsidRPr="00750B15">
        <w:rPr>
          <w:rFonts w:cstheme="minorHAnsi"/>
          <w:spacing w:val="-2"/>
          <w:w w:val="110"/>
          <w:sz w:val="20"/>
          <w:szCs w:val="20"/>
        </w:rPr>
        <w:t>1529.</w:t>
      </w:r>
    </w:p>
    <w:p w14:paraId="05E36734" w14:textId="77777777" w:rsidR="00750B15" w:rsidRPr="00750B15" w:rsidRDefault="00750B15" w:rsidP="00D80F97">
      <w:pPr>
        <w:spacing w:before="22" w:line="268" w:lineRule="auto"/>
        <w:ind w:left="282" w:hanging="240"/>
        <w:jc w:val="both"/>
        <w:rPr>
          <w:rFonts w:cstheme="minorHAnsi"/>
          <w:sz w:val="20"/>
          <w:szCs w:val="20"/>
        </w:rPr>
      </w:pPr>
      <w:bookmarkStart w:id="23" w:name="_bookmark29"/>
      <w:bookmarkEnd w:id="23"/>
      <w:r w:rsidRPr="00750B15">
        <w:rPr>
          <w:rFonts w:cstheme="minorHAnsi"/>
          <w:w w:val="115"/>
          <w:sz w:val="20"/>
          <w:szCs w:val="20"/>
        </w:rPr>
        <w:t>Langfelder, P., &amp; Horvath, S. (2012). Fast R functions for robust correlations and</w:t>
      </w:r>
      <w:r w:rsidRPr="00750B15">
        <w:rPr>
          <w:rFonts w:cstheme="minorHAnsi"/>
          <w:spacing w:val="40"/>
          <w:w w:val="115"/>
          <w:sz w:val="20"/>
          <w:szCs w:val="20"/>
        </w:rPr>
        <w:t xml:space="preserve"> </w:t>
      </w:r>
      <w:r w:rsidRPr="00750B15">
        <w:rPr>
          <w:rFonts w:cstheme="minorHAnsi"/>
          <w:w w:val="115"/>
          <w:sz w:val="20"/>
          <w:szCs w:val="20"/>
        </w:rPr>
        <w:t xml:space="preserve">hierarchical clustering. </w:t>
      </w:r>
      <w:r w:rsidRPr="00750B15">
        <w:rPr>
          <w:rFonts w:cstheme="minorHAnsi"/>
          <w:i/>
          <w:w w:val="115"/>
          <w:sz w:val="20"/>
          <w:szCs w:val="20"/>
        </w:rPr>
        <w:t>Journal of Statistical Software, 46</w:t>
      </w:r>
      <w:r w:rsidRPr="00750B15">
        <w:rPr>
          <w:rFonts w:cstheme="minorHAnsi"/>
          <w:w w:val="115"/>
          <w:sz w:val="20"/>
          <w:szCs w:val="20"/>
        </w:rPr>
        <w:t xml:space="preserve">(11), 1–17. </w:t>
      </w:r>
      <w:hyperlink r:id="rId36">
        <w:r w:rsidRPr="00750B15">
          <w:rPr>
            <w:rFonts w:cstheme="minorHAnsi"/>
            <w:color w:val="2196D1"/>
            <w:w w:val="115"/>
            <w:sz w:val="20"/>
            <w:szCs w:val="20"/>
          </w:rPr>
          <w:t>https://doi.org/</w:t>
        </w:r>
      </w:hyperlink>
      <w:r w:rsidRPr="00750B15">
        <w:rPr>
          <w:rFonts w:cstheme="minorHAnsi"/>
          <w:color w:val="2196D1"/>
          <w:spacing w:val="40"/>
          <w:w w:val="115"/>
          <w:sz w:val="20"/>
          <w:szCs w:val="20"/>
        </w:rPr>
        <w:t xml:space="preserve"> </w:t>
      </w:r>
      <w:hyperlink r:id="rId37">
        <w:r w:rsidRPr="00750B15">
          <w:rPr>
            <w:rFonts w:cstheme="minorHAnsi"/>
            <w:color w:val="2196D1"/>
            <w:spacing w:val="-2"/>
            <w:w w:val="115"/>
            <w:sz w:val="20"/>
            <w:szCs w:val="20"/>
          </w:rPr>
          <w:t>10.18637/jss.v046.i11</w:t>
        </w:r>
      </w:hyperlink>
    </w:p>
    <w:p w14:paraId="7FFAF86C" w14:textId="6E2BB223" w:rsidR="00750B15" w:rsidRPr="00750B15" w:rsidRDefault="00750B15" w:rsidP="00D80F97">
      <w:pPr>
        <w:spacing w:line="273" w:lineRule="auto"/>
        <w:ind w:left="282" w:hanging="240"/>
        <w:jc w:val="both"/>
        <w:rPr>
          <w:rFonts w:cstheme="minorHAnsi"/>
          <w:sz w:val="20"/>
          <w:szCs w:val="20"/>
        </w:rPr>
      </w:pPr>
      <w:r w:rsidRPr="00750B15">
        <w:rPr>
          <w:rFonts w:cstheme="minorHAnsi"/>
          <w:w w:val="115"/>
          <w:sz w:val="20"/>
          <w:szCs w:val="20"/>
        </w:rPr>
        <w:t>Luki</w:t>
      </w:r>
      <w:r w:rsidR="00D80F97">
        <w:rPr>
          <w:rFonts w:cstheme="minorHAnsi"/>
          <w:w w:val="115"/>
          <w:position w:val="1"/>
          <w:sz w:val="20"/>
          <w:szCs w:val="20"/>
        </w:rPr>
        <w:t>ć</w:t>
      </w:r>
      <w:r w:rsidRPr="00750B15">
        <w:rPr>
          <w:rFonts w:cstheme="minorHAnsi"/>
          <w:w w:val="115"/>
          <w:sz w:val="20"/>
          <w:szCs w:val="20"/>
        </w:rPr>
        <w:t>,</w:t>
      </w:r>
      <w:r w:rsidRPr="00750B15">
        <w:rPr>
          <w:rFonts w:cstheme="minorHAnsi"/>
          <w:spacing w:val="-9"/>
          <w:w w:val="115"/>
          <w:sz w:val="20"/>
          <w:szCs w:val="20"/>
        </w:rPr>
        <w:t xml:space="preserve"> </w:t>
      </w:r>
      <w:r w:rsidRPr="00750B15">
        <w:rPr>
          <w:rFonts w:cstheme="minorHAnsi"/>
          <w:w w:val="115"/>
          <w:sz w:val="20"/>
          <w:szCs w:val="20"/>
        </w:rPr>
        <w:t>I.,</w:t>
      </w:r>
      <w:r w:rsidRPr="00750B15">
        <w:rPr>
          <w:rFonts w:cstheme="minorHAnsi"/>
          <w:spacing w:val="-9"/>
          <w:w w:val="115"/>
          <w:sz w:val="20"/>
          <w:szCs w:val="20"/>
        </w:rPr>
        <w:t xml:space="preserve"> </w:t>
      </w:r>
      <w:r w:rsidRPr="00750B15">
        <w:rPr>
          <w:rFonts w:cstheme="minorHAnsi"/>
          <w:w w:val="115"/>
          <w:sz w:val="20"/>
          <w:szCs w:val="20"/>
        </w:rPr>
        <w:t>Carlin,</w:t>
      </w:r>
      <w:r w:rsidRPr="00750B15">
        <w:rPr>
          <w:rFonts w:cstheme="minorHAnsi"/>
          <w:spacing w:val="-8"/>
          <w:w w:val="115"/>
          <w:sz w:val="20"/>
          <w:szCs w:val="20"/>
        </w:rPr>
        <w:t xml:space="preserve"> </w:t>
      </w:r>
      <w:r w:rsidRPr="00750B15">
        <w:rPr>
          <w:rFonts w:cstheme="minorHAnsi"/>
          <w:w w:val="115"/>
          <w:sz w:val="20"/>
          <w:szCs w:val="20"/>
        </w:rPr>
        <w:t>S.,</w:t>
      </w:r>
      <w:r w:rsidRPr="00750B15">
        <w:rPr>
          <w:rFonts w:cstheme="minorHAnsi"/>
          <w:spacing w:val="-9"/>
          <w:w w:val="115"/>
          <w:sz w:val="20"/>
          <w:szCs w:val="20"/>
        </w:rPr>
        <w:t xml:space="preserve"> </w:t>
      </w:r>
      <w:r w:rsidRPr="00750B15">
        <w:rPr>
          <w:rFonts w:cstheme="minorHAnsi"/>
          <w:w w:val="115"/>
          <w:sz w:val="20"/>
          <w:szCs w:val="20"/>
        </w:rPr>
        <w:t>Horvat,</w:t>
      </w:r>
      <w:r w:rsidRPr="00750B15">
        <w:rPr>
          <w:rFonts w:cstheme="minorHAnsi"/>
          <w:spacing w:val="-9"/>
          <w:w w:val="115"/>
          <w:sz w:val="20"/>
          <w:szCs w:val="20"/>
        </w:rPr>
        <w:t xml:space="preserve"> </w:t>
      </w:r>
      <w:r w:rsidRPr="00750B15">
        <w:rPr>
          <w:rFonts w:cstheme="minorHAnsi"/>
          <w:w w:val="115"/>
          <w:sz w:val="20"/>
          <w:szCs w:val="20"/>
        </w:rPr>
        <w:t>I.,</w:t>
      </w:r>
      <w:r w:rsidRPr="00750B15">
        <w:rPr>
          <w:rFonts w:cstheme="minorHAnsi"/>
          <w:spacing w:val="-8"/>
          <w:w w:val="115"/>
          <w:sz w:val="20"/>
          <w:szCs w:val="20"/>
        </w:rPr>
        <w:t xml:space="preserve"> </w:t>
      </w:r>
      <w:r w:rsidRPr="00750B15">
        <w:rPr>
          <w:rFonts w:cstheme="minorHAnsi"/>
          <w:w w:val="115"/>
          <w:sz w:val="20"/>
          <w:szCs w:val="20"/>
        </w:rPr>
        <w:t>&amp;</w:t>
      </w:r>
      <w:r w:rsidRPr="00750B15">
        <w:rPr>
          <w:rFonts w:cstheme="minorHAnsi"/>
          <w:spacing w:val="-9"/>
          <w:w w:val="115"/>
          <w:sz w:val="20"/>
          <w:szCs w:val="20"/>
        </w:rPr>
        <w:t xml:space="preserve"> </w:t>
      </w:r>
      <w:r w:rsidRPr="00750B15">
        <w:rPr>
          <w:rFonts w:cstheme="minorHAnsi"/>
          <w:w w:val="115"/>
          <w:sz w:val="20"/>
          <w:szCs w:val="20"/>
        </w:rPr>
        <w:t>Vrhovsek,</w:t>
      </w:r>
      <w:r w:rsidRPr="00750B15">
        <w:rPr>
          <w:rFonts w:cstheme="minorHAnsi"/>
          <w:spacing w:val="-8"/>
          <w:w w:val="115"/>
          <w:sz w:val="20"/>
          <w:szCs w:val="20"/>
        </w:rPr>
        <w:t xml:space="preserve"> </w:t>
      </w:r>
      <w:r w:rsidRPr="00750B15">
        <w:rPr>
          <w:rFonts w:cstheme="minorHAnsi"/>
          <w:w w:val="115"/>
          <w:sz w:val="20"/>
          <w:szCs w:val="20"/>
        </w:rPr>
        <w:t>U.</w:t>
      </w:r>
      <w:r w:rsidRPr="00750B15">
        <w:rPr>
          <w:rFonts w:cstheme="minorHAnsi"/>
          <w:spacing w:val="-9"/>
          <w:w w:val="115"/>
          <w:sz w:val="20"/>
          <w:szCs w:val="20"/>
        </w:rPr>
        <w:t xml:space="preserve"> </w:t>
      </w:r>
      <w:r w:rsidRPr="00750B15">
        <w:rPr>
          <w:rFonts w:cstheme="minorHAnsi"/>
          <w:w w:val="115"/>
          <w:sz w:val="20"/>
          <w:szCs w:val="20"/>
        </w:rPr>
        <w:t>(2019).</w:t>
      </w:r>
      <w:r w:rsidRPr="00750B15">
        <w:rPr>
          <w:rFonts w:cstheme="minorHAnsi"/>
          <w:spacing w:val="-9"/>
          <w:w w:val="115"/>
          <w:sz w:val="20"/>
          <w:szCs w:val="20"/>
        </w:rPr>
        <w:t xml:space="preserve"> </w:t>
      </w:r>
      <w:r w:rsidRPr="00750B15">
        <w:rPr>
          <w:rFonts w:cstheme="minorHAnsi"/>
          <w:w w:val="115"/>
          <w:sz w:val="20"/>
          <w:szCs w:val="20"/>
        </w:rPr>
        <w:t>Combined</w:t>
      </w:r>
      <w:r w:rsidRPr="00750B15">
        <w:rPr>
          <w:rFonts w:cstheme="minorHAnsi"/>
          <w:spacing w:val="-8"/>
          <w:w w:val="115"/>
          <w:sz w:val="20"/>
          <w:szCs w:val="20"/>
        </w:rPr>
        <w:t xml:space="preserve"> </w:t>
      </w:r>
      <w:r w:rsidRPr="00750B15">
        <w:rPr>
          <w:rFonts w:cstheme="minorHAnsi"/>
          <w:w w:val="115"/>
          <w:sz w:val="20"/>
          <w:szCs w:val="20"/>
        </w:rPr>
        <w:t>targeted</w:t>
      </w:r>
      <w:r w:rsidRPr="00750B15">
        <w:rPr>
          <w:rFonts w:cstheme="minorHAnsi"/>
          <w:spacing w:val="-9"/>
          <w:w w:val="115"/>
          <w:sz w:val="20"/>
          <w:szCs w:val="20"/>
        </w:rPr>
        <w:t xml:space="preserve"> </w:t>
      </w:r>
      <w:r w:rsidRPr="00750B15">
        <w:rPr>
          <w:rFonts w:cstheme="minorHAnsi"/>
          <w:w w:val="115"/>
          <w:sz w:val="20"/>
          <w:szCs w:val="20"/>
        </w:rPr>
        <w:t>and</w:t>
      </w:r>
      <w:r w:rsidRPr="00750B15">
        <w:rPr>
          <w:rFonts w:cstheme="minorHAnsi"/>
          <w:spacing w:val="-9"/>
          <w:w w:val="115"/>
          <w:sz w:val="20"/>
          <w:szCs w:val="20"/>
        </w:rPr>
        <w:t xml:space="preserve"> </w:t>
      </w:r>
      <w:r w:rsidRPr="00750B15">
        <w:rPr>
          <w:rFonts w:cstheme="minorHAnsi"/>
          <w:w w:val="115"/>
          <w:sz w:val="20"/>
          <w:szCs w:val="20"/>
        </w:rPr>
        <w:t>untargeted</w:t>
      </w:r>
      <w:r w:rsidRPr="00750B15">
        <w:rPr>
          <w:rFonts w:cstheme="minorHAnsi"/>
          <w:spacing w:val="40"/>
          <w:w w:val="115"/>
          <w:sz w:val="20"/>
          <w:szCs w:val="20"/>
        </w:rPr>
        <w:t xml:space="preserve"> </w:t>
      </w:r>
      <w:r w:rsidRPr="00750B15">
        <w:rPr>
          <w:rFonts w:cstheme="minorHAnsi"/>
          <w:w w:val="115"/>
          <w:sz w:val="20"/>
          <w:szCs w:val="20"/>
        </w:rPr>
        <w:t>profiling of volatile aroma compounds with comprehensive two-dimensional gas</w:t>
      </w:r>
      <w:r w:rsidRPr="00750B15">
        <w:rPr>
          <w:rFonts w:cstheme="minorHAnsi"/>
          <w:spacing w:val="40"/>
          <w:w w:val="115"/>
          <w:sz w:val="20"/>
          <w:szCs w:val="20"/>
        </w:rPr>
        <w:t xml:space="preserve"> </w:t>
      </w:r>
      <w:r w:rsidRPr="00750B15">
        <w:rPr>
          <w:rFonts w:cstheme="minorHAnsi"/>
          <w:w w:val="115"/>
          <w:sz w:val="20"/>
          <w:szCs w:val="20"/>
        </w:rPr>
        <w:t>chromatography for differentiation of virgin olive oils according to variety and</w:t>
      </w:r>
      <w:r w:rsidRPr="00750B15">
        <w:rPr>
          <w:rFonts w:cstheme="minorHAnsi"/>
          <w:spacing w:val="40"/>
          <w:w w:val="115"/>
          <w:sz w:val="20"/>
          <w:szCs w:val="20"/>
        </w:rPr>
        <w:t xml:space="preserve"> </w:t>
      </w:r>
      <w:r w:rsidRPr="00750B15">
        <w:rPr>
          <w:rFonts w:cstheme="minorHAnsi"/>
          <w:w w:val="115"/>
          <w:sz w:val="20"/>
          <w:szCs w:val="20"/>
        </w:rPr>
        <w:t xml:space="preserve">geographical origin. </w:t>
      </w:r>
      <w:r w:rsidRPr="00750B15">
        <w:rPr>
          <w:rFonts w:cstheme="minorHAnsi"/>
          <w:i/>
          <w:w w:val="115"/>
          <w:sz w:val="20"/>
          <w:szCs w:val="20"/>
        </w:rPr>
        <w:t>Food Chemistry</w:t>
      </w:r>
      <w:r w:rsidRPr="00750B15">
        <w:rPr>
          <w:rFonts w:cstheme="minorHAnsi"/>
          <w:w w:val="115"/>
          <w:sz w:val="20"/>
          <w:szCs w:val="20"/>
        </w:rPr>
        <w:t xml:space="preserve">, </w:t>
      </w:r>
      <w:r w:rsidRPr="00750B15">
        <w:rPr>
          <w:rFonts w:cstheme="minorHAnsi"/>
          <w:i/>
          <w:w w:val="115"/>
          <w:sz w:val="20"/>
          <w:szCs w:val="20"/>
        </w:rPr>
        <w:t>270</w:t>
      </w:r>
      <w:r w:rsidRPr="00750B15">
        <w:rPr>
          <w:rFonts w:cstheme="minorHAnsi"/>
          <w:w w:val="115"/>
          <w:sz w:val="20"/>
          <w:szCs w:val="20"/>
        </w:rPr>
        <w:t>(March 2018), 403–414. 10.1016/j.</w:t>
      </w:r>
      <w:r w:rsidRPr="00750B15">
        <w:rPr>
          <w:rFonts w:cstheme="minorHAnsi"/>
          <w:spacing w:val="40"/>
          <w:w w:val="115"/>
          <w:sz w:val="20"/>
          <w:szCs w:val="20"/>
        </w:rPr>
        <w:t xml:space="preserve"> </w:t>
      </w:r>
      <w:r w:rsidRPr="00750B15">
        <w:rPr>
          <w:rFonts w:cstheme="minorHAnsi"/>
          <w:spacing w:val="-2"/>
          <w:w w:val="115"/>
          <w:sz w:val="20"/>
          <w:szCs w:val="20"/>
        </w:rPr>
        <w:t>foodchem.2018.07.133.</w:t>
      </w:r>
    </w:p>
    <w:p w14:paraId="5A1952D3" w14:textId="77777777" w:rsidR="00750B15" w:rsidRPr="00750B15" w:rsidRDefault="00750B15" w:rsidP="00D80F97">
      <w:pPr>
        <w:spacing w:line="276" w:lineRule="auto"/>
        <w:ind w:left="282" w:right="84" w:hanging="240"/>
        <w:jc w:val="both"/>
        <w:rPr>
          <w:rFonts w:cstheme="minorHAnsi"/>
          <w:sz w:val="20"/>
          <w:szCs w:val="20"/>
        </w:rPr>
      </w:pPr>
      <w:bookmarkStart w:id="24" w:name="_bookmark30"/>
      <w:bookmarkEnd w:id="24"/>
      <w:r w:rsidRPr="00750B15">
        <w:rPr>
          <w:rFonts w:cstheme="minorHAnsi"/>
          <w:w w:val="115"/>
          <w:sz w:val="20"/>
          <w:szCs w:val="20"/>
        </w:rPr>
        <w:t>Mascrez,</w:t>
      </w:r>
      <w:r w:rsidRPr="00750B15">
        <w:rPr>
          <w:rFonts w:cstheme="minorHAnsi"/>
          <w:spacing w:val="-3"/>
          <w:w w:val="115"/>
          <w:sz w:val="20"/>
          <w:szCs w:val="20"/>
        </w:rPr>
        <w:t xml:space="preserve"> </w:t>
      </w:r>
      <w:r w:rsidRPr="00750B15">
        <w:rPr>
          <w:rFonts w:cstheme="minorHAnsi"/>
          <w:w w:val="115"/>
          <w:sz w:val="20"/>
          <w:szCs w:val="20"/>
        </w:rPr>
        <w:t>S.,</w:t>
      </w:r>
      <w:r w:rsidRPr="00750B15">
        <w:rPr>
          <w:rFonts w:cstheme="minorHAnsi"/>
          <w:spacing w:val="-3"/>
          <w:w w:val="115"/>
          <w:sz w:val="20"/>
          <w:szCs w:val="20"/>
        </w:rPr>
        <w:t xml:space="preserve"> </w:t>
      </w:r>
      <w:r w:rsidRPr="00750B15">
        <w:rPr>
          <w:rFonts w:cstheme="minorHAnsi"/>
          <w:w w:val="115"/>
          <w:sz w:val="20"/>
          <w:szCs w:val="20"/>
        </w:rPr>
        <w:t>Psillakis,</w:t>
      </w:r>
      <w:r w:rsidRPr="00750B15">
        <w:rPr>
          <w:rFonts w:cstheme="minorHAnsi"/>
          <w:spacing w:val="-3"/>
          <w:w w:val="115"/>
          <w:sz w:val="20"/>
          <w:szCs w:val="20"/>
        </w:rPr>
        <w:t xml:space="preserve"> </w:t>
      </w:r>
      <w:r w:rsidRPr="00750B15">
        <w:rPr>
          <w:rFonts w:cstheme="minorHAnsi"/>
          <w:w w:val="115"/>
          <w:sz w:val="20"/>
          <w:szCs w:val="20"/>
        </w:rPr>
        <w:t>E.,</w:t>
      </w:r>
      <w:r w:rsidRPr="00750B15">
        <w:rPr>
          <w:rFonts w:cstheme="minorHAnsi"/>
          <w:spacing w:val="-3"/>
          <w:w w:val="115"/>
          <w:sz w:val="20"/>
          <w:szCs w:val="20"/>
        </w:rPr>
        <w:t xml:space="preserve"> </w:t>
      </w:r>
      <w:r w:rsidRPr="00750B15">
        <w:rPr>
          <w:rFonts w:cstheme="minorHAnsi"/>
          <w:w w:val="115"/>
          <w:sz w:val="20"/>
          <w:szCs w:val="20"/>
        </w:rPr>
        <w:t>&amp;</w:t>
      </w:r>
      <w:r w:rsidRPr="00750B15">
        <w:rPr>
          <w:rFonts w:cstheme="minorHAnsi"/>
          <w:spacing w:val="-3"/>
          <w:w w:val="115"/>
          <w:sz w:val="20"/>
          <w:szCs w:val="20"/>
        </w:rPr>
        <w:t xml:space="preserve"> </w:t>
      </w:r>
      <w:r w:rsidRPr="00750B15">
        <w:rPr>
          <w:rFonts w:cstheme="minorHAnsi"/>
          <w:w w:val="115"/>
          <w:sz w:val="20"/>
          <w:szCs w:val="20"/>
        </w:rPr>
        <w:t>Purcaro,</w:t>
      </w:r>
      <w:r w:rsidRPr="00750B15">
        <w:rPr>
          <w:rFonts w:cstheme="minorHAnsi"/>
          <w:spacing w:val="-3"/>
          <w:w w:val="115"/>
          <w:sz w:val="20"/>
          <w:szCs w:val="20"/>
        </w:rPr>
        <w:t xml:space="preserve"> </w:t>
      </w:r>
      <w:r w:rsidRPr="00750B15">
        <w:rPr>
          <w:rFonts w:cstheme="minorHAnsi"/>
          <w:w w:val="115"/>
          <w:sz w:val="20"/>
          <w:szCs w:val="20"/>
        </w:rPr>
        <w:t>G.</w:t>
      </w:r>
      <w:r w:rsidRPr="00750B15">
        <w:rPr>
          <w:rFonts w:cstheme="minorHAnsi"/>
          <w:spacing w:val="-3"/>
          <w:w w:val="115"/>
          <w:sz w:val="20"/>
          <w:szCs w:val="20"/>
        </w:rPr>
        <w:t xml:space="preserve"> </w:t>
      </w:r>
      <w:r w:rsidRPr="00750B15">
        <w:rPr>
          <w:rFonts w:cstheme="minorHAnsi"/>
          <w:w w:val="115"/>
          <w:sz w:val="20"/>
          <w:szCs w:val="20"/>
        </w:rPr>
        <w:t>(2020).</w:t>
      </w:r>
      <w:r w:rsidRPr="00750B15">
        <w:rPr>
          <w:rFonts w:cstheme="minorHAnsi"/>
          <w:spacing w:val="-3"/>
          <w:w w:val="115"/>
          <w:sz w:val="20"/>
          <w:szCs w:val="20"/>
        </w:rPr>
        <w:t xml:space="preserve"> </w:t>
      </w:r>
      <w:r w:rsidRPr="00750B15">
        <w:rPr>
          <w:rFonts w:cstheme="minorHAnsi"/>
          <w:w w:val="115"/>
          <w:sz w:val="20"/>
          <w:szCs w:val="20"/>
        </w:rPr>
        <w:t>A</w:t>
      </w:r>
      <w:r w:rsidRPr="00750B15">
        <w:rPr>
          <w:rFonts w:cstheme="minorHAnsi"/>
          <w:spacing w:val="-2"/>
          <w:w w:val="115"/>
          <w:sz w:val="20"/>
          <w:szCs w:val="20"/>
        </w:rPr>
        <w:t xml:space="preserve"> </w:t>
      </w:r>
      <w:r w:rsidRPr="00750B15">
        <w:rPr>
          <w:rFonts w:cstheme="minorHAnsi"/>
          <w:w w:val="115"/>
          <w:sz w:val="20"/>
          <w:szCs w:val="20"/>
        </w:rPr>
        <w:t>multifaceted</w:t>
      </w:r>
      <w:r w:rsidRPr="00750B15">
        <w:rPr>
          <w:rFonts w:cstheme="minorHAnsi"/>
          <w:spacing w:val="-3"/>
          <w:w w:val="115"/>
          <w:sz w:val="20"/>
          <w:szCs w:val="20"/>
        </w:rPr>
        <w:t xml:space="preserve"> </w:t>
      </w:r>
      <w:r w:rsidRPr="00750B15">
        <w:rPr>
          <w:rFonts w:cstheme="minorHAnsi"/>
          <w:w w:val="115"/>
          <w:sz w:val="20"/>
          <w:szCs w:val="20"/>
        </w:rPr>
        <w:t>investigation</w:t>
      </w:r>
      <w:r w:rsidRPr="00750B15">
        <w:rPr>
          <w:rFonts w:cstheme="minorHAnsi"/>
          <w:spacing w:val="-4"/>
          <w:w w:val="115"/>
          <w:sz w:val="20"/>
          <w:szCs w:val="20"/>
        </w:rPr>
        <w:t xml:space="preserve"> </w:t>
      </w:r>
      <w:r w:rsidRPr="00750B15">
        <w:rPr>
          <w:rFonts w:cstheme="minorHAnsi"/>
          <w:w w:val="115"/>
          <w:sz w:val="20"/>
          <w:szCs w:val="20"/>
        </w:rPr>
        <w:t>on</w:t>
      </w:r>
      <w:r w:rsidRPr="00750B15">
        <w:rPr>
          <w:rFonts w:cstheme="minorHAnsi"/>
          <w:spacing w:val="-2"/>
          <w:w w:val="115"/>
          <w:sz w:val="20"/>
          <w:szCs w:val="20"/>
        </w:rPr>
        <w:t xml:space="preserve"> </w:t>
      </w:r>
      <w:r w:rsidRPr="00750B15">
        <w:rPr>
          <w:rFonts w:cstheme="minorHAnsi"/>
          <w:w w:val="115"/>
          <w:sz w:val="20"/>
          <w:szCs w:val="20"/>
        </w:rPr>
        <w:t>the</w:t>
      </w:r>
      <w:r w:rsidRPr="00750B15">
        <w:rPr>
          <w:rFonts w:cstheme="minorHAnsi"/>
          <w:spacing w:val="-3"/>
          <w:w w:val="115"/>
          <w:sz w:val="20"/>
          <w:szCs w:val="20"/>
        </w:rPr>
        <w:t xml:space="preserve"> </w:t>
      </w:r>
      <w:r w:rsidRPr="00750B15">
        <w:rPr>
          <w:rFonts w:cstheme="minorHAnsi"/>
          <w:w w:val="115"/>
          <w:sz w:val="20"/>
          <w:szCs w:val="20"/>
        </w:rPr>
        <w:t>effect</w:t>
      </w:r>
      <w:r w:rsidRPr="00750B15">
        <w:rPr>
          <w:rFonts w:cstheme="minorHAnsi"/>
          <w:spacing w:val="40"/>
          <w:w w:val="115"/>
          <w:sz w:val="20"/>
          <w:szCs w:val="20"/>
        </w:rPr>
        <w:t xml:space="preserve"> </w:t>
      </w:r>
      <w:r w:rsidRPr="00750B15">
        <w:rPr>
          <w:rFonts w:cstheme="minorHAnsi"/>
          <w:w w:val="115"/>
          <w:sz w:val="20"/>
          <w:szCs w:val="20"/>
        </w:rPr>
        <w:t>of vacuum on the headspace solid-phase microextraction of extra-virgin olive oil.</w:t>
      </w:r>
      <w:r w:rsidRPr="00750B15">
        <w:rPr>
          <w:rFonts w:cstheme="minorHAnsi"/>
          <w:spacing w:val="40"/>
          <w:w w:val="115"/>
          <w:sz w:val="20"/>
          <w:szCs w:val="20"/>
        </w:rPr>
        <w:t xml:space="preserve"> </w:t>
      </w:r>
      <w:r w:rsidRPr="00750B15">
        <w:rPr>
          <w:rFonts w:cstheme="minorHAnsi"/>
          <w:i/>
          <w:w w:val="115"/>
          <w:sz w:val="20"/>
          <w:szCs w:val="20"/>
        </w:rPr>
        <w:t>Analytica Chimica Acta</w:t>
      </w:r>
      <w:r w:rsidRPr="00750B15">
        <w:rPr>
          <w:rFonts w:cstheme="minorHAnsi"/>
          <w:w w:val="115"/>
          <w:sz w:val="20"/>
          <w:szCs w:val="20"/>
        </w:rPr>
        <w:t xml:space="preserve">, </w:t>
      </w:r>
      <w:r w:rsidRPr="00750B15">
        <w:rPr>
          <w:rFonts w:cstheme="minorHAnsi"/>
          <w:i/>
          <w:w w:val="115"/>
          <w:sz w:val="20"/>
          <w:szCs w:val="20"/>
        </w:rPr>
        <w:t>1103</w:t>
      </w:r>
      <w:r w:rsidRPr="00750B15">
        <w:rPr>
          <w:rFonts w:cstheme="minorHAnsi"/>
          <w:w w:val="115"/>
          <w:sz w:val="20"/>
          <w:szCs w:val="20"/>
        </w:rPr>
        <w:t>. 10.1016/j.aca.2019.12.053.</w:t>
      </w:r>
    </w:p>
    <w:p w14:paraId="78FFF4CB" w14:textId="77777777" w:rsidR="00D80F97" w:rsidRDefault="00750B15" w:rsidP="00D80F97">
      <w:pPr>
        <w:spacing w:line="276" w:lineRule="auto"/>
        <w:ind w:left="282" w:hanging="240"/>
        <w:jc w:val="both"/>
        <w:rPr>
          <w:rFonts w:cstheme="minorHAnsi"/>
          <w:sz w:val="20"/>
          <w:szCs w:val="20"/>
        </w:rPr>
      </w:pPr>
      <w:bookmarkStart w:id="25" w:name="_bookmark31"/>
      <w:bookmarkEnd w:id="25"/>
      <w:r w:rsidRPr="00750B15">
        <w:rPr>
          <w:rFonts w:cstheme="minorHAnsi"/>
          <w:w w:val="115"/>
          <w:sz w:val="20"/>
          <w:szCs w:val="20"/>
        </w:rPr>
        <w:t>Mascrez, S., &amp; Purcaro, G. (2020a). Enhancement of volatile profiling using multiple-</w:t>
      </w:r>
      <w:r w:rsidRPr="00750B15">
        <w:rPr>
          <w:rFonts w:cstheme="minorHAnsi"/>
          <w:spacing w:val="40"/>
          <w:w w:val="115"/>
          <w:sz w:val="20"/>
          <w:szCs w:val="20"/>
        </w:rPr>
        <w:t xml:space="preserve"> </w:t>
      </w:r>
      <w:r w:rsidRPr="00750B15">
        <w:rPr>
          <w:rFonts w:cstheme="minorHAnsi"/>
          <w:w w:val="115"/>
          <w:sz w:val="20"/>
          <w:szCs w:val="20"/>
        </w:rPr>
        <w:t>cumulative trapping solid-phase microextraction. Consideration on sample volume.</w:t>
      </w:r>
      <w:r w:rsidRPr="00750B15">
        <w:rPr>
          <w:rFonts w:cstheme="minorHAnsi"/>
          <w:spacing w:val="40"/>
          <w:w w:val="115"/>
          <w:sz w:val="20"/>
          <w:szCs w:val="20"/>
        </w:rPr>
        <w:t xml:space="preserve"> </w:t>
      </w:r>
      <w:r w:rsidRPr="00750B15">
        <w:rPr>
          <w:rFonts w:cstheme="minorHAnsi"/>
          <w:i/>
          <w:w w:val="115"/>
          <w:sz w:val="20"/>
          <w:szCs w:val="20"/>
        </w:rPr>
        <w:t>Analytica</w:t>
      </w:r>
      <w:r w:rsidRPr="00750B15">
        <w:rPr>
          <w:rFonts w:cstheme="minorHAnsi"/>
          <w:i/>
          <w:spacing w:val="40"/>
          <w:w w:val="115"/>
          <w:sz w:val="20"/>
          <w:szCs w:val="20"/>
        </w:rPr>
        <w:t xml:space="preserve"> </w:t>
      </w:r>
      <w:r w:rsidRPr="00750B15">
        <w:rPr>
          <w:rFonts w:cstheme="minorHAnsi"/>
          <w:i/>
          <w:w w:val="115"/>
          <w:sz w:val="20"/>
          <w:szCs w:val="20"/>
        </w:rPr>
        <w:t>Chimica</w:t>
      </w:r>
      <w:r w:rsidRPr="00750B15">
        <w:rPr>
          <w:rFonts w:cstheme="minorHAnsi"/>
          <w:i/>
          <w:spacing w:val="40"/>
          <w:w w:val="115"/>
          <w:sz w:val="20"/>
          <w:szCs w:val="20"/>
        </w:rPr>
        <w:t xml:space="preserve"> </w:t>
      </w:r>
      <w:r w:rsidRPr="00750B15">
        <w:rPr>
          <w:rFonts w:cstheme="minorHAnsi"/>
          <w:i/>
          <w:w w:val="115"/>
          <w:sz w:val="20"/>
          <w:szCs w:val="20"/>
        </w:rPr>
        <w:t>Acta,</w:t>
      </w:r>
      <w:r w:rsidRPr="00750B15">
        <w:rPr>
          <w:rFonts w:cstheme="minorHAnsi"/>
          <w:i/>
          <w:spacing w:val="40"/>
          <w:w w:val="115"/>
          <w:sz w:val="20"/>
          <w:szCs w:val="20"/>
        </w:rPr>
        <w:t xml:space="preserve"> </w:t>
      </w:r>
      <w:r w:rsidRPr="00750B15">
        <w:rPr>
          <w:rFonts w:cstheme="minorHAnsi"/>
          <w:i/>
          <w:w w:val="115"/>
          <w:sz w:val="20"/>
          <w:szCs w:val="20"/>
        </w:rPr>
        <w:t>1122</w:t>
      </w:r>
      <w:r w:rsidRPr="00750B15">
        <w:rPr>
          <w:rFonts w:cstheme="minorHAnsi"/>
          <w:w w:val="115"/>
          <w:sz w:val="20"/>
          <w:szCs w:val="20"/>
        </w:rPr>
        <w:t>,</w:t>
      </w:r>
      <w:r w:rsidRPr="00750B15">
        <w:rPr>
          <w:rFonts w:cstheme="minorHAnsi"/>
          <w:spacing w:val="40"/>
          <w:w w:val="115"/>
          <w:sz w:val="20"/>
          <w:szCs w:val="20"/>
        </w:rPr>
        <w:t xml:space="preserve"> </w:t>
      </w:r>
      <w:r w:rsidRPr="00750B15">
        <w:rPr>
          <w:rFonts w:cstheme="minorHAnsi"/>
          <w:w w:val="115"/>
          <w:sz w:val="20"/>
          <w:szCs w:val="20"/>
        </w:rPr>
        <w:t>89–96.</w:t>
      </w:r>
      <w:r w:rsidRPr="00750B15">
        <w:rPr>
          <w:rFonts w:cstheme="minorHAnsi"/>
          <w:spacing w:val="40"/>
          <w:w w:val="115"/>
          <w:sz w:val="20"/>
          <w:szCs w:val="20"/>
        </w:rPr>
        <w:t xml:space="preserve"> </w:t>
      </w:r>
      <w:hyperlink r:id="rId38">
        <w:r w:rsidRPr="00750B15">
          <w:rPr>
            <w:rFonts w:cstheme="minorHAnsi"/>
            <w:color w:val="2196D1"/>
            <w:w w:val="115"/>
            <w:sz w:val="20"/>
            <w:szCs w:val="20"/>
          </w:rPr>
          <w:t>https://doi.org/10.1016/j.aca.2020.05.007</w:t>
        </w:r>
      </w:hyperlink>
      <w:bookmarkStart w:id="26" w:name="_bookmark32"/>
      <w:bookmarkEnd w:id="26"/>
    </w:p>
    <w:p w14:paraId="6132552F" w14:textId="6CF151AE" w:rsidR="00750B15" w:rsidRPr="005D15BA" w:rsidRDefault="00750B15" w:rsidP="00D80F97">
      <w:pPr>
        <w:spacing w:line="276" w:lineRule="auto"/>
        <w:ind w:left="282" w:hanging="240"/>
        <w:jc w:val="both"/>
        <w:rPr>
          <w:rFonts w:cstheme="minorHAnsi"/>
          <w:sz w:val="20"/>
          <w:szCs w:val="20"/>
        </w:rPr>
      </w:pPr>
      <w:hyperlink r:id="rId39">
        <w:r w:rsidRPr="00750B15">
          <w:rPr>
            <w:rFonts w:cstheme="minorHAnsi"/>
            <w:color w:val="2196D1"/>
            <w:w w:val="110"/>
            <w:sz w:val="20"/>
            <w:szCs w:val="20"/>
          </w:rPr>
          <w:t>Mascrez,</w:t>
        </w:r>
        <w:r w:rsidRPr="00750B15">
          <w:rPr>
            <w:rFonts w:cstheme="minorHAnsi"/>
            <w:color w:val="2196D1"/>
            <w:spacing w:val="28"/>
            <w:w w:val="110"/>
            <w:sz w:val="20"/>
            <w:szCs w:val="20"/>
          </w:rPr>
          <w:t xml:space="preserve"> </w:t>
        </w:r>
        <w:r w:rsidRPr="00750B15">
          <w:rPr>
            <w:rFonts w:cstheme="minorHAnsi"/>
            <w:color w:val="2196D1"/>
            <w:w w:val="110"/>
            <w:sz w:val="20"/>
            <w:szCs w:val="20"/>
          </w:rPr>
          <w:t>S.,</w:t>
        </w:r>
        <w:r w:rsidRPr="00750B15">
          <w:rPr>
            <w:rFonts w:cstheme="minorHAnsi"/>
            <w:color w:val="2196D1"/>
            <w:spacing w:val="28"/>
            <w:w w:val="110"/>
            <w:sz w:val="20"/>
            <w:szCs w:val="20"/>
          </w:rPr>
          <w:t xml:space="preserve"> </w:t>
        </w:r>
        <w:r w:rsidRPr="00750B15">
          <w:rPr>
            <w:rFonts w:cstheme="minorHAnsi"/>
            <w:color w:val="2196D1"/>
            <w:w w:val="110"/>
            <w:sz w:val="20"/>
            <w:szCs w:val="20"/>
          </w:rPr>
          <w:t>&amp;</w:t>
        </w:r>
        <w:r w:rsidRPr="00750B15">
          <w:rPr>
            <w:rFonts w:cstheme="minorHAnsi"/>
            <w:color w:val="2196D1"/>
            <w:spacing w:val="28"/>
            <w:w w:val="110"/>
            <w:sz w:val="20"/>
            <w:szCs w:val="20"/>
          </w:rPr>
          <w:t xml:space="preserve"> </w:t>
        </w:r>
        <w:r w:rsidRPr="00750B15">
          <w:rPr>
            <w:rFonts w:cstheme="minorHAnsi"/>
            <w:color w:val="2196D1"/>
            <w:w w:val="110"/>
            <w:sz w:val="20"/>
            <w:szCs w:val="20"/>
          </w:rPr>
          <w:t>Purcaro,</w:t>
        </w:r>
        <w:r w:rsidRPr="00750B15">
          <w:rPr>
            <w:rFonts w:cstheme="minorHAnsi"/>
            <w:color w:val="2196D1"/>
            <w:spacing w:val="28"/>
            <w:w w:val="110"/>
            <w:sz w:val="20"/>
            <w:szCs w:val="20"/>
          </w:rPr>
          <w:t xml:space="preserve"> </w:t>
        </w:r>
        <w:r w:rsidRPr="00750B15">
          <w:rPr>
            <w:rFonts w:cstheme="minorHAnsi"/>
            <w:color w:val="2196D1"/>
            <w:w w:val="110"/>
            <w:sz w:val="20"/>
            <w:szCs w:val="20"/>
          </w:rPr>
          <w:t>G.</w:t>
        </w:r>
        <w:r w:rsidRPr="00750B15">
          <w:rPr>
            <w:rFonts w:cstheme="minorHAnsi"/>
            <w:color w:val="2196D1"/>
            <w:spacing w:val="28"/>
            <w:w w:val="110"/>
            <w:sz w:val="20"/>
            <w:szCs w:val="20"/>
          </w:rPr>
          <w:t xml:space="preserve"> </w:t>
        </w:r>
        <w:r w:rsidRPr="00750B15">
          <w:rPr>
            <w:rFonts w:cstheme="minorHAnsi"/>
            <w:color w:val="2196D1"/>
            <w:w w:val="110"/>
            <w:sz w:val="20"/>
            <w:szCs w:val="20"/>
          </w:rPr>
          <w:t>(2020b).</w:t>
        </w:r>
        <w:r w:rsidRPr="00750B15">
          <w:rPr>
            <w:rFonts w:cstheme="minorHAnsi"/>
            <w:color w:val="2196D1"/>
            <w:spacing w:val="28"/>
            <w:w w:val="110"/>
            <w:sz w:val="20"/>
            <w:szCs w:val="20"/>
          </w:rPr>
          <w:t xml:space="preserve"> </w:t>
        </w:r>
        <w:r w:rsidRPr="00750B15">
          <w:rPr>
            <w:rFonts w:cstheme="minorHAnsi"/>
            <w:color w:val="2196D1"/>
            <w:w w:val="110"/>
            <w:sz w:val="20"/>
            <w:szCs w:val="20"/>
          </w:rPr>
          <w:t>Exploring</w:t>
        </w:r>
        <w:r w:rsidRPr="00750B15">
          <w:rPr>
            <w:rFonts w:cstheme="minorHAnsi"/>
            <w:color w:val="2196D1"/>
            <w:spacing w:val="29"/>
            <w:w w:val="110"/>
            <w:sz w:val="20"/>
            <w:szCs w:val="20"/>
          </w:rPr>
          <w:t xml:space="preserve"> </w:t>
        </w:r>
        <w:r w:rsidRPr="00750B15">
          <w:rPr>
            <w:rFonts w:cstheme="minorHAnsi"/>
            <w:color w:val="2196D1"/>
            <w:w w:val="110"/>
            <w:sz w:val="20"/>
            <w:szCs w:val="20"/>
          </w:rPr>
          <w:t>multiple-cumulative</w:t>
        </w:r>
        <w:r w:rsidRPr="00750B15">
          <w:rPr>
            <w:rFonts w:cstheme="minorHAnsi"/>
            <w:color w:val="2196D1"/>
            <w:spacing w:val="28"/>
            <w:w w:val="110"/>
            <w:sz w:val="20"/>
            <w:szCs w:val="20"/>
          </w:rPr>
          <w:t xml:space="preserve"> </w:t>
        </w:r>
        <w:r w:rsidRPr="00750B15">
          <w:rPr>
            <w:rFonts w:cstheme="minorHAnsi"/>
            <w:color w:val="2196D1"/>
            <w:w w:val="110"/>
            <w:sz w:val="20"/>
            <w:szCs w:val="20"/>
          </w:rPr>
          <w:t>solid-</w:t>
        </w:r>
        <w:r w:rsidRPr="00750B15">
          <w:rPr>
            <w:rFonts w:cstheme="minorHAnsi"/>
            <w:color w:val="2196D1"/>
            <w:spacing w:val="-2"/>
            <w:w w:val="110"/>
            <w:sz w:val="20"/>
            <w:szCs w:val="20"/>
          </w:rPr>
          <w:t>phase</w:t>
        </w:r>
      </w:hyperlink>
      <w:r w:rsidR="00D80F97">
        <w:rPr>
          <w:rFonts w:cstheme="minorHAnsi"/>
          <w:sz w:val="20"/>
          <w:szCs w:val="20"/>
        </w:rPr>
        <w:t xml:space="preserve"> </w:t>
      </w:r>
      <w:hyperlink r:id="rId40">
        <w:r w:rsidRPr="00750B15">
          <w:rPr>
            <w:rFonts w:cstheme="minorHAnsi"/>
            <w:color w:val="2196D1"/>
            <w:w w:val="115"/>
            <w:sz w:val="20"/>
            <w:szCs w:val="20"/>
          </w:rPr>
          <w:t>microextraction for</w:t>
        </w:r>
        <w:r w:rsidRPr="00750B15">
          <w:rPr>
            <w:rFonts w:cstheme="minorHAnsi"/>
            <w:color w:val="2196D1"/>
            <w:spacing w:val="-2"/>
            <w:w w:val="115"/>
            <w:sz w:val="20"/>
            <w:szCs w:val="20"/>
          </w:rPr>
          <w:t xml:space="preserve"> </w:t>
        </w:r>
        <w:r w:rsidRPr="00750B15">
          <w:rPr>
            <w:rFonts w:cstheme="minorHAnsi"/>
            <w:color w:val="2196D1"/>
            <w:w w:val="115"/>
            <w:sz w:val="20"/>
            <w:szCs w:val="20"/>
          </w:rPr>
          <w:t>olive oil aroma</w:t>
        </w:r>
        <w:r w:rsidRPr="00750B15">
          <w:rPr>
            <w:rFonts w:cstheme="minorHAnsi"/>
            <w:color w:val="2196D1"/>
            <w:spacing w:val="-1"/>
            <w:w w:val="115"/>
            <w:sz w:val="20"/>
            <w:szCs w:val="20"/>
          </w:rPr>
          <w:t xml:space="preserve"> </w:t>
        </w:r>
        <w:r w:rsidRPr="00750B15">
          <w:rPr>
            <w:rFonts w:cstheme="minorHAnsi"/>
            <w:color w:val="2196D1"/>
            <w:w w:val="115"/>
            <w:sz w:val="20"/>
            <w:szCs w:val="20"/>
          </w:rPr>
          <w:t xml:space="preserve">profiling. </w:t>
        </w:r>
        <w:r w:rsidRPr="00750B15">
          <w:rPr>
            <w:rFonts w:cstheme="minorHAnsi"/>
            <w:i/>
            <w:color w:val="2196D1"/>
            <w:w w:val="115"/>
            <w:sz w:val="20"/>
            <w:szCs w:val="20"/>
          </w:rPr>
          <w:t>Journal</w:t>
        </w:r>
        <w:r w:rsidRPr="00750B15">
          <w:rPr>
            <w:rFonts w:cstheme="minorHAnsi"/>
            <w:i/>
            <w:color w:val="2196D1"/>
            <w:spacing w:val="-1"/>
            <w:w w:val="115"/>
            <w:sz w:val="20"/>
            <w:szCs w:val="20"/>
          </w:rPr>
          <w:t xml:space="preserve"> </w:t>
        </w:r>
        <w:r w:rsidRPr="00750B15">
          <w:rPr>
            <w:rFonts w:cstheme="minorHAnsi"/>
            <w:i/>
            <w:color w:val="2196D1"/>
            <w:w w:val="115"/>
            <w:sz w:val="20"/>
            <w:szCs w:val="20"/>
          </w:rPr>
          <w:t>of</w:t>
        </w:r>
        <w:r w:rsidRPr="00750B15">
          <w:rPr>
            <w:rFonts w:cstheme="minorHAnsi"/>
            <w:i/>
            <w:color w:val="2196D1"/>
            <w:spacing w:val="-1"/>
            <w:w w:val="115"/>
            <w:sz w:val="20"/>
            <w:szCs w:val="20"/>
          </w:rPr>
          <w:t xml:space="preserve"> </w:t>
        </w:r>
        <w:r w:rsidRPr="00750B15">
          <w:rPr>
            <w:rFonts w:cstheme="minorHAnsi"/>
            <w:i/>
            <w:color w:val="2196D1"/>
            <w:w w:val="115"/>
            <w:sz w:val="20"/>
            <w:szCs w:val="20"/>
          </w:rPr>
          <w:t>Separation Science</w:t>
        </w:r>
        <w:r w:rsidRPr="00750B15">
          <w:rPr>
            <w:rFonts w:cstheme="minorHAnsi"/>
            <w:color w:val="2196D1"/>
            <w:w w:val="115"/>
            <w:sz w:val="20"/>
            <w:szCs w:val="20"/>
          </w:rPr>
          <w:t>.</w:t>
        </w:r>
        <w:r w:rsidRPr="00750B15">
          <w:rPr>
            <w:rFonts w:cstheme="minorHAnsi"/>
            <w:color w:val="2196D1"/>
            <w:spacing w:val="-1"/>
            <w:w w:val="115"/>
            <w:sz w:val="20"/>
            <w:szCs w:val="20"/>
          </w:rPr>
          <w:t xml:space="preserve"> </w:t>
        </w:r>
        <w:r w:rsidRPr="00750B15">
          <w:rPr>
            <w:rFonts w:cstheme="minorHAnsi"/>
            <w:color w:val="2196D1"/>
            <w:w w:val="115"/>
            <w:sz w:val="20"/>
            <w:szCs w:val="20"/>
          </w:rPr>
          <w:t>in</w:t>
        </w:r>
        <w:r w:rsidRPr="00750B15">
          <w:rPr>
            <w:rFonts w:cstheme="minorHAnsi"/>
            <w:color w:val="2196D1"/>
            <w:spacing w:val="-1"/>
            <w:w w:val="115"/>
            <w:sz w:val="20"/>
            <w:szCs w:val="20"/>
          </w:rPr>
          <w:t xml:space="preserve"> </w:t>
        </w:r>
        <w:r w:rsidRPr="00750B15">
          <w:rPr>
            <w:rFonts w:cstheme="minorHAnsi"/>
            <w:color w:val="2196D1"/>
            <w:spacing w:val="-2"/>
            <w:w w:val="115"/>
            <w:sz w:val="20"/>
            <w:szCs w:val="20"/>
          </w:rPr>
          <w:t>press</w:t>
        </w:r>
      </w:hyperlink>
      <w:r w:rsidRPr="00750B15">
        <w:rPr>
          <w:rFonts w:cstheme="minorHAnsi"/>
          <w:spacing w:val="-2"/>
          <w:w w:val="115"/>
          <w:sz w:val="20"/>
          <w:szCs w:val="20"/>
        </w:rPr>
        <w:t>.</w:t>
      </w:r>
      <w:bookmarkStart w:id="27" w:name="_bookmark33"/>
      <w:bookmarkEnd w:id="27"/>
    </w:p>
    <w:p w14:paraId="01F511D7" w14:textId="77777777" w:rsidR="00750B15" w:rsidRPr="005D15BA" w:rsidRDefault="00750B15" w:rsidP="00D80F97">
      <w:pPr>
        <w:spacing w:before="22"/>
        <w:jc w:val="both"/>
        <w:rPr>
          <w:rFonts w:cstheme="minorHAnsi"/>
          <w:color w:val="2196D1"/>
          <w:spacing w:val="40"/>
          <w:w w:val="110"/>
          <w:sz w:val="20"/>
          <w:szCs w:val="20"/>
        </w:rPr>
      </w:pPr>
      <w:hyperlink r:id="rId41">
        <w:r w:rsidRPr="00750B15">
          <w:rPr>
            <w:rFonts w:cstheme="minorHAnsi"/>
            <w:color w:val="2196D1"/>
            <w:w w:val="110"/>
            <w:sz w:val="20"/>
            <w:szCs w:val="20"/>
          </w:rPr>
          <w:t>Massart,</w:t>
        </w:r>
        <w:r w:rsidRPr="00750B15">
          <w:rPr>
            <w:rFonts w:cstheme="minorHAnsi"/>
            <w:color w:val="2196D1"/>
            <w:spacing w:val="25"/>
            <w:w w:val="110"/>
            <w:sz w:val="20"/>
            <w:szCs w:val="20"/>
          </w:rPr>
          <w:t xml:space="preserve"> </w:t>
        </w:r>
        <w:r w:rsidRPr="00750B15">
          <w:rPr>
            <w:rFonts w:cstheme="minorHAnsi"/>
            <w:color w:val="2196D1"/>
            <w:w w:val="110"/>
            <w:sz w:val="20"/>
            <w:szCs w:val="20"/>
          </w:rPr>
          <w:t>D.</w:t>
        </w:r>
        <w:r w:rsidRPr="00750B15">
          <w:rPr>
            <w:rFonts w:cstheme="minorHAnsi"/>
            <w:color w:val="2196D1"/>
            <w:spacing w:val="25"/>
            <w:w w:val="110"/>
            <w:sz w:val="20"/>
            <w:szCs w:val="20"/>
          </w:rPr>
          <w:t xml:space="preserve"> </w:t>
        </w:r>
        <w:r w:rsidRPr="00750B15">
          <w:rPr>
            <w:rFonts w:cstheme="minorHAnsi"/>
            <w:color w:val="2196D1"/>
            <w:w w:val="110"/>
            <w:sz w:val="20"/>
            <w:szCs w:val="20"/>
          </w:rPr>
          <w:t>(1988).</w:t>
        </w:r>
        <w:r w:rsidRPr="00750B15">
          <w:rPr>
            <w:rFonts w:cstheme="minorHAnsi"/>
            <w:color w:val="2196D1"/>
            <w:spacing w:val="25"/>
            <w:w w:val="110"/>
            <w:sz w:val="20"/>
            <w:szCs w:val="20"/>
          </w:rPr>
          <w:t xml:space="preserve"> </w:t>
        </w:r>
        <w:r w:rsidRPr="00750B15">
          <w:rPr>
            <w:rFonts w:cstheme="minorHAnsi"/>
            <w:i/>
            <w:color w:val="2196D1"/>
            <w:w w:val="110"/>
            <w:sz w:val="20"/>
            <w:szCs w:val="20"/>
          </w:rPr>
          <w:t>Chemometrics:</w:t>
        </w:r>
        <w:r w:rsidRPr="00750B15">
          <w:rPr>
            <w:rFonts w:cstheme="minorHAnsi"/>
            <w:i/>
            <w:color w:val="2196D1"/>
            <w:spacing w:val="25"/>
            <w:w w:val="110"/>
            <w:sz w:val="20"/>
            <w:szCs w:val="20"/>
          </w:rPr>
          <w:t xml:space="preserve"> </w:t>
        </w:r>
        <w:r w:rsidRPr="00750B15">
          <w:rPr>
            <w:rFonts w:cstheme="minorHAnsi"/>
            <w:i/>
            <w:color w:val="2196D1"/>
            <w:w w:val="110"/>
            <w:sz w:val="20"/>
            <w:szCs w:val="20"/>
          </w:rPr>
          <w:t>A</w:t>
        </w:r>
        <w:r w:rsidRPr="00750B15">
          <w:rPr>
            <w:rFonts w:cstheme="minorHAnsi"/>
            <w:i/>
            <w:color w:val="2196D1"/>
            <w:spacing w:val="25"/>
            <w:w w:val="110"/>
            <w:sz w:val="20"/>
            <w:szCs w:val="20"/>
          </w:rPr>
          <w:t xml:space="preserve"> </w:t>
        </w:r>
        <w:r w:rsidRPr="00750B15">
          <w:rPr>
            <w:rFonts w:cstheme="minorHAnsi"/>
            <w:i/>
            <w:color w:val="2196D1"/>
            <w:w w:val="110"/>
            <w:sz w:val="20"/>
            <w:szCs w:val="20"/>
          </w:rPr>
          <w:t>textbook</w:t>
        </w:r>
        <w:r w:rsidRPr="00750B15">
          <w:rPr>
            <w:rFonts w:cstheme="minorHAnsi"/>
            <w:color w:val="2196D1"/>
            <w:w w:val="110"/>
            <w:sz w:val="20"/>
            <w:szCs w:val="20"/>
          </w:rPr>
          <w:t>.</w:t>
        </w:r>
        <w:r w:rsidRPr="00750B15">
          <w:rPr>
            <w:rFonts w:cstheme="minorHAnsi"/>
            <w:color w:val="2196D1"/>
            <w:spacing w:val="25"/>
            <w:w w:val="110"/>
            <w:sz w:val="20"/>
            <w:szCs w:val="20"/>
          </w:rPr>
          <w:t xml:space="preserve"> </w:t>
        </w:r>
        <w:r w:rsidRPr="00750B15">
          <w:rPr>
            <w:rFonts w:cstheme="minorHAnsi"/>
            <w:color w:val="2196D1"/>
            <w:w w:val="110"/>
            <w:sz w:val="20"/>
            <w:szCs w:val="20"/>
          </w:rPr>
          <w:t>New</w:t>
        </w:r>
        <w:r w:rsidRPr="00750B15">
          <w:rPr>
            <w:rFonts w:cstheme="minorHAnsi"/>
            <w:color w:val="2196D1"/>
            <w:spacing w:val="25"/>
            <w:w w:val="110"/>
            <w:sz w:val="20"/>
            <w:szCs w:val="20"/>
          </w:rPr>
          <w:t xml:space="preserve"> </w:t>
        </w:r>
        <w:r w:rsidRPr="00750B15">
          <w:rPr>
            <w:rFonts w:cstheme="minorHAnsi"/>
            <w:color w:val="2196D1"/>
            <w:w w:val="110"/>
            <w:sz w:val="20"/>
            <w:szCs w:val="20"/>
          </w:rPr>
          <w:t>York:</w:t>
        </w:r>
        <w:r w:rsidRPr="00750B15">
          <w:rPr>
            <w:rFonts w:cstheme="minorHAnsi"/>
            <w:color w:val="2196D1"/>
            <w:spacing w:val="23"/>
            <w:w w:val="110"/>
            <w:sz w:val="20"/>
            <w:szCs w:val="20"/>
          </w:rPr>
          <w:t xml:space="preserve"> </w:t>
        </w:r>
        <w:r w:rsidRPr="00750B15">
          <w:rPr>
            <w:rFonts w:cstheme="minorHAnsi"/>
            <w:color w:val="2196D1"/>
            <w:w w:val="110"/>
            <w:sz w:val="20"/>
            <w:szCs w:val="20"/>
          </w:rPr>
          <w:t>Elsevier</w:t>
        </w:r>
        <w:r w:rsidRPr="00750B15">
          <w:rPr>
            <w:rFonts w:cstheme="minorHAnsi"/>
            <w:color w:val="2196D1"/>
            <w:spacing w:val="25"/>
            <w:w w:val="110"/>
            <w:sz w:val="20"/>
            <w:szCs w:val="20"/>
          </w:rPr>
          <w:t xml:space="preserve"> </w:t>
        </w:r>
        <w:r w:rsidRPr="00750B15">
          <w:rPr>
            <w:rFonts w:cstheme="minorHAnsi"/>
            <w:color w:val="2196D1"/>
            <w:w w:val="110"/>
            <w:sz w:val="20"/>
            <w:szCs w:val="20"/>
          </w:rPr>
          <w:t>Science</w:t>
        </w:r>
        <w:r w:rsidRPr="00750B15">
          <w:rPr>
            <w:rFonts w:cstheme="minorHAnsi"/>
            <w:color w:val="2196D1"/>
            <w:spacing w:val="25"/>
            <w:w w:val="110"/>
            <w:sz w:val="20"/>
            <w:szCs w:val="20"/>
          </w:rPr>
          <w:t xml:space="preserve"> </w:t>
        </w:r>
        <w:r w:rsidRPr="00750B15">
          <w:rPr>
            <w:rFonts w:cstheme="minorHAnsi"/>
            <w:color w:val="2196D1"/>
            <w:w w:val="110"/>
            <w:sz w:val="20"/>
            <w:szCs w:val="20"/>
          </w:rPr>
          <w:t>Ltd.</w:t>
        </w:r>
      </w:hyperlink>
      <w:r w:rsidRPr="00750B15">
        <w:rPr>
          <w:rFonts w:cstheme="minorHAnsi"/>
          <w:color w:val="2196D1"/>
          <w:spacing w:val="40"/>
          <w:w w:val="110"/>
          <w:sz w:val="20"/>
          <w:szCs w:val="20"/>
        </w:rPr>
        <w:t xml:space="preserve"> </w:t>
      </w:r>
    </w:p>
    <w:p w14:paraId="12E40928" w14:textId="77777777" w:rsidR="00750B15" w:rsidRPr="005D15BA" w:rsidRDefault="00750B15" w:rsidP="00D80F97">
      <w:pPr>
        <w:spacing w:before="21" w:line="278" w:lineRule="auto"/>
        <w:ind w:left="43"/>
        <w:jc w:val="both"/>
        <w:rPr>
          <w:rFonts w:cstheme="minorHAnsi"/>
          <w:sz w:val="20"/>
          <w:szCs w:val="20"/>
        </w:rPr>
      </w:pPr>
      <w:r w:rsidRPr="005D15BA">
        <w:rPr>
          <w:rFonts w:cstheme="minorHAnsi"/>
          <w:w w:val="110"/>
          <w:sz w:val="20"/>
          <w:szCs w:val="20"/>
        </w:rPr>
        <w:t>Mohamed,</w:t>
      </w:r>
      <w:r w:rsidRPr="005D15BA">
        <w:rPr>
          <w:rFonts w:cstheme="minorHAnsi"/>
          <w:spacing w:val="13"/>
          <w:w w:val="110"/>
          <w:sz w:val="20"/>
          <w:szCs w:val="20"/>
        </w:rPr>
        <w:t xml:space="preserve"> </w:t>
      </w:r>
      <w:r w:rsidRPr="005D15BA">
        <w:rPr>
          <w:rFonts w:cstheme="minorHAnsi"/>
          <w:w w:val="110"/>
          <w:sz w:val="20"/>
          <w:szCs w:val="20"/>
        </w:rPr>
        <w:t>M.</w:t>
      </w:r>
      <w:r w:rsidRPr="005D15BA">
        <w:rPr>
          <w:rFonts w:cstheme="minorHAnsi"/>
          <w:spacing w:val="11"/>
          <w:w w:val="110"/>
          <w:sz w:val="20"/>
          <w:szCs w:val="20"/>
        </w:rPr>
        <w:t xml:space="preserve"> </w:t>
      </w:r>
      <w:r w:rsidRPr="005D15BA">
        <w:rPr>
          <w:rFonts w:cstheme="minorHAnsi"/>
          <w:w w:val="110"/>
          <w:sz w:val="20"/>
          <w:szCs w:val="20"/>
        </w:rPr>
        <w:t>Ben,</w:t>
      </w:r>
      <w:r w:rsidRPr="005D15BA">
        <w:rPr>
          <w:rFonts w:cstheme="minorHAnsi"/>
          <w:spacing w:val="13"/>
          <w:w w:val="110"/>
          <w:sz w:val="20"/>
          <w:szCs w:val="20"/>
        </w:rPr>
        <w:t xml:space="preserve"> </w:t>
      </w:r>
      <w:r w:rsidRPr="005D15BA">
        <w:rPr>
          <w:rFonts w:cstheme="minorHAnsi"/>
          <w:w w:val="110"/>
          <w:sz w:val="20"/>
          <w:szCs w:val="20"/>
        </w:rPr>
        <w:t>Rocchetti,</w:t>
      </w:r>
      <w:r w:rsidRPr="005D15BA">
        <w:rPr>
          <w:rFonts w:cstheme="minorHAnsi"/>
          <w:spacing w:val="15"/>
          <w:w w:val="110"/>
          <w:sz w:val="20"/>
          <w:szCs w:val="20"/>
        </w:rPr>
        <w:t xml:space="preserve"> </w:t>
      </w:r>
      <w:r w:rsidRPr="005D15BA">
        <w:rPr>
          <w:rFonts w:cstheme="minorHAnsi"/>
          <w:w w:val="110"/>
          <w:sz w:val="20"/>
          <w:szCs w:val="20"/>
        </w:rPr>
        <w:t>G.,</w:t>
      </w:r>
      <w:r w:rsidRPr="005D15BA">
        <w:rPr>
          <w:rFonts w:cstheme="minorHAnsi"/>
          <w:spacing w:val="11"/>
          <w:w w:val="110"/>
          <w:sz w:val="20"/>
          <w:szCs w:val="20"/>
        </w:rPr>
        <w:t xml:space="preserve"> </w:t>
      </w:r>
      <w:r w:rsidRPr="005D15BA">
        <w:rPr>
          <w:rFonts w:cstheme="minorHAnsi"/>
          <w:w w:val="110"/>
          <w:sz w:val="20"/>
          <w:szCs w:val="20"/>
        </w:rPr>
        <w:t>Montesano,</w:t>
      </w:r>
      <w:r w:rsidRPr="005D15BA">
        <w:rPr>
          <w:rFonts w:cstheme="minorHAnsi"/>
          <w:spacing w:val="13"/>
          <w:w w:val="110"/>
          <w:sz w:val="20"/>
          <w:szCs w:val="20"/>
        </w:rPr>
        <w:t xml:space="preserve"> </w:t>
      </w:r>
      <w:r w:rsidRPr="005D15BA">
        <w:rPr>
          <w:rFonts w:cstheme="minorHAnsi"/>
          <w:w w:val="110"/>
          <w:sz w:val="20"/>
          <w:szCs w:val="20"/>
        </w:rPr>
        <w:t>D.,</w:t>
      </w:r>
      <w:r w:rsidRPr="005D15BA">
        <w:rPr>
          <w:rFonts w:cstheme="minorHAnsi"/>
          <w:spacing w:val="13"/>
          <w:w w:val="110"/>
          <w:sz w:val="20"/>
          <w:szCs w:val="20"/>
        </w:rPr>
        <w:t xml:space="preserve"> </w:t>
      </w:r>
      <w:r w:rsidRPr="005D15BA">
        <w:rPr>
          <w:rFonts w:cstheme="minorHAnsi"/>
          <w:w w:val="110"/>
          <w:sz w:val="20"/>
          <w:szCs w:val="20"/>
        </w:rPr>
        <w:t>Ali,</w:t>
      </w:r>
      <w:r w:rsidRPr="005D15BA">
        <w:rPr>
          <w:rFonts w:cstheme="minorHAnsi"/>
          <w:spacing w:val="12"/>
          <w:w w:val="110"/>
          <w:sz w:val="20"/>
          <w:szCs w:val="20"/>
        </w:rPr>
        <w:t xml:space="preserve"> </w:t>
      </w:r>
      <w:r w:rsidRPr="005D15BA">
        <w:rPr>
          <w:rFonts w:cstheme="minorHAnsi"/>
          <w:w w:val="110"/>
          <w:sz w:val="20"/>
          <w:szCs w:val="20"/>
        </w:rPr>
        <w:t>S.</w:t>
      </w:r>
      <w:r w:rsidRPr="005D15BA">
        <w:rPr>
          <w:rFonts w:cstheme="minorHAnsi"/>
          <w:spacing w:val="13"/>
          <w:w w:val="110"/>
          <w:sz w:val="20"/>
          <w:szCs w:val="20"/>
        </w:rPr>
        <w:t xml:space="preserve"> </w:t>
      </w:r>
      <w:r w:rsidRPr="005D15BA">
        <w:rPr>
          <w:rFonts w:cstheme="minorHAnsi"/>
          <w:w w:val="110"/>
          <w:sz w:val="20"/>
          <w:szCs w:val="20"/>
        </w:rPr>
        <w:t>Ben,</w:t>
      </w:r>
      <w:r w:rsidRPr="005D15BA">
        <w:rPr>
          <w:rFonts w:cstheme="minorHAnsi"/>
          <w:spacing w:val="13"/>
          <w:w w:val="110"/>
          <w:sz w:val="20"/>
          <w:szCs w:val="20"/>
        </w:rPr>
        <w:t xml:space="preserve"> </w:t>
      </w:r>
      <w:r w:rsidRPr="005D15BA">
        <w:rPr>
          <w:rFonts w:cstheme="minorHAnsi"/>
          <w:w w:val="110"/>
          <w:sz w:val="20"/>
          <w:szCs w:val="20"/>
        </w:rPr>
        <w:t>Guasmi,</w:t>
      </w:r>
      <w:r w:rsidRPr="005D15BA">
        <w:rPr>
          <w:rFonts w:cstheme="minorHAnsi"/>
          <w:spacing w:val="12"/>
          <w:w w:val="110"/>
          <w:sz w:val="20"/>
          <w:szCs w:val="20"/>
        </w:rPr>
        <w:t xml:space="preserve"> </w:t>
      </w:r>
      <w:r w:rsidRPr="005D15BA">
        <w:rPr>
          <w:rFonts w:cstheme="minorHAnsi"/>
          <w:w w:val="110"/>
          <w:sz w:val="20"/>
          <w:szCs w:val="20"/>
        </w:rPr>
        <w:t>F.,</w:t>
      </w:r>
      <w:r w:rsidRPr="005D15BA">
        <w:rPr>
          <w:rFonts w:cstheme="minorHAnsi"/>
          <w:spacing w:val="13"/>
          <w:w w:val="110"/>
          <w:sz w:val="20"/>
          <w:szCs w:val="20"/>
        </w:rPr>
        <w:t xml:space="preserve"> </w:t>
      </w:r>
      <w:r w:rsidRPr="005D15BA">
        <w:rPr>
          <w:rFonts w:cstheme="minorHAnsi"/>
          <w:w w:val="110"/>
          <w:sz w:val="20"/>
          <w:szCs w:val="20"/>
        </w:rPr>
        <w:t>Grati-</w:t>
      </w:r>
      <w:r w:rsidRPr="005D15BA">
        <w:rPr>
          <w:rFonts w:cstheme="minorHAnsi"/>
          <w:spacing w:val="-2"/>
          <w:w w:val="110"/>
          <w:sz w:val="20"/>
          <w:szCs w:val="20"/>
        </w:rPr>
        <w:t>Kamoun,</w:t>
      </w:r>
    </w:p>
    <w:p w14:paraId="5DE22D67" w14:textId="77777777" w:rsidR="00D80F97" w:rsidRDefault="00750B15" w:rsidP="00D80F97">
      <w:pPr>
        <w:spacing w:line="276" w:lineRule="auto"/>
        <w:ind w:left="282" w:right="82"/>
        <w:jc w:val="both"/>
        <w:rPr>
          <w:rFonts w:cstheme="minorHAnsi"/>
          <w:sz w:val="20"/>
          <w:szCs w:val="20"/>
        </w:rPr>
      </w:pPr>
      <w:r w:rsidRPr="005D15BA">
        <w:rPr>
          <w:rFonts w:cstheme="minorHAnsi"/>
          <w:w w:val="115"/>
          <w:sz w:val="20"/>
          <w:szCs w:val="20"/>
        </w:rPr>
        <w:t>N., &amp; Lucini,</w:t>
      </w:r>
      <w:r w:rsidRPr="005D15BA">
        <w:rPr>
          <w:rFonts w:cstheme="minorHAnsi"/>
          <w:spacing w:val="-1"/>
          <w:w w:val="115"/>
          <w:sz w:val="20"/>
          <w:szCs w:val="20"/>
        </w:rPr>
        <w:t xml:space="preserve"> </w:t>
      </w:r>
      <w:r w:rsidRPr="005D15BA">
        <w:rPr>
          <w:rFonts w:cstheme="minorHAnsi"/>
          <w:w w:val="115"/>
          <w:sz w:val="20"/>
          <w:szCs w:val="20"/>
        </w:rPr>
        <w:t>L. (2018). Discrimination</w:t>
      </w:r>
      <w:r w:rsidRPr="005D15BA">
        <w:rPr>
          <w:rFonts w:cstheme="minorHAnsi"/>
          <w:spacing w:val="-1"/>
          <w:w w:val="115"/>
          <w:sz w:val="20"/>
          <w:szCs w:val="20"/>
        </w:rPr>
        <w:t xml:space="preserve"> </w:t>
      </w:r>
      <w:r w:rsidRPr="005D15BA">
        <w:rPr>
          <w:rFonts w:cstheme="minorHAnsi"/>
          <w:w w:val="115"/>
          <w:sz w:val="20"/>
          <w:szCs w:val="20"/>
        </w:rPr>
        <w:t>of Tunisian and</w:t>
      </w:r>
      <w:r w:rsidRPr="005D15BA">
        <w:rPr>
          <w:rFonts w:cstheme="minorHAnsi"/>
          <w:spacing w:val="-1"/>
          <w:w w:val="115"/>
          <w:sz w:val="20"/>
          <w:szCs w:val="20"/>
        </w:rPr>
        <w:t xml:space="preserve"> </w:t>
      </w:r>
      <w:r w:rsidRPr="005D15BA">
        <w:rPr>
          <w:rFonts w:cstheme="minorHAnsi"/>
          <w:w w:val="115"/>
          <w:sz w:val="20"/>
          <w:szCs w:val="20"/>
        </w:rPr>
        <w:t>Italian extra-virgin olive</w:t>
      </w:r>
      <w:r w:rsidRPr="005D15BA">
        <w:rPr>
          <w:rFonts w:cstheme="minorHAnsi"/>
          <w:spacing w:val="-1"/>
          <w:w w:val="115"/>
          <w:sz w:val="20"/>
          <w:szCs w:val="20"/>
        </w:rPr>
        <w:t xml:space="preserve"> </w:t>
      </w:r>
      <w:r w:rsidRPr="005D15BA">
        <w:rPr>
          <w:rFonts w:cstheme="minorHAnsi"/>
          <w:w w:val="115"/>
          <w:sz w:val="20"/>
          <w:szCs w:val="20"/>
        </w:rPr>
        <w:t>oils</w:t>
      </w:r>
      <w:r w:rsidRPr="005D15BA">
        <w:rPr>
          <w:rFonts w:cstheme="minorHAnsi"/>
          <w:spacing w:val="40"/>
          <w:w w:val="115"/>
          <w:sz w:val="20"/>
          <w:szCs w:val="20"/>
        </w:rPr>
        <w:t xml:space="preserve"> </w:t>
      </w:r>
      <w:r w:rsidRPr="005D15BA">
        <w:rPr>
          <w:rFonts w:cstheme="minorHAnsi"/>
          <w:w w:val="115"/>
          <w:sz w:val="20"/>
          <w:szCs w:val="20"/>
        </w:rPr>
        <w:t>according</w:t>
      </w:r>
      <w:r w:rsidRPr="005D15BA">
        <w:rPr>
          <w:rFonts w:cstheme="minorHAnsi"/>
          <w:spacing w:val="-8"/>
          <w:w w:val="115"/>
          <w:sz w:val="20"/>
          <w:szCs w:val="20"/>
        </w:rPr>
        <w:t xml:space="preserve"> </w:t>
      </w:r>
      <w:r w:rsidRPr="005D15BA">
        <w:rPr>
          <w:rFonts w:cstheme="minorHAnsi"/>
          <w:w w:val="115"/>
          <w:sz w:val="20"/>
          <w:szCs w:val="20"/>
        </w:rPr>
        <w:lastRenderedPageBreak/>
        <w:t>to</w:t>
      </w:r>
      <w:r w:rsidRPr="005D15BA">
        <w:rPr>
          <w:rFonts w:cstheme="minorHAnsi"/>
          <w:spacing w:val="-8"/>
          <w:w w:val="115"/>
          <w:sz w:val="20"/>
          <w:szCs w:val="20"/>
        </w:rPr>
        <w:t xml:space="preserve"> </w:t>
      </w:r>
      <w:r w:rsidRPr="005D15BA">
        <w:rPr>
          <w:rFonts w:cstheme="minorHAnsi"/>
          <w:w w:val="115"/>
          <w:sz w:val="20"/>
          <w:szCs w:val="20"/>
        </w:rPr>
        <w:t>their</w:t>
      </w:r>
      <w:r w:rsidRPr="005D15BA">
        <w:rPr>
          <w:rFonts w:cstheme="minorHAnsi"/>
          <w:spacing w:val="-7"/>
          <w:w w:val="115"/>
          <w:sz w:val="20"/>
          <w:szCs w:val="20"/>
        </w:rPr>
        <w:t xml:space="preserve"> </w:t>
      </w:r>
      <w:r w:rsidRPr="005D15BA">
        <w:rPr>
          <w:rFonts w:cstheme="minorHAnsi"/>
          <w:w w:val="115"/>
          <w:sz w:val="20"/>
          <w:szCs w:val="20"/>
        </w:rPr>
        <w:t>phenolic</w:t>
      </w:r>
      <w:r w:rsidRPr="005D15BA">
        <w:rPr>
          <w:rFonts w:cstheme="minorHAnsi"/>
          <w:spacing w:val="-8"/>
          <w:w w:val="115"/>
          <w:sz w:val="20"/>
          <w:szCs w:val="20"/>
        </w:rPr>
        <w:t xml:space="preserve"> </w:t>
      </w:r>
      <w:r w:rsidRPr="005D15BA">
        <w:rPr>
          <w:rFonts w:cstheme="minorHAnsi"/>
          <w:w w:val="115"/>
          <w:sz w:val="20"/>
          <w:szCs w:val="20"/>
        </w:rPr>
        <w:t>and</w:t>
      </w:r>
      <w:r w:rsidRPr="005D15BA">
        <w:rPr>
          <w:rFonts w:cstheme="minorHAnsi"/>
          <w:spacing w:val="-8"/>
          <w:w w:val="115"/>
          <w:sz w:val="20"/>
          <w:szCs w:val="20"/>
        </w:rPr>
        <w:t xml:space="preserve"> </w:t>
      </w:r>
      <w:r w:rsidRPr="005D15BA">
        <w:rPr>
          <w:rFonts w:cstheme="minorHAnsi"/>
          <w:w w:val="115"/>
          <w:sz w:val="20"/>
          <w:szCs w:val="20"/>
        </w:rPr>
        <w:t>sterolic</w:t>
      </w:r>
      <w:r w:rsidRPr="005D15BA">
        <w:rPr>
          <w:rFonts w:cstheme="minorHAnsi"/>
          <w:spacing w:val="-8"/>
          <w:w w:val="115"/>
          <w:sz w:val="20"/>
          <w:szCs w:val="20"/>
        </w:rPr>
        <w:t xml:space="preserve"> </w:t>
      </w:r>
      <w:r w:rsidRPr="005D15BA">
        <w:rPr>
          <w:rFonts w:cstheme="minorHAnsi"/>
          <w:w w:val="115"/>
          <w:sz w:val="20"/>
          <w:szCs w:val="20"/>
        </w:rPr>
        <w:t>fingerprints.</w:t>
      </w:r>
      <w:r w:rsidRPr="005D15BA">
        <w:rPr>
          <w:rFonts w:cstheme="minorHAnsi"/>
          <w:spacing w:val="-8"/>
          <w:w w:val="115"/>
          <w:sz w:val="20"/>
          <w:szCs w:val="20"/>
        </w:rPr>
        <w:t xml:space="preserve"> </w:t>
      </w:r>
      <w:r w:rsidRPr="005D15BA">
        <w:rPr>
          <w:rFonts w:cstheme="minorHAnsi"/>
          <w:i/>
          <w:w w:val="115"/>
          <w:sz w:val="20"/>
          <w:szCs w:val="20"/>
        </w:rPr>
        <w:t>Food</w:t>
      </w:r>
      <w:r w:rsidRPr="005D15BA">
        <w:rPr>
          <w:rFonts w:cstheme="minorHAnsi"/>
          <w:i/>
          <w:spacing w:val="-7"/>
          <w:w w:val="115"/>
          <w:sz w:val="20"/>
          <w:szCs w:val="20"/>
        </w:rPr>
        <w:t xml:space="preserve"> </w:t>
      </w:r>
      <w:r w:rsidRPr="005D15BA">
        <w:rPr>
          <w:rFonts w:cstheme="minorHAnsi"/>
          <w:i/>
          <w:w w:val="115"/>
          <w:sz w:val="20"/>
          <w:szCs w:val="20"/>
        </w:rPr>
        <w:t>Research</w:t>
      </w:r>
      <w:r w:rsidRPr="005D15BA">
        <w:rPr>
          <w:rFonts w:cstheme="minorHAnsi"/>
          <w:i/>
          <w:spacing w:val="-8"/>
          <w:w w:val="115"/>
          <w:sz w:val="20"/>
          <w:szCs w:val="20"/>
        </w:rPr>
        <w:t xml:space="preserve"> </w:t>
      </w:r>
      <w:r w:rsidRPr="005D15BA">
        <w:rPr>
          <w:rFonts w:cstheme="minorHAnsi"/>
          <w:i/>
          <w:w w:val="115"/>
          <w:sz w:val="20"/>
          <w:szCs w:val="20"/>
        </w:rPr>
        <w:t>International</w:t>
      </w:r>
      <w:r w:rsidRPr="005D15BA">
        <w:rPr>
          <w:rFonts w:cstheme="minorHAnsi"/>
          <w:w w:val="115"/>
          <w:sz w:val="20"/>
          <w:szCs w:val="20"/>
        </w:rPr>
        <w:t>,</w:t>
      </w:r>
      <w:r w:rsidRPr="005D15BA">
        <w:rPr>
          <w:rFonts w:cstheme="minorHAnsi"/>
          <w:spacing w:val="-7"/>
          <w:w w:val="115"/>
          <w:sz w:val="20"/>
          <w:szCs w:val="20"/>
        </w:rPr>
        <w:t xml:space="preserve"> </w:t>
      </w:r>
      <w:r w:rsidRPr="005D15BA">
        <w:rPr>
          <w:rFonts w:cstheme="minorHAnsi"/>
          <w:i/>
          <w:w w:val="115"/>
          <w:sz w:val="20"/>
          <w:szCs w:val="20"/>
        </w:rPr>
        <w:t>106</w:t>
      </w:r>
      <w:r w:rsidRPr="005D15BA">
        <w:rPr>
          <w:rFonts w:cstheme="minorHAnsi"/>
          <w:i/>
          <w:spacing w:val="40"/>
          <w:w w:val="120"/>
          <w:sz w:val="20"/>
          <w:szCs w:val="20"/>
        </w:rPr>
        <w:t xml:space="preserve"> </w:t>
      </w:r>
      <w:r w:rsidRPr="005D15BA">
        <w:rPr>
          <w:rFonts w:cstheme="minorHAnsi"/>
          <w:w w:val="120"/>
          <w:sz w:val="20"/>
          <w:szCs w:val="20"/>
        </w:rPr>
        <w:t>(December 2017), 920–927. doi: 10.1016/j.foodres.2018.02.010.</w:t>
      </w:r>
    </w:p>
    <w:p w14:paraId="3C3E5CA4" w14:textId="39892877" w:rsidR="00750B15" w:rsidRPr="00750B15" w:rsidRDefault="00750B15" w:rsidP="00D80F97">
      <w:pPr>
        <w:spacing w:line="276" w:lineRule="auto"/>
        <w:ind w:right="82"/>
        <w:jc w:val="both"/>
        <w:rPr>
          <w:rFonts w:cstheme="minorHAnsi"/>
          <w:sz w:val="20"/>
          <w:szCs w:val="20"/>
        </w:rPr>
      </w:pPr>
      <w:r w:rsidRPr="00750B15">
        <w:rPr>
          <w:rFonts w:cstheme="minorHAnsi"/>
          <w:w w:val="115"/>
          <w:sz w:val="20"/>
          <w:szCs w:val="20"/>
        </w:rPr>
        <w:t>Muto, A., Müller,</w:t>
      </w:r>
      <w:r w:rsidRPr="00750B15">
        <w:rPr>
          <w:rFonts w:cstheme="minorHAnsi"/>
          <w:spacing w:val="1"/>
          <w:w w:val="115"/>
          <w:sz w:val="20"/>
          <w:szCs w:val="20"/>
        </w:rPr>
        <w:t xml:space="preserve"> </w:t>
      </w:r>
      <w:r w:rsidRPr="00750B15">
        <w:rPr>
          <w:rFonts w:cstheme="minorHAnsi"/>
          <w:w w:val="115"/>
          <w:sz w:val="20"/>
          <w:szCs w:val="20"/>
        </w:rPr>
        <w:t>C. T., Bruno, L.,</w:t>
      </w:r>
      <w:r w:rsidRPr="00750B15">
        <w:rPr>
          <w:rFonts w:cstheme="minorHAnsi"/>
          <w:spacing w:val="1"/>
          <w:w w:val="115"/>
          <w:sz w:val="20"/>
          <w:szCs w:val="20"/>
        </w:rPr>
        <w:t xml:space="preserve"> </w:t>
      </w:r>
      <w:r w:rsidRPr="00750B15">
        <w:rPr>
          <w:rFonts w:cstheme="minorHAnsi"/>
          <w:w w:val="115"/>
          <w:sz w:val="20"/>
          <w:szCs w:val="20"/>
        </w:rPr>
        <w:t>McGregor, L., Ferrante,</w:t>
      </w:r>
      <w:r w:rsidRPr="00750B15">
        <w:rPr>
          <w:rFonts w:cstheme="minorHAnsi"/>
          <w:spacing w:val="1"/>
          <w:w w:val="115"/>
          <w:sz w:val="20"/>
          <w:szCs w:val="20"/>
        </w:rPr>
        <w:t xml:space="preserve"> </w:t>
      </w:r>
      <w:r w:rsidRPr="00750B15">
        <w:rPr>
          <w:rFonts w:cstheme="minorHAnsi"/>
          <w:w w:val="115"/>
          <w:sz w:val="20"/>
          <w:szCs w:val="20"/>
        </w:rPr>
        <w:t>A.,</w:t>
      </w:r>
      <w:r w:rsidRPr="00750B15">
        <w:rPr>
          <w:rFonts w:cstheme="minorHAnsi"/>
          <w:spacing w:val="1"/>
          <w:w w:val="115"/>
          <w:sz w:val="20"/>
          <w:szCs w:val="20"/>
        </w:rPr>
        <w:t xml:space="preserve"> </w:t>
      </w:r>
      <w:r w:rsidRPr="00750B15">
        <w:rPr>
          <w:rFonts w:cstheme="minorHAnsi"/>
          <w:w w:val="115"/>
          <w:sz w:val="20"/>
          <w:szCs w:val="20"/>
        </w:rPr>
        <w:t>Chiappetta,</w:t>
      </w:r>
      <w:r w:rsidRPr="00750B15">
        <w:rPr>
          <w:rFonts w:cstheme="minorHAnsi"/>
          <w:spacing w:val="-1"/>
          <w:w w:val="115"/>
          <w:sz w:val="20"/>
          <w:szCs w:val="20"/>
        </w:rPr>
        <w:t xml:space="preserve"> </w:t>
      </w:r>
      <w:r w:rsidRPr="00750B15">
        <w:rPr>
          <w:rFonts w:cstheme="minorHAnsi"/>
          <w:w w:val="115"/>
          <w:sz w:val="20"/>
          <w:szCs w:val="20"/>
        </w:rPr>
        <w:t>A.</w:t>
      </w:r>
      <w:r w:rsidRPr="00750B15">
        <w:rPr>
          <w:rFonts w:cstheme="minorHAnsi"/>
          <w:spacing w:val="1"/>
          <w:w w:val="115"/>
          <w:sz w:val="20"/>
          <w:szCs w:val="20"/>
        </w:rPr>
        <w:t xml:space="preserve"> </w:t>
      </w:r>
      <w:r w:rsidRPr="00750B15">
        <w:rPr>
          <w:rFonts w:cstheme="minorHAnsi"/>
          <w:w w:val="115"/>
          <w:sz w:val="20"/>
          <w:szCs w:val="20"/>
        </w:rPr>
        <w:t>A. C.,</w:t>
      </w:r>
      <w:r w:rsidRPr="00750B15">
        <w:rPr>
          <w:rFonts w:cstheme="minorHAnsi"/>
          <w:spacing w:val="-3"/>
          <w:w w:val="125"/>
          <w:sz w:val="20"/>
          <w:szCs w:val="20"/>
        </w:rPr>
        <w:t xml:space="preserve"> </w:t>
      </w:r>
      <w:r w:rsidRPr="00750B15">
        <w:rPr>
          <w:rFonts w:cstheme="minorHAnsi"/>
          <w:spacing w:val="-10"/>
          <w:w w:val="125"/>
          <w:sz w:val="20"/>
          <w:szCs w:val="20"/>
        </w:rPr>
        <w:t>…</w:t>
      </w:r>
    </w:p>
    <w:p w14:paraId="3F74E5EE" w14:textId="77777777" w:rsidR="00750B15" w:rsidRPr="00750B15" w:rsidRDefault="00750B15" w:rsidP="00D80F97">
      <w:pPr>
        <w:spacing w:line="256" w:lineRule="auto"/>
        <w:ind w:left="282" w:right="131"/>
        <w:jc w:val="both"/>
        <w:rPr>
          <w:rFonts w:cstheme="minorHAnsi"/>
          <w:sz w:val="20"/>
          <w:szCs w:val="20"/>
        </w:rPr>
      </w:pPr>
      <w:r w:rsidRPr="00750B15">
        <w:rPr>
          <w:rFonts w:cstheme="minorHAnsi"/>
          <w:w w:val="115"/>
          <w:sz w:val="20"/>
          <w:szCs w:val="20"/>
        </w:rPr>
        <w:t>Spadafora, N. D. (2020). Fruit volatilome profiling through GC ×</w:t>
      </w:r>
      <w:r w:rsidRPr="00750B15">
        <w:rPr>
          <w:rFonts w:cstheme="minorHAnsi"/>
          <w:spacing w:val="-7"/>
          <w:w w:val="115"/>
          <w:sz w:val="20"/>
          <w:szCs w:val="20"/>
        </w:rPr>
        <w:t xml:space="preserve"> </w:t>
      </w:r>
      <w:r w:rsidRPr="00750B15">
        <w:rPr>
          <w:rFonts w:cstheme="minorHAnsi"/>
          <w:w w:val="115"/>
          <w:sz w:val="20"/>
          <w:szCs w:val="20"/>
        </w:rPr>
        <w:t>GC-ToF-MS and</w:t>
      </w:r>
      <w:r w:rsidRPr="00750B15">
        <w:rPr>
          <w:rFonts w:cstheme="minorHAnsi"/>
          <w:spacing w:val="40"/>
          <w:w w:val="120"/>
          <w:sz w:val="20"/>
          <w:szCs w:val="20"/>
        </w:rPr>
        <w:t xml:space="preserve"> </w:t>
      </w:r>
      <w:r w:rsidRPr="00750B15">
        <w:rPr>
          <w:rFonts w:cstheme="minorHAnsi"/>
          <w:w w:val="120"/>
          <w:sz w:val="20"/>
          <w:szCs w:val="20"/>
        </w:rPr>
        <w:t>gene expression analyses reveal differences amongst peach cultivars in their</w:t>
      </w:r>
      <w:r w:rsidRPr="00750B15">
        <w:rPr>
          <w:rFonts w:cstheme="minorHAnsi"/>
          <w:spacing w:val="40"/>
          <w:w w:val="120"/>
          <w:sz w:val="20"/>
          <w:szCs w:val="20"/>
        </w:rPr>
        <w:t xml:space="preserve"> </w:t>
      </w:r>
      <w:r w:rsidRPr="00750B15">
        <w:rPr>
          <w:rFonts w:cstheme="minorHAnsi"/>
          <w:w w:val="115"/>
          <w:sz w:val="20"/>
          <w:szCs w:val="20"/>
        </w:rPr>
        <w:t xml:space="preserve">response to cold storage. </w:t>
      </w:r>
      <w:r w:rsidRPr="00750B15">
        <w:rPr>
          <w:rFonts w:cstheme="minorHAnsi"/>
          <w:i/>
          <w:w w:val="115"/>
          <w:sz w:val="20"/>
          <w:szCs w:val="20"/>
        </w:rPr>
        <w:t>Scientific Reports</w:t>
      </w:r>
      <w:r w:rsidRPr="00750B15">
        <w:rPr>
          <w:rFonts w:cstheme="minorHAnsi"/>
          <w:w w:val="115"/>
          <w:sz w:val="20"/>
          <w:szCs w:val="20"/>
        </w:rPr>
        <w:t xml:space="preserve">, </w:t>
      </w:r>
      <w:r w:rsidRPr="00750B15">
        <w:rPr>
          <w:rFonts w:cstheme="minorHAnsi"/>
          <w:i/>
          <w:w w:val="115"/>
          <w:sz w:val="20"/>
          <w:szCs w:val="20"/>
        </w:rPr>
        <w:t>10</w:t>
      </w:r>
      <w:r w:rsidRPr="00750B15">
        <w:rPr>
          <w:rFonts w:cstheme="minorHAnsi"/>
          <w:w w:val="115"/>
          <w:sz w:val="20"/>
          <w:szCs w:val="20"/>
        </w:rPr>
        <w:t>(1), 1–16. doi: 10.1038/s41598-020-</w:t>
      </w:r>
      <w:r w:rsidRPr="00750B15">
        <w:rPr>
          <w:rFonts w:cstheme="minorHAnsi"/>
          <w:spacing w:val="40"/>
          <w:w w:val="120"/>
          <w:sz w:val="20"/>
          <w:szCs w:val="20"/>
        </w:rPr>
        <w:t xml:space="preserve"> </w:t>
      </w:r>
      <w:r w:rsidRPr="00750B15">
        <w:rPr>
          <w:rFonts w:cstheme="minorHAnsi"/>
          <w:spacing w:val="-2"/>
          <w:w w:val="120"/>
          <w:sz w:val="20"/>
          <w:szCs w:val="20"/>
        </w:rPr>
        <w:t>75322-z.</w:t>
      </w:r>
    </w:p>
    <w:p w14:paraId="02A5B9F3" w14:textId="77777777" w:rsidR="00750B15" w:rsidRPr="00750B15" w:rsidRDefault="00750B15" w:rsidP="00D80F97">
      <w:pPr>
        <w:spacing w:before="3" w:line="271" w:lineRule="auto"/>
        <w:ind w:left="282" w:right="73" w:hanging="240"/>
        <w:jc w:val="both"/>
        <w:rPr>
          <w:rFonts w:cstheme="minorHAnsi"/>
          <w:sz w:val="20"/>
          <w:szCs w:val="20"/>
        </w:rPr>
      </w:pPr>
      <w:r w:rsidRPr="00750B15">
        <w:rPr>
          <w:rFonts w:cstheme="minorHAnsi"/>
          <w:w w:val="115"/>
          <w:sz w:val="20"/>
          <w:szCs w:val="20"/>
        </w:rPr>
        <w:t>Youssef,</w:t>
      </w:r>
      <w:r w:rsidRPr="00750B15">
        <w:rPr>
          <w:rFonts w:cstheme="minorHAnsi"/>
          <w:spacing w:val="-9"/>
          <w:w w:val="115"/>
          <w:sz w:val="20"/>
          <w:szCs w:val="20"/>
        </w:rPr>
        <w:t xml:space="preserve"> </w:t>
      </w:r>
      <w:r w:rsidRPr="00750B15">
        <w:rPr>
          <w:rFonts w:cstheme="minorHAnsi"/>
          <w:w w:val="115"/>
          <w:sz w:val="20"/>
          <w:szCs w:val="20"/>
        </w:rPr>
        <w:t>O.,</w:t>
      </w:r>
      <w:r w:rsidRPr="00750B15">
        <w:rPr>
          <w:rFonts w:cstheme="minorHAnsi"/>
          <w:spacing w:val="-9"/>
          <w:w w:val="115"/>
          <w:sz w:val="20"/>
          <w:szCs w:val="20"/>
        </w:rPr>
        <w:t xml:space="preserve"> </w:t>
      </w:r>
      <w:r w:rsidRPr="00750B15">
        <w:rPr>
          <w:rFonts w:cstheme="minorHAnsi"/>
          <w:w w:val="115"/>
          <w:sz w:val="20"/>
          <w:szCs w:val="20"/>
        </w:rPr>
        <w:t>Guido,</w:t>
      </w:r>
      <w:r w:rsidRPr="00750B15">
        <w:rPr>
          <w:rFonts w:cstheme="minorHAnsi"/>
          <w:spacing w:val="-8"/>
          <w:w w:val="115"/>
          <w:sz w:val="20"/>
          <w:szCs w:val="20"/>
        </w:rPr>
        <w:t xml:space="preserve"> </w:t>
      </w:r>
      <w:r w:rsidRPr="00750B15">
        <w:rPr>
          <w:rFonts w:cstheme="minorHAnsi"/>
          <w:w w:val="115"/>
          <w:sz w:val="20"/>
          <w:szCs w:val="20"/>
        </w:rPr>
        <w:t>F.,</w:t>
      </w:r>
      <w:r w:rsidRPr="00750B15">
        <w:rPr>
          <w:rFonts w:cstheme="minorHAnsi"/>
          <w:spacing w:val="-9"/>
          <w:w w:val="115"/>
          <w:sz w:val="20"/>
          <w:szCs w:val="20"/>
        </w:rPr>
        <w:t xml:space="preserve"> </w:t>
      </w:r>
      <w:r w:rsidRPr="00750B15">
        <w:rPr>
          <w:rFonts w:cstheme="minorHAnsi"/>
          <w:w w:val="115"/>
          <w:sz w:val="20"/>
          <w:szCs w:val="20"/>
        </w:rPr>
        <w:t>Manel,</w:t>
      </w:r>
      <w:r w:rsidRPr="00750B15">
        <w:rPr>
          <w:rFonts w:cstheme="minorHAnsi"/>
          <w:spacing w:val="-9"/>
          <w:w w:val="115"/>
          <w:sz w:val="20"/>
          <w:szCs w:val="20"/>
        </w:rPr>
        <w:t xml:space="preserve"> </w:t>
      </w:r>
      <w:r w:rsidRPr="00750B15">
        <w:rPr>
          <w:rFonts w:cstheme="minorHAnsi"/>
          <w:w w:val="115"/>
          <w:sz w:val="20"/>
          <w:szCs w:val="20"/>
        </w:rPr>
        <w:t>I.,</w:t>
      </w:r>
      <w:r w:rsidRPr="00750B15">
        <w:rPr>
          <w:rFonts w:cstheme="minorHAnsi"/>
          <w:spacing w:val="-8"/>
          <w:w w:val="115"/>
          <w:sz w:val="20"/>
          <w:szCs w:val="20"/>
        </w:rPr>
        <w:t xml:space="preserve"> </w:t>
      </w:r>
      <w:r w:rsidRPr="00750B15">
        <w:rPr>
          <w:rFonts w:cstheme="minorHAnsi"/>
          <w:w w:val="115"/>
          <w:sz w:val="20"/>
          <w:szCs w:val="20"/>
        </w:rPr>
        <w:t>Youssef,</w:t>
      </w:r>
      <w:r w:rsidRPr="00750B15">
        <w:rPr>
          <w:rFonts w:cstheme="minorHAnsi"/>
          <w:spacing w:val="-9"/>
          <w:w w:val="115"/>
          <w:sz w:val="20"/>
          <w:szCs w:val="20"/>
        </w:rPr>
        <w:t xml:space="preserve"> </w:t>
      </w:r>
      <w:r w:rsidRPr="00750B15">
        <w:rPr>
          <w:rFonts w:cstheme="minorHAnsi"/>
          <w:w w:val="115"/>
          <w:sz w:val="20"/>
          <w:szCs w:val="20"/>
        </w:rPr>
        <w:t>N.</w:t>
      </w:r>
      <w:r w:rsidRPr="00750B15">
        <w:rPr>
          <w:rFonts w:cstheme="minorHAnsi"/>
          <w:spacing w:val="-8"/>
          <w:w w:val="115"/>
          <w:sz w:val="20"/>
          <w:szCs w:val="20"/>
        </w:rPr>
        <w:t xml:space="preserve"> </w:t>
      </w:r>
      <w:r w:rsidRPr="00750B15">
        <w:rPr>
          <w:rFonts w:cstheme="minorHAnsi"/>
          <w:w w:val="115"/>
          <w:sz w:val="20"/>
          <w:szCs w:val="20"/>
        </w:rPr>
        <w:t>B.,</w:t>
      </w:r>
      <w:r w:rsidRPr="00750B15">
        <w:rPr>
          <w:rFonts w:cstheme="minorHAnsi"/>
          <w:spacing w:val="-9"/>
          <w:w w:val="115"/>
          <w:sz w:val="20"/>
          <w:szCs w:val="20"/>
        </w:rPr>
        <w:t xml:space="preserve"> </w:t>
      </w:r>
      <w:r w:rsidRPr="00750B15">
        <w:rPr>
          <w:rFonts w:cstheme="minorHAnsi"/>
          <w:w w:val="115"/>
          <w:sz w:val="20"/>
          <w:szCs w:val="20"/>
        </w:rPr>
        <w:t>Luigi,</w:t>
      </w:r>
      <w:r w:rsidRPr="00750B15">
        <w:rPr>
          <w:rFonts w:cstheme="minorHAnsi"/>
          <w:spacing w:val="-9"/>
          <w:w w:val="115"/>
          <w:sz w:val="20"/>
          <w:szCs w:val="20"/>
        </w:rPr>
        <w:t xml:space="preserve"> </w:t>
      </w:r>
      <w:r w:rsidRPr="00750B15">
        <w:rPr>
          <w:rFonts w:cstheme="minorHAnsi"/>
          <w:w w:val="115"/>
          <w:sz w:val="20"/>
          <w:szCs w:val="20"/>
        </w:rPr>
        <w:t>C.</w:t>
      </w:r>
      <w:r w:rsidRPr="00750B15">
        <w:rPr>
          <w:rFonts w:cstheme="minorHAnsi"/>
          <w:spacing w:val="-8"/>
          <w:w w:val="115"/>
          <w:sz w:val="20"/>
          <w:szCs w:val="20"/>
        </w:rPr>
        <w:t xml:space="preserve"> </w:t>
      </w:r>
      <w:r w:rsidRPr="00750B15">
        <w:rPr>
          <w:rFonts w:cstheme="minorHAnsi"/>
          <w:w w:val="115"/>
          <w:sz w:val="20"/>
          <w:szCs w:val="20"/>
        </w:rPr>
        <w:t>P.,</w:t>
      </w:r>
      <w:r w:rsidRPr="00750B15">
        <w:rPr>
          <w:rFonts w:cstheme="minorHAnsi"/>
          <w:spacing w:val="-9"/>
          <w:w w:val="115"/>
          <w:sz w:val="20"/>
          <w:szCs w:val="20"/>
        </w:rPr>
        <w:t xml:space="preserve"> </w:t>
      </w:r>
      <w:r w:rsidRPr="00750B15">
        <w:rPr>
          <w:rFonts w:cstheme="minorHAnsi"/>
          <w:w w:val="115"/>
          <w:sz w:val="20"/>
          <w:szCs w:val="20"/>
        </w:rPr>
        <w:t>Mohamed,</w:t>
      </w:r>
      <w:r w:rsidRPr="00750B15">
        <w:rPr>
          <w:rFonts w:cstheme="minorHAnsi"/>
          <w:spacing w:val="-9"/>
          <w:w w:val="115"/>
          <w:sz w:val="20"/>
          <w:szCs w:val="20"/>
        </w:rPr>
        <w:t xml:space="preserve"> </w:t>
      </w:r>
      <w:r w:rsidRPr="00750B15">
        <w:rPr>
          <w:rFonts w:cstheme="minorHAnsi"/>
          <w:w w:val="115"/>
          <w:sz w:val="20"/>
          <w:szCs w:val="20"/>
        </w:rPr>
        <w:t>H.,</w:t>
      </w:r>
      <w:r w:rsidRPr="00750B15">
        <w:rPr>
          <w:rFonts w:cstheme="minorHAnsi"/>
          <w:spacing w:val="-8"/>
          <w:w w:val="115"/>
          <w:sz w:val="20"/>
          <w:szCs w:val="20"/>
        </w:rPr>
        <w:t xml:space="preserve"> </w:t>
      </w:r>
      <w:r w:rsidRPr="00750B15">
        <w:rPr>
          <w:rFonts w:cstheme="minorHAnsi"/>
          <w:w w:val="125"/>
          <w:sz w:val="20"/>
          <w:szCs w:val="20"/>
        </w:rPr>
        <w:t>…</w:t>
      </w:r>
      <w:r w:rsidRPr="00750B15">
        <w:rPr>
          <w:rFonts w:cstheme="minorHAnsi"/>
          <w:spacing w:val="-9"/>
          <w:w w:val="125"/>
          <w:sz w:val="20"/>
          <w:szCs w:val="20"/>
        </w:rPr>
        <w:t xml:space="preserve"> </w:t>
      </w:r>
      <w:r w:rsidRPr="00750B15">
        <w:rPr>
          <w:rFonts w:cstheme="minorHAnsi"/>
          <w:w w:val="115"/>
          <w:sz w:val="20"/>
          <w:szCs w:val="20"/>
        </w:rPr>
        <w:t>Mokhtar,</w:t>
      </w:r>
      <w:r w:rsidRPr="00750B15">
        <w:rPr>
          <w:rFonts w:cstheme="minorHAnsi"/>
          <w:spacing w:val="-8"/>
          <w:w w:val="115"/>
          <w:sz w:val="20"/>
          <w:szCs w:val="20"/>
        </w:rPr>
        <w:t xml:space="preserve"> </w:t>
      </w:r>
      <w:r w:rsidRPr="00750B15">
        <w:rPr>
          <w:rFonts w:cstheme="minorHAnsi"/>
          <w:w w:val="115"/>
          <w:sz w:val="20"/>
          <w:szCs w:val="20"/>
        </w:rPr>
        <w:t>Z.</w:t>
      </w:r>
      <w:r w:rsidRPr="00750B15">
        <w:rPr>
          <w:rFonts w:cstheme="minorHAnsi"/>
          <w:spacing w:val="40"/>
          <w:w w:val="115"/>
          <w:sz w:val="20"/>
          <w:szCs w:val="20"/>
        </w:rPr>
        <w:t xml:space="preserve"> </w:t>
      </w:r>
      <w:r w:rsidRPr="00750B15">
        <w:rPr>
          <w:rFonts w:cstheme="minorHAnsi"/>
          <w:w w:val="115"/>
          <w:sz w:val="20"/>
          <w:szCs w:val="20"/>
        </w:rPr>
        <w:t>(2011). Volatile compounds and compositional quality of virgin olive oil from</w:t>
      </w:r>
      <w:r w:rsidRPr="00750B15">
        <w:rPr>
          <w:rFonts w:cstheme="minorHAnsi"/>
          <w:spacing w:val="40"/>
          <w:w w:val="115"/>
          <w:sz w:val="20"/>
          <w:szCs w:val="20"/>
        </w:rPr>
        <w:t xml:space="preserve"> </w:t>
      </w:r>
      <w:r w:rsidRPr="00750B15">
        <w:rPr>
          <w:rFonts w:cstheme="minorHAnsi"/>
          <w:w w:val="115"/>
          <w:sz w:val="20"/>
          <w:szCs w:val="20"/>
        </w:rPr>
        <w:t xml:space="preserve">Oueslati variety: Influence of geographical origin. </w:t>
      </w:r>
      <w:r w:rsidRPr="00750B15">
        <w:rPr>
          <w:rFonts w:cstheme="minorHAnsi"/>
          <w:i/>
          <w:w w:val="115"/>
          <w:sz w:val="20"/>
          <w:szCs w:val="20"/>
        </w:rPr>
        <w:t>Food Chemistry, 124</w:t>
      </w:r>
      <w:r w:rsidRPr="00750B15">
        <w:rPr>
          <w:rFonts w:cstheme="minorHAnsi"/>
          <w:w w:val="115"/>
          <w:sz w:val="20"/>
          <w:szCs w:val="20"/>
        </w:rPr>
        <w:t>(4),</w:t>
      </w:r>
    </w:p>
    <w:p w14:paraId="2ADB54A1" w14:textId="77777777" w:rsidR="00750B15" w:rsidRPr="00750B15" w:rsidRDefault="00750B15" w:rsidP="00D80F97">
      <w:pPr>
        <w:spacing w:before="1"/>
        <w:ind w:left="282"/>
        <w:jc w:val="both"/>
        <w:rPr>
          <w:rFonts w:cstheme="minorHAnsi"/>
          <w:sz w:val="20"/>
          <w:szCs w:val="20"/>
        </w:rPr>
      </w:pPr>
      <w:r w:rsidRPr="00750B15">
        <w:rPr>
          <w:rFonts w:cstheme="minorHAnsi"/>
          <w:w w:val="120"/>
          <w:sz w:val="20"/>
          <w:szCs w:val="20"/>
        </w:rPr>
        <w:t>1770–1776.</w:t>
      </w:r>
      <w:r w:rsidRPr="00750B15">
        <w:rPr>
          <w:rFonts w:cstheme="minorHAnsi"/>
          <w:spacing w:val="-8"/>
          <w:w w:val="120"/>
          <w:sz w:val="20"/>
          <w:szCs w:val="20"/>
        </w:rPr>
        <w:t xml:space="preserve"> </w:t>
      </w:r>
      <w:hyperlink r:id="rId42">
        <w:r w:rsidRPr="00090F3D">
          <w:rPr>
            <w:rFonts w:cstheme="minorHAnsi"/>
            <w:color w:val="2196D1"/>
            <w:spacing w:val="-2"/>
            <w:w w:val="120"/>
            <w:sz w:val="20"/>
            <w:szCs w:val="20"/>
          </w:rPr>
          <w:t>https://doi.org/10.1016/j.foodchem.2010.08.023</w:t>
        </w:r>
      </w:hyperlink>
    </w:p>
    <w:p w14:paraId="326347A6" w14:textId="1C86435E" w:rsidR="00750B15" w:rsidRPr="005D15BA" w:rsidRDefault="00750B15" w:rsidP="00D80F97">
      <w:pPr>
        <w:spacing w:before="13" w:line="264" w:lineRule="auto"/>
        <w:ind w:left="282" w:hanging="240"/>
        <w:jc w:val="both"/>
        <w:rPr>
          <w:rFonts w:cstheme="minorHAnsi"/>
          <w:spacing w:val="-2"/>
          <w:w w:val="115"/>
          <w:sz w:val="20"/>
          <w:szCs w:val="20"/>
        </w:rPr>
      </w:pPr>
      <w:bookmarkStart w:id="28" w:name="_bookmark34"/>
      <w:bookmarkEnd w:id="28"/>
      <w:r w:rsidRPr="00090F3D">
        <w:rPr>
          <w:rFonts w:cstheme="minorHAnsi"/>
          <w:w w:val="115"/>
          <w:sz w:val="20"/>
          <w:szCs w:val="20"/>
        </w:rPr>
        <w:t xml:space="preserve">Pang, Z., Chong, J., Zhou, G., De Lima Morais, D. A., Chang, L., Barrette, M., </w:t>
      </w:r>
      <w:r w:rsidRPr="00090F3D">
        <w:rPr>
          <w:rFonts w:cstheme="minorHAnsi"/>
          <w:w w:val="125"/>
          <w:sz w:val="20"/>
          <w:szCs w:val="20"/>
        </w:rPr>
        <w:t xml:space="preserve">… </w:t>
      </w:r>
      <w:r w:rsidRPr="00750B15">
        <w:rPr>
          <w:rFonts w:cstheme="minorHAnsi"/>
          <w:w w:val="115"/>
          <w:sz w:val="20"/>
          <w:szCs w:val="20"/>
        </w:rPr>
        <w:t>Xia, J.</w:t>
      </w:r>
      <w:r w:rsidRPr="00750B15">
        <w:rPr>
          <w:rFonts w:cstheme="minorHAnsi"/>
          <w:spacing w:val="40"/>
          <w:w w:val="115"/>
          <w:sz w:val="20"/>
          <w:szCs w:val="20"/>
        </w:rPr>
        <w:t xml:space="preserve"> </w:t>
      </w:r>
      <w:r w:rsidRPr="00750B15">
        <w:rPr>
          <w:rFonts w:cstheme="minorHAnsi"/>
          <w:w w:val="115"/>
          <w:sz w:val="20"/>
          <w:szCs w:val="20"/>
        </w:rPr>
        <w:t>(2021).</w:t>
      </w:r>
      <w:r w:rsidRPr="00750B15">
        <w:rPr>
          <w:rFonts w:cstheme="minorHAnsi"/>
          <w:spacing w:val="12"/>
          <w:w w:val="115"/>
          <w:sz w:val="20"/>
          <w:szCs w:val="20"/>
        </w:rPr>
        <w:t xml:space="preserve"> </w:t>
      </w:r>
      <w:r w:rsidRPr="00750B15">
        <w:rPr>
          <w:rFonts w:cstheme="minorHAnsi"/>
          <w:w w:val="115"/>
          <w:sz w:val="20"/>
          <w:szCs w:val="20"/>
        </w:rPr>
        <w:t>MetaboAnalyst</w:t>
      </w:r>
      <w:r w:rsidRPr="00750B15">
        <w:rPr>
          <w:rFonts w:cstheme="minorHAnsi"/>
          <w:spacing w:val="12"/>
          <w:w w:val="115"/>
          <w:sz w:val="20"/>
          <w:szCs w:val="20"/>
        </w:rPr>
        <w:t xml:space="preserve"> </w:t>
      </w:r>
      <w:r w:rsidRPr="00750B15">
        <w:rPr>
          <w:rFonts w:cstheme="minorHAnsi"/>
          <w:w w:val="115"/>
          <w:sz w:val="20"/>
          <w:szCs w:val="20"/>
        </w:rPr>
        <w:t>5.0:</w:t>
      </w:r>
      <w:r w:rsidRPr="00750B15">
        <w:rPr>
          <w:rFonts w:cstheme="minorHAnsi"/>
          <w:spacing w:val="13"/>
          <w:w w:val="115"/>
          <w:sz w:val="20"/>
          <w:szCs w:val="20"/>
        </w:rPr>
        <w:t xml:space="preserve"> </w:t>
      </w:r>
      <w:r w:rsidRPr="00750B15">
        <w:rPr>
          <w:rFonts w:cstheme="minorHAnsi"/>
          <w:w w:val="115"/>
          <w:sz w:val="20"/>
          <w:szCs w:val="20"/>
        </w:rPr>
        <w:t>Narrowing</w:t>
      </w:r>
      <w:r w:rsidRPr="00750B15">
        <w:rPr>
          <w:rFonts w:cstheme="minorHAnsi"/>
          <w:spacing w:val="12"/>
          <w:w w:val="115"/>
          <w:sz w:val="20"/>
          <w:szCs w:val="20"/>
        </w:rPr>
        <w:t xml:space="preserve"> </w:t>
      </w:r>
      <w:r w:rsidRPr="00750B15">
        <w:rPr>
          <w:rFonts w:cstheme="minorHAnsi"/>
          <w:w w:val="115"/>
          <w:sz w:val="20"/>
          <w:szCs w:val="20"/>
        </w:rPr>
        <w:t>the</w:t>
      </w:r>
      <w:r w:rsidRPr="00750B15">
        <w:rPr>
          <w:rFonts w:cstheme="minorHAnsi"/>
          <w:spacing w:val="13"/>
          <w:w w:val="115"/>
          <w:sz w:val="20"/>
          <w:szCs w:val="20"/>
        </w:rPr>
        <w:t xml:space="preserve"> </w:t>
      </w:r>
      <w:r w:rsidRPr="00750B15">
        <w:rPr>
          <w:rFonts w:cstheme="minorHAnsi"/>
          <w:w w:val="115"/>
          <w:sz w:val="20"/>
          <w:szCs w:val="20"/>
        </w:rPr>
        <w:t>gap</w:t>
      </w:r>
      <w:r w:rsidRPr="00750B15">
        <w:rPr>
          <w:rFonts w:cstheme="minorHAnsi"/>
          <w:spacing w:val="11"/>
          <w:w w:val="115"/>
          <w:sz w:val="20"/>
          <w:szCs w:val="20"/>
        </w:rPr>
        <w:t xml:space="preserve"> </w:t>
      </w:r>
      <w:r w:rsidRPr="00750B15">
        <w:rPr>
          <w:rFonts w:cstheme="minorHAnsi"/>
          <w:w w:val="115"/>
          <w:sz w:val="20"/>
          <w:szCs w:val="20"/>
        </w:rPr>
        <w:t>between</w:t>
      </w:r>
      <w:r w:rsidRPr="00750B15">
        <w:rPr>
          <w:rFonts w:cstheme="minorHAnsi"/>
          <w:spacing w:val="13"/>
          <w:w w:val="115"/>
          <w:sz w:val="20"/>
          <w:szCs w:val="20"/>
        </w:rPr>
        <w:t xml:space="preserve"> </w:t>
      </w:r>
      <w:r w:rsidRPr="00750B15">
        <w:rPr>
          <w:rFonts w:cstheme="minorHAnsi"/>
          <w:w w:val="115"/>
          <w:sz w:val="20"/>
          <w:szCs w:val="20"/>
        </w:rPr>
        <w:t>raw</w:t>
      </w:r>
      <w:r w:rsidRPr="00750B15">
        <w:rPr>
          <w:rFonts w:cstheme="minorHAnsi"/>
          <w:spacing w:val="12"/>
          <w:w w:val="115"/>
          <w:sz w:val="20"/>
          <w:szCs w:val="20"/>
        </w:rPr>
        <w:t xml:space="preserve"> </w:t>
      </w:r>
      <w:r w:rsidRPr="00750B15">
        <w:rPr>
          <w:rFonts w:cstheme="minorHAnsi"/>
          <w:w w:val="115"/>
          <w:sz w:val="20"/>
          <w:szCs w:val="20"/>
        </w:rPr>
        <w:t>spectra</w:t>
      </w:r>
      <w:r w:rsidRPr="00750B15">
        <w:rPr>
          <w:rFonts w:cstheme="minorHAnsi"/>
          <w:spacing w:val="14"/>
          <w:w w:val="115"/>
          <w:sz w:val="20"/>
          <w:szCs w:val="20"/>
        </w:rPr>
        <w:t xml:space="preserve"> </w:t>
      </w:r>
      <w:r w:rsidRPr="00750B15">
        <w:rPr>
          <w:rFonts w:cstheme="minorHAnsi"/>
          <w:w w:val="115"/>
          <w:sz w:val="20"/>
          <w:szCs w:val="20"/>
        </w:rPr>
        <w:t>and</w:t>
      </w:r>
      <w:r w:rsidRPr="00750B15">
        <w:rPr>
          <w:rFonts w:cstheme="minorHAnsi"/>
          <w:spacing w:val="12"/>
          <w:w w:val="115"/>
          <w:sz w:val="20"/>
          <w:szCs w:val="20"/>
        </w:rPr>
        <w:t xml:space="preserve"> </w:t>
      </w:r>
      <w:r w:rsidRPr="00750B15">
        <w:rPr>
          <w:rFonts w:cstheme="minorHAnsi"/>
          <w:spacing w:val="-2"/>
          <w:w w:val="115"/>
          <w:sz w:val="20"/>
          <w:szCs w:val="20"/>
        </w:rPr>
        <w:t>functional</w:t>
      </w:r>
      <w:r w:rsidRPr="005D15BA">
        <w:rPr>
          <w:rFonts w:cstheme="minorHAnsi"/>
          <w:spacing w:val="-2"/>
          <w:w w:val="115"/>
          <w:sz w:val="20"/>
          <w:szCs w:val="20"/>
        </w:rPr>
        <w:t xml:space="preserve"> </w:t>
      </w:r>
      <w:r w:rsidRPr="00750B15">
        <w:rPr>
          <w:rFonts w:cstheme="minorHAnsi"/>
          <w:w w:val="115"/>
          <w:sz w:val="20"/>
          <w:szCs w:val="20"/>
        </w:rPr>
        <w:t xml:space="preserve">insights. </w:t>
      </w:r>
      <w:r w:rsidRPr="00750B15">
        <w:rPr>
          <w:rFonts w:cstheme="minorHAnsi"/>
          <w:i/>
          <w:w w:val="115"/>
          <w:sz w:val="20"/>
          <w:szCs w:val="20"/>
        </w:rPr>
        <w:t>Nucleic Acids Research, 49</w:t>
      </w:r>
      <w:r w:rsidRPr="00750B15">
        <w:rPr>
          <w:rFonts w:cstheme="minorHAnsi"/>
          <w:w w:val="115"/>
          <w:sz w:val="20"/>
          <w:szCs w:val="20"/>
        </w:rPr>
        <w:t xml:space="preserve">(W1), W388–W396. </w:t>
      </w:r>
      <w:hyperlink r:id="rId43">
        <w:r w:rsidRPr="00750B15">
          <w:rPr>
            <w:rFonts w:cstheme="minorHAnsi"/>
            <w:color w:val="2196D1"/>
            <w:w w:val="115"/>
            <w:sz w:val="20"/>
            <w:szCs w:val="20"/>
          </w:rPr>
          <w:t>https://doi.org/10.1093/</w:t>
        </w:r>
      </w:hyperlink>
      <w:r w:rsidRPr="00750B15">
        <w:rPr>
          <w:rFonts w:cstheme="minorHAnsi"/>
          <w:color w:val="2196D1"/>
          <w:spacing w:val="40"/>
          <w:w w:val="120"/>
          <w:sz w:val="20"/>
          <w:szCs w:val="20"/>
        </w:rPr>
        <w:t xml:space="preserve"> </w:t>
      </w:r>
      <w:hyperlink r:id="rId44">
        <w:r w:rsidRPr="00750B15">
          <w:rPr>
            <w:rFonts w:cstheme="minorHAnsi"/>
            <w:color w:val="2196D1"/>
            <w:spacing w:val="-2"/>
            <w:w w:val="120"/>
            <w:sz w:val="20"/>
            <w:szCs w:val="20"/>
          </w:rPr>
          <w:t>nar/gkab382</w:t>
        </w:r>
      </w:hyperlink>
    </w:p>
    <w:p w14:paraId="25C07F27" w14:textId="77777777" w:rsidR="00750B15" w:rsidRPr="00750B15" w:rsidRDefault="00750B15" w:rsidP="00D80F97">
      <w:pPr>
        <w:spacing w:before="3"/>
        <w:ind w:left="43"/>
        <w:jc w:val="both"/>
        <w:rPr>
          <w:rFonts w:cstheme="minorHAnsi"/>
          <w:sz w:val="20"/>
          <w:szCs w:val="20"/>
        </w:rPr>
      </w:pPr>
      <w:r w:rsidRPr="00750B15">
        <w:rPr>
          <w:rFonts w:cstheme="minorHAnsi"/>
          <w:w w:val="115"/>
          <w:sz w:val="20"/>
          <w:szCs w:val="20"/>
        </w:rPr>
        <w:t>Pawliszyn,</w:t>
      </w:r>
      <w:r w:rsidRPr="00750B15">
        <w:rPr>
          <w:rFonts w:cstheme="minorHAnsi"/>
          <w:spacing w:val="10"/>
          <w:w w:val="115"/>
          <w:sz w:val="20"/>
          <w:szCs w:val="20"/>
        </w:rPr>
        <w:t xml:space="preserve"> </w:t>
      </w:r>
      <w:r w:rsidRPr="00750B15">
        <w:rPr>
          <w:rFonts w:cstheme="minorHAnsi"/>
          <w:w w:val="115"/>
          <w:sz w:val="20"/>
          <w:szCs w:val="20"/>
        </w:rPr>
        <w:t>J.</w:t>
      </w:r>
      <w:r w:rsidRPr="00750B15">
        <w:rPr>
          <w:rFonts w:cstheme="minorHAnsi"/>
          <w:spacing w:val="12"/>
          <w:w w:val="115"/>
          <w:sz w:val="20"/>
          <w:szCs w:val="20"/>
        </w:rPr>
        <w:t xml:space="preserve"> </w:t>
      </w:r>
      <w:r w:rsidRPr="00750B15">
        <w:rPr>
          <w:rFonts w:cstheme="minorHAnsi"/>
          <w:w w:val="115"/>
          <w:sz w:val="20"/>
          <w:szCs w:val="20"/>
        </w:rPr>
        <w:t>(2000).</w:t>
      </w:r>
      <w:r w:rsidRPr="00750B15">
        <w:rPr>
          <w:rFonts w:cstheme="minorHAnsi"/>
          <w:spacing w:val="11"/>
          <w:w w:val="115"/>
          <w:sz w:val="20"/>
          <w:szCs w:val="20"/>
        </w:rPr>
        <w:t xml:space="preserve"> </w:t>
      </w:r>
      <w:r w:rsidRPr="00750B15">
        <w:rPr>
          <w:rFonts w:cstheme="minorHAnsi"/>
          <w:w w:val="115"/>
          <w:sz w:val="20"/>
          <w:szCs w:val="20"/>
        </w:rPr>
        <w:t>Theory</w:t>
      </w:r>
      <w:r w:rsidRPr="00750B15">
        <w:rPr>
          <w:rFonts w:cstheme="minorHAnsi"/>
          <w:spacing w:val="10"/>
          <w:w w:val="115"/>
          <w:sz w:val="20"/>
          <w:szCs w:val="20"/>
        </w:rPr>
        <w:t xml:space="preserve"> </w:t>
      </w:r>
      <w:r w:rsidRPr="00750B15">
        <w:rPr>
          <w:rFonts w:cstheme="minorHAnsi"/>
          <w:w w:val="115"/>
          <w:sz w:val="20"/>
          <w:szCs w:val="20"/>
        </w:rPr>
        <w:t>of</w:t>
      </w:r>
      <w:r w:rsidRPr="00750B15">
        <w:rPr>
          <w:rFonts w:cstheme="minorHAnsi"/>
          <w:spacing w:val="11"/>
          <w:w w:val="115"/>
          <w:sz w:val="20"/>
          <w:szCs w:val="20"/>
        </w:rPr>
        <w:t xml:space="preserve"> </w:t>
      </w:r>
      <w:r w:rsidRPr="00750B15">
        <w:rPr>
          <w:rFonts w:cstheme="minorHAnsi"/>
          <w:w w:val="115"/>
          <w:sz w:val="20"/>
          <w:szCs w:val="20"/>
        </w:rPr>
        <w:t>Solid-Phase</w:t>
      </w:r>
      <w:r w:rsidRPr="00750B15">
        <w:rPr>
          <w:rFonts w:cstheme="minorHAnsi"/>
          <w:spacing w:val="11"/>
          <w:w w:val="115"/>
          <w:sz w:val="20"/>
          <w:szCs w:val="20"/>
        </w:rPr>
        <w:t xml:space="preserve"> </w:t>
      </w:r>
      <w:r w:rsidRPr="00750B15">
        <w:rPr>
          <w:rFonts w:cstheme="minorHAnsi"/>
          <w:w w:val="115"/>
          <w:sz w:val="20"/>
          <w:szCs w:val="20"/>
        </w:rPr>
        <w:t>Microextraction,</w:t>
      </w:r>
      <w:r w:rsidRPr="00750B15">
        <w:rPr>
          <w:rFonts w:cstheme="minorHAnsi"/>
          <w:spacing w:val="10"/>
          <w:w w:val="115"/>
          <w:sz w:val="20"/>
          <w:szCs w:val="20"/>
        </w:rPr>
        <w:t xml:space="preserve"> </w:t>
      </w:r>
      <w:r w:rsidRPr="00750B15">
        <w:rPr>
          <w:rFonts w:cstheme="minorHAnsi"/>
          <w:i/>
          <w:w w:val="115"/>
          <w:sz w:val="20"/>
          <w:szCs w:val="20"/>
        </w:rPr>
        <w:t>38</w:t>
      </w:r>
      <w:r w:rsidRPr="00750B15">
        <w:rPr>
          <w:rFonts w:cstheme="minorHAnsi"/>
          <w:w w:val="115"/>
          <w:sz w:val="20"/>
          <w:szCs w:val="20"/>
        </w:rPr>
        <w:t>(July),</w:t>
      </w:r>
      <w:r w:rsidRPr="00750B15">
        <w:rPr>
          <w:rFonts w:cstheme="minorHAnsi"/>
          <w:spacing w:val="11"/>
          <w:w w:val="115"/>
          <w:sz w:val="20"/>
          <w:szCs w:val="20"/>
        </w:rPr>
        <w:t xml:space="preserve"> </w:t>
      </w:r>
      <w:r w:rsidRPr="00750B15">
        <w:rPr>
          <w:rFonts w:cstheme="minorHAnsi"/>
          <w:spacing w:val="-2"/>
          <w:w w:val="115"/>
          <w:sz w:val="20"/>
          <w:szCs w:val="20"/>
        </w:rPr>
        <w:t>270–278.</w:t>
      </w:r>
    </w:p>
    <w:p w14:paraId="64DAB875" w14:textId="77777777" w:rsidR="00750B15" w:rsidRPr="00750B15" w:rsidRDefault="00750B15" w:rsidP="00D80F97">
      <w:pPr>
        <w:spacing w:before="16" w:line="271" w:lineRule="auto"/>
        <w:ind w:left="282" w:hanging="240"/>
        <w:jc w:val="both"/>
        <w:rPr>
          <w:rFonts w:cstheme="minorHAnsi"/>
          <w:sz w:val="20"/>
          <w:szCs w:val="20"/>
        </w:rPr>
      </w:pPr>
      <w:bookmarkStart w:id="29" w:name="_bookmark36"/>
      <w:bookmarkEnd w:id="29"/>
      <w:r w:rsidRPr="00750B15">
        <w:rPr>
          <w:rFonts w:cstheme="minorHAnsi"/>
          <w:w w:val="115"/>
          <w:sz w:val="20"/>
          <w:szCs w:val="20"/>
        </w:rPr>
        <w:t>Purcaro,</w:t>
      </w:r>
      <w:r w:rsidRPr="00750B15">
        <w:rPr>
          <w:rFonts w:cstheme="minorHAnsi"/>
          <w:spacing w:val="-9"/>
          <w:w w:val="115"/>
          <w:sz w:val="20"/>
          <w:szCs w:val="20"/>
        </w:rPr>
        <w:t xml:space="preserve"> </w:t>
      </w:r>
      <w:r w:rsidRPr="00750B15">
        <w:rPr>
          <w:rFonts w:cstheme="minorHAnsi"/>
          <w:w w:val="115"/>
          <w:sz w:val="20"/>
          <w:szCs w:val="20"/>
        </w:rPr>
        <w:t>G.,</w:t>
      </w:r>
      <w:r w:rsidRPr="00750B15">
        <w:rPr>
          <w:rFonts w:cstheme="minorHAnsi"/>
          <w:spacing w:val="-9"/>
          <w:w w:val="115"/>
          <w:sz w:val="20"/>
          <w:szCs w:val="20"/>
        </w:rPr>
        <w:t xml:space="preserve"> </w:t>
      </w:r>
      <w:r w:rsidRPr="00750B15">
        <w:rPr>
          <w:rFonts w:cstheme="minorHAnsi"/>
          <w:w w:val="115"/>
          <w:sz w:val="20"/>
          <w:szCs w:val="20"/>
        </w:rPr>
        <w:t>Cordero,</w:t>
      </w:r>
      <w:r w:rsidRPr="00750B15">
        <w:rPr>
          <w:rFonts w:cstheme="minorHAnsi"/>
          <w:spacing w:val="-8"/>
          <w:w w:val="115"/>
          <w:sz w:val="20"/>
          <w:szCs w:val="20"/>
        </w:rPr>
        <w:t xml:space="preserve"> </w:t>
      </w:r>
      <w:r w:rsidRPr="00750B15">
        <w:rPr>
          <w:rFonts w:cstheme="minorHAnsi"/>
          <w:w w:val="115"/>
          <w:sz w:val="20"/>
          <w:szCs w:val="20"/>
        </w:rPr>
        <w:t>C.,</w:t>
      </w:r>
      <w:r w:rsidRPr="00750B15">
        <w:rPr>
          <w:rFonts w:cstheme="minorHAnsi"/>
          <w:spacing w:val="-9"/>
          <w:w w:val="115"/>
          <w:sz w:val="20"/>
          <w:szCs w:val="20"/>
        </w:rPr>
        <w:t xml:space="preserve"> </w:t>
      </w:r>
      <w:r w:rsidRPr="00750B15">
        <w:rPr>
          <w:rFonts w:cstheme="minorHAnsi"/>
          <w:w w:val="115"/>
          <w:sz w:val="20"/>
          <w:szCs w:val="20"/>
        </w:rPr>
        <w:t>Liberto,</w:t>
      </w:r>
      <w:r w:rsidRPr="00750B15">
        <w:rPr>
          <w:rFonts w:cstheme="minorHAnsi"/>
          <w:spacing w:val="-9"/>
          <w:w w:val="115"/>
          <w:sz w:val="20"/>
          <w:szCs w:val="20"/>
        </w:rPr>
        <w:t xml:space="preserve"> </w:t>
      </w:r>
      <w:r w:rsidRPr="00750B15">
        <w:rPr>
          <w:rFonts w:cstheme="minorHAnsi"/>
          <w:w w:val="115"/>
          <w:sz w:val="20"/>
          <w:szCs w:val="20"/>
        </w:rPr>
        <w:t>E.,</w:t>
      </w:r>
      <w:r w:rsidRPr="00750B15">
        <w:rPr>
          <w:rFonts w:cstheme="minorHAnsi"/>
          <w:spacing w:val="-8"/>
          <w:w w:val="115"/>
          <w:sz w:val="20"/>
          <w:szCs w:val="20"/>
        </w:rPr>
        <w:t xml:space="preserve"> </w:t>
      </w:r>
      <w:r w:rsidRPr="00750B15">
        <w:rPr>
          <w:rFonts w:cstheme="minorHAnsi"/>
          <w:w w:val="115"/>
          <w:sz w:val="20"/>
          <w:szCs w:val="20"/>
        </w:rPr>
        <w:t>Bicchi,</w:t>
      </w:r>
      <w:r w:rsidRPr="00750B15">
        <w:rPr>
          <w:rFonts w:cstheme="minorHAnsi"/>
          <w:spacing w:val="-9"/>
          <w:w w:val="115"/>
          <w:sz w:val="20"/>
          <w:szCs w:val="20"/>
        </w:rPr>
        <w:t xml:space="preserve"> </w:t>
      </w:r>
      <w:r w:rsidRPr="00750B15">
        <w:rPr>
          <w:rFonts w:cstheme="minorHAnsi"/>
          <w:w w:val="115"/>
          <w:sz w:val="20"/>
          <w:szCs w:val="20"/>
        </w:rPr>
        <w:t>C.,</w:t>
      </w:r>
      <w:r w:rsidRPr="00750B15">
        <w:rPr>
          <w:rFonts w:cstheme="minorHAnsi"/>
          <w:spacing w:val="-8"/>
          <w:w w:val="115"/>
          <w:sz w:val="20"/>
          <w:szCs w:val="20"/>
        </w:rPr>
        <w:t xml:space="preserve"> </w:t>
      </w:r>
      <w:r w:rsidRPr="00750B15">
        <w:rPr>
          <w:rFonts w:cstheme="minorHAnsi"/>
          <w:w w:val="115"/>
          <w:sz w:val="20"/>
          <w:szCs w:val="20"/>
        </w:rPr>
        <w:t>&amp;</w:t>
      </w:r>
      <w:r w:rsidRPr="00750B15">
        <w:rPr>
          <w:rFonts w:cstheme="minorHAnsi"/>
          <w:spacing w:val="-9"/>
          <w:w w:val="115"/>
          <w:sz w:val="20"/>
          <w:szCs w:val="20"/>
        </w:rPr>
        <w:t xml:space="preserve"> </w:t>
      </w:r>
      <w:r w:rsidRPr="00750B15">
        <w:rPr>
          <w:rFonts w:cstheme="minorHAnsi"/>
          <w:w w:val="115"/>
          <w:sz w:val="20"/>
          <w:szCs w:val="20"/>
        </w:rPr>
        <w:t>Conte,</w:t>
      </w:r>
      <w:r w:rsidRPr="00750B15">
        <w:rPr>
          <w:rFonts w:cstheme="minorHAnsi"/>
          <w:spacing w:val="-9"/>
          <w:w w:val="115"/>
          <w:sz w:val="20"/>
          <w:szCs w:val="20"/>
        </w:rPr>
        <w:t xml:space="preserve"> </w:t>
      </w:r>
      <w:r w:rsidRPr="00750B15">
        <w:rPr>
          <w:rFonts w:cstheme="minorHAnsi"/>
          <w:w w:val="115"/>
          <w:sz w:val="20"/>
          <w:szCs w:val="20"/>
        </w:rPr>
        <w:t>L.</w:t>
      </w:r>
      <w:r w:rsidRPr="00750B15">
        <w:rPr>
          <w:rFonts w:cstheme="minorHAnsi"/>
          <w:spacing w:val="-8"/>
          <w:w w:val="115"/>
          <w:sz w:val="20"/>
          <w:szCs w:val="20"/>
        </w:rPr>
        <w:t xml:space="preserve"> </w:t>
      </w:r>
      <w:r w:rsidRPr="00750B15">
        <w:rPr>
          <w:rFonts w:cstheme="minorHAnsi"/>
          <w:w w:val="115"/>
          <w:sz w:val="20"/>
          <w:szCs w:val="20"/>
        </w:rPr>
        <w:t>S.</w:t>
      </w:r>
      <w:r w:rsidRPr="00750B15">
        <w:rPr>
          <w:rFonts w:cstheme="minorHAnsi"/>
          <w:spacing w:val="-9"/>
          <w:w w:val="115"/>
          <w:sz w:val="20"/>
          <w:szCs w:val="20"/>
        </w:rPr>
        <w:t xml:space="preserve"> </w:t>
      </w:r>
      <w:r w:rsidRPr="00750B15">
        <w:rPr>
          <w:rFonts w:cstheme="minorHAnsi"/>
          <w:w w:val="115"/>
          <w:sz w:val="20"/>
          <w:szCs w:val="20"/>
        </w:rPr>
        <w:t>(2014).</w:t>
      </w:r>
      <w:r w:rsidRPr="00750B15">
        <w:rPr>
          <w:rFonts w:cstheme="minorHAnsi"/>
          <w:spacing w:val="-9"/>
          <w:w w:val="115"/>
          <w:sz w:val="20"/>
          <w:szCs w:val="20"/>
        </w:rPr>
        <w:t xml:space="preserve"> </w:t>
      </w:r>
      <w:r w:rsidRPr="00750B15">
        <w:rPr>
          <w:rFonts w:cstheme="minorHAnsi"/>
          <w:w w:val="115"/>
          <w:sz w:val="20"/>
          <w:szCs w:val="20"/>
        </w:rPr>
        <w:t>Toward</w:t>
      </w:r>
      <w:r w:rsidRPr="00750B15">
        <w:rPr>
          <w:rFonts w:cstheme="minorHAnsi"/>
          <w:spacing w:val="-8"/>
          <w:w w:val="115"/>
          <w:sz w:val="20"/>
          <w:szCs w:val="20"/>
        </w:rPr>
        <w:t xml:space="preserve"> </w:t>
      </w:r>
      <w:r w:rsidRPr="00750B15">
        <w:rPr>
          <w:rFonts w:cstheme="minorHAnsi"/>
          <w:w w:val="115"/>
          <w:sz w:val="20"/>
          <w:szCs w:val="20"/>
        </w:rPr>
        <w:t>a</w:t>
      </w:r>
      <w:r w:rsidRPr="00750B15">
        <w:rPr>
          <w:rFonts w:cstheme="minorHAnsi"/>
          <w:spacing w:val="-9"/>
          <w:w w:val="115"/>
          <w:sz w:val="20"/>
          <w:szCs w:val="20"/>
        </w:rPr>
        <w:t xml:space="preserve"> </w:t>
      </w:r>
      <w:r w:rsidRPr="00750B15">
        <w:rPr>
          <w:rFonts w:cstheme="minorHAnsi"/>
          <w:w w:val="115"/>
          <w:sz w:val="20"/>
          <w:szCs w:val="20"/>
        </w:rPr>
        <w:t>definition</w:t>
      </w:r>
      <w:r w:rsidRPr="00750B15">
        <w:rPr>
          <w:rFonts w:cstheme="minorHAnsi"/>
          <w:spacing w:val="40"/>
          <w:w w:val="115"/>
          <w:sz w:val="20"/>
          <w:szCs w:val="20"/>
        </w:rPr>
        <w:t xml:space="preserve"> </w:t>
      </w:r>
      <w:r w:rsidRPr="00750B15">
        <w:rPr>
          <w:rFonts w:cstheme="minorHAnsi"/>
          <w:w w:val="115"/>
          <w:sz w:val="20"/>
          <w:szCs w:val="20"/>
        </w:rPr>
        <w:t>of blueprint of virgin olive oil by comprehensive two-dimensional gas</w:t>
      </w:r>
      <w:r w:rsidRPr="00750B15">
        <w:rPr>
          <w:rFonts w:cstheme="minorHAnsi"/>
          <w:spacing w:val="40"/>
          <w:w w:val="115"/>
          <w:sz w:val="20"/>
          <w:szCs w:val="20"/>
        </w:rPr>
        <w:t xml:space="preserve"> </w:t>
      </w:r>
      <w:r w:rsidRPr="00750B15">
        <w:rPr>
          <w:rFonts w:cstheme="minorHAnsi"/>
          <w:w w:val="115"/>
          <w:sz w:val="20"/>
          <w:szCs w:val="20"/>
        </w:rPr>
        <w:t xml:space="preserve">chromatography. </w:t>
      </w:r>
      <w:r w:rsidRPr="00750B15">
        <w:rPr>
          <w:rFonts w:cstheme="minorHAnsi"/>
          <w:i/>
          <w:w w:val="115"/>
          <w:sz w:val="20"/>
          <w:szCs w:val="20"/>
        </w:rPr>
        <w:t>Journal of Chromatography A, 1334</w:t>
      </w:r>
      <w:r w:rsidRPr="00750B15">
        <w:rPr>
          <w:rFonts w:cstheme="minorHAnsi"/>
          <w:w w:val="115"/>
          <w:sz w:val="20"/>
          <w:szCs w:val="20"/>
        </w:rPr>
        <w:t xml:space="preserve">, 101–111. </w:t>
      </w:r>
      <w:hyperlink r:id="rId45">
        <w:r w:rsidRPr="00750B15">
          <w:rPr>
            <w:rFonts w:cstheme="minorHAnsi"/>
            <w:color w:val="2196D1"/>
            <w:w w:val="115"/>
            <w:sz w:val="20"/>
            <w:szCs w:val="20"/>
          </w:rPr>
          <w:t>https://doi.org/</w:t>
        </w:r>
      </w:hyperlink>
      <w:r w:rsidRPr="00750B15">
        <w:rPr>
          <w:rFonts w:cstheme="minorHAnsi"/>
          <w:color w:val="2196D1"/>
          <w:spacing w:val="40"/>
          <w:w w:val="115"/>
          <w:sz w:val="20"/>
          <w:szCs w:val="20"/>
        </w:rPr>
        <w:t xml:space="preserve"> </w:t>
      </w:r>
      <w:hyperlink r:id="rId46">
        <w:r w:rsidRPr="00750B15">
          <w:rPr>
            <w:rFonts w:cstheme="minorHAnsi"/>
            <w:color w:val="2196D1"/>
            <w:spacing w:val="-2"/>
            <w:w w:val="115"/>
            <w:sz w:val="20"/>
            <w:szCs w:val="20"/>
          </w:rPr>
          <w:t>10.1016/j.chroma.2014.01.067</w:t>
        </w:r>
      </w:hyperlink>
    </w:p>
    <w:p w14:paraId="35E350AC" w14:textId="77777777" w:rsidR="00750B15" w:rsidRPr="00750B15" w:rsidRDefault="00750B15" w:rsidP="00D80F97">
      <w:pPr>
        <w:spacing w:before="5" w:line="237" w:lineRule="auto"/>
        <w:ind w:left="282" w:right="211" w:hanging="240"/>
        <w:jc w:val="both"/>
        <w:rPr>
          <w:rFonts w:cstheme="minorHAnsi"/>
          <w:sz w:val="20"/>
          <w:szCs w:val="20"/>
        </w:rPr>
      </w:pPr>
      <w:r w:rsidRPr="00750B15">
        <w:rPr>
          <w:rFonts w:cstheme="minorHAnsi"/>
          <w:w w:val="115"/>
          <w:sz w:val="20"/>
          <w:szCs w:val="20"/>
        </w:rPr>
        <w:t>Purcaro, G., Stefanuto, P. H., Franchina, F. A., Beccaria, M., Wieland-Alter, W. F.,</w:t>
      </w:r>
      <w:r w:rsidRPr="00750B15">
        <w:rPr>
          <w:rFonts w:cstheme="minorHAnsi"/>
          <w:spacing w:val="40"/>
          <w:w w:val="115"/>
          <w:sz w:val="20"/>
          <w:szCs w:val="20"/>
        </w:rPr>
        <w:t xml:space="preserve"> </w:t>
      </w:r>
      <w:r w:rsidRPr="00750B15">
        <w:rPr>
          <w:rFonts w:cstheme="minorHAnsi"/>
          <w:w w:val="115"/>
          <w:sz w:val="20"/>
          <w:szCs w:val="20"/>
        </w:rPr>
        <w:t>Wright,</w:t>
      </w:r>
      <w:r w:rsidRPr="00750B15">
        <w:rPr>
          <w:rFonts w:cstheme="minorHAnsi"/>
          <w:spacing w:val="-7"/>
          <w:w w:val="115"/>
          <w:sz w:val="20"/>
          <w:szCs w:val="20"/>
        </w:rPr>
        <w:t xml:space="preserve"> </w:t>
      </w:r>
      <w:r w:rsidRPr="00750B15">
        <w:rPr>
          <w:rFonts w:cstheme="minorHAnsi"/>
          <w:w w:val="115"/>
          <w:sz w:val="20"/>
          <w:szCs w:val="20"/>
        </w:rPr>
        <w:t>P.</w:t>
      </w:r>
      <w:r w:rsidRPr="00750B15">
        <w:rPr>
          <w:rFonts w:cstheme="minorHAnsi"/>
          <w:spacing w:val="-7"/>
          <w:w w:val="115"/>
          <w:sz w:val="20"/>
          <w:szCs w:val="20"/>
        </w:rPr>
        <w:t xml:space="preserve"> </w:t>
      </w:r>
      <w:r w:rsidRPr="00750B15">
        <w:rPr>
          <w:rFonts w:cstheme="minorHAnsi"/>
          <w:w w:val="115"/>
          <w:sz w:val="20"/>
          <w:szCs w:val="20"/>
        </w:rPr>
        <w:t>F.,</w:t>
      </w:r>
      <w:r w:rsidRPr="00750B15">
        <w:rPr>
          <w:rFonts w:cstheme="minorHAnsi"/>
          <w:spacing w:val="-7"/>
          <w:w w:val="115"/>
          <w:sz w:val="20"/>
          <w:szCs w:val="20"/>
        </w:rPr>
        <w:t xml:space="preserve"> </w:t>
      </w:r>
      <w:r w:rsidRPr="00750B15">
        <w:rPr>
          <w:rFonts w:cstheme="minorHAnsi"/>
          <w:w w:val="115"/>
          <w:sz w:val="20"/>
          <w:szCs w:val="20"/>
        </w:rPr>
        <w:t>&amp;</w:t>
      </w:r>
      <w:r w:rsidRPr="00750B15">
        <w:rPr>
          <w:rFonts w:cstheme="minorHAnsi"/>
          <w:spacing w:val="-8"/>
          <w:w w:val="115"/>
          <w:sz w:val="20"/>
          <w:szCs w:val="20"/>
        </w:rPr>
        <w:t xml:space="preserve"> </w:t>
      </w:r>
      <w:r w:rsidRPr="00750B15">
        <w:rPr>
          <w:rFonts w:cstheme="minorHAnsi"/>
          <w:w w:val="115"/>
          <w:sz w:val="20"/>
          <w:szCs w:val="20"/>
        </w:rPr>
        <w:t>Hill,</w:t>
      </w:r>
      <w:r w:rsidRPr="00750B15">
        <w:rPr>
          <w:rFonts w:cstheme="minorHAnsi"/>
          <w:spacing w:val="-6"/>
          <w:w w:val="115"/>
          <w:sz w:val="20"/>
          <w:szCs w:val="20"/>
        </w:rPr>
        <w:t xml:space="preserve"> </w:t>
      </w:r>
      <w:r w:rsidRPr="00750B15">
        <w:rPr>
          <w:rFonts w:cstheme="minorHAnsi"/>
          <w:w w:val="115"/>
          <w:sz w:val="20"/>
          <w:szCs w:val="20"/>
        </w:rPr>
        <w:t>J.</w:t>
      </w:r>
      <w:r w:rsidRPr="00750B15">
        <w:rPr>
          <w:rFonts w:cstheme="minorHAnsi"/>
          <w:spacing w:val="-8"/>
          <w:w w:val="115"/>
          <w:sz w:val="20"/>
          <w:szCs w:val="20"/>
        </w:rPr>
        <w:t xml:space="preserve"> </w:t>
      </w:r>
      <w:r w:rsidRPr="00750B15">
        <w:rPr>
          <w:rFonts w:cstheme="minorHAnsi"/>
          <w:w w:val="115"/>
          <w:sz w:val="20"/>
          <w:szCs w:val="20"/>
        </w:rPr>
        <w:t>E.</w:t>
      </w:r>
      <w:r w:rsidRPr="00750B15">
        <w:rPr>
          <w:rFonts w:cstheme="minorHAnsi"/>
          <w:spacing w:val="-7"/>
          <w:w w:val="115"/>
          <w:sz w:val="20"/>
          <w:szCs w:val="20"/>
        </w:rPr>
        <w:t xml:space="preserve"> </w:t>
      </w:r>
      <w:r w:rsidRPr="00750B15">
        <w:rPr>
          <w:rFonts w:cstheme="minorHAnsi"/>
          <w:w w:val="115"/>
          <w:sz w:val="20"/>
          <w:szCs w:val="20"/>
        </w:rPr>
        <w:t>(2018).</w:t>
      </w:r>
      <w:r w:rsidRPr="00750B15">
        <w:rPr>
          <w:rFonts w:cstheme="minorHAnsi"/>
          <w:spacing w:val="-7"/>
          <w:w w:val="115"/>
          <w:sz w:val="20"/>
          <w:szCs w:val="20"/>
        </w:rPr>
        <w:t xml:space="preserve"> </w:t>
      </w:r>
      <w:r w:rsidRPr="00750B15">
        <w:rPr>
          <w:rFonts w:cstheme="minorHAnsi"/>
          <w:w w:val="115"/>
          <w:sz w:val="20"/>
          <w:szCs w:val="20"/>
        </w:rPr>
        <w:t>SPME-GC×GC-TOF</w:t>
      </w:r>
      <w:r w:rsidRPr="00750B15">
        <w:rPr>
          <w:rFonts w:cstheme="minorHAnsi"/>
          <w:spacing w:val="-8"/>
          <w:w w:val="115"/>
          <w:sz w:val="20"/>
          <w:szCs w:val="20"/>
        </w:rPr>
        <w:t xml:space="preserve"> </w:t>
      </w:r>
      <w:r w:rsidRPr="00750B15">
        <w:rPr>
          <w:rFonts w:cstheme="minorHAnsi"/>
          <w:w w:val="115"/>
          <w:sz w:val="20"/>
          <w:szCs w:val="20"/>
        </w:rPr>
        <w:t>MS</w:t>
      </w:r>
      <w:r w:rsidRPr="00750B15">
        <w:rPr>
          <w:rFonts w:cstheme="minorHAnsi"/>
          <w:spacing w:val="-7"/>
          <w:w w:val="115"/>
          <w:sz w:val="20"/>
          <w:szCs w:val="20"/>
        </w:rPr>
        <w:t xml:space="preserve"> </w:t>
      </w:r>
      <w:r w:rsidRPr="00750B15">
        <w:rPr>
          <w:rFonts w:cstheme="minorHAnsi"/>
          <w:w w:val="115"/>
          <w:sz w:val="20"/>
          <w:szCs w:val="20"/>
        </w:rPr>
        <w:t>fingerprint</w:t>
      </w:r>
      <w:r w:rsidRPr="00750B15">
        <w:rPr>
          <w:rFonts w:cstheme="minorHAnsi"/>
          <w:spacing w:val="-7"/>
          <w:w w:val="115"/>
          <w:sz w:val="20"/>
          <w:szCs w:val="20"/>
        </w:rPr>
        <w:t xml:space="preserve"> </w:t>
      </w:r>
      <w:r w:rsidRPr="00750B15">
        <w:rPr>
          <w:rFonts w:cstheme="minorHAnsi"/>
          <w:w w:val="115"/>
          <w:sz w:val="20"/>
          <w:szCs w:val="20"/>
        </w:rPr>
        <w:t>of</w:t>
      </w:r>
      <w:r w:rsidRPr="00750B15">
        <w:rPr>
          <w:rFonts w:cstheme="minorHAnsi"/>
          <w:spacing w:val="-7"/>
          <w:w w:val="115"/>
          <w:sz w:val="20"/>
          <w:szCs w:val="20"/>
        </w:rPr>
        <w:t xml:space="preserve"> </w:t>
      </w:r>
      <w:r w:rsidRPr="00750B15">
        <w:rPr>
          <w:rFonts w:cstheme="minorHAnsi"/>
          <w:w w:val="115"/>
          <w:sz w:val="20"/>
          <w:szCs w:val="20"/>
        </w:rPr>
        <w:t>virally-</w:t>
      </w:r>
      <w:r w:rsidRPr="00750B15">
        <w:rPr>
          <w:rFonts w:cstheme="minorHAnsi"/>
          <w:spacing w:val="40"/>
          <w:w w:val="115"/>
          <w:sz w:val="20"/>
          <w:szCs w:val="20"/>
        </w:rPr>
        <w:t xml:space="preserve"> </w:t>
      </w:r>
      <w:r w:rsidRPr="00750B15">
        <w:rPr>
          <w:rFonts w:cstheme="minorHAnsi"/>
          <w:w w:val="115"/>
          <w:sz w:val="20"/>
          <w:szCs w:val="20"/>
        </w:rPr>
        <w:t>infected cell culture: Sample preparation optimization and data processing</w:t>
      </w:r>
    </w:p>
    <w:p w14:paraId="6C9AAD19" w14:textId="77777777" w:rsidR="00750B15" w:rsidRPr="00750B15" w:rsidRDefault="00750B15" w:rsidP="00D80F97">
      <w:pPr>
        <w:spacing w:before="19" w:line="266" w:lineRule="auto"/>
        <w:ind w:left="282"/>
        <w:jc w:val="both"/>
        <w:rPr>
          <w:rFonts w:cstheme="minorHAnsi"/>
          <w:sz w:val="20"/>
          <w:szCs w:val="20"/>
        </w:rPr>
      </w:pPr>
      <w:r w:rsidRPr="00750B15">
        <w:rPr>
          <w:rFonts w:cstheme="minorHAnsi"/>
          <w:w w:val="120"/>
          <w:sz w:val="20"/>
          <w:szCs w:val="20"/>
        </w:rPr>
        <w:t>evaluation.</w:t>
      </w:r>
      <w:r w:rsidRPr="00750B15">
        <w:rPr>
          <w:rFonts w:cstheme="minorHAnsi"/>
          <w:spacing w:val="-9"/>
          <w:w w:val="120"/>
          <w:sz w:val="20"/>
          <w:szCs w:val="20"/>
        </w:rPr>
        <w:t xml:space="preserve"> </w:t>
      </w:r>
      <w:r w:rsidRPr="00750B15">
        <w:rPr>
          <w:rFonts w:cstheme="minorHAnsi"/>
          <w:i/>
          <w:w w:val="120"/>
          <w:sz w:val="20"/>
          <w:szCs w:val="20"/>
        </w:rPr>
        <w:t>Analytica</w:t>
      </w:r>
      <w:r w:rsidRPr="00750B15">
        <w:rPr>
          <w:rFonts w:cstheme="minorHAnsi"/>
          <w:i/>
          <w:spacing w:val="-9"/>
          <w:w w:val="120"/>
          <w:sz w:val="20"/>
          <w:szCs w:val="20"/>
        </w:rPr>
        <w:t xml:space="preserve"> </w:t>
      </w:r>
      <w:r w:rsidRPr="00750B15">
        <w:rPr>
          <w:rFonts w:cstheme="minorHAnsi"/>
          <w:i/>
          <w:w w:val="120"/>
          <w:sz w:val="20"/>
          <w:szCs w:val="20"/>
        </w:rPr>
        <w:t>Chimica</w:t>
      </w:r>
      <w:r w:rsidRPr="00750B15">
        <w:rPr>
          <w:rFonts w:cstheme="minorHAnsi"/>
          <w:i/>
          <w:spacing w:val="-9"/>
          <w:w w:val="120"/>
          <w:sz w:val="20"/>
          <w:szCs w:val="20"/>
        </w:rPr>
        <w:t xml:space="preserve"> </w:t>
      </w:r>
      <w:r w:rsidRPr="00750B15">
        <w:rPr>
          <w:rFonts w:cstheme="minorHAnsi"/>
          <w:i/>
          <w:w w:val="120"/>
          <w:sz w:val="20"/>
          <w:szCs w:val="20"/>
        </w:rPr>
        <w:t>Acta,</w:t>
      </w:r>
      <w:r w:rsidRPr="00750B15">
        <w:rPr>
          <w:rFonts w:cstheme="minorHAnsi"/>
          <w:i/>
          <w:spacing w:val="-8"/>
          <w:w w:val="120"/>
          <w:sz w:val="20"/>
          <w:szCs w:val="20"/>
        </w:rPr>
        <w:t xml:space="preserve"> </w:t>
      </w:r>
      <w:r w:rsidRPr="00750B15">
        <w:rPr>
          <w:rFonts w:cstheme="minorHAnsi"/>
          <w:i/>
          <w:w w:val="120"/>
          <w:sz w:val="20"/>
          <w:szCs w:val="20"/>
        </w:rPr>
        <w:t>1027</w:t>
      </w:r>
      <w:r w:rsidRPr="00750B15">
        <w:rPr>
          <w:rFonts w:cstheme="minorHAnsi"/>
          <w:w w:val="120"/>
          <w:sz w:val="20"/>
          <w:szCs w:val="20"/>
        </w:rPr>
        <w:t>,</w:t>
      </w:r>
      <w:r w:rsidRPr="00750B15">
        <w:rPr>
          <w:rFonts w:cstheme="minorHAnsi"/>
          <w:spacing w:val="-9"/>
          <w:w w:val="120"/>
          <w:sz w:val="20"/>
          <w:szCs w:val="20"/>
        </w:rPr>
        <w:t xml:space="preserve"> </w:t>
      </w:r>
      <w:r w:rsidRPr="00750B15">
        <w:rPr>
          <w:rFonts w:cstheme="minorHAnsi"/>
          <w:w w:val="120"/>
          <w:sz w:val="20"/>
          <w:szCs w:val="20"/>
        </w:rPr>
        <w:t>158–167.</w:t>
      </w:r>
      <w:r w:rsidRPr="00750B15">
        <w:rPr>
          <w:rFonts w:cstheme="minorHAnsi"/>
          <w:spacing w:val="-9"/>
          <w:w w:val="120"/>
          <w:sz w:val="20"/>
          <w:szCs w:val="20"/>
        </w:rPr>
        <w:t xml:space="preserve"> </w:t>
      </w:r>
      <w:hyperlink r:id="rId47">
        <w:r w:rsidRPr="00750B15">
          <w:rPr>
            <w:rFonts w:cstheme="minorHAnsi"/>
            <w:color w:val="2196D1"/>
            <w:w w:val="120"/>
            <w:sz w:val="20"/>
            <w:szCs w:val="20"/>
          </w:rPr>
          <w:t>https://doi.org/10.1016/j.</w:t>
        </w:r>
      </w:hyperlink>
      <w:r w:rsidRPr="00750B15">
        <w:rPr>
          <w:rFonts w:cstheme="minorHAnsi"/>
          <w:color w:val="2196D1"/>
          <w:spacing w:val="40"/>
          <w:w w:val="120"/>
          <w:sz w:val="20"/>
          <w:szCs w:val="20"/>
        </w:rPr>
        <w:t xml:space="preserve"> </w:t>
      </w:r>
      <w:hyperlink r:id="rId48">
        <w:r w:rsidRPr="00750B15">
          <w:rPr>
            <w:rFonts w:cstheme="minorHAnsi"/>
            <w:color w:val="2196D1"/>
            <w:spacing w:val="-2"/>
            <w:w w:val="120"/>
            <w:sz w:val="20"/>
            <w:szCs w:val="20"/>
          </w:rPr>
          <w:t>aca.2018.03.037</w:t>
        </w:r>
      </w:hyperlink>
    </w:p>
    <w:p w14:paraId="04EF9764" w14:textId="07F47527" w:rsidR="00750B15" w:rsidRPr="00750B15" w:rsidRDefault="00750B15" w:rsidP="00D80F97">
      <w:pPr>
        <w:spacing w:line="271" w:lineRule="auto"/>
        <w:ind w:left="282" w:hanging="240"/>
        <w:jc w:val="both"/>
        <w:rPr>
          <w:rFonts w:cstheme="minorHAnsi"/>
          <w:sz w:val="20"/>
          <w:szCs w:val="20"/>
        </w:rPr>
      </w:pPr>
      <w:r w:rsidRPr="00750B15">
        <w:rPr>
          <w:rFonts w:cstheme="minorHAnsi"/>
          <w:w w:val="115"/>
          <w:sz w:val="20"/>
          <w:szCs w:val="20"/>
        </w:rPr>
        <w:t>Quintanilla-Casas,</w:t>
      </w:r>
      <w:r w:rsidRPr="00750B15">
        <w:rPr>
          <w:rFonts w:cstheme="minorHAnsi"/>
          <w:spacing w:val="-9"/>
          <w:w w:val="115"/>
          <w:sz w:val="20"/>
          <w:szCs w:val="20"/>
        </w:rPr>
        <w:t xml:space="preserve"> </w:t>
      </w:r>
      <w:r w:rsidRPr="00750B15">
        <w:rPr>
          <w:rFonts w:cstheme="minorHAnsi"/>
          <w:w w:val="115"/>
          <w:sz w:val="20"/>
          <w:szCs w:val="20"/>
        </w:rPr>
        <w:t>B.,</w:t>
      </w:r>
      <w:r w:rsidRPr="00750B15">
        <w:rPr>
          <w:rFonts w:cstheme="minorHAnsi"/>
          <w:spacing w:val="-8"/>
          <w:w w:val="115"/>
          <w:sz w:val="20"/>
          <w:szCs w:val="20"/>
        </w:rPr>
        <w:t xml:space="preserve"> </w:t>
      </w:r>
      <w:r w:rsidRPr="00750B15">
        <w:rPr>
          <w:rFonts w:cstheme="minorHAnsi"/>
          <w:w w:val="115"/>
          <w:sz w:val="20"/>
          <w:szCs w:val="20"/>
        </w:rPr>
        <w:t>Bustamante,</w:t>
      </w:r>
      <w:r w:rsidRPr="00750B15">
        <w:rPr>
          <w:rFonts w:cstheme="minorHAnsi"/>
          <w:spacing w:val="-9"/>
          <w:w w:val="115"/>
          <w:sz w:val="20"/>
          <w:szCs w:val="20"/>
        </w:rPr>
        <w:t xml:space="preserve"> </w:t>
      </w:r>
      <w:r w:rsidRPr="00750B15">
        <w:rPr>
          <w:rFonts w:cstheme="minorHAnsi"/>
          <w:w w:val="115"/>
          <w:sz w:val="20"/>
          <w:szCs w:val="20"/>
        </w:rPr>
        <w:t>J.,</w:t>
      </w:r>
      <w:r w:rsidRPr="00750B15">
        <w:rPr>
          <w:rFonts w:cstheme="minorHAnsi"/>
          <w:spacing w:val="-9"/>
          <w:w w:val="115"/>
          <w:sz w:val="20"/>
          <w:szCs w:val="20"/>
        </w:rPr>
        <w:t xml:space="preserve"> </w:t>
      </w:r>
      <w:r w:rsidRPr="00750B15">
        <w:rPr>
          <w:rFonts w:cstheme="minorHAnsi"/>
          <w:w w:val="115"/>
          <w:sz w:val="20"/>
          <w:szCs w:val="20"/>
        </w:rPr>
        <w:t>Guardiola,</w:t>
      </w:r>
      <w:r w:rsidRPr="00750B15">
        <w:rPr>
          <w:rFonts w:cstheme="minorHAnsi"/>
          <w:spacing w:val="-7"/>
          <w:w w:val="115"/>
          <w:sz w:val="20"/>
          <w:szCs w:val="20"/>
        </w:rPr>
        <w:t xml:space="preserve"> </w:t>
      </w:r>
      <w:r w:rsidRPr="00750B15">
        <w:rPr>
          <w:rFonts w:cstheme="minorHAnsi"/>
          <w:w w:val="115"/>
          <w:sz w:val="20"/>
          <w:szCs w:val="20"/>
        </w:rPr>
        <w:t>F.,</w:t>
      </w:r>
      <w:r w:rsidRPr="00750B15">
        <w:rPr>
          <w:rFonts w:cstheme="minorHAnsi"/>
          <w:spacing w:val="-9"/>
          <w:w w:val="115"/>
          <w:sz w:val="20"/>
          <w:szCs w:val="20"/>
        </w:rPr>
        <w:t xml:space="preserve"> </w:t>
      </w:r>
      <w:r w:rsidRPr="00750B15">
        <w:rPr>
          <w:rFonts w:cstheme="minorHAnsi"/>
          <w:w w:val="115"/>
          <w:sz w:val="20"/>
          <w:szCs w:val="20"/>
        </w:rPr>
        <w:t>García-Gonz</w:t>
      </w:r>
      <w:r w:rsidR="00D80F97">
        <w:rPr>
          <w:rFonts w:cstheme="minorHAnsi"/>
          <w:w w:val="115"/>
          <w:position w:val="1"/>
          <w:sz w:val="20"/>
          <w:szCs w:val="20"/>
        </w:rPr>
        <w:t>á</w:t>
      </w:r>
      <w:r w:rsidRPr="00750B15">
        <w:rPr>
          <w:rFonts w:cstheme="minorHAnsi"/>
          <w:w w:val="115"/>
          <w:sz w:val="20"/>
          <w:szCs w:val="20"/>
        </w:rPr>
        <w:t>lez,</w:t>
      </w:r>
      <w:r w:rsidRPr="00750B15">
        <w:rPr>
          <w:rFonts w:cstheme="minorHAnsi"/>
          <w:spacing w:val="-9"/>
          <w:w w:val="115"/>
          <w:sz w:val="20"/>
          <w:szCs w:val="20"/>
        </w:rPr>
        <w:t xml:space="preserve"> </w:t>
      </w:r>
      <w:r w:rsidRPr="00750B15">
        <w:rPr>
          <w:rFonts w:cstheme="minorHAnsi"/>
          <w:w w:val="115"/>
          <w:sz w:val="20"/>
          <w:szCs w:val="20"/>
        </w:rPr>
        <w:t>D.</w:t>
      </w:r>
      <w:r w:rsidRPr="00750B15">
        <w:rPr>
          <w:rFonts w:cstheme="minorHAnsi"/>
          <w:spacing w:val="-8"/>
          <w:w w:val="115"/>
          <w:sz w:val="20"/>
          <w:szCs w:val="20"/>
        </w:rPr>
        <w:t xml:space="preserve"> </w:t>
      </w:r>
      <w:r w:rsidRPr="00750B15">
        <w:rPr>
          <w:rFonts w:cstheme="minorHAnsi"/>
          <w:w w:val="115"/>
          <w:sz w:val="20"/>
          <w:szCs w:val="20"/>
        </w:rPr>
        <w:t>L.,</w:t>
      </w:r>
      <w:r w:rsidRPr="00750B15">
        <w:rPr>
          <w:rFonts w:cstheme="minorHAnsi"/>
          <w:spacing w:val="-8"/>
          <w:w w:val="115"/>
          <w:sz w:val="20"/>
          <w:szCs w:val="20"/>
        </w:rPr>
        <w:t xml:space="preserve"> </w:t>
      </w:r>
      <w:r w:rsidRPr="00750B15">
        <w:rPr>
          <w:rFonts w:cstheme="minorHAnsi"/>
          <w:w w:val="115"/>
          <w:sz w:val="20"/>
          <w:szCs w:val="20"/>
        </w:rPr>
        <w:t>Barbieri,</w:t>
      </w:r>
      <w:r w:rsidRPr="00750B15">
        <w:rPr>
          <w:rFonts w:cstheme="minorHAnsi"/>
          <w:spacing w:val="-9"/>
          <w:w w:val="115"/>
          <w:sz w:val="20"/>
          <w:szCs w:val="20"/>
        </w:rPr>
        <w:t xml:space="preserve"> </w:t>
      </w:r>
      <w:r w:rsidRPr="00750B15">
        <w:rPr>
          <w:rFonts w:cstheme="minorHAnsi"/>
          <w:w w:val="115"/>
          <w:sz w:val="20"/>
          <w:szCs w:val="20"/>
        </w:rPr>
        <w:t>S.,</w:t>
      </w:r>
      <w:r w:rsidRPr="00750B15">
        <w:rPr>
          <w:rFonts w:cstheme="minorHAnsi"/>
          <w:spacing w:val="40"/>
          <w:w w:val="125"/>
          <w:sz w:val="20"/>
          <w:szCs w:val="20"/>
        </w:rPr>
        <w:t xml:space="preserve"> </w:t>
      </w:r>
      <w:r w:rsidRPr="00750B15">
        <w:rPr>
          <w:rFonts w:cstheme="minorHAnsi"/>
          <w:w w:val="125"/>
          <w:sz w:val="20"/>
          <w:szCs w:val="20"/>
        </w:rPr>
        <w:t>Bendini,</w:t>
      </w:r>
      <w:r w:rsidRPr="00750B15">
        <w:rPr>
          <w:rFonts w:cstheme="minorHAnsi"/>
          <w:spacing w:val="-10"/>
          <w:w w:val="125"/>
          <w:sz w:val="20"/>
          <w:szCs w:val="20"/>
        </w:rPr>
        <w:t xml:space="preserve"> </w:t>
      </w:r>
      <w:r w:rsidRPr="00750B15">
        <w:rPr>
          <w:rFonts w:cstheme="minorHAnsi"/>
          <w:w w:val="125"/>
          <w:sz w:val="20"/>
          <w:szCs w:val="20"/>
        </w:rPr>
        <w:t>A.,</w:t>
      </w:r>
      <w:r w:rsidRPr="00750B15">
        <w:rPr>
          <w:rFonts w:cstheme="minorHAnsi"/>
          <w:spacing w:val="-9"/>
          <w:w w:val="125"/>
          <w:sz w:val="20"/>
          <w:szCs w:val="20"/>
        </w:rPr>
        <w:t xml:space="preserve"> </w:t>
      </w:r>
      <w:r w:rsidRPr="00750B15">
        <w:rPr>
          <w:rFonts w:cstheme="minorHAnsi"/>
          <w:w w:val="125"/>
          <w:sz w:val="20"/>
          <w:szCs w:val="20"/>
        </w:rPr>
        <w:t>…</w:t>
      </w:r>
      <w:r w:rsidRPr="00750B15">
        <w:rPr>
          <w:rFonts w:cstheme="minorHAnsi"/>
          <w:spacing w:val="-7"/>
          <w:w w:val="125"/>
          <w:sz w:val="20"/>
          <w:szCs w:val="20"/>
        </w:rPr>
        <w:t xml:space="preserve"> </w:t>
      </w:r>
      <w:r w:rsidRPr="00750B15">
        <w:rPr>
          <w:rFonts w:cstheme="minorHAnsi"/>
          <w:w w:val="125"/>
          <w:sz w:val="20"/>
          <w:szCs w:val="20"/>
        </w:rPr>
        <w:t>Tres,</w:t>
      </w:r>
      <w:r w:rsidRPr="00750B15">
        <w:rPr>
          <w:rFonts w:cstheme="minorHAnsi"/>
          <w:spacing w:val="-9"/>
          <w:w w:val="125"/>
          <w:sz w:val="20"/>
          <w:szCs w:val="20"/>
        </w:rPr>
        <w:t xml:space="preserve"> </w:t>
      </w:r>
      <w:r w:rsidRPr="00750B15">
        <w:rPr>
          <w:rFonts w:cstheme="minorHAnsi"/>
          <w:w w:val="125"/>
          <w:sz w:val="20"/>
          <w:szCs w:val="20"/>
        </w:rPr>
        <w:t>A.</w:t>
      </w:r>
      <w:r w:rsidRPr="00750B15">
        <w:rPr>
          <w:rFonts w:cstheme="minorHAnsi"/>
          <w:spacing w:val="-10"/>
          <w:w w:val="125"/>
          <w:sz w:val="20"/>
          <w:szCs w:val="20"/>
        </w:rPr>
        <w:t xml:space="preserve"> </w:t>
      </w:r>
      <w:r w:rsidRPr="00750B15">
        <w:rPr>
          <w:rFonts w:cstheme="minorHAnsi"/>
          <w:w w:val="125"/>
          <w:sz w:val="20"/>
          <w:szCs w:val="20"/>
        </w:rPr>
        <w:t>(2020).</w:t>
      </w:r>
      <w:r w:rsidRPr="00750B15">
        <w:rPr>
          <w:rFonts w:cstheme="minorHAnsi"/>
          <w:spacing w:val="-9"/>
          <w:w w:val="125"/>
          <w:sz w:val="20"/>
          <w:szCs w:val="20"/>
        </w:rPr>
        <w:t xml:space="preserve"> </w:t>
      </w:r>
      <w:r w:rsidRPr="00750B15">
        <w:rPr>
          <w:rFonts w:cstheme="minorHAnsi"/>
          <w:w w:val="125"/>
          <w:sz w:val="20"/>
          <w:szCs w:val="20"/>
        </w:rPr>
        <w:t>Virgin</w:t>
      </w:r>
      <w:r w:rsidRPr="00750B15">
        <w:rPr>
          <w:rFonts w:cstheme="minorHAnsi"/>
          <w:spacing w:val="-9"/>
          <w:w w:val="125"/>
          <w:sz w:val="20"/>
          <w:szCs w:val="20"/>
        </w:rPr>
        <w:t xml:space="preserve"> </w:t>
      </w:r>
      <w:r w:rsidRPr="00750B15">
        <w:rPr>
          <w:rFonts w:cstheme="minorHAnsi"/>
          <w:w w:val="125"/>
          <w:sz w:val="20"/>
          <w:szCs w:val="20"/>
        </w:rPr>
        <w:t>olive</w:t>
      </w:r>
      <w:r w:rsidRPr="00750B15">
        <w:rPr>
          <w:rFonts w:cstheme="minorHAnsi"/>
          <w:spacing w:val="-10"/>
          <w:w w:val="125"/>
          <w:sz w:val="20"/>
          <w:szCs w:val="20"/>
        </w:rPr>
        <w:t xml:space="preserve"> </w:t>
      </w:r>
      <w:r w:rsidRPr="00750B15">
        <w:rPr>
          <w:rFonts w:cstheme="minorHAnsi"/>
          <w:w w:val="125"/>
          <w:sz w:val="20"/>
          <w:szCs w:val="20"/>
        </w:rPr>
        <w:t>oil</w:t>
      </w:r>
      <w:r w:rsidRPr="00750B15">
        <w:rPr>
          <w:rFonts w:cstheme="minorHAnsi"/>
          <w:spacing w:val="-9"/>
          <w:w w:val="125"/>
          <w:sz w:val="20"/>
          <w:szCs w:val="20"/>
        </w:rPr>
        <w:t xml:space="preserve"> </w:t>
      </w:r>
      <w:r w:rsidRPr="00750B15">
        <w:rPr>
          <w:rFonts w:cstheme="minorHAnsi"/>
          <w:w w:val="125"/>
          <w:sz w:val="20"/>
          <w:szCs w:val="20"/>
        </w:rPr>
        <w:t>volatile</w:t>
      </w:r>
      <w:r w:rsidRPr="00750B15">
        <w:rPr>
          <w:rFonts w:cstheme="minorHAnsi"/>
          <w:spacing w:val="-9"/>
          <w:w w:val="125"/>
          <w:sz w:val="20"/>
          <w:szCs w:val="20"/>
        </w:rPr>
        <w:t xml:space="preserve"> </w:t>
      </w:r>
      <w:r w:rsidRPr="00750B15">
        <w:rPr>
          <w:rFonts w:cstheme="minorHAnsi"/>
          <w:w w:val="125"/>
          <w:sz w:val="20"/>
          <w:szCs w:val="20"/>
        </w:rPr>
        <w:t>fingerprint</w:t>
      </w:r>
      <w:r w:rsidRPr="00750B15">
        <w:rPr>
          <w:rFonts w:cstheme="minorHAnsi"/>
          <w:spacing w:val="-10"/>
          <w:w w:val="125"/>
          <w:sz w:val="20"/>
          <w:szCs w:val="20"/>
        </w:rPr>
        <w:t xml:space="preserve"> </w:t>
      </w:r>
      <w:r w:rsidRPr="00750B15">
        <w:rPr>
          <w:rFonts w:cstheme="minorHAnsi"/>
          <w:w w:val="125"/>
          <w:sz w:val="20"/>
          <w:szCs w:val="20"/>
        </w:rPr>
        <w:t>and</w:t>
      </w:r>
      <w:r w:rsidRPr="00750B15">
        <w:rPr>
          <w:rFonts w:cstheme="minorHAnsi"/>
          <w:spacing w:val="40"/>
          <w:w w:val="125"/>
          <w:sz w:val="20"/>
          <w:szCs w:val="20"/>
        </w:rPr>
        <w:t xml:space="preserve"> </w:t>
      </w:r>
      <w:r w:rsidRPr="00750B15">
        <w:rPr>
          <w:rFonts w:cstheme="minorHAnsi"/>
          <w:spacing w:val="-2"/>
          <w:w w:val="120"/>
          <w:sz w:val="20"/>
          <w:szCs w:val="20"/>
        </w:rPr>
        <w:t>chemometrics: Towards an instrumental screening tool to grade the sensory quality.</w:t>
      </w:r>
      <w:r w:rsidRPr="00750B15">
        <w:rPr>
          <w:rFonts w:cstheme="minorHAnsi"/>
          <w:spacing w:val="40"/>
          <w:w w:val="125"/>
          <w:sz w:val="20"/>
          <w:szCs w:val="20"/>
        </w:rPr>
        <w:t xml:space="preserve"> </w:t>
      </w:r>
      <w:r w:rsidRPr="00750B15">
        <w:rPr>
          <w:rFonts w:cstheme="minorHAnsi"/>
          <w:i/>
          <w:w w:val="125"/>
          <w:sz w:val="20"/>
          <w:szCs w:val="20"/>
        </w:rPr>
        <w:t>Lwt</w:t>
      </w:r>
      <w:r w:rsidRPr="00750B15">
        <w:rPr>
          <w:rFonts w:cstheme="minorHAnsi"/>
          <w:w w:val="125"/>
          <w:sz w:val="20"/>
          <w:szCs w:val="20"/>
        </w:rPr>
        <w:t>,</w:t>
      </w:r>
      <w:r w:rsidRPr="00750B15">
        <w:rPr>
          <w:rFonts w:cstheme="minorHAnsi"/>
          <w:spacing w:val="-10"/>
          <w:w w:val="125"/>
          <w:sz w:val="20"/>
          <w:szCs w:val="20"/>
        </w:rPr>
        <w:t xml:space="preserve"> </w:t>
      </w:r>
      <w:r w:rsidRPr="00750B15">
        <w:rPr>
          <w:rFonts w:cstheme="minorHAnsi"/>
          <w:i/>
          <w:w w:val="125"/>
          <w:sz w:val="20"/>
          <w:szCs w:val="20"/>
        </w:rPr>
        <w:t>121</w:t>
      </w:r>
      <w:r w:rsidRPr="00750B15">
        <w:rPr>
          <w:rFonts w:cstheme="minorHAnsi"/>
          <w:w w:val="125"/>
          <w:sz w:val="20"/>
          <w:szCs w:val="20"/>
        </w:rPr>
        <w:t>(November</w:t>
      </w:r>
      <w:r w:rsidRPr="00750B15">
        <w:rPr>
          <w:rFonts w:cstheme="minorHAnsi"/>
          <w:spacing w:val="-9"/>
          <w:w w:val="125"/>
          <w:sz w:val="20"/>
          <w:szCs w:val="20"/>
        </w:rPr>
        <w:t xml:space="preserve"> </w:t>
      </w:r>
      <w:r w:rsidRPr="00750B15">
        <w:rPr>
          <w:rFonts w:cstheme="minorHAnsi"/>
          <w:w w:val="125"/>
          <w:sz w:val="20"/>
          <w:szCs w:val="20"/>
        </w:rPr>
        <w:t>2019),</w:t>
      </w:r>
      <w:r w:rsidRPr="00750B15">
        <w:rPr>
          <w:rFonts w:cstheme="minorHAnsi"/>
          <w:spacing w:val="-10"/>
          <w:w w:val="125"/>
          <w:sz w:val="20"/>
          <w:szCs w:val="20"/>
        </w:rPr>
        <w:t xml:space="preserve"> </w:t>
      </w:r>
      <w:r w:rsidRPr="00750B15">
        <w:rPr>
          <w:rFonts w:cstheme="minorHAnsi"/>
          <w:w w:val="125"/>
          <w:sz w:val="20"/>
          <w:szCs w:val="20"/>
        </w:rPr>
        <w:t>108936.</w:t>
      </w:r>
      <w:r w:rsidRPr="00750B15">
        <w:rPr>
          <w:rFonts w:cstheme="minorHAnsi"/>
          <w:spacing w:val="-9"/>
          <w:w w:val="125"/>
          <w:sz w:val="20"/>
          <w:szCs w:val="20"/>
        </w:rPr>
        <w:t xml:space="preserve"> </w:t>
      </w:r>
      <w:r w:rsidRPr="00750B15">
        <w:rPr>
          <w:rFonts w:cstheme="minorHAnsi"/>
          <w:w w:val="125"/>
          <w:sz w:val="20"/>
          <w:szCs w:val="20"/>
        </w:rPr>
        <w:t>10.1016/j.lwt.2019.108936.</w:t>
      </w:r>
    </w:p>
    <w:p w14:paraId="4E560B39" w14:textId="76317427" w:rsidR="006A7F20" w:rsidRDefault="00750B15" w:rsidP="00D80F97">
      <w:pPr>
        <w:spacing w:line="271" w:lineRule="auto"/>
        <w:ind w:left="282" w:hanging="240"/>
        <w:jc w:val="both"/>
        <w:rPr>
          <w:rFonts w:cstheme="minorHAnsi"/>
          <w:sz w:val="20"/>
          <w:szCs w:val="20"/>
        </w:rPr>
      </w:pPr>
      <w:r w:rsidRPr="00750B15">
        <w:rPr>
          <w:rFonts w:cstheme="minorHAnsi"/>
          <w:spacing w:val="-2"/>
          <w:w w:val="120"/>
          <w:sz w:val="20"/>
          <w:szCs w:val="20"/>
        </w:rPr>
        <w:t>Quintanilla-Casas, B., Marin, M., Guardiola, F., García-Gonz</w:t>
      </w:r>
      <w:r w:rsidR="00D80F97">
        <w:rPr>
          <w:rFonts w:cstheme="minorHAnsi"/>
          <w:spacing w:val="-2"/>
          <w:w w:val="120"/>
          <w:position w:val="1"/>
          <w:sz w:val="20"/>
          <w:szCs w:val="20"/>
        </w:rPr>
        <w:t>á</w:t>
      </w:r>
      <w:r w:rsidRPr="00750B15">
        <w:rPr>
          <w:rFonts w:cstheme="minorHAnsi"/>
          <w:spacing w:val="-2"/>
          <w:w w:val="120"/>
          <w:sz w:val="20"/>
          <w:szCs w:val="20"/>
        </w:rPr>
        <w:t>lez, D. L., Barbieri, S.,</w:t>
      </w:r>
      <w:r w:rsidRPr="00750B15">
        <w:rPr>
          <w:rFonts w:cstheme="minorHAnsi"/>
          <w:spacing w:val="40"/>
          <w:w w:val="120"/>
          <w:sz w:val="20"/>
          <w:szCs w:val="20"/>
        </w:rPr>
        <w:t xml:space="preserve"> </w:t>
      </w:r>
      <w:r w:rsidRPr="00750B15">
        <w:rPr>
          <w:rFonts w:cstheme="minorHAnsi"/>
          <w:w w:val="120"/>
          <w:sz w:val="20"/>
          <w:szCs w:val="20"/>
        </w:rPr>
        <w:t>Bendini,</w:t>
      </w:r>
      <w:r w:rsidRPr="00750B15">
        <w:rPr>
          <w:rFonts w:cstheme="minorHAnsi"/>
          <w:spacing w:val="-4"/>
          <w:w w:val="120"/>
          <w:sz w:val="20"/>
          <w:szCs w:val="20"/>
        </w:rPr>
        <w:t xml:space="preserve"> </w:t>
      </w:r>
      <w:r w:rsidRPr="00750B15">
        <w:rPr>
          <w:rFonts w:cstheme="minorHAnsi"/>
          <w:w w:val="120"/>
          <w:sz w:val="20"/>
          <w:szCs w:val="20"/>
        </w:rPr>
        <w:t>A.,</w:t>
      </w:r>
      <w:r w:rsidRPr="00750B15">
        <w:rPr>
          <w:rFonts w:cstheme="minorHAnsi"/>
          <w:spacing w:val="-5"/>
          <w:w w:val="120"/>
          <w:sz w:val="20"/>
          <w:szCs w:val="20"/>
        </w:rPr>
        <w:t xml:space="preserve"> </w:t>
      </w:r>
      <w:r w:rsidRPr="00750B15">
        <w:rPr>
          <w:rFonts w:cstheme="minorHAnsi"/>
          <w:w w:val="120"/>
          <w:sz w:val="20"/>
          <w:szCs w:val="20"/>
        </w:rPr>
        <w:t>…</w:t>
      </w:r>
      <w:r w:rsidRPr="00750B15">
        <w:rPr>
          <w:rFonts w:cstheme="minorHAnsi"/>
          <w:spacing w:val="-2"/>
          <w:w w:val="120"/>
          <w:sz w:val="20"/>
          <w:szCs w:val="20"/>
        </w:rPr>
        <w:t xml:space="preserve"> </w:t>
      </w:r>
      <w:r w:rsidRPr="00750B15">
        <w:rPr>
          <w:rFonts w:cstheme="minorHAnsi"/>
          <w:w w:val="120"/>
          <w:sz w:val="20"/>
          <w:szCs w:val="20"/>
        </w:rPr>
        <w:t>Tres,</w:t>
      </w:r>
      <w:r w:rsidRPr="00750B15">
        <w:rPr>
          <w:rFonts w:cstheme="minorHAnsi"/>
          <w:spacing w:val="-5"/>
          <w:w w:val="120"/>
          <w:sz w:val="20"/>
          <w:szCs w:val="20"/>
        </w:rPr>
        <w:t xml:space="preserve"> </w:t>
      </w:r>
      <w:r w:rsidRPr="00750B15">
        <w:rPr>
          <w:rFonts w:cstheme="minorHAnsi"/>
          <w:w w:val="120"/>
          <w:sz w:val="20"/>
          <w:szCs w:val="20"/>
        </w:rPr>
        <w:t>A.</w:t>
      </w:r>
      <w:r w:rsidRPr="00750B15">
        <w:rPr>
          <w:rFonts w:cstheme="minorHAnsi"/>
          <w:spacing w:val="-5"/>
          <w:w w:val="120"/>
          <w:sz w:val="20"/>
          <w:szCs w:val="20"/>
        </w:rPr>
        <w:t xml:space="preserve"> </w:t>
      </w:r>
      <w:r w:rsidRPr="00750B15">
        <w:rPr>
          <w:rFonts w:cstheme="minorHAnsi"/>
          <w:w w:val="120"/>
          <w:sz w:val="20"/>
          <w:szCs w:val="20"/>
        </w:rPr>
        <w:t>(2020).</w:t>
      </w:r>
      <w:r w:rsidRPr="00750B15">
        <w:rPr>
          <w:rFonts w:cstheme="minorHAnsi"/>
          <w:spacing w:val="-6"/>
          <w:w w:val="120"/>
          <w:sz w:val="20"/>
          <w:szCs w:val="20"/>
        </w:rPr>
        <w:t xml:space="preserve"> </w:t>
      </w:r>
      <w:r w:rsidRPr="00750B15">
        <w:rPr>
          <w:rFonts w:cstheme="minorHAnsi"/>
          <w:w w:val="120"/>
          <w:sz w:val="20"/>
          <w:szCs w:val="20"/>
        </w:rPr>
        <w:t>Supporting</w:t>
      </w:r>
      <w:r w:rsidRPr="00750B15">
        <w:rPr>
          <w:rFonts w:cstheme="minorHAnsi"/>
          <w:spacing w:val="-5"/>
          <w:w w:val="120"/>
          <w:sz w:val="20"/>
          <w:szCs w:val="20"/>
        </w:rPr>
        <w:t xml:space="preserve"> </w:t>
      </w:r>
      <w:r w:rsidRPr="00750B15">
        <w:rPr>
          <w:rFonts w:cstheme="minorHAnsi"/>
          <w:w w:val="120"/>
          <w:sz w:val="20"/>
          <w:szCs w:val="20"/>
        </w:rPr>
        <w:t>the</w:t>
      </w:r>
      <w:r w:rsidRPr="00750B15">
        <w:rPr>
          <w:rFonts w:cstheme="minorHAnsi"/>
          <w:spacing w:val="-4"/>
          <w:w w:val="120"/>
          <w:sz w:val="20"/>
          <w:szCs w:val="20"/>
        </w:rPr>
        <w:t xml:space="preserve"> </w:t>
      </w:r>
      <w:r w:rsidRPr="00750B15">
        <w:rPr>
          <w:rFonts w:cstheme="minorHAnsi"/>
          <w:w w:val="120"/>
          <w:sz w:val="20"/>
          <w:szCs w:val="20"/>
        </w:rPr>
        <w:t>sensory</w:t>
      </w:r>
      <w:r w:rsidRPr="00750B15">
        <w:rPr>
          <w:rFonts w:cstheme="minorHAnsi"/>
          <w:spacing w:val="-5"/>
          <w:w w:val="120"/>
          <w:sz w:val="20"/>
          <w:szCs w:val="20"/>
        </w:rPr>
        <w:t xml:space="preserve"> </w:t>
      </w:r>
      <w:r w:rsidRPr="00750B15">
        <w:rPr>
          <w:rFonts w:cstheme="minorHAnsi"/>
          <w:w w:val="120"/>
          <w:sz w:val="20"/>
          <w:szCs w:val="20"/>
        </w:rPr>
        <w:t>panel</w:t>
      </w:r>
      <w:r w:rsidRPr="00750B15">
        <w:rPr>
          <w:rFonts w:cstheme="minorHAnsi"/>
          <w:spacing w:val="-6"/>
          <w:w w:val="120"/>
          <w:sz w:val="20"/>
          <w:szCs w:val="20"/>
        </w:rPr>
        <w:t xml:space="preserve"> </w:t>
      </w:r>
      <w:r w:rsidRPr="00750B15">
        <w:rPr>
          <w:rFonts w:cstheme="minorHAnsi"/>
          <w:w w:val="120"/>
          <w:sz w:val="20"/>
          <w:szCs w:val="20"/>
        </w:rPr>
        <w:t>to</w:t>
      </w:r>
      <w:r w:rsidRPr="00750B15">
        <w:rPr>
          <w:rFonts w:cstheme="minorHAnsi"/>
          <w:spacing w:val="-5"/>
          <w:w w:val="120"/>
          <w:sz w:val="20"/>
          <w:szCs w:val="20"/>
        </w:rPr>
        <w:t xml:space="preserve"> </w:t>
      </w:r>
      <w:r w:rsidRPr="00750B15">
        <w:rPr>
          <w:rFonts w:cstheme="minorHAnsi"/>
          <w:w w:val="120"/>
          <w:sz w:val="20"/>
          <w:szCs w:val="20"/>
        </w:rPr>
        <w:t>grade</w:t>
      </w:r>
      <w:r w:rsidRPr="00750B15">
        <w:rPr>
          <w:rFonts w:cstheme="minorHAnsi"/>
          <w:spacing w:val="-4"/>
          <w:w w:val="120"/>
          <w:sz w:val="20"/>
          <w:szCs w:val="20"/>
        </w:rPr>
        <w:t xml:space="preserve"> </w:t>
      </w:r>
      <w:r w:rsidRPr="00750B15">
        <w:rPr>
          <w:rFonts w:cstheme="minorHAnsi"/>
          <w:w w:val="120"/>
          <w:sz w:val="20"/>
          <w:szCs w:val="20"/>
        </w:rPr>
        <w:t>virgin</w:t>
      </w:r>
      <w:r w:rsidRPr="00750B15">
        <w:rPr>
          <w:rFonts w:cstheme="minorHAnsi"/>
          <w:spacing w:val="-6"/>
          <w:w w:val="120"/>
          <w:sz w:val="20"/>
          <w:szCs w:val="20"/>
        </w:rPr>
        <w:t xml:space="preserve"> </w:t>
      </w:r>
      <w:r w:rsidRPr="00750B15">
        <w:rPr>
          <w:rFonts w:cstheme="minorHAnsi"/>
          <w:w w:val="120"/>
          <w:sz w:val="20"/>
          <w:szCs w:val="20"/>
        </w:rPr>
        <w:t>olive</w:t>
      </w:r>
      <w:r w:rsidRPr="00750B15">
        <w:rPr>
          <w:rFonts w:cstheme="minorHAnsi"/>
          <w:spacing w:val="40"/>
          <w:w w:val="125"/>
          <w:sz w:val="20"/>
          <w:szCs w:val="20"/>
        </w:rPr>
        <w:t xml:space="preserve"> </w:t>
      </w:r>
      <w:r w:rsidRPr="00750B15">
        <w:rPr>
          <w:rFonts w:cstheme="minorHAnsi"/>
          <w:spacing w:val="-2"/>
          <w:w w:val="125"/>
          <w:sz w:val="20"/>
          <w:szCs w:val="20"/>
        </w:rPr>
        <w:t>oils: an in-house-validated screening tool by volatile fingerprinting and</w:t>
      </w:r>
      <w:r w:rsidRPr="00750B15">
        <w:rPr>
          <w:rFonts w:cstheme="minorHAnsi"/>
          <w:spacing w:val="40"/>
          <w:w w:val="125"/>
          <w:sz w:val="20"/>
          <w:szCs w:val="20"/>
        </w:rPr>
        <w:t xml:space="preserve"> </w:t>
      </w:r>
      <w:r w:rsidRPr="00750B15">
        <w:rPr>
          <w:rFonts w:cstheme="minorHAnsi"/>
          <w:spacing w:val="-2"/>
          <w:w w:val="125"/>
          <w:sz w:val="20"/>
          <w:szCs w:val="20"/>
        </w:rPr>
        <w:t xml:space="preserve">chemometrics. </w:t>
      </w:r>
      <w:r w:rsidRPr="00750B15">
        <w:rPr>
          <w:rFonts w:cstheme="minorHAnsi"/>
          <w:i/>
          <w:spacing w:val="-2"/>
          <w:w w:val="125"/>
          <w:sz w:val="20"/>
          <w:szCs w:val="20"/>
        </w:rPr>
        <w:t>Foods</w:t>
      </w:r>
      <w:r w:rsidRPr="00750B15">
        <w:rPr>
          <w:rFonts w:cstheme="minorHAnsi"/>
          <w:spacing w:val="-2"/>
          <w:w w:val="125"/>
          <w:sz w:val="20"/>
          <w:szCs w:val="20"/>
        </w:rPr>
        <w:t xml:space="preserve">, </w:t>
      </w:r>
      <w:r w:rsidRPr="00750B15">
        <w:rPr>
          <w:rFonts w:cstheme="minorHAnsi"/>
          <w:i/>
          <w:spacing w:val="-2"/>
          <w:w w:val="125"/>
          <w:sz w:val="20"/>
          <w:szCs w:val="20"/>
        </w:rPr>
        <w:t>9</w:t>
      </w:r>
      <w:r w:rsidRPr="00750B15">
        <w:rPr>
          <w:rFonts w:cstheme="minorHAnsi"/>
          <w:spacing w:val="-2"/>
          <w:w w:val="125"/>
          <w:sz w:val="20"/>
          <w:szCs w:val="20"/>
        </w:rPr>
        <w:t xml:space="preserve">(10), 1–14. </w:t>
      </w:r>
      <w:hyperlink r:id="rId49" w:history="1">
        <w:r w:rsidR="006A7F20" w:rsidRPr="00750B15">
          <w:rPr>
            <w:rStyle w:val="Lienhypertexte"/>
            <w:rFonts w:cstheme="minorHAnsi"/>
            <w:spacing w:val="-2"/>
            <w:w w:val="125"/>
            <w:sz w:val="20"/>
            <w:szCs w:val="20"/>
          </w:rPr>
          <w:t>https://doi.org/10.3390/foods9101509</w:t>
        </w:r>
      </w:hyperlink>
      <w:r w:rsidRPr="00750B15">
        <w:rPr>
          <w:rFonts w:cstheme="minorHAnsi"/>
          <w:spacing w:val="-2"/>
          <w:w w:val="125"/>
          <w:sz w:val="20"/>
          <w:szCs w:val="20"/>
        </w:rPr>
        <w:t>.</w:t>
      </w:r>
    </w:p>
    <w:p w14:paraId="798DEC5F" w14:textId="6C950153" w:rsidR="00750B15" w:rsidRPr="00750B15" w:rsidRDefault="00750B15" w:rsidP="00D80F97">
      <w:pPr>
        <w:spacing w:line="271" w:lineRule="auto"/>
        <w:ind w:left="282" w:hanging="240"/>
        <w:jc w:val="both"/>
        <w:rPr>
          <w:rFonts w:cstheme="minorHAnsi"/>
          <w:sz w:val="20"/>
          <w:szCs w:val="20"/>
        </w:rPr>
      </w:pPr>
      <w:r w:rsidRPr="00090F3D">
        <w:rPr>
          <w:rFonts w:cstheme="minorHAnsi"/>
          <w:spacing w:val="-2"/>
          <w:w w:val="115"/>
          <w:sz w:val="20"/>
          <w:szCs w:val="20"/>
          <w:lang w:val="en-GB"/>
        </w:rPr>
        <w:t>Ruis</w:t>
      </w:r>
      <w:r w:rsidR="00D80F97" w:rsidRPr="00090F3D">
        <w:rPr>
          <w:rFonts w:cstheme="minorHAnsi"/>
          <w:spacing w:val="-2"/>
          <w:w w:val="115"/>
          <w:sz w:val="20"/>
          <w:szCs w:val="20"/>
          <w:lang w:val="en-GB"/>
        </w:rPr>
        <w:t>á</w:t>
      </w:r>
      <w:r w:rsidRPr="00090F3D">
        <w:rPr>
          <w:rFonts w:cstheme="minorHAnsi"/>
          <w:spacing w:val="-2"/>
          <w:w w:val="115"/>
          <w:sz w:val="20"/>
          <w:szCs w:val="20"/>
          <w:lang w:val="en-GB"/>
        </w:rPr>
        <w:t>nchez,</w:t>
      </w:r>
      <w:r w:rsidRPr="00090F3D">
        <w:rPr>
          <w:rFonts w:cstheme="minorHAnsi"/>
          <w:spacing w:val="1"/>
          <w:w w:val="115"/>
          <w:sz w:val="20"/>
          <w:szCs w:val="20"/>
          <w:lang w:val="en-GB"/>
        </w:rPr>
        <w:t xml:space="preserve"> </w:t>
      </w:r>
      <w:r w:rsidRPr="00090F3D">
        <w:rPr>
          <w:rFonts w:cstheme="minorHAnsi"/>
          <w:spacing w:val="-2"/>
          <w:w w:val="115"/>
          <w:sz w:val="20"/>
          <w:szCs w:val="20"/>
          <w:lang w:val="en-GB"/>
        </w:rPr>
        <w:t>I.,</w:t>
      </w:r>
      <w:r w:rsidRPr="00090F3D">
        <w:rPr>
          <w:rFonts w:cstheme="minorHAnsi"/>
          <w:spacing w:val="3"/>
          <w:w w:val="115"/>
          <w:sz w:val="20"/>
          <w:szCs w:val="20"/>
          <w:lang w:val="en-GB"/>
        </w:rPr>
        <w:t xml:space="preserve"> </w:t>
      </w:r>
      <w:r w:rsidRPr="00090F3D">
        <w:rPr>
          <w:rFonts w:cstheme="minorHAnsi"/>
          <w:spacing w:val="-2"/>
          <w:w w:val="115"/>
          <w:sz w:val="20"/>
          <w:szCs w:val="20"/>
          <w:lang w:val="en-GB"/>
        </w:rPr>
        <w:t>Jim</w:t>
      </w:r>
      <w:r w:rsidR="00D80F97" w:rsidRPr="00090F3D">
        <w:rPr>
          <w:rFonts w:cstheme="minorHAnsi"/>
          <w:spacing w:val="-2"/>
          <w:w w:val="115"/>
          <w:position w:val="1"/>
          <w:sz w:val="20"/>
          <w:szCs w:val="20"/>
          <w:lang w:val="en-GB"/>
        </w:rPr>
        <w:t>é</w:t>
      </w:r>
      <w:r w:rsidRPr="00090F3D">
        <w:rPr>
          <w:rFonts w:cstheme="minorHAnsi"/>
          <w:spacing w:val="-2"/>
          <w:w w:val="115"/>
          <w:sz w:val="20"/>
          <w:szCs w:val="20"/>
          <w:lang w:val="en-GB"/>
        </w:rPr>
        <w:t>nez-Carvelo,</w:t>
      </w:r>
      <w:r w:rsidRPr="00090F3D">
        <w:rPr>
          <w:rFonts w:cstheme="minorHAnsi"/>
          <w:spacing w:val="2"/>
          <w:w w:val="115"/>
          <w:sz w:val="20"/>
          <w:szCs w:val="20"/>
          <w:lang w:val="en-GB"/>
        </w:rPr>
        <w:t xml:space="preserve"> </w:t>
      </w:r>
      <w:r w:rsidRPr="00090F3D">
        <w:rPr>
          <w:rFonts w:cstheme="minorHAnsi"/>
          <w:spacing w:val="-2"/>
          <w:w w:val="115"/>
          <w:sz w:val="20"/>
          <w:szCs w:val="20"/>
          <w:lang w:val="en-GB"/>
        </w:rPr>
        <w:t>A.</w:t>
      </w:r>
      <w:r w:rsidRPr="00090F3D">
        <w:rPr>
          <w:rFonts w:cstheme="minorHAnsi"/>
          <w:spacing w:val="1"/>
          <w:w w:val="115"/>
          <w:sz w:val="20"/>
          <w:szCs w:val="20"/>
          <w:lang w:val="en-GB"/>
        </w:rPr>
        <w:t xml:space="preserve"> </w:t>
      </w:r>
      <w:r w:rsidRPr="00090F3D">
        <w:rPr>
          <w:rFonts w:cstheme="minorHAnsi"/>
          <w:spacing w:val="-2"/>
          <w:w w:val="115"/>
          <w:sz w:val="20"/>
          <w:szCs w:val="20"/>
          <w:lang w:val="en-GB"/>
        </w:rPr>
        <w:t>M.,</w:t>
      </w:r>
      <w:r w:rsidRPr="00090F3D">
        <w:rPr>
          <w:rFonts w:cstheme="minorHAnsi"/>
          <w:spacing w:val="1"/>
          <w:w w:val="115"/>
          <w:sz w:val="20"/>
          <w:szCs w:val="20"/>
          <w:lang w:val="en-GB"/>
        </w:rPr>
        <w:t xml:space="preserve"> </w:t>
      </w:r>
      <w:r w:rsidRPr="00090F3D">
        <w:rPr>
          <w:rFonts w:cstheme="minorHAnsi"/>
          <w:spacing w:val="-2"/>
          <w:w w:val="115"/>
          <w:sz w:val="20"/>
          <w:szCs w:val="20"/>
          <w:lang w:val="en-GB"/>
        </w:rPr>
        <w:t>&amp;</w:t>
      </w:r>
      <w:r w:rsidRPr="00090F3D">
        <w:rPr>
          <w:rFonts w:cstheme="minorHAnsi"/>
          <w:spacing w:val="2"/>
          <w:w w:val="115"/>
          <w:sz w:val="20"/>
          <w:szCs w:val="20"/>
          <w:lang w:val="en-GB"/>
        </w:rPr>
        <w:t xml:space="preserve"> </w:t>
      </w:r>
      <w:r w:rsidRPr="00090F3D">
        <w:rPr>
          <w:rFonts w:cstheme="minorHAnsi"/>
          <w:spacing w:val="-2"/>
          <w:w w:val="115"/>
          <w:sz w:val="20"/>
          <w:szCs w:val="20"/>
          <w:lang w:val="en-GB"/>
        </w:rPr>
        <w:t>Callao,</w:t>
      </w:r>
      <w:r w:rsidRPr="00090F3D">
        <w:rPr>
          <w:rFonts w:cstheme="minorHAnsi"/>
          <w:spacing w:val="2"/>
          <w:w w:val="115"/>
          <w:sz w:val="20"/>
          <w:szCs w:val="20"/>
          <w:lang w:val="en-GB"/>
        </w:rPr>
        <w:t xml:space="preserve"> </w:t>
      </w:r>
      <w:r w:rsidRPr="00090F3D">
        <w:rPr>
          <w:rFonts w:cstheme="minorHAnsi"/>
          <w:spacing w:val="-2"/>
          <w:w w:val="115"/>
          <w:sz w:val="20"/>
          <w:szCs w:val="20"/>
          <w:lang w:val="en-GB"/>
        </w:rPr>
        <w:t>M.</w:t>
      </w:r>
      <w:r w:rsidRPr="00090F3D">
        <w:rPr>
          <w:rFonts w:cstheme="minorHAnsi"/>
          <w:spacing w:val="2"/>
          <w:w w:val="115"/>
          <w:sz w:val="20"/>
          <w:szCs w:val="20"/>
          <w:lang w:val="en-GB"/>
        </w:rPr>
        <w:t xml:space="preserve"> </w:t>
      </w:r>
      <w:r w:rsidRPr="00090F3D">
        <w:rPr>
          <w:rFonts w:cstheme="minorHAnsi"/>
          <w:spacing w:val="-2"/>
          <w:w w:val="115"/>
          <w:sz w:val="20"/>
          <w:szCs w:val="20"/>
          <w:lang w:val="en-GB"/>
        </w:rPr>
        <w:t>P.</w:t>
      </w:r>
      <w:r w:rsidRPr="00090F3D">
        <w:rPr>
          <w:rFonts w:cstheme="minorHAnsi"/>
          <w:spacing w:val="2"/>
          <w:w w:val="115"/>
          <w:sz w:val="20"/>
          <w:szCs w:val="20"/>
          <w:lang w:val="en-GB"/>
        </w:rPr>
        <w:t xml:space="preserve"> </w:t>
      </w:r>
      <w:r w:rsidRPr="00090F3D">
        <w:rPr>
          <w:rFonts w:cstheme="minorHAnsi"/>
          <w:spacing w:val="-2"/>
          <w:w w:val="115"/>
          <w:sz w:val="20"/>
          <w:szCs w:val="20"/>
          <w:lang w:val="en-GB"/>
        </w:rPr>
        <w:t>(2021).</w:t>
      </w:r>
      <w:r w:rsidRPr="00090F3D">
        <w:rPr>
          <w:rFonts w:cstheme="minorHAnsi"/>
          <w:spacing w:val="2"/>
          <w:w w:val="115"/>
          <w:sz w:val="20"/>
          <w:szCs w:val="20"/>
          <w:lang w:val="en-GB"/>
        </w:rPr>
        <w:t xml:space="preserve"> </w:t>
      </w:r>
      <w:r w:rsidRPr="00750B15">
        <w:rPr>
          <w:rFonts w:cstheme="minorHAnsi"/>
          <w:spacing w:val="-2"/>
          <w:w w:val="115"/>
          <w:sz w:val="20"/>
          <w:szCs w:val="20"/>
        </w:rPr>
        <w:t>ROC</w:t>
      </w:r>
      <w:r w:rsidRPr="00750B15">
        <w:rPr>
          <w:rFonts w:cstheme="minorHAnsi"/>
          <w:spacing w:val="2"/>
          <w:w w:val="115"/>
          <w:sz w:val="20"/>
          <w:szCs w:val="20"/>
        </w:rPr>
        <w:t xml:space="preserve"> </w:t>
      </w:r>
      <w:r w:rsidRPr="00750B15">
        <w:rPr>
          <w:rFonts w:cstheme="minorHAnsi"/>
          <w:spacing w:val="-2"/>
          <w:w w:val="115"/>
          <w:sz w:val="20"/>
          <w:szCs w:val="20"/>
        </w:rPr>
        <w:t>curves</w:t>
      </w:r>
      <w:r w:rsidRPr="00750B15">
        <w:rPr>
          <w:rFonts w:cstheme="minorHAnsi"/>
          <w:spacing w:val="2"/>
          <w:w w:val="115"/>
          <w:sz w:val="20"/>
          <w:szCs w:val="20"/>
        </w:rPr>
        <w:t xml:space="preserve"> </w:t>
      </w:r>
      <w:r w:rsidRPr="00750B15">
        <w:rPr>
          <w:rFonts w:cstheme="minorHAnsi"/>
          <w:spacing w:val="-2"/>
          <w:w w:val="115"/>
          <w:sz w:val="20"/>
          <w:szCs w:val="20"/>
        </w:rPr>
        <w:t>for</w:t>
      </w:r>
      <w:r w:rsidRPr="00750B15">
        <w:rPr>
          <w:rFonts w:cstheme="minorHAnsi"/>
          <w:spacing w:val="1"/>
          <w:w w:val="115"/>
          <w:sz w:val="20"/>
          <w:szCs w:val="20"/>
        </w:rPr>
        <w:t xml:space="preserve"> </w:t>
      </w:r>
      <w:r w:rsidRPr="00750B15">
        <w:rPr>
          <w:rFonts w:cstheme="minorHAnsi"/>
          <w:spacing w:val="-5"/>
          <w:w w:val="115"/>
          <w:sz w:val="20"/>
          <w:szCs w:val="20"/>
        </w:rPr>
        <w:t>the</w:t>
      </w:r>
    </w:p>
    <w:p w14:paraId="0EA6DA0A" w14:textId="77777777" w:rsidR="00CD402B" w:rsidRDefault="00750B15" w:rsidP="00D80F97">
      <w:pPr>
        <w:spacing w:before="14" w:line="278" w:lineRule="auto"/>
        <w:ind w:left="282"/>
        <w:jc w:val="both"/>
        <w:rPr>
          <w:rFonts w:cstheme="minorHAnsi"/>
          <w:w w:val="120"/>
          <w:sz w:val="20"/>
          <w:szCs w:val="20"/>
        </w:rPr>
      </w:pPr>
      <w:r w:rsidRPr="00750B15">
        <w:rPr>
          <w:rFonts w:cstheme="minorHAnsi"/>
          <w:w w:val="120"/>
          <w:sz w:val="20"/>
          <w:szCs w:val="20"/>
        </w:rPr>
        <w:t>optimization of one-class model parameters. A case study: Authenticating extra</w:t>
      </w:r>
      <w:r w:rsidRPr="00750B15">
        <w:rPr>
          <w:rFonts w:cstheme="minorHAnsi"/>
          <w:spacing w:val="40"/>
          <w:w w:val="120"/>
          <w:sz w:val="20"/>
          <w:szCs w:val="20"/>
        </w:rPr>
        <w:t xml:space="preserve"> </w:t>
      </w:r>
      <w:r w:rsidRPr="00750B15">
        <w:rPr>
          <w:rFonts w:cstheme="minorHAnsi"/>
          <w:w w:val="120"/>
          <w:sz w:val="20"/>
          <w:szCs w:val="20"/>
        </w:rPr>
        <w:t>virgin</w:t>
      </w:r>
      <w:r w:rsidRPr="00750B15">
        <w:rPr>
          <w:rFonts w:cstheme="minorHAnsi"/>
          <w:spacing w:val="-8"/>
          <w:w w:val="120"/>
          <w:sz w:val="20"/>
          <w:szCs w:val="20"/>
        </w:rPr>
        <w:t xml:space="preserve"> </w:t>
      </w:r>
      <w:r w:rsidRPr="00750B15">
        <w:rPr>
          <w:rFonts w:cstheme="minorHAnsi"/>
          <w:w w:val="120"/>
          <w:sz w:val="20"/>
          <w:szCs w:val="20"/>
        </w:rPr>
        <w:t>olive</w:t>
      </w:r>
      <w:r w:rsidRPr="00750B15">
        <w:rPr>
          <w:rFonts w:cstheme="minorHAnsi"/>
          <w:spacing w:val="-8"/>
          <w:w w:val="120"/>
          <w:sz w:val="20"/>
          <w:szCs w:val="20"/>
        </w:rPr>
        <w:t xml:space="preserve"> </w:t>
      </w:r>
      <w:r w:rsidRPr="00750B15">
        <w:rPr>
          <w:rFonts w:cstheme="minorHAnsi"/>
          <w:w w:val="120"/>
          <w:sz w:val="20"/>
          <w:szCs w:val="20"/>
        </w:rPr>
        <w:t>oil</w:t>
      </w:r>
      <w:r w:rsidRPr="00750B15">
        <w:rPr>
          <w:rFonts w:cstheme="minorHAnsi"/>
          <w:spacing w:val="-8"/>
          <w:w w:val="120"/>
          <w:sz w:val="20"/>
          <w:szCs w:val="20"/>
        </w:rPr>
        <w:t xml:space="preserve"> </w:t>
      </w:r>
      <w:r w:rsidRPr="00750B15">
        <w:rPr>
          <w:rFonts w:cstheme="minorHAnsi"/>
          <w:w w:val="120"/>
          <w:sz w:val="20"/>
          <w:szCs w:val="20"/>
        </w:rPr>
        <w:t>from</w:t>
      </w:r>
      <w:r w:rsidRPr="00750B15">
        <w:rPr>
          <w:rFonts w:cstheme="minorHAnsi"/>
          <w:spacing w:val="-8"/>
          <w:w w:val="120"/>
          <w:sz w:val="20"/>
          <w:szCs w:val="20"/>
        </w:rPr>
        <w:t xml:space="preserve"> </w:t>
      </w:r>
      <w:r w:rsidRPr="00750B15">
        <w:rPr>
          <w:rFonts w:cstheme="minorHAnsi"/>
          <w:w w:val="120"/>
          <w:sz w:val="20"/>
          <w:szCs w:val="20"/>
        </w:rPr>
        <w:t>a</w:t>
      </w:r>
      <w:r w:rsidRPr="00750B15">
        <w:rPr>
          <w:rFonts w:cstheme="minorHAnsi"/>
          <w:spacing w:val="-8"/>
          <w:w w:val="120"/>
          <w:sz w:val="20"/>
          <w:szCs w:val="20"/>
        </w:rPr>
        <w:t xml:space="preserve"> </w:t>
      </w:r>
      <w:r w:rsidRPr="00750B15">
        <w:rPr>
          <w:rFonts w:cstheme="minorHAnsi"/>
          <w:w w:val="120"/>
          <w:sz w:val="20"/>
          <w:szCs w:val="20"/>
        </w:rPr>
        <w:t>Catalan</w:t>
      </w:r>
      <w:r w:rsidRPr="00750B15">
        <w:rPr>
          <w:rFonts w:cstheme="minorHAnsi"/>
          <w:spacing w:val="-8"/>
          <w:w w:val="120"/>
          <w:sz w:val="20"/>
          <w:szCs w:val="20"/>
        </w:rPr>
        <w:t xml:space="preserve"> </w:t>
      </w:r>
      <w:r w:rsidRPr="00750B15">
        <w:rPr>
          <w:rFonts w:cstheme="minorHAnsi"/>
          <w:w w:val="120"/>
          <w:sz w:val="20"/>
          <w:szCs w:val="20"/>
        </w:rPr>
        <w:t>protected</w:t>
      </w:r>
      <w:r w:rsidRPr="00750B15">
        <w:rPr>
          <w:rFonts w:cstheme="minorHAnsi"/>
          <w:spacing w:val="-8"/>
          <w:w w:val="120"/>
          <w:sz w:val="20"/>
          <w:szCs w:val="20"/>
        </w:rPr>
        <w:t xml:space="preserve"> </w:t>
      </w:r>
      <w:r w:rsidRPr="00750B15">
        <w:rPr>
          <w:rFonts w:cstheme="minorHAnsi"/>
          <w:w w:val="120"/>
          <w:sz w:val="20"/>
          <w:szCs w:val="20"/>
        </w:rPr>
        <w:t>designation</w:t>
      </w:r>
      <w:r w:rsidRPr="00750B15">
        <w:rPr>
          <w:rFonts w:cstheme="minorHAnsi"/>
          <w:spacing w:val="-8"/>
          <w:w w:val="120"/>
          <w:sz w:val="20"/>
          <w:szCs w:val="20"/>
        </w:rPr>
        <w:t xml:space="preserve"> </w:t>
      </w:r>
      <w:r w:rsidRPr="00750B15">
        <w:rPr>
          <w:rFonts w:cstheme="minorHAnsi"/>
          <w:w w:val="120"/>
          <w:sz w:val="20"/>
          <w:szCs w:val="20"/>
        </w:rPr>
        <w:t>of</w:t>
      </w:r>
      <w:r w:rsidRPr="00750B15">
        <w:rPr>
          <w:rFonts w:cstheme="minorHAnsi"/>
          <w:spacing w:val="-8"/>
          <w:w w:val="120"/>
          <w:sz w:val="20"/>
          <w:szCs w:val="20"/>
        </w:rPr>
        <w:t xml:space="preserve"> </w:t>
      </w:r>
      <w:r w:rsidRPr="00750B15">
        <w:rPr>
          <w:rFonts w:cstheme="minorHAnsi"/>
          <w:w w:val="120"/>
          <w:sz w:val="20"/>
          <w:szCs w:val="20"/>
        </w:rPr>
        <w:t>origin.</w:t>
      </w:r>
      <w:r w:rsidRPr="00750B15">
        <w:rPr>
          <w:rFonts w:cstheme="minorHAnsi"/>
          <w:spacing w:val="-8"/>
          <w:w w:val="120"/>
          <w:sz w:val="20"/>
          <w:szCs w:val="20"/>
        </w:rPr>
        <w:t xml:space="preserve"> </w:t>
      </w:r>
      <w:r w:rsidRPr="00750B15">
        <w:rPr>
          <w:rFonts w:cstheme="minorHAnsi"/>
          <w:i/>
          <w:w w:val="120"/>
          <w:sz w:val="20"/>
          <w:szCs w:val="20"/>
        </w:rPr>
        <w:t>Talanta</w:t>
      </w:r>
      <w:r w:rsidRPr="00750B15">
        <w:rPr>
          <w:rFonts w:cstheme="minorHAnsi"/>
          <w:w w:val="120"/>
          <w:sz w:val="20"/>
          <w:szCs w:val="20"/>
        </w:rPr>
        <w:t>,</w:t>
      </w:r>
      <w:r w:rsidRPr="00750B15">
        <w:rPr>
          <w:rFonts w:cstheme="minorHAnsi"/>
          <w:spacing w:val="-8"/>
          <w:w w:val="120"/>
          <w:sz w:val="20"/>
          <w:szCs w:val="20"/>
        </w:rPr>
        <w:t xml:space="preserve"> </w:t>
      </w:r>
      <w:r w:rsidRPr="00750B15">
        <w:rPr>
          <w:rFonts w:cstheme="minorHAnsi"/>
          <w:i/>
          <w:w w:val="120"/>
          <w:sz w:val="20"/>
          <w:szCs w:val="20"/>
        </w:rPr>
        <w:t>222</w:t>
      </w:r>
      <w:r w:rsidRPr="00750B15">
        <w:rPr>
          <w:rFonts w:cstheme="minorHAnsi"/>
          <w:w w:val="120"/>
          <w:sz w:val="20"/>
          <w:szCs w:val="20"/>
        </w:rPr>
        <w:t>(June</w:t>
      </w:r>
      <w:r w:rsidRPr="00750B15">
        <w:rPr>
          <w:rFonts w:cstheme="minorHAnsi"/>
          <w:spacing w:val="40"/>
          <w:w w:val="120"/>
          <w:sz w:val="20"/>
          <w:szCs w:val="20"/>
        </w:rPr>
        <w:t xml:space="preserve"> </w:t>
      </w:r>
      <w:r w:rsidRPr="00750B15">
        <w:rPr>
          <w:rFonts w:cstheme="minorHAnsi"/>
          <w:w w:val="120"/>
          <w:sz w:val="20"/>
          <w:szCs w:val="20"/>
        </w:rPr>
        <w:t>2020). 10.1016/j.talanta.2020.121564.</w:t>
      </w:r>
    </w:p>
    <w:p w14:paraId="210B0D5B" w14:textId="7C9E4008" w:rsidR="00CD402B" w:rsidRPr="00750B15" w:rsidRDefault="00CD402B" w:rsidP="00D80F97">
      <w:pPr>
        <w:spacing w:before="14" w:line="278" w:lineRule="auto"/>
        <w:jc w:val="both"/>
        <w:rPr>
          <w:rFonts w:cstheme="minorHAnsi"/>
          <w:w w:val="120"/>
          <w:sz w:val="20"/>
          <w:szCs w:val="20"/>
        </w:rPr>
      </w:pPr>
      <w:r w:rsidRPr="00750B15">
        <w:rPr>
          <w:rFonts w:cstheme="minorHAnsi"/>
          <w:w w:val="115"/>
          <w:sz w:val="20"/>
          <w:szCs w:val="20"/>
        </w:rPr>
        <w:t>Sales,</w:t>
      </w:r>
      <w:r w:rsidRPr="00750B15">
        <w:rPr>
          <w:rFonts w:cstheme="minorHAnsi"/>
          <w:spacing w:val="-1"/>
          <w:w w:val="115"/>
          <w:sz w:val="20"/>
          <w:szCs w:val="20"/>
        </w:rPr>
        <w:t xml:space="preserve"> </w:t>
      </w:r>
      <w:r w:rsidRPr="00750B15">
        <w:rPr>
          <w:rFonts w:cstheme="minorHAnsi"/>
          <w:w w:val="115"/>
          <w:sz w:val="20"/>
          <w:szCs w:val="20"/>
        </w:rPr>
        <w:t>C., Portol</w:t>
      </w:r>
      <w:r w:rsidR="00D80F97">
        <w:rPr>
          <w:rFonts w:cstheme="minorHAnsi"/>
          <w:w w:val="115"/>
          <w:sz w:val="20"/>
          <w:szCs w:val="20"/>
        </w:rPr>
        <w:t>é</w:t>
      </w:r>
      <w:r w:rsidRPr="00750B15">
        <w:rPr>
          <w:rFonts w:cstheme="minorHAnsi"/>
          <w:w w:val="115"/>
          <w:sz w:val="20"/>
          <w:szCs w:val="20"/>
        </w:rPr>
        <w:t>s, T., Johnsen, L.</w:t>
      </w:r>
      <w:r w:rsidRPr="00750B15">
        <w:rPr>
          <w:rFonts w:cstheme="minorHAnsi"/>
          <w:spacing w:val="-1"/>
          <w:w w:val="115"/>
          <w:sz w:val="20"/>
          <w:szCs w:val="20"/>
        </w:rPr>
        <w:t xml:space="preserve"> </w:t>
      </w:r>
      <w:r w:rsidRPr="00750B15">
        <w:rPr>
          <w:rFonts w:cstheme="minorHAnsi"/>
          <w:w w:val="115"/>
          <w:sz w:val="20"/>
          <w:szCs w:val="20"/>
        </w:rPr>
        <w:t>G.,</w:t>
      </w:r>
      <w:r w:rsidRPr="00750B15">
        <w:rPr>
          <w:rFonts w:cstheme="minorHAnsi"/>
          <w:spacing w:val="-1"/>
          <w:w w:val="115"/>
          <w:sz w:val="20"/>
          <w:szCs w:val="20"/>
        </w:rPr>
        <w:t xml:space="preserve"> </w:t>
      </w:r>
      <w:r w:rsidRPr="00750B15">
        <w:rPr>
          <w:rFonts w:cstheme="minorHAnsi"/>
          <w:w w:val="115"/>
          <w:sz w:val="20"/>
          <w:szCs w:val="20"/>
        </w:rPr>
        <w:t>Danielsen,</w:t>
      </w:r>
      <w:r w:rsidRPr="00750B15">
        <w:rPr>
          <w:rFonts w:cstheme="minorHAnsi"/>
          <w:spacing w:val="-1"/>
          <w:w w:val="115"/>
          <w:sz w:val="20"/>
          <w:szCs w:val="20"/>
        </w:rPr>
        <w:t xml:space="preserve"> </w:t>
      </w:r>
      <w:r w:rsidRPr="00750B15">
        <w:rPr>
          <w:rFonts w:cstheme="minorHAnsi"/>
          <w:w w:val="115"/>
          <w:sz w:val="20"/>
          <w:szCs w:val="20"/>
        </w:rPr>
        <w:t>M., &amp; Beltran, J.</w:t>
      </w:r>
      <w:r w:rsidRPr="00750B15">
        <w:rPr>
          <w:rFonts w:cstheme="minorHAnsi"/>
          <w:spacing w:val="-1"/>
          <w:w w:val="115"/>
          <w:sz w:val="20"/>
          <w:szCs w:val="20"/>
        </w:rPr>
        <w:t xml:space="preserve"> </w:t>
      </w:r>
      <w:r w:rsidRPr="00750B15">
        <w:rPr>
          <w:rFonts w:cstheme="minorHAnsi"/>
          <w:w w:val="115"/>
          <w:sz w:val="20"/>
          <w:szCs w:val="20"/>
        </w:rPr>
        <w:t>(2019). Olive</w:t>
      </w:r>
      <w:r w:rsidRPr="00750B15">
        <w:rPr>
          <w:rFonts w:cstheme="minorHAnsi"/>
          <w:spacing w:val="-1"/>
          <w:w w:val="115"/>
          <w:sz w:val="20"/>
          <w:szCs w:val="20"/>
        </w:rPr>
        <w:t xml:space="preserve"> </w:t>
      </w:r>
      <w:r w:rsidRPr="00750B15">
        <w:rPr>
          <w:rFonts w:cstheme="minorHAnsi"/>
          <w:spacing w:val="-5"/>
          <w:w w:val="115"/>
          <w:sz w:val="20"/>
          <w:szCs w:val="20"/>
        </w:rPr>
        <w:t>oil</w:t>
      </w:r>
    </w:p>
    <w:p w14:paraId="490006A0" w14:textId="32075A8B" w:rsidR="00CD402B" w:rsidRPr="00CD402B" w:rsidRDefault="00CD402B" w:rsidP="00D80F97">
      <w:pPr>
        <w:spacing w:line="266" w:lineRule="auto"/>
        <w:ind w:left="282"/>
        <w:jc w:val="both"/>
        <w:rPr>
          <w:rFonts w:cstheme="minorHAnsi"/>
          <w:w w:val="120"/>
          <w:sz w:val="20"/>
          <w:szCs w:val="20"/>
        </w:rPr>
      </w:pPr>
      <w:r w:rsidRPr="00750B15">
        <w:rPr>
          <w:rFonts w:cstheme="minorHAnsi"/>
          <w:w w:val="120"/>
          <w:sz w:val="20"/>
          <w:szCs w:val="20"/>
        </w:rPr>
        <w:t>quality</w:t>
      </w:r>
      <w:r w:rsidRPr="00750B15">
        <w:rPr>
          <w:rFonts w:cstheme="minorHAnsi"/>
          <w:spacing w:val="-2"/>
          <w:w w:val="120"/>
          <w:sz w:val="20"/>
          <w:szCs w:val="20"/>
        </w:rPr>
        <w:t xml:space="preserve"> </w:t>
      </w:r>
      <w:r w:rsidRPr="00750B15">
        <w:rPr>
          <w:rFonts w:cstheme="minorHAnsi"/>
          <w:w w:val="120"/>
          <w:sz w:val="20"/>
          <w:szCs w:val="20"/>
        </w:rPr>
        <w:t>classification</w:t>
      </w:r>
      <w:r w:rsidRPr="00750B15">
        <w:rPr>
          <w:rFonts w:cstheme="minorHAnsi"/>
          <w:spacing w:val="-2"/>
          <w:w w:val="120"/>
          <w:sz w:val="20"/>
          <w:szCs w:val="20"/>
        </w:rPr>
        <w:t xml:space="preserve"> </w:t>
      </w:r>
      <w:r w:rsidRPr="00750B15">
        <w:rPr>
          <w:rFonts w:cstheme="minorHAnsi"/>
          <w:w w:val="120"/>
          <w:sz w:val="20"/>
          <w:szCs w:val="20"/>
        </w:rPr>
        <w:t>and</w:t>
      </w:r>
      <w:r w:rsidRPr="00750B15">
        <w:rPr>
          <w:rFonts w:cstheme="minorHAnsi"/>
          <w:spacing w:val="-2"/>
          <w:w w:val="120"/>
          <w:sz w:val="20"/>
          <w:szCs w:val="20"/>
        </w:rPr>
        <w:t xml:space="preserve"> </w:t>
      </w:r>
      <w:r w:rsidRPr="00750B15">
        <w:rPr>
          <w:rFonts w:cstheme="minorHAnsi"/>
          <w:w w:val="120"/>
          <w:sz w:val="20"/>
          <w:szCs w:val="20"/>
        </w:rPr>
        <w:t>measurement</w:t>
      </w:r>
      <w:r w:rsidRPr="00750B15">
        <w:rPr>
          <w:rFonts w:cstheme="minorHAnsi"/>
          <w:spacing w:val="-2"/>
          <w:w w:val="120"/>
          <w:sz w:val="20"/>
          <w:szCs w:val="20"/>
        </w:rPr>
        <w:t xml:space="preserve"> </w:t>
      </w:r>
      <w:r w:rsidRPr="00750B15">
        <w:rPr>
          <w:rFonts w:cstheme="minorHAnsi"/>
          <w:w w:val="120"/>
          <w:sz w:val="20"/>
          <w:szCs w:val="20"/>
        </w:rPr>
        <w:t>of</w:t>
      </w:r>
      <w:r w:rsidRPr="00750B15">
        <w:rPr>
          <w:rFonts w:cstheme="minorHAnsi"/>
          <w:spacing w:val="-2"/>
          <w:w w:val="120"/>
          <w:sz w:val="20"/>
          <w:szCs w:val="20"/>
        </w:rPr>
        <w:t xml:space="preserve"> </w:t>
      </w:r>
      <w:r w:rsidRPr="00750B15">
        <w:rPr>
          <w:rFonts w:cstheme="minorHAnsi"/>
          <w:w w:val="120"/>
          <w:sz w:val="20"/>
          <w:szCs w:val="20"/>
        </w:rPr>
        <w:t>its</w:t>
      </w:r>
      <w:r w:rsidRPr="00750B15">
        <w:rPr>
          <w:rFonts w:cstheme="minorHAnsi"/>
          <w:spacing w:val="-3"/>
          <w:w w:val="120"/>
          <w:sz w:val="20"/>
          <w:szCs w:val="20"/>
        </w:rPr>
        <w:t xml:space="preserve"> </w:t>
      </w:r>
      <w:r w:rsidRPr="00750B15">
        <w:rPr>
          <w:rFonts w:cstheme="minorHAnsi"/>
          <w:w w:val="120"/>
          <w:sz w:val="20"/>
          <w:szCs w:val="20"/>
        </w:rPr>
        <w:t>organoleptic</w:t>
      </w:r>
      <w:r w:rsidRPr="00750B15">
        <w:rPr>
          <w:rFonts w:cstheme="minorHAnsi"/>
          <w:spacing w:val="-2"/>
          <w:w w:val="120"/>
          <w:sz w:val="20"/>
          <w:szCs w:val="20"/>
        </w:rPr>
        <w:t xml:space="preserve"> </w:t>
      </w:r>
      <w:r w:rsidRPr="00750B15">
        <w:rPr>
          <w:rFonts w:cstheme="minorHAnsi"/>
          <w:w w:val="120"/>
          <w:sz w:val="20"/>
          <w:szCs w:val="20"/>
        </w:rPr>
        <w:t>attributes</w:t>
      </w:r>
      <w:r w:rsidRPr="00750B15">
        <w:rPr>
          <w:rFonts w:cstheme="minorHAnsi"/>
          <w:spacing w:val="-2"/>
          <w:w w:val="120"/>
          <w:sz w:val="20"/>
          <w:szCs w:val="20"/>
        </w:rPr>
        <w:t xml:space="preserve"> </w:t>
      </w:r>
      <w:r w:rsidRPr="00750B15">
        <w:rPr>
          <w:rFonts w:cstheme="minorHAnsi"/>
          <w:w w:val="120"/>
          <w:sz w:val="20"/>
          <w:szCs w:val="20"/>
        </w:rPr>
        <w:t>by</w:t>
      </w:r>
      <w:r w:rsidRPr="00750B15">
        <w:rPr>
          <w:rFonts w:cstheme="minorHAnsi"/>
          <w:spacing w:val="-2"/>
          <w:w w:val="120"/>
          <w:sz w:val="20"/>
          <w:szCs w:val="20"/>
        </w:rPr>
        <w:t xml:space="preserve"> </w:t>
      </w:r>
      <w:r w:rsidRPr="00750B15">
        <w:rPr>
          <w:rFonts w:cstheme="minorHAnsi"/>
          <w:w w:val="120"/>
          <w:sz w:val="20"/>
          <w:szCs w:val="20"/>
        </w:rPr>
        <w:t>untargeted</w:t>
      </w:r>
      <w:r w:rsidRPr="00750B15">
        <w:rPr>
          <w:rFonts w:cstheme="minorHAnsi"/>
          <w:spacing w:val="40"/>
          <w:w w:val="120"/>
          <w:sz w:val="20"/>
          <w:szCs w:val="20"/>
        </w:rPr>
        <w:t xml:space="preserve"> </w:t>
      </w:r>
      <w:r w:rsidRPr="00750B15">
        <w:rPr>
          <w:rFonts w:cstheme="minorHAnsi"/>
          <w:w w:val="115"/>
          <w:sz w:val="20"/>
          <w:szCs w:val="20"/>
        </w:rPr>
        <w:t>GC–MS</w:t>
      </w:r>
      <w:r w:rsidRPr="00750B15">
        <w:rPr>
          <w:rFonts w:cstheme="minorHAnsi"/>
          <w:spacing w:val="-7"/>
          <w:w w:val="115"/>
          <w:sz w:val="20"/>
          <w:szCs w:val="20"/>
        </w:rPr>
        <w:t xml:space="preserve"> </w:t>
      </w:r>
      <w:r w:rsidRPr="00750B15">
        <w:rPr>
          <w:rFonts w:cstheme="minorHAnsi"/>
          <w:w w:val="115"/>
          <w:sz w:val="20"/>
          <w:szCs w:val="20"/>
        </w:rPr>
        <w:t>and</w:t>
      </w:r>
      <w:r w:rsidRPr="00750B15">
        <w:rPr>
          <w:rFonts w:cstheme="minorHAnsi"/>
          <w:spacing w:val="-7"/>
          <w:w w:val="115"/>
          <w:sz w:val="20"/>
          <w:szCs w:val="20"/>
        </w:rPr>
        <w:t xml:space="preserve"> </w:t>
      </w:r>
      <w:r w:rsidRPr="00750B15">
        <w:rPr>
          <w:rFonts w:cstheme="minorHAnsi"/>
          <w:w w:val="115"/>
          <w:sz w:val="20"/>
          <w:szCs w:val="20"/>
        </w:rPr>
        <w:t>multivariate</w:t>
      </w:r>
      <w:r w:rsidRPr="00750B15">
        <w:rPr>
          <w:rFonts w:cstheme="minorHAnsi"/>
          <w:spacing w:val="-7"/>
          <w:w w:val="115"/>
          <w:sz w:val="20"/>
          <w:szCs w:val="20"/>
        </w:rPr>
        <w:t xml:space="preserve"> </w:t>
      </w:r>
      <w:r w:rsidRPr="00750B15">
        <w:rPr>
          <w:rFonts w:cstheme="minorHAnsi"/>
          <w:w w:val="115"/>
          <w:sz w:val="20"/>
          <w:szCs w:val="20"/>
        </w:rPr>
        <w:t>statistical-based</w:t>
      </w:r>
      <w:r w:rsidRPr="00750B15">
        <w:rPr>
          <w:rFonts w:cstheme="minorHAnsi"/>
          <w:spacing w:val="-7"/>
          <w:w w:val="115"/>
          <w:sz w:val="20"/>
          <w:szCs w:val="20"/>
        </w:rPr>
        <w:t xml:space="preserve"> </w:t>
      </w:r>
      <w:r w:rsidRPr="00750B15">
        <w:rPr>
          <w:rFonts w:cstheme="minorHAnsi"/>
          <w:w w:val="115"/>
          <w:sz w:val="20"/>
          <w:szCs w:val="20"/>
        </w:rPr>
        <w:t>approach.</w:t>
      </w:r>
      <w:r w:rsidRPr="00750B15">
        <w:rPr>
          <w:rFonts w:cstheme="minorHAnsi"/>
          <w:spacing w:val="-7"/>
          <w:w w:val="115"/>
          <w:sz w:val="20"/>
          <w:szCs w:val="20"/>
        </w:rPr>
        <w:t xml:space="preserve"> </w:t>
      </w:r>
      <w:r w:rsidRPr="00750B15">
        <w:rPr>
          <w:rFonts w:cstheme="minorHAnsi"/>
          <w:i/>
          <w:w w:val="115"/>
          <w:sz w:val="20"/>
          <w:szCs w:val="20"/>
        </w:rPr>
        <w:t>Food</w:t>
      </w:r>
      <w:r w:rsidRPr="00750B15">
        <w:rPr>
          <w:rFonts w:cstheme="minorHAnsi"/>
          <w:i/>
          <w:spacing w:val="-7"/>
          <w:w w:val="115"/>
          <w:sz w:val="20"/>
          <w:szCs w:val="20"/>
        </w:rPr>
        <w:t xml:space="preserve"> </w:t>
      </w:r>
      <w:r w:rsidRPr="00750B15">
        <w:rPr>
          <w:rFonts w:cstheme="minorHAnsi"/>
          <w:i/>
          <w:w w:val="115"/>
          <w:sz w:val="20"/>
          <w:szCs w:val="20"/>
        </w:rPr>
        <w:t>Chemistry</w:t>
      </w:r>
      <w:r w:rsidRPr="00750B15">
        <w:rPr>
          <w:rFonts w:cstheme="minorHAnsi"/>
          <w:w w:val="115"/>
          <w:sz w:val="20"/>
          <w:szCs w:val="20"/>
        </w:rPr>
        <w:t>,</w:t>
      </w:r>
      <w:r w:rsidRPr="00750B15">
        <w:rPr>
          <w:rFonts w:cstheme="minorHAnsi"/>
          <w:spacing w:val="-7"/>
          <w:w w:val="115"/>
          <w:sz w:val="20"/>
          <w:szCs w:val="20"/>
        </w:rPr>
        <w:t xml:space="preserve"> </w:t>
      </w:r>
      <w:r w:rsidRPr="00750B15">
        <w:rPr>
          <w:rFonts w:cstheme="minorHAnsi"/>
          <w:i/>
          <w:w w:val="115"/>
          <w:sz w:val="20"/>
          <w:szCs w:val="20"/>
        </w:rPr>
        <w:t>271</w:t>
      </w:r>
      <w:r w:rsidRPr="00750B15">
        <w:rPr>
          <w:rFonts w:cstheme="minorHAnsi"/>
          <w:w w:val="115"/>
          <w:sz w:val="20"/>
          <w:szCs w:val="20"/>
        </w:rPr>
        <w:t>(July</w:t>
      </w:r>
      <w:r w:rsidRPr="00750B15">
        <w:rPr>
          <w:rFonts w:cstheme="minorHAnsi"/>
          <w:spacing w:val="-7"/>
          <w:w w:val="115"/>
          <w:sz w:val="20"/>
          <w:szCs w:val="20"/>
        </w:rPr>
        <w:t xml:space="preserve"> </w:t>
      </w:r>
      <w:r w:rsidRPr="00750B15">
        <w:rPr>
          <w:rFonts w:cstheme="minorHAnsi"/>
          <w:w w:val="115"/>
          <w:sz w:val="20"/>
          <w:szCs w:val="20"/>
        </w:rPr>
        <w:t>2018),</w:t>
      </w:r>
      <w:r w:rsidRPr="00750B15">
        <w:rPr>
          <w:rFonts w:cstheme="minorHAnsi"/>
          <w:spacing w:val="40"/>
          <w:w w:val="120"/>
          <w:sz w:val="20"/>
          <w:szCs w:val="20"/>
        </w:rPr>
        <w:t xml:space="preserve"> </w:t>
      </w:r>
      <w:r w:rsidRPr="00750B15">
        <w:rPr>
          <w:rFonts w:cstheme="minorHAnsi"/>
          <w:w w:val="120"/>
          <w:sz w:val="20"/>
          <w:szCs w:val="20"/>
        </w:rPr>
        <w:t>488–496. 10.1016/j.foodchem.2018.07.200.</w:t>
      </w:r>
    </w:p>
    <w:p w14:paraId="733DC180" w14:textId="48CF0502" w:rsidR="00750B15" w:rsidRPr="00750B15" w:rsidRDefault="00750B15" w:rsidP="00D80F97">
      <w:pPr>
        <w:spacing w:line="271" w:lineRule="auto"/>
        <w:ind w:left="283" w:hanging="240"/>
        <w:jc w:val="both"/>
        <w:rPr>
          <w:rFonts w:cstheme="minorHAnsi"/>
          <w:sz w:val="20"/>
          <w:szCs w:val="20"/>
        </w:rPr>
      </w:pPr>
      <w:r w:rsidRPr="00090F3D">
        <w:rPr>
          <w:rFonts w:cstheme="minorHAnsi"/>
          <w:w w:val="120"/>
          <w:sz w:val="20"/>
          <w:szCs w:val="20"/>
          <w:lang w:val="en-GB"/>
        </w:rPr>
        <w:t>Smolinska,</w:t>
      </w:r>
      <w:r w:rsidRPr="00090F3D">
        <w:rPr>
          <w:rFonts w:cstheme="minorHAnsi"/>
          <w:spacing w:val="-7"/>
          <w:w w:val="120"/>
          <w:sz w:val="20"/>
          <w:szCs w:val="20"/>
          <w:lang w:val="en-GB"/>
        </w:rPr>
        <w:t xml:space="preserve"> </w:t>
      </w:r>
      <w:r w:rsidRPr="00090F3D">
        <w:rPr>
          <w:rFonts w:cstheme="minorHAnsi"/>
          <w:w w:val="120"/>
          <w:sz w:val="20"/>
          <w:szCs w:val="20"/>
          <w:lang w:val="en-GB"/>
        </w:rPr>
        <w:t>A.,</w:t>
      </w:r>
      <w:r w:rsidRPr="00090F3D">
        <w:rPr>
          <w:rFonts w:cstheme="minorHAnsi"/>
          <w:spacing w:val="-7"/>
          <w:w w:val="120"/>
          <w:sz w:val="20"/>
          <w:szCs w:val="20"/>
          <w:lang w:val="en-GB"/>
        </w:rPr>
        <w:t xml:space="preserve"> </w:t>
      </w:r>
      <w:r w:rsidRPr="00090F3D">
        <w:rPr>
          <w:rFonts w:cstheme="minorHAnsi"/>
          <w:w w:val="120"/>
          <w:sz w:val="20"/>
          <w:szCs w:val="20"/>
          <w:lang w:val="en-GB"/>
        </w:rPr>
        <w:t>Hauschild,</w:t>
      </w:r>
      <w:r w:rsidRPr="00090F3D">
        <w:rPr>
          <w:rFonts w:cstheme="minorHAnsi"/>
          <w:spacing w:val="-7"/>
          <w:w w:val="120"/>
          <w:sz w:val="20"/>
          <w:szCs w:val="20"/>
          <w:lang w:val="en-GB"/>
        </w:rPr>
        <w:t xml:space="preserve"> </w:t>
      </w:r>
      <w:r w:rsidRPr="00090F3D">
        <w:rPr>
          <w:rFonts w:cstheme="minorHAnsi"/>
          <w:w w:val="120"/>
          <w:sz w:val="20"/>
          <w:szCs w:val="20"/>
          <w:lang w:val="en-GB"/>
        </w:rPr>
        <w:t>A.-C.,</w:t>
      </w:r>
      <w:r w:rsidRPr="00090F3D">
        <w:rPr>
          <w:rFonts w:cstheme="minorHAnsi"/>
          <w:spacing w:val="-7"/>
          <w:w w:val="120"/>
          <w:sz w:val="20"/>
          <w:szCs w:val="20"/>
          <w:lang w:val="en-GB"/>
        </w:rPr>
        <w:t xml:space="preserve"> </w:t>
      </w:r>
      <w:r w:rsidRPr="00090F3D">
        <w:rPr>
          <w:rFonts w:cstheme="minorHAnsi"/>
          <w:w w:val="120"/>
          <w:sz w:val="20"/>
          <w:szCs w:val="20"/>
          <w:lang w:val="en-GB"/>
        </w:rPr>
        <w:t>Fijten,</w:t>
      </w:r>
      <w:r w:rsidRPr="00090F3D">
        <w:rPr>
          <w:rFonts w:cstheme="minorHAnsi"/>
          <w:spacing w:val="-7"/>
          <w:w w:val="120"/>
          <w:sz w:val="20"/>
          <w:szCs w:val="20"/>
          <w:lang w:val="en-GB"/>
        </w:rPr>
        <w:t xml:space="preserve"> </w:t>
      </w:r>
      <w:r w:rsidRPr="00090F3D">
        <w:rPr>
          <w:rFonts w:cstheme="minorHAnsi"/>
          <w:w w:val="120"/>
          <w:sz w:val="20"/>
          <w:szCs w:val="20"/>
          <w:lang w:val="en-GB"/>
        </w:rPr>
        <w:t>R.</w:t>
      </w:r>
      <w:r w:rsidRPr="00090F3D">
        <w:rPr>
          <w:rFonts w:cstheme="minorHAnsi"/>
          <w:spacing w:val="-7"/>
          <w:w w:val="120"/>
          <w:sz w:val="20"/>
          <w:szCs w:val="20"/>
          <w:lang w:val="en-GB"/>
        </w:rPr>
        <w:t xml:space="preserve"> </w:t>
      </w:r>
      <w:r w:rsidRPr="00090F3D">
        <w:rPr>
          <w:rFonts w:cstheme="minorHAnsi"/>
          <w:w w:val="120"/>
          <w:sz w:val="20"/>
          <w:szCs w:val="20"/>
          <w:lang w:val="en-GB"/>
        </w:rPr>
        <w:t>R.</w:t>
      </w:r>
      <w:r w:rsidRPr="00090F3D">
        <w:rPr>
          <w:rFonts w:cstheme="minorHAnsi"/>
          <w:spacing w:val="-7"/>
          <w:w w:val="120"/>
          <w:sz w:val="20"/>
          <w:szCs w:val="20"/>
          <w:lang w:val="en-GB"/>
        </w:rPr>
        <w:t xml:space="preserve"> </w:t>
      </w:r>
      <w:r w:rsidRPr="00090F3D">
        <w:rPr>
          <w:rFonts w:cstheme="minorHAnsi"/>
          <w:w w:val="120"/>
          <w:sz w:val="20"/>
          <w:szCs w:val="20"/>
          <w:lang w:val="en-GB"/>
        </w:rPr>
        <w:t>R.,</w:t>
      </w:r>
      <w:r w:rsidRPr="00090F3D">
        <w:rPr>
          <w:rFonts w:cstheme="minorHAnsi"/>
          <w:spacing w:val="-6"/>
          <w:w w:val="120"/>
          <w:sz w:val="20"/>
          <w:szCs w:val="20"/>
          <w:lang w:val="en-GB"/>
        </w:rPr>
        <w:t xml:space="preserve"> </w:t>
      </w:r>
      <w:r w:rsidRPr="00090F3D">
        <w:rPr>
          <w:rFonts w:cstheme="minorHAnsi"/>
          <w:w w:val="120"/>
          <w:sz w:val="20"/>
          <w:szCs w:val="20"/>
          <w:lang w:val="en-GB"/>
        </w:rPr>
        <w:t>Dallinga,</w:t>
      </w:r>
      <w:r w:rsidRPr="00090F3D">
        <w:rPr>
          <w:rFonts w:cstheme="minorHAnsi"/>
          <w:spacing w:val="-7"/>
          <w:w w:val="120"/>
          <w:sz w:val="20"/>
          <w:szCs w:val="20"/>
          <w:lang w:val="en-GB"/>
        </w:rPr>
        <w:t xml:space="preserve"> </w:t>
      </w:r>
      <w:r w:rsidRPr="00090F3D">
        <w:rPr>
          <w:rFonts w:cstheme="minorHAnsi"/>
          <w:w w:val="120"/>
          <w:sz w:val="20"/>
          <w:szCs w:val="20"/>
          <w:lang w:val="en-GB"/>
        </w:rPr>
        <w:t>J.</w:t>
      </w:r>
      <w:r w:rsidRPr="00090F3D">
        <w:rPr>
          <w:rFonts w:cstheme="minorHAnsi"/>
          <w:spacing w:val="-8"/>
          <w:w w:val="120"/>
          <w:sz w:val="20"/>
          <w:szCs w:val="20"/>
          <w:lang w:val="en-GB"/>
        </w:rPr>
        <w:t xml:space="preserve"> </w:t>
      </w:r>
      <w:r w:rsidRPr="00090F3D">
        <w:rPr>
          <w:rFonts w:cstheme="minorHAnsi"/>
          <w:w w:val="120"/>
          <w:sz w:val="20"/>
          <w:szCs w:val="20"/>
          <w:lang w:val="en-GB"/>
        </w:rPr>
        <w:t>W.,</w:t>
      </w:r>
      <w:r w:rsidRPr="00090F3D">
        <w:rPr>
          <w:rFonts w:cstheme="minorHAnsi"/>
          <w:spacing w:val="-7"/>
          <w:w w:val="120"/>
          <w:sz w:val="20"/>
          <w:szCs w:val="20"/>
          <w:lang w:val="en-GB"/>
        </w:rPr>
        <w:t xml:space="preserve"> </w:t>
      </w:r>
      <w:r w:rsidRPr="00090F3D">
        <w:rPr>
          <w:rFonts w:cstheme="minorHAnsi"/>
          <w:w w:val="120"/>
          <w:sz w:val="20"/>
          <w:szCs w:val="20"/>
          <w:lang w:val="en-GB"/>
        </w:rPr>
        <w:t>Baumbach,</w:t>
      </w:r>
      <w:r w:rsidRPr="00090F3D">
        <w:rPr>
          <w:rFonts w:cstheme="minorHAnsi"/>
          <w:spacing w:val="-6"/>
          <w:w w:val="120"/>
          <w:sz w:val="20"/>
          <w:szCs w:val="20"/>
          <w:lang w:val="en-GB"/>
        </w:rPr>
        <w:t xml:space="preserve"> </w:t>
      </w:r>
      <w:r w:rsidRPr="00090F3D">
        <w:rPr>
          <w:rFonts w:cstheme="minorHAnsi"/>
          <w:w w:val="120"/>
          <w:sz w:val="20"/>
          <w:szCs w:val="20"/>
          <w:lang w:val="en-GB"/>
        </w:rPr>
        <w:t>J.,</w:t>
      </w:r>
      <w:r w:rsidRPr="00090F3D">
        <w:rPr>
          <w:rFonts w:cstheme="minorHAnsi"/>
          <w:spacing w:val="-7"/>
          <w:w w:val="120"/>
          <w:sz w:val="20"/>
          <w:szCs w:val="20"/>
          <w:lang w:val="en-GB"/>
        </w:rPr>
        <w:t xml:space="preserve"> </w:t>
      </w:r>
      <w:r w:rsidRPr="00090F3D">
        <w:rPr>
          <w:rFonts w:cstheme="minorHAnsi"/>
          <w:w w:val="120"/>
          <w:sz w:val="20"/>
          <w:szCs w:val="20"/>
          <w:lang w:val="en-GB"/>
        </w:rPr>
        <w:t>&amp;</w:t>
      </w:r>
      <w:r w:rsidRPr="00090F3D">
        <w:rPr>
          <w:rFonts w:cstheme="minorHAnsi"/>
          <w:spacing w:val="-7"/>
          <w:w w:val="120"/>
          <w:sz w:val="20"/>
          <w:szCs w:val="20"/>
          <w:lang w:val="en-GB"/>
        </w:rPr>
        <w:t xml:space="preserve"> </w:t>
      </w:r>
      <w:r w:rsidRPr="00090F3D">
        <w:rPr>
          <w:rFonts w:cstheme="minorHAnsi"/>
          <w:w w:val="120"/>
          <w:sz w:val="20"/>
          <w:szCs w:val="20"/>
          <w:lang w:val="en-GB"/>
        </w:rPr>
        <w:t>van</w:t>
      </w:r>
      <w:r w:rsidRPr="00090F3D">
        <w:rPr>
          <w:rFonts w:cstheme="minorHAnsi"/>
          <w:spacing w:val="40"/>
          <w:w w:val="120"/>
          <w:sz w:val="20"/>
          <w:szCs w:val="20"/>
          <w:lang w:val="en-GB"/>
        </w:rPr>
        <w:t xml:space="preserve"> </w:t>
      </w:r>
      <w:r w:rsidRPr="00090F3D">
        <w:rPr>
          <w:rFonts w:cstheme="minorHAnsi"/>
          <w:w w:val="120"/>
          <w:sz w:val="20"/>
          <w:szCs w:val="20"/>
          <w:lang w:val="en-GB"/>
        </w:rPr>
        <w:t xml:space="preserve">Schooten, F. J. (2014). </w:t>
      </w:r>
      <w:r w:rsidRPr="00750B15">
        <w:rPr>
          <w:rFonts w:cstheme="minorHAnsi"/>
          <w:w w:val="120"/>
          <w:sz w:val="20"/>
          <w:szCs w:val="20"/>
        </w:rPr>
        <w:t>Current breathomics—a review on data pre-processing</w:t>
      </w:r>
      <w:r w:rsidRPr="00750B15">
        <w:rPr>
          <w:rFonts w:cstheme="minorHAnsi"/>
          <w:spacing w:val="40"/>
          <w:w w:val="120"/>
          <w:sz w:val="20"/>
          <w:szCs w:val="20"/>
        </w:rPr>
        <w:t xml:space="preserve"> </w:t>
      </w:r>
      <w:r w:rsidRPr="00750B15">
        <w:rPr>
          <w:rFonts w:cstheme="minorHAnsi"/>
          <w:w w:val="115"/>
          <w:sz w:val="20"/>
          <w:szCs w:val="20"/>
        </w:rPr>
        <w:t xml:space="preserve">techniques and machine learning in metabolomics breath analysis. </w:t>
      </w:r>
      <w:r w:rsidRPr="00750B15">
        <w:rPr>
          <w:rFonts w:cstheme="minorHAnsi"/>
          <w:i/>
          <w:w w:val="115"/>
          <w:sz w:val="20"/>
          <w:szCs w:val="20"/>
        </w:rPr>
        <w:t>Journal of Breath</w:t>
      </w:r>
      <w:r w:rsidRPr="00750B15">
        <w:rPr>
          <w:rFonts w:cstheme="minorHAnsi"/>
          <w:i/>
          <w:spacing w:val="40"/>
          <w:w w:val="120"/>
          <w:sz w:val="20"/>
          <w:szCs w:val="20"/>
        </w:rPr>
        <w:t xml:space="preserve"> </w:t>
      </w:r>
      <w:r w:rsidRPr="00750B15">
        <w:rPr>
          <w:rFonts w:cstheme="minorHAnsi"/>
          <w:i/>
          <w:w w:val="120"/>
          <w:sz w:val="20"/>
          <w:szCs w:val="20"/>
        </w:rPr>
        <w:t>Research, 8</w:t>
      </w:r>
      <w:r w:rsidRPr="00750B15">
        <w:rPr>
          <w:rFonts w:cstheme="minorHAnsi"/>
          <w:w w:val="120"/>
          <w:sz w:val="20"/>
          <w:szCs w:val="20"/>
        </w:rPr>
        <w:t xml:space="preserve">(2), Article 027105. </w:t>
      </w:r>
      <w:hyperlink r:id="rId50">
        <w:r w:rsidRPr="00750B15">
          <w:rPr>
            <w:rFonts w:cstheme="minorHAnsi"/>
            <w:color w:val="2196D1"/>
            <w:w w:val="120"/>
            <w:sz w:val="20"/>
            <w:szCs w:val="20"/>
          </w:rPr>
          <w:t>https://doi.org/10.1088/1752-7155/8/2/027105</w:t>
        </w:r>
      </w:hyperlink>
    </w:p>
    <w:p w14:paraId="68231229" w14:textId="77777777" w:rsidR="006A7F20" w:rsidRDefault="00750B15" w:rsidP="00D80F97">
      <w:pPr>
        <w:spacing w:before="4" w:line="278" w:lineRule="auto"/>
        <w:ind w:left="283" w:right="117" w:hanging="240"/>
        <w:jc w:val="both"/>
        <w:rPr>
          <w:rFonts w:cstheme="minorHAnsi"/>
          <w:sz w:val="20"/>
          <w:szCs w:val="20"/>
        </w:rPr>
      </w:pPr>
      <w:bookmarkStart w:id="30" w:name="_bookmark38"/>
      <w:bookmarkEnd w:id="30"/>
      <w:r w:rsidRPr="00750B15">
        <w:rPr>
          <w:rFonts w:cstheme="minorHAnsi"/>
          <w:w w:val="115"/>
          <w:sz w:val="20"/>
          <w:szCs w:val="20"/>
        </w:rPr>
        <w:t>Stilo, F., Cordero, C., Sgorbini, B., Bicchi, C., &amp; Liberto, E. (2019). Highly informative</w:t>
      </w:r>
      <w:r w:rsidRPr="00750B15">
        <w:rPr>
          <w:rFonts w:cstheme="minorHAnsi"/>
          <w:spacing w:val="40"/>
          <w:w w:val="115"/>
          <w:sz w:val="20"/>
          <w:szCs w:val="20"/>
        </w:rPr>
        <w:t xml:space="preserve"> </w:t>
      </w:r>
      <w:r w:rsidRPr="00750B15">
        <w:rPr>
          <w:rFonts w:cstheme="minorHAnsi"/>
          <w:w w:val="115"/>
          <w:sz w:val="20"/>
          <w:szCs w:val="20"/>
        </w:rPr>
        <w:t>fingerprinting of extra-virgin olive oil volatiles: The role of high concentration-</w:t>
      </w:r>
      <w:r w:rsidRPr="00750B15">
        <w:rPr>
          <w:rFonts w:cstheme="minorHAnsi"/>
          <w:spacing w:val="40"/>
          <w:w w:val="115"/>
          <w:sz w:val="20"/>
          <w:szCs w:val="20"/>
        </w:rPr>
        <w:t xml:space="preserve"> </w:t>
      </w:r>
      <w:r w:rsidRPr="00750B15">
        <w:rPr>
          <w:rFonts w:cstheme="minorHAnsi"/>
          <w:w w:val="115"/>
          <w:sz w:val="20"/>
          <w:szCs w:val="20"/>
        </w:rPr>
        <w:t>capacity sampling in combination with comprehensive two-dimensional gas</w:t>
      </w:r>
      <w:r w:rsidRPr="00750B15">
        <w:rPr>
          <w:rFonts w:cstheme="minorHAnsi"/>
          <w:spacing w:val="40"/>
          <w:w w:val="115"/>
          <w:sz w:val="20"/>
          <w:szCs w:val="20"/>
        </w:rPr>
        <w:t xml:space="preserve"> </w:t>
      </w:r>
      <w:r w:rsidRPr="00750B15">
        <w:rPr>
          <w:rFonts w:cstheme="minorHAnsi"/>
          <w:w w:val="115"/>
          <w:sz w:val="20"/>
          <w:szCs w:val="20"/>
        </w:rPr>
        <w:t>chromatography.</w:t>
      </w:r>
      <w:r w:rsidRPr="00750B15">
        <w:rPr>
          <w:rFonts w:cstheme="minorHAnsi"/>
          <w:spacing w:val="39"/>
          <w:w w:val="115"/>
          <w:sz w:val="20"/>
          <w:szCs w:val="20"/>
        </w:rPr>
        <w:t xml:space="preserve"> </w:t>
      </w:r>
      <w:r w:rsidRPr="00750B15">
        <w:rPr>
          <w:rFonts w:cstheme="minorHAnsi"/>
          <w:i/>
          <w:w w:val="115"/>
          <w:sz w:val="20"/>
          <w:szCs w:val="20"/>
        </w:rPr>
        <w:lastRenderedPageBreak/>
        <w:t>Separations,</w:t>
      </w:r>
      <w:r w:rsidRPr="00750B15">
        <w:rPr>
          <w:rFonts w:cstheme="minorHAnsi"/>
          <w:i/>
          <w:spacing w:val="39"/>
          <w:w w:val="115"/>
          <w:sz w:val="20"/>
          <w:szCs w:val="20"/>
        </w:rPr>
        <w:t xml:space="preserve"> </w:t>
      </w:r>
      <w:r w:rsidRPr="00750B15">
        <w:rPr>
          <w:rFonts w:cstheme="minorHAnsi"/>
          <w:i/>
          <w:w w:val="115"/>
          <w:sz w:val="20"/>
          <w:szCs w:val="20"/>
        </w:rPr>
        <w:t>6</w:t>
      </w:r>
      <w:r w:rsidRPr="00750B15">
        <w:rPr>
          <w:rFonts w:cstheme="minorHAnsi"/>
          <w:w w:val="115"/>
          <w:sz w:val="20"/>
          <w:szCs w:val="20"/>
        </w:rPr>
        <w:t>(3),</w:t>
      </w:r>
      <w:r w:rsidRPr="00750B15">
        <w:rPr>
          <w:rFonts w:cstheme="minorHAnsi"/>
          <w:spacing w:val="39"/>
          <w:w w:val="115"/>
          <w:sz w:val="20"/>
          <w:szCs w:val="20"/>
        </w:rPr>
        <w:t xml:space="preserve"> </w:t>
      </w:r>
      <w:r w:rsidRPr="00750B15">
        <w:rPr>
          <w:rFonts w:cstheme="minorHAnsi"/>
          <w:w w:val="115"/>
          <w:sz w:val="20"/>
          <w:szCs w:val="20"/>
        </w:rPr>
        <w:t>34.</w:t>
      </w:r>
      <w:r w:rsidRPr="00750B15">
        <w:rPr>
          <w:rFonts w:cstheme="minorHAnsi"/>
          <w:spacing w:val="37"/>
          <w:w w:val="115"/>
          <w:sz w:val="20"/>
          <w:szCs w:val="20"/>
        </w:rPr>
        <w:t xml:space="preserve"> </w:t>
      </w:r>
      <w:hyperlink r:id="rId51">
        <w:r w:rsidRPr="00750B15">
          <w:rPr>
            <w:rFonts w:cstheme="minorHAnsi"/>
            <w:color w:val="2196D1"/>
            <w:w w:val="115"/>
            <w:sz w:val="20"/>
            <w:szCs w:val="20"/>
          </w:rPr>
          <w:t>https://doi.org/10.3390/</w:t>
        </w:r>
      </w:hyperlink>
      <w:r w:rsidRPr="00750B15">
        <w:rPr>
          <w:rFonts w:cstheme="minorHAnsi"/>
          <w:color w:val="2196D1"/>
          <w:spacing w:val="40"/>
          <w:w w:val="115"/>
          <w:sz w:val="20"/>
          <w:szCs w:val="20"/>
        </w:rPr>
        <w:t xml:space="preserve"> </w:t>
      </w:r>
      <w:hyperlink r:id="rId52">
        <w:r w:rsidRPr="00750B15">
          <w:rPr>
            <w:rFonts w:cstheme="minorHAnsi"/>
            <w:color w:val="2196D1"/>
            <w:spacing w:val="-2"/>
            <w:w w:val="115"/>
            <w:sz w:val="20"/>
            <w:szCs w:val="20"/>
          </w:rPr>
          <w:t>separations6030034</w:t>
        </w:r>
      </w:hyperlink>
    </w:p>
    <w:p w14:paraId="4F134539" w14:textId="51028131" w:rsidR="00750B15" w:rsidRPr="00750B15" w:rsidRDefault="00750B15" w:rsidP="00D80F97">
      <w:pPr>
        <w:spacing w:before="4" w:line="278" w:lineRule="auto"/>
        <w:ind w:left="283" w:right="117" w:hanging="240"/>
        <w:jc w:val="both"/>
        <w:rPr>
          <w:rFonts w:cstheme="minorHAnsi"/>
          <w:sz w:val="20"/>
          <w:szCs w:val="20"/>
        </w:rPr>
      </w:pPr>
      <w:r w:rsidRPr="00750B15">
        <w:rPr>
          <w:rFonts w:cstheme="minorHAnsi"/>
          <w:w w:val="110"/>
          <w:sz w:val="20"/>
          <w:szCs w:val="20"/>
        </w:rPr>
        <w:t>Stilo,</w:t>
      </w:r>
      <w:r w:rsidRPr="00750B15">
        <w:rPr>
          <w:rFonts w:cstheme="minorHAnsi"/>
          <w:spacing w:val="14"/>
          <w:w w:val="110"/>
          <w:sz w:val="20"/>
          <w:szCs w:val="20"/>
        </w:rPr>
        <w:t xml:space="preserve"> </w:t>
      </w:r>
      <w:r w:rsidRPr="00750B15">
        <w:rPr>
          <w:rFonts w:cstheme="minorHAnsi"/>
          <w:w w:val="110"/>
          <w:sz w:val="20"/>
          <w:szCs w:val="20"/>
        </w:rPr>
        <w:t>F.,</w:t>
      </w:r>
      <w:r w:rsidRPr="00750B15">
        <w:rPr>
          <w:rFonts w:cstheme="minorHAnsi"/>
          <w:spacing w:val="14"/>
          <w:w w:val="110"/>
          <w:sz w:val="20"/>
          <w:szCs w:val="20"/>
        </w:rPr>
        <w:t xml:space="preserve"> </w:t>
      </w:r>
      <w:r w:rsidRPr="00750B15">
        <w:rPr>
          <w:rFonts w:cstheme="minorHAnsi"/>
          <w:w w:val="110"/>
          <w:sz w:val="20"/>
          <w:szCs w:val="20"/>
        </w:rPr>
        <w:t>Liberto,</w:t>
      </w:r>
      <w:r w:rsidRPr="00750B15">
        <w:rPr>
          <w:rFonts w:cstheme="minorHAnsi"/>
          <w:spacing w:val="14"/>
          <w:w w:val="110"/>
          <w:sz w:val="20"/>
          <w:szCs w:val="20"/>
        </w:rPr>
        <w:t xml:space="preserve"> </w:t>
      </w:r>
      <w:r w:rsidRPr="00750B15">
        <w:rPr>
          <w:rFonts w:cstheme="minorHAnsi"/>
          <w:w w:val="110"/>
          <w:sz w:val="20"/>
          <w:szCs w:val="20"/>
        </w:rPr>
        <w:t>E.,</w:t>
      </w:r>
      <w:r w:rsidRPr="00750B15">
        <w:rPr>
          <w:rFonts w:cstheme="minorHAnsi"/>
          <w:spacing w:val="14"/>
          <w:w w:val="110"/>
          <w:sz w:val="20"/>
          <w:szCs w:val="20"/>
        </w:rPr>
        <w:t xml:space="preserve"> </w:t>
      </w:r>
      <w:r w:rsidRPr="00750B15">
        <w:rPr>
          <w:rFonts w:cstheme="minorHAnsi"/>
          <w:w w:val="110"/>
          <w:sz w:val="20"/>
          <w:szCs w:val="20"/>
        </w:rPr>
        <w:t>Reichenbach,</w:t>
      </w:r>
      <w:r w:rsidRPr="00750B15">
        <w:rPr>
          <w:rFonts w:cstheme="minorHAnsi"/>
          <w:spacing w:val="12"/>
          <w:w w:val="110"/>
          <w:sz w:val="20"/>
          <w:szCs w:val="20"/>
        </w:rPr>
        <w:t xml:space="preserve"> </w:t>
      </w:r>
      <w:r w:rsidRPr="00750B15">
        <w:rPr>
          <w:rFonts w:cstheme="minorHAnsi"/>
          <w:w w:val="110"/>
          <w:sz w:val="20"/>
          <w:szCs w:val="20"/>
        </w:rPr>
        <w:t>S.</w:t>
      </w:r>
      <w:r w:rsidRPr="00750B15">
        <w:rPr>
          <w:rFonts w:cstheme="minorHAnsi"/>
          <w:spacing w:val="15"/>
          <w:w w:val="110"/>
          <w:sz w:val="20"/>
          <w:szCs w:val="20"/>
        </w:rPr>
        <w:t xml:space="preserve"> </w:t>
      </w:r>
      <w:r w:rsidRPr="00750B15">
        <w:rPr>
          <w:rFonts w:cstheme="minorHAnsi"/>
          <w:w w:val="110"/>
          <w:sz w:val="20"/>
          <w:szCs w:val="20"/>
        </w:rPr>
        <w:t>E.,</w:t>
      </w:r>
      <w:r w:rsidRPr="00750B15">
        <w:rPr>
          <w:rFonts w:cstheme="minorHAnsi"/>
          <w:spacing w:val="14"/>
          <w:w w:val="110"/>
          <w:sz w:val="20"/>
          <w:szCs w:val="20"/>
        </w:rPr>
        <w:t xml:space="preserve"> </w:t>
      </w:r>
      <w:r w:rsidRPr="00750B15">
        <w:rPr>
          <w:rFonts w:cstheme="minorHAnsi"/>
          <w:w w:val="110"/>
          <w:sz w:val="20"/>
          <w:szCs w:val="20"/>
        </w:rPr>
        <w:t>Tao,</w:t>
      </w:r>
      <w:r w:rsidRPr="00750B15">
        <w:rPr>
          <w:rFonts w:cstheme="minorHAnsi"/>
          <w:spacing w:val="12"/>
          <w:w w:val="110"/>
          <w:sz w:val="20"/>
          <w:szCs w:val="20"/>
        </w:rPr>
        <w:t xml:space="preserve"> </w:t>
      </w:r>
      <w:r w:rsidRPr="00750B15">
        <w:rPr>
          <w:rFonts w:cstheme="minorHAnsi"/>
          <w:w w:val="110"/>
          <w:sz w:val="20"/>
          <w:szCs w:val="20"/>
        </w:rPr>
        <w:t>Q.,</w:t>
      </w:r>
      <w:r w:rsidRPr="00750B15">
        <w:rPr>
          <w:rFonts w:cstheme="minorHAnsi"/>
          <w:spacing w:val="15"/>
          <w:w w:val="110"/>
          <w:sz w:val="20"/>
          <w:szCs w:val="20"/>
        </w:rPr>
        <w:t xml:space="preserve"> </w:t>
      </w:r>
      <w:r w:rsidRPr="00750B15">
        <w:rPr>
          <w:rFonts w:cstheme="minorHAnsi"/>
          <w:w w:val="110"/>
          <w:sz w:val="20"/>
          <w:szCs w:val="20"/>
        </w:rPr>
        <w:t>Bicchi,</w:t>
      </w:r>
      <w:r w:rsidRPr="00750B15">
        <w:rPr>
          <w:rFonts w:cstheme="minorHAnsi"/>
          <w:spacing w:val="13"/>
          <w:w w:val="110"/>
          <w:sz w:val="20"/>
          <w:szCs w:val="20"/>
        </w:rPr>
        <w:t xml:space="preserve"> </w:t>
      </w:r>
      <w:r w:rsidRPr="00750B15">
        <w:rPr>
          <w:rFonts w:cstheme="minorHAnsi"/>
          <w:w w:val="110"/>
          <w:sz w:val="20"/>
          <w:szCs w:val="20"/>
        </w:rPr>
        <w:t>C.,</w:t>
      </w:r>
      <w:r w:rsidRPr="00750B15">
        <w:rPr>
          <w:rFonts w:cstheme="minorHAnsi"/>
          <w:spacing w:val="14"/>
          <w:w w:val="110"/>
          <w:sz w:val="20"/>
          <w:szCs w:val="20"/>
        </w:rPr>
        <w:t xml:space="preserve"> </w:t>
      </w:r>
      <w:r w:rsidRPr="00750B15">
        <w:rPr>
          <w:rFonts w:cstheme="minorHAnsi"/>
          <w:w w:val="110"/>
          <w:sz w:val="20"/>
          <w:szCs w:val="20"/>
        </w:rPr>
        <w:t>&amp;</w:t>
      </w:r>
      <w:r w:rsidRPr="00750B15">
        <w:rPr>
          <w:rFonts w:cstheme="minorHAnsi"/>
          <w:spacing w:val="13"/>
          <w:w w:val="110"/>
          <w:sz w:val="20"/>
          <w:szCs w:val="20"/>
        </w:rPr>
        <w:t xml:space="preserve"> </w:t>
      </w:r>
      <w:r w:rsidRPr="00750B15">
        <w:rPr>
          <w:rFonts w:cstheme="minorHAnsi"/>
          <w:w w:val="110"/>
          <w:sz w:val="20"/>
          <w:szCs w:val="20"/>
        </w:rPr>
        <w:t>Cordero,</w:t>
      </w:r>
      <w:r w:rsidRPr="00750B15">
        <w:rPr>
          <w:rFonts w:cstheme="minorHAnsi"/>
          <w:spacing w:val="15"/>
          <w:w w:val="110"/>
          <w:sz w:val="20"/>
          <w:szCs w:val="20"/>
        </w:rPr>
        <w:t xml:space="preserve"> </w:t>
      </w:r>
      <w:r w:rsidRPr="00750B15">
        <w:rPr>
          <w:rFonts w:cstheme="minorHAnsi"/>
          <w:w w:val="110"/>
          <w:sz w:val="20"/>
          <w:szCs w:val="20"/>
        </w:rPr>
        <w:t>C.</w:t>
      </w:r>
      <w:r w:rsidRPr="00750B15">
        <w:rPr>
          <w:rFonts w:cstheme="minorHAnsi"/>
          <w:spacing w:val="13"/>
          <w:w w:val="110"/>
          <w:sz w:val="20"/>
          <w:szCs w:val="20"/>
        </w:rPr>
        <w:t xml:space="preserve"> </w:t>
      </w:r>
      <w:r w:rsidRPr="00750B15">
        <w:rPr>
          <w:rFonts w:cstheme="minorHAnsi"/>
          <w:spacing w:val="-2"/>
          <w:w w:val="110"/>
          <w:sz w:val="20"/>
          <w:szCs w:val="20"/>
        </w:rPr>
        <w:t>(2019).</w:t>
      </w:r>
    </w:p>
    <w:p w14:paraId="315378EB" w14:textId="77777777" w:rsidR="00750B15" w:rsidRPr="00750B15" w:rsidRDefault="00750B15" w:rsidP="00D80F97">
      <w:pPr>
        <w:spacing w:before="22" w:line="273" w:lineRule="auto"/>
        <w:ind w:left="283" w:right="18"/>
        <w:jc w:val="both"/>
        <w:rPr>
          <w:rFonts w:cstheme="minorHAnsi"/>
          <w:sz w:val="20"/>
          <w:szCs w:val="20"/>
        </w:rPr>
      </w:pPr>
      <w:r w:rsidRPr="00750B15">
        <w:rPr>
          <w:rFonts w:cstheme="minorHAnsi"/>
          <w:w w:val="120"/>
          <w:sz w:val="20"/>
          <w:szCs w:val="20"/>
        </w:rPr>
        <w:t>Untargeted and targeted fingerprinting of extra virgin olive oil volatiles by</w:t>
      </w:r>
      <w:r w:rsidRPr="00750B15">
        <w:rPr>
          <w:rFonts w:cstheme="minorHAnsi"/>
          <w:spacing w:val="40"/>
          <w:w w:val="120"/>
          <w:sz w:val="20"/>
          <w:szCs w:val="20"/>
        </w:rPr>
        <w:t xml:space="preserve"> </w:t>
      </w:r>
      <w:r w:rsidRPr="00750B15">
        <w:rPr>
          <w:rFonts w:cstheme="minorHAnsi"/>
          <w:w w:val="120"/>
          <w:sz w:val="20"/>
          <w:szCs w:val="20"/>
        </w:rPr>
        <w:t>comprehensive two-dimensional gas chromatography with mass spectrometry:</w:t>
      </w:r>
      <w:r w:rsidRPr="00750B15">
        <w:rPr>
          <w:rFonts w:cstheme="minorHAnsi"/>
          <w:spacing w:val="40"/>
          <w:w w:val="120"/>
          <w:sz w:val="20"/>
          <w:szCs w:val="20"/>
        </w:rPr>
        <w:t xml:space="preserve"> </w:t>
      </w:r>
      <w:r w:rsidRPr="00750B15">
        <w:rPr>
          <w:rFonts w:cstheme="minorHAnsi"/>
          <w:w w:val="115"/>
          <w:sz w:val="20"/>
          <w:szCs w:val="20"/>
        </w:rPr>
        <w:t>Challenges</w:t>
      </w:r>
      <w:r w:rsidRPr="00750B15">
        <w:rPr>
          <w:rFonts w:cstheme="minorHAnsi"/>
          <w:spacing w:val="-7"/>
          <w:w w:val="115"/>
          <w:sz w:val="20"/>
          <w:szCs w:val="20"/>
        </w:rPr>
        <w:t xml:space="preserve"> </w:t>
      </w:r>
      <w:r w:rsidRPr="00750B15">
        <w:rPr>
          <w:rFonts w:cstheme="minorHAnsi"/>
          <w:w w:val="115"/>
          <w:sz w:val="20"/>
          <w:szCs w:val="20"/>
        </w:rPr>
        <w:t>in</w:t>
      </w:r>
      <w:r w:rsidRPr="00750B15">
        <w:rPr>
          <w:rFonts w:cstheme="minorHAnsi"/>
          <w:spacing w:val="-7"/>
          <w:w w:val="115"/>
          <w:sz w:val="20"/>
          <w:szCs w:val="20"/>
        </w:rPr>
        <w:t xml:space="preserve"> </w:t>
      </w:r>
      <w:r w:rsidRPr="00750B15">
        <w:rPr>
          <w:rFonts w:cstheme="minorHAnsi"/>
          <w:w w:val="115"/>
          <w:sz w:val="20"/>
          <w:szCs w:val="20"/>
        </w:rPr>
        <w:t>long-term</w:t>
      </w:r>
      <w:r w:rsidRPr="00750B15">
        <w:rPr>
          <w:rFonts w:cstheme="minorHAnsi"/>
          <w:spacing w:val="-7"/>
          <w:w w:val="115"/>
          <w:sz w:val="20"/>
          <w:szCs w:val="20"/>
        </w:rPr>
        <w:t xml:space="preserve"> </w:t>
      </w:r>
      <w:r w:rsidRPr="00750B15">
        <w:rPr>
          <w:rFonts w:cstheme="minorHAnsi"/>
          <w:w w:val="115"/>
          <w:sz w:val="20"/>
          <w:szCs w:val="20"/>
        </w:rPr>
        <w:t>studies.</w:t>
      </w:r>
      <w:r w:rsidRPr="00750B15">
        <w:rPr>
          <w:rFonts w:cstheme="minorHAnsi"/>
          <w:spacing w:val="-7"/>
          <w:w w:val="115"/>
          <w:sz w:val="20"/>
          <w:szCs w:val="20"/>
        </w:rPr>
        <w:t xml:space="preserve"> </w:t>
      </w:r>
      <w:r w:rsidRPr="00750B15">
        <w:rPr>
          <w:rFonts w:cstheme="minorHAnsi"/>
          <w:i/>
          <w:w w:val="115"/>
          <w:sz w:val="20"/>
          <w:szCs w:val="20"/>
        </w:rPr>
        <w:t>Journal</w:t>
      </w:r>
      <w:r w:rsidRPr="00750B15">
        <w:rPr>
          <w:rFonts w:cstheme="minorHAnsi"/>
          <w:i/>
          <w:spacing w:val="-7"/>
          <w:w w:val="115"/>
          <w:sz w:val="20"/>
          <w:szCs w:val="20"/>
        </w:rPr>
        <w:t xml:space="preserve"> </w:t>
      </w:r>
      <w:r w:rsidRPr="00750B15">
        <w:rPr>
          <w:rFonts w:cstheme="minorHAnsi"/>
          <w:i/>
          <w:w w:val="115"/>
          <w:sz w:val="20"/>
          <w:szCs w:val="20"/>
        </w:rPr>
        <w:t>of</w:t>
      </w:r>
      <w:r w:rsidRPr="00750B15">
        <w:rPr>
          <w:rFonts w:cstheme="minorHAnsi"/>
          <w:i/>
          <w:spacing w:val="-7"/>
          <w:w w:val="115"/>
          <w:sz w:val="20"/>
          <w:szCs w:val="20"/>
        </w:rPr>
        <w:t xml:space="preserve"> </w:t>
      </w:r>
      <w:r w:rsidRPr="00750B15">
        <w:rPr>
          <w:rFonts w:cstheme="minorHAnsi"/>
          <w:i/>
          <w:w w:val="115"/>
          <w:sz w:val="20"/>
          <w:szCs w:val="20"/>
        </w:rPr>
        <w:t>Agricultural</w:t>
      </w:r>
      <w:r w:rsidRPr="00750B15">
        <w:rPr>
          <w:rFonts w:cstheme="minorHAnsi"/>
          <w:i/>
          <w:spacing w:val="-7"/>
          <w:w w:val="115"/>
          <w:sz w:val="20"/>
          <w:szCs w:val="20"/>
        </w:rPr>
        <w:t xml:space="preserve"> </w:t>
      </w:r>
      <w:r w:rsidRPr="00750B15">
        <w:rPr>
          <w:rFonts w:cstheme="minorHAnsi"/>
          <w:i/>
          <w:w w:val="115"/>
          <w:sz w:val="20"/>
          <w:szCs w:val="20"/>
        </w:rPr>
        <w:t>and</w:t>
      </w:r>
      <w:r w:rsidRPr="00750B15">
        <w:rPr>
          <w:rFonts w:cstheme="minorHAnsi"/>
          <w:i/>
          <w:spacing w:val="-7"/>
          <w:w w:val="115"/>
          <w:sz w:val="20"/>
          <w:szCs w:val="20"/>
        </w:rPr>
        <w:t xml:space="preserve"> </w:t>
      </w:r>
      <w:r w:rsidRPr="00750B15">
        <w:rPr>
          <w:rFonts w:cstheme="minorHAnsi"/>
          <w:i/>
          <w:w w:val="115"/>
          <w:sz w:val="20"/>
          <w:szCs w:val="20"/>
        </w:rPr>
        <w:t>Food</w:t>
      </w:r>
      <w:r w:rsidRPr="00750B15">
        <w:rPr>
          <w:rFonts w:cstheme="minorHAnsi"/>
          <w:i/>
          <w:spacing w:val="-7"/>
          <w:w w:val="115"/>
          <w:sz w:val="20"/>
          <w:szCs w:val="20"/>
        </w:rPr>
        <w:t xml:space="preserve"> </w:t>
      </w:r>
      <w:r w:rsidRPr="00750B15">
        <w:rPr>
          <w:rFonts w:cstheme="minorHAnsi"/>
          <w:i/>
          <w:w w:val="115"/>
          <w:sz w:val="20"/>
          <w:szCs w:val="20"/>
        </w:rPr>
        <w:t>Chemistry,</w:t>
      </w:r>
      <w:r w:rsidRPr="00750B15">
        <w:rPr>
          <w:rFonts w:cstheme="minorHAnsi"/>
          <w:i/>
          <w:spacing w:val="-7"/>
          <w:w w:val="115"/>
          <w:sz w:val="20"/>
          <w:szCs w:val="20"/>
        </w:rPr>
        <w:t xml:space="preserve"> </w:t>
      </w:r>
      <w:r w:rsidRPr="00750B15">
        <w:rPr>
          <w:rFonts w:cstheme="minorHAnsi"/>
          <w:i/>
          <w:w w:val="115"/>
          <w:sz w:val="20"/>
          <w:szCs w:val="20"/>
        </w:rPr>
        <w:t>67</w:t>
      </w:r>
      <w:r w:rsidRPr="00750B15">
        <w:rPr>
          <w:rFonts w:cstheme="minorHAnsi"/>
          <w:w w:val="115"/>
          <w:sz w:val="20"/>
          <w:szCs w:val="20"/>
        </w:rPr>
        <w:t>(18),</w:t>
      </w:r>
      <w:r w:rsidRPr="00750B15">
        <w:rPr>
          <w:rFonts w:cstheme="minorHAnsi"/>
          <w:spacing w:val="40"/>
          <w:w w:val="120"/>
          <w:sz w:val="20"/>
          <w:szCs w:val="20"/>
        </w:rPr>
        <w:t xml:space="preserve"> </w:t>
      </w:r>
      <w:r w:rsidRPr="00750B15">
        <w:rPr>
          <w:rFonts w:cstheme="minorHAnsi"/>
          <w:w w:val="120"/>
          <w:sz w:val="20"/>
          <w:szCs w:val="20"/>
        </w:rPr>
        <w:t xml:space="preserve">5289–5302. </w:t>
      </w:r>
      <w:hyperlink r:id="rId53">
        <w:r w:rsidRPr="00750B15">
          <w:rPr>
            <w:rFonts w:cstheme="minorHAnsi"/>
            <w:color w:val="2196D1"/>
            <w:w w:val="120"/>
            <w:sz w:val="20"/>
            <w:szCs w:val="20"/>
          </w:rPr>
          <w:t>https://doi.org/10.1021/acs.jafc.9b0166110.1021/acs.jafc.9b01661.</w:t>
        </w:r>
      </w:hyperlink>
      <w:r w:rsidRPr="00750B15">
        <w:rPr>
          <w:rFonts w:cstheme="minorHAnsi"/>
          <w:color w:val="2196D1"/>
          <w:spacing w:val="40"/>
          <w:w w:val="120"/>
          <w:sz w:val="20"/>
          <w:szCs w:val="20"/>
        </w:rPr>
        <w:t xml:space="preserve"> </w:t>
      </w:r>
      <w:hyperlink r:id="rId54">
        <w:r w:rsidRPr="00750B15">
          <w:rPr>
            <w:rFonts w:cstheme="minorHAnsi"/>
            <w:color w:val="2196D1"/>
            <w:spacing w:val="-4"/>
            <w:w w:val="120"/>
            <w:sz w:val="20"/>
            <w:szCs w:val="20"/>
          </w:rPr>
          <w:t>s001</w:t>
        </w:r>
      </w:hyperlink>
    </w:p>
    <w:p w14:paraId="27182E5E" w14:textId="77777777" w:rsidR="00750B15" w:rsidRPr="005D15BA" w:rsidRDefault="00750B15" w:rsidP="00D80F97">
      <w:pPr>
        <w:spacing w:before="1" w:line="278" w:lineRule="auto"/>
        <w:ind w:left="283" w:right="117" w:hanging="240"/>
        <w:jc w:val="both"/>
        <w:rPr>
          <w:rFonts w:cstheme="minorHAnsi"/>
          <w:color w:val="2196D1"/>
          <w:spacing w:val="40"/>
          <w:w w:val="123"/>
          <w:sz w:val="20"/>
          <w:szCs w:val="20"/>
        </w:rPr>
      </w:pPr>
      <w:r w:rsidRPr="00750B15">
        <w:rPr>
          <w:rFonts w:cstheme="minorHAnsi"/>
          <w:w w:val="110"/>
          <w:sz w:val="20"/>
          <w:szCs w:val="20"/>
        </w:rPr>
        <w:t>Trujillo-Rodríguez, M. J., Pino, V., Psillakis, E., Anderson, J. L., Ayala, J. H., Yiantzi, E., &amp;</w:t>
      </w:r>
      <w:r w:rsidRPr="00750B15">
        <w:rPr>
          <w:rFonts w:cstheme="minorHAnsi"/>
          <w:spacing w:val="40"/>
          <w:w w:val="115"/>
          <w:sz w:val="20"/>
          <w:szCs w:val="20"/>
        </w:rPr>
        <w:t xml:space="preserve"> </w:t>
      </w:r>
      <w:r w:rsidRPr="00750B15">
        <w:rPr>
          <w:rFonts w:cstheme="minorHAnsi"/>
          <w:w w:val="115"/>
          <w:sz w:val="20"/>
          <w:szCs w:val="20"/>
        </w:rPr>
        <w:t>Afonso, A. M. (2017). Vacuum-assisted headspace-solid phase microextraction for</w:t>
      </w:r>
      <w:r w:rsidRPr="00750B15">
        <w:rPr>
          <w:rFonts w:cstheme="minorHAnsi"/>
          <w:spacing w:val="40"/>
          <w:w w:val="115"/>
          <w:sz w:val="20"/>
          <w:szCs w:val="20"/>
        </w:rPr>
        <w:t xml:space="preserve"> </w:t>
      </w:r>
      <w:r w:rsidRPr="00750B15">
        <w:rPr>
          <w:rFonts w:cstheme="minorHAnsi"/>
          <w:w w:val="115"/>
          <w:sz w:val="20"/>
          <w:szCs w:val="20"/>
        </w:rPr>
        <w:t>determining volatile free fatty acids and phenols. Investigations on the effect of</w:t>
      </w:r>
      <w:r w:rsidRPr="00750B15">
        <w:rPr>
          <w:rFonts w:cstheme="minorHAnsi"/>
          <w:spacing w:val="40"/>
          <w:w w:val="115"/>
          <w:sz w:val="20"/>
          <w:szCs w:val="20"/>
        </w:rPr>
        <w:t xml:space="preserve"> </w:t>
      </w:r>
      <w:r w:rsidRPr="00750B15">
        <w:rPr>
          <w:rFonts w:cstheme="minorHAnsi"/>
          <w:w w:val="115"/>
          <w:sz w:val="20"/>
          <w:szCs w:val="20"/>
        </w:rPr>
        <w:t>pressure</w:t>
      </w:r>
      <w:r w:rsidRPr="00750B15">
        <w:rPr>
          <w:rFonts w:cstheme="minorHAnsi"/>
          <w:spacing w:val="32"/>
          <w:w w:val="115"/>
          <w:sz w:val="20"/>
          <w:szCs w:val="20"/>
        </w:rPr>
        <w:t xml:space="preserve"> </w:t>
      </w:r>
      <w:r w:rsidRPr="00750B15">
        <w:rPr>
          <w:rFonts w:cstheme="minorHAnsi"/>
          <w:w w:val="115"/>
          <w:sz w:val="20"/>
          <w:szCs w:val="20"/>
        </w:rPr>
        <w:t>on</w:t>
      </w:r>
      <w:r w:rsidRPr="00750B15">
        <w:rPr>
          <w:rFonts w:cstheme="minorHAnsi"/>
          <w:spacing w:val="33"/>
          <w:w w:val="115"/>
          <w:sz w:val="20"/>
          <w:szCs w:val="20"/>
        </w:rPr>
        <w:t xml:space="preserve"> </w:t>
      </w:r>
      <w:r w:rsidRPr="00750B15">
        <w:rPr>
          <w:rFonts w:cstheme="minorHAnsi"/>
          <w:w w:val="115"/>
          <w:sz w:val="20"/>
          <w:szCs w:val="20"/>
        </w:rPr>
        <w:t>competitive</w:t>
      </w:r>
      <w:r w:rsidRPr="00750B15">
        <w:rPr>
          <w:rFonts w:cstheme="minorHAnsi"/>
          <w:spacing w:val="30"/>
          <w:w w:val="115"/>
          <w:sz w:val="20"/>
          <w:szCs w:val="20"/>
        </w:rPr>
        <w:t xml:space="preserve"> </w:t>
      </w:r>
      <w:r w:rsidRPr="00750B15">
        <w:rPr>
          <w:rFonts w:cstheme="minorHAnsi"/>
          <w:w w:val="115"/>
          <w:sz w:val="20"/>
          <w:szCs w:val="20"/>
        </w:rPr>
        <w:t>adsorption</w:t>
      </w:r>
      <w:r w:rsidRPr="00750B15">
        <w:rPr>
          <w:rFonts w:cstheme="minorHAnsi"/>
          <w:spacing w:val="33"/>
          <w:w w:val="115"/>
          <w:sz w:val="20"/>
          <w:szCs w:val="20"/>
        </w:rPr>
        <w:t xml:space="preserve"> </w:t>
      </w:r>
      <w:r w:rsidRPr="00750B15">
        <w:rPr>
          <w:rFonts w:cstheme="minorHAnsi"/>
          <w:w w:val="115"/>
          <w:sz w:val="20"/>
          <w:szCs w:val="20"/>
        </w:rPr>
        <w:t>phenomena</w:t>
      </w:r>
      <w:r w:rsidRPr="00750B15">
        <w:rPr>
          <w:rFonts w:cstheme="minorHAnsi"/>
          <w:spacing w:val="30"/>
          <w:w w:val="115"/>
          <w:sz w:val="20"/>
          <w:szCs w:val="20"/>
        </w:rPr>
        <w:t xml:space="preserve"> </w:t>
      </w:r>
      <w:r w:rsidRPr="00750B15">
        <w:rPr>
          <w:rFonts w:cstheme="minorHAnsi"/>
          <w:w w:val="115"/>
          <w:sz w:val="20"/>
          <w:szCs w:val="20"/>
        </w:rPr>
        <w:t>in</w:t>
      </w:r>
      <w:r w:rsidRPr="00750B15">
        <w:rPr>
          <w:rFonts w:cstheme="minorHAnsi"/>
          <w:spacing w:val="33"/>
          <w:w w:val="115"/>
          <w:sz w:val="20"/>
          <w:szCs w:val="20"/>
        </w:rPr>
        <w:t xml:space="preserve"> </w:t>
      </w:r>
      <w:r w:rsidRPr="00750B15">
        <w:rPr>
          <w:rFonts w:cstheme="minorHAnsi"/>
          <w:w w:val="115"/>
          <w:sz w:val="20"/>
          <w:szCs w:val="20"/>
        </w:rPr>
        <w:t>a</w:t>
      </w:r>
      <w:r w:rsidRPr="00750B15">
        <w:rPr>
          <w:rFonts w:cstheme="minorHAnsi"/>
          <w:spacing w:val="30"/>
          <w:w w:val="115"/>
          <w:sz w:val="20"/>
          <w:szCs w:val="20"/>
        </w:rPr>
        <w:t xml:space="preserve"> </w:t>
      </w:r>
      <w:r w:rsidRPr="00750B15">
        <w:rPr>
          <w:rFonts w:cstheme="minorHAnsi"/>
          <w:w w:val="115"/>
          <w:sz w:val="20"/>
          <w:szCs w:val="20"/>
        </w:rPr>
        <w:t>multicomponent</w:t>
      </w:r>
      <w:r w:rsidRPr="00750B15">
        <w:rPr>
          <w:rFonts w:cstheme="minorHAnsi"/>
          <w:spacing w:val="32"/>
          <w:w w:val="115"/>
          <w:sz w:val="20"/>
          <w:szCs w:val="20"/>
        </w:rPr>
        <w:t xml:space="preserve"> </w:t>
      </w:r>
      <w:r w:rsidRPr="00750B15">
        <w:rPr>
          <w:rFonts w:cstheme="minorHAnsi"/>
          <w:w w:val="115"/>
          <w:sz w:val="20"/>
          <w:szCs w:val="20"/>
        </w:rPr>
        <w:t>system.</w:t>
      </w:r>
      <w:r w:rsidRPr="005D15BA">
        <w:rPr>
          <w:rFonts w:cstheme="minorHAnsi"/>
          <w:sz w:val="20"/>
          <w:szCs w:val="20"/>
        </w:rPr>
        <w:t xml:space="preserve"> </w:t>
      </w:r>
      <w:r w:rsidRPr="00750B15">
        <w:rPr>
          <w:rFonts w:cstheme="minorHAnsi"/>
          <w:i/>
          <w:w w:val="115"/>
          <w:sz w:val="20"/>
          <w:szCs w:val="20"/>
        </w:rPr>
        <w:t>Analytica Chimica Acta, 962</w:t>
      </w:r>
      <w:r w:rsidRPr="00750B15">
        <w:rPr>
          <w:rFonts w:cstheme="minorHAnsi"/>
          <w:w w:val="115"/>
          <w:sz w:val="20"/>
          <w:szCs w:val="20"/>
        </w:rPr>
        <w:t xml:space="preserve">, 41–51. </w:t>
      </w:r>
      <w:hyperlink r:id="rId55">
        <w:r w:rsidRPr="00750B15">
          <w:rPr>
            <w:rFonts w:cstheme="minorHAnsi"/>
            <w:color w:val="2196D1"/>
            <w:w w:val="115"/>
            <w:sz w:val="20"/>
            <w:szCs w:val="20"/>
          </w:rPr>
          <w:t>https://doi.org/10.1016/j.aca.2017.01.056</w:t>
        </w:r>
      </w:hyperlink>
      <w:r w:rsidRPr="00750B15">
        <w:rPr>
          <w:rFonts w:cstheme="minorHAnsi"/>
          <w:color w:val="2196D1"/>
          <w:spacing w:val="40"/>
          <w:w w:val="123"/>
          <w:sz w:val="20"/>
          <w:szCs w:val="20"/>
        </w:rPr>
        <w:t xml:space="preserve"> </w:t>
      </w:r>
      <w:bookmarkStart w:id="31" w:name="_bookmark39"/>
      <w:bookmarkEnd w:id="31"/>
    </w:p>
    <w:p w14:paraId="07720076" w14:textId="4173B0D8" w:rsidR="00750B15" w:rsidRPr="00750B15" w:rsidRDefault="005D15BA" w:rsidP="00D80F97">
      <w:pPr>
        <w:spacing w:before="1" w:line="278" w:lineRule="auto"/>
        <w:ind w:left="283" w:right="117" w:hanging="240"/>
        <w:jc w:val="both"/>
        <w:rPr>
          <w:rFonts w:cstheme="minorHAnsi"/>
          <w:sz w:val="20"/>
          <w:szCs w:val="20"/>
        </w:rPr>
      </w:pPr>
      <w:r w:rsidRPr="005D15BA">
        <w:rPr>
          <w:rFonts w:cstheme="minorHAnsi"/>
          <w:w w:val="115"/>
          <w:sz w:val="20"/>
          <w:szCs w:val="20"/>
        </w:rPr>
        <w:t>Ü</w:t>
      </w:r>
      <w:r w:rsidR="00750B15" w:rsidRPr="00750B15">
        <w:rPr>
          <w:rFonts w:cstheme="minorHAnsi"/>
          <w:w w:val="115"/>
          <w:sz w:val="20"/>
          <w:szCs w:val="20"/>
        </w:rPr>
        <w:t>çüncüo</w:t>
      </w:r>
      <w:r w:rsidR="00D80F97">
        <w:rPr>
          <w:rFonts w:cstheme="minorHAnsi"/>
          <w:w w:val="115"/>
          <w:sz w:val="20"/>
          <w:szCs w:val="20"/>
        </w:rPr>
        <w:t>ğ</w:t>
      </w:r>
      <w:r w:rsidR="00750B15" w:rsidRPr="00750B15">
        <w:rPr>
          <w:rFonts w:cstheme="minorHAnsi"/>
          <w:w w:val="115"/>
          <w:sz w:val="20"/>
          <w:szCs w:val="20"/>
        </w:rPr>
        <w:t>lu, D., &amp; Sivri-</w:t>
      </w:r>
      <w:r w:rsidR="00D80F97">
        <w:rPr>
          <w:rFonts w:cstheme="minorHAnsi"/>
          <w:w w:val="115"/>
          <w:sz w:val="20"/>
          <w:szCs w:val="20"/>
        </w:rPr>
        <w:t>Ö</w:t>
      </w:r>
      <w:r w:rsidR="00750B15" w:rsidRPr="00750B15">
        <w:rPr>
          <w:rFonts w:cstheme="minorHAnsi"/>
          <w:w w:val="115"/>
          <w:sz w:val="20"/>
          <w:szCs w:val="20"/>
        </w:rPr>
        <w:t>zay, D. (2020). Geographical origin impact on volatile</w:t>
      </w:r>
      <w:r w:rsidR="00750B15" w:rsidRPr="005D15BA">
        <w:rPr>
          <w:rFonts w:cstheme="minorHAnsi"/>
          <w:sz w:val="20"/>
          <w:szCs w:val="20"/>
        </w:rPr>
        <w:t xml:space="preserve"> </w:t>
      </w:r>
      <w:r w:rsidR="00750B15" w:rsidRPr="00750B15">
        <w:rPr>
          <w:rFonts w:cstheme="minorHAnsi"/>
          <w:w w:val="120"/>
          <w:sz w:val="20"/>
          <w:szCs w:val="20"/>
        </w:rPr>
        <w:t>composition and some quality parameters of virgin olive oils extracted from the</w:t>
      </w:r>
      <w:r w:rsidR="00750B15" w:rsidRPr="00750B15">
        <w:rPr>
          <w:rFonts w:cstheme="minorHAnsi"/>
          <w:spacing w:val="40"/>
          <w:w w:val="120"/>
          <w:sz w:val="20"/>
          <w:szCs w:val="20"/>
        </w:rPr>
        <w:t xml:space="preserve"> </w:t>
      </w:r>
      <w:r w:rsidR="00750B15" w:rsidRPr="00750B15">
        <w:rPr>
          <w:rFonts w:cstheme="minorHAnsi"/>
          <w:w w:val="120"/>
          <w:sz w:val="20"/>
          <w:szCs w:val="20"/>
        </w:rPr>
        <w:t>“Ayvalık”</w:t>
      </w:r>
      <w:r w:rsidR="00750B15" w:rsidRPr="00750B15">
        <w:rPr>
          <w:rFonts w:cstheme="minorHAnsi"/>
          <w:spacing w:val="-4"/>
          <w:w w:val="120"/>
          <w:sz w:val="20"/>
          <w:szCs w:val="20"/>
        </w:rPr>
        <w:t xml:space="preserve"> </w:t>
      </w:r>
      <w:r w:rsidR="00750B15" w:rsidRPr="00750B15">
        <w:rPr>
          <w:rFonts w:cstheme="minorHAnsi"/>
          <w:w w:val="120"/>
          <w:sz w:val="20"/>
          <w:szCs w:val="20"/>
        </w:rPr>
        <w:t>variety.</w:t>
      </w:r>
      <w:r w:rsidR="00750B15" w:rsidRPr="00750B15">
        <w:rPr>
          <w:rFonts w:cstheme="minorHAnsi"/>
          <w:spacing w:val="-8"/>
          <w:w w:val="120"/>
          <w:sz w:val="20"/>
          <w:szCs w:val="20"/>
        </w:rPr>
        <w:t xml:space="preserve"> </w:t>
      </w:r>
      <w:r w:rsidR="00750B15" w:rsidRPr="00750B15">
        <w:rPr>
          <w:rFonts w:cstheme="minorHAnsi"/>
          <w:i/>
          <w:w w:val="120"/>
          <w:sz w:val="20"/>
          <w:szCs w:val="20"/>
          <w:lang w:val="de-DE"/>
        </w:rPr>
        <w:t>Heliyon,</w:t>
      </w:r>
      <w:r w:rsidR="00750B15" w:rsidRPr="00750B15">
        <w:rPr>
          <w:rFonts w:cstheme="minorHAnsi"/>
          <w:i/>
          <w:spacing w:val="-8"/>
          <w:w w:val="120"/>
          <w:sz w:val="20"/>
          <w:szCs w:val="20"/>
          <w:lang w:val="de-DE"/>
        </w:rPr>
        <w:t xml:space="preserve"> </w:t>
      </w:r>
      <w:r w:rsidR="00750B15" w:rsidRPr="00750B15">
        <w:rPr>
          <w:rFonts w:cstheme="minorHAnsi"/>
          <w:i/>
          <w:w w:val="120"/>
          <w:sz w:val="20"/>
          <w:szCs w:val="20"/>
          <w:lang w:val="de-DE"/>
        </w:rPr>
        <w:t>6</w:t>
      </w:r>
      <w:r w:rsidR="00750B15" w:rsidRPr="00750B15">
        <w:rPr>
          <w:rFonts w:cstheme="minorHAnsi"/>
          <w:w w:val="120"/>
          <w:sz w:val="20"/>
          <w:szCs w:val="20"/>
          <w:lang w:val="de-DE"/>
        </w:rPr>
        <w:t>(9),</w:t>
      </w:r>
      <w:r w:rsidR="00750B15" w:rsidRPr="00750B15">
        <w:rPr>
          <w:rFonts w:cstheme="minorHAnsi"/>
          <w:spacing w:val="-8"/>
          <w:w w:val="120"/>
          <w:sz w:val="20"/>
          <w:szCs w:val="20"/>
          <w:lang w:val="de-DE"/>
        </w:rPr>
        <w:t xml:space="preserve"> </w:t>
      </w:r>
      <w:r w:rsidR="00750B15" w:rsidRPr="00750B15">
        <w:rPr>
          <w:rFonts w:cstheme="minorHAnsi"/>
          <w:w w:val="120"/>
          <w:sz w:val="20"/>
          <w:szCs w:val="20"/>
          <w:lang w:val="de-DE"/>
        </w:rPr>
        <w:t>e04919.</w:t>
      </w:r>
      <w:r w:rsidR="00750B15" w:rsidRPr="00750B15">
        <w:rPr>
          <w:rFonts w:cstheme="minorHAnsi"/>
          <w:spacing w:val="-8"/>
          <w:w w:val="120"/>
          <w:sz w:val="20"/>
          <w:szCs w:val="20"/>
          <w:lang w:val="de-DE"/>
        </w:rPr>
        <w:t xml:space="preserve"> </w:t>
      </w:r>
      <w:hyperlink r:id="rId56">
        <w:r w:rsidR="00750B15" w:rsidRPr="00750B15">
          <w:rPr>
            <w:rFonts w:cstheme="minorHAnsi"/>
            <w:color w:val="2196D1"/>
            <w:w w:val="120"/>
            <w:sz w:val="20"/>
            <w:szCs w:val="20"/>
            <w:lang w:val="de-DE"/>
          </w:rPr>
          <w:t>https://doi.org/10.1016/j.heliyon.2020.</w:t>
        </w:r>
      </w:hyperlink>
      <w:r w:rsidR="00750B15" w:rsidRPr="00750B15">
        <w:rPr>
          <w:rFonts w:cstheme="minorHAnsi"/>
          <w:color w:val="2196D1"/>
          <w:spacing w:val="40"/>
          <w:w w:val="120"/>
          <w:sz w:val="20"/>
          <w:szCs w:val="20"/>
          <w:lang w:val="de-DE"/>
        </w:rPr>
        <w:t xml:space="preserve"> </w:t>
      </w:r>
      <w:hyperlink r:id="rId57">
        <w:r w:rsidR="00750B15" w:rsidRPr="00750B15">
          <w:rPr>
            <w:rFonts w:cstheme="minorHAnsi"/>
            <w:color w:val="2196D1"/>
            <w:spacing w:val="-2"/>
            <w:w w:val="120"/>
            <w:sz w:val="20"/>
            <w:szCs w:val="20"/>
            <w:lang w:val="de-DE"/>
          </w:rPr>
          <w:t>e04919</w:t>
        </w:r>
      </w:hyperlink>
    </w:p>
    <w:p w14:paraId="3B8875AD" w14:textId="77777777" w:rsidR="00750B15" w:rsidRPr="00750B15" w:rsidRDefault="00750B15" w:rsidP="00D80F97">
      <w:pPr>
        <w:spacing w:before="5" w:line="273" w:lineRule="auto"/>
        <w:ind w:left="283" w:hanging="240"/>
        <w:jc w:val="both"/>
        <w:rPr>
          <w:rFonts w:cstheme="minorHAnsi"/>
          <w:sz w:val="20"/>
          <w:szCs w:val="20"/>
        </w:rPr>
      </w:pPr>
      <w:r w:rsidRPr="00090F3D">
        <w:rPr>
          <w:rFonts w:cstheme="minorHAnsi"/>
          <w:w w:val="115"/>
          <w:sz w:val="20"/>
          <w:szCs w:val="20"/>
          <w:lang w:val="en-GB"/>
        </w:rPr>
        <w:t xml:space="preserve">Zhang, Z., &amp; Pawliszyn, J. (1993). </w:t>
      </w:r>
      <w:r w:rsidRPr="00750B15">
        <w:rPr>
          <w:rFonts w:cstheme="minorHAnsi"/>
          <w:w w:val="115"/>
          <w:sz w:val="20"/>
          <w:szCs w:val="20"/>
        </w:rPr>
        <w:t xml:space="preserve">Headspace solid-phase microextraction. </w:t>
      </w:r>
      <w:r w:rsidRPr="00750B15">
        <w:rPr>
          <w:rFonts w:cstheme="minorHAnsi"/>
          <w:i/>
          <w:w w:val="115"/>
          <w:sz w:val="20"/>
          <w:szCs w:val="20"/>
        </w:rPr>
        <w:t>Analytical</w:t>
      </w:r>
      <w:r w:rsidRPr="00750B15">
        <w:rPr>
          <w:rFonts w:cstheme="minorHAnsi"/>
          <w:i/>
          <w:spacing w:val="40"/>
          <w:w w:val="115"/>
          <w:sz w:val="20"/>
          <w:szCs w:val="20"/>
        </w:rPr>
        <w:t xml:space="preserve"> </w:t>
      </w:r>
      <w:r w:rsidRPr="00750B15">
        <w:rPr>
          <w:rFonts w:cstheme="minorHAnsi"/>
          <w:i/>
          <w:w w:val="115"/>
          <w:sz w:val="20"/>
          <w:szCs w:val="20"/>
        </w:rPr>
        <w:t>Chemistry,</w:t>
      </w:r>
      <w:r w:rsidRPr="00750B15">
        <w:rPr>
          <w:rFonts w:cstheme="minorHAnsi"/>
          <w:i/>
          <w:spacing w:val="36"/>
          <w:w w:val="115"/>
          <w:sz w:val="20"/>
          <w:szCs w:val="20"/>
        </w:rPr>
        <w:t xml:space="preserve"> </w:t>
      </w:r>
      <w:r w:rsidRPr="00750B15">
        <w:rPr>
          <w:rFonts w:cstheme="minorHAnsi"/>
          <w:i/>
          <w:w w:val="115"/>
          <w:sz w:val="20"/>
          <w:szCs w:val="20"/>
        </w:rPr>
        <w:t>65</w:t>
      </w:r>
      <w:r w:rsidRPr="00750B15">
        <w:rPr>
          <w:rFonts w:cstheme="minorHAnsi"/>
          <w:w w:val="115"/>
          <w:sz w:val="20"/>
          <w:szCs w:val="20"/>
        </w:rPr>
        <w:t>(14),</w:t>
      </w:r>
      <w:r w:rsidRPr="00750B15">
        <w:rPr>
          <w:rFonts w:cstheme="minorHAnsi"/>
          <w:spacing w:val="36"/>
          <w:w w:val="115"/>
          <w:sz w:val="20"/>
          <w:szCs w:val="20"/>
        </w:rPr>
        <w:t xml:space="preserve"> </w:t>
      </w:r>
      <w:r w:rsidRPr="00750B15">
        <w:rPr>
          <w:rFonts w:cstheme="minorHAnsi"/>
          <w:w w:val="115"/>
          <w:sz w:val="20"/>
          <w:szCs w:val="20"/>
        </w:rPr>
        <w:t>1843–1852.</w:t>
      </w:r>
      <w:r w:rsidRPr="00750B15">
        <w:rPr>
          <w:rFonts w:cstheme="minorHAnsi"/>
          <w:spacing w:val="36"/>
          <w:w w:val="115"/>
          <w:sz w:val="20"/>
          <w:szCs w:val="20"/>
        </w:rPr>
        <w:t xml:space="preserve"> </w:t>
      </w:r>
      <w:hyperlink r:id="rId58">
        <w:r w:rsidRPr="00750B15">
          <w:rPr>
            <w:rFonts w:cstheme="minorHAnsi"/>
            <w:color w:val="2196D1"/>
            <w:w w:val="115"/>
            <w:sz w:val="20"/>
            <w:szCs w:val="20"/>
          </w:rPr>
          <w:t>https://doi.org/10.1021/ac00062a008</w:t>
        </w:r>
      </w:hyperlink>
    </w:p>
    <w:p w14:paraId="0A4AD0ED" w14:textId="77777777" w:rsidR="00750B15" w:rsidRPr="00750B15" w:rsidRDefault="00750B15" w:rsidP="00750B15">
      <w:pPr>
        <w:spacing w:before="22" w:line="266" w:lineRule="auto"/>
        <w:ind w:left="282"/>
        <w:jc w:val="both"/>
        <w:rPr>
          <w:rFonts w:ascii="Times New Roman" w:hAnsi="Times New Roman"/>
          <w:sz w:val="12"/>
        </w:rPr>
      </w:pPr>
    </w:p>
    <w:p w14:paraId="6A38F45F" w14:textId="77777777" w:rsidR="005A1512" w:rsidRPr="00763248" w:rsidRDefault="005A1512" w:rsidP="00A91B58">
      <w:pPr>
        <w:pStyle w:val="Corpsdetexte"/>
        <w:ind w:left="0"/>
        <w:rPr>
          <w:rFonts w:asciiTheme="minorHAnsi" w:hAnsiTheme="minorHAnsi" w:cstheme="minorHAnsi"/>
          <w:sz w:val="22"/>
          <w:szCs w:val="22"/>
        </w:rPr>
        <w:sectPr w:rsidR="005A1512" w:rsidRPr="00763248" w:rsidSect="000504DE">
          <w:footerReference w:type="default" r:id="rId59"/>
          <w:pgSz w:w="11910" w:h="15880"/>
          <w:pgMar w:top="1418" w:right="1418" w:bottom="1418" w:left="1418" w:header="655" w:footer="544" w:gutter="0"/>
          <w:cols w:space="720"/>
        </w:sectPr>
      </w:pPr>
      <w:bookmarkStart w:id="32" w:name="2.2.3_Microwave-assisted_extraction"/>
      <w:bookmarkStart w:id="33" w:name="2.2.4_Solid-phase_extraction"/>
      <w:bookmarkStart w:id="34" w:name="2.3_HPLC-PDA_instrumentation_and_method"/>
      <w:bookmarkStart w:id="35" w:name="2.4_Extraction_method_validation"/>
      <w:bookmarkStart w:id="36" w:name="_bookmark6"/>
      <w:bookmarkStart w:id="37" w:name="3_Results_and_discussion"/>
      <w:bookmarkStart w:id="38" w:name="_bookmark14"/>
      <w:bookmarkStart w:id="39" w:name="_bookmark10"/>
      <w:bookmarkStart w:id="40" w:name="_bookmark11"/>
      <w:bookmarkStart w:id="41" w:name="3.3_Quantification_of_oxygen_heterocycli"/>
      <w:bookmarkStart w:id="42" w:name="4_Conclusion"/>
      <w:bookmarkStart w:id="43" w:name="CRediT_authorship_contribution_statement"/>
      <w:bookmarkStart w:id="44" w:name="_bookmark12"/>
      <w:bookmarkStart w:id="45" w:name="Data_availability"/>
      <w:bookmarkStart w:id="46" w:name="_bookmark1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C6F6B79" w14:textId="299D8849" w:rsidR="005A1512" w:rsidRPr="00A91B58" w:rsidRDefault="005A1512" w:rsidP="00A91B58">
      <w:pPr>
        <w:tabs>
          <w:tab w:val="left" w:pos="372"/>
          <w:tab w:val="left" w:pos="374"/>
        </w:tabs>
        <w:spacing w:line="276" w:lineRule="auto"/>
        <w:ind w:right="81"/>
        <w:jc w:val="both"/>
        <w:rPr>
          <w:sz w:val="12"/>
        </w:rPr>
      </w:pPr>
      <w:bookmarkStart w:id="47" w:name="Declaration_of_competing_interest"/>
      <w:bookmarkEnd w:id="47"/>
    </w:p>
    <w:sectPr w:rsidR="005A1512" w:rsidRPr="00A91B58" w:rsidSect="000504DE">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8F81" w14:textId="77777777" w:rsidR="001870D6" w:rsidRDefault="001870D6">
      <w:r>
        <w:separator/>
      </w:r>
    </w:p>
  </w:endnote>
  <w:endnote w:type="continuationSeparator" w:id="0">
    <w:p w14:paraId="315D4DF1" w14:textId="77777777" w:rsidR="001870D6" w:rsidRDefault="0018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59776"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32A1" w14:textId="77777777" w:rsidR="001870D6" w:rsidRDefault="001870D6">
      <w:r>
        <w:separator/>
      </w:r>
    </w:p>
  </w:footnote>
  <w:footnote w:type="continuationSeparator" w:id="0">
    <w:p w14:paraId="6278FA85" w14:textId="77777777" w:rsidR="001870D6" w:rsidRDefault="0018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7C636CC8" w:rsidR="00763248" w:rsidRDefault="00763248" w:rsidP="00BF3FAC">
          <w:pPr>
            <w:pStyle w:val="En-tte"/>
            <w:rPr>
              <w:i/>
              <w:sz w:val="18"/>
              <w:szCs w:val="18"/>
            </w:rPr>
          </w:pPr>
          <w:r w:rsidRPr="00A44770">
            <w:rPr>
              <w:i/>
              <w:sz w:val="18"/>
              <w:szCs w:val="18"/>
            </w:rPr>
            <w:t xml:space="preserve">Published in : </w:t>
          </w:r>
          <w:r w:rsidR="00054F73" w:rsidRPr="00054F73">
            <w:rPr>
              <w:i/>
              <w:sz w:val="18"/>
              <w:szCs w:val="18"/>
            </w:rPr>
            <w:t>Food Chemistry, 383, p. 132438</w:t>
          </w:r>
        </w:p>
        <w:p w14:paraId="57988DE7" w14:textId="229B7FC9" w:rsidR="00763248" w:rsidRPr="00A44770" w:rsidRDefault="00763248" w:rsidP="00BF3FAC">
          <w:pPr>
            <w:pStyle w:val="En-tte"/>
            <w:rPr>
              <w:i/>
              <w:sz w:val="18"/>
              <w:szCs w:val="18"/>
            </w:rPr>
          </w:pPr>
          <w:r w:rsidRPr="00A44770">
            <w:rPr>
              <w:i/>
              <w:sz w:val="18"/>
              <w:szCs w:val="18"/>
            </w:rPr>
            <w:t>DO</w:t>
          </w:r>
          <w:r>
            <w:rPr>
              <w:i/>
              <w:sz w:val="18"/>
              <w:szCs w:val="18"/>
            </w:rPr>
            <w:t xml:space="preserve">I </w:t>
          </w:r>
          <w:r w:rsidRPr="00A44770">
            <w:rPr>
              <w:i/>
              <w:sz w:val="18"/>
              <w:szCs w:val="18"/>
            </w:rPr>
            <w:t>:</w:t>
          </w:r>
          <w:r w:rsidRPr="00737CFB">
            <w:rPr>
              <w:i/>
              <w:sz w:val="18"/>
              <w:szCs w:val="18"/>
            </w:rPr>
            <w:t xml:space="preserve"> </w:t>
          </w:r>
          <w:r w:rsidR="00054F73" w:rsidRPr="00054F73">
            <w:rPr>
              <w:i/>
              <w:sz w:val="18"/>
              <w:szCs w:val="18"/>
            </w:rPr>
            <w:t>10.1016/j.foodchem.2022.132438</w:t>
          </w:r>
        </w:p>
        <w:p w14:paraId="1288AC7D" w14:textId="785114F6" w:rsidR="00763248" w:rsidRPr="00A44770" w:rsidRDefault="00763248" w:rsidP="00BF3FAC">
          <w:pPr>
            <w:pStyle w:val="En-tte"/>
            <w:rPr>
              <w:i/>
            </w:rPr>
          </w:pPr>
          <w:r w:rsidRPr="00A44770">
            <w:rPr>
              <w:i/>
              <w:sz w:val="18"/>
              <w:szCs w:val="18"/>
            </w:rPr>
            <w:t>Status : Postprint (Author’s version)</w:t>
          </w:r>
        </w:p>
      </w:tc>
      <w:tc>
        <w:tcPr>
          <w:tcW w:w="3008" w:type="dxa"/>
        </w:tcPr>
        <w:p w14:paraId="204DFB86" w14:textId="427DBF91" w:rsidR="00763248" w:rsidRDefault="00763248" w:rsidP="00BF3FAC">
          <w:pPr>
            <w:pStyle w:val="En-tte"/>
            <w:jc w:val="right"/>
          </w:pPr>
          <w:r>
            <w:t xml:space="preserve">        </w:t>
          </w:r>
        </w:p>
      </w:tc>
    </w:tr>
  </w:tbl>
  <w:p w14:paraId="28A25B06" w14:textId="6D2B01B4" w:rsidR="00BF3FAC" w:rsidRPr="00BF3FAC" w:rsidRDefault="00763248">
    <w:pPr>
      <w:pStyle w:val="En-tte"/>
      <w:rPr>
        <w:lang w:val="fr-BE"/>
      </w:rPr>
    </w:pPr>
    <w:r>
      <w:rPr>
        <w:noProof/>
      </w:rPr>
      <w:drawing>
        <wp:anchor distT="0" distB="0" distL="114300" distR="114300" simplePos="0" relativeHeight="251667968"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E672786"/>
    <w:multiLevelType w:val="hybridMultilevel"/>
    <w:tmpl w:val="917258C2"/>
    <w:lvl w:ilvl="0" w:tplc="BADCFAD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4"/>
  </w:num>
  <w:num w:numId="3" w16cid:durableId="1140539169">
    <w:abstractNumId w:val="2"/>
  </w:num>
  <w:num w:numId="4" w16cid:durableId="235752367">
    <w:abstractNumId w:val="0"/>
  </w:num>
  <w:num w:numId="5" w16cid:durableId="129899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26A38"/>
    <w:rsid w:val="000504DE"/>
    <w:rsid w:val="00054F73"/>
    <w:rsid w:val="00061920"/>
    <w:rsid w:val="00090F3D"/>
    <w:rsid w:val="000E0DAA"/>
    <w:rsid w:val="000F4F69"/>
    <w:rsid w:val="001318A7"/>
    <w:rsid w:val="0014148E"/>
    <w:rsid w:val="00157D0C"/>
    <w:rsid w:val="001870D6"/>
    <w:rsid w:val="001E34F2"/>
    <w:rsid w:val="0022416B"/>
    <w:rsid w:val="002B285B"/>
    <w:rsid w:val="002C09BC"/>
    <w:rsid w:val="002F3C05"/>
    <w:rsid w:val="00302444"/>
    <w:rsid w:val="0032341C"/>
    <w:rsid w:val="00334AE4"/>
    <w:rsid w:val="00335744"/>
    <w:rsid w:val="00371939"/>
    <w:rsid w:val="00381B72"/>
    <w:rsid w:val="00391F7A"/>
    <w:rsid w:val="003B7E19"/>
    <w:rsid w:val="003C5267"/>
    <w:rsid w:val="003D72C8"/>
    <w:rsid w:val="003E78F0"/>
    <w:rsid w:val="004057B4"/>
    <w:rsid w:val="00406476"/>
    <w:rsid w:val="00406C52"/>
    <w:rsid w:val="0042095E"/>
    <w:rsid w:val="00444411"/>
    <w:rsid w:val="0048122E"/>
    <w:rsid w:val="004B561E"/>
    <w:rsid w:val="004C2B62"/>
    <w:rsid w:val="004D08D6"/>
    <w:rsid w:val="004F52B0"/>
    <w:rsid w:val="00506ED6"/>
    <w:rsid w:val="00511E0A"/>
    <w:rsid w:val="00514651"/>
    <w:rsid w:val="00536BB9"/>
    <w:rsid w:val="00552603"/>
    <w:rsid w:val="00591551"/>
    <w:rsid w:val="0059352E"/>
    <w:rsid w:val="005A1512"/>
    <w:rsid w:val="005A517B"/>
    <w:rsid w:val="005D15BA"/>
    <w:rsid w:val="00603E91"/>
    <w:rsid w:val="00624468"/>
    <w:rsid w:val="0066695C"/>
    <w:rsid w:val="0069257C"/>
    <w:rsid w:val="006A7F20"/>
    <w:rsid w:val="006C2D17"/>
    <w:rsid w:val="007159A8"/>
    <w:rsid w:val="00750B15"/>
    <w:rsid w:val="00763248"/>
    <w:rsid w:val="0077443D"/>
    <w:rsid w:val="007971D0"/>
    <w:rsid w:val="007F28E7"/>
    <w:rsid w:val="00822E45"/>
    <w:rsid w:val="00825D6D"/>
    <w:rsid w:val="00831509"/>
    <w:rsid w:val="00831C73"/>
    <w:rsid w:val="008503D5"/>
    <w:rsid w:val="00851EBF"/>
    <w:rsid w:val="00873D39"/>
    <w:rsid w:val="008827F8"/>
    <w:rsid w:val="00894BC5"/>
    <w:rsid w:val="009508B1"/>
    <w:rsid w:val="00957A71"/>
    <w:rsid w:val="00965108"/>
    <w:rsid w:val="009C1BCA"/>
    <w:rsid w:val="009C39A5"/>
    <w:rsid w:val="00A05021"/>
    <w:rsid w:val="00A058F3"/>
    <w:rsid w:val="00A256EA"/>
    <w:rsid w:val="00A327D6"/>
    <w:rsid w:val="00A5150C"/>
    <w:rsid w:val="00A51D3D"/>
    <w:rsid w:val="00A56F63"/>
    <w:rsid w:val="00A63C86"/>
    <w:rsid w:val="00A76B5D"/>
    <w:rsid w:val="00A91B58"/>
    <w:rsid w:val="00AD1501"/>
    <w:rsid w:val="00AE4947"/>
    <w:rsid w:val="00B1087F"/>
    <w:rsid w:val="00B23F31"/>
    <w:rsid w:val="00B3411E"/>
    <w:rsid w:val="00B52823"/>
    <w:rsid w:val="00B729AC"/>
    <w:rsid w:val="00BA42A1"/>
    <w:rsid w:val="00BF3FAC"/>
    <w:rsid w:val="00BF5588"/>
    <w:rsid w:val="00C3361E"/>
    <w:rsid w:val="00C34210"/>
    <w:rsid w:val="00C70E6B"/>
    <w:rsid w:val="00C873B2"/>
    <w:rsid w:val="00CB5884"/>
    <w:rsid w:val="00CD402B"/>
    <w:rsid w:val="00CE663F"/>
    <w:rsid w:val="00CF3BD6"/>
    <w:rsid w:val="00D02BBF"/>
    <w:rsid w:val="00D04D71"/>
    <w:rsid w:val="00D2086D"/>
    <w:rsid w:val="00D4099B"/>
    <w:rsid w:val="00D42001"/>
    <w:rsid w:val="00D456A7"/>
    <w:rsid w:val="00D5064B"/>
    <w:rsid w:val="00D76F2D"/>
    <w:rsid w:val="00D80F97"/>
    <w:rsid w:val="00DC1159"/>
    <w:rsid w:val="00DD6989"/>
    <w:rsid w:val="00E14B3D"/>
    <w:rsid w:val="00E424F3"/>
    <w:rsid w:val="00E57F18"/>
    <w:rsid w:val="00E818BB"/>
    <w:rsid w:val="00E83BDE"/>
    <w:rsid w:val="00EB649A"/>
    <w:rsid w:val="00EC0467"/>
    <w:rsid w:val="00EC1E17"/>
    <w:rsid w:val="00EE0910"/>
    <w:rsid w:val="00F1349A"/>
    <w:rsid w:val="00F25512"/>
    <w:rsid w:val="00F27067"/>
    <w:rsid w:val="00F37946"/>
    <w:rsid w:val="00F440B0"/>
    <w:rsid w:val="00F74DD5"/>
    <w:rsid w:val="00F97BAF"/>
    <w:rsid w:val="00FA32E5"/>
    <w:rsid w:val="00FC3323"/>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 w:type="paragraph" w:styleId="Notedefin">
    <w:name w:val="endnote text"/>
    <w:basedOn w:val="Normal"/>
    <w:link w:val="NotedefinCar"/>
    <w:uiPriority w:val="99"/>
    <w:semiHidden/>
    <w:unhideWhenUsed/>
    <w:rsid w:val="00750B15"/>
    <w:rPr>
      <w:sz w:val="20"/>
      <w:szCs w:val="20"/>
    </w:rPr>
  </w:style>
  <w:style w:type="character" w:customStyle="1" w:styleId="NotedefinCar">
    <w:name w:val="Note de fin Car"/>
    <w:basedOn w:val="Policepardfaut"/>
    <w:link w:val="Notedefin"/>
    <w:uiPriority w:val="99"/>
    <w:semiHidden/>
    <w:rsid w:val="00750B15"/>
    <w:rPr>
      <w:rFonts w:eastAsia="Times New Roman" w:cs="Times New Roman"/>
      <w:sz w:val="20"/>
      <w:szCs w:val="20"/>
    </w:rPr>
  </w:style>
  <w:style w:type="character" w:styleId="Appeldenotedefin">
    <w:name w:val="endnote reference"/>
    <w:basedOn w:val="Policepardfaut"/>
    <w:uiPriority w:val="99"/>
    <w:semiHidden/>
    <w:unhideWhenUsed/>
    <w:rsid w:val="00750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16/j.foodchem.2009.12.011" TargetMode="External"/><Relationship Id="rId26" Type="http://schemas.openxmlformats.org/officeDocument/2006/relationships/hyperlink" Target="https://doi.org/10.1016/j.chroma.2018.01.008" TargetMode="External"/><Relationship Id="rId39" Type="http://schemas.openxmlformats.org/officeDocument/2006/relationships/hyperlink" Target="http://refhub.elsevier.com/S0308-8146(22)00400-9/h0120" TargetMode="External"/><Relationship Id="rId21" Type="http://schemas.openxmlformats.org/officeDocument/2006/relationships/hyperlink" Target="https://doi.org/10.1016/j.foodcont.2020.107156" TargetMode="External"/><Relationship Id="rId34" Type="http://schemas.openxmlformats.org/officeDocument/2006/relationships/hyperlink" Target="https://doi.org/10.1007/s12161-020-01926-w" TargetMode="External"/><Relationship Id="rId42" Type="http://schemas.openxmlformats.org/officeDocument/2006/relationships/hyperlink" Target="https://doi.org/10.1016/j.foodchem.2010.08.023" TargetMode="External"/><Relationship Id="rId47" Type="http://schemas.openxmlformats.org/officeDocument/2006/relationships/hyperlink" Target="https://doi.org/10.1016/j.aca.2018.03.037" TargetMode="External"/><Relationship Id="rId50" Type="http://schemas.openxmlformats.org/officeDocument/2006/relationships/hyperlink" Target="https://doi.org/10.1088/1752-7155/8/2/027105" TargetMode="External"/><Relationship Id="rId55" Type="http://schemas.openxmlformats.org/officeDocument/2006/relationships/hyperlink" Target="https://doi.org/10.1016/j.aca.2017.01.05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161-015-0273-9" TargetMode="External"/><Relationship Id="rId20" Type="http://schemas.openxmlformats.org/officeDocument/2006/relationships/hyperlink" Target="https://doi.org/10.1016/j.foodcont.2020.107823" TargetMode="External"/><Relationship Id="rId29" Type="http://schemas.openxmlformats.org/officeDocument/2006/relationships/hyperlink" Target="https://doi.org/10.1007/s00217-017-2876-4" TargetMode="External"/><Relationship Id="rId41" Type="http://schemas.openxmlformats.org/officeDocument/2006/relationships/hyperlink" Target="http://refhub.elsevier.com/S0308-8146(22)00400-9/h0125" TargetMode="External"/><Relationship Id="rId54" Type="http://schemas.openxmlformats.org/officeDocument/2006/relationships/hyperlink" Target="https://doi.org/10.1021/acs.jafc.9b0166110.1021/acs.jafc.9b01661.s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refhub.elsevier.com/S0308-8146(22)00400-9/h0055" TargetMode="External"/><Relationship Id="rId32" Type="http://schemas.openxmlformats.org/officeDocument/2006/relationships/hyperlink" Target="https://doi.org/10.1016/j.foodchem.2005.09.059" TargetMode="External"/><Relationship Id="rId37" Type="http://schemas.openxmlformats.org/officeDocument/2006/relationships/hyperlink" Target="https://doi.org/10.18637/jss.v046.i11" TargetMode="External"/><Relationship Id="rId40" Type="http://schemas.openxmlformats.org/officeDocument/2006/relationships/hyperlink" Target="http://refhub.elsevier.com/S0308-8146(22)00400-9/h0120" TargetMode="External"/><Relationship Id="rId45" Type="http://schemas.openxmlformats.org/officeDocument/2006/relationships/hyperlink" Target="https://doi.org/10.1016/j.chroma.2014.01.067" TargetMode="External"/><Relationship Id="rId53" Type="http://schemas.openxmlformats.org/officeDocument/2006/relationships/hyperlink" Target="https://doi.org/10.1021/acs.jafc.9b0166110.1021/acs.jafc.9b01661.s001" TargetMode="External"/><Relationship Id="rId58" Type="http://schemas.openxmlformats.org/officeDocument/2006/relationships/hyperlink" Target="https://doi.org/10.1021/ac00062a008" TargetMode="External"/><Relationship Id="rId5" Type="http://schemas.openxmlformats.org/officeDocument/2006/relationships/webSettings" Target="webSettings.xml"/><Relationship Id="rId15" Type="http://schemas.openxmlformats.org/officeDocument/2006/relationships/hyperlink" Target="https://doi.org/10.1016/j.chroma.2004.07.093" TargetMode="External"/><Relationship Id="rId23" Type="http://schemas.openxmlformats.org/officeDocument/2006/relationships/hyperlink" Target="https://doi.org/10.1021/acs.jafc.0c0774410.1021/acs.jafc.0c07744.s001" TargetMode="External"/><Relationship Id="rId28" Type="http://schemas.openxmlformats.org/officeDocument/2006/relationships/hyperlink" Target="https://doi.org/10.1039/a808487d" TargetMode="External"/><Relationship Id="rId36" Type="http://schemas.openxmlformats.org/officeDocument/2006/relationships/hyperlink" Target="https://doi.org/10.18637/jss.v046.i11" TargetMode="External"/><Relationship Id="rId49" Type="http://schemas.openxmlformats.org/officeDocument/2006/relationships/hyperlink" Target="https://doi.org/10.3390/foods9101509" TargetMode="External"/><Relationship Id="rId57" Type="http://schemas.openxmlformats.org/officeDocument/2006/relationships/hyperlink" Target="https://doi.org/10.1016/j.heliyon.2020.e04919"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016/j.foodcont.2020.107823" TargetMode="External"/><Relationship Id="rId31" Type="http://schemas.openxmlformats.org/officeDocument/2006/relationships/hyperlink" Target="http://www/" TargetMode="External"/><Relationship Id="rId44" Type="http://schemas.openxmlformats.org/officeDocument/2006/relationships/hyperlink" Target="https://doi.org/10.1093/nar/gkab382" TargetMode="External"/><Relationship Id="rId52" Type="http://schemas.openxmlformats.org/officeDocument/2006/relationships/hyperlink" Target="https://doi.org/10.3390/separations603003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chroma.2004.07.093" TargetMode="External"/><Relationship Id="rId22" Type="http://schemas.openxmlformats.org/officeDocument/2006/relationships/hyperlink" Target="https://doi.org/10.1016/j.foodcont.2020.107156" TargetMode="External"/><Relationship Id="rId27" Type="http://schemas.openxmlformats.org/officeDocument/2006/relationships/hyperlink" Target="https://doi.org/10.1039/a808487d" TargetMode="External"/><Relationship Id="rId30" Type="http://schemas.openxmlformats.org/officeDocument/2006/relationships/hyperlink" Target="https://doi.org/10.1007/s00217-017-2876-4" TargetMode="External"/><Relationship Id="rId35" Type="http://schemas.openxmlformats.org/officeDocument/2006/relationships/hyperlink" Target="https://doi.org/10.1007/s12161-020-01926-w" TargetMode="External"/><Relationship Id="rId43" Type="http://schemas.openxmlformats.org/officeDocument/2006/relationships/hyperlink" Target="https://doi.org/10.1093/nar/gkab382" TargetMode="External"/><Relationship Id="rId48" Type="http://schemas.openxmlformats.org/officeDocument/2006/relationships/hyperlink" Target="https://doi.org/10.1016/j.aca.2018.03.037" TargetMode="External"/><Relationship Id="rId56" Type="http://schemas.openxmlformats.org/officeDocument/2006/relationships/hyperlink" Target="https://doi.org/10.1016/j.heliyon.2020.e04919" TargetMode="External"/><Relationship Id="rId8" Type="http://schemas.openxmlformats.org/officeDocument/2006/relationships/hyperlink" Target="mailto:gpurcaro@uliege.be" TargetMode="External"/><Relationship Id="rId51" Type="http://schemas.openxmlformats.org/officeDocument/2006/relationships/hyperlink" Target="https://doi.org/10.3390/separations6030034"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1007/s12161-015-0273-9" TargetMode="External"/><Relationship Id="rId25" Type="http://schemas.openxmlformats.org/officeDocument/2006/relationships/hyperlink" Target="http://refhub.elsevier.com/S0308-8146(22)00400-9/h0055" TargetMode="External"/><Relationship Id="rId33" Type="http://schemas.openxmlformats.org/officeDocument/2006/relationships/hyperlink" Target="https://doi.org/10.1016/j.foodchem.2005.09.059" TargetMode="External"/><Relationship Id="rId38" Type="http://schemas.openxmlformats.org/officeDocument/2006/relationships/hyperlink" Target="https://doi.org/10.1016/j.aca.2020.05.007" TargetMode="External"/><Relationship Id="rId46" Type="http://schemas.openxmlformats.org/officeDocument/2006/relationships/hyperlink" Target="https://doi.org/10.1016/j.chroma.2014.01.067"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7721</Words>
  <Characters>42467</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117</cp:revision>
  <cp:lastPrinted>2025-07-29T11:01:00Z</cp:lastPrinted>
  <dcterms:created xsi:type="dcterms:W3CDTF">2025-07-29T08:19:00Z</dcterms:created>
  <dcterms:modified xsi:type="dcterms:W3CDTF">2025-08-18T10:41:00Z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