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684D2" w14:textId="77777777" w:rsidR="0052638F" w:rsidRPr="00A3692B" w:rsidRDefault="00E55679">
      <w:pPr>
        <w:jc w:val="center"/>
        <w:rPr>
          <w:rFonts w:ascii="Times New Roman" w:hAnsi="Times New Roman" w:cs="Times New Roman"/>
          <w:b/>
          <w:sz w:val="20"/>
          <w:szCs w:val="20"/>
        </w:rPr>
      </w:pPr>
      <w:r w:rsidRPr="00A3692B">
        <w:rPr>
          <w:rFonts w:ascii="Times New Roman" w:hAnsi="Times New Roman" w:cs="Times New Roman"/>
          <w:b/>
          <w:sz w:val="20"/>
          <w:szCs w:val="20"/>
        </w:rPr>
        <w:t>Deeper insights into long-term survival heterogeneity of Pancreatic Ductal Adenocarcinoma (PDAC) patients using integrative individual- and group-level transcriptome network analyses</w:t>
      </w:r>
      <w:bookmarkStart w:id="0" w:name="_Hlk40086631"/>
      <w:bookmarkEnd w:id="0"/>
    </w:p>
    <w:p w14:paraId="1502489B" w14:textId="77777777" w:rsidR="0052638F" w:rsidRPr="00A3692B" w:rsidRDefault="0052638F">
      <w:pPr>
        <w:jc w:val="both"/>
        <w:rPr>
          <w:rFonts w:ascii="Times New Roman" w:hAnsi="Times New Roman" w:cs="Times New Roman"/>
          <w:b/>
          <w:sz w:val="20"/>
          <w:szCs w:val="20"/>
        </w:rPr>
      </w:pPr>
    </w:p>
    <w:p w14:paraId="13A80D65" w14:textId="0F4FF98D" w:rsidR="0052638F" w:rsidRPr="00A3692B" w:rsidRDefault="00E55679">
      <w:pPr>
        <w:spacing w:line="360" w:lineRule="auto"/>
        <w:jc w:val="center"/>
        <w:rPr>
          <w:rFonts w:ascii="Times New Roman" w:hAnsi="Times New Roman" w:cs="Times New Roman"/>
          <w:b/>
          <w:i/>
          <w:sz w:val="20"/>
          <w:szCs w:val="20"/>
        </w:rPr>
      </w:pPr>
      <w:r w:rsidRPr="00A3692B">
        <w:rPr>
          <w:rFonts w:ascii="Times New Roman" w:hAnsi="Times New Roman" w:cs="Times New Roman"/>
          <w:sz w:val="20"/>
          <w:szCs w:val="20"/>
        </w:rPr>
        <w:t>Archana Bhardwaj</w:t>
      </w:r>
      <w:r w:rsidRPr="00A3692B">
        <w:rPr>
          <w:rFonts w:ascii="Times New Roman" w:hAnsi="Times New Roman" w:cs="Times New Roman"/>
          <w:sz w:val="20"/>
          <w:szCs w:val="20"/>
          <w:vertAlign w:val="superscript"/>
        </w:rPr>
        <w:t>a</w:t>
      </w:r>
      <w:r w:rsidRPr="00A3692B">
        <w:rPr>
          <w:rFonts w:ascii="Times New Roman" w:hAnsi="Times New Roman" w:cs="Times New Roman"/>
          <w:sz w:val="20"/>
          <w:szCs w:val="20"/>
        </w:rPr>
        <w:t>, Claire Josse</w:t>
      </w:r>
      <w:r w:rsidRPr="00A3692B">
        <w:rPr>
          <w:rFonts w:ascii="Times New Roman" w:hAnsi="Times New Roman" w:cs="Times New Roman"/>
          <w:sz w:val="20"/>
          <w:szCs w:val="20"/>
          <w:vertAlign w:val="superscript"/>
        </w:rPr>
        <w:t>b,c</w:t>
      </w:r>
      <w:r w:rsidRPr="00A3692B">
        <w:rPr>
          <w:rFonts w:ascii="Times New Roman" w:hAnsi="Times New Roman" w:cs="Times New Roman"/>
          <w:sz w:val="20"/>
          <w:szCs w:val="20"/>
        </w:rPr>
        <w:t>, Daniel Van Daele</w:t>
      </w:r>
      <w:r w:rsidRPr="00A3692B">
        <w:rPr>
          <w:rFonts w:ascii="Times New Roman" w:hAnsi="Times New Roman" w:cs="Times New Roman"/>
          <w:sz w:val="20"/>
          <w:szCs w:val="20"/>
          <w:vertAlign w:val="superscript"/>
        </w:rPr>
        <w:t>d</w:t>
      </w:r>
      <w:r w:rsidRPr="00A3692B">
        <w:rPr>
          <w:rFonts w:ascii="Times New Roman" w:hAnsi="Times New Roman" w:cs="Times New Roman"/>
          <w:sz w:val="20"/>
          <w:szCs w:val="20"/>
        </w:rPr>
        <w:t>, Christophe Poulet</w:t>
      </w:r>
      <w:r w:rsidRPr="00A3692B">
        <w:rPr>
          <w:rFonts w:ascii="Times New Roman" w:hAnsi="Times New Roman" w:cs="Times New Roman"/>
          <w:sz w:val="20"/>
          <w:szCs w:val="20"/>
          <w:vertAlign w:val="superscript"/>
        </w:rPr>
        <w:t>b,</w:t>
      </w:r>
      <w:r w:rsidR="00D441C6" w:rsidRPr="00A3692B">
        <w:rPr>
          <w:rFonts w:ascii="Times New Roman" w:hAnsi="Times New Roman" w:cs="Times New Roman"/>
          <w:sz w:val="20"/>
          <w:szCs w:val="20"/>
          <w:vertAlign w:val="superscript"/>
        </w:rPr>
        <w:t>g</w:t>
      </w:r>
      <w:r w:rsidRPr="00A3692B">
        <w:rPr>
          <w:rFonts w:ascii="Times New Roman" w:hAnsi="Times New Roman" w:cs="Times New Roman"/>
          <w:sz w:val="20"/>
          <w:szCs w:val="20"/>
          <w:vertAlign w:val="superscript"/>
        </w:rPr>
        <w:t xml:space="preserve"> </w:t>
      </w:r>
      <w:r w:rsidRPr="00A3692B">
        <w:rPr>
          <w:rFonts w:ascii="Times New Roman" w:hAnsi="Times New Roman" w:cs="Times New Roman"/>
          <w:sz w:val="20"/>
          <w:szCs w:val="20"/>
        </w:rPr>
        <w:t>,Marcela Chavez</w:t>
      </w:r>
      <w:r w:rsidRPr="00A3692B">
        <w:rPr>
          <w:rFonts w:ascii="Times New Roman" w:hAnsi="Times New Roman" w:cs="Times New Roman"/>
          <w:sz w:val="20"/>
          <w:szCs w:val="20"/>
          <w:vertAlign w:val="superscript"/>
        </w:rPr>
        <w:t>e</w:t>
      </w:r>
      <w:r w:rsidRPr="00A3692B">
        <w:rPr>
          <w:rFonts w:ascii="Times New Roman" w:hAnsi="Times New Roman" w:cs="Times New Roman"/>
          <w:sz w:val="20"/>
          <w:szCs w:val="20"/>
        </w:rPr>
        <w:t>, Ingrid Struman</w:t>
      </w:r>
      <w:r w:rsidRPr="00A3692B">
        <w:rPr>
          <w:rFonts w:ascii="Times New Roman" w:hAnsi="Times New Roman" w:cs="Times New Roman"/>
          <w:sz w:val="20"/>
          <w:szCs w:val="20"/>
          <w:vertAlign w:val="superscript"/>
        </w:rPr>
        <w:t>f</w:t>
      </w:r>
      <w:r w:rsidRPr="00A3692B">
        <w:rPr>
          <w:rFonts w:ascii="Times New Roman" w:hAnsi="Times New Roman" w:cs="Times New Roman"/>
          <w:b/>
          <w:i/>
          <w:sz w:val="20"/>
          <w:szCs w:val="20"/>
        </w:rPr>
        <w:t xml:space="preserve">, </w:t>
      </w:r>
      <w:r w:rsidRPr="00A3692B">
        <w:rPr>
          <w:rFonts w:ascii="Times New Roman" w:hAnsi="Times New Roman" w:cs="Times New Roman"/>
          <w:sz w:val="20"/>
          <w:szCs w:val="20"/>
        </w:rPr>
        <w:t>Kristel Van Steen</w:t>
      </w:r>
      <w:r w:rsidRPr="00A3692B">
        <w:rPr>
          <w:rFonts w:ascii="Times New Roman" w:hAnsi="Times New Roman" w:cs="Times New Roman"/>
          <w:sz w:val="20"/>
          <w:szCs w:val="20"/>
          <w:vertAlign w:val="superscript"/>
        </w:rPr>
        <w:t>a,</w:t>
      </w:r>
    </w:p>
    <w:p w14:paraId="3116A02D" w14:textId="77777777" w:rsidR="0052638F" w:rsidRPr="00A3692B" w:rsidRDefault="00E55679">
      <w:pPr>
        <w:spacing w:after="0" w:line="240" w:lineRule="auto"/>
        <w:jc w:val="center"/>
        <w:rPr>
          <w:rFonts w:ascii="Times New Roman" w:eastAsia="Times New Roman" w:hAnsi="Times New Roman" w:cs="Times New Roman"/>
          <w:sz w:val="20"/>
          <w:szCs w:val="20"/>
          <w:lang w:val="en-GB" w:eastAsia="nl-BE"/>
        </w:rPr>
      </w:pPr>
      <w:r w:rsidRPr="00A3692B">
        <w:rPr>
          <w:rFonts w:ascii="Times New Roman" w:eastAsia="Times New Roman" w:hAnsi="Times New Roman" w:cs="Times New Roman"/>
          <w:sz w:val="20"/>
          <w:szCs w:val="20"/>
          <w:vertAlign w:val="superscript"/>
          <w:lang w:eastAsia="nl-BE"/>
        </w:rPr>
        <w:t>a</w:t>
      </w:r>
      <w:r w:rsidRPr="00A3692B">
        <w:rPr>
          <w:rFonts w:ascii="Times New Roman" w:eastAsia="Times New Roman" w:hAnsi="Times New Roman" w:cs="Times New Roman"/>
          <w:sz w:val="20"/>
          <w:szCs w:val="20"/>
          <w:lang w:eastAsia="nl-BE"/>
        </w:rPr>
        <w:t>GIGA-R Centre, BIO3 – Medical Genomics, University of Liège, Liège, Belgium</w:t>
      </w:r>
    </w:p>
    <w:p w14:paraId="4C0BB8F0" w14:textId="77777777" w:rsidR="0052638F" w:rsidRPr="00A3692B" w:rsidRDefault="0052638F">
      <w:pPr>
        <w:spacing w:after="0" w:line="240" w:lineRule="auto"/>
        <w:jc w:val="center"/>
        <w:rPr>
          <w:rFonts w:ascii="Times New Roman" w:eastAsia="Times New Roman" w:hAnsi="Times New Roman" w:cs="Times New Roman"/>
          <w:sz w:val="20"/>
          <w:szCs w:val="20"/>
          <w:lang w:eastAsia="nl-BE"/>
        </w:rPr>
      </w:pPr>
    </w:p>
    <w:p w14:paraId="78C299D0" w14:textId="77777777" w:rsidR="0052638F" w:rsidRPr="00A3692B" w:rsidRDefault="00E55679">
      <w:pPr>
        <w:spacing w:after="0" w:line="240" w:lineRule="auto"/>
        <w:jc w:val="center"/>
        <w:rPr>
          <w:rFonts w:ascii="Times New Roman" w:hAnsi="Times New Roman" w:cs="Times New Roman"/>
          <w:sz w:val="20"/>
          <w:szCs w:val="20"/>
        </w:rPr>
      </w:pPr>
      <w:r w:rsidRPr="00A3692B">
        <w:rPr>
          <w:rFonts w:ascii="Times New Roman" w:hAnsi="Times New Roman" w:cs="Times New Roman"/>
          <w:sz w:val="20"/>
          <w:szCs w:val="20"/>
          <w:vertAlign w:val="superscript"/>
        </w:rPr>
        <w:t>b</w:t>
      </w:r>
      <w:r w:rsidRPr="00A3692B">
        <w:rPr>
          <w:rFonts w:ascii="Times New Roman" w:hAnsi="Times New Roman" w:cs="Times New Roman"/>
          <w:sz w:val="20"/>
          <w:szCs w:val="20"/>
        </w:rPr>
        <w:t xml:space="preserve">Laboratory of Human Genetics, GIGA Research, University Hospital (CHU), </w:t>
      </w:r>
      <w:r w:rsidRPr="00A3692B">
        <w:rPr>
          <w:rFonts w:ascii="Times New Roman" w:eastAsia="Times New Roman" w:hAnsi="Times New Roman" w:cs="Times New Roman"/>
          <w:sz w:val="20"/>
          <w:szCs w:val="20"/>
          <w:lang w:eastAsia="nl-BE"/>
        </w:rPr>
        <w:t>Liège</w:t>
      </w:r>
      <w:r w:rsidRPr="00A3692B">
        <w:rPr>
          <w:rFonts w:ascii="Times New Roman" w:hAnsi="Times New Roman" w:cs="Times New Roman"/>
          <w:sz w:val="20"/>
          <w:szCs w:val="20"/>
        </w:rPr>
        <w:t>, Belgium</w:t>
      </w:r>
    </w:p>
    <w:p w14:paraId="5C93BD77" w14:textId="77777777" w:rsidR="0052638F" w:rsidRPr="00A3692B" w:rsidRDefault="0052638F">
      <w:pPr>
        <w:spacing w:after="0" w:line="240" w:lineRule="auto"/>
        <w:jc w:val="center"/>
        <w:rPr>
          <w:rFonts w:ascii="Times New Roman" w:hAnsi="Times New Roman" w:cs="Times New Roman"/>
          <w:sz w:val="20"/>
          <w:szCs w:val="20"/>
        </w:rPr>
      </w:pPr>
    </w:p>
    <w:p w14:paraId="2AD876A4" w14:textId="77777777" w:rsidR="0052638F" w:rsidRPr="00A3692B" w:rsidRDefault="00E55679">
      <w:pPr>
        <w:spacing w:after="0" w:line="240" w:lineRule="auto"/>
        <w:jc w:val="center"/>
        <w:rPr>
          <w:rFonts w:ascii="Times New Roman" w:eastAsia="Times New Roman" w:hAnsi="Times New Roman" w:cs="Times New Roman"/>
          <w:sz w:val="20"/>
          <w:szCs w:val="20"/>
          <w:lang w:eastAsia="nl-BE"/>
        </w:rPr>
      </w:pPr>
      <w:r w:rsidRPr="00A3692B">
        <w:rPr>
          <w:rFonts w:ascii="Times New Roman" w:hAnsi="Times New Roman" w:cs="Times New Roman"/>
          <w:sz w:val="20"/>
          <w:szCs w:val="20"/>
          <w:vertAlign w:val="superscript"/>
        </w:rPr>
        <w:t>c</w:t>
      </w:r>
      <w:r w:rsidRPr="00A3692B">
        <w:rPr>
          <w:rFonts w:ascii="Times New Roman" w:hAnsi="Times New Roman" w:cs="Times New Roman"/>
          <w:sz w:val="20"/>
          <w:szCs w:val="20"/>
        </w:rPr>
        <w:t xml:space="preserve">Medical Oncology Department, CHU </w:t>
      </w:r>
      <w:r w:rsidRPr="00A3692B">
        <w:rPr>
          <w:rFonts w:ascii="Times New Roman" w:eastAsia="Times New Roman" w:hAnsi="Times New Roman" w:cs="Times New Roman"/>
          <w:sz w:val="20"/>
          <w:szCs w:val="20"/>
          <w:lang w:eastAsia="nl-BE"/>
        </w:rPr>
        <w:t>Liège</w:t>
      </w:r>
      <w:r w:rsidRPr="00A3692B">
        <w:rPr>
          <w:rFonts w:ascii="Times New Roman" w:hAnsi="Times New Roman" w:cs="Times New Roman"/>
          <w:sz w:val="20"/>
          <w:szCs w:val="20"/>
        </w:rPr>
        <w:t xml:space="preserve">, </w:t>
      </w:r>
      <w:r w:rsidRPr="00A3692B">
        <w:rPr>
          <w:rFonts w:ascii="Times New Roman" w:eastAsia="Times New Roman" w:hAnsi="Times New Roman" w:cs="Times New Roman"/>
          <w:sz w:val="20"/>
          <w:szCs w:val="20"/>
          <w:lang w:eastAsia="nl-BE"/>
        </w:rPr>
        <w:t>Liège</w:t>
      </w:r>
      <w:r w:rsidRPr="00A3692B">
        <w:rPr>
          <w:rFonts w:ascii="Times New Roman" w:hAnsi="Times New Roman" w:cs="Times New Roman"/>
          <w:sz w:val="20"/>
          <w:szCs w:val="20"/>
        </w:rPr>
        <w:t>, Belgium</w:t>
      </w:r>
    </w:p>
    <w:p w14:paraId="4D4C4772" w14:textId="77777777" w:rsidR="0052638F" w:rsidRPr="00A3692B" w:rsidRDefault="0052638F">
      <w:pPr>
        <w:spacing w:after="0" w:line="240" w:lineRule="auto"/>
        <w:jc w:val="center"/>
        <w:rPr>
          <w:rFonts w:ascii="Times New Roman" w:hAnsi="Times New Roman" w:cs="Times New Roman"/>
          <w:sz w:val="20"/>
          <w:szCs w:val="20"/>
        </w:rPr>
      </w:pPr>
    </w:p>
    <w:p w14:paraId="025DC067" w14:textId="77777777" w:rsidR="0052638F" w:rsidRPr="00A3692B" w:rsidRDefault="00E55679">
      <w:pPr>
        <w:jc w:val="center"/>
        <w:rPr>
          <w:rFonts w:ascii="Times New Roman" w:hAnsi="Times New Roman" w:cs="Times New Roman"/>
          <w:sz w:val="20"/>
          <w:szCs w:val="20"/>
        </w:rPr>
      </w:pPr>
      <w:r w:rsidRPr="00A3692B">
        <w:rPr>
          <w:rFonts w:ascii="Times New Roman" w:hAnsi="Times New Roman" w:cs="Times New Roman"/>
          <w:sz w:val="20"/>
          <w:szCs w:val="20"/>
          <w:vertAlign w:val="superscript"/>
        </w:rPr>
        <w:t>d</w:t>
      </w:r>
      <w:r w:rsidRPr="00A3692B">
        <w:rPr>
          <w:rFonts w:ascii="Times New Roman" w:hAnsi="Times New Roman" w:cs="Times New Roman"/>
          <w:sz w:val="20"/>
          <w:szCs w:val="20"/>
        </w:rPr>
        <w:t xml:space="preserve">Department of Gastro-enterology, University Hospital (CHU), </w:t>
      </w:r>
      <w:r w:rsidRPr="00A3692B">
        <w:rPr>
          <w:rFonts w:ascii="Times New Roman" w:eastAsia="Times New Roman" w:hAnsi="Times New Roman" w:cs="Times New Roman"/>
          <w:sz w:val="20"/>
          <w:szCs w:val="20"/>
          <w:lang w:eastAsia="nl-BE"/>
        </w:rPr>
        <w:t>Liège</w:t>
      </w:r>
      <w:r w:rsidRPr="00A3692B">
        <w:rPr>
          <w:rFonts w:ascii="Times New Roman" w:hAnsi="Times New Roman" w:cs="Times New Roman"/>
          <w:sz w:val="20"/>
          <w:szCs w:val="20"/>
        </w:rPr>
        <w:t>, Belgium</w:t>
      </w:r>
    </w:p>
    <w:p w14:paraId="61AAD6AE" w14:textId="77777777" w:rsidR="0052638F" w:rsidRPr="00A3692B" w:rsidRDefault="00E55679">
      <w:pPr>
        <w:jc w:val="center"/>
        <w:rPr>
          <w:rFonts w:ascii="Times New Roman" w:hAnsi="Times New Roman" w:cs="Times New Roman"/>
          <w:sz w:val="20"/>
          <w:szCs w:val="20"/>
        </w:rPr>
      </w:pPr>
      <w:r w:rsidRPr="00A3692B">
        <w:rPr>
          <w:rFonts w:ascii="Times New Roman" w:hAnsi="Times New Roman" w:cs="Times New Roman"/>
          <w:sz w:val="20"/>
          <w:szCs w:val="20"/>
          <w:vertAlign w:val="superscript"/>
        </w:rPr>
        <w:t>e</w:t>
      </w:r>
      <w:r w:rsidRPr="00A3692B">
        <w:rPr>
          <w:rFonts w:ascii="Times New Roman" w:hAnsi="Times New Roman" w:cs="Times New Roman"/>
          <w:sz w:val="20"/>
          <w:szCs w:val="20"/>
        </w:rPr>
        <w:t xml:space="preserve">Department of Medicine, Division of Hematology, University Hospital (CHU), </w:t>
      </w:r>
      <w:r w:rsidRPr="00A3692B">
        <w:rPr>
          <w:rFonts w:ascii="Times New Roman" w:eastAsia="Times New Roman" w:hAnsi="Times New Roman" w:cs="Times New Roman"/>
          <w:sz w:val="20"/>
          <w:szCs w:val="20"/>
          <w:lang w:eastAsia="nl-BE"/>
        </w:rPr>
        <w:t>Liège</w:t>
      </w:r>
      <w:r w:rsidRPr="00A3692B">
        <w:rPr>
          <w:rFonts w:ascii="Times New Roman" w:hAnsi="Times New Roman" w:cs="Times New Roman"/>
          <w:sz w:val="20"/>
          <w:szCs w:val="20"/>
        </w:rPr>
        <w:t>, Belgium</w:t>
      </w:r>
    </w:p>
    <w:p w14:paraId="71FAB1F1" w14:textId="77777777" w:rsidR="0052638F" w:rsidRPr="00A3692B" w:rsidRDefault="00E55679">
      <w:pPr>
        <w:spacing w:after="0" w:line="240" w:lineRule="auto"/>
        <w:jc w:val="center"/>
        <w:rPr>
          <w:rFonts w:ascii="Times New Roman" w:hAnsi="Times New Roman" w:cs="Times New Roman"/>
          <w:sz w:val="20"/>
          <w:szCs w:val="20"/>
        </w:rPr>
      </w:pPr>
      <w:r w:rsidRPr="00A3692B">
        <w:rPr>
          <w:rFonts w:ascii="Times New Roman" w:eastAsia="Times New Roman" w:hAnsi="Times New Roman" w:cs="Times New Roman"/>
          <w:sz w:val="20"/>
          <w:szCs w:val="20"/>
          <w:vertAlign w:val="superscript"/>
          <w:lang w:eastAsia="nl-BE"/>
        </w:rPr>
        <w:t>f</w:t>
      </w:r>
      <w:r w:rsidRPr="00A3692B">
        <w:rPr>
          <w:rFonts w:ascii="Times New Roman" w:eastAsia="Times New Roman" w:hAnsi="Times New Roman" w:cs="Times New Roman"/>
          <w:sz w:val="20"/>
          <w:szCs w:val="20"/>
          <w:lang w:eastAsia="nl-BE"/>
        </w:rPr>
        <w:t>GIGA-R Centre, Laboratory of Molecular Angiogenesis, University of Liège,</w:t>
      </w:r>
      <w:r w:rsidRPr="00A3692B">
        <w:rPr>
          <w:rFonts w:ascii="Times New Roman" w:hAnsi="Times New Roman" w:cs="Times New Roman"/>
          <w:sz w:val="20"/>
          <w:szCs w:val="20"/>
        </w:rPr>
        <w:t xml:space="preserve"> </w:t>
      </w:r>
      <w:r w:rsidRPr="00A3692B">
        <w:rPr>
          <w:rFonts w:ascii="Times New Roman" w:eastAsia="Times New Roman" w:hAnsi="Times New Roman" w:cs="Times New Roman"/>
          <w:sz w:val="20"/>
          <w:szCs w:val="20"/>
          <w:lang w:eastAsia="nl-BE"/>
        </w:rPr>
        <w:t>Liège</w:t>
      </w:r>
      <w:r w:rsidRPr="00A3692B">
        <w:rPr>
          <w:rFonts w:ascii="Times New Roman" w:hAnsi="Times New Roman" w:cs="Times New Roman"/>
          <w:sz w:val="20"/>
          <w:szCs w:val="20"/>
        </w:rPr>
        <w:t>, Belgium</w:t>
      </w:r>
    </w:p>
    <w:p w14:paraId="39896E80" w14:textId="77777777" w:rsidR="0052638F" w:rsidRPr="00A3692B" w:rsidRDefault="0052638F">
      <w:pPr>
        <w:spacing w:after="0" w:line="240" w:lineRule="auto"/>
        <w:jc w:val="center"/>
        <w:rPr>
          <w:rFonts w:ascii="Times New Roman" w:hAnsi="Times New Roman" w:cs="Times New Roman"/>
          <w:sz w:val="20"/>
          <w:szCs w:val="20"/>
        </w:rPr>
      </w:pPr>
    </w:p>
    <w:p w14:paraId="6860F964" w14:textId="5050D44C" w:rsidR="0052638F" w:rsidRPr="00A3692B" w:rsidRDefault="00D441C6">
      <w:pPr>
        <w:spacing w:after="0" w:line="240" w:lineRule="auto"/>
        <w:jc w:val="center"/>
        <w:rPr>
          <w:rFonts w:ascii="Times New Roman" w:hAnsi="Times New Roman" w:cs="Times New Roman"/>
          <w:sz w:val="20"/>
          <w:szCs w:val="20"/>
        </w:rPr>
      </w:pPr>
      <w:r w:rsidRPr="00A3692B">
        <w:rPr>
          <w:rFonts w:ascii="Times New Roman" w:hAnsi="Times New Roman" w:cs="Times New Roman"/>
          <w:sz w:val="20"/>
          <w:szCs w:val="20"/>
          <w:vertAlign w:val="superscript"/>
        </w:rPr>
        <w:t>g</w:t>
      </w:r>
      <w:r w:rsidR="00E55679" w:rsidRPr="00A3692B">
        <w:rPr>
          <w:rFonts w:ascii="Times New Roman" w:hAnsi="Times New Roman" w:cs="Times New Roman"/>
          <w:sz w:val="20"/>
          <w:szCs w:val="20"/>
        </w:rPr>
        <w:t>Laboratory of Rheumatology, GIGA-R, University Hospital (CHULiege), Liège, Belgium</w:t>
      </w:r>
    </w:p>
    <w:p w14:paraId="6B4C69CF" w14:textId="77777777" w:rsidR="0052638F" w:rsidRPr="00A3692B" w:rsidRDefault="0052638F">
      <w:pPr>
        <w:spacing w:after="0" w:line="240" w:lineRule="auto"/>
        <w:jc w:val="center"/>
        <w:rPr>
          <w:rFonts w:ascii="Times New Roman" w:hAnsi="Times New Roman" w:cs="Times New Roman"/>
          <w:sz w:val="20"/>
          <w:szCs w:val="20"/>
        </w:rPr>
      </w:pPr>
    </w:p>
    <w:p w14:paraId="6D842D65" w14:textId="77777777" w:rsidR="0052638F" w:rsidRPr="00A3692B" w:rsidRDefault="0052638F">
      <w:pPr>
        <w:spacing w:after="0" w:line="240" w:lineRule="auto"/>
        <w:jc w:val="both"/>
        <w:rPr>
          <w:rFonts w:ascii="Times New Roman" w:hAnsi="Times New Roman" w:cs="Times New Roman"/>
          <w:sz w:val="20"/>
          <w:szCs w:val="20"/>
        </w:rPr>
      </w:pPr>
    </w:p>
    <w:p w14:paraId="02CE7DFF" w14:textId="77777777" w:rsidR="0052638F" w:rsidRPr="00A3692B" w:rsidRDefault="0052638F">
      <w:pPr>
        <w:jc w:val="both"/>
        <w:rPr>
          <w:rFonts w:ascii="Times New Roman" w:hAnsi="Times New Roman" w:cs="Times New Roman"/>
          <w:sz w:val="20"/>
          <w:szCs w:val="20"/>
        </w:rPr>
      </w:pPr>
    </w:p>
    <w:p w14:paraId="46C44E51" w14:textId="77777777" w:rsidR="0052638F" w:rsidRPr="00A3692B" w:rsidRDefault="0052638F">
      <w:pPr>
        <w:spacing w:line="360" w:lineRule="auto"/>
        <w:jc w:val="both"/>
        <w:rPr>
          <w:rFonts w:ascii="Times New Roman" w:hAnsi="Times New Roman" w:cs="Times New Roman"/>
          <w:b/>
          <w:i/>
          <w:sz w:val="20"/>
          <w:szCs w:val="20"/>
        </w:rPr>
      </w:pPr>
    </w:p>
    <w:p w14:paraId="73FD597C" w14:textId="77777777" w:rsidR="0052638F" w:rsidRPr="00A3692B" w:rsidRDefault="0052638F">
      <w:pPr>
        <w:spacing w:line="360" w:lineRule="auto"/>
        <w:jc w:val="both"/>
        <w:rPr>
          <w:rFonts w:ascii="Times New Roman" w:hAnsi="Times New Roman" w:cs="Times New Roman"/>
          <w:b/>
          <w:i/>
          <w:sz w:val="20"/>
          <w:szCs w:val="20"/>
        </w:rPr>
      </w:pPr>
    </w:p>
    <w:p w14:paraId="595ED5A5" w14:textId="77777777" w:rsidR="0052638F" w:rsidRPr="00A3692B" w:rsidRDefault="0052638F">
      <w:pPr>
        <w:spacing w:line="360" w:lineRule="auto"/>
        <w:jc w:val="both"/>
        <w:rPr>
          <w:rFonts w:ascii="Times New Roman" w:hAnsi="Times New Roman" w:cs="Times New Roman"/>
          <w:b/>
          <w:i/>
          <w:sz w:val="20"/>
          <w:szCs w:val="20"/>
        </w:rPr>
      </w:pPr>
    </w:p>
    <w:p w14:paraId="2636EE7D" w14:textId="77777777" w:rsidR="0052638F" w:rsidRPr="00A3692B" w:rsidRDefault="00E55679">
      <w:pPr>
        <w:spacing w:line="360" w:lineRule="auto"/>
        <w:jc w:val="both"/>
        <w:rPr>
          <w:rFonts w:ascii="Times New Roman" w:hAnsi="Times New Roman" w:cs="Times New Roman"/>
          <w:b/>
          <w:i/>
          <w:sz w:val="20"/>
          <w:szCs w:val="20"/>
        </w:rPr>
      </w:pPr>
      <w:r w:rsidRPr="00A3692B">
        <w:rPr>
          <w:rFonts w:ascii="Times New Roman" w:hAnsi="Times New Roman" w:cs="Times New Roman"/>
          <w:b/>
          <w:i/>
          <w:sz w:val="20"/>
          <w:szCs w:val="20"/>
        </w:rPr>
        <w:t>Contact Detail: Corresponding author</w:t>
      </w:r>
    </w:p>
    <w:p w14:paraId="2467F932" w14:textId="77777777" w:rsidR="0052638F" w:rsidRPr="00A3692B" w:rsidRDefault="00E55679">
      <w:pPr>
        <w:spacing w:line="360" w:lineRule="auto"/>
        <w:jc w:val="both"/>
        <w:rPr>
          <w:rFonts w:ascii="Times New Roman" w:hAnsi="Times New Roman" w:cs="Times New Roman"/>
          <w:sz w:val="20"/>
          <w:szCs w:val="20"/>
        </w:rPr>
      </w:pPr>
      <w:r w:rsidRPr="00A3692B">
        <w:rPr>
          <w:rFonts w:ascii="Times New Roman" w:hAnsi="Times New Roman" w:cs="Times New Roman"/>
          <w:sz w:val="20"/>
          <w:szCs w:val="20"/>
        </w:rPr>
        <w:t>Archana Bhardwaj</w:t>
      </w:r>
    </w:p>
    <w:p w14:paraId="43CFA717" w14:textId="77777777" w:rsidR="0052638F" w:rsidRPr="00A3692B" w:rsidRDefault="00E55679">
      <w:pPr>
        <w:spacing w:line="360" w:lineRule="auto"/>
        <w:jc w:val="both"/>
        <w:rPr>
          <w:rFonts w:ascii="Times New Roman" w:hAnsi="Times New Roman" w:cs="Times New Roman"/>
          <w:sz w:val="20"/>
          <w:szCs w:val="20"/>
        </w:rPr>
      </w:pPr>
      <w:r w:rsidRPr="00A3692B">
        <w:rPr>
          <w:rFonts w:ascii="Times New Roman" w:hAnsi="Times New Roman" w:cs="Times New Roman"/>
          <w:sz w:val="20"/>
          <w:szCs w:val="20"/>
        </w:rPr>
        <w:t>University of Liège</w:t>
      </w:r>
    </w:p>
    <w:p w14:paraId="1049F27A" w14:textId="77777777" w:rsidR="0052638F" w:rsidRPr="00A3692B" w:rsidRDefault="00E55679">
      <w:pPr>
        <w:spacing w:line="360" w:lineRule="auto"/>
        <w:jc w:val="both"/>
        <w:rPr>
          <w:rFonts w:ascii="Times New Roman" w:hAnsi="Times New Roman" w:cs="Times New Roman"/>
          <w:sz w:val="20"/>
          <w:szCs w:val="20"/>
        </w:rPr>
      </w:pPr>
      <w:r w:rsidRPr="00A3692B">
        <w:rPr>
          <w:rFonts w:ascii="Times New Roman" w:hAnsi="Times New Roman" w:cs="Times New Roman"/>
          <w:sz w:val="20"/>
          <w:szCs w:val="20"/>
        </w:rPr>
        <w:t>GIGA - Quartier Hôpital</w:t>
      </w:r>
    </w:p>
    <w:p w14:paraId="7FE7F2FB" w14:textId="77777777" w:rsidR="0052638F" w:rsidRPr="00A3692B" w:rsidRDefault="00E55679">
      <w:pPr>
        <w:spacing w:line="360" w:lineRule="auto"/>
        <w:jc w:val="both"/>
        <w:rPr>
          <w:rFonts w:ascii="Times New Roman" w:hAnsi="Times New Roman" w:cs="Times New Roman"/>
          <w:sz w:val="20"/>
          <w:szCs w:val="20"/>
          <w:lang w:val="fr-BE"/>
        </w:rPr>
      </w:pPr>
      <w:r w:rsidRPr="00A3692B">
        <w:rPr>
          <w:rFonts w:ascii="Times New Roman" w:hAnsi="Times New Roman" w:cs="Times New Roman"/>
          <w:sz w:val="20"/>
          <w:szCs w:val="20"/>
          <w:lang w:val="fr-BE"/>
        </w:rPr>
        <w:t>Avenue de l’Hôpital, 11</w:t>
      </w:r>
    </w:p>
    <w:p w14:paraId="00617E06" w14:textId="77777777" w:rsidR="0052638F" w:rsidRPr="00A3692B" w:rsidRDefault="00E55679">
      <w:pPr>
        <w:spacing w:line="360" w:lineRule="auto"/>
        <w:jc w:val="both"/>
        <w:rPr>
          <w:rFonts w:ascii="Times New Roman" w:hAnsi="Times New Roman" w:cs="Times New Roman"/>
          <w:sz w:val="20"/>
          <w:szCs w:val="20"/>
          <w:lang w:val="fr-BE"/>
        </w:rPr>
      </w:pPr>
      <w:r w:rsidRPr="00A3692B">
        <w:rPr>
          <w:rFonts w:ascii="Times New Roman" w:hAnsi="Times New Roman" w:cs="Times New Roman"/>
          <w:sz w:val="20"/>
          <w:szCs w:val="20"/>
          <w:lang w:val="fr-BE"/>
        </w:rPr>
        <w:t xml:space="preserve">4000 Liège, Belgium </w:t>
      </w:r>
    </w:p>
    <w:p w14:paraId="372C62F4" w14:textId="77777777" w:rsidR="0052638F" w:rsidRPr="00A3692B" w:rsidRDefault="00E55679">
      <w:pPr>
        <w:spacing w:line="360" w:lineRule="auto"/>
        <w:jc w:val="both"/>
        <w:rPr>
          <w:rFonts w:ascii="Times New Roman" w:hAnsi="Times New Roman" w:cs="Times New Roman"/>
          <w:sz w:val="20"/>
          <w:szCs w:val="20"/>
          <w:lang w:val="fr-BE"/>
        </w:rPr>
      </w:pPr>
      <w:r w:rsidRPr="00A3692B">
        <w:rPr>
          <w:rFonts w:ascii="Times New Roman" w:hAnsi="Times New Roman" w:cs="Times New Roman"/>
          <w:sz w:val="20"/>
          <w:szCs w:val="20"/>
          <w:lang w:val="fr-BE"/>
        </w:rPr>
        <w:t>Email : a.bhardwaj@uliege.be</w:t>
      </w:r>
    </w:p>
    <w:p w14:paraId="3CDCFC04" w14:textId="77777777" w:rsidR="0052638F" w:rsidRPr="00A3692B" w:rsidRDefault="0052638F">
      <w:pPr>
        <w:spacing w:line="360" w:lineRule="auto"/>
        <w:jc w:val="both"/>
        <w:rPr>
          <w:rFonts w:ascii="Times New Roman" w:hAnsi="Times New Roman" w:cs="Times New Roman"/>
          <w:b/>
          <w:i/>
          <w:sz w:val="20"/>
          <w:szCs w:val="20"/>
          <w:lang w:val="fr-BE"/>
        </w:rPr>
      </w:pPr>
    </w:p>
    <w:p w14:paraId="2C2380F6" w14:textId="77777777" w:rsidR="004C6564" w:rsidRPr="00A3692B" w:rsidRDefault="004C6564">
      <w:pPr>
        <w:spacing w:line="360" w:lineRule="auto"/>
        <w:jc w:val="both"/>
        <w:rPr>
          <w:rFonts w:ascii="Times New Roman" w:hAnsi="Times New Roman" w:cs="Times New Roman"/>
          <w:b/>
          <w:i/>
          <w:sz w:val="20"/>
          <w:szCs w:val="20"/>
          <w:lang w:val="fr-FR"/>
        </w:rPr>
      </w:pPr>
    </w:p>
    <w:p w14:paraId="1EAF8A5A" w14:textId="219A00F5" w:rsidR="0052638F" w:rsidRPr="00A3692B" w:rsidRDefault="00E55679">
      <w:pPr>
        <w:spacing w:line="360" w:lineRule="auto"/>
        <w:jc w:val="both"/>
        <w:rPr>
          <w:rFonts w:ascii="Times New Roman" w:hAnsi="Times New Roman" w:cs="Times New Roman"/>
          <w:b/>
          <w:i/>
          <w:sz w:val="20"/>
          <w:szCs w:val="20"/>
        </w:rPr>
      </w:pPr>
      <w:r w:rsidRPr="00A3692B">
        <w:rPr>
          <w:rFonts w:ascii="Times New Roman" w:hAnsi="Times New Roman" w:cs="Times New Roman"/>
          <w:b/>
          <w:i/>
          <w:sz w:val="20"/>
          <w:szCs w:val="20"/>
        </w:rPr>
        <w:lastRenderedPageBreak/>
        <w:t xml:space="preserve">Abstract  </w:t>
      </w:r>
    </w:p>
    <w:p w14:paraId="4F5B6D4B" w14:textId="33DA1F91" w:rsidR="0052638F" w:rsidRPr="00A3692B" w:rsidRDefault="00E55679">
      <w:pPr>
        <w:spacing w:line="360" w:lineRule="auto"/>
        <w:jc w:val="both"/>
        <w:rPr>
          <w:rFonts w:ascii="Times New Roman" w:hAnsi="Times New Roman" w:cs="Times New Roman"/>
          <w:sz w:val="20"/>
          <w:szCs w:val="20"/>
        </w:rPr>
      </w:pPr>
      <w:r w:rsidRPr="00A3692B">
        <w:rPr>
          <w:rFonts w:ascii="Times New Roman" w:hAnsi="Times New Roman" w:cs="Times New Roman"/>
          <w:sz w:val="20"/>
          <w:szCs w:val="20"/>
        </w:rPr>
        <w:t xml:space="preserve">Pancreatic ductal adenocarcinoma (PDAC) is categorized as the leading cause of cancer mortality worldwide. </w:t>
      </w:r>
      <w:r w:rsidR="00A34E66" w:rsidRPr="00A3692B">
        <w:rPr>
          <w:rFonts w:ascii="Times New Roman" w:hAnsi="Times New Roman" w:cs="Times New Roman"/>
          <w:sz w:val="20"/>
          <w:szCs w:val="20"/>
        </w:rPr>
        <w:t xml:space="preserve">However, its </w:t>
      </w:r>
      <w:r w:rsidRPr="00A3692B">
        <w:rPr>
          <w:rFonts w:ascii="Times New Roman" w:hAnsi="Times New Roman" w:cs="Times New Roman"/>
          <w:sz w:val="20"/>
          <w:szCs w:val="20"/>
        </w:rPr>
        <w:t>predictive markers for long-term survival are not well known.</w:t>
      </w:r>
      <w:r w:rsidRPr="00A3692B">
        <w:rPr>
          <w:rFonts w:ascii="Times New Roman" w:hAnsi="Times New Roman" w:cs="Times New Roman"/>
          <w:sz w:val="20"/>
          <w:szCs w:val="20"/>
          <w:shd w:val="clear" w:color="auto" w:fill="FFFFFF"/>
        </w:rPr>
        <w:t xml:space="preserve"> It is interesting to delineate individual-specific perturbed genes when comparing long-term (LT) and short-term (ST) PDAC survivors</w:t>
      </w:r>
      <w:r w:rsidR="00A34E66" w:rsidRPr="00A3692B">
        <w:rPr>
          <w:rFonts w:ascii="Times New Roman" w:hAnsi="Times New Roman" w:cs="Times New Roman"/>
          <w:sz w:val="20"/>
          <w:szCs w:val="20"/>
          <w:shd w:val="clear" w:color="auto" w:fill="FFFFFF"/>
        </w:rPr>
        <w:t xml:space="preserve"> and</w:t>
      </w:r>
      <w:r w:rsidRPr="00A3692B">
        <w:rPr>
          <w:rFonts w:ascii="Times New Roman" w:hAnsi="Times New Roman" w:cs="Times New Roman"/>
          <w:sz w:val="20"/>
          <w:szCs w:val="20"/>
          <w:shd w:val="clear" w:color="auto" w:fill="FFFFFF"/>
        </w:rPr>
        <w:t xml:space="preserve"> </w:t>
      </w:r>
      <w:r w:rsidRPr="00A3692B">
        <w:rPr>
          <w:rFonts w:ascii="Times New Roman" w:hAnsi="Times New Roman" w:cs="Times New Roman"/>
          <w:sz w:val="20"/>
          <w:szCs w:val="20"/>
        </w:rPr>
        <w:t>integrate individual- and group-based transcriptome profiling. Using a discovery cohort of 19 PDAC patients from CHU-Liège (Belgium), we first performed differential gene expression analysis comparing LT to ST survivor. Second, we adopted systems biology approaches to obtain clinically relevant gene modules. Third, we created individual-specific perturbation profiles. Furthermore,</w:t>
      </w:r>
      <w:r w:rsidR="00E43FD5" w:rsidRPr="00A3692B">
        <w:rPr>
          <w:rFonts w:ascii="Times New Roman" w:hAnsi="Times New Roman" w:cs="Times New Roman"/>
          <w:sz w:val="20"/>
          <w:szCs w:val="20"/>
        </w:rPr>
        <w:t xml:space="preserve"> we</w:t>
      </w:r>
      <w:r w:rsidRPr="00A3692B">
        <w:rPr>
          <w:rFonts w:ascii="Times New Roman" w:hAnsi="Times New Roman" w:cs="Times New Roman"/>
          <w:sz w:val="20"/>
          <w:szCs w:val="20"/>
        </w:rPr>
        <w:t xml:space="preserve"> used </w:t>
      </w:r>
      <w:bookmarkStart w:id="1" w:name="_Hlk83374788"/>
      <w:r w:rsidRPr="00A3692B">
        <w:rPr>
          <w:rFonts w:ascii="Times New Roman" w:hAnsi="Times New Roman" w:cs="Times New Roman"/>
          <w:sz w:val="20"/>
          <w:szCs w:val="20"/>
          <w:shd w:val="clear" w:color="auto" w:fill="FFFFFF"/>
        </w:rPr>
        <w:t>D</w:t>
      </w:r>
      <w:r w:rsidRPr="00A3692B">
        <w:rPr>
          <w:rFonts w:ascii="Times New Roman" w:hAnsi="Times New Roman" w:cs="Times New Roman"/>
          <w:sz w:val="20"/>
          <w:szCs w:val="20"/>
        </w:rPr>
        <w:t>egree-Aware disease gene prioritizing (</w:t>
      </w:r>
      <w:r w:rsidRPr="00A3692B">
        <w:rPr>
          <w:rFonts w:ascii="Times New Roman" w:hAnsi="Times New Roman" w:cs="Times New Roman"/>
          <w:sz w:val="20"/>
          <w:szCs w:val="20"/>
          <w:shd w:val="clear" w:color="auto" w:fill="FFFFFF"/>
        </w:rPr>
        <w:t xml:space="preserve">DADA) </w:t>
      </w:r>
      <w:bookmarkEnd w:id="1"/>
      <w:r w:rsidRPr="00A3692B">
        <w:rPr>
          <w:rFonts w:ascii="Times New Roman" w:hAnsi="Times New Roman" w:cs="Times New Roman"/>
          <w:sz w:val="20"/>
          <w:szCs w:val="20"/>
          <w:shd w:val="clear" w:color="auto" w:fill="FFFFFF"/>
        </w:rPr>
        <w:t xml:space="preserve">method to develop PDAC disease modules; </w:t>
      </w:r>
      <w:bookmarkStart w:id="2" w:name="_Hlk83374795"/>
      <w:r w:rsidRPr="00A3692B">
        <w:rPr>
          <w:rFonts w:ascii="Times New Roman" w:eastAsia="Times New Roman" w:hAnsi="Times New Roman" w:cs="Times New Roman"/>
          <w:sz w:val="20"/>
          <w:szCs w:val="20"/>
        </w:rPr>
        <w:t xml:space="preserve">Network-based Integration of Multi-omics Data (NetICS) </w:t>
      </w:r>
      <w:bookmarkEnd w:id="2"/>
      <w:r w:rsidRPr="00A3692B">
        <w:rPr>
          <w:rFonts w:ascii="Times New Roman" w:eastAsia="Times New Roman" w:hAnsi="Times New Roman" w:cs="Times New Roman"/>
          <w:sz w:val="20"/>
          <w:szCs w:val="20"/>
        </w:rPr>
        <w:t xml:space="preserve">to </w:t>
      </w:r>
      <w:r w:rsidRPr="00A3692B">
        <w:rPr>
          <w:rFonts w:ascii="Times New Roman" w:hAnsi="Times New Roman" w:cs="Times New Roman"/>
          <w:sz w:val="20"/>
          <w:szCs w:val="20"/>
        </w:rPr>
        <w:t>integrate group-based and individual-specific perturbed genes in relation to PDAC LT survival.</w:t>
      </w:r>
      <w:r w:rsidRPr="00A3692B">
        <w:rPr>
          <w:rFonts w:ascii="Times New Roman" w:hAnsi="Times New Roman" w:cs="Times New Roman"/>
          <w:b/>
          <w:sz w:val="20"/>
          <w:szCs w:val="20"/>
        </w:rPr>
        <w:t xml:space="preserve"> </w:t>
      </w:r>
      <w:r w:rsidRPr="00A3692B">
        <w:rPr>
          <w:rFonts w:ascii="Times New Roman" w:hAnsi="Times New Roman" w:cs="Times New Roman"/>
          <w:sz w:val="20"/>
          <w:szCs w:val="20"/>
        </w:rPr>
        <w:t xml:space="preserve">We identified </w:t>
      </w:r>
      <w:bookmarkStart w:id="3" w:name="_Hlk83374802"/>
      <w:r w:rsidRPr="00A3692B">
        <w:rPr>
          <w:rFonts w:ascii="Times New Roman" w:hAnsi="Times New Roman" w:cs="Times New Roman"/>
          <w:sz w:val="20"/>
          <w:szCs w:val="20"/>
        </w:rPr>
        <w:t xml:space="preserve">173 differentially expressed genes (DEGs) </w:t>
      </w:r>
      <w:bookmarkEnd w:id="3"/>
      <w:r w:rsidRPr="00A3692B">
        <w:rPr>
          <w:rFonts w:ascii="Times New Roman" w:hAnsi="Times New Roman" w:cs="Times New Roman"/>
          <w:sz w:val="20"/>
          <w:szCs w:val="20"/>
        </w:rPr>
        <w:t xml:space="preserve">in ST and LT survivors and five modules (including 38 DEGs) showing associations to clinical traits. Validation of DEGs in the </w:t>
      </w:r>
      <w:r w:rsidR="0002090D" w:rsidRPr="00A3692B">
        <w:rPr>
          <w:rFonts w:ascii="Times New Roman" w:hAnsi="Times New Roman" w:cs="Times New Roman"/>
          <w:sz w:val="20"/>
          <w:szCs w:val="20"/>
        </w:rPr>
        <w:t>molecular lab</w:t>
      </w:r>
      <w:r w:rsidRPr="00A3692B">
        <w:rPr>
          <w:rFonts w:ascii="Times New Roman" w:hAnsi="Times New Roman" w:cs="Times New Roman"/>
          <w:sz w:val="20"/>
          <w:szCs w:val="20"/>
        </w:rPr>
        <w:t xml:space="preserve"> suggested a role of REG4 and TSPAN8 in PDAC survival. Via NetICS and DADA</w:t>
      </w:r>
      <w:r w:rsidR="00A34E66" w:rsidRPr="00A3692B">
        <w:rPr>
          <w:rFonts w:ascii="Times New Roman" w:hAnsi="Times New Roman" w:cs="Times New Roman"/>
          <w:sz w:val="20"/>
          <w:szCs w:val="20"/>
        </w:rPr>
        <w:t>,</w:t>
      </w:r>
      <w:r w:rsidRPr="00A3692B">
        <w:rPr>
          <w:rFonts w:ascii="Times New Roman" w:hAnsi="Times New Roman" w:cs="Times New Roman"/>
          <w:sz w:val="20"/>
          <w:szCs w:val="20"/>
        </w:rPr>
        <w:t xml:space="preserve"> we identified various known oncogenes such as CUL1 and TGFB1. </w:t>
      </w:r>
      <w:r w:rsidRPr="00A3692B">
        <w:rPr>
          <w:rFonts w:ascii="Times New Roman" w:hAnsi="Times New Roman" w:cs="Times New Roman"/>
          <w:bCs/>
          <w:sz w:val="20"/>
          <w:szCs w:val="20"/>
        </w:rPr>
        <w:t>Our proposed analytic workflow shows the advantages of combining clinical and omics data as well as individual- and group-level transcriptome profiling.</w:t>
      </w:r>
    </w:p>
    <w:p w14:paraId="017CC4D8" w14:textId="77777777" w:rsidR="0052638F" w:rsidRPr="00A3692B" w:rsidRDefault="00E55679">
      <w:pPr>
        <w:spacing w:line="360" w:lineRule="auto"/>
        <w:jc w:val="both"/>
        <w:rPr>
          <w:rFonts w:ascii="Times New Roman" w:hAnsi="Times New Roman" w:cs="Times New Roman"/>
          <w:sz w:val="20"/>
          <w:szCs w:val="20"/>
        </w:rPr>
      </w:pPr>
      <w:r w:rsidRPr="00A3692B">
        <w:rPr>
          <w:rFonts w:ascii="Times New Roman" w:hAnsi="Times New Roman" w:cs="Times New Roman"/>
          <w:b/>
          <w:sz w:val="20"/>
          <w:szCs w:val="20"/>
        </w:rPr>
        <w:t>Keywords:</w:t>
      </w:r>
      <w:r w:rsidRPr="00A3692B">
        <w:rPr>
          <w:rFonts w:ascii="Times New Roman" w:hAnsi="Times New Roman" w:cs="Times New Roman"/>
          <w:sz w:val="20"/>
          <w:szCs w:val="20"/>
        </w:rPr>
        <w:t xml:space="preserve"> PDAC, long-term survival, RNA-seq expression, individual- versus group-level signatures</w:t>
      </w:r>
    </w:p>
    <w:p w14:paraId="2A9849D8" w14:textId="77777777" w:rsidR="0052638F" w:rsidRPr="00A3692B" w:rsidRDefault="0052638F">
      <w:pPr>
        <w:spacing w:line="360" w:lineRule="auto"/>
        <w:jc w:val="both"/>
        <w:rPr>
          <w:rFonts w:ascii="Times New Roman" w:hAnsi="Times New Roman" w:cs="Times New Roman"/>
          <w:sz w:val="20"/>
          <w:szCs w:val="20"/>
          <w:highlight w:val="white"/>
        </w:rPr>
      </w:pPr>
    </w:p>
    <w:p w14:paraId="2F559FDD" w14:textId="77777777" w:rsidR="0052638F" w:rsidRPr="00A3692B" w:rsidRDefault="0052638F">
      <w:pPr>
        <w:spacing w:line="360" w:lineRule="auto"/>
        <w:jc w:val="both"/>
        <w:rPr>
          <w:rFonts w:ascii="Times New Roman" w:hAnsi="Times New Roman" w:cs="Times New Roman"/>
          <w:sz w:val="20"/>
          <w:szCs w:val="20"/>
        </w:rPr>
      </w:pPr>
    </w:p>
    <w:p w14:paraId="02E2AFB4" w14:textId="77777777" w:rsidR="0052638F" w:rsidRPr="00A3692B" w:rsidRDefault="0052638F">
      <w:pPr>
        <w:spacing w:line="360" w:lineRule="auto"/>
        <w:jc w:val="both"/>
        <w:rPr>
          <w:rFonts w:ascii="Times New Roman" w:hAnsi="Times New Roman" w:cs="Times New Roman"/>
          <w:b/>
          <w:sz w:val="20"/>
          <w:szCs w:val="20"/>
        </w:rPr>
      </w:pPr>
    </w:p>
    <w:p w14:paraId="4D7B3005" w14:textId="77777777" w:rsidR="0052638F" w:rsidRPr="00A3692B" w:rsidRDefault="0052638F">
      <w:pPr>
        <w:spacing w:line="360" w:lineRule="auto"/>
        <w:jc w:val="both"/>
        <w:rPr>
          <w:rFonts w:ascii="Times New Roman" w:hAnsi="Times New Roman" w:cs="Times New Roman"/>
          <w:b/>
          <w:sz w:val="20"/>
          <w:szCs w:val="20"/>
        </w:rPr>
      </w:pPr>
    </w:p>
    <w:p w14:paraId="09EE04AE" w14:textId="77777777" w:rsidR="0052638F" w:rsidRPr="00A3692B" w:rsidRDefault="0052638F">
      <w:pPr>
        <w:spacing w:line="360" w:lineRule="auto"/>
        <w:jc w:val="both"/>
        <w:rPr>
          <w:rFonts w:ascii="Times New Roman" w:hAnsi="Times New Roman" w:cs="Times New Roman"/>
          <w:b/>
          <w:sz w:val="20"/>
          <w:szCs w:val="20"/>
        </w:rPr>
      </w:pPr>
    </w:p>
    <w:p w14:paraId="0B363346" w14:textId="77777777" w:rsidR="0052638F" w:rsidRPr="00A3692B" w:rsidRDefault="0052638F">
      <w:pPr>
        <w:spacing w:line="360" w:lineRule="auto"/>
        <w:jc w:val="both"/>
        <w:rPr>
          <w:rFonts w:ascii="Times New Roman" w:hAnsi="Times New Roman" w:cs="Times New Roman"/>
          <w:b/>
          <w:sz w:val="20"/>
          <w:szCs w:val="20"/>
        </w:rPr>
      </w:pPr>
    </w:p>
    <w:p w14:paraId="60901E4A" w14:textId="7D5BAEE0" w:rsidR="001A4E56" w:rsidRPr="00A3692B" w:rsidRDefault="001A4E56">
      <w:pPr>
        <w:spacing w:line="360" w:lineRule="auto"/>
        <w:jc w:val="both"/>
        <w:rPr>
          <w:rFonts w:ascii="Times New Roman" w:hAnsi="Times New Roman" w:cs="Times New Roman"/>
          <w:b/>
          <w:sz w:val="20"/>
          <w:szCs w:val="20"/>
        </w:rPr>
      </w:pPr>
    </w:p>
    <w:p w14:paraId="4150D48A" w14:textId="3AFC6097" w:rsidR="001A4E56" w:rsidRPr="00A3692B" w:rsidRDefault="001A4E56">
      <w:pPr>
        <w:spacing w:line="360" w:lineRule="auto"/>
        <w:jc w:val="both"/>
        <w:rPr>
          <w:rFonts w:ascii="Times New Roman" w:hAnsi="Times New Roman" w:cs="Times New Roman"/>
          <w:b/>
          <w:sz w:val="20"/>
          <w:szCs w:val="20"/>
        </w:rPr>
      </w:pPr>
    </w:p>
    <w:p w14:paraId="7F1262C9" w14:textId="29288B4A" w:rsidR="001A4E56" w:rsidRPr="00A3692B" w:rsidRDefault="001A4E56">
      <w:pPr>
        <w:spacing w:line="360" w:lineRule="auto"/>
        <w:jc w:val="both"/>
        <w:rPr>
          <w:rFonts w:ascii="Times New Roman" w:hAnsi="Times New Roman" w:cs="Times New Roman"/>
          <w:b/>
          <w:sz w:val="20"/>
          <w:szCs w:val="20"/>
        </w:rPr>
      </w:pPr>
    </w:p>
    <w:p w14:paraId="1374550D" w14:textId="273C8E74" w:rsidR="001A4E56" w:rsidRPr="00A3692B" w:rsidRDefault="001A4E56">
      <w:pPr>
        <w:spacing w:line="360" w:lineRule="auto"/>
        <w:jc w:val="both"/>
        <w:rPr>
          <w:rFonts w:ascii="Times New Roman" w:hAnsi="Times New Roman" w:cs="Times New Roman"/>
          <w:b/>
          <w:sz w:val="20"/>
          <w:szCs w:val="20"/>
        </w:rPr>
      </w:pPr>
    </w:p>
    <w:p w14:paraId="5931B881" w14:textId="77777777" w:rsidR="001A4E56" w:rsidRPr="00A3692B" w:rsidRDefault="001A4E56">
      <w:pPr>
        <w:spacing w:line="360" w:lineRule="auto"/>
        <w:jc w:val="both"/>
        <w:rPr>
          <w:rFonts w:ascii="Times New Roman" w:hAnsi="Times New Roman" w:cs="Times New Roman"/>
          <w:b/>
          <w:sz w:val="20"/>
          <w:szCs w:val="20"/>
        </w:rPr>
      </w:pPr>
    </w:p>
    <w:p w14:paraId="78377424" w14:textId="77777777" w:rsidR="0052638F" w:rsidRPr="00A3692B" w:rsidRDefault="0052638F">
      <w:pPr>
        <w:spacing w:line="360" w:lineRule="auto"/>
        <w:jc w:val="both"/>
        <w:rPr>
          <w:rFonts w:ascii="Times New Roman" w:hAnsi="Times New Roman" w:cs="Times New Roman"/>
          <w:b/>
          <w:sz w:val="20"/>
          <w:szCs w:val="20"/>
        </w:rPr>
      </w:pPr>
    </w:p>
    <w:p w14:paraId="5D81824C" w14:textId="77777777" w:rsidR="0052638F" w:rsidRPr="00A3692B" w:rsidRDefault="00E55679">
      <w:pPr>
        <w:spacing w:line="360" w:lineRule="auto"/>
        <w:jc w:val="both"/>
        <w:rPr>
          <w:rFonts w:ascii="Times New Roman" w:hAnsi="Times New Roman" w:cs="Times New Roman"/>
          <w:b/>
          <w:sz w:val="24"/>
          <w:szCs w:val="24"/>
        </w:rPr>
      </w:pPr>
      <w:r w:rsidRPr="00A3692B">
        <w:rPr>
          <w:rFonts w:ascii="Times New Roman" w:hAnsi="Times New Roman" w:cs="Times New Roman"/>
          <w:b/>
          <w:sz w:val="24"/>
          <w:szCs w:val="24"/>
        </w:rPr>
        <w:lastRenderedPageBreak/>
        <w:t>Introduction</w:t>
      </w:r>
    </w:p>
    <w:p w14:paraId="4C7098DE" w14:textId="69685EDB" w:rsidR="0052638F" w:rsidRPr="00A3692B" w:rsidRDefault="00E55679">
      <w:pPr>
        <w:spacing w:line="360" w:lineRule="auto"/>
        <w:ind w:firstLine="720"/>
        <w:jc w:val="both"/>
        <w:rPr>
          <w:rFonts w:ascii="Times New Roman" w:hAnsi="Times New Roman" w:cs="Times New Roman"/>
          <w:sz w:val="20"/>
          <w:szCs w:val="20"/>
        </w:rPr>
      </w:pPr>
      <w:bookmarkStart w:id="4" w:name="_Hlk83374815"/>
      <w:r w:rsidRPr="00A3692B">
        <w:rPr>
          <w:rFonts w:ascii="Times New Roman" w:hAnsi="Times New Roman" w:cs="Times New Roman"/>
          <w:sz w:val="20"/>
          <w:szCs w:val="20"/>
        </w:rPr>
        <w:t xml:space="preserve">Pancreatic ductal adenocarcinoma (PDAC) </w:t>
      </w:r>
      <w:bookmarkEnd w:id="4"/>
      <w:r w:rsidRPr="00A3692B">
        <w:rPr>
          <w:rFonts w:ascii="Times New Roman" w:hAnsi="Times New Roman" w:cs="Times New Roman"/>
          <w:sz w:val="20"/>
          <w:szCs w:val="20"/>
        </w:rPr>
        <w:t>accounts for 90% of pancreatic tumors and 10% of gastrointestinal cancers</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{"citationID":"3va2ArM5","properties":{"formattedCitation":"\\super 1\\nosupersub{}","plainCitation":"1","noteIndex":0},"citationItems":[{"id":"1GbgSigu/mrKvbZBQ","uris":["http://zotero.org/users/local/zuwFsuL7/items/6FKDDE8S"],"uri":["http://zotero.org/users/local/zuwFsuL7/items/6FKDDE8S"],"itemData":{"id":9,"type":"article-journal","container-title":"Pancreatology","issue":"1","page":"8-18","title":"Addressing the challenges of pancreatic cancer: future directions for improving outcomes","volume":"15","author":[{"family":"Hidalgo","given":"Manuel"},{"family":"Cascinu","given":"Stefano"},{"family":"Kleeff","given":"Jörg"},{"family":"Labianca","given":"Roberto"},{"family":"Löhr","given":"J.-Matthias"},{"family":"Neoptolemos","given":"John"},{"family":"Real","given":"Francisco X."},{"family":"Van Laethem","given":"Jean-Luc"},{"family":"Heinemann","given":"Volker"}],"issued":{"date-parts":[["2015"]]}}}],"schema":"https://github.com/citation-style-language/schema/raw/master/csl-citation.json"} </w:instrText>
      </w:r>
      <w:r w:rsidRPr="00A3692B">
        <w:rPr>
          <w:rFonts w:ascii="Times New Roman" w:hAnsi="Times New Roman" w:cs="Times New Roman"/>
          <w:sz w:val="20"/>
          <w:szCs w:val="20"/>
        </w:rPr>
        <w:fldChar w:fldCharType="separate"/>
      </w:r>
      <w:r w:rsidRPr="00A3692B">
        <w:rPr>
          <w:rFonts w:ascii="Times New Roman" w:hAnsi="Times New Roman" w:cs="Times New Roman"/>
          <w:sz w:val="20"/>
          <w:szCs w:val="20"/>
          <w:vertAlign w:val="superscript"/>
        </w:rPr>
        <w:t>1</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It is the 4th leading cause of cancer-related death worldwide while remaining the most lethal among digestive cancers</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{"citationID":"xYYswq5N","properties":{"formattedCitation":"\\super 2\\nosupersub{}","plainCitation":"2","noteIndex":0},"citationItems":[{"id":"1GbgSigu/16f24sZu","uris":["http://zotero.org/users/local/zuwFsuL7/items/B34LFT26"],"uri":["http://zotero.org/users/local/zuwFsuL7/items/B34LFT26"],"itemData":{"id":14,"type":"article-journal","container-title":"Cancers","issue":"2","page":"33","title":"The ever-evolving concept of the cancer stem cell in pancreatic cancer","volume":"10","author":[{"family":"Valle","given":"Sandra"},{"family":"Martin-Hijano","given":"Laura"},{"family":"Alcalá","given":"Sonia"},{"family":"Alonso-Nocelo","given":"Marta"},{"family":"Sainz Jr","given":"Bruno"}],"issued":{"date-parts":[["2018"]]}}}],"schema":"https://github.com/citation-style-language/schema/raw/master/csl-citation.json"} </w:instrText>
      </w:r>
      <w:r w:rsidRPr="00A3692B">
        <w:rPr>
          <w:rFonts w:ascii="Times New Roman" w:hAnsi="Times New Roman" w:cs="Times New Roman"/>
          <w:sz w:val="20"/>
          <w:szCs w:val="20"/>
        </w:rPr>
        <w:fldChar w:fldCharType="separate"/>
      </w:r>
      <w:r w:rsidRPr="00A3692B">
        <w:rPr>
          <w:rFonts w:ascii="Times New Roman" w:hAnsi="Times New Roman" w:cs="Times New Roman"/>
          <w:sz w:val="20"/>
          <w:szCs w:val="20"/>
          <w:vertAlign w:val="superscript"/>
        </w:rPr>
        <w:t>2</w:t>
      </w:r>
      <w:r w:rsidRPr="00A3692B">
        <w:rPr>
          <w:rFonts w:ascii="Times New Roman" w:hAnsi="Times New Roman" w:cs="Times New Roman"/>
          <w:sz w:val="20"/>
          <w:szCs w:val="20"/>
        </w:rPr>
        <w:fldChar w:fldCharType="end"/>
      </w:r>
      <w:r w:rsidRPr="00A3692B">
        <w:rPr>
          <w:rFonts w:ascii="Times New Roman" w:hAnsi="Times New Roman" w:cs="Times New Roman"/>
          <w:b/>
          <w:sz w:val="20"/>
          <w:szCs w:val="20"/>
          <w:vertAlign w:val="superscript"/>
        </w:rPr>
        <w:t xml:space="preserve"> </w:t>
      </w:r>
      <w:r w:rsidRPr="00A3692B">
        <w:rPr>
          <w:rFonts w:ascii="Times New Roman" w:hAnsi="Times New Roman" w:cs="Times New Roman"/>
          <w:sz w:val="20"/>
          <w:szCs w:val="20"/>
        </w:rPr>
        <w:t>with only few treatment therapies</w:t>
      </w:r>
      <w:r w:rsidR="005B548D" w:rsidRPr="00A3692B">
        <w:rPr>
          <w:rFonts w:ascii="Times New Roman" w:hAnsi="Times New Roman" w:cs="Times New Roman"/>
          <w:sz w:val="20"/>
          <w:szCs w:val="20"/>
        </w:rPr>
        <w:fldChar w:fldCharType="begin"/>
      </w:r>
      <w:r w:rsidR="005B548D" w:rsidRPr="00A3692B">
        <w:rPr>
          <w:rFonts w:ascii="Times New Roman" w:hAnsi="Times New Roman" w:cs="Times New Roman"/>
          <w:sz w:val="20"/>
          <w:szCs w:val="20"/>
        </w:rPr>
        <w:instrText xml:space="preserve"> ADDIN ZOTERO_ITEM CSL_CITATION {"citationID":"5mbz22bs","properties":{"formattedCitation":"\\super 3,4\\nosupersub{}","plainCitation":"3,4","noteIndex":0},"citationItems":[{"id":364,"uris":["http://zotero.org/users/local/xl19LzGo/items/QFLLHV72"],"uri":["http://zotero.org/users/local/xl19LzGo/items/QFLLHV72"],"itemData":{"id":364,"type":"article-journal","container-title":"Nature reviews Clinical oncology","issue":"6","note":"publisher: Nature Publishing Group","page":"319–334","title":"Pancreatic cancer: from state-of-the-art treatments to promising novel therapies","volume":"12","author":[{"family":"Garrido-Laguna","given":"Ignacio"},{"family":"Hidalgo","given":"Manuel"}],"issued":{"date-parts":[["2015"]]}}},{"id":363,"uris":["http://zotero.org/users/local/xl19LzGo/items/78CPMYSS"],"uri":["http://zotero.org/users/local/xl19LzGo/items/78CPMYSS"],"itemData":{"id":363,"type":"article-journal","container-title":"Nature reviews Clinical oncology","issue":"2","note":"publisher: Nature Publishing Group","page":"108–123","title":"From state-of-the-art treatments to novel therapies for advanced-stage pancreatic cancer","volume":"17","author":[{"family":"Nevala-Plagemann","given":"Christopher"},{"family":"Hidalgo","given":"Manuel"},{"family":"Garrido-Laguna","given":"Ignacio"}],"issued":{"date-parts":[["2020"]]}}}],"schema":"https://github.com/citation-style-language/schema/raw/master/csl-citation.json"} </w:instrText>
      </w:r>
      <w:r w:rsidR="005B548D"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3,4</w:t>
      </w:r>
      <w:r w:rsidR="005B548D" w:rsidRPr="00A3692B">
        <w:rPr>
          <w:rFonts w:ascii="Times New Roman" w:hAnsi="Times New Roman" w:cs="Times New Roman"/>
          <w:sz w:val="20"/>
          <w:szCs w:val="20"/>
        </w:rPr>
        <w:fldChar w:fldCharType="end"/>
      </w:r>
      <w:r w:rsidR="004735D2" w:rsidRPr="00A3692B">
        <w:rPr>
          <w:rFonts w:ascii="Times New Roman" w:hAnsi="Times New Roman" w:cs="Times New Roman"/>
          <w:sz w:val="20"/>
          <w:szCs w:val="20"/>
        </w:rPr>
        <w:t>.</w:t>
      </w:r>
      <w:r w:rsidR="00B60F70" w:rsidRPr="00A3692B">
        <w:rPr>
          <w:rFonts w:ascii="Times New Roman" w:hAnsi="Times New Roman" w:cs="Times New Roman"/>
          <w:sz w:val="20"/>
          <w:szCs w:val="20"/>
        </w:rPr>
        <w:t xml:space="preserve"> </w:t>
      </w:r>
      <w:r w:rsidRPr="00A3692B">
        <w:rPr>
          <w:rFonts w:ascii="Times New Roman" w:hAnsi="Times New Roman" w:cs="Times New Roman"/>
          <w:sz w:val="20"/>
          <w:szCs w:val="20"/>
        </w:rPr>
        <w:t>PDAC has a complex and dense tumor microenvironment that poses a significant barrier to treatment administration</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{"citationID":"FIo8aE41","properties":{"formattedCitation":"\\super 5\\nosupersub{}","plainCitation":"5","noteIndex":0},"citationItems":[{"id":"1GbgSigu/SX415D47","uris":["http://zotero.org/users/local/zuwFsuL7/items/9VUL842Z"],"uri":["http://zotero.org/users/local/zuwFsuL7/items/9VUL842Z"],"itemData":{"id":16,"type":"article-journal","container-title":"Science","title":"Inhibition of Hedgehog signaling enhances delivery of chemotherapy in a mouse model of pancreatic cancer","author":[{"family":"Olive","given":"Kenneth P."},{"family":"Jacobetz","given":"Michael A."},{"family":"Davidson","given":"Christian J."},{"family":"Gopinathan","given":"Aarthi"},{"family":"McIntyre","given":"Dominick"},{"family":"Honess","given":"Davina"},{"family":"Madhu","given":"Basetti"},{"family":"Goldgraben","given":"Mae A."},{"family":"Caldwell","given":"Meredith E."},{"family":"Allard","given":"David"}],"issued":{"date-parts":[["2009"]]}}}],"schema":"https://github.com/citation-style-language/schema/raw/master/csl-citation.json"}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5</w:t>
      </w:r>
      <w:r w:rsidRPr="00A3692B">
        <w:rPr>
          <w:rFonts w:ascii="Times New Roman" w:hAnsi="Times New Roman" w:cs="Times New Roman"/>
          <w:sz w:val="20"/>
          <w:szCs w:val="20"/>
        </w:rPr>
        <w:fldChar w:fldCharType="end"/>
      </w:r>
      <w:r w:rsidRPr="00A3692B">
        <w:rPr>
          <w:rFonts w:ascii="Times New Roman" w:hAnsi="Times New Roman" w:cs="Times New Roman"/>
          <w:b/>
          <w:sz w:val="20"/>
          <w:szCs w:val="20"/>
        </w:rPr>
        <w:t xml:space="preserve">. </w:t>
      </w:r>
      <w:r w:rsidRPr="00A3692B">
        <w:rPr>
          <w:rFonts w:ascii="Times New Roman" w:hAnsi="Times New Roman" w:cs="Times New Roman"/>
          <w:sz w:val="20"/>
          <w:szCs w:val="20"/>
        </w:rPr>
        <w:t>In general</w:t>
      </w:r>
      <w:r w:rsidRPr="00A3692B">
        <w:rPr>
          <w:rFonts w:ascii="Times New Roman" w:hAnsi="Times New Roman" w:cs="Times New Roman"/>
          <w:b/>
          <w:sz w:val="20"/>
          <w:szCs w:val="20"/>
        </w:rPr>
        <w:t xml:space="preserve">, </w:t>
      </w:r>
      <w:r w:rsidRPr="00A3692B">
        <w:rPr>
          <w:rFonts w:ascii="Times New Roman" w:hAnsi="Times New Roman" w:cs="Times New Roman"/>
          <w:sz w:val="20"/>
          <w:szCs w:val="20"/>
        </w:rPr>
        <w:t>various factors shape the outcome for complex diseases leading to perturbations of a complex intracellular network</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{"citationID":"aitdi3bqek","properties":{"formattedCitation":"\\super 6\\nosupersub{}","plainCitation":"6","noteIndex":0},"citationItems":[{"id":"1GbgSigu/GKj5PnIc","uris":["http://zotero.org/users/local/zuwFsuL7/items/P736RJJH"],"uri":["http://zotero.org/users/local/zuwFsuL7/items/P736RJJH"],"itemData":{"id":32,"type":"article-journal","container-title":"Nature reviews genetics","issue":"1","page":"56","title":"Network medicine: a network-based approach to human disease","volume":"12","author":[{"family":"Barabási","given":"Albert-László"},{"family":"Gulbahce","given":"Natali"},{"family":"Loscalzo","given":"Joseph"}],"issued":{"date-parts":[["2011"]]}}}],"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6</w:t>
      </w:r>
      <w:r w:rsidRPr="00A3692B">
        <w:rPr>
          <w:rFonts w:ascii="Times New Roman" w:hAnsi="Times New Roman" w:cs="Times New Roman"/>
          <w:sz w:val="20"/>
          <w:szCs w:val="20"/>
        </w:rPr>
        <w:fldChar w:fldCharType="end"/>
      </w:r>
      <w:r w:rsidR="009D4498" w:rsidRPr="00A3692B">
        <w:rPr>
          <w:rFonts w:ascii="Times New Roman" w:hAnsi="Times New Roman" w:cs="Times New Roman"/>
          <w:sz w:val="20"/>
          <w:szCs w:val="20"/>
        </w:rPr>
        <w:t>. D</w:t>
      </w:r>
      <w:r w:rsidRPr="00A3692B">
        <w:rPr>
          <w:rFonts w:ascii="Times New Roman" w:hAnsi="Times New Roman" w:cs="Times New Roman"/>
          <w:sz w:val="20"/>
          <w:szCs w:val="20"/>
        </w:rPr>
        <w:t>isease-relevant genes typically do not operate on their own</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{"citationID":"a2g8sgrfa0d","properties":{"formattedCitation":"\\super 7\\nosupersub{}","plainCitation":"7","noteIndex":0},"citationItems":[{"id":"1GbgSigu/iuOgKxID","uris":["http://zotero.org/users/local/zuwFsuL7/items/H9U2HUWZ"],"uri":["http://zotero.org/users/local/zuwFsuL7/items/H9U2HUWZ"],"itemData":{"id":156,"type":"article-journal","abstract":"BACKGROUND: High-throughput molecular interaction data have been used effectively to prioritize candidate genes that are linked to a disease, based on the observation that the products of genes associated with similar diseases are likely to interact with each other heavily in a network of protein-protein interactions (PPIs). An important challenge for these applications, however, is the incomplete and noisy nature of PPI data. Information flow based methods alleviate these problems to a certain extent, by considering indirect interactions and multiplicity of paths. RESULTS: We demonstrate that existing methods are likely to favor highly connected genes, making prioritization sensitive to the skewed degree distribution of PPI networks, as well as ascertainment bias in available interaction and disease association data. Motivated by this observation, we propose several statistical adjustment methods to account for the degree distribution of known disease and candidate genes, using a PPI network with associated confidence scores for interactions. We show that the proposed methods can detect loosely connected disease genes that are missed by existing approaches, however, this improvement might come at the price of more false negatives for highly connected genes. Consequently, we develop a suite called DADA, which includes different uniform prioritization methods that effectively integrate existing approaches with the proposed statistical adjustment strategies. Comprehensive experimental results on the Online Mendelian Inheritance in Man (OMIM) database show that DADA outperforms existing methods in prioritizing candidate disease genes. CONCLUSIONS: These results demonstrate the importance of employing accurate statistical models and associated adjustment methods in network-based disease gene prioritization, as well as other network-based functional inference applications. DADA is implemented in Matlab and is freely available at http://compbio.case.edu/dada/.","archive":"PubMed","archive_location":"21699738","container-title":"BioData mining","DOI":"10.1186/1756-0381-4-19","ISSN":"1756-0381","journalAbbreviation":"BioData Min","language":"eng","page":"19-19","title":"DADA: Degree-Aware Algorithms for Network-Based Disease Gene Prioritization","volume":"4","author":[{"family":"Erten","given":"Sinan"},{"family":"Bebek","given":"Gurkan"},{"family":"Ewing","given":"Rob M"},{"family":"Koyutürk","given":"Mehmet"}],"issued":{"date-parts":[["2011",6,24]]}}}],"schema":"https://github.com/citation-style-language/schema/raw/master/csl-citation.json"}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7</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xml:space="preserve">. Network approaches that naturally acknowledge interactions and allow integration with regulatory factors are thus required to </w:t>
      </w:r>
      <w:r w:rsidR="00A34E66" w:rsidRPr="00A3692B">
        <w:rPr>
          <w:rFonts w:ascii="Times New Roman" w:hAnsi="Times New Roman" w:cs="Times New Roman"/>
          <w:sz w:val="20"/>
          <w:szCs w:val="20"/>
        </w:rPr>
        <w:t>map phenotypic variability of complex diseases, including PDAC fully</w:t>
      </w:r>
      <w:r w:rsidRPr="00A3692B">
        <w:rPr>
          <w:rFonts w:ascii="Times New Roman" w:hAnsi="Times New Roman" w:cs="Times New Roman"/>
          <w:sz w:val="20"/>
          <w:szCs w:val="20"/>
        </w:rPr>
        <w:t>.</w:t>
      </w:r>
    </w:p>
    <w:p w14:paraId="16A54EC6" w14:textId="77842B8D" w:rsidR="0052638F" w:rsidRPr="00A3692B" w:rsidRDefault="00EA7587" w:rsidP="00564B5A">
      <w:pPr>
        <w:spacing w:line="360" w:lineRule="auto"/>
        <w:ind w:firstLine="720"/>
        <w:jc w:val="both"/>
        <w:rPr>
          <w:rFonts w:ascii="Times New Roman" w:hAnsi="Times New Roman" w:cs="Times New Roman"/>
          <w:sz w:val="20"/>
          <w:szCs w:val="20"/>
          <w:shd w:val="clear" w:color="auto" w:fill="FFFFFF"/>
          <w:lang w:val="en-GB"/>
        </w:rPr>
      </w:pPr>
      <w:bookmarkStart w:id="5" w:name="_Hlk84682981"/>
      <w:r w:rsidRPr="00A3692B">
        <w:rPr>
          <w:rFonts w:ascii="Times New Roman" w:hAnsi="Times New Roman" w:cs="Times New Roman"/>
          <w:sz w:val="20"/>
          <w:szCs w:val="20"/>
        </w:rPr>
        <w:t xml:space="preserve">For PDAC, various studies have shown the influence of </w:t>
      </w:r>
      <w:r w:rsidRPr="00A3692B">
        <w:rPr>
          <w:rFonts w:ascii="Times New Roman" w:hAnsi="Times New Roman" w:cs="Times New Roman"/>
          <w:sz w:val="20"/>
          <w:szCs w:val="20"/>
          <w:shd w:val="clear" w:color="auto" w:fill="FFFFFF"/>
        </w:rPr>
        <w:t>lymph node, lymphovascular and perineural invasion, surgical resection margin</w:t>
      </w:r>
      <w:r w:rsidR="00CF46FC" w:rsidRPr="00A3692B">
        <w:rPr>
          <w:rFonts w:ascii="Times New Roman" w:hAnsi="Times New Roman" w:cs="Times New Roman"/>
          <w:sz w:val="20"/>
          <w:szCs w:val="20"/>
          <w:shd w:val="clear" w:color="auto" w:fill="FFFFFF"/>
        </w:rPr>
        <w:t>, chemotherapy</w:t>
      </w:r>
      <w:r w:rsidR="00CF46FC" w:rsidRPr="00A3692B">
        <w:rPr>
          <w:rFonts w:ascii="Times New Roman" w:hAnsi="Times New Roman" w:cs="Times New Roman"/>
          <w:sz w:val="20"/>
          <w:szCs w:val="20"/>
          <w:shd w:val="clear" w:color="auto" w:fill="FFFFFF"/>
        </w:rPr>
        <w:fldChar w:fldCharType="begin"/>
      </w:r>
      <w:r w:rsidR="005B548D" w:rsidRPr="00A3692B">
        <w:rPr>
          <w:rFonts w:ascii="Times New Roman" w:hAnsi="Times New Roman" w:cs="Times New Roman"/>
          <w:sz w:val="20"/>
          <w:szCs w:val="20"/>
          <w:shd w:val="clear" w:color="auto" w:fill="FFFFFF"/>
        </w:rPr>
        <w:instrText xml:space="preserve"> ADDIN ZOTERO_ITEM CSL_CITATION {"citationID":"foFOKINi","properties":{"formattedCitation":"\\super 8\\uc0\\u8211{}10\\nosupersub{}","plainCitation":"8–10","noteIndex":0},"citationItems":[{"id":365,"uris":["http://zotero.org/users/local/xl19LzGo/items/R8AHBXZY"],"uri":["http://zotero.org/users/local/xl19LzGo/items/R8AHBXZY"],"itemData":{"id":365,"type":"article-journal","container-title":"Archives of surgery","issue":"8","note":"publisher: American Medical Association","page":"899–903","title":"Pancreatic cancer: adjuvant combined radiation and chemotherapy following curative resection","volume":"120","author":[{"family":"Kaiser","given":"Martin H"},{"family":"Ellenberg","given":"Susan S"}],"issued":{"date-parts":[["1985"]]}}},{"id":366,"uris":["http://zotero.org/users/local/xl19LzGo/items/DMNGMJ4H"],"uri":["http://zotero.org/users/local/xl19LzGo/items/DMNGMJ4H"],"itemData":{"id":366,"type":"article-journal","container-title":"Journal of gastrointestinal surgery","issue":"7","note":"publisher: Springer","page":"1337","title":"The lymph node ratio is the strongest prognostic factor after resection of pancreatic cancer","volume":"13","author":[{"family":"Riediger","given":"Hartwig"},{"family":"Keck","given":"Tobias"},{"family":"Wellner","given":"Ulrich"},{"family":"Zur Hausen","given":"Axel"},{"family":"Adam","given":"Ulrich"},{"family":"Hopt","given":"Ulrich T"},{"family":"Makowiec","given":"Frank"}],"issued":{"date-parts":[["2009"]]}}},{"id":367,"uris":["http://zotero.org/users/local/xl19LzGo/items/DFQR6LHV"],"uri":["http://zotero.org/users/local/xl19LzGo/items/DFQR6LHV"],"itemData":{"id":367,"type":"article-journal","container-title":"Journal of gastrointestinal oncology","issue":"2","note":"publisher: AME Publications","page":"239","title":"Impact of margin status and lymphadenectomy on clinical outcomes in resected pancreatic adenocarcinoma: implications for adjuvant radiotherapy","volume":"7","author":[{"family":"Osipov","given":"Arsen"},{"family":"Naziri","given":"Jason"},{"family":"Hendifar","given":"Andrew"},{"family":"Dhall","given":"Deepti"},{"family":"Rutgers","given":"Joanne K"},{"family":"Chopra","given":"Shefali"},{"family":"Li","given":"Quanlin"},{"family":"Tighiouart","given":"Mourad"},{"family":"Annamalai","given":"Alagappan"},{"family":"Nissen","given":"Nicholas N"},{"literal":"others"}],"issued":{"date-parts":[["2016"]]}}}],"schema":"https://github.com/citation-style-language/schema/raw/master/csl-citation.json"} </w:instrText>
      </w:r>
      <w:r w:rsidR="00CF46FC" w:rsidRPr="00A3692B">
        <w:rPr>
          <w:rFonts w:ascii="Times New Roman" w:hAnsi="Times New Roman" w:cs="Times New Roman"/>
          <w:sz w:val="20"/>
          <w:szCs w:val="20"/>
          <w:shd w:val="clear" w:color="auto" w:fill="FFFFFF"/>
        </w:rPr>
        <w:fldChar w:fldCharType="separate"/>
      </w:r>
      <w:r w:rsidR="005B548D" w:rsidRPr="00A3692B">
        <w:rPr>
          <w:rFonts w:ascii="Times New Roman" w:hAnsi="Times New Roman" w:cs="Times New Roman"/>
          <w:sz w:val="20"/>
          <w:szCs w:val="24"/>
          <w:vertAlign w:val="superscript"/>
        </w:rPr>
        <w:t>8–10</w:t>
      </w:r>
      <w:r w:rsidR="00CF46FC" w:rsidRPr="00A3692B">
        <w:rPr>
          <w:rFonts w:ascii="Times New Roman" w:hAnsi="Times New Roman" w:cs="Times New Roman"/>
          <w:sz w:val="20"/>
          <w:szCs w:val="20"/>
          <w:shd w:val="clear" w:color="auto" w:fill="FFFFFF"/>
        </w:rPr>
        <w:fldChar w:fldCharType="end"/>
      </w:r>
      <w:r w:rsidRPr="00A3692B">
        <w:rPr>
          <w:rFonts w:ascii="Times New Roman" w:hAnsi="Times New Roman" w:cs="Times New Roman"/>
          <w:sz w:val="20"/>
          <w:szCs w:val="20"/>
          <w:shd w:val="clear" w:color="auto" w:fill="FFFFFF"/>
          <w:lang w:val="en-GB"/>
        </w:rPr>
        <w:t xml:space="preserve"> on prognosis</w:t>
      </w:r>
      <w:bookmarkEnd w:id="5"/>
      <w:r w:rsidRPr="00A3692B">
        <w:rPr>
          <w:rFonts w:ascii="Times New Roman" w:hAnsi="Times New Roman" w:cs="Times New Roman"/>
          <w:sz w:val="20"/>
          <w:szCs w:val="20"/>
          <w:shd w:val="clear" w:color="auto" w:fill="FFFFFF"/>
          <w:lang w:val="en-GB"/>
        </w:rPr>
        <w:t>.</w:t>
      </w:r>
      <w:r w:rsidR="00564B5A" w:rsidRPr="00A3692B">
        <w:rPr>
          <w:rFonts w:ascii="Times New Roman" w:hAnsi="Times New Roman" w:cs="Times New Roman"/>
          <w:sz w:val="20"/>
          <w:szCs w:val="20"/>
          <w:shd w:val="clear" w:color="auto" w:fill="FFFFFF"/>
          <w:lang w:val="en-GB"/>
        </w:rPr>
        <w:t xml:space="preserve"> </w:t>
      </w:r>
      <w:r w:rsidR="00564B5A" w:rsidRPr="00A3692B">
        <w:rPr>
          <w:rFonts w:ascii="Times New Roman" w:hAnsi="Times New Roman" w:cs="Times New Roman"/>
          <w:sz w:val="20"/>
          <w:szCs w:val="20"/>
        </w:rPr>
        <w:t>T</w:t>
      </w:r>
      <w:r w:rsidR="00E55679" w:rsidRPr="00A3692B">
        <w:rPr>
          <w:rFonts w:ascii="Times New Roman" w:hAnsi="Times New Roman" w:cs="Times New Roman"/>
          <w:sz w:val="20"/>
          <w:szCs w:val="20"/>
        </w:rPr>
        <w:t xml:space="preserve">he overall survival of patients may </w:t>
      </w:r>
      <w:r w:rsidR="00FD41A2" w:rsidRPr="00A3692B">
        <w:rPr>
          <w:rFonts w:ascii="Times New Roman" w:hAnsi="Times New Roman" w:cs="Times New Roman"/>
          <w:sz w:val="20"/>
          <w:szCs w:val="20"/>
        </w:rPr>
        <w:t xml:space="preserve">also </w:t>
      </w:r>
      <w:r w:rsidR="00E55679" w:rsidRPr="00A3692B">
        <w:rPr>
          <w:rFonts w:ascii="Times New Roman" w:hAnsi="Times New Roman" w:cs="Times New Roman"/>
          <w:sz w:val="20"/>
          <w:szCs w:val="20"/>
        </w:rPr>
        <w:t xml:space="preserve">be coupled to the mutational status of </w:t>
      </w:r>
      <w:r w:rsidR="00E55679" w:rsidRPr="00A3692B">
        <w:rPr>
          <w:rFonts w:ascii="Times New Roman" w:hAnsi="Times New Roman" w:cs="Times New Roman"/>
          <w:i/>
          <w:sz w:val="20"/>
          <w:szCs w:val="20"/>
        </w:rPr>
        <w:t>KRAS</w:t>
      </w:r>
      <w:r w:rsidR="00E55679" w:rsidRPr="00A3692B">
        <w:rPr>
          <w:rFonts w:ascii="Times New Roman" w:hAnsi="Times New Roman" w:cs="Times New Roman"/>
          <w:sz w:val="20"/>
          <w:szCs w:val="20"/>
        </w:rPr>
        <w:t xml:space="preserve"> (Kirsten rat sarcoma viral oncogene) as well as several morphological features</w:t>
      </w:r>
      <w:r w:rsidR="00E55679"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{"citationID":"mjq2byik","properties":{"formattedCitation":"\\super 11\\nosupersub{}","plainCitation":"11","noteIndex":0},"citationItems":[{"id":"1GbgSigu/YjShpehJ","uris":["http://zotero.org/users/local/zuwFsuL7/items/WJJVLVQR"],"uri":["http://zotero.org/users/local/zuwFsuL7/items/WJJVLVQR"],"itemData":{"id":104,"type":"article-journal","container-title":"Scientific reports","page":"41064","title":"Molecular, morphological and survival analysis of 177 resected pancreatic ductal adenocarcinomas (PDACs): Identification of prognostic subtypes","volume":"7","author":[{"family":"Schlitter","given":"Anna Melissa"},{"family":"Segler","given":"Angela"},{"family":"Steiger","given":"Katja"},{"family":"Michalski","given":"Christoph W."},{"family":"Jäger","given":"Carsten"},{"family":"Konukiewitz","given":"Björn"},{"family":"Pfarr","given":"Nicole"},{"family":"Endris","given":"Volker"},{"family":"Bettstetter","given":"Markus"},{"family":"Kong","given":"Bo"}],"issued":{"date-parts":[["2017"]]}}}],"schema":"https://github.com/citation-style-language/schema/raw/master/csl-citation.json"} </w:instrText>
      </w:r>
      <w:r w:rsidR="00E55679"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11</w:t>
      </w:r>
      <w:r w:rsidR="00E55679" w:rsidRPr="00A3692B">
        <w:rPr>
          <w:rFonts w:ascii="Times New Roman" w:hAnsi="Times New Roman" w:cs="Times New Roman"/>
          <w:sz w:val="20"/>
          <w:szCs w:val="20"/>
        </w:rPr>
        <w:fldChar w:fldCharType="end"/>
      </w:r>
      <w:r w:rsidR="00E55679" w:rsidRPr="00A3692B">
        <w:rPr>
          <w:rFonts w:ascii="Times New Roman" w:hAnsi="Times New Roman" w:cs="Times New Roman"/>
          <w:sz w:val="20"/>
          <w:szCs w:val="20"/>
        </w:rPr>
        <w:t>. Also, multiple miRNAs and transcription factors influence metastasis and overall survival time of PDAC patients</w:t>
      </w:r>
      <w:r w:rsidR="00E55679"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{"citationID":"ZCLxWLyf","properties":{"formattedCitation":"\\super 12,13\\nosupersub{}","plainCitation":"12,13","noteIndex":0},"citationItems":[{"id":"1GbgSigu/zmkqN8Y4","uris":["http://zotero.org/users/local/zuwFsuL7/items/PQK69425"],"uri":["http://zotero.org/users/local/zuwFsuL7/items/PQK69425"],"itemData":{"id":105,"type":"article-journal","container-title":"Translational oncology","issue":"3","page":"700-714","title":"Identification of prognostic biomarkers by combined mRNA and miRNA expression microarray analysis in pancreatic cancer","volume":"11","author":[{"family":"Liu","given":"Bin"},{"family":"Yang","given":"Hai"},{"family":"Taher","given":"Leila"},{"family":"Denz","given":"Axel"},{"family":"Grützmann","given":"Robert"},{"family":"Pilarsky","given":"Christian"},{"family":"Weber","given":"Georg F."}],"issued":{"date-parts":[["2018"]]}}},{"id":"1GbgSigu/gtHa4wL0","uris":["http://zotero.org/users/local/zuwFsuL7/items/M4DSY4SI"],"uri":["http://zotero.org/users/local/zuwFsuL7/items/M4DSY4SI"],"itemData":{"id":106,"type":"article-journal","container-title":"Journal of Experimental &amp; Clinical Cancer Research","issue":"1","page":"76","title":"MiR-10a-5p targets TFAP2C to promote gemcitabine resistance in pancreatic ductal adenocarcinoma","volume":"37","author":[{"family":"Xiong","given":"Guangbing"},{"family":"Huang","given":"Hua"},{"family":"Feng","given":"Mengyu"},{"family":"Yang","given":"Gang"},{"family":"Zheng","given":"Suli"},{"family":"You","given":"Lei"},{"family":"Zheng","given":"Lianfang"},{"family":"Hu","given":"Ya"},{"family":"Zhang","given":"Taiping"},{"family":"Zhao","given":"Yupei"}],"issued":{"date-parts":[["2018"]]}}}],"schema":"https://github.com/citation-style-language/schema/raw/master/csl-citation.json"} </w:instrText>
      </w:r>
      <w:r w:rsidR="00E55679"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12,13</w:t>
      </w:r>
      <w:r w:rsidR="00E55679" w:rsidRPr="00A3692B">
        <w:rPr>
          <w:rFonts w:ascii="Times New Roman" w:hAnsi="Times New Roman" w:cs="Times New Roman"/>
          <w:sz w:val="20"/>
          <w:szCs w:val="20"/>
        </w:rPr>
        <w:fldChar w:fldCharType="end"/>
      </w:r>
      <w:r w:rsidR="00E55679" w:rsidRPr="00A3692B">
        <w:rPr>
          <w:rFonts w:ascii="Times New Roman" w:hAnsi="Times New Roman" w:cs="Times New Roman"/>
          <w:sz w:val="20"/>
          <w:szCs w:val="20"/>
        </w:rPr>
        <w:t>. Extensive and comprehensive genomic profiling of different cancer types using next-generation sequencing has already increased our insights into cancer pathologies to provide potential therapeutic routes</w:t>
      </w:r>
      <w:r w:rsidR="00E55679"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{"citationID":"Ee8LISg9","properties":{"formattedCitation":"\\super 14\\uc0\\u8211{}16\\nosupersub{}","plainCitation":"14–16","noteIndex":0},"citationItems":[{"id":"1GbgSigu/aEAIhgHT","uris":["http://zotero.org/users/local/zuwFsuL7/items/T4DC5CC8"],"uri":["http://zotero.org/users/local/zuwFsuL7/items/T4DC5CC8"],"itemData":{"id":19,"type":"article-journal","container-title":"Cancer cell","issue":"3","page":"309-310","title":"Pancreatic cancer genomics 2.0: profiling metastases","volume":"31","author":[{"family":"Collisson","given":"Eric A."},{"family":"Maitra","given":"Anirban"}],"issued":{"date-parts":[["2017"]]}}},{"id":"1GbgSigu/v7NqbGM0","uris":["http://zotero.org/users/local/zuwFsuL7/items/VAMFNSU3"],"uri":["http://zotero.org/users/local/zuwFsuL7/items/VAMFNSU3"],"itemData":{"id":21,"type":"article-journal","container-title":"CA: a cancer journal for clinicians","issue":"1","page":"75-88","title":"Translating cancer genomes and transcriptomes for precision oncology","volume":"66","author":[{"family":"Roychowdhury","given":"Sameek"},{"family":"Chinnaiyan","given":"Arul M."}],"issued":{"date-parts":[["2016"]]}}},{"id":"1GbgSigu/8fgO46cp","uris":["http://zotero.org/users/local/zuwFsuL7/items/7FWIHZVZ"],"uri":["http://zotero.org/users/local/zuwFsuL7/items/7FWIHZVZ"],"itemData":{"id":22,"type":"article-journal","container-title":"PloS one","issue":"3","page":"e32996","title":"Differential expression of metabolic genes in tumor and stromal components of primary and metastatic loci in pancreatic adenocarcinoma","volume":"7","author":[{"family":"Chaika","given":"Nina V."},{"family":"Yu","given":"Fang"},{"family":"Purohit","given":"Vinee"},{"family":"Mehla","given":"Kamiya"},{"family":"Lazenby","given":"Audrey J."},{"family":"DiMaio","given":"Dominick"},{"family":"Anderson","given":"Judy M."},{"family":"Yeh","given":"Jen Jen"},{"family":"Johnson","given":"Keith R."},{"family":"Hollingsworth","given":"Michael A."}],"issued":{"date-parts":[["2012"]]}}}],"schema":"https://github.com/citation-style-language/schema/raw/master/csl-citation.json"} </w:instrText>
      </w:r>
      <w:r w:rsidR="00E55679"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14–16</w:t>
      </w:r>
      <w:r w:rsidR="00E55679" w:rsidRPr="00A3692B">
        <w:rPr>
          <w:rFonts w:ascii="Times New Roman" w:hAnsi="Times New Roman" w:cs="Times New Roman"/>
          <w:sz w:val="20"/>
          <w:szCs w:val="20"/>
        </w:rPr>
        <w:fldChar w:fldCharType="end"/>
      </w:r>
      <w:r w:rsidR="00E55679" w:rsidRPr="00A3692B">
        <w:rPr>
          <w:rFonts w:ascii="Times New Roman" w:hAnsi="Times New Roman" w:cs="Times New Roman"/>
          <w:sz w:val="20"/>
          <w:szCs w:val="20"/>
        </w:rPr>
        <w:t>. Also</w:t>
      </w:r>
      <w:r w:rsidR="00A34E66" w:rsidRPr="00A3692B">
        <w:rPr>
          <w:rFonts w:ascii="Times New Roman" w:hAnsi="Times New Roman" w:cs="Times New Roman"/>
          <w:sz w:val="20"/>
          <w:szCs w:val="20"/>
        </w:rPr>
        <w:t>,</w:t>
      </w:r>
      <w:r w:rsidR="00E55679" w:rsidRPr="00A3692B">
        <w:rPr>
          <w:rFonts w:ascii="Times New Roman" w:hAnsi="Times New Roman" w:cs="Times New Roman"/>
          <w:sz w:val="20"/>
          <w:szCs w:val="20"/>
        </w:rPr>
        <w:t xml:space="preserve"> for PDAC, several studies exist that focused on the use of microarray</w:t>
      </w:r>
      <w:r w:rsidR="00E55679"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{"citationID":"1SDS2UUN","properties":{"formattedCitation":"\\super 17,18\\nosupersub{}","plainCitation":"17,18","noteIndex":0},"citationItems":[{"id":"1GbgSigu/1tp3JFAO","uris":["http://zotero.org/users/local/zuwFsuL7/items/B75ZCEIR"],"uri":["http://zotero.org/users/local/zuwFsuL7/items/B75ZCEIR"],"itemData":{"id":23,"type":"article-journal","container-title":"Oncotarget","issue":"26","page":"42537","title":"RNA sequencing analyses reveal novel differentially expressed genes and pathways in pancreatic cancer","volume":"8","author":[{"family":"Mao","given":"Yixiang"},{"family":"Shen","given":"Jianjun"},{"family":"Lu","given":"Yue"},{"family":"Lin","given":"Kevin"},{"family":"Wang","given":"Huamin"},{"family":"Li","given":"Yanan"},{"family":"Chang","given":"Ping"},{"family":"Walker","given":"Mary G."},{"family":"Li","given":"Donghui"}],"issued":{"date-parts":[["2017"]]}}},{"id":"1GbgSigu/BuQJsMvE","uris":["http://zotero.org/users/local/zuwFsuL7/items/6NI93SUN"],"uri":["http://zotero.org/users/local/zuwFsuL7/items/6NI93SUN"],"itemData":{"id":24,"type":"article-journal","container-title":"PloS one","issue":"9","page":"e105631","title":"A thirteen-gene expression signature predicts survival of patients with pancreatic cancer and identifies new genes of interest","volume":"9","author":[{"family":"Newhook","given":"Timothy E."},{"family":"Blais","given":"Edik M."},{"family":"Lindberg","given":"James M."},{"family":"Adair","given":"Sara J."},{"family":"Xin","given":"Wenjun"},{"family":"Lee","given":"Jae K."},{"family":"Papin","given":"Jason A."},{"family":"Parsons","given":"J. Thomas"},{"family":"Bauer","given":"Todd W."}],"issued":{"date-parts":[["2014"]]}}}],"schema":"https://github.com/citation-style-language/schema/raw/master/csl-citation.json"} </w:instrText>
      </w:r>
      <w:r w:rsidR="00E55679"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17,18</w:t>
      </w:r>
      <w:r w:rsidR="00E55679" w:rsidRPr="00A3692B">
        <w:rPr>
          <w:rFonts w:ascii="Times New Roman" w:hAnsi="Times New Roman" w:cs="Times New Roman"/>
          <w:sz w:val="20"/>
          <w:szCs w:val="20"/>
        </w:rPr>
        <w:fldChar w:fldCharType="end"/>
      </w:r>
      <w:r w:rsidR="00E55679" w:rsidRPr="00A3692B">
        <w:rPr>
          <w:rFonts w:ascii="Times New Roman" w:hAnsi="Times New Roman" w:cs="Times New Roman"/>
          <w:sz w:val="20"/>
          <w:szCs w:val="20"/>
        </w:rPr>
        <w:t xml:space="preserve"> and </w:t>
      </w:r>
      <w:r w:rsidR="00A34E66" w:rsidRPr="00A3692B">
        <w:rPr>
          <w:rFonts w:ascii="Times New Roman" w:hAnsi="Times New Roman" w:cs="Times New Roman"/>
          <w:sz w:val="20"/>
          <w:szCs w:val="20"/>
        </w:rPr>
        <w:t>single-</w:t>
      </w:r>
      <w:r w:rsidR="00E55679" w:rsidRPr="00A3692B">
        <w:rPr>
          <w:rFonts w:ascii="Times New Roman" w:hAnsi="Times New Roman" w:cs="Times New Roman"/>
          <w:sz w:val="20"/>
          <w:szCs w:val="20"/>
        </w:rPr>
        <w:t>cell RNAseq</w:t>
      </w:r>
      <w:r w:rsidR="00E55679"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{"citationID":"uEx6FMiy","properties":{"formattedCitation":"\\super 19\\nosupersub{}","plainCitation":"19","noteIndex":0},"citationItems":[{"id":"1GbgSigu/auBsIS6B","uris":["http://zotero.org/users/local/zuwFsuL7/items/CWP7VI77"],"uri":["http://zotero.org/users/local/zuwFsuL7/items/CWP7VI77"],"itemData":{"id":25,"type":"book","ISBN":"2059-7029","publisher":"BMJ Publishing Group Limited","title":"PO-277 Single-cell RNA-seq analysis of human pancreatic ductal adenocarcinoma","author":[{"family":"Rao","given":"M."},{"family":"Gao","given":"M."},{"family":"Delgado","given":"A. P."},{"family":"Nemajerova","given":"A."},{"family":"Li","given":"J."},{"family":"Moffitt","given":"R."},{"family":"Kim","given":"J."},{"family":"Powers","given":"S."}],"issued":{"date-parts":[["2018"]]}}}],"schema":"https://github.com/citation-style-language/schema/raw/master/csl-citation.json"} </w:instrText>
      </w:r>
      <w:r w:rsidR="00E55679"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19</w:t>
      </w:r>
      <w:r w:rsidR="00E55679" w:rsidRPr="00A3692B">
        <w:rPr>
          <w:rFonts w:ascii="Times New Roman" w:hAnsi="Times New Roman" w:cs="Times New Roman"/>
          <w:sz w:val="20"/>
          <w:szCs w:val="20"/>
        </w:rPr>
        <w:fldChar w:fldCharType="end"/>
      </w:r>
      <w:r w:rsidR="00E55679" w:rsidRPr="00A3692B">
        <w:rPr>
          <w:rFonts w:ascii="Times New Roman" w:hAnsi="Times New Roman" w:cs="Times New Roman"/>
          <w:sz w:val="20"/>
          <w:szCs w:val="20"/>
        </w:rPr>
        <w:t xml:space="preserve"> towards revealing promising therapeutic targets. Due to the high lethality of PDAC, intensive research is needed to understand biological mechanisms and to further unravel roots of causes for PDAC survival in general and </w:t>
      </w:r>
      <w:bookmarkStart w:id="6" w:name="_Hlk83374831"/>
      <w:r w:rsidR="00E55679" w:rsidRPr="00A3692B">
        <w:rPr>
          <w:rFonts w:ascii="Times New Roman" w:hAnsi="Times New Roman" w:cs="Times New Roman"/>
          <w:sz w:val="20"/>
          <w:szCs w:val="20"/>
        </w:rPr>
        <w:t xml:space="preserve">long-term (LT) </w:t>
      </w:r>
      <w:bookmarkEnd w:id="6"/>
      <w:r w:rsidR="00E55679" w:rsidRPr="00A3692B">
        <w:rPr>
          <w:rFonts w:ascii="Times New Roman" w:hAnsi="Times New Roman" w:cs="Times New Roman"/>
          <w:sz w:val="20"/>
          <w:szCs w:val="20"/>
        </w:rPr>
        <w:t xml:space="preserve">versus </w:t>
      </w:r>
      <w:bookmarkStart w:id="7" w:name="_Hlk83374838"/>
      <w:r w:rsidR="00E55679" w:rsidRPr="00A3692B">
        <w:rPr>
          <w:rFonts w:ascii="Times New Roman" w:hAnsi="Times New Roman" w:cs="Times New Roman"/>
          <w:sz w:val="20"/>
          <w:szCs w:val="20"/>
        </w:rPr>
        <w:t xml:space="preserve">short-term (ST) </w:t>
      </w:r>
      <w:bookmarkEnd w:id="7"/>
      <w:r w:rsidR="00E55679" w:rsidRPr="00A3692B">
        <w:rPr>
          <w:rFonts w:ascii="Times New Roman" w:hAnsi="Times New Roman" w:cs="Times New Roman"/>
          <w:sz w:val="20"/>
          <w:szCs w:val="20"/>
        </w:rPr>
        <w:t>survival in particular. In the literature, several criteria for LT and ST survival exist. For instance, Duconseil and co-authors considered ST (resp. LT) survival as surviving ≤ 8 (resp.  ≥ 8) months. They identified significant factors involved in  PDAC progression, yet only considering clinical data</w:t>
      </w:r>
      <w:r w:rsidR="00E55679"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{"citationID":"ujkdZ8SO","properties":{"formattedCitation":"\\super 20\\nosupersub{}","plainCitation":"20","noteIndex":0},"citationItems":[{"id":"1GbgSigu/A6pegMuv","uris":["http://zotero.org/users/local/zuwFsuL7/items/Z3U48M6E"],"uri":["http://zotero.org/users/local/zuwFsuL7/items/Z3U48M6E"],"itemData":{"id":26,"type":"article-journal","container-title":"The American journal of pathology","issue":"4","page":"1022-1032","title":"Transcriptomic analysis predicts survival and sensitivity to anticancer drugs of patients with a pancreatic adenocarcinoma","volume":"185","author":[{"family":"Duconseil","given":"Pauline"},{"family":"Gilabert","given":"Marine"},{"family":"Gayet","given":"Odile"},{"family":"Loncle","given":"Celine"},{"family":"Moutardier","given":"Vincent"},{"family":"Turrini","given":"Olivier"},{"family":"Calvo","given":"Ezequiel"},{"family":"Ewald","given":"Jacques"},{"family":"Giovannini","given":"Marc"},{"family":"Gasmi","given":"Mohamed"}],"issued":{"date-parts":[["2015"]]}}}],"schema":"https://github.com/citation-style-language/schema/raw/master/csl-citation.json"} </w:instrText>
      </w:r>
      <w:r w:rsidR="00E55679"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20</w:t>
      </w:r>
      <w:r w:rsidR="00E55679" w:rsidRPr="00A3692B">
        <w:rPr>
          <w:rFonts w:ascii="Times New Roman" w:hAnsi="Times New Roman" w:cs="Times New Roman"/>
          <w:sz w:val="20"/>
          <w:szCs w:val="20"/>
        </w:rPr>
        <w:fldChar w:fldCharType="end"/>
      </w:r>
      <w:r w:rsidR="00E55679" w:rsidRPr="00A3692B">
        <w:rPr>
          <w:rFonts w:ascii="Times New Roman" w:hAnsi="Times New Roman" w:cs="Times New Roman"/>
          <w:sz w:val="20"/>
          <w:szCs w:val="20"/>
        </w:rPr>
        <w:t>. Stark et al. focused on LT survival defined as ≥ 10 years of survival and used logistic regressions to predict LT survival via clinical data and tumor characteristics</w:t>
      </w:r>
      <w:r w:rsidR="00E55679"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{"citationID":"jMdFSEo9","properties":{"formattedCitation":"\\super 21\\nosupersub{}","plainCitation":"21","noteIndex":0},"citationItems":[{"id":"1GbgSigu/4kSJ2tJX","uris":["http://zotero.org/users/local/zuwFsuL7/items/33KRBNHS"],"uri":["http://zotero.org/users/local/zuwFsuL7/items/33KRBNHS"],"itemData":{"id":27,"type":"article-journal","container-title":"Surgery","issue":"6","page":"1520-1527","title":"Long-term survival in patients with pancreatic ductal adenocarcinoma","volume":"159","author":[{"family":"Stark","given":"Alexander P."},{"family":"Sacks","given":"Greg D."},{"family":"Rochefort","given":"Matthew M."},{"family":"Donahue","given":"Timothy R."},{"family":"Reber","given":"Howard A."},{"family":"Tomlinson","given":"James S."},{"family":"Dawson","given":"David W."},{"family":"Eibl","given":"Guido"},{"family":"Hines","given":"O. Joe"}],"issued":{"date-parts":[["2016"]]}}}],"schema":"https://github.com/citation-style-language/schema/raw/master/csl-citation.json"} </w:instrText>
      </w:r>
      <w:r w:rsidR="00E55679"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21</w:t>
      </w:r>
      <w:r w:rsidR="00E55679" w:rsidRPr="00A3692B">
        <w:rPr>
          <w:rFonts w:ascii="Times New Roman" w:hAnsi="Times New Roman" w:cs="Times New Roman"/>
          <w:sz w:val="20"/>
          <w:szCs w:val="20"/>
        </w:rPr>
        <w:fldChar w:fldCharType="end"/>
      </w:r>
      <w:r w:rsidR="00E55679" w:rsidRPr="00A3692B">
        <w:rPr>
          <w:rFonts w:ascii="Times New Roman" w:hAnsi="Times New Roman" w:cs="Times New Roman"/>
          <w:sz w:val="20"/>
          <w:szCs w:val="20"/>
          <w:vertAlign w:val="superscript"/>
        </w:rPr>
        <w:t>,14</w:t>
      </w:r>
      <w:r w:rsidR="00E55679" w:rsidRPr="00A3692B">
        <w:rPr>
          <w:rFonts w:ascii="Times New Roman" w:hAnsi="Times New Roman" w:cs="Times New Roman"/>
          <w:sz w:val="20"/>
          <w:szCs w:val="20"/>
        </w:rPr>
        <w:t>. Chen and colleagues explored the molecular characteristics of ST (&lt;14 months) and very long-term survival (≥ 10 years) of survival using proteomics data</w:t>
      </w:r>
      <w:r w:rsidR="00E55679"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{"citationID":"7AFGlZwA","properties":{"formattedCitation":"\\super 22\\nosupersub{}","plainCitation":"22","noteIndex":0},"citationItems":[{"id":"1GbgSigu/o52y0bmb","uris":["http://zotero.org/users/local/zuwFsuL7/items/BXZZU78S"],"uri":["http://zotero.org/users/local/zuwFsuL7/items/BXZZU78S"],"itemData":{"id":28,"type":"article-journal","container-title":"Cancer biology &amp; therapy","issue":"10","page":"899-907","title":"Stromal galectin-1 expression is associated with long-term survival in resectable pancreatic ductal adenocarcinoma","volume":"13","author":[{"family":"Chen","given":"Ru"},{"family":"Pan","given":"Sheng"},{"family":"Ottenhof","given":"Niki A."},{"family":"De Wilde","given":"Roeland F."},{"family":"Wolfgang","given":"Christopher L."},{"family":"Lane","given":"Zhaoli"},{"family":"Post","given":"Jane"},{"family":"Bronner","given":"Mary P."},{"family":"Willmann","given":"Jürgen K."},{"family":"Maitra","given":"Anirban"}],"issued":{"date-parts":[["2012"]]}}}],"schema":"https://github.com/citation-style-language/schema/raw/master/csl-citation.json"} </w:instrText>
      </w:r>
      <w:r w:rsidR="00E55679"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22</w:t>
      </w:r>
      <w:r w:rsidR="00E55679" w:rsidRPr="00A3692B">
        <w:rPr>
          <w:rFonts w:ascii="Times New Roman" w:hAnsi="Times New Roman" w:cs="Times New Roman"/>
          <w:sz w:val="20"/>
          <w:szCs w:val="20"/>
        </w:rPr>
        <w:fldChar w:fldCharType="end"/>
      </w:r>
      <w:r w:rsidR="00E55679" w:rsidRPr="00A3692B">
        <w:rPr>
          <w:rFonts w:ascii="Times New Roman" w:hAnsi="Times New Roman" w:cs="Times New Roman"/>
          <w:sz w:val="20"/>
          <w:szCs w:val="20"/>
        </w:rPr>
        <w:t xml:space="preserve">. Very little information is available about potential regulatory mechanisms involved in the context of &lt; 12 months and ≥36 months of survival within European populations. We aim to fill this gap and to explore PDAC survival mechanisms by making use of genomics data and by integrating a variety of gene prioritization methods.  </w:t>
      </w:r>
    </w:p>
    <w:p w14:paraId="5ECBB867" w14:textId="3573CF8C" w:rsidR="0052638F" w:rsidRPr="00A3692B" w:rsidRDefault="00E55679" w:rsidP="009F119C">
      <w:pPr>
        <w:spacing w:line="360" w:lineRule="auto"/>
        <w:ind w:firstLine="720"/>
        <w:jc w:val="both"/>
        <w:rPr>
          <w:rFonts w:ascii="Times New Roman" w:hAnsi="Times New Roman" w:cs="Times New Roman"/>
          <w:sz w:val="20"/>
          <w:szCs w:val="20"/>
        </w:rPr>
      </w:pPr>
      <w:r w:rsidRPr="00A3692B">
        <w:rPr>
          <w:rFonts w:ascii="Times New Roman" w:hAnsi="Times New Roman" w:cs="Times New Roman"/>
          <w:sz w:val="20"/>
          <w:szCs w:val="20"/>
        </w:rPr>
        <w:t xml:space="preserve">Multiple questions are of interest, including </w:t>
      </w:r>
      <w:r w:rsidR="009F119C" w:rsidRPr="00A3692B">
        <w:rPr>
          <w:rFonts w:ascii="Times New Roman" w:hAnsi="Times New Roman" w:cs="Times New Roman"/>
          <w:sz w:val="20"/>
          <w:szCs w:val="20"/>
        </w:rPr>
        <w:t xml:space="preserve">a) </w:t>
      </w:r>
      <w:r w:rsidRPr="00A3692B">
        <w:rPr>
          <w:rFonts w:ascii="Times New Roman" w:hAnsi="Times New Roman" w:cs="Times New Roman"/>
          <w:sz w:val="20"/>
          <w:szCs w:val="20"/>
        </w:rPr>
        <w:t xml:space="preserve">‘How do LT and ST PDAC survivors differ from each other using RNA-seq data resource’ and </w:t>
      </w:r>
      <w:r w:rsidR="009F119C" w:rsidRPr="00A3692B">
        <w:rPr>
          <w:rFonts w:ascii="Times New Roman" w:hAnsi="Times New Roman" w:cs="Times New Roman"/>
          <w:sz w:val="20"/>
          <w:szCs w:val="20"/>
        </w:rPr>
        <w:t xml:space="preserve">b) </w:t>
      </w:r>
      <w:r w:rsidRPr="00A3692B">
        <w:rPr>
          <w:rFonts w:ascii="Times New Roman" w:hAnsi="Times New Roman" w:cs="Times New Roman"/>
          <w:sz w:val="20"/>
          <w:szCs w:val="20"/>
        </w:rPr>
        <w:t xml:space="preserve">‘Which survival group is most heterogeneous in terms transcriptome </w:t>
      </w:r>
      <w:r w:rsidR="00114705" w:rsidRPr="00A3692B">
        <w:rPr>
          <w:rFonts w:ascii="Times New Roman" w:hAnsi="Times New Roman" w:cs="Times New Roman"/>
          <w:sz w:val="20"/>
          <w:szCs w:val="20"/>
        </w:rPr>
        <w:t>signatures</w:t>
      </w:r>
      <w:r w:rsidR="001A4E56" w:rsidRPr="00A3692B">
        <w:rPr>
          <w:rFonts w:ascii="Times New Roman" w:hAnsi="Times New Roman" w:cs="Times New Roman"/>
          <w:sz w:val="20"/>
          <w:szCs w:val="20"/>
        </w:rPr>
        <w:t>’</w:t>
      </w:r>
      <w:r w:rsidRPr="00A3692B">
        <w:rPr>
          <w:rFonts w:ascii="Times New Roman" w:hAnsi="Times New Roman" w:cs="Times New Roman"/>
          <w:sz w:val="20"/>
          <w:szCs w:val="20"/>
        </w:rPr>
        <w:t xml:space="preserve">. </w:t>
      </w:r>
      <w:r w:rsidR="009F119C" w:rsidRPr="00A3692B">
        <w:rPr>
          <w:rFonts w:ascii="Times New Roman" w:hAnsi="Times New Roman" w:cs="Times New Roman"/>
          <w:sz w:val="20"/>
          <w:szCs w:val="20"/>
        </w:rPr>
        <w:t>In order to address both the question, there is need to apply various promising tools</w:t>
      </w:r>
      <w:r w:rsidR="00990290" w:rsidRPr="00A3692B">
        <w:rPr>
          <w:rFonts w:ascii="Times New Roman" w:hAnsi="Times New Roman" w:cs="Times New Roman"/>
          <w:sz w:val="20"/>
          <w:szCs w:val="20"/>
        </w:rPr>
        <w:t xml:space="preserve"> to</w:t>
      </w:r>
      <w:r w:rsidR="009F119C" w:rsidRPr="00A3692B">
        <w:rPr>
          <w:rFonts w:ascii="Times New Roman" w:hAnsi="Times New Roman" w:cs="Times New Roman"/>
          <w:sz w:val="20"/>
          <w:szCs w:val="20"/>
        </w:rPr>
        <w:t xml:space="preserve"> dissect patients </w:t>
      </w:r>
      <w:r w:rsidR="005C47A2" w:rsidRPr="00A3692B">
        <w:rPr>
          <w:rFonts w:ascii="Times New Roman" w:hAnsi="Times New Roman" w:cs="Times New Roman"/>
          <w:sz w:val="20"/>
          <w:szCs w:val="20"/>
        </w:rPr>
        <w:t xml:space="preserve">specific </w:t>
      </w:r>
      <w:r w:rsidR="009F119C" w:rsidRPr="00A3692B">
        <w:rPr>
          <w:rFonts w:ascii="Times New Roman" w:hAnsi="Times New Roman" w:cs="Times New Roman"/>
          <w:sz w:val="20"/>
          <w:szCs w:val="20"/>
        </w:rPr>
        <w:t xml:space="preserve">gene expression profile. </w:t>
      </w:r>
      <w:r w:rsidRPr="00A3692B">
        <w:rPr>
          <w:rFonts w:ascii="Times New Roman" w:hAnsi="Times New Roman" w:cs="Times New Roman"/>
          <w:sz w:val="20"/>
          <w:szCs w:val="20"/>
        </w:rPr>
        <w:t>PDAC is the most common type of pancreatic cancer featured with intra-tumoral heterogeneity</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{"citationID":"a2nr0odkqe2","properties":{"formattedCitation":"\\super 19\\nosupersub{}","plainCitation":"19","noteIndex":0},"citationItems":[{"id":"1GbgSigu/auBsIS6B","uris":["http://zotero.org/users/local/zuwFsuL7/items/CWP7VI77"],"uri":["http://zotero.org/users/local/zuwFsuL7/items/CWP7VI77"],"itemData":{"id":25,"type":"book","ISBN":"2059-7029","publisher":"BMJ Publishing Group Limited","title":"PO-277 Single-cell RNA-seq analysis of human pancreatic ductal adenocarcinoma","author":[{"family":"Rao","given":"M."},{"family":"Gao","given":"M."},{"family":"Delgado","given":"A. P."},{"family":"Nemajerova","given":"A."},{"family":"Li","given":"J."},{"family":"Moffitt","given":"R."},{"family":"Kim","given":"J."},{"family":"Powers","given":"S."}],"issued":{"date-parts":[["2018"]]}}}],"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19</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Indeed, heterogeneity poses a significant challenge to personalized treatments for PDAC</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{"citationID":"hfOthaR0","properties":{"formattedCitation":"\\super 23\\nosupersub{}","plainCitation":"23","noteIndex":0},"citationItems":[{"id":"1GbgSigu/Yi9CcLFp","uris":["http://zotero.org/users/local/zuwFsuL7/items/FX6Z36NB"],"uri":["http://zotero.org/users/local/zuwFsuL7/items/FX6Z36NB"],"itemData":{"id":37,"type":"article-journal","container-title":"BMC cancer","issue":"1","page":"603","title":"Gene expression profiling of 1200 pancreatic ductal adenocarcinoma reveals novel subtypes","volume":"18","author":[{"family":"Zhao","given":"Lan"},{"family":"Zhao","given":"Hongya"},{"family":"Yan","given":"Hong"}],"issued":{"date-parts":[["2018"]]}}}],"schema":"https://github.com/citation-style-language/schema/raw/master/csl-citation.json"}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23</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xml:space="preserve">. Gene expression data is </w:t>
      </w:r>
      <w:r w:rsidRPr="00A3692B">
        <w:rPr>
          <w:rFonts w:ascii="Times New Roman" w:hAnsi="Times New Roman" w:cs="Times New Roman"/>
          <w:sz w:val="20"/>
          <w:szCs w:val="20"/>
        </w:rPr>
        <w:lastRenderedPageBreak/>
        <w:t>often used to identify differentially expressed genes (DEGs) between groups of interest</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{"citationID":"a1vp35l45e1","properties":{"formattedCitation":"\\super 24\\nosupersub{}","plainCitation":"24","noteIndex":0},"citationItems":[{"id":"1GbgSigu/xLsKDtzO","uris":["http://zotero.org/users/local/zuwFsuL7/items/GU9EJTI7"],"uri":["http://zotero.org/users/local/zuwFsuL7/items/GU9EJTI7"],"itemData":{"id":55,"type":"article-journal","container-title":"NPJ systems biology and applications","issue":"1","page":"10","title":"Integrating personalized gene expression profiles into predictive disease-associated gene pools","volume":"3","author":[{"family":"Menche","given":"Jörg"},{"family":"Guney","given":"Emre"},{"family":"Sharma","given":"Amitabh"},{"family":"Branigan","given":"Patrick J."},{"family":"Loza","given":"Matthew J."},{"family":"Baribaud","given":"Frédéric"},{"family":"Dobrin","given":"Radu"},{"family":"Barabási","given":"Albert-László"}],"issued":{"date-parts":[["2017"]]}}}],"schema":"https://github.com/citation-style-language/schema/raw/master/csl-citation.json"}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24</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Previous classification studies paved the path to a better classification of patients with PDAC. For example, Puleo and colleagues defined five PDAC subtypes based on features of cancer cells and the tumor microenvironment, showing associations with patient outcomes</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{"citationID":"adgneucef9","properties":{"formattedCitation":"\\super 25\\nosupersub{}","plainCitation":"25","noteIndex":0},"citationItems":[{"id":"1GbgSigu/Gursli8l","uris":["http://zotero.org/users/local/zuwFsuL7/items/DBLLQKL3"],"uri":["http://zotero.org/users/local/zuwFsuL7/items/DBLLQKL3"],"itemData":{"id":121,"type":"article-journal","container-title":"Gastroenterology","issue":"6","page":"1999-2013. e3","title":"Stratification of pancreatic ductal adenocarcinomas based on tumor and microenvironment features","volume":"155","author":[{"family":"Puleo","given":"Francesco"},{"family":"Nicolle","given":"Rémy"},{"family":"Blum","given":"Yuna"},{"family":"Cros","given":"Jérôme"},{"family":"Marisa","given":"Laetitia"},{"family":"Demetter","given":"Pieter"},{"family":"Quertinmont","given":"Eric"},{"family":"Svrcek","given":"Magali"},{"family":"Elarouci","given":"Nabila"},{"family":"Iovanna","given":"Juan"}],"issued":{"date-parts":[["2018"]]}}}],"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25</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xml:space="preserve">. Bailey and colleagues pioneered the identification of subgroups of PDAC patients by using </w:t>
      </w:r>
      <w:r w:rsidR="00A34E66" w:rsidRPr="00A3692B">
        <w:rPr>
          <w:rFonts w:ascii="Times New Roman" w:hAnsi="Times New Roman" w:cs="Times New Roman"/>
          <w:sz w:val="20"/>
          <w:szCs w:val="20"/>
        </w:rPr>
        <w:t xml:space="preserve">the </w:t>
      </w:r>
      <w:r w:rsidRPr="00A3692B">
        <w:rPr>
          <w:rFonts w:ascii="Times New Roman" w:hAnsi="Times New Roman" w:cs="Times New Roman"/>
          <w:sz w:val="20"/>
          <w:szCs w:val="20"/>
        </w:rPr>
        <w:t>information on molecular pathology</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{"citationID":"vAgTLGdP","properties":{"formattedCitation":"\\super 26\\nosupersub{}","plainCitation":"26","noteIndex":0},"citationItems":[{"id":"1GbgSigu/yEnW1mTr","uris":["http://zotero.org/users/local/zuwFsuL7/items/BWWASH9W"],"uri":["http://zotero.org/users/local/zuwFsuL7/items/BWWASH9W"],"itemData":{"id":39,"type":"article-journal","container-title":"Nature","issue":"7592","page":"47","title":"Genomic analyses identify molecular subtypes of pancreatic cancer","volume":"531","author":[{"family":"Bailey","given":"Peter"},{"family":"Chang","given":"David K."},{"family":"Nones","given":"Katia"},{"family":"Johns","given":"Amber L."},{"family":"Patch","given":"Ann-Marie"},{"family":"Gingras","given":"Marie-Claude"},{"family":"Miller","given":"David K."},{"family":"Christ","given":"Angelika N."},{"family":"Bruxner","given":"Tim JC"},{"family":"Quinn","given":"Michael C."}],"issued":{"date-parts":[["2016"]]}}}],"schema":"https://github.com/citation-style-language/schema/raw/master/csl-citation.json"}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26</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Peran et al. classified TCGA PDAC patients by specific cancer-related molecular features to predict PDAC progression</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{"citationID":"BLHXDpcB","properties":{"formattedCitation":"\\super 27\\nosupersub{}","plainCitation":"27","noteIndex":0},"citationItems":[{"id":"1GbgSigu/hXmqrUUE","uris":["http://zotero.org/users/local/zuwFsuL7/items/5R22U3D3"],"uri":["http://zotero.org/users/local/zuwFsuL7/items/5R22U3D3"],"itemData":{"id":40,"type":"article-journal","container-title":"Clinical Cancer Research","page":"clincanres. 0290.2018","title":"Curation of the pancreatic ductal adenocarcinoma subset of The Cancer Genome Atlas is essential for accurate conclusions about survival related molecular mechanisms","author":[{"family":"Peran","given":"Ivana"},{"family":"Madhavan","given":"Subha"},{"family":"Byers","given":"Stephen W."},{"family":"McCoy","given":"Matthew D."}],"issued":{"date-parts":[["2018"]]}}}],"schema":"https://github.com/citation-style-language/schema/raw/master/csl-citation.json"}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27</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xml:space="preserve">. The identification of subgroups by looking into a perturbed profile of each individual might be another interesting approach. Typically, such (molecular) subtyping analyses require relatively large sample sizes. Alternative and more elaborate approaches are required, better exploiting and combining individual-level and group level profiling, to address the aforementioned questions.  </w:t>
      </w:r>
    </w:p>
    <w:p w14:paraId="3F761F79" w14:textId="02AF4375" w:rsidR="00124144" w:rsidRPr="00A3692B" w:rsidRDefault="00E55679" w:rsidP="00124144">
      <w:pPr>
        <w:spacing w:line="360" w:lineRule="auto"/>
        <w:ind w:firstLine="720"/>
        <w:jc w:val="both"/>
        <w:rPr>
          <w:rFonts w:ascii="Times New Roman" w:hAnsi="Times New Roman" w:cs="Times New Roman"/>
          <w:sz w:val="20"/>
          <w:szCs w:val="20"/>
        </w:rPr>
      </w:pPr>
      <w:r w:rsidRPr="00A3692B">
        <w:rPr>
          <w:rFonts w:ascii="Times New Roman" w:hAnsi="Times New Roman" w:cs="Times New Roman"/>
          <w:sz w:val="20"/>
          <w:szCs w:val="20"/>
        </w:rPr>
        <w:t xml:space="preserve">Pathological findings with tumor cells suggest an abundance of different </w:t>
      </w:r>
      <w:bookmarkStart w:id="8" w:name="_Hlk83374859"/>
      <w:r w:rsidRPr="00A3692B">
        <w:rPr>
          <w:rFonts w:ascii="Times New Roman" w:hAnsi="Times New Roman" w:cs="Times New Roman"/>
          <w:sz w:val="20"/>
          <w:szCs w:val="20"/>
        </w:rPr>
        <w:t xml:space="preserve">gene regulatory networks </w:t>
      </w:r>
      <w:bookmarkEnd w:id="8"/>
      <w:r w:rsidRPr="00A3692B">
        <w:rPr>
          <w:rFonts w:ascii="Times New Roman" w:hAnsi="Times New Roman" w:cs="Times New Roman"/>
          <w:sz w:val="20"/>
          <w:szCs w:val="20"/>
        </w:rPr>
        <w:t>in humans for various cancers including, breast</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{"citationID":"oxHekiTW","properties":{"formattedCitation":"\\super 24,25\\nosupersub{}","plainCitation":"24,25","dontUpdate":true,"noteIndex":0},"citationItems":[{"id":"1GbgSigu/PBtkd9we","uris":["http://zotero.org/users/local/zuwFsuL7/items/FFVE79Q5"],"uri":["http://zotero.org/users/local/zuwFsuL7/items/FFVE79Q5"],"itemData":{"id":29,"type":"article-journal","container-title":"BMC cancer","issue":"1","page":"230","title":"Protein expression based multimarker analysis of breast cancer samples","volume":"11","author":[{"family":"Presson","given":"Angela P."},{"family":"Yoon","given":"Nam K."},{"family":"Bagryanova","given":"Lora"},{"family":"Mah","given":"Vei"},{"family":"Alavi","given":"Mohammad"},{"family":"Maresh","given":"Erin L."},{"family":"Rajasekaran","given":"Ayyappan K."},{"family":"Goodglick","given":"Lee"},{"family":"Chia","given":"David"},{"family":"Horvath","given":"Steve"}],"issued":{"date-parts":[["2011"]]}}},{"id":"1GbgSigu/UjFPVJq2","uris":["http://zotero.org/users/local/zuwFsuL7/items/CCTVGX8N"],"uri":["http://zotero.org/users/local/zuwFsuL7/items/CCTVGX8N"],"itemData":{"id":30,"type":"article-journal","container-title":"Breast Cancer Research","issue":"4","page":"R65","title":"Meta-analysis of gene expression profiles in breast cancer: toward a unified understanding of breast cancer subtyping and prognosis signatures","volume":"10","author":[{"family":"Wirapati","given":"Pratyaksha"},{"family":"Sotiriou","given":"Christos"},{"family":"Kunkel","given":"Susanne"},{"family":"Farmer","given":"Pierre"},{"family":"Pradervand","given":"Sylvain"},{"family":"Haibe-Kains","given":"Benjamin"},{"family":"Desmedt","given":"Christine"},{"family":"Ignatiadis","given":"Michail"},{"family":"Sengstag","given":"Thierry"},{"family":"Schütz","given":"Frédéric"}],"issued":{"date-parts":[["2008"]]}}}],"schema":"https://github.com/citation-style-language/schema/raw/master/csl-citation.json"} </w:instrText>
      </w:r>
      <w:r w:rsidRPr="00A3692B">
        <w:rPr>
          <w:rFonts w:ascii="Times New Roman" w:hAnsi="Times New Roman" w:cs="Times New Roman"/>
          <w:sz w:val="20"/>
          <w:szCs w:val="20"/>
        </w:rPr>
        <w:fldChar w:fldCharType="separate"/>
      </w:r>
      <w:r w:rsidRPr="00A3692B">
        <w:rPr>
          <w:rFonts w:ascii="Times New Roman" w:hAnsi="Times New Roman" w:cs="Times New Roman"/>
          <w:sz w:val="20"/>
          <w:szCs w:val="20"/>
          <w:vertAlign w:val="superscript"/>
        </w:rPr>
        <w:t>24-25</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prostate</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{"citationID":"Cm1OX0GH","properties":{"formattedCitation":"\\super 30\\nosupersub{}","plainCitation":"30","noteIndex":0},"citationItems":[{"id":"1GbgSigu/Bb9EqzHJ","uris":["http://zotero.org/users/local/zuwFsuL7/items/UAM6VEMD"],"uri":["http://zotero.org/users/local/zuwFsuL7/items/UAM6VEMD"],"itemData":{"id":31,"type":"article-journal","container-title":"Cancer research","page":"0008-5472. CAN-09-2183","title":"Gene networks and microRNAs implicated in aggressive prostate cancer","author":[{"family":"Wang","given":"Liang"},{"family":"Tang","given":"Hui"},{"family":"Thayanithy","given":"Venugopal"},{"family":"Subramanian","given":"Subbaya"},{"family":"Oberg","given":"Ann L."},{"family":"Cunningham","given":"Julie M."},{"family":"Cerhan","given":"James R."},{"family":"Steer","given":"Clifford J."},{"family":"Thibodeau","given":"Stephen N."}],"issued":{"date-parts":[["2009"]]}}}],"schema":"https://github.com/citation-style-language/schema/raw/master/csl-citation.json"}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30</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and PDAC cancer</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{"citationID":"ENKU0QkA","properties":{"formattedCitation":"\\super 31\\nosupersub{}","plainCitation":"31","noteIndex":0},"citationItems":[{"id":"1GbgSigu/rBl4elk5","uris":["http://zotero.org/users/local/zuwFsuL7/items/7MDJEVRX"],"uri":["http://zotero.org/users/local/zuwFsuL7/items/7MDJEVRX"],"itemData":{"id":119,"type":"article-journal","container-title":"Cellular Oncology","issue":"4","page":"379-388","title":"Weighted gene co-expression network analysis reveals key genes involved in pancreatic ductal adenocarcinoma development","volume":"39","author":[{"family":"Giulietti","given":"Matteo"},{"family":"Occhipinti","given":"Giulia"},{"family":"Principato","given":"Giovanni"},{"family":"Piva","given":"Francesco"}],"issued":{"date-parts":[["2016"]]}}}],"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31</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Network-based approaches to complex diseases</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{"citationID":"86GKrCuH","properties":{"formattedCitation":"\\super 6\\nosupersub{}","plainCitation":"6","noteIndex":0},"citationItems":[{"id":"1GbgSigu/GKj5PnIc","uris":["http://zotero.org/users/local/zuwFsuL7/items/P736RJJH"],"uri":["http://zotero.org/users/local/zuwFsuL7/items/P736RJJH"],"itemData":{"id":32,"type":"article-journal","container-title":"Nature reviews genetics","issue":"1","page":"56","title":"Network medicine: a network-based approach to human disease","volume":"12","author":[{"family":"Barabási","given":"Albert-László"},{"family":"Gulbahce","given":"Natali"},{"family":"Loscalzo","given":"Joseph"}],"issued":{"date-parts":[["2011"]]}}}],"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6</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vertAlign w:val="superscript"/>
        </w:rPr>
        <w:t xml:space="preserve"> </w:t>
      </w:r>
      <w:r w:rsidRPr="00A3692B">
        <w:rPr>
          <w:rFonts w:ascii="Times New Roman" w:hAnsi="Times New Roman" w:cs="Times New Roman"/>
          <w:sz w:val="20"/>
          <w:szCs w:val="20"/>
        </w:rPr>
        <w:t xml:space="preserve">are progressively being integrated into analysis workflows and allow the knowledge integration of molecular interactions. As such, network biology approaches </w:t>
      </w:r>
      <w:r w:rsidR="00A34E66" w:rsidRPr="00A3692B">
        <w:rPr>
          <w:rFonts w:ascii="Times New Roman" w:hAnsi="Times New Roman" w:cs="Times New Roman"/>
          <w:sz w:val="20"/>
          <w:szCs w:val="20"/>
        </w:rPr>
        <w:t>can identify key regulators responsible for molecular heterogeneity,</w:t>
      </w:r>
      <w:r w:rsidRPr="00A3692B">
        <w:rPr>
          <w:rFonts w:ascii="Times New Roman" w:hAnsi="Times New Roman" w:cs="Times New Roman"/>
          <w:sz w:val="20"/>
          <w:szCs w:val="20"/>
          <w:shd w:val="clear" w:color="auto" w:fill="FFFFFF"/>
        </w:rPr>
        <w:t xml:space="preserve"> giving rise to LT and ST PDAC survivor subgroups. </w:t>
      </w:r>
      <w:bookmarkStart w:id="9" w:name="_Hlk83374869"/>
      <w:r w:rsidRPr="00A3692B">
        <w:rPr>
          <w:rFonts w:ascii="Times New Roman" w:hAnsi="Times New Roman" w:cs="Times New Roman"/>
          <w:sz w:val="20"/>
          <w:szCs w:val="20"/>
        </w:rPr>
        <w:t>Weighted Gene Co-Expression Network Analysis (WGCNA)</w:t>
      </w:r>
      <w:bookmarkEnd w:id="9"/>
      <w:r w:rsidRPr="00A3692B">
        <w:rPr>
          <w:rFonts w:ascii="Times New Roman" w:hAnsi="Times New Roman" w:cs="Times New Roman"/>
          <w:sz w:val="20"/>
          <w:szCs w:val="20"/>
        </w:rPr>
        <w:t xml:space="preserve"> is such an approach and enables the identification of gene modules and their associations with phenotype-related measurements</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{"citationID":"mkbr0OLn","properties":{"formattedCitation":"\\super 32\\nosupersub{}","plainCitation":"32","noteIndex":0},"citationItems":[{"id":"1GbgSigu/xE6uSSEP","uris":["http://zotero.org/users/local/zuwFsuL7/items/R7UJ7DUA"],"uri":["http://zotero.org/users/local/zuwFsuL7/items/R7UJ7DUA"],"itemData":{"id":33,"type":"article-journal","container-title":"BMC bioinformatics","issue":"1","page":"559","title":"WGCNA: an R package for weighted correlation network analysis","volume":"9","author":[{"family":"Langfelder","given":"Peter"},{"family":"Horvath","given":"Steve"}],"issued":{"date-parts":[["2008"]]}}}],"schema":"https://github.com/citation-style-language/schema/raw/master/csl-citation.json"}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32</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such as tumor size or other clinical features.</w:t>
      </w:r>
      <w:r w:rsidR="00124144" w:rsidRPr="00A3692B">
        <w:rPr>
          <w:rFonts w:ascii="Times New Roman" w:hAnsi="Times New Roman" w:cs="Times New Roman"/>
          <w:sz w:val="20"/>
          <w:szCs w:val="20"/>
        </w:rPr>
        <w:t xml:space="preserve"> </w:t>
      </w:r>
      <w:r w:rsidR="001A4E56" w:rsidRPr="00A3692B">
        <w:rPr>
          <w:rFonts w:ascii="Times New Roman" w:hAnsi="Times New Roman" w:cs="Times New Roman"/>
          <w:sz w:val="20"/>
          <w:szCs w:val="20"/>
        </w:rPr>
        <w:t>M</w:t>
      </w:r>
      <w:r w:rsidR="00124144" w:rsidRPr="00A3692B">
        <w:rPr>
          <w:rFonts w:ascii="Times New Roman" w:hAnsi="Times New Roman" w:cs="Times New Roman"/>
          <w:sz w:val="20"/>
          <w:szCs w:val="20"/>
        </w:rPr>
        <w:t>ore work is needed to explo</w:t>
      </w:r>
      <w:r w:rsidR="005B25A0" w:rsidRPr="00A3692B">
        <w:rPr>
          <w:rFonts w:ascii="Times New Roman" w:hAnsi="Times New Roman" w:cs="Times New Roman"/>
          <w:sz w:val="20"/>
          <w:szCs w:val="20"/>
        </w:rPr>
        <w:t>re</w:t>
      </w:r>
      <w:r w:rsidR="00124144" w:rsidRPr="00A3692B">
        <w:rPr>
          <w:rFonts w:ascii="Times New Roman" w:hAnsi="Times New Roman" w:cs="Times New Roman"/>
          <w:sz w:val="20"/>
          <w:szCs w:val="20"/>
        </w:rPr>
        <w:t xml:space="preserve"> the link among the individual based </w:t>
      </w:r>
      <w:r w:rsidR="001A4E56" w:rsidRPr="00A3692B">
        <w:rPr>
          <w:rFonts w:ascii="Times New Roman" w:hAnsi="Times New Roman" w:cs="Times New Roman"/>
          <w:sz w:val="20"/>
          <w:szCs w:val="20"/>
        </w:rPr>
        <w:t xml:space="preserve">differential expressed </w:t>
      </w:r>
      <w:r w:rsidR="00124144" w:rsidRPr="00A3692B">
        <w:rPr>
          <w:rFonts w:ascii="Times New Roman" w:hAnsi="Times New Roman" w:cs="Times New Roman"/>
          <w:sz w:val="20"/>
          <w:szCs w:val="20"/>
        </w:rPr>
        <w:t xml:space="preserve">genes to </w:t>
      </w:r>
      <w:r w:rsidR="001A4E56" w:rsidRPr="00A3692B">
        <w:rPr>
          <w:rFonts w:ascii="Times New Roman" w:hAnsi="Times New Roman" w:cs="Times New Roman"/>
          <w:sz w:val="20"/>
          <w:szCs w:val="20"/>
        </w:rPr>
        <w:t xml:space="preserve">the </w:t>
      </w:r>
      <w:r w:rsidR="00124144" w:rsidRPr="00A3692B">
        <w:rPr>
          <w:rFonts w:ascii="Times New Roman" w:hAnsi="Times New Roman" w:cs="Times New Roman"/>
          <w:sz w:val="20"/>
          <w:szCs w:val="20"/>
        </w:rPr>
        <w:t xml:space="preserve">clinical features. </w:t>
      </w:r>
      <w:r w:rsidR="005B25A0" w:rsidRPr="00A3692B">
        <w:rPr>
          <w:rFonts w:ascii="Times New Roman" w:hAnsi="Times New Roman" w:cs="Times New Roman"/>
          <w:sz w:val="20"/>
          <w:szCs w:val="20"/>
        </w:rPr>
        <w:t xml:space="preserve"> </w:t>
      </w:r>
    </w:p>
    <w:p w14:paraId="3CA56FFC" w14:textId="67847F3B" w:rsidR="00452DA2" w:rsidRPr="00A3692B" w:rsidRDefault="00E55679" w:rsidP="00BD03A7">
      <w:pPr>
        <w:spacing w:line="360" w:lineRule="auto"/>
        <w:jc w:val="both"/>
        <w:rPr>
          <w:rFonts w:ascii="Times New Roman" w:hAnsi="Times New Roman" w:cs="Times New Roman"/>
          <w:sz w:val="20"/>
          <w:szCs w:val="20"/>
        </w:rPr>
      </w:pPr>
      <w:r w:rsidRPr="00A3692B">
        <w:rPr>
          <w:rFonts w:ascii="Times New Roman" w:hAnsi="Times New Roman" w:cs="Times New Roman"/>
          <w:sz w:val="20"/>
          <w:szCs w:val="20"/>
        </w:rPr>
        <w:tab/>
        <w:t xml:space="preserve">In response to the above, we embarked on a pilot study to tease out PDAC survival associated genes, with a particular interest in LT survivors (≥ 36 months survival; in contrast to ST survival defined as ≤  12 months survival) and individual-to-individual differences </w:t>
      </w:r>
      <w:r w:rsidR="00DE01C0" w:rsidRPr="00A3692B">
        <w:rPr>
          <w:rFonts w:ascii="Times New Roman" w:hAnsi="Times New Roman" w:cs="Times New Roman"/>
          <w:sz w:val="20"/>
          <w:szCs w:val="20"/>
        </w:rPr>
        <w:t xml:space="preserve">(PEEP : individual perturbation expression profiles) </w:t>
      </w:r>
      <w:r w:rsidRPr="00A3692B">
        <w:rPr>
          <w:rFonts w:ascii="Times New Roman" w:hAnsi="Times New Roman" w:cs="Times New Roman"/>
          <w:sz w:val="20"/>
          <w:szCs w:val="20"/>
        </w:rPr>
        <w:t>in whole transcriptome profiles</w:t>
      </w:r>
      <w:r w:rsidR="00124144" w:rsidRPr="00A3692B">
        <w:rPr>
          <w:rFonts w:ascii="Times New Roman" w:hAnsi="Times New Roman" w:cs="Times New Roman"/>
          <w:sz w:val="20"/>
          <w:szCs w:val="20"/>
        </w:rPr>
        <w:t xml:space="preserve">. </w:t>
      </w:r>
      <w:r w:rsidRPr="00A3692B">
        <w:rPr>
          <w:rFonts w:ascii="Times New Roman" w:hAnsi="Times New Roman" w:cs="Times New Roman"/>
          <w:sz w:val="20"/>
          <w:szCs w:val="20"/>
        </w:rPr>
        <w:t>To this end, we introduced and implemented a flexible and interpretable omics integrative analysis framework involving a series of group-level and individual-level viewpoints.</w:t>
      </w:r>
      <w:r w:rsidR="005B25A0" w:rsidRPr="00A3692B">
        <w:rPr>
          <w:rFonts w:ascii="Times New Roman" w:hAnsi="Times New Roman" w:cs="Times New Roman"/>
          <w:sz w:val="20"/>
          <w:szCs w:val="20"/>
        </w:rPr>
        <w:t xml:space="preserve"> </w:t>
      </w:r>
      <w:r w:rsidR="005A4017" w:rsidRPr="00A3692B">
        <w:rPr>
          <w:rFonts w:ascii="Times New Roman" w:hAnsi="Times New Roman" w:cs="Times New Roman"/>
          <w:sz w:val="20"/>
          <w:szCs w:val="20"/>
        </w:rPr>
        <w:t>By the use of bioinformatics based multiple so</w:t>
      </w:r>
      <w:r w:rsidR="00786682" w:rsidRPr="00A3692B">
        <w:rPr>
          <w:rFonts w:ascii="Times New Roman" w:hAnsi="Times New Roman" w:cs="Times New Roman"/>
          <w:sz w:val="20"/>
          <w:szCs w:val="20"/>
        </w:rPr>
        <w:t>f</w:t>
      </w:r>
      <w:r w:rsidR="005A4017" w:rsidRPr="00A3692B">
        <w:rPr>
          <w:rFonts w:ascii="Times New Roman" w:hAnsi="Times New Roman" w:cs="Times New Roman"/>
          <w:sz w:val="20"/>
          <w:szCs w:val="20"/>
        </w:rPr>
        <w:t xml:space="preserve">twares, </w:t>
      </w:r>
      <w:r w:rsidR="00BF3917" w:rsidRPr="00A3692B">
        <w:rPr>
          <w:rFonts w:ascii="Times New Roman" w:hAnsi="Times New Roman" w:cs="Times New Roman"/>
          <w:sz w:val="20"/>
          <w:szCs w:val="20"/>
        </w:rPr>
        <w:t>w</w:t>
      </w:r>
      <w:r w:rsidR="00FF3BBF" w:rsidRPr="00A3692B">
        <w:rPr>
          <w:rFonts w:ascii="Times New Roman" w:hAnsi="Times New Roman" w:cs="Times New Roman"/>
          <w:sz w:val="20"/>
          <w:szCs w:val="20"/>
        </w:rPr>
        <w:t xml:space="preserve">e identified group- and individual-level differential expressed genes and found their association with clinical features and </w:t>
      </w:r>
      <w:r w:rsidR="00452B9C" w:rsidRPr="00A3692B">
        <w:rPr>
          <w:rFonts w:ascii="Times New Roman" w:hAnsi="Times New Roman" w:cs="Times New Roman"/>
          <w:sz w:val="20"/>
          <w:szCs w:val="20"/>
        </w:rPr>
        <w:t xml:space="preserve">PDAC specific </w:t>
      </w:r>
      <w:r w:rsidR="00FF3BBF" w:rsidRPr="00A3692B">
        <w:rPr>
          <w:rFonts w:ascii="Times New Roman" w:hAnsi="Times New Roman" w:cs="Times New Roman"/>
          <w:sz w:val="20"/>
          <w:szCs w:val="20"/>
        </w:rPr>
        <w:t xml:space="preserve">disease module. We validated </w:t>
      </w:r>
      <w:r w:rsidR="00786682" w:rsidRPr="00A3692B">
        <w:rPr>
          <w:rFonts w:ascii="Times New Roman" w:hAnsi="Times New Roman" w:cs="Times New Roman"/>
          <w:sz w:val="20"/>
          <w:szCs w:val="20"/>
        </w:rPr>
        <w:t xml:space="preserve">the </w:t>
      </w:r>
      <w:r w:rsidR="00FF3BBF" w:rsidRPr="00A3692B">
        <w:rPr>
          <w:rFonts w:ascii="Times New Roman" w:hAnsi="Times New Roman" w:cs="Times New Roman"/>
          <w:sz w:val="20"/>
          <w:szCs w:val="20"/>
        </w:rPr>
        <w:t xml:space="preserve">differential expessed genes </w:t>
      </w:r>
      <w:r w:rsidR="00786682" w:rsidRPr="00A3692B">
        <w:rPr>
          <w:rFonts w:ascii="Times New Roman" w:hAnsi="Times New Roman" w:cs="Times New Roman"/>
          <w:sz w:val="20"/>
          <w:szCs w:val="20"/>
        </w:rPr>
        <w:t xml:space="preserve">identified </w:t>
      </w:r>
      <w:r w:rsidR="00FF3BBF" w:rsidRPr="00A3692B">
        <w:rPr>
          <w:rFonts w:ascii="Times New Roman" w:hAnsi="Times New Roman" w:cs="Times New Roman"/>
          <w:sz w:val="20"/>
          <w:szCs w:val="20"/>
        </w:rPr>
        <w:t xml:space="preserve">among ST and LT group in </w:t>
      </w:r>
      <w:r w:rsidR="00786682" w:rsidRPr="00A3692B">
        <w:rPr>
          <w:rFonts w:ascii="Times New Roman" w:hAnsi="Times New Roman" w:cs="Times New Roman"/>
          <w:sz w:val="20"/>
          <w:szCs w:val="20"/>
        </w:rPr>
        <w:t xml:space="preserve">molecular lab </w:t>
      </w:r>
      <w:r w:rsidR="00990290" w:rsidRPr="00A3692B">
        <w:rPr>
          <w:rFonts w:ascii="Times New Roman" w:hAnsi="Times New Roman" w:cs="Times New Roman"/>
          <w:sz w:val="20"/>
          <w:szCs w:val="20"/>
        </w:rPr>
        <w:t>confirmed</w:t>
      </w:r>
      <w:r w:rsidR="00786682" w:rsidRPr="00A3692B">
        <w:rPr>
          <w:rFonts w:ascii="Times New Roman" w:hAnsi="Times New Roman" w:cs="Times New Roman"/>
          <w:sz w:val="20"/>
          <w:szCs w:val="20"/>
        </w:rPr>
        <w:t xml:space="preserve"> a role of multiple genes in PDAC survival. We hope that </w:t>
      </w:r>
      <w:r w:rsidR="00BD03A7" w:rsidRPr="00A3692B">
        <w:rPr>
          <w:rFonts w:ascii="Times New Roman" w:hAnsi="Times New Roman" w:cs="Times New Roman"/>
          <w:sz w:val="20"/>
          <w:szCs w:val="20"/>
        </w:rPr>
        <w:t xml:space="preserve">the gene targets (group- and individual-level) identified based on </w:t>
      </w:r>
      <w:r w:rsidR="00786682" w:rsidRPr="00A3692B">
        <w:rPr>
          <w:rFonts w:ascii="Times New Roman" w:hAnsi="Times New Roman" w:cs="Times New Roman"/>
          <w:sz w:val="20"/>
          <w:szCs w:val="20"/>
        </w:rPr>
        <w:t xml:space="preserve">our integrative analytical framework </w:t>
      </w:r>
      <w:r w:rsidR="00BD03A7" w:rsidRPr="00A3692B">
        <w:rPr>
          <w:rFonts w:ascii="Times New Roman" w:hAnsi="Times New Roman" w:cs="Times New Roman"/>
          <w:sz w:val="20"/>
          <w:szCs w:val="20"/>
        </w:rPr>
        <w:t xml:space="preserve">may potentially be useful for the individual assessment of </w:t>
      </w:r>
      <w:r w:rsidR="001A4E56" w:rsidRPr="00A3692B">
        <w:rPr>
          <w:rFonts w:ascii="Times New Roman" w:hAnsi="Times New Roman" w:cs="Times New Roman"/>
          <w:sz w:val="20"/>
          <w:szCs w:val="20"/>
        </w:rPr>
        <w:t xml:space="preserve">each patient, </w:t>
      </w:r>
      <w:r w:rsidR="00452B9C" w:rsidRPr="00A3692B">
        <w:rPr>
          <w:rFonts w:ascii="Times New Roman" w:hAnsi="Times New Roman" w:cs="Times New Roman"/>
          <w:sz w:val="20"/>
          <w:szCs w:val="20"/>
        </w:rPr>
        <w:t>which can</w:t>
      </w:r>
      <w:r w:rsidR="00BD03A7" w:rsidRPr="00A3692B">
        <w:rPr>
          <w:rFonts w:ascii="Times New Roman" w:hAnsi="Times New Roman" w:cs="Times New Roman"/>
          <w:sz w:val="20"/>
          <w:szCs w:val="20"/>
        </w:rPr>
        <w:t xml:space="preserve"> eventually</w:t>
      </w:r>
      <w:r w:rsidR="00452B9C" w:rsidRPr="00A3692B">
        <w:rPr>
          <w:rFonts w:ascii="Times New Roman" w:hAnsi="Times New Roman" w:cs="Times New Roman"/>
          <w:sz w:val="20"/>
          <w:szCs w:val="20"/>
        </w:rPr>
        <w:t xml:space="preserve"> </w:t>
      </w:r>
      <w:r w:rsidR="006F603D" w:rsidRPr="00A3692B">
        <w:rPr>
          <w:rFonts w:ascii="Times New Roman" w:hAnsi="Times New Roman" w:cs="Times New Roman"/>
          <w:sz w:val="20"/>
          <w:szCs w:val="20"/>
        </w:rPr>
        <w:t xml:space="preserve">lead to </w:t>
      </w:r>
      <w:r w:rsidR="002A05C7" w:rsidRPr="00A3692B">
        <w:rPr>
          <w:rFonts w:ascii="Times New Roman" w:hAnsi="Times New Roman" w:cs="Times New Roman"/>
          <w:sz w:val="20"/>
          <w:szCs w:val="20"/>
        </w:rPr>
        <w:t xml:space="preserve">the </w:t>
      </w:r>
      <w:r w:rsidR="006F603D" w:rsidRPr="00A3692B">
        <w:rPr>
          <w:rFonts w:ascii="Times New Roman" w:hAnsi="Times New Roman" w:cs="Times New Roman"/>
          <w:sz w:val="20"/>
          <w:szCs w:val="20"/>
        </w:rPr>
        <w:t xml:space="preserve">precision medicine. </w:t>
      </w:r>
    </w:p>
    <w:p w14:paraId="2ECE758E" w14:textId="77777777" w:rsidR="001D4FE6" w:rsidRPr="00A3692B" w:rsidRDefault="001D4FE6" w:rsidP="00BD03A7">
      <w:pPr>
        <w:spacing w:line="360" w:lineRule="auto"/>
        <w:jc w:val="both"/>
        <w:rPr>
          <w:rFonts w:ascii="Times New Roman" w:hAnsi="Times New Roman" w:cs="Times New Roman"/>
          <w:sz w:val="20"/>
          <w:szCs w:val="20"/>
        </w:rPr>
      </w:pPr>
    </w:p>
    <w:p w14:paraId="24C1E75E" w14:textId="77777777" w:rsidR="0052638F" w:rsidRPr="00A3692B" w:rsidRDefault="00E55679">
      <w:pPr>
        <w:spacing w:line="360" w:lineRule="auto"/>
        <w:jc w:val="both"/>
        <w:rPr>
          <w:rFonts w:ascii="Times New Roman" w:hAnsi="Times New Roman" w:cs="Times New Roman"/>
          <w:b/>
          <w:sz w:val="24"/>
          <w:szCs w:val="24"/>
        </w:rPr>
      </w:pPr>
      <w:r w:rsidRPr="00A3692B">
        <w:rPr>
          <w:rFonts w:ascii="Times New Roman" w:hAnsi="Times New Roman" w:cs="Times New Roman"/>
          <w:b/>
          <w:sz w:val="24"/>
          <w:szCs w:val="24"/>
        </w:rPr>
        <w:t>Results</w:t>
      </w:r>
    </w:p>
    <w:p w14:paraId="3DD5BA8B" w14:textId="77777777" w:rsidR="0052638F" w:rsidRPr="00A3692B" w:rsidRDefault="00E55679">
      <w:pPr>
        <w:rPr>
          <w:rFonts w:ascii="Times New Roman" w:hAnsi="Times New Roman" w:cs="Times New Roman"/>
          <w:b/>
          <w:i/>
          <w:sz w:val="20"/>
          <w:szCs w:val="20"/>
        </w:rPr>
      </w:pPr>
      <w:r w:rsidRPr="00A3692B">
        <w:rPr>
          <w:rFonts w:ascii="Times New Roman" w:hAnsi="Times New Roman" w:cs="Times New Roman"/>
          <w:b/>
          <w:i/>
          <w:sz w:val="20"/>
          <w:szCs w:val="20"/>
        </w:rPr>
        <w:t xml:space="preserve">Patients characteristics </w:t>
      </w:r>
    </w:p>
    <w:p w14:paraId="4B624594" w14:textId="3BAC21ED" w:rsidR="0052638F" w:rsidRPr="00A3692B" w:rsidRDefault="00E55679">
      <w:pPr>
        <w:spacing w:line="360" w:lineRule="auto"/>
        <w:jc w:val="both"/>
        <w:rPr>
          <w:rFonts w:ascii="Times New Roman" w:hAnsi="Times New Roman" w:cs="Times New Roman"/>
          <w:b/>
          <w:i/>
          <w:sz w:val="20"/>
          <w:szCs w:val="20"/>
        </w:rPr>
      </w:pPr>
      <w:r w:rsidRPr="00A3692B">
        <w:rPr>
          <w:rFonts w:ascii="Times New Roman" w:hAnsi="Times New Roman" w:cs="Times New Roman"/>
          <w:sz w:val="20"/>
          <w:szCs w:val="20"/>
        </w:rPr>
        <w:lastRenderedPageBreak/>
        <w:t xml:space="preserve">All patients were divided into ST (≤12 months) and LT (≥36 months) survival groups (resp. ST and LT), as summarized in Fig. </w:t>
      </w:r>
      <w:r w:rsidR="003D24A2" w:rsidRPr="00A3692B">
        <w:rPr>
          <w:rFonts w:ascii="Times New Roman" w:hAnsi="Times New Roman" w:cs="Times New Roman"/>
          <w:sz w:val="20"/>
          <w:szCs w:val="20"/>
        </w:rPr>
        <w:t>1</w:t>
      </w:r>
      <w:r w:rsidR="001043E4" w:rsidRPr="00A3692B">
        <w:rPr>
          <w:rFonts w:ascii="Times New Roman" w:hAnsi="Times New Roman" w:cs="Times New Roman"/>
          <w:sz w:val="20"/>
          <w:szCs w:val="20"/>
        </w:rPr>
        <w:t xml:space="preserve"> ; Fig. </w:t>
      </w:r>
      <w:r w:rsidRPr="00A3692B">
        <w:rPr>
          <w:rFonts w:ascii="Times New Roman" w:hAnsi="Times New Roman" w:cs="Times New Roman"/>
          <w:sz w:val="20"/>
          <w:szCs w:val="20"/>
        </w:rPr>
        <w:t>2A</w:t>
      </w:r>
      <w:r w:rsidR="0062720C" w:rsidRPr="00A3692B">
        <w:rPr>
          <w:rFonts w:ascii="Times New Roman" w:hAnsi="Times New Roman" w:cs="Times New Roman"/>
          <w:sz w:val="20"/>
          <w:szCs w:val="20"/>
        </w:rPr>
        <w:t xml:space="preserve">. Multiple </w:t>
      </w:r>
      <w:r w:rsidR="001E241E" w:rsidRPr="00A3692B">
        <w:rPr>
          <w:rFonts w:ascii="Times New Roman" w:hAnsi="Times New Roman" w:cs="Times New Roman"/>
          <w:sz w:val="20"/>
          <w:szCs w:val="20"/>
        </w:rPr>
        <w:t>bioinformatics</w:t>
      </w:r>
      <w:r w:rsidR="0062720C" w:rsidRPr="00A3692B">
        <w:rPr>
          <w:rFonts w:ascii="Times New Roman" w:hAnsi="Times New Roman" w:cs="Times New Roman"/>
          <w:sz w:val="20"/>
          <w:szCs w:val="20"/>
        </w:rPr>
        <w:t xml:space="preserve"> methods were used for the</w:t>
      </w:r>
      <w:r w:rsidR="001E241E" w:rsidRPr="00A3692B">
        <w:rPr>
          <w:rFonts w:ascii="Times New Roman" w:hAnsi="Times New Roman" w:cs="Times New Roman"/>
          <w:sz w:val="20"/>
          <w:szCs w:val="20"/>
        </w:rPr>
        <w:t xml:space="preserve"> </w:t>
      </w:r>
      <w:r w:rsidR="0062720C" w:rsidRPr="00A3692B">
        <w:rPr>
          <w:rFonts w:ascii="Times New Roman" w:hAnsi="Times New Roman" w:cs="Times New Roman"/>
          <w:sz w:val="20"/>
          <w:szCs w:val="20"/>
        </w:rPr>
        <w:t xml:space="preserve">biomarker identification at group and individual level (Fig. S1A). </w:t>
      </w:r>
      <w:r w:rsidRPr="00A3692B">
        <w:rPr>
          <w:rFonts w:ascii="Times New Roman" w:hAnsi="Times New Roman" w:cs="Times New Roman"/>
          <w:sz w:val="20"/>
          <w:szCs w:val="20"/>
        </w:rPr>
        <w:t xml:space="preserve">Detailed information about patient selection, ethical statement, and definition of ST and LT </w:t>
      </w:r>
      <w:r w:rsidR="00FC4EFA" w:rsidRPr="00A3692B">
        <w:rPr>
          <w:rFonts w:ascii="Times New Roman" w:hAnsi="Times New Roman" w:cs="Times New Roman"/>
          <w:sz w:val="20"/>
          <w:szCs w:val="20"/>
        </w:rPr>
        <w:t xml:space="preserve">survivors </w:t>
      </w:r>
      <w:r w:rsidRPr="00A3692B">
        <w:rPr>
          <w:rFonts w:ascii="Times New Roman" w:hAnsi="Times New Roman" w:cs="Times New Roman"/>
          <w:sz w:val="20"/>
          <w:szCs w:val="20"/>
        </w:rPr>
        <w:t xml:space="preserve">is given in methods section. A total of 19 patients, comprising 10 ST and 9 LT, met our inclusion criteria. A complete list of </w:t>
      </w:r>
      <w:r w:rsidR="006773AA" w:rsidRPr="00A3692B">
        <w:rPr>
          <w:rFonts w:ascii="Times New Roman" w:hAnsi="Times New Roman" w:cs="Times New Roman"/>
          <w:sz w:val="20"/>
          <w:szCs w:val="20"/>
        </w:rPr>
        <w:t xml:space="preserve">some of the </w:t>
      </w:r>
      <w:r w:rsidRPr="00A3692B">
        <w:rPr>
          <w:rFonts w:ascii="Times New Roman" w:hAnsi="Times New Roman" w:cs="Times New Roman"/>
          <w:sz w:val="20"/>
          <w:szCs w:val="20"/>
        </w:rPr>
        <w:t xml:space="preserve">clinical features of ST and LT patients is given in Table S1. </w:t>
      </w:r>
    </w:p>
    <w:p w14:paraId="14142BDD" w14:textId="77777777" w:rsidR="0052638F" w:rsidRPr="00A3692B" w:rsidRDefault="00E55679">
      <w:pPr>
        <w:spacing w:line="360" w:lineRule="auto"/>
        <w:jc w:val="both"/>
        <w:rPr>
          <w:rFonts w:ascii="Times New Roman" w:hAnsi="Times New Roman" w:cs="Times New Roman"/>
          <w:b/>
          <w:i/>
          <w:sz w:val="20"/>
          <w:szCs w:val="20"/>
        </w:rPr>
      </w:pPr>
      <w:bookmarkStart w:id="10" w:name="_Hlk84575643"/>
      <w:r w:rsidRPr="00A3692B">
        <w:rPr>
          <w:rFonts w:ascii="Times New Roman" w:hAnsi="Times New Roman" w:cs="Times New Roman"/>
          <w:b/>
          <w:i/>
          <w:sz w:val="20"/>
          <w:szCs w:val="20"/>
        </w:rPr>
        <w:t>Differential gene expression analysis and functional follow-up</w:t>
      </w:r>
    </w:p>
    <w:bookmarkEnd w:id="10"/>
    <w:p w14:paraId="2E28E327" w14:textId="47727E13" w:rsidR="001B4DC9" w:rsidRPr="00A3692B" w:rsidRDefault="00E55679" w:rsidP="001B4DC9">
      <w:pPr>
        <w:spacing w:line="360" w:lineRule="auto"/>
        <w:jc w:val="both"/>
        <w:rPr>
          <w:rFonts w:ascii="Times New Roman" w:hAnsi="Times New Roman" w:cs="Times New Roman"/>
          <w:sz w:val="20"/>
          <w:szCs w:val="20"/>
        </w:rPr>
      </w:pPr>
      <w:r w:rsidRPr="00A3692B">
        <w:rPr>
          <w:rFonts w:ascii="Times New Roman" w:hAnsi="Times New Roman" w:cs="Times New Roman"/>
          <w:sz w:val="20"/>
          <w:szCs w:val="20"/>
        </w:rPr>
        <w:t>RNA was extracted from FFPE tissues</w:t>
      </w:r>
      <w:r w:rsidR="00A34E66" w:rsidRPr="00A3692B">
        <w:rPr>
          <w:rFonts w:ascii="Times New Roman" w:hAnsi="Times New Roman" w:cs="Times New Roman"/>
          <w:sz w:val="20"/>
          <w:szCs w:val="20"/>
        </w:rPr>
        <w:t>,</w:t>
      </w:r>
      <w:r w:rsidRPr="00A3692B">
        <w:rPr>
          <w:rFonts w:ascii="Times New Roman" w:hAnsi="Times New Roman" w:cs="Times New Roman"/>
          <w:sz w:val="20"/>
          <w:szCs w:val="20"/>
        </w:rPr>
        <w:t xml:space="preserve"> and a quality check was performed for paired-end sequencing</w:t>
      </w:r>
      <w:r w:rsidR="00511CB7" w:rsidRPr="00A3692B">
        <w:rPr>
          <w:rFonts w:ascii="Times New Roman" w:eastAsia="Times New Roman" w:hAnsi="Times New Roman" w:cs="Times New Roman"/>
          <w:sz w:val="20"/>
          <w:szCs w:val="20"/>
        </w:rPr>
        <w:t xml:space="preserve"> (refers to methods section - RNA extraction, library preparation, sequencing)</w:t>
      </w:r>
      <w:r w:rsidRPr="00A3692B">
        <w:rPr>
          <w:rFonts w:ascii="Times New Roman" w:hAnsi="Times New Roman" w:cs="Times New Roman"/>
          <w:sz w:val="20"/>
          <w:szCs w:val="20"/>
        </w:rPr>
        <w:t xml:space="preserve">. The long non-coding gene </w:t>
      </w:r>
      <w:r w:rsidRPr="00A3692B">
        <w:rPr>
          <w:rFonts w:ascii="Times New Roman" w:hAnsi="Times New Roman" w:cs="Times New Roman"/>
          <w:i/>
          <w:sz w:val="20"/>
          <w:szCs w:val="20"/>
        </w:rPr>
        <w:t>MIR205HG</w:t>
      </w:r>
      <w:r w:rsidRPr="00A3692B">
        <w:rPr>
          <w:rFonts w:ascii="Times New Roman" w:hAnsi="Times New Roman" w:cs="Times New Roman"/>
          <w:sz w:val="20"/>
          <w:szCs w:val="20"/>
        </w:rPr>
        <w:t xml:space="preserve"> was the topmost differentially down-regulated gene in the LT group (p-value=0.008)</w:t>
      </w:r>
      <w:r w:rsidR="00A34E66" w:rsidRPr="00A3692B">
        <w:rPr>
          <w:rFonts w:ascii="Times New Roman" w:hAnsi="Times New Roman" w:cs="Times New Roman"/>
          <w:sz w:val="20"/>
          <w:szCs w:val="20"/>
        </w:rPr>
        <w:t>. In contrast,</w:t>
      </w:r>
      <w:r w:rsidRPr="00A3692B">
        <w:rPr>
          <w:rFonts w:ascii="Times New Roman" w:hAnsi="Times New Roman" w:cs="Times New Roman"/>
          <w:sz w:val="20"/>
          <w:szCs w:val="20"/>
        </w:rPr>
        <w:t xml:space="preserve"> the protein coding gene </w:t>
      </w:r>
      <w:r w:rsidRPr="00A3692B">
        <w:rPr>
          <w:rFonts w:ascii="Times New Roman" w:hAnsi="Times New Roman" w:cs="Times New Roman"/>
          <w:i/>
          <w:sz w:val="20"/>
          <w:szCs w:val="20"/>
        </w:rPr>
        <w:t>GKN1,</w:t>
      </w:r>
      <w:r w:rsidRPr="00A3692B">
        <w:rPr>
          <w:rFonts w:ascii="Times New Roman" w:hAnsi="Times New Roman" w:cs="Times New Roman"/>
          <w:sz w:val="20"/>
          <w:szCs w:val="20"/>
        </w:rPr>
        <w:t xml:space="preserve"> which encodes for gastrokine1, was the topmost differential up-regulated gene in LT (p-value</w:t>
      </w:r>
      <w:r w:rsidR="00F374B5" w:rsidRPr="00A3692B">
        <w:rPr>
          <w:rFonts w:ascii="Times New Roman" w:hAnsi="Times New Roman" w:cs="Times New Roman"/>
          <w:sz w:val="20"/>
          <w:szCs w:val="20"/>
        </w:rPr>
        <w:t xml:space="preserve"> </w:t>
      </w:r>
      <w:r w:rsidRPr="00A3692B">
        <w:rPr>
          <w:rFonts w:ascii="Times New Roman" w:hAnsi="Times New Roman" w:cs="Times New Roman"/>
          <w:sz w:val="20"/>
          <w:szCs w:val="20"/>
        </w:rPr>
        <w:t>=</w:t>
      </w:r>
      <w:r w:rsidR="00F374B5" w:rsidRPr="00A3692B">
        <w:rPr>
          <w:rFonts w:ascii="Times New Roman" w:hAnsi="Times New Roman" w:cs="Times New Roman"/>
          <w:sz w:val="20"/>
          <w:szCs w:val="20"/>
        </w:rPr>
        <w:t xml:space="preserve"> </w:t>
      </w:r>
      <w:r w:rsidRPr="00A3692B">
        <w:rPr>
          <w:rFonts w:ascii="Times New Roman" w:hAnsi="Times New Roman" w:cs="Times New Roman"/>
          <w:sz w:val="20"/>
          <w:szCs w:val="20"/>
        </w:rPr>
        <w:t xml:space="preserve">1.25E-05). </w:t>
      </w:r>
      <w:r w:rsidR="00505F87" w:rsidRPr="00A3692B">
        <w:rPr>
          <w:rFonts w:ascii="Times New Roman" w:hAnsi="Times New Roman" w:cs="Times New Roman"/>
          <w:sz w:val="20"/>
          <w:szCs w:val="20"/>
        </w:rPr>
        <w:t>D</w:t>
      </w:r>
      <w:r w:rsidRPr="00A3692B">
        <w:rPr>
          <w:rFonts w:ascii="Times New Roman" w:hAnsi="Times New Roman" w:cs="Times New Roman"/>
          <w:sz w:val="20"/>
          <w:szCs w:val="20"/>
        </w:rPr>
        <w:t>igestive system</w:t>
      </w:r>
      <w:r w:rsidR="00505F87" w:rsidRPr="00A3692B">
        <w:rPr>
          <w:rFonts w:ascii="Times New Roman" w:hAnsi="Times New Roman" w:cs="Times New Roman"/>
          <w:sz w:val="20"/>
          <w:szCs w:val="20"/>
        </w:rPr>
        <w:t>, immunoglobulin complex, immunoglobulin production specific gene ontology terms were uniquely enriched in down regulated genes while phospholipid binding specific GO terms were uniquely enriched for up-regulated genes (Fig 2B ; Table S</w:t>
      </w:r>
      <w:r w:rsidR="006500CE" w:rsidRPr="00A3692B">
        <w:rPr>
          <w:rFonts w:ascii="Times New Roman" w:hAnsi="Times New Roman" w:cs="Times New Roman"/>
          <w:sz w:val="20"/>
          <w:szCs w:val="20"/>
        </w:rPr>
        <w:t>2 and S3)</w:t>
      </w:r>
      <w:r w:rsidR="00505F87" w:rsidRPr="00A3692B">
        <w:rPr>
          <w:rFonts w:ascii="Times New Roman" w:hAnsi="Times New Roman" w:cs="Times New Roman"/>
          <w:sz w:val="20"/>
          <w:szCs w:val="20"/>
        </w:rPr>
        <w:t xml:space="preserve">. </w:t>
      </w:r>
      <w:r w:rsidRPr="00A3692B">
        <w:rPr>
          <w:rFonts w:ascii="Times New Roman" w:hAnsi="Times New Roman" w:cs="Times New Roman"/>
          <w:sz w:val="20"/>
          <w:szCs w:val="20"/>
          <w:shd w:val="clear" w:color="auto" w:fill="FFFFFF"/>
        </w:rPr>
        <w:t>A primary goal of molecular biology is to determine the mechanisms that regulate the transcription. S</w:t>
      </w:r>
      <w:r w:rsidRPr="00A3692B">
        <w:rPr>
          <w:rFonts w:ascii="Times New Roman" w:hAnsi="Times New Roman" w:cs="Times New Roman"/>
          <w:sz w:val="20"/>
          <w:szCs w:val="20"/>
        </w:rPr>
        <w:t>pecific domain structures of genes play a significant role in gene regulation and expression. The conserved domain analysis resulted in 112 genes containing at least one domain (</w:t>
      </w:r>
      <w:r w:rsidR="00EB4277" w:rsidRPr="00A3692B">
        <w:rPr>
          <w:rFonts w:ascii="Times New Roman" w:hAnsi="Times New Roman" w:cs="Times New Roman"/>
          <w:sz w:val="20"/>
          <w:szCs w:val="20"/>
        </w:rPr>
        <w:t>Fig</w:t>
      </w:r>
      <w:r w:rsidR="003F0EEF" w:rsidRPr="00A3692B">
        <w:rPr>
          <w:rFonts w:ascii="Times New Roman" w:hAnsi="Times New Roman" w:cs="Times New Roman"/>
          <w:sz w:val="20"/>
          <w:szCs w:val="20"/>
        </w:rPr>
        <w:t xml:space="preserve">. </w:t>
      </w:r>
      <w:r w:rsidR="00EB4277" w:rsidRPr="00A3692B">
        <w:rPr>
          <w:rFonts w:ascii="Times New Roman" w:hAnsi="Times New Roman" w:cs="Times New Roman"/>
          <w:sz w:val="20"/>
          <w:szCs w:val="20"/>
        </w:rPr>
        <w:t>S1</w:t>
      </w:r>
      <w:r w:rsidR="001E241E" w:rsidRPr="00A3692B">
        <w:rPr>
          <w:rFonts w:ascii="Times New Roman" w:hAnsi="Times New Roman" w:cs="Times New Roman"/>
          <w:sz w:val="20"/>
          <w:szCs w:val="20"/>
        </w:rPr>
        <w:t>B</w:t>
      </w:r>
      <w:r w:rsidRPr="00A3692B">
        <w:rPr>
          <w:rFonts w:ascii="Times New Roman" w:hAnsi="Times New Roman" w:cs="Times New Roman"/>
          <w:sz w:val="20"/>
          <w:szCs w:val="20"/>
        </w:rPr>
        <w:t xml:space="preserve">; </w:t>
      </w:r>
      <w:r w:rsidR="0002090D" w:rsidRPr="00A3692B">
        <w:rPr>
          <w:rFonts w:ascii="Times New Roman" w:eastAsia="Times New Roman" w:hAnsi="Times New Roman" w:cs="Times New Roman"/>
          <w:sz w:val="20"/>
          <w:szCs w:val="20"/>
        </w:rPr>
        <w:t>refers to methods section - Group based DEGs analysis</w:t>
      </w:r>
      <w:r w:rsidRPr="00A3692B">
        <w:rPr>
          <w:rFonts w:ascii="Times New Roman" w:hAnsi="Times New Roman" w:cs="Times New Roman"/>
          <w:sz w:val="20"/>
          <w:szCs w:val="20"/>
        </w:rPr>
        <w:t>). Sixteen genes contained an Ig domain, followed by a V-set domain.</w:t>
      </w:r>
      <w:r w:rsidR="001B4DC9" w:rsidRPr="00A3692B">
        <w:rPr>
          <w:rFonts w:ascii="Times New Roman" w:hAnsi="Times New Roman" w:cs="Times New Roman"/>
          <w:sz w:val="20"/>
          <w:szCs w:val="20"/>
        </w:rPr>
        <w:t xml:space="preserve"> Based on the clusterprofiler based enrichment analysis of DEGs against the interpro domains, </w:t>
      </w:r>
      <w:r w:rsidR="001B4DC9" w:rsidRPr="00A3692B">
        <w:rPr>
          <w:rFonts w:ascii="Times New Roman" w:hAnsi="Times New Roman" w:cs="Times New Roman"/>
          <w:sz w:val="20"/>
          <w:szCs w:val="20"/>
          <w:lang w:val="en-GB"/>
        </w:rPr>
        <w:t>we identified three significant enrchied domains (Cytosolic fatty-acid binding, Intracellular lipid binding protein and Glycoprotein hormone subunit beta)</w:t>
      </w:r>
      <w:r w:rsidR="00F430CB" w:rsidRPr="00A3692B">
        <w:rPr>
          <w:rFonts w:ascii="Times New Roman" w:hAnsi="Times New Roman" w:cs="Times New Roman"/>
          <w:sz w:val="20"/>
          <w:szCs w:val="20"/>
          <w:lang w:val="en-GB"/>
        </w:rPr>
        <w:t xml:space="preserve"> under threshold of p.adjusted &lt; 0.05</w:t>
      </w:r>
      <w:r w:rsidR="001B4DC9" w:rsidRPr="00A3692B">
        <w:rPr>
          <w:rFonts w:ascii="Times New Roman" w:hAnsi="Times New Roman" w:cs="Times New Roman"/>
          <w:sz w:val="20"/>
          <w:szCs w:val="20"/>
          <w:lang w:val="en-GB"/>
        </w:rPr>
        <w:t xml:space="preserve">. </w:t>
      </w:r>
    </w:p>
    <w:p w14:paraId="515C4EE0" w14:textId="6F9B974A" w:rsidR="00452DA2" w:rsidRPr="00A3692B" w:rsidRDefault="00E55679" w:rsidP="00695074">
      <w:pPr>
        <w:spacing w:line="360" w:lineRule="auto"/>
        <w:ind w:firstLine="720"/>
        <w:jc w:val="both"/>
        <w:rPr>
          <w:rFonts w:ascii="Times New Roman" w:hAnsi="Times New Roman" w:cs="Times New Roman"/>
          <w:sz w:val="20"/>
          <w:szCs w:val="20"/>
        </w:rPr>
      </w:pPr>
      <w:r w:rsidRPr="00A3692B">
        <w:rPr>
          <w:rFonts w:ascii="Times New Roman" w:hAnsi="Times New Roman" w:cs="Times New Roman"/>
          <w:sz w:val="20"/>
          <w:szCs w:val="20"/>
        </w:rPr>
        <w:t>Fifty</w:t>
      </w:r>
      <w:r w:rsidR="007C584F" w:rsidRPr="00A3692B">
        <w:rPr>
          <w:rFonts w:ascii="Times New Roman" w:hAnsi="Times New Roman" w:cs="Times New Roman"/>
          <w:sz w:val="20"/>
          <w:szCs w:val="20"/>
        </w:rPr>
        <w:t xml:space="preserve"> three</w:t>
      </w:r>
      <w:r w:rsidRPr="00A3692B">
        <w:rPr>
          <w:rFonts w:ascii="Times New Roman" w:hAnsi="Times New Roman" w:cs="Times New Roman"/>
          <w:sz w:val="20"/>
          <w:szCs w:val="20"/>
        </w:rPr>
        <w:t xml:space="preserve"> prognostic genes </w:t>
      </w:r>
      <w:r w:rsidR="00A6793B" w:rsidRPr="00A3692B">
        <w:rPr>
          <w:rFonts w:ascii="Times New Roman" w:hAnsi="Times New Roman" w:cs="Times New Roman"/>
          <w:sz w:val="20"/>
          <w:szCs w:val="20"/>
        </w:rPr>
        <w:t>(p</w:t>
      </w:r>
      <w:r w:rsidR="009C6F90" w:rsidRPr="00A3692B">
        <w:rPr>
          <w:rFonts w:ascii="Times New Roman" w:hAnsi="Times New Roman" w:cs="Times New Roman"/>
          <w:sz w:val="20"/>
          <w:szCs w:val="20"/>
        </w:rPr>
        <w:t>-</w:t>
      </w:r>
      <w:r w:rsidR="00A6793B" w:rsidRPr="00A3692B">
        <w:rPr>
          <w:rFonts w:ascii="Times New Roman" w:hAnsi="Times New Roman" w:cs="Times New Roman"/>
          <w:sz w:val="20"/>
          <w:szCs w:val="20"/>
        </w:rPr>
        <w:t xml:space="preserve">value &lt; 0.05) </w:t>
      </w:r>
      <w:r w:rsidRPr="00A3692B">
        <w:rPr>
          <w:rFonts w:ascii="Times New Roman" w:hAnsi="Times New Roman" w:cs="Times New Roman"/>
          <w:sz w:val="20"/>
          <w:szCs w:val="20"/>
        </w:rPr>
        <w:t>were identified from all DEGs</w:t>
      </w:r>
      <w:r w:rsidR="0040650F" w:rsidRPr="00A3692B">
        <w:rPr>
          <w:rFonts w:ascii="Times New Roman" w:hAnsi="Times New Roman" w:cs="Times New Roman"/>
          <w:sz w:val="20"/>
          <w:szCs w:val="20"/>
        </w:rPr>
        <w:t xml:space="preserve"> (Table S4)</w:t>
      </w:r>
      <w:r w:rsidRPr="00A3692B">
        <w:rPr>
          <w:rFonts w:ascii="Times New Roman" w:hAnsi="Times New Roman" w:cs="Times New Roman"/>
          <w:sz w:val="20"/>
          <w:szCs w:val="20"/>
        </w:rPr>
        <w:t>. We observed 22 DEG genes containing at least one domain that overlapped with the survival gene set (Fig. 2</w:t>
      </w:r>
      <w:r w:rsidR="00CC7CA8" w:rsidRPr="00A3692B">
        <w:rPr>
          <w:rFonts w:ascii="Times New Roman" w:hAnsi="Times New Roman" w:cs="Times New Roman"/>
          <w:sz w:val="20"/>
          <w:szCs w:val="20"/>
        </w:rPr>
        <w:t>C</w:t>
      </w:r>
      <w:r w:rsidRPr="00A3692B">
        <w:rPr>
          <w:rFonts w:ascii="Times New Roman" w:hAnsi="Times New Roman" w:cs="Times New Roman"/>
          <w:sz w:val="20"/>
          <w:szCs w:val="20"/>
        </w:rPr>
        <w:t xml:space="preserve">). </w:t>
      </w:r>
      <w:r w:rsidRPr="00A3692B">
        <w:rPr>
          <w:rFonts w:ascii="Times New Roman" w:hAnsi="Times New Roman" w:cs="Times New Roman"/>
          <w:i/>
          <w:sz w:val="20"/>
          <w:szCs w:val="20"/>
        </w:rPr>
        <w:t>GKN1</w:t>
      </w:r>
      <w:r w:rsidRPr="00A3692B">
        <w:rPr>
          <w:rFonts w:ascii="Times New Roman" w:hAnsi="Times New Roman" w:cs="Times New Roman"/>
          <w:sz w:val="20"/>
          <w:szCs w:val="20"/>
        </w:rPr>
        <w:t xml:space="preserve"> was found as part of oncogenic signatures (ATM_DN.V1_UP: c6 MSigDB dataset). Also, </w:t>
      </w:r>
      <w:r w:rsidRPr="00A3692B">
        <w:rPr>
          <w:rFonts w:ascii="Times New Roman" w:hAnsi="Times New Roman" w:cs="Times New Roman"/>
          <w:i/>
          <w:sz w:val="20"/>
          <w:szCs w:val="20"/>
        </w:rPr>
        <w:t>GKN1</w:t>
      </w:r>
      <w:r w:rsidRPr="00A3692B">
        <w:rPr>
          <w:rFonts w:ascii="Times New Roman" w:hAnsi="Times New Roman" w:cs="Times New Roman"/>
          <w:sz w:val="20"/>
          <w:szCs w:val="20"/>
        </w:rPr>
        <w:t xml:space="preserve"> consisted of BRICHOS domain, found in a variety of proteins. We furthermore identified two genes </w:t>
      </w:r>
      <w:r w:rsidRPr="00A3692B">
        <w:rPr>
          <w:rFonts w:ascii="Times New Roman" w:hAnsi="Times New Roman" w:cs="Times New Roman"/>
          <w:i/>
          <w:sz w:val="20"/>
          <w:szCs w:val="20"/>
        </w:rPr>
        <w:t>HIST1H1T,</w:t>
      </w:r>
      <w:r w:rsidRPr="00A3692B">
        <w:rPr>
          <w:rFonts w:ascii="Times New Roman" w:hAnsi="Times New Roman" w:cs="Times New Roman"/>
          <w:sz w:val="20"/>
          <w:szCs w:val="20"/>
        </w:rPr>
        <w:t xml:space="preserve"> and </w:t>
      </w:r>
      <w:r w:rsidRPr="00A3692B">
        <w:rPr>
          <w:rFonts w:ascii="Times New Roman" w:hAnsi="Times New Roman" w:cs="Times New Roman"/>
          <w:i/>
          <w:sz w:val="20"/>
          <w:szCs w:val="20"/>
        </w:rPr>
        <w:t>SOX10</w:t>
      </w:r>
      <w:r w:rsidRPr="00A3692B">
        <w:rPr>
          <w:rFonts w:ascii="Times New Roman" w:hAnsi="Times New Roman" w:cs="Times New Roman"/>
          <w:sz w:val="20"/>
          <w:szCs w:val="20"/>
        </w:rPr>
        <w:t xml:space="preserve"> (disease-associated)</w:t>
      </w:r>
      <w:r w:rsidR="00A34E66" w:rsidRPr="00A3692B">
        <w:rPr>
          <w:rFonts w:ascii="Times New Roman" w:hAnsi="Times New Roman" w:cs="Times New Roman"/>
          <w:sz w:val="20"/>
          <w:szCs w:val="20"/>
        </w:rPr>
        <w:t>,</w:t>
      </w:r>
      <w:r w:rsidRPr="00A3692B">
        <w:rPr>
          <w:rFonts w:ascii="Times New Roman" w:hAnsi="Times New Roman" w:cs="Times New Roman"/>
          <w:sz w:val="20"/>
          <w:szCs w:val="20"/>
        </w:rPr>
        <w:t xml:space="preserve"> consisting of </w:t>
      </w:r>
      <w:r w:rsidR="00A34E66" w:rsidRPr="00A3692B">
        <w:rPr>
          <w:rFonts w:ascii="Times New Roman" w:hAnsi="Times New Roman" w:cs="Times New Roman"/>
          <w:sz w:val="20"/>
          <w:szCs w:val="20"/>
        </w:rPr>
        <w:t xml:space="preserve">the </w:t>
      </w:r>
      <w:r w:rsidRPr="00A3692B">
        <w:rPr>
          <w:rFonts w:ascii="Times New Roman" w:hAnsi="Times New Roman" w:cs="Times New Roman"/>
          <w:sz w:val="20"/>
          <w:szCs w:val="20"/>
        </w:rPr>
        <w:t xml:space="preserve">linker histone protein domain and Sox_HMG box, respectively, probably implying these genes’ regulatory role in PDAC survival mechanisms. Another gene, </w:t>
      </w:r>
      <w:r w:rsidR="00AE5CB0" w:rsidRPr="00A3692B">
        <w:rPr>
          <w:rFonts w:ascii="Times New Roman" w:hAnsi="Times New Roman" w:cs="Times New Roman"/>
          <w:i/>
          <w:sz w:val="20"/>
          <w:szCs w:val="20"/>
        </w:rPr>
        <w:t>miR-765</w:t>
      </w:r>
      <w:r w:rsidRPr="00A3692B">
        <w:rPr>
          <w:rFonts w:ascii="Times New Roman" w:hAnsi="Times New Roman" w:cs="Times New Roman"/>
          <w:i/>
          <w:sz w:val="20"/>
          <w:szCs w:val="20"/>
        </w:rPr>
        <w:t>,</w:t>
      </w:r>
      <w:r w:rsidRPr="00A3692B">
        <w:rPr>
          <w:rFonts w:ascii="Times New Roman" w:hAnsi="Times New Roman" w:cs="Times New Roman"/>
          <w:sz w:val="20"/>
          <w:szCs w:val="20"/>
        </w:rPr>
        <w:t xml:space="preserve"> showed a significant increase in survival in long-term patients with lower expression compared to ST (Fig. S</w:t>
      </w:r>
      <w:r w:rsidR="00D421A6" w:rsidRPr="00A3692B">
        <w:rPr>
          <w:rFonts w:ascii="Times New Roman" w:hAnsi="Times New Roman" w:cs="Times New Roman"/>
          <w:sz w:val="20"/>
          <w:szCs w:val="20"/>
        </w:rPr>
        <w:t>2</w:t>
      </w:r>
      <w:r w:rsidRPr="00A3692B">
        <w:rPr>
          <w:rFonts w:ascii="Times New Roman" w:hAnsi="Times New Roman" w:cs="Times New Roman"/>
          <w:sz w:val="20"/>
          <w:szCs w:val="20"/>
        </w:rPr>
        <w:t>).These results highlight the potential of the identified genes in further understanding molecular underpinnings of PDAC survival. RT-qPCR confirmed the differential expression observed in LT versus ST for the genes represented in Fig</w:t>
      </w:r>
      <w:r w:rsidR="004310EE" w:rsidRPr="00A3692B">
        <w:rPr>
          <w:rFonts w:ascii="Times New Roman" w:hAnsi="Times New Roman" w:cs="Times New Roman"/>
          <w:sz w:val="20"/>
          <w:szCs w:val="20"/>
        </w:rPr>
        <w:t>.</w:t>
      </w:r>
      <w:r w:rsidRPr="00A3692B">
        <w:rPr>
          <w:rFonts w:ascii="Times New Roman" w:hAnsi="Times New Roman" w:cs="Times New Roman"/>
          <w:sz w:val="20"/>
          <w:szCs w:val="20"/>
        </w:rPr>
        <w:t xml:space="preserve"> S2A. Among them</w:t>
      </w:r>
      <w:r w:rsidR="00A34E66" w:rsidRPr="00A3692B">
        <w:rPr>
          <w:rFonts w:ascii="Times New Roman" w:hAnsi="Times New Roman" w:cs="Times New Roman"/>
          <w:sz w:val="20"/>
          <w:szCs w:val="20"/>
        </w:rPr>
        <w:t>,</w:t>
      </w:r>
      <w:r w:rsidRPr="00A3692B">
        <w:rPr>
          <w:rFonts w:ascii="Times New Roman" w:hAnsi="Times New Roman" w:cs="Times New Roman"/>
          <w:sz w:val="20"/>
          <w:szCs w:val="20"/>
        </w:rPr>
        <w:t xml:space="preserve"> the DEGs </w:t>
      </w:r>
      <w:r w:rsidRPr="00A3692B">
        <w:rPr>
          <w:rFonts w:ascii="Times New Roman" w:hAnsi="Times New Roman" w:cs="Times New Roman"/>
          <w:i/>
          <w:sz w:val="20"/>
          <w:szCs w:val="20"/>
        </w:rPr>
        <w:t>REG4</w:t>
      </w:r>
      <w:r w:rsidRPr="00A3692B">
        <w:rPr>
          <w:rFonts w:ascii="Times New Roman" w:hAnsi="Times New Roman" w:cs="Times New Roman"/>
          <w:sz w:val="20"/>
          <w:szCs w:val="20"/>
        </w:rPr>
        <w:t xml:space="preserve"> and </w:t>
      </w:r>
      <w:r w:rsidRPr="00A3692B">
        <w:rPr>
          <w:rFonts w:ascii="Times New Roman" w:hAnsi="Times New Roman" w:cs="Times New Roman"/>
          <w:i/>
          <w:sz w:val="20"/>
          <w:szCs w:val="20"/>
        </w:rPr>
        <w:t xml:space="preserve">TSPAN8 </w:t>
      </w:r>
      <w:r w:rsidRPr="00A3692B">
        <w:rPr>
          <w:rFonts w:ascii="Times New Roman" w:hAnsi="Times New Roman" w:cs="Times New Roman"/>
          <w:sz w:val="20"/>
          <w:szCs w:val="20"/>
        </w:rPr>
        <w:t xml:space="preserve">were validated in </w:t>
      </w:r>
      <w:r w:rsidR="00A34E66" w:rsidRPr="00A3692B">
        <w:rPr>
          <w:rFonts w:ascii="Times New Roman" w:hAnsi="Times New Roman" w:cs="Times New Roman"/>
          <w:sz w:val="20"/>
          <w:szCs w:val="20"/>
        </w:rPr>
        <w:t xml:space="preserve">the </w:t>
      </w:r>
      <w:r w:rsidRPr="00A3692B">
        <w:rPr>
          <w:rFonts w:ascii="Times New Roman" w:hAnsi="Times New Roman" w:cs="Times New Roman"/>
          <w:sz w:val="20"/>
          <w:szCs w:val="20"/>
        </w:rPr>
        <w:t>lab via RT-qPCR analysis (Fig</w:t>
      </w:r>
      <w:r w:rsidR="005A0BEC" w:rsidRPr="00A3692B">
        <w:rPr>
          <w:rFonts w:ascii="Times New Roman" w:hAnsi="Times New Roman" w:cs="Times New Roman"/>
          <w:sz w:val="20"/>
          <w:szCs w:val="20"/>
        </w:rPr>
        <w:t>.</w:t>
      </w:r>
      <w:r w:rsidRPr="00A3692B">
        <w:rPr>
          <w:rFonts w:ascii="Times New Roman" w:hAnsi="Times New Roman" w:cs="Times New Roman"/>
          <w:sz w:val="20"/>
          <w:szCs w:val="20"/>
        </w:rPr>
        <w:t xml:space="preserve"> S</w:t>
      </w:r>
      <w:r w:rsidR="003F0EEF" w:rsidRPr="00A3692B">
        <w:rPr>
          <w:rFonts w:ascii="Times New Roman" w:hAnsi="Times New Roman" w:cs="Times New Roman"/>
          <w:sz w:val="20"/>
          <w:szCs w:val="20"/>
        </w:rPr>
        <w:t>3</w:t>
      </w:r>
      <w:bookmarkStart w:id="11" w:name="_Hlk105345792"/>
      <w:r w:rsidR="00695074" w:rsidRPr="00A3692B">
        <w:rPr>
          <w:rFonts w:ascii="Times New Roman" w:hAnsi="Times New Roman" w:cs="Times New Roman"/>
          <w:b/>
          <w:bCs/>
          <w:sz w:val="20"/>
          <w:szCs w:val="20"/>
        </w:rPr>
        <w:t xml:space="preserve">). </w:t>
      </w:r>
      <w:r w:rsidR="00695074" w:rsidRPr="00A3692B">
        <w:rPr>
          <w:rFonts w:ascii="Times New Roman" w:hAnsi="Times New Roman" w:cs="Times New Roman"/>
          <w:sz w:val="20"/>
          <w:szCs w:val="20"/>
        </w:rPr>
        <w:t>In addition, s</w:t>
      </w:r>
      <w:r w:rsidR="00695074" w:rsidRPr="00A3692B">
        <w:rPr>
          <w:rFonts w:ascii="Times New Roman" w:hAnsi="Times New Roman" w:cs="Times New Roman"/>
          <w:sz w:val="20"/>
          <w:szCs w:val="20"/>
          <w:shd w:val="clear" w:color="auto" w:fill="FFFFFF"/>
        </w:rPr>
        <w:t xml:space="preserve">everal DEGs from studied cohort such as </w:t>
      </w:r>
      <w:r w:rsidR="00695074" w:rsidRPr="00A3692B">
        <w:rPr>
          <w:rFonts w:ascii="Times New Roman" w:hAnsi="Times New Roman" w:cs="Times New Roman"/>
          <w:i/>
          <w:iCs/>
          <w:sz w:val="20"/>
          <w:szCs w:val="20"/>
          <w:shd w:val="clear" w:color="auto" w:fill="FFFFFF"/>
        </w:rPr>
        <w:t>CRISP3, PCK1,</w:t>
      </w:r>
      <w:r w:rsidR="00695074" w:rsidRPr="00A3692B">
        <w:rPr>
          <w:rFonts w:ascii="Times New Roman" w:hAnsi="Times New Roman" w:cs="Times New Roman"/>
          <w:i/>
          <w:iCs/>
          <w:sz w:val="20"/>
          <w:szCs w:val="20"/>
          <w:shd w:val="clear" w:color="auto" w:fill="FFFFFF"/>
          <w:lang w:val="en-GB"/>
        </w:rPr>
        <w:t xml:space="preserve"> </w:t>
      </w:r>
      <w:r w:rsidR="00695074" w:rsidRPr="00A3692B">
        <w:rPr>
          <w:rFonts w:ascii="Times New Roman" w:hAnsi="Times New Roman" w:cs="Times New Roman"/>
          <w:i/>
          <w:iCs/>
          <w:sz w:val="20"/>
          <w:szCs w:val="20"/>
          <w:shd w:val="clear" w:color="auto" w:fill="FFFFFF"/>
        </w:rPr>
        <w:t>TRIM31, GPR87, SOWAHA, CITED1, NUTM2A, HAVCR1, ANXA8, PMP2, CXCL17,</w:t>
      </w:r>
      <w:r w:rsidR="00695074" w:rsidRPr="00A3692B">
        <w:rPr>
          <w:rFonts w:ascii="Times New Roman" w:hAnsi="Times New Roman" w:cs="Times New Roman"/>
          <w:i/>
          <w:iCs/>
          <w:sz w:val="20"/>
          <w:szCs w:val="20"/>
          <w:shd w:val="clear" w:color="auto" w:fill="FFFFFF"/>
          <w:lang w:val="en-GB"/>
        </w:rPr>
        <w:t xml:space="preserve"> </w:t>
      </w:r>
      <w:r w:rsidR="00695074" w:rsidRPr="00A3692B">
        <w:rPr>
          <w:rFonts w:ascii="Times New Roman" w:hAnsi="Times New Roman" w:cs="Times New Roman"/>
          <w:i/>
          <w:iCs/>
          <w:sz w:val="20"/>
          <w:szCs w:val="20"/>
          <w:shd w:val="clear" w:color="auto" w:fill="FFFFFF"/>
        </w:rPr>
        <w:t xml:space="preserve">SCGB3A1 </w:t>
      </w:r>
      <w:r w:rsidR="00695074" w:rsidRPr="00A3692B">
        <w:rPr>
          <w:rFonts w:ascii="Times New Roman" w:hAnsi="Times New Roman" w:cs="Times New Roman"/>
          <w:sz w:val="20"/>
          <w:szCs w:val="20"/>
        </w:rPr>
        <w:t xml:space="preserve">were identified in collision et al 2016 cohort as well. Similarly, few more genes from Notta et al 2016 cohort (9: </w:t>
      </w:r>
      <w:r w:rsidR="00695074" w:rsidRPr="00A3692B">
        <w:rPr>
          <w:rFonts w:ascii="Times New Roman" w:hAnsi="Times New Roman" w:cs="Times New Roman"/>
          <w:i/>
          <w:iCs/>
          <w:sz w:val="20"/>
          <w:szCs w:val="20"/>
        </w:rPr>
        <w:t>[KRT6A,</w:t>
      </w:r>
      <w:r w:rsidR="00695074" w:rsidRPr="00A3692B">
        <w:rPr>
          <w:rFonts w:ascii="Times New Roman" w:hAnsi="Times New Roman" w:cs="Times New Roman"/>
          <w:i/>
          <w:iCs/>
          <w:sz w:val="20"/>
          <w:szCs w:val="20"/>
          <w:lang w:val="en-GB"/>
        </w:rPr>
        <w:t xml:space="preserve"> </w:t>
      </w:r>
      <w:r w:rsidR="00695074" w:rsidRPr="00A3692B">
        <w:rPr>
          <w:rFonts w:ascii="Times New Roman" w:hAnsi="Times New Roman" w:cs="Times New Roman"/>
          <w:i/>
          <w:iCs/>
          <w:sz w:val="20"/>
          <w:szCs w:val="20"/>
        </w:rPr>
        <w:t>IGKV1D-33,</w:t>
      </w:r>
      <w:r w:rsidR="00695074" w:rsidRPr="00A3692B">
        <w:rPr>
          <w:rFonts w:ascii="Times New Roman" w:hAnsi="Times New Roman" w:cs="Times New Roman"/>
          <w:i/>
          <w:iCs/>
          <w:sz w:val="20"/>
          <w:szCs w:val="20"/>
          <w:lang w:val="en-GB"/>
        </w:rPr>
        <w:t xml:space="preserve"> </w:t>
      </w:r>
      <w:r w:rsidR="00695074" w:rsidRPr="00A3692B">
        <w:rPr>
          <w:rFonts w:ascii="Times New Roman" w:hAnsi="Times New Roman" w:cs="Times New Roman"/>
          <w:i/>
          <w:iCs/>
          <w:sz w:val="20"/>
          <w:szCs w:val="20"/>
        </w:rPr>
        <w:t>IGKV1-39,</w:t>
      </w:r>
      <w:r w:rsidR="00695074" w:rsidRPr="00A3692B">
        <w:rPr>
          <w:rFonts w:ascii="Times New Roman" w:hAnsi="Times New Roman" w:cs="Times New Roman"/>
          <w:i/>
          <w:iCs/>
          <w:sz w:val="20"/>
          <w:szCs w:val="20"/>
          <w:lang w:val="en-GB"/>
        </w:rPr>
        <w:t xml:space="preserve"> </w:t>
      </w:r>
      <w:r w:rsidR="00695074" w:rsidRPr="00A3692B">
        <w:rPr>
          <w:rFonts w:ascii="Times New Roman" w:hAnsi="Times New Roman" w:cs="Times New Roman"/>
          <w:i/>
          <w:iCs/>
          <w:sz w:val="20"/>
          <w:szCs w:val="20"/>
        </w:rPr>
        <w:t>IGKV1-8,</w:t>
      </w:r>
      <w:r w:rsidR="00695074" w:rsidRPr="00A3692B">
        <w:rPr>
          <w:rFonts w:ascii="Times New Roman" w:hAnsi="Times New Roman" w:cs="Times New Roman"/>
          <w:i/>
          <w:iCs/>
          <w:sz w:val="20"/>
          <w:szCs w:val="20"/>
          <w:lang w:val="en-GB"/>
        </w:rPr>
        <w:t xml:space="preserve"> </w:t>
      </w:r>
      <w:r w:rsidR="00695074" w:rsidRPr="00A3692B">
        <w:rPr>
          <w:rFonts w:ascii="Times New Roman" w:hAnsi="Times New Roman" w:cs="Times New Roman"/>
          <w:i/>
          <w:iCs/>
          <w:sz w:val="20"/>
          <w:szCs w:val="20"/>
        </w:rPr>
        <w:t>IGHV3-43,</w:t>
      </w:r>
      <w:r w:rsidR="00695074" w:rsidRPr="00A3692B">
        <w:rPr>
          <w:rFonts w:ascii="Times New Roman" w:hAnsi="Times New Roman" w:cs="Times New Roman"/>
          <w:i/>
          <w:iCs/>
          <w:sz w:val="20"/>
          <w:szCs w:val="20"/>
          <w:lang w:val="en-GB"/>
        </w:rPr>
        <w:t xml:space="preserve"> </w:t>
      </w:r>
      <w:r w:rsidR="00695074" w:rsidRPr="00A3692B">
        <w:rPr>
          <w:rFonts w:ascii="Times New Roman" w:hAnsi="Times New Roman" w:cs="Times New Roman"/>
          <w:i/>
          <w:iCs/>
          <w:sz w:val="20"/>
          <w:szCs w:val="20"/>
        </w:rPr>
        <w:t>HP,</w:t>
      </w:r>
      <w:r w:rsidR="00695074" w:rsidRPr="00A3692B">
        <w:rPr>
          <w:rFonts w:ascii="Times New Roman" w:hAnsi="Times New Roman" w:cs="Times New Roman"/>
          <w:i/>
          <w:iCs/>
          <w:sz w:val="20"/>
          <w:szCs w:val="20"/>
          <w:lang w:val="en-GB"/>
        </w:rPr>
        <w:t xml:space="preserve"> </w:t>
      </w:r>
      <w:r w:rsidR="00695074" w:rsidRPr="00A3692B">
        <w:rPr>
          <w:rFonts w:ascii="Times New Roman" w:hAnsi="Times New Roman" w:cs="Times New Roman"/>
          <w:i/>
          <w:iCs/>
          <w:sz w:val="20"/>
          <w:szCs w:val="20"/>
        </w:rPr>
        <w:t>ANXA8,</w:t>
      </w:r>
      <w:r w:rsidR="00695074" w:rsidRPr="00A3692B">
        <w:rPr>
          <w:rFonts w:ascii="Times New Roman" w:hAnsi="Times New Roman" w:cs="Times New Roman"/>
          <w:i/>
          <w:iCs/>
          <w:sz w:val="20"/>
          <w:szCs w:val="20"/>
          <w:lang w:val="en-GB"/>
        </w:rPr>
        <w:t xml:space="preserve"> </w:t>
      </w:r>
      <w:r w:rsidR="00695074" w:rsidRPr="00A3692B">
        <w:rPr>
          <w:rFonts w:ascii="Times New Roman" w:hAnsi="Times New Roman" w:cs="Times New Roman"/>
          <w:i/>
          <w:iCs/>
          <w:sz w:val="20"/>
          <w:szCs w:val="20"/>
        </w:rPr>
        <w:t>IGKV1-6,</w:t>
      </w:r>
      <w:r w:rsidR="00695074" w:rsidRPr="00A3692B">
        <w:rPr>
          <w:rFonts w:ascii="Times New Roman" w:hAnsi="Times New Roman" w:cs="Times New Roman"/>
          <w:i/>
          <w:iCs/>
          <w:sz w:val="20"/>
          <w:szCs w:val="20"/>
          <w:lang w:val="en-GB"/>
        </w:rPr>
        <w:t xml:space="preserve"> </w:t>
      </w:r>
      <w:r w:rsidR="00695074" w:rsidRPr="00A3692B">
        <w:rPr>
          <w:rFonts w:ascii="Times New Roman" w:hAnsi="Times New Roman" w:cs="Times New Roman"/>
          <w:i/>
          <w:iCs/>
          <w:sz w:val="20"/>
          <w:szCs w:val="20"/>
        </w:rPr>
        <w:t xml:space="preserve">CYP27C1]) </w:t>
      </w:r>
      <w:r w:rsidR="00695074" w:rsidRPr="00A3692B">
        <w:rPr>
          <w:rFonts w:ascii="Times New Roman" w:hAnsi="Times New Roman" w:cs="Times New Roman"/>
          <w:sz w:val="20"/>
          <w:szCs w:val="20"/>
        </w:rPr>
        <w:t>and TCGA cohort ([11:</w:t>
      </w:r>
      <w:r w:rsidR="00695074" w:rsidRPr="00A3692B">
        <w:rPr>
          <w:rFonts w:ascii="Times New Roman" w:hAnsi="Times New Roman" w:cs="Times New Roman"/>
          <w:i/>
          <w:iCs/>
          <w:sz w:val="20"/>
          <w:szCs w:val="20"/>
        </w:rPr>
        <w:t xml:space="preserve"> (GPR87,PRSS41,OTC,KRT6A,TAC1,ANXA8,MUC16,LYPD2,PGC,DKK4,LYZ]), </w:t>
      </w:r>
      <w:r w:rsidR="00695074" w:rsidRPr="00A3692B">
        <w:rPr>
          <w:rFonts w:ascii="Times New Roman" w:hAnsi="Times New Roman" w:cs="Times New Roman"/>
          <w:sz w:val="20"/>
          <w:szCs w:val="20"/>
        </w:rPr>
        <w:t xml:space="preserve">respectively shows the </w:t>
      </w:r>
      <w:r w:rsidR="00695074" w:rsidRPr="00A3692B">
        <w:rPr>
          <w:rFonts w:ascii="Times New Roman" w:hAnsi="Times New Roman" w:cs="Times New Roman"/>
          <w:sz w:val="20"/>
          <w:szCs w:val="20"/>
        </w:rPr>
        <w:lastRenderedPageBreak/>
        <w:t>overlapping with DEGs identified from the current study</w:t>
      </w:r>
      <w:r w:rsidR="00695074" w:rsidRPr="00A3692B">
        <w:rPr>
          <w:rFonts w:ascii="Times New Roman" w:hAnsi="Times New Roman" w:cs="Times New Roman"/>
          <w:i/>
          <w:iCs/>
          <w:sz w:val="20"/>
          <w:szCs w:val="20"/>
        </w:rPr>
        <w:t xml:space="preserve">. </w:t>
      </w:r>
      <w:r w:rsidR="00695074" w:rsidRPr="00A3692B">
        <w:rPr>
          <w:rFonts w:ascii="Times New Roman" w:hAnsi="Times New Roman" w:cs="Times New Roman"/>
          <w:sz w:val="20"/>
          <w:szCs w:val="20"/>
        </w:rPr>
        <w:t xml:space="preserve">Overlapped genes to multiple cohorts furthermore confirm their role in PDAC survival. </w:t>
      </w:r>
      <w:r w:rsidR="00D43D4D" w:rsidRPr="00A3692B">
        <w:rPr>
          <w:rFonts w:ascii="Times New Roman" w:hAnsi="Times New Roman" w:cs="Times New Roman"/>
          <w:sz w:val="20"/>
          <w:szCs w:val="20"/>
        </w:rPr>
        <w:t xml:space="preserve"> </w:t>
      </w:r>
    </w:p>
    <w:bookmarkEnd w:id="11"/>
    <w:p w14:paraId="071B9B7A" w14:textId="77777777" w:rsidR="0052638F" w:rsidRPr="00A3692B" w:rsidRDefault="00E55679">
      <w:pPr>
        <w:spacing w:line="360" w:lineRule="auto"/>
        <w:jc w:val="both"/>
        <w:rPr>
          <w:rFonts w:ascii="Times New Roman" w:hAnsi="Times New Roman" w:cs="Times New Roman"/>
          <w:i/>
          <w:sz w:val="20"/>
          <w:szCs w:val="20"/>
        </w:rPr>
      </w:pPr>
      <w:r w:rsidRPr="00A3692B">
        <w:rPr>
          <w:rFonts w:ascii="Times New Roman" w:hAnsi="Times New Roman" w:cs="Times New Roman"/>
          <w:b/>
          <w:i/>
          <w:iCs/>
          <w:sz w:val="20"/>
          <w:szCs w:val="20"/>
        </w:rPr>
        <w:t xml:space="preserve">Group-level survival heterogeneity: </w:t>
      </w:r>
      <w:r w:rsidRPr="00A3692B">
        <w:rPr>
          <w:rFonts w:ascii="Times New Roman" w:hAnsi="Times New Roman" w:cs="Times New Roman"/>
          <w:b/>
          <w:i/>
          <w:sz w:val="20"/>
          <w:szCs w:val="20"/>
        </w:rPr>
        <w:t xml:space="preserve">Gene co-expression modules significantly associated with clinical traits and their corresponding 3D architectures </w:t>
      </w:r>
      <w:r w:rsidRPr="00A3692B">
        <w:rPr>
          <w:rFonts w:ascii="Times New Roman" w:hAnsi="Times New Roman" w:cs="Times New Roman"/>
          <w:i/>
          <w:sz w:val="20"/>
          <w:szCs w:val="20"/>
        </w:rPr>
        <w:t xml:space="preserve"> </w:t>
      </w:r>
    </w:p>
    <w:p w14:paraId="492852BD" w14:textId="7CB40528" w:rsidR="0052638F" w:rsidRPr="00A3692B" w:rsidRDefault="00E55679">
      <w:pPr>
        <w:spacing w:line="360" w:lineRule="auto"/>
        <w:jc w:val="both"/>
        <w:rPr>
          <w:rFonts w:ascii="Times New Roman" w:hAnsi="Times New Roman" w:cs="Times New Roman"/>
          <w:i/>
          <w:sz w:val="20"/>
          <w:szCs w:val="20"/>
        </w:rPr>
      </w:pPr>
      <w:r w:rsidRPr="00A3692B">
        <w:rPr>
          <w:rFonts w:ascii="Times New Roman" w:hAnsi="Times New Roman" w:cs="Times New Roman"/>
          <w:sz w:val="20"/>
          <w:szCs w:val="20"/>
        </w:rPr>
        <w:t>All 19 samples with clinical information and gene expression data were included in WGCNA</w:t>
      </w:r>
      <w:r w:rsidR="00827419" w:rsidRPr="00A3692B">
        <w:rPr>
          <w:rFonts w:ascii="Times New Roman" w:hAnsi="Times New Roman" w:cs="Times New Roman"/>
          <w:sz w:val="20"/>
          <w:szCs w:val="20"/>
        </w:rPr>
        <w:t xml:space="preserve"> </w:t>
      </w:r>
      <w:r w:rsidR="00CE773A" w:rsidRPr="00A3692B">
        <w:rPr>
          <w:rFonts w:ascii="Times New Roman" w:eastAsia="Times New Roman" w:hAnsi="Times New Roman" w:cs="Times New Roman"/>
          <w:sz w:val="20"/>
          <w:szCs w:val="20"/>
        </w:rPr>
        <w:t>(refers to methods section - Group-level survival heterogeneity)</w:t>
      </w:r>
      <w:r w:rsidRPr="00A3692B">
        <w:rPr>
          <w:rFonts w:ascii="Times New Roman" w:hAnsi="Times New Roman" w:cs="Times New Roman"/>
          <w:i/>
          <w:sz w:val="20"/>
          <w:szCs w:val="20"/>
        </w:rPr>
        <w:t>.</w:t>
      </w:r>
      <w:r w:rsidRPr="00A3692B">
        <w:rPr>
          <w:rFonts w:ascii="Times New Roman" w:hAnsi="Times New Roman" w:cs="Times New Roman"/>
          <w:sz w:val="20"/>
          <w:szCs w:val="20"/>
        </w:rPr>
        <w:t xml:space="preserve"> Genes with similar expression</w:t>
      </w:r>
      <w:r w:rsidR="00A34E66" w:rsidRPr="00A3692B">
        <w:rPr>
          <w:rFonts w:ascii="Times New Roman" w:hAnsi="Times New Roman" w:cs="Times New Roman"/>
          <w:sz w:val="20"/>
          <w:szCs w:val="20"/>
        </w:rPr>
        <w:t>s</w:t>
      </w:r>
      <w:r w:rsidRPr="00A3692B">
        <w:rPr>
          <w:rFonts w:ascii="Times New Roman" w:hAnsi="Times New Roman" w:cs="Times New Roman"/>
          <w:sz w:val="20"/>
          <w:szCs w:val="20"/>
        </w:rPr>
        <w:t xml:space="preserve"> were grouped into gene modules via average linkage hierarchal clustering. </w:t>
      </w:r>
      <w:r w:rsidR="00B82BA4" w:rsidRPr="00A3692B">
        <w:rPr>
          <w:rFonts w:ascii="Times New Roman" w:hAnsi="Times New Roman" w:cs="Times New Roman"/>
          <w:sz w:val="20"/>
          <w:szCs w:val="20"/>
        </w:rPr>
        <w:t xml:space="preserve">In this study, power of β = 14 (scale free r2 &gt; 0.85) was selected as soft thresholding to ensure the scale free topology. </w:t>
      </w:r>
      <w:r w:rsidRPr="00A3692B">
        <w:rPr>
          <w:rFonts w:ascii="Times New Roman" w:hAnsi="Times New Roman" w:cs="Times New Roman"/>
          <w:sz w:val="20"/>
          <w:szCs w:val="20"/>
        </w:rPr>
        <w:t>By use of a dynamic tree-cutting algorithm, a total of 96 distinct co-expression modules were identified. Correlated modules were merged with a cut-off height of 0.25, resulting in 35 modules containing 66 to 2010 genes per module. Module M34 was the smallest module consisting of 66 genes, whereas M8 was the largest module comprising 2010 genes (Fig. 1C; Fig. 3A). The identified 35 modules covered 97 percent of the 18880 input genes. For those 35 modules, we derived the corresponding module eigengenes</w:t>
      </w:r>
      <w:r w:rsidR="002866AF" w:rsidRPr="00A3692B">
        <w:rPr>
          <w:rFonts w:ascii="Times New Roman" w:hAnsi="Times New Roman" w:cs="Times New Roman"/>
          <w:sz w:val="20"/>
          <w:szCs w:val="20"/>
        </w:rPr>
        <w:t>.</w:t>
      </w:r>
    </w:p>
    <w:p w14:paraId="543F217F" w14:textId="1E9D8C03" w:rsidR="00314254" w:rsidRPr="00A3692B" w:rsidRDefault="00E55679" w:rsidP="00791A4E">
      <w:pPr>
        <w:spacing w:line="360" w:lineRule="auto"/>
        <w:ind w:firstLine="720"/>
        <w:jc w:val="both"/>
        <w:rPr>
          <w:rFonts w:ascii="Times New Roman" w:hAnsi="Times New Roman" w:cs="Times New Roman"/>
          <w:sz w:val="20"/>
          <w:szCs w:val="20"/>
        </w:rPr>
      </w:pPr>
      <w:r w:rsidRPr="00A3692B">
        <w:rPr>
          <w:rFonts w:ascii="Times New Roman" w:hAnsi="Times New Roman" w:cs="Times New Roman"/>
          <w:sz w:val="20"/>
          <w:szCs w:val="20"/>
        </w:rPr>
        <w:t xml:space="preserve">Association of clinical features with dysregulated genes may help to clarify which genes might be important for disease development. All identified DEGs (173 in total) were distributed in 25 modules. Five modules had a significant correlation with clinical phenotypes (with the threshold of Bonferroni multiple testing adjusted p-value &lt;0.05): M7, M9, M15, M30, and M34 (Fig. </w:t>
      </w:r>
      <w:r w:rsidR="004E6103" w:rsidRPr="00A3692B">
        <w:rPr>
          <w:rFonts w:ascii="Times New Roman" w:hAnsi="Times New Roman" w:cs="Times New Roman"/>
          <w:sz w:val="20"/>
          <w:szCs w:val="20"/>
        </w:rPr>
        <w:t>S4</w:t>
      </w:r>
      <w:r w:rsidRPr="00A3692B">
        <w:rPr>
          <w:rFonts w:ascii="Times New Roman" w:hAnsi="Times New Roman" w:cs="Times New Roman"/>
          <w:sz w:val="20"/>
          <w:szCs w:val="20"/>
        </w:rPr>
        <w:t>). Clinically relevant significant modules were imported into Cytoscape</w:t>
      </w:r>
      <w:r w:rsidR="00A34E66" w:rsidRPr="00A3692B">
        <w:rPr>
          <w:rFonts w:ascii="Times New Roman" w:hAnsi="Times New Roman" w:cs="Times New Roman"/>
          <w:sz w:val="20"/>
          <w:szCs w:val="20"/>
        </w:rPr>
        <w:t>,</w:t>
      </w:r>
      <w:r w:rsidRPr="00A3692B">
        <w:rPr>
          <w:rFonts w:ascii="Times New Roman" w:hAnsi="Times New Roman" w:cs="Times New Roman"/>
          <w:sz w:val="20"/>
          <w:szCs w:val="20"/>
        </w:rPr>
        <w:t xml:space="preserve"> and gene-gene interactome network were developed for M34 module (Fig. 3B). Module M9 was found to be significantly associated with tumor size (r</w:t>
      </w:r>
      <w:r w:rsidRPr="00A3692B">
        <w:rPr>
          <w:rFonts w:ascii="Times New Roman" w:hAnsi="Times New Roman" w:cs="Times New Roman"/>
          <w:sz w:val="20"/>
          <w:szCs w:val="20"/>
          <w:vertAlign w:val="superscript"/>
        </w:rPr>
        <w:t>2</w:t>
      </w:r>
      <w:r w:rsidRPr="00A3692B">
        <w:rPr>
          <w:rFonts w:ascii="Times New Roman" w:hAnsi="Times New Roman" w:cs="Times New Roman"/>
          <w:sz w:val="20"/>
          <w:szCs w:val="20"/>
        </w:rPr>
        <w:t>=0.72, adjusted p-value=0.01) and T stage (r</w:t>
      </w:r>
      <w:r w:rsidRPr="00A3692B">
        <w:rPr>
          <w:rFonts w:ascii="Times New Roman" w:hAnsi="Times New Roman" w:cs="Times New Roman"/>
          <w:sz w:val="20"/>
          <w:szCs w:val="20"/>
          <w:vertAlign w:val="superscript"/>
        </w:rPr>
        <w:t>2</w:t>
      </w:r>
      <w:r w:rsidRPr="00A3692B">
        <w:rPr>
          <w:rFonts w:ascii="Times New Roman" w:hAnsi="Times New Roman" w:cs="Times New Roman"/>
          <w:sz w:val="20"/>
          <w:szCs w:val="20"/>
        </w:rPr>
        <w:t xml:space="preserve"> = 0.68, adjusted p-value=0.03). M9 consisted of the highest number of DEGs (27 genes). Two other modules, M7 (r</w:t>
      </w:r>
      <w:r w:rsidRPr="00A3692B">
        <w:rPr>
          <w:rFonts w:ascii="Times New Roman" w:hAnsi="Times New Roman" w:cs="Times New Roman"/>
          <w:sz w:val="20"/>
          <w:szCs w:val="20"/>
          <w:vertAlign w:val="superscript"/>
        </w:rPr>
        <w:t>2</w:t>
      </w:r>
      <w:r w:rsidRPr="00A3692B">
        <w:rPr>
          <w:rFonts w:ascii="Times New Roman" w:hAnsi="Times New Roman" w:cs="Times New Roman"/>
          <w:sz w:val="20"/>
          <w:szCs w:val="20"/>
        </w:rPr>
        <w:t>=0.73, adjusted p-value=0.01) and M30 (r</w:t>
      </w:r>
      <w:r w:rsidRPr="00A3692B">
        <w:rPr>
          <w:rFonts w:ascii="Times New Roman" w:hAnsi="Times New Roman" w:cs="Times New Roman"/>
          <w:sz w:val="20"/>
          <w:szCs w:val="20"/>
          <w:vertAlign w:val="superscript"/>
        </w:rPr>
        <w:t>2</w:t>
      </w:r>
      <w:r w:rsidRPr="00A3692B">
        <w:rPr>
          <w:rFonts w:ascii="Times New Roman" w:hAnsi="Times New Roman" w:cs="Times New Roman"/>
          <w:sz w:val="20"/>
          <w:szCs w:val="20"/>
        </w:rPr>
        <w:t>=0.71, adjusted p-value=0.02), were negatively associated with time between surgery and chemotherapy clinical traits. M30 contained 10 DEGs. Module M34 was significantly associated with tumor size by imagery (r</w:t>
      </w:r>
      <w:r w:rsidRPr="00A3692B">
        <w:rPr>
          <w:rFonts w:ascii="Times New Roman" w:hAnsi="Times New Roman" w:cs="Times New Roman"/>
          <w:sz w:val="20"/>
          <w:szCs w:val="20"/>
          <w:vertAlign w:val="superscript"/>
        </w:rPr>
        <w:t>2</w:t>
      </w:r>
      <w:r w:rsidRPr="00A3692B">
        <w:rPr>
          <w:rFonts w:ascii="Times New Roman" w:hAnsi="Times New Roman" w:cs="Times New Roman"/>
          <w:sz w:val="20"/>
          <w:szCs w:val="20"/>
        </w:rPr>
        <w:t>=0.67, adjusted p-value&lt;0.05). Interestingly, two modules were significantly associated with chemotherapy: a positive association for M15 (r</w:t>
      </w:r>
      <w:r w:rsidRPr="00A3692B">
        <w:rPr>
          <w:rFonts w:ascii="Times New Roman" w:hAnsi="Times New Roman" w:cs="Times New Roman"/>
          <w:sz w:val="20"/>
          <w:szCs w:val="20"/>
          <w:vertAlign w:val="superscript"/>
        </w:rPr>
        <w:t>2</w:t>
      </w:r>
      <w:r w:rsidRPr="00A3692B">
        <w:rPr>
          <w:rFonts w:ascii="Times New Roman" w:hAnsi="Times New Roman" w:cs="Times New Roman"/>
          <w:sz w:val="20"/>
          <w:szCs w:val="20"/>
        </w:rPr>
        <w:t>=0.68, adjusted p-value=0.04) and a negative association for M9 (r</w:t>
      </w:r>
      <w:r w:rsidRPr="00A3692B">
        <w:rPr>
          <w:rFonts w:ascii="Times New Roman" w:hAnsi="Times New Roman" w:cs="Times New Roman"/>
          <w:sz w:val="20"/>
          <w:szCs w:val="20"/>
          <w:vertAlign w:val="superscript"/>
        </w:rPr>
        <w:t>2</w:t>
      </w:r>
      <w:r w:rsidRPr="00A3692B">
        <w:rPr>
          <w:rFonts w:ascii="Times New Roman" w:hAnsi="Times New Roman" w:cs="Times New Roman"/>
          <w:sz w:val="20"/>
          <w:szCs w:val="20"/>
        </w:rPr>
        <w:t>= -0.68, adjusted p-value&lt;0.04). The overlap between DEGs and genes in five modules (M7, M9, M15, M30, M34) is shown in a Venn-Diagram (</w:t>
      </w:r>
      <w:r w:rsidRPr="00A3692B">
        <w:rPr>
          <w:rFonts w:ascii="Times New Roman" w:hAnsi="Times New Roman" w:cs="Times New Roman"/>
          <w:bCs/>
          <w:sz w:val="20"/>
          <w:szCs w:val="20"/>
        </w:rPr>
        <w:t>Fig. 3C),</w:t>
      </w:r>
      <w:r w:rsidRPr="00A3692B">
        <w:rPr>
          <w:rFonts w:ascii="Times New Roman" w:hAnsi="Times New Roman" w:cs="Times New Roman"/>
          <w:b/>
          <w:sz w:val="20"/>
          <w:szCs w:val="20"/>
        </w:rPr>
        <w:t xml:space="preserve"> </w:t>
      </w:r>
      <w:r w:rsidRPr="00A3692B">
        <w:rPr>
          <w:rFonts w:ascii="Times New Roman" w:hAnsi="Times New Roman" w:cs="Times New Roman"/>
          <w:sz w:val="20"/>
          <w:szCs w:val="20"/>
        </w:rPr>
        <w:t>from which we can identify 27, 10, and 1 gene as part of M9, M30, and M34, respectively.</w:t>
      </w:r>
    </w:p>
    <w:p w14:paraId="790BBB74" w14:textId="77777777" w:rsidR="0052638F" w:rsidRPr="00A3692B" w:rsidRDefault="00E55679">
      <w:pPr>
        <w:spacing w:line="360" w:lineRule="auto"/>
        <w:jc w:val="both"/>
        <w:rPr>
          <w:rFonts w:ascii="Times New Roman" w:hAnsi="Times New Roman" w:cs="Times New Roman"/>
          <w:b/>
          <w:i/>
          <w:sz w:val="20"/>
          <w:szCs w:val="20"/>
        </w:rPr>
      </w:pPr>
      <w:bookmarkStart w:id="12" w:name="_Hlk84675203"/>
      <w:r w:rsidRPr="00A3692B">
        <w:rPr>
          <w:rFonts w:ascii="Times New Roman" w:hAnsi="Times New Roman" w:cs="Times New Roman"/>
          <w:b/>
          <w:i/>
          <w:iCs/>
          <w:sz w:val="20"/>
          <w:szCs w:val="20"/>
        </w:rPr>
        <w:t>Group-level survival heterogeneity</w:t>
      </w:r>
      <w:bookmarkEnd w:id="12"/>
      <w:r w:rsidRPr="00A3692B">
        <w:rPr>
          <w:rFonts w:ascii="Times New Roman" w:hAnsi="Times New Roman" w:cs="Times New Roman"/>
          <w:b/>
          <w:i/>
          <w:iCs/>
          <w:sz w:val="20"/>
          <w:szCs w:val="20"/>
        </w:rPr>
        <w:t>: Functional analysis of clinically relevant gene co-expression modules</w:t>
      </w:r>
      <w:r w:rsidRPr="00A3692B">
        <w:rPr>
          <w:rFonts w:ascii="Times New Roman" w:hAnsi="Times New Roman" w:cs="Times New Roman"/>
          <w:b/>
          <w:sz w:val="20"/>
          <w:szCs w:val="20"/>
        </w:rPr>
        <w:t xml:space="preserve"> </w:t>
      </w:r>
    </w:p>
    <w:p w14:paraId="5299027F" w14:textId="3629E30B" w:rsidR="00126507" w:rsidRPr="00A3692B" w:rsidRDefault="00E55679" w:rsidP="0011525A">
      <w:pPr>
        <w:spacing w:line="360" w:lineRule="auto"/>
        <w:ind w:firstLine="720"/>
        <w:jc w:val="both"/>
        <w:rPr>
          <w:rFonts w:ascii="Times New Roman" w:hAnsi="Times New Roman" w:cs="Times New Roman"/>
          <w:sz w:val="20"/>
          <w:szCs w:val="20"/>
          <w:shd w:val="clear" w:color="auto" w:fill="FFFFFF"/>
        </w:rPr>
      </w:pPr>
      <w:r w:rsidRPr="00A3692B">
        <w:rPr>
          <w:rFonts w:ascii="Times New Roman" w:hAnsi="Times New Roman" w:cs="Times New Roman"/>
          <w:sz w:val="20"/>
          <w:szCs w:val="20"/>
        </w:rPr>
        <w:t xml:space="preserve">Clinically </w:t>
      </w:r>
      <w:r w:rsidR="00A34E66" w:rsidRPr="00A3692B">
        <w:rPr>
          <w:rFonts w:ascii="Times New Roman" w:hAnsi="Times New Roman" w:cs="Times New Roman"/>
          <w:sz w:val="20"/>
          <w:szCs w:val="20"/>
        </w:rPr>
        <w:t xml:space="preserve">relevant </w:t>
      </w:r>
      <w:r w:rsidRPr="00A3692B">
        <w:rPr>
          <w:rFonts w:ascii="Times New Roman" w:hAnsi="Times New Roman" w:cs="Times New Roman"/>
          <w:sz w:val="20"/>
          <w:szCs w:val="20"/>
        </w:rPr>
        <w:t>gene modules (i.e., modules identified by WGCNA as significantly associated with clinical traits) were functionally followed up in Cytoscape with the ClueGO plug-in (</w:t>
      </w:r>
      <w:r w:rsidR="00A92029" w:rsidRPr="00A3692B">
        <w:rPr>
          <w:rFonts w:ascii="Times New Roman" w:hAnsi="Times New Roman" w:cs="Times New Roman"/>
          <w:sz w:val="20"/>
          <w:szCs w:val="20"/>
        </w:rPr>
        <w:t>Group-level and Individual-specific analyses</w:t>
      </w:r>
      <w:r w:rsidRPr="00A3692B">
        <w:rPr>
          <w:rFonts w:ascii="Times New Roman" w:hAnsi="Times New Roman" w:cs="Times New Roman"/>
          <w:sz w:val="20"/>
          <w:szCs w:val="20"/>
        </w:rPr>
        <w:t>) that visualizes large clusters of genes in a functionally grouped network. Module M9 was linked to 33 significant pathways (multiple testing adjusted p-value &lt; 0.05) distributed over ten groups, such as extracellular matrix organization (86 genes) and collagen formation (37 genes) (</w:t>
      </w:r>
      <w:r w:rsidR="001E27D8" w:rsidRPr="00A3692B">
        <w:rPr>
          <w:rFonts w:ascii="Times New Roman" w:hAnsi="Times New Roman" w:cs="Times New Roman"/>
          <w:sz w:val="20"/>
          <w:szCs w:val="20"/>
        </w:rPr>
        <w:t>data not shown</w:t>
      </w:r>
      <w:r w:rsidRPr="00A3692B">
        <w:rPr>
          <w:rFonts w:ascii="Times New Roman" w:hAnsi="Times New Roman" w:cs="Times New Roman"/>
          <w:sz w:val="20"/>
          <w:szCs w:val="20"/>
        </w:rPr>
        <w:t xml:space="preserve">). Genes regulating the cell cycle </w:t>
      </w:r>
      <w:r w:rsidRPr="00A3692B">
        <w:rPr>
          <w:rFonts w:ascii="Times New Roman" w:hAnsi="Times New Roman" w:cs="Times New Roman"/>
          <w:sz w:val="20"/>
          <w:szCs w:val="20"/>
        </w:rPr>
        <w:lastRenderedPageBreak/>
        <w:t xml:space="preserve">and modulating </w:t>
      </w:r>
      <w:r w:rsidR="00E62451" w:rsidRPr="00A3692B">
        <w:rPr>
          <w:rFonts w:ascii="Times New Roman" w:hAnsi="Times New Roman" w:cs="Times New Roman"/>
          <w:sz w:val="20"/>
          <w:szCs w:val="20"/>
        </w:rPr>
        <w:t xml:space="preserve">extracellular matrix </w:t>
      </w:r>
      <w:r w:rsidRPr="00A3692B">
        <w:rPr>
          <w:rFonts w:ascii="Times New Roman" w:hAnsi="Times New Roman" w:cs="Times New Roman"/>
          <w:sz w:val="20"/>
          <w:szCs w:val="20"/>
        </w:rPr>
        <w:t>at molecular or cellular levels have been linked to cancer drug targeting and cancer cell plasticity</w:t>
      </w:r>
      <w:r w:rsidRPr="00A3692B">
        <w:rPr>
          <w:rFonts w:ascii="Times New Roman" w:hAnsi="Times New Roman" w:cs="Times New Roman"/>
          <w:sz w:val="20"/>
          <w:szCs w:val="20"/>
          <w:vertAlign w:val="superscript"/>
        </w:rPr>
        <w:t>32</w:t>
      </w:r>
      <w:r w:rsidRPr="00A3692B">
        <w:rPr>
          <w:rFonts w:ascii="Times New Roman" w:hAnsi="Times New Roman" w:cs="Times New Roman"/>
          <w:sz w:val="20"/>
          <w:szCs w:val="20"/>
        </w:rPr>
        <w:t xml:space="preserve">. M7, also negatively associated with chemotherapy, contained 91 significant pathways, distributed into three groups, such as proteasome (4 genes) and the regulation of </w:t>
      </w:r>
      <w:r w:rsidRPr="00A3692B">
        <w:rPr>
          <w:rFonts w:ascii="Times New Roman" w:hAnsi="Times New Roman" w:cs="Times New Roman"/>
          <w:i/>
          <w:iCs/>
          <w:sz w:val="20"/>
          <w:szCs w:val="20"/>
        </w:rPr>
        <w:t>RAS</w:t>
      </w:r>
      <w:r w:rsidRPr="00A3692B">
        <w:rPr>
          <w:rFonts w:ascii="Times New Roman" w:hAnsi="Times New Roman" w:cs="Times New Roman"/>
          <w:sz w:val="20"/>
          <w:szCs w:val="20"/>
        </w:rPr>
        <w:t xml:space="preserve"> by </w:t>
      </w:r>
      <w:r w:rsidRPr="00A3692B">
        <w:rPr>
          <w:rFonts w:ascii="Times New Roman" w:hAnsi="Times New Roman" w:cs="Times New Roman"/>
          <w:i/>
          <w:iCs/>
          <w:sz w:val="20"/>
          <w:szCs w:val="20"/>
        </w:rPr>
        <w:t>GAP</w:t>
      </w:r>
      <w:r w:rsidRPr="00A3692B">
        <w:rPr>
          <w:rFonts w:ascii="Times New Roman" w:hAnsi="Times New Roman" w:cs="Times New Roman"/>
          <w:sz w:val="20"/>
          <w:szCs w:val="20"/>
        </w:rPr>
        <w:t>s (5 genes) (Fig. 4</w:t>
      </w:r>
      <w:r w:rsidR="008E66A6" w:rsidRPr="00A3692B">
        <w:rPr>
          <w:rFonts w:ascii="Times New Roman" w:hAnsi="Times New Roman" w:cs="Times New Roman"/>
          <w:sz w:val="20"/>
          <w:szCs w:val="20"/>
        </w:rPr>
        <w:t>A</w:t>
      </w:r>
      <w:r w:rsidRPr="00A3692B">
        <w:rPr>
          <w:rFonts w:ascii="Times New Roman" w:hAnsi="Times New Roman" w:cs="Times New Roman"/>
          <w:sz w:val="20"/>
          <w:szCs w:val="20"/>
        </w:rPr>
        <w:t>). Module M15, positively associated with ‘chemotherapy’, was enriched with 11 significant pathways distributed into five groups, such as the inositol phosphate metabolism (3 genes) and muscle contraction (9 genes) (Fig. 4</w:t>
      </w:r>
      <w:r w:rsidR="008F7104" w:rsidRPr="00A3692B">
        <w:rPr>
          <w:rFonts w:ascii="Times New Roman" w:hAnsi="Times New Roman" w:cs="Times New Roman"/>
          <w:sz w:val="20"/>
          <w:szCs w:val="20"/>
        </w:rPr>
        <w:t>B</w:t>
      </w:r>
      <w:r w:rsidRPr="00A3692B">
        <w:rPr>
          <w:rFonts w:ascii="Times New Roman" w:hAnsi="Times New Roman" w:cs="Times New Roman"/>
          <w:sz w:val="20"/>
          <w:szCs w:val="20"/>
        </w:rPr>
        <w:t>). In module M34, we found three significant Reactome pathways distributed into three groups: the effects of PIP2 hydrolysis (4 genes), the deactivation of the beta-catenin transactivating complex (3 genes) and the VEGFA-VEGFR2 pathway (4 genes) (data not shown). In M30, we found two significant pathways: apoptotic cleavage of cell adhesion proteins (4 genes) and o-linked glycosylation (11 genes) (data not shown</w:t>
      </w:r>
      <w:r w:rsidR="00641CCB" w:rsidRPr="00A3692B">
        <w:rPr>
          <w:rFonts w:ascii="Times New Roman" w:hAnsi="Times New Roman" w:cs="Times New Roman"/>
          <w:sz w:val="20"/>
          <w:szCs w:val="20"/>
        </w:rPr>
        <w:t xml:space="preserve">). </w:t>
      </w:r>
      <w:bookmarkStart w:id="13" w:name="_Hlk84675147"/>
      <w:r w:rsidR="00147BD6" w:rsidRPr="00A3692B">
        <w:rPr>
          <w:rFonts w:ascii="Times New Roman" w:eastAsia="Times New Roman" w:hAnsi="Times New Roman" w:cs="Times New Roman"/>
          <w:sz w:val="20"/>
          <w:szCs w:val="20"/>
          <w:lang w:val="en-GB"/>
        </w:rPr>
        <w:t>Bailey et al 2016 reported four subtypes in PDAC</w:t>
      </w:r>
      <w:bookmarkEnd w:id="13"/>
      <w:r w:rsidR="001066E8"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{"citationID":"ej9oLFy4","properties":{"formattedCitation":"\\super 26\\nosupersub{}","plainCitation":"26","noteIndex":0},"citationItems":[{"id":"1GbgSigu/yEnW1mTr","uris":["http://zotero.org/users/local/zuwFsuL7/items/BWWASH9W"],"uri":["http://zotero.org/users/local/zuwFsuL7/items/BWWASH9W"],"itemData":{"id":"b1WPJskT/lR6ykwzw","type":"article-journal","container-title":"Nature","issue":"7592","page":"47","title":"Genomic analyses identify molecular subtypes of pancreatic cancer","volume":"531","author":[{"family":"Bailey","given":"Peter"},{"family":"Chang","given":"David K."},{"family":"Nones","given":"Katia"},{"family":"Johns","given":"Amber L."},{"family":"Patch","given":"Ann-Marie"},{"family":"Gingras","given":"Marie-Claude"},{"family":"Miller","given":"David K."},{"family":"Christ","given":"Angelika N."},{"family":"Bruxner","given":"Tim JC"},{"family":"Quinn","given":"Michael C."}],"issued":{"date-parts":[["2016"]]}}}],"schema":"https://github.com/citation-style-language/schema/raw/master/csl-citation.json"} </w:instrText>
      </w:r>
      <w:r w:rsidR="001066E8"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26</w:t>
      </w:r>
      <w:r w:rsidR="001066E8" w:rsidRPr="00A3692B">
        <w:rPr>
          <w:rFonts w:ascii="Times New Roman" w:hAnsi="Times New Roman" w:cs="Times New Roman"/>
          <w:sz w:val="20"/>
          <w:szCs w:val="20"/>
        </w:rPr>
        <w:fldChar w:fldCharType="end"/>
      </w:r>
      <w:r w:rsidR="00147BD6" w:rsidRPr="00A3692B">
        <w:rPr>
          <w:rFonts w:ascii="Times New Roman" w:hAnsi="Times New Roman" w:cs="Times New Roman"/>
          <w:sz w:val="20"/>
          <w:szCs w:val="20"/>
        </w:rPr>
        <w:t xml:space="preserve"> i.e.  ADEX ; Immunogenic ; Squamous; Pancreatic Progenitor</w:t>
      </w:r>
      <w:r w:rsidR="00FA7622" w:rsidRPr="00A3692B">
        <w:rPr>
          <w:rFonts w:ascii="Times New Roman" w:hAnsi="Times New Roman" w:cs="Times New Roman"/>
          <w:sz w:val="20"/>
          <w:szCs w:val="20"/>
        </w:rPr>
        <w:t xml:space="preserve">. Based on </w:t>
      </w:r>
      <w:r w:rsidR="004D06F5" w:rsidRPr="00A3692B">
        <w:rPr>
          <w:rFonts w:ascii="Times New Roman" w:hAnsi="Times New Roman" w:cs="Times New Roman"/>
          <w:sz w:val="20"/>
          <w:szCs w:val="20"/>
        </w:rPr>
        <w:t>S</w:t>
      </w:r>
      <w:r w:rsidR="00FA7622" w:rsidRPr="00A3692B">
        <w:rPr>
          <w:rFonts w:ascii="Times New Roman" w:hAnsi="Times New Roman" w:cs="Times New Roman"/>
          <w:sz w:val="20"/>
          <w:szCs w:val="20"/>
        </w:rPr>
        <w:t>ub</w:t>
      </w:r>
      <w:r w:rsidR="004D06F5" w:rsidRPr="00A3692B">
        <w:rPr>
          <w:rFonts w:ascii="Times New Roman" w:hAnsi="Times New Roman" w:cs="Times New Roman"/>
          <w:sz w:val="20"/>
          <w:szCs w:val="20"/>
        </w:rPr>
        <w:t>M</w:t>
      </w:r>
      <w:r w:rsidR="00FA7622" w:rsidRPr="00A3692B">
        <w:rPr>
          <w:rFonts w:ascii="Times New Roman" w:hAnsi="Times New Roman" w:cs="Times New Roman"/>
          <w:sz w:val="20"/>
          <w:szCs w:val="20"/>
        </w:rPr>
        <w:t xml:space="preserve">ap </w:t>
      </w:r>
      <w:r w:rsidR="001066E8" w:rsidRPr="00A3692B">
        <w:rPr>
          <w:rFonts w:ascii="Times New Roman" w:hAnsi="Times New Roman" w:cs="Times New Roman"/>
          <w:sz w:val="20"/>
          <w:szCs w:val="20"/>
        </w:rPr>
        <w:t xml:space="preserve">module </w:t>
      </w:r>
      <w:r w:rsidR="00FA7622" w:rsidRPr="00A3692B">
        <w:rPr>
          <w:rFonts w:ascii="Times New Roman" w:hAnsi="Times New Roman" w:cs="Times New Roman"/>
          <w:sz w:val="20"/>
          <w:szCs w:val="20"/>
        </w:rPr>
        <w:t>based analysis</w:t>
      </w:r>
      <w:r w:rsidR="001066E8" w:rsidRPr="00A3692B">
        <w:rPr>
          <w:rFonts w:ascii="Times New Roman" w:hAnsi="Times New Roman" w:cs="Times New Roman"/>
          <w:sz w:val="20"/>
          <w:szCs w:val="20"/>
        </w:rPr>
        <w:t xml:space="preserve"> in GenePattern (https://www.genepattern.org/)</w:t>
      </w:r>
      <w:r w:rsidR="00FA7622" w:rsidRPr="00A3692B">
        <w:rPr>
          <w:rFonts w:ascii="Times New Roman" w:hAnsi="Times New Roman" w:cs="Times New Roman"/>
          <w:sz w:val="20"/>
          <w:szCs w:val="20"/>
        </w:rPr>
        <w:t>, we found</w:t>
      </w:r>
      <w:r w:rsidR="00E30CA7" w:rsidRPr="00A3692B">
        <w:rPr>
          <w:rFonts w:ascii="Times New Roman" w:hAnsi="Times New Roman" w:cs="Times New Roman"/>
          <w:sz w:val="20"/>
          <w:szCs w:val="20"/>
        </w:rPr>
        <w:t xml:space="preserve"> that S</w:t>
      </w:r>
      <w:r w:rsidR="001066E8" w:rsidRPr="00A3692B">
        <w:rPr>
          <w:rFonts w:ascii="Times New Roman" w:hAnsi="Times New Roman" w:cs="Times New Roman"/>
          <w:sz w:val="20"/>
          <w:szCs w:val="20"/>
        </w:rPr>
        <w:t xml:space="preserve">T and LT show significant association with Squamous (A3) and Immunogenic (A2) subtypes, respectively </w:t>
      </w:r>
      <w:r w:rsidR="00FA7622" w:rsidRPr="00A3692B">
        <w:rPr>
          <w:rFonts w:ascii="Times New Roman" w:hAnsi="Times New Roman" w:cs="Times New Roman"/>
          <w:sz w:val="20"/>
          <w:szCs w:val="20"/>
        </w:rPr>
        <w:t>(Fig. S5)</w:t>
      </w:r>
      <w:r w:rsidR="004D06F5" w:rsidRPr="00A3692B">
        <w:rPr>
          <w:rFonts w:ascii="Times New Roman" w:hAnsi="Times New Roman" w:cs="Times New Roman"/>
          <w:sz w:val="20"/>
          <w:szCs w:val="20"/>
        </w:rPr>
        <w:t xml:space="preserve"> which indicates the role of immune system in the PDAC survival. </w:t>
      </w:r>
      <w:r w:rsidR="00664595" w:rsidRPr="00A3692B">
        <w:rPr>
          <w:rFonts w:ascii="Times New Roman" w:hAnsi="Times New Roman" w:cs="Times New Roman"/>
          <w:sz w:val="20"/>
          <w:szCs w:val="20"/>
          <w:shd w:val="clear" w:color="auto" w:fill="FFFFFF"/>
        </w:rPr>
        <w:t>Out of five subtypes from Puleo et al 2018, 55% of the PDAC LT patients shows the significant association with immune and pure classical subtypes (</w:t>
      </w:r>
      <w:r w:rsidR="00664595" w:rsidRPr="00A3692B">
        <w:rPr>
          <w:rFonts w:ascii="Times New Roman" w:hAnsi="Times New Roman" w:cs="Times New Roman"/>
          <w:sz w:val="20"/>
          <w:szCs w:val="20"/>
        </w:rPr>
        <w:t>Table S10)</w:t>
      </w:r>
      <w:r w:rsidR="00664595" w:rsidRPr="00A3692B">
        <w:rPr>
          <w:rFonts w:ascii="Times New Roman" w:hAnsi="Times New Roman" w:cs="Times New Roman"/>
          <w:sz w:val="20"/>
          <w:szCs w:val="20"/>
          <w:shd w:val="clear" w:color="auto" w:fill="FFFFFF"/>
        </w:rPr>
        <w:t xml:space="preserve">. Both pure classical and immune classical subtypes known for good prognosis. </w:t>
      </w:r>
      <w:r w:rsidR="00023925" w:rsidRPr="00A3692B">
        <w:rPr>
          <w:rFonts w:ascii="Times New Roman" w:hAnsi="Times New Roman" w:cs="Times New Roman"/>
          <w:sz w:val="20"/>
          <w:szCs w:val="20"/>
        </w:rPr>
        <w:t>Furthermore, e</w:t>
      </w:r>
      <w:r w:rsidR="00126507" w:rsidRPr="00A3692B">
        <w:rPr>
          <w:rFonts w:ascii="Times New Roman" w:hAnsi="Times New Roman" w:cs="Times New Roman"/>
          <w:sz w:val="20"/>
          <w:szCs w:val="20"/>
        </w:rPr>
        <w:t xml:space="preserve">nrichment of various immune specific pathways from clinical relevant modules </w:t>
      </w:r>
      <w:r w:rsidR="00023925" w:rsidRPr="00A3692B">
        <w:rPr>
          <w:rFonts w:ascii="Times New Roman" w:hAnsi="Times New Roman" w:cs="Times New Roman"/>
          <w:sz w:val="20"/>
          <w:szCs w:val="20"/>
        </w:rPr>
        <w:t xml:space="preserve">signifies the </w:t>
      </w:r>
      <w:r w:rsidR="00126507" w:rsidRPr="00A3692B">
        <w:rPr>
          <w:rFonts w:ascii="Times New Roman" w:hAnsi="Times New Roman" w:cs="Times New Roman"/>
          <w:sz w:val="20"/>
          <w:szCs w:val="20"/>
        </w:rPr>
        <w:t xml:space="preserve">potential </w:t>
      </w:r>
      <w:r w:rsidR="00023925" w:rsidRPr="00A3692B">
        <w:rPr>
          <w:rFonts w:ascii="Times New Roman" w:hAnsi="Times New Roman" w:cs="Times New Roman"/>
          <w:sz w:val="20"/>
          <w:szCs w:val="20"/>
        </w:rPr>
        <w:t xml:space="preserve">role in PDAC survival. </w:t>
      </w:r>
    </w:p>
    <w:p w14:paraId="6355FBF1" w14:textId="77777777" w:rsidR="00146844" w:rsidRPr="00A3692B" w:rsidRDefault="00146844" w:rsidP="003C792F">
      <w:pPr>
        <w:widowControl w:val="0"/>
        <w:spacing w:after="0" w:line="360" w:lineRule="auto"/>
        <w:jc w:val="both"/>
        <w:rPr>
          <w:rFonts w:ascii="Times New Roman" w:hAnsi="Times New Roman" w:cs="Times New Roman"/>
          <w:sz w:val="20"/>
          <w:szCs w:val="20"/>
        </w:rPr>
      </w:pPr>
    </w:p>
    <w:p w14:paraId="4B9C77B0" w14:textId="77777777" w:rsidR="0052638F" w:rsidRPr="00A3692B" w:rsidRDefault="00E55679">
      <w:pPr>
        <w:spacing w:line="360" w:lineRule="auto"/>
        <w:jc w:val="both"/>
        <w:rPr>
          <w:rFonts w:ascii="Times New Roman" w:hAnsi="Times New Roman" w:cs="Times New Roman"/>
          <w:b/>
          <w:i/>
          <w:sz w:val="20"/>
          <w:szCs w:val="20"/>
        </w:rPr>
      </w:pPr>
      <w:r w:rsidRPr="00A3692B">
        <w:rPr>
          <w:rFonts w:ascii="Times New Roman" w:hAnsi="Times New Roman" w:cs="Times New Roman"/>
          <w:b/>
          <w:i/>
          <w:sz w:val="20"/>
          <w:szCs w:val="20"/>
        </w:rPr>
        <w:t>Individual-specific survival heterogeneity: Quantification of heterogeneity between individual transcriptome profiles</w:t>
      </w:r>
    </w:p>
    <w:p w14:paraId="6855202E" w14:textId="77777777" w:rsidR="00F17F91" w:rsidRPr="00A3692B" w:rsidRDefault="00E55679" w:rsidP="00F17F91">
      <w:pPr>
        <w:spacing w:line="360" w:lineRule="auto"/>
        <w:jc w:val="both"/>
        <w:rPr>
          <w:rFonts w:ascii="Times New Roman" w:hAnsi="Times New Roman" w:cs="Times New Roman"/>
          <w:sz w:val="20"/>
          <w:szCs w:val="20"/>
          <w:shd w:val="clear" w:color="auto" w:fill="FFFFFF"/>
        </w:rPr>
      </w:pPr>
      <w:r w:rsidRPr="00A3692B">
        <w:rPr>
          <w:rFonts w:ascii="Times New Roman" w:hAnsi="Times New Roman" w:cs="Times New Roman"/>
          <w:sz w:val="20"/>
          <w:szCs w:val="20"/>
        </w:rPr>
        <w:t>To assess heterogeneity in long-term survival patients, we constructed individual perturbation expression profiles (PEEPs)</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{"citationID":"ZoFVoHnr","properties":{"formattedCitation":"\\super 24\\nosupersub{}","plainCitation":"24","noteIndex":0},"citationItems":[{"id":"1GbgSigu/xLsKDtzO","uris":["http://zotero.org/users/local/zuwFsuL7/items/GU9EJTI7"],"uri":["http://zotero.org/users/local/zuwFsuL7/items/GU9EJTI7"],"itemData":{"id":55,"type":"article-journal","container-title":"NPJ systems biology and applications","issue":"1","page":"10","title":"Integrating personalized gene expression profiles into predictive disease-associated gene pools","volume":"3","author":[{"family":"Menche","given":"Jörg"},{"family":"Guney","given":"Emre"},{"family":"Sharma","given":"Amitabh"},{"family":"Branigan","given":"Patrick J."},{"family":"Loza","given":"Matthew J."},{"family":"Baribaud","given":"Frédéric"},{"family":"Dobrin","given":"Radu"},{"family":"Barabási","given":"Albert-László"}],"issued":{"date-parts":[["2017"]]}}}],"schema":"https://github.com/citation-style-language/schema/raw/master/csl-citation.json"}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24</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xml:space="preserve"> </w:t>
      </w:r>
      <w:r w:rsidR="00511CB7" w:rsidRPr="00A3692B">
        <w:rPr>
          <w:rFonts w:ascii="Times New Roman" w:eastAsia="Times New Roman" w:hAnsi="Times New Roman" w:cs="Times New Roman"/>
          <w:sz w:val="20"/>
          <w:szCs w:val="20"/>
        </w:rPr>
        <w:t>(refers to methods section - Individual-specific survival heterogeneity)</w:t>
      </w:r>
      <w:r w:rsidRPr="00A3692B">
        <w:rPr>
          <w:rFonts w:ascii="Times New Roman" w:hAnsi="Times New Roman" w:cs="Times New Roman"/>
          <w:i/>
          <w:sz w:val="20"/>
          <w:szCs w:val="20"/>
        </w:rPr>
        <w:t>.</w:t>
      </w:r>
      <w:r w:rsidRPr="00A3692B">
        <w:rPr>
          <w:rFonts w:ascii="Times New Roman" w:hAnsi="Times New Roman" w:cs="Times New Roman"/>
          <w:sz w:val="20"/>
          <w:szCs w:val="20"/>
        </w:rPr>
        <w:t xml:space="preserve"> It resulted in 6336 significantly perturbed genes across LT PDAC survivors (Fig. 1D; Fig. 5A). The frequency of disrupted genes in each LT survivor Li (i= 1,...,9) was L1:12, L2:1412, L3:43, L4:474, L5:179, L6:319, L7:957, L8:150 and L9:2789 (Fig. 5A). Various genes were uniquely perturbed in one LT patient only.</w:t>
      </w:r>
      <w:r w:rsidRPr="00A3692B">
        <w:rPr>
          <w:rFonts w:ascii="Times New Roman" w:hAnsi="Times New Roman" w:cs="Times New Roman"/>
          <w:sz w:val="20"/>
          <w:szCs w:val="20"/>
          <w:shd w:val="clear" w:color="auto" w:fill="FFFFFF"/>
        </w:rPr>
        <w:t xml:space="preserve"> Only a single group-wise DEG, out of 173 DEGs, was shared among 3 LT survival subjects, namely TNNI3. Also, at most six DEGs (IRS4, KLRC3, CLDN18, NPY, CNTN6, TAC1) were common to 2 out of 9 patients. Hence, for the majority of perturbed genes shared among </w:t>
      </w:r>
      <w:r w:rsidRPr="00A3692B">
        <w:rPr>
          <w:rFonts w:ascii="Times New Roman" w:hAnsi="Times New Roman" w:cs="Times New Roman"/>
          <w:sz w:val="20"/>
          <w:szCs w:val="20"/>
        </w:rPr>
        <w:t>LT survivors, no evidence was found about them being differentially expressed in a group comparison between LT and ST survivors. Among genes other than significant DEGs, only one</w:t>
      </w:r>
      <w:r w:rsidRPr="00A3692B">
        <w:rPr>
          <w:rFonts w:ascii="Times New Roman" w:hAnsi="Times New Roman" w:cs="Times New Roman"/>
          <w:sz w:val="20"/>
          <w:szCs w:val="20"/>
          <w:shd w:val="clear" w:color="auto" w:fill="FFFFFF"/>
        </w:rPr>
        <w:t xml:space="preserve"> was </w:t>
      </w:r>
      <w:r w:rsidRPr="00A3692B">
        <w:rPr>
          <w:rFonts w:ascii="Times New Roman" w:hAnsi="Times New Roman" w:cs="Times New Roman"/>
          <w:sz w:val="20"/>
          <w:szCs w:val="20"/>
        </w:rPr>
        <w:t xml:space="preserve">common to 7 out of 9 individuals: </w:t>
      </w:r>
      <w:r w:rsidRPr="00A3692B">
        <w:rPr>
          <w:rFonts w:ascii="Times New Roman" w:hAnsi="Times New Roman" w:cs="Times New Roman"/>
          <w:i/>
          <w:sz w:val="20"/>
          <w:szCs w:val="20"/>
          <w:shd w:val="clear" w:color="auto" w:fill="FFFFFF"/>
        </w:rPr>
        <w:t>NOSTRIN</w:t>
      </w:r>
      <w:r w:rsidRPr="00A3692B">
        <w:rPr>
          <w:rFonts w:ascii="Times New Roman" w:hAnsi="Times New Roman" w:cs="Times New Roman"/>
          <w:sz w:val="20"/>
          <w:szCs w:val="20"/>
          <w:shd w:val="clear" w:color="auto" w:fill="FFFFFF"/>
        </w:rPr>
        <w:t xml:space="preserve">, associated with nitric oxide pathways. No other genes were shared by 8 or all 9 LT. </w:t>
      </w:r>
      <w:r w:rsidRPr="00A3692B">
        <w:rPr>
          <w:rFonts w:ascii="Times New Roman" w:hAnsi="Times New Roman" w:cs="Times New Roman"/>
          <w:sz w:val="20"/>
          <w:szCs w:val="20"/>
        </w:rPr>
        <w:t xml:space="preserve">Five out of 9 LT patients shared </w:t>
      </w:r>
      <w:r w:rsidRPr="00A3692B">
        <w:rPr>
          <w:rFonts w:ascii="Times New Roman" w:hAnsi="Times New Roman" w:cs="Times New Roman"/>
          <w:i/>
          <w:sz w:val="20"/>
          <w:szCs w:val="20"/>
        </w:rPr>
        <w:t xml:space="preserve">DTYMK </w:t>
      </w:r>
      <w:r w:rsidRPr="00A3692B">
        <w:rPr>
          <w:rFonts w:ascii="Times New Roman" w:hAnsi="Times New Roman" w:cs="Times New Roman"/>
          <w:sz w:val="20"/>
          <w:szCs w:val="20"/>
        </w:rPr>
        <w:t xml:space="preserve">as </w:t>
      </w:r>
      <w:r w:rsidR="00A34E66" w:rsidRPr="00A3692B">
        <w:rPr>
          <w:rFonts w:ascii="Times New Roman" w:hAnsi="Times New Roman" w:cs="Times New Roman"/>
          <w:sz w:val="20"/>
          <w:szCs w:val="20"/>
        </w:rPr>
        <w:t xml:space="preserve">a </w:t>
      </w:r>
      <w:r w:rsidRPr="00A3692B">
        <w:rPr>
          <w:rFonts w:ascii="Times New Roman" w:hAnsi="Times New Roman" w:cs="Times New Roman"/>
          <w:sz w:val="20"/>
          <w:szCs w:val="20"/>
        </w:rPr>
        <w:t>perturbed gene in their individual transcriptome profile or PEEP. Six genes (</w:t>
      </w:r>
      <w:r w:rsidRPr="00A3692B">
        <w:rPr>
          <w:rFonts w:ascii="Times New Roman" w:hAnsi="Times New Roman" w:cs="Times New Roman"/>
          <w:i/>
          <w:sz w:val="20"/>
          <w:szCs w:val="20"/>
        </w:rPr>
        <w:t>PDXDC1</w:t>
      </w:r>
      <w:r w:rsidRPr="00A3692B">
        <w:rPr>
          <w:rFonts w:ascii="Times New Roman" w:hAnsi="Times New Roman" w:cs="Times New Roman"/>
          <w:sz w:val="20"/>
          <w:szCs w:val="20"/>
        </w:rPr>
        <w:t xml:space="preserve">, </w:t>
      </w:r>
      <w:r w:rsidRPr="00A3692B">
        <w:rPr>
          <w:rFonts w:ascii="Times New Roman" w:hAnsi="Times New Roman" w:cs="Times New Roman"/>
          <w:i/>
          <w:sz w:val="20"/>
          <w:szCs w:val="20"/>
        </w:rPr>
        <w:t>ATF7IP2</w:t>
      </w:r>
      <w:r w:rsidRPr="00A3692B">
        <w:rPr>
          <w:rFonts w:ascii="Times New Roman" w:hAnsi="Times New Roman" w:cs="Times New Roman"/>
          <w:sz w:val="20"/>
          <w:szCs w:val="20"/>
        </w:rPr>
        <w:t xml:space="preserve">, </w:t>
      </w:r>
      <w:r w:rsidRPr="00A3692B">
        <w:rPr>
          <w:rFonts w:ascii="Times New Roman" w:hAnsi="Times New Roman" w:cs="Times New Roman"/>
          <w:i/>
          <w:sz w:val="20"/>
          <w:szCs w:val="20"/>
        </w:rPr>
        <w:t>LIN7C JTB</w:t>
      </w:r>
      <w:r w:rsidRPr="00A3692B">
        <w:rPr>
          <w:rFonts w:ascii="Times New Roman" w:hAnsi="Times New Roman" w:cs="Times New Roman"/>
          <w:sz w:val="20"/>
          <w:szCs w:val="20"/>
        </w:rPr>
        <w:t xml:space="preserve">, </w:t>
      </w:r>
      <w:r w:rsidRPr="00A3692B">
        <w:rPr>
          <w:rFonts w:ascii="Times New Roman" w:hAnsi="Times New Roman" w:cs="Times New Roman"/>
          <w:i/>
          <w:sz w:val="20"/>
          <w:szCs w:val="20"/>
        </w:rPr>
        <w:t>TTL</w:t>
      </w:r>
      <w:r w:rsidRPr="00A3692B">
        <w:rPr>
          <w:rFonts w:ascii="Times New Roman" w:hAnsi="Times New Roman" w:cs="Times New Roman"/>
          <w:sz w:val="20"/>
          <w:szCs w:val="20"/>
        </w:rPr>
        <w:t xml:space="preserve">, </w:t>
      </w:r>
      <w:r w:rsidRPr="00A3692B">
        <w:rPr>
          <w:rFonts w:ascii="Times New Roman" w:hAnsi="Times New Roman" w:cs="Times New Roman"/>
          <w:i/>
          <w:sz w:val="20"/>
          <w:szCs w:val="20"/>
        </w:rPr>
        <w:t>DVL2</w:t>
      </w:r>
      <w:r w:rsidRPr="00A3692B">
        <w:rPr>
          <w:rFonts w:ascii="Times New Roman" w:hAnsi="Times New Roman" w:cs="Times New Roman"/>
          <w:sz w:val="20"/>
          <w:szCs w:val="20"/>
        </w:rPr>
        <w:t xml:space="preserve">), which regulate the ERG signal transduction pathways, were retained in 4 out of 9 LT patients, were significantly involved in transcriptional mis-regulation in cancer (multiple testing adjusted p-value=0.025). There were respectively 41 and 180 genes conserved in 3 and 2 out of 9 LT survivors. </w:t>
      </w:r>
      <w:bookmarkStart w:id="14" w:name="_Hlk105345756"/>
      <w:r w:rsidR="00F17F91" w:rsidRPr="00A3692B">
        <w:rPr>
          <w:rFonts w:ascii="Times New Roman" w:hAnsi="Times New Roman" w:cs="Times New Roman"/>
          <w:sz w:val="20"/>
          <w:szCs w:val="20"/>
          <w:shd w:val="clear" w:color="auto" w:fill="FFFFFF"/>
        </w:rPr>
        <w:t xml:space="preserve">We also assessed the frequency </w:t>
      </w:r>
      <w:r w:rsidR="00F17F91" w:rsidRPr="00A3692B">
        <w:rPr>
          <w:rFonts w:ascii="Times New Roman" w:hAnsi="Times New Roman" w:cs="Times New Roman"/>
          <w:sz w:val="20"/>
          <w:szCs w:val="20"/>
          <w:shd w:val="clear" w:color="auto" w:fill="FFFFFF"/>
          <w:lang w:val="en-GB"/>
        </w:rPr>
        <w:t xml:space="preserve">of </w:t>
      </w:r>
      <w:r w:rsidR="00F17F91" w:rsidRPr="00A3692B">
        <w:rPr>
          <w:rFonts w:ascii="Times New Roman" w:hAnsi="Times New Roman" w:cs="Times New Roman"/>
          <w:sz w:val="20"/>
          <w:szCs w:val="20"/>
          <w:shd w:val="clear" w:color="auto" w:fill="FFFFFF"/>
          <w:lang w:val="en-GB"/>
        </w:rPr>
        <w:lastRenderedPageBreak/>
        <w:t>PEEPs (for individual based analysis) in LT survivors in three distinct</w:t>
      </w:r>
      <w:r w:rsidR="00F17F91" w:rsidRPr="00A3692B">
        <w:rPr>
          <w:rFonts w:ascii="Times New Roman" w:hAnsi="Times New Roman" w:cs="Times New Roman"/>
          <w:sz w:val="20"/>
          <w:szCs w:val="20"/>
          <w:shd w:val="clear" w:color="auto" w:fill="FFFFFF"/>
        </w:rPr>
        <w:t xml:space="preserve"> cohorts</w:t>
      </w:r>
      <w:r w:rsidR="00F17F91" w:rsidRPr="00A3692B">
        <w:rPr>
          <w:rFonts w:ascii="Times New Roman" w:hAnsi="Times New Roman" w:cs="Times New Roman"/>
          <w:sz w:val="20"/>
          <w:szCs w:val="20"/>
          <w:shd w:val="clear" w:color="auto" w:fill="FFFFFF"/>
          <w:lang w:val="en-GB"/>
        </w:rPr>
        <w:t xml:space="preserve">. The result revealed a total of 278, 524 and 94 PEEPs that were depicted from independent </w:t>
      </w:r>
      <w:r w:rsidR="00F17F91" w:rsidRPr="00A3692B">
        <w:rPr>
          <w:rFonts w:ascii="Times New Roman" w:eastAsia="Times New Roman" w:hAnsi="Times New Roman" w:cs="Times New Roman"/>
          <w:sz w:val="20"/>
          <w:szCs w:val="20"/>
          <w:lang w:val="en-GB"/>
        </w:rPr>
        <w:t xml:space="preserve">cohort A, B and C, respectively. </w:t>
      </w:r>
      <w:r w:rsidR="00F17F91" w:rsidRPr="00A3692B">
        <w:rPr>
          <w:rFonts w:ascii="Times New Roman" w:hAnsi="Times New Roman" w:cs="Times New Roman"/>
          <w:sz w:val="20"/>
          <w:szCs w:val="20"/>
          <w:lang w:val="en-GB"/>
        </w:rPr>
        <w:t xml:space="preserve">From </w:t>
      </w:r>
      <w:r w:rsidR="00F17F91" w:rsidRPr="00A3692B">
        <w:rPr>
          <w:rFonts w:ascii="Times New Roman" w:eastAsia="Times New Roman" w:hAnsi="Times New Roman" w:cs="Times New Roman"/>
          <w:sz w:val="20"/>
          <w:szCs w:val="20"/>
          <w:lang w:val="en-GB"/>
        </w:rPr>
        <w:t xml:space="preserve">cohort A, we found 3 genes </w:t>
      </w:r>
      <w:r w:rsidR="00F17F91" w:rsidRPr="00A3692B">
        <w:rPr>
          <w:rFonts w:ascii="Times New Roman" w:hAnsi="Times New Roman" w:cs="Times New Roman"/>
          <w:sz w:val="20"/>
          <w:szCs w:val="20"/>
        </w:rPr>
        <w:t xml:space="preserve">perturbed in </w:t>
      </w:r>
      <w:r w:rsidR="00F17F91" w:rsidRPr="00A3692B">
        <w:rPr>
          <w:rFonts w:ascii="Times New Roman" w:hAnsi="Times New Roman" w:cs="Times New Roman"/>
          <w:sz w:val="20"/>
          <w:szCs w:val="20"/>
          <w:lang w:val="en-GB"/>
        </w:rPr>
        <w:t>atleast 2</w:t>
      </w:r>
      <w:r w:rsidR="00F17F91" w:rsidRPr="00A3692B">
        <w:rPr>
          <w:rFonts w:ascii="Times New Roman" w:hAnsi="Times New Roman" w:cs="Times New Roman"/>
          <w:sz w:val="20"/>
          <w:szCs w:val="20"/>
        </w:rPr>
        <w:t xml:space="preserve"> LT patient only</w:t>
      </w:r>
      <w:r w:rsidR="00F17F91" w:rsidRPr="00A3692B">
        <w:rPr>
          <w:rFonts w:ascii="Times New Roman" w:hAnsi="Times New Roman" w:cs="Times New Roman"/>
          <w:sz w:val="20"/>
          <w:szCs w:val="20"/>
          <w:lang w:val="en-GB"/>
        </w:rPr>
        <w:t xml:space="preserve">. On the other hand, </w:t>
      </w:r>
      <w:r w:rsidR="00F17F91" w:rsidRPr="00A3692B">
        <w:rPr>
          <w:rFonts w:ascii="Times New Roman" w:eastAsia="Times New Roman" w:hAnsi="Times New Roman" w:cs="Times New Roman"/>
          <w:sz w:val="20"/>
          <w:szCs w:val="20"/>
          <w:lang w:val="en-GB"/>
        </w:rPr>
        <w:t xml:space="preserve">we observed 7 </w:t>
      </w:r>
      <w:r w:rsidR="00F17F91" w:rsidRPr="00A3692B">
        <w:rPr>
          <w:rFonts w:ascii="Times New Roman" w:eastAsia="Times New Roman" w:hAnsi="Times New Roman" w:cs="Times New Roman"/>
          <w:i/>
          <w:iCs/>
          <w:sz w:val="20"/>
          <w:szCs w:val="20"/>
          <w:lang w:val="en-GB"/>
        </w:rPr>
        <w:t>(</w:t>
      </w:r>
      <w:r w:rsidR="00F17F91" w:rsidRPr="00A3692B">
        <w:rPr>
          <w:rFonts w:ascii="Times New Roman" w:hAnsi="Times New Roman" w:cs="Times New Roman"/>
          <w:i/>
          <w:iCs/>
          <w:sz w:val="20"/>
          <w:szCs w:val="20"/>
          <w:shd w:val="clear" w:color="auto" w:fill="FFFFFF"/>
          <w:lang w:val="en-GB"/>
        </w:rPr>
        <w:t>AF038458.4, COL26A1, CTD-2192J16.17, FLJ46284, GPR26, RP11-329N15.3, RP11-744H18.1)</w:t>
      </w:r>
      <w:r w:rsidR="00F17F91" w:rsidRPr="00A3692B">
        <w:rPr>
          <w:rFonts w:ascii="Times New Roman" w:eastAsia="Times New Roman" w:hAnsi="Times New Roman" w:cs="Times New Roman"/>
          <w:sz w:val="20"/>
          <w:szCs w:val="20"/>
          <w:lang w:val="en-GB"/>
        </w:rPr>
        <w:t xml:space="preserve"> genes that were perturbed in atleast 2 LT patients in cohort B. In cohort C, we found one of the </w:t>
      </w:r>
      <w:r w:rsidR="00F17F91" w:rsidRPr="00A3692B">
        <w:rPr>
          <w:rFonts w:ascii="Times New Roman" w:hAnsi="Times New Roman" w:cs="Times New Roman"/>
          <w:i/>
          <w:iCs/>
          <w:sz w:val="20"/>
          <w:szCs w:val="20"/>
          <w:shd w:val="clear" w:color="auto" w:fill="FFFFFF"/>
          <w:lang w:val="en-GB"/>
        </w:rPr>
        <w:t>FXYD4</w:t>
      </w:r>
      <w:r w:rsidR="00F17F91" w:rsidRPr="00A3692B">
        <w:rPr>
          <w:rFonts w:ascii="Times New Roman" w:hAnsi="Times New Roman" w:cs="Times New Roman"/>
          <w:sz w:val="20"/>
          <w:szCs w:val="20"/>
          <w:shd w:val="clear" w:color="auto" w:fill="FFFFFF"/>
          <w:lang w:val="en-GB"/>
        </w:rPr>
        <w:t xml:space="preserve"> gene that perturbed in atleast 2 LT patients. Heatmap of identified PEEPs in three cohorts is given in Figure S6. Individual level analysis in LT cohorts confirms the higher heterogeneity in LT survivors. </w:t>
      </w:r>
      <w:bookmarkEnd w:id="14"/>
    </w:p>
    <w:p w14:paraId="4CA87A52" w14:textId="26F6E252" w:rsidR="0052638F" w:rsidRPr="00A3692B" w:rsidRDefault="00E55679" w:rsidP="00F17F91">
      <w:pPr>
        <w:spacing w:line="360" w:lineRule="auto"/>
        <w:ind w:firstLine="720"/>
        <w:jc w:val="both"/>
        <w:rPr>
          <w:rFonts w:ascii="Times New Roman" w:hAnsi="Times New Roman" w:cs="Times New Roman"/>
          <w:sz w:val="20"/>
          <w:szCs w:val="20"/>
          <w:shd w:val="clear" w:color="auto" w:fill="FFFFFF"/>
        </w:rPr>
      </w:pPr>
      <w:r w:rsidRPr="00A3692B">
        <w:rPr>
          <w:rFonts w:ascii="Times New Roman" w:hAnsi="Times New Roman" w:cs="Times New Roman"/>
          <w:sz w:val="20"/>
          <w:szCs w:val="20"/>
        </w:rPr>
        <w:t>All perturbed gene sets are displayed in a circular plot (Fig. 5A). Two-way clustering (biclustering) of perturbed genes in PEEPs (gene is significantly perturbed or not) in LT highlighted 64 gene clusters (Fig</w:t>
      </w:r>
      <w:r w:rsidR="004310EE" w:rsidRPr="00A3692B">
        <w:rPr>
          <w:rFonts w:ascii="Times New Roman" w:hAnsi="Times New Roman" w:cs="Times New Roman"/>
          <w:sz w:val="20"/>
          <w:szCs w:val="20"/>
        </w:rPr>
        <w:t>.</w:t>
      </w:r>
      <w:r w:rsidRPr="00A3692B">
        <w:rPr>
          <w:rFonts w:ascii="Times New Roman" w:hAnsi="Times New Roman" w:cs="Times New Roman"/>
          <w:sz w:val="20"/>
          <w:szCs w:val="20"/>
        </w:rPr>
        <w:t xml:space="preserve"> S</w:t>
      </w:r>
      <w:r w:rsidR="00224BF4" w:rsidRPr="00A3692B">
        <w:rPr>
          <w:rFonts w:ascii="Times New Roman" w:hAnsi="Times New Roman" w:cs="Times New Roman"/>
          <w:sz w:val="20"/>
          <w:szCs w:val="20"/>
        </w:rPr>
        <w:t>7</w:t>
      </w:r>
      <w:r w:rsidRPr="00A3692B">
        <w:rPr>
          <w:rFonts w:ascii="Times New Roman" w:hAnsi="Times New Roman" w:cs="Times New Roman"/>
          <w:sz w:val="20"/>
          <w:szCs w:val="20"/>
        </w:rPr>
        <w:t xml:space="preserve">). The largest cluster (cluster 15) consisted of 363 genes. Deeper hierarchical clustering of previously identified clusters grouped cluster 7, 36,37,42,47,48,50,53,55 into </w:t>
      </w:r>
      <w:r w:rsidR="00A34E66" w:rsidRPr="00A3692B">
        <w:rPr>
          <w:rFonts w:ascii="Times New Roman" w:hAnsi="Times New Roman" w:cs="Times New Roman"/>
          <w:sz w:val="20"/>
          <w:szCs w:val="20"/>
        </w:rPr>
        <w:t xml:space="preserve">a </w:t>
      </w:r>
      <w:r w:rsidRPr="00A3692B">
        <w:rPr>
          <w:rFonts w:ascii="Times New Roman" w:hAnsi="Times New Roman" w:cs="Times New Roman"/>
          <w:sz w:val="20"/>
          <w:szCs w:val="20"/>
        </w:rPr>
        <w:t>single supercluster (Fig. S</w:t>
      </w:r>
      <w:r w:rsidR="00493420" w:rsidRPr="00A3692B">
        <w:rPr>
          <w:rFonts w:ascii="Times New Roman" w:hAnsi="Times New Roman" w:cs="Times New Roman"/>
          <w:sz w:val="20"/>
          <w:szCs w:val="20"/>
        </w:rPr>
        <w:t>7</w:t>
      </w:r>
      <w:r w:rsidRPr="00A3692B">
        <w:rPr>
          <w:rFonts w:ascii="Times New Roman" w:hAnsi="Times New Roman" w:cs="Times New Roman"/>
          <w:sz w:val="20"/>
          <w:szCs w:val="20"/>
        </w:rPr>
        <w:t xml:space="preserve">A) with </w:t>
      </w:r>
      <w:r w:rsidR="00A34E66" w:rsidRPr="00A3692B">
        <w:rPr>
          <w:rFonts w:ascii="Times New Roman" w:hAnsi="Times New Roman" w:cs="Times New Roman"/>
          <w:sz w:val="20"/>
          <w:szCs w:val="20"/>
        </w:rPr>
        <w:t>over-</w:t>
      </w:r>
      <w:r w:rsidRPr="00A3692B">
        <w:rPr>
          <w:rFonts w:ascii="Times New Roman" w:hAnsi="Times New Roman" w:cs="Times New Roman"/>
          <w:sz w:val="20"/>
          <w:szCs w:val="20"/>
        </w:rPr>
        <w:t xml:space="preserve">representation of </w:t>
      </w:r>
      <w:r w:rsidR="00A34E66" w:rsidRPr="00A3692B">
        <w:rPr>
          <w:rFonts w:ascii="Times New Roman" w:hAnsi="Times New Roman" w:cs="Times New Roman"/>
          <w:sz w:val="20"/>
          <w:szCs w:val="20"/>
        </w:rPr>
        <w:t>cancer-</w:t>
      </w:r>
      <w:r w:rsidRPr="00A3692B">
        <w:rPr>
          <w:rFonts w:ascii="Times New Roman" w:hAnsi="Times New Roman" w:cs="Times New Roman"/>
          <w:sz w:val="20"/>
          <w:szCs w:val="20"/>
        </w:rPr>
        <w:t>specific pathways such as mTOR pathways and NOD-like signa</w:t>
      </w:r>
      <w:r w:rsidR="00A34E66" w:rsidRPr="00A3692B">
        <w:rPr>
          <w:rFonts w:ascii="Times New Roman" w:hAnsi="Times New Roman" w:cs="Times New Roman"/>
          <w:sz w:val="20"/>
          <w:szCs w:val="20"/>
        </w:rPr>
        <w:t>l</w:t>
      </w:r>
      <w:r w:rsidRPr="00A3692B">
        <w:rPr>
          <w:rFonts w:ascii="Times New Roman" w:hAnsi="Times New Roman" w:cs="Times New Roman"/>
          <w:sz w:val="20"/>
          <w:szCs w:val="20"/>
        </w:rPr>
        <w:t>ling pathways (Fig. S</w:t>
      </w:r>
      <w:r w:rsidR="00493420" w:rsidRPr="00A3692B">
        <w:rPr>
          <w:rFonts w:ascii="Times New Roman" w:hAnsi="Times New Roman" w:cs="Times New Roman"/>
          <w:sz w:val="20"/>
          <w:szCs w:val="20"/>
        </w:rPr>
        <w:t>7</w:t>
      </w:r>
      <w:r w:rsidRPr="00A3692B">
        <w:rPr>
          <w:rFonts w:ascii="Times New Roman" w:hAnsi="Times New Roman" w:cs="Times New Roman"/>
          <w:sz w:val="20"/>
          <w:szCs w:val="20"/>
        </w:rPr>
        <w:t>B and S</w:t>
      </w:r>
      <w:r w:rsidR="00493420" w:rsidRPr="00A3692B">
        <w:rPr>
          <w:rFonts w:ascii="Times New Roman" w:hAnsi="Times New Roman" w:cs="Times New Roman"/>
          <w:sz w:val="20"/>
          <w:szCs w:val="20"/>
        </w:rPr>
        <w:t>7</w:t>
      </w:r>
      <w:r w:rsidRPr="00A3692B">
        <w:rPr>
          <w:rFonts w:ascii="Times New Roman" w:hAnsi="Times New Roman" w:cs="Times New Roman"/>
          <w:sz w:val="20"/>
          <w:szCs w:val="20"/>
        </w:rPr>
        <w:t xml:space="preserve">C).  </w:t>
      </w:r>
    </w:p>
    <w:p w14:paraId="76697E64" w14:textId="77777777" w:rsidR="0052638F" w:rsidRPr="00A3692B" w:rsidRDefault="00E55679">
      <w:pPr>
        <w:tabs>
          <w:tab w:val="left" w:pos="4910"/>
        </w:tabs>
        <w:spacing w:line="360" w:lineRule="auto"/>
        <w:jc w:val="both"/>
        <w:rPr>
          <w:rFonts w:ascii="Times New Roman" w:hAnsi="Times New Roman" w:cs="Times New Roman"/>
          <w:b/>
          <w:i/>
          <w:sz w:val="20"/>
          <w:szCs w:val="20"/>
        </w:rPr>
      </w:pPr>
      <w:r w:rsidRPr="00A3692B">
        <w:rPr>
          <w:rFonts w:ascii="Times New Roman" w:hAnsi="Times New Roman" w:cs="Times New Roman"/>
          <w:b/>
          <w:i/>
          <w:sz w:val="20"/>
          <w:szCs w:val="20"/>
        </w:rPr>
        <w:t xml:space="preserve">Individual-specific survival heterogeneity: Functional pathway and domain analysis in long-term PDAC survivors </w:t>
      </w:r>
    </w:p>
    <w:p w14:paraId="4822C407" w14:textId="41025B07" w:rsidR="0052638F" w:rsidRPr="00A3692B" w:rsidRDefault="00E55679">
      <w:pPr>
        <w:spacing w:line="360" w:lineRule="auto"/>
        <w:jc w:val="both"/>
        <w:rPr>
          <w:rFonts w:ascii="Times New Roman" w:hAnsi="Times New Roman" w:cs="Times New Roman"/>
          <w:sz w:val="20"/>
          <w:szCs w:val="20"/>
        </w:rPr>
      </w:pPr>
      <w:r w:rsidRPr="00A3692B">
        <w:rPr>
          <w:rFonts w:ascii="Times New Roman" w:hAnsi="Times New Roman" w:cs="Times New Roman"/>
          <w:sz w:val="20"/>
          <w:szCs w:val="20"/>
          <w:shd w:val="clear" w:color="auto" w:fill="FFFFFF"/>
        </w:rPr>
        <w:t xml:space="preserve">We furthermore examined the extent to which the individual patterns in LT survivors reflected disruptions in KEGG and Reactome </w:t>
      </w:r>
      <w:r w:rsidR="00511CB7" w:rsidRPr="00A3692B">
        <w:rPr>
          <w:rFonts w:ascii="Times New Roman" w:hAnsi="Times New Roman" w:cs="Times New Roman"/>
          <w:sz w:val="20"/>
          <w:szCs w:val="20"/>
          <w:shd w:val="clear" w:color="auto" w:fill="FFFFFF"/>
        </w:rPr>
        <w:t>pathways</w:t>
      </w:r>
      <w:r w:rsidR="00511CB7" w:rsidRPr="00A3692B">
        <w:rPr>
          <w:rFonts w:ascii="Times New Roman" w:hAnsi="Times New Roman" w:cs="Times New Roman"/>
          <w:b/>
          <w:sz w:val="20"/>
          <w:szCs w:val="20"/>
        </w:rPr>
        <w:t xml:space="preserve"> </w:t>
      </w:r>
      <w:r w:rsidR="00511CB7" w:rsidRPr="00A3692B">
        <w:rPr>
          <w:rFonts w:ascii="Times New Roman" w:hAnsi="Times New Roman" w:cs="Times New Roman"/>
          <w:bCs/>
          <w:sz w:val="20"/>
          <w:szCs w:val="20"/>
        </w:rPr>
        <w:t>and</w:t>
      </w:r>
      <w:r w:rsidRPr="00A3692B">
        <w:rPr>
          <w:rFonts w:ascii="Times New Roman" w:hAnsi="Times New Roman" w:cs="Times New Roman"/>
          <w:bCs/>
          <w:sz w:val="20"/>
          <w:szCs w:val="20"/>
        </w:rPr>
        <w:t xml:space="preserve"> </w:t>
      </w:r>
      <w:r w:rsidRPr="00A3692B">
        <w:rPr>
          <w:rFonts w:ascii="Times New Roman" w:hAnsi="Times New Roman" w:cs="Times New Roman"/>
          <w:sz w:val="20"/>
          <w:szCs w:val="20"/>
        </w:rPr>
        <w:t>identified multiple pathways that were significantly enriched in at least one LT individual (Table S</w:t>
      </w:r>
      <w:r w:rsidR="00CE5BC2" w:rsidRPr="00A3692B">
        <w:rPr>
          <w:rFonts w:ascii="Times New Roman" w:hAnsi="Times New Roman" w:cs="Times New Roman"/>
          <w:sz w:val="20"/>
          <w:szCs w:val="20"/>
        </w:rPr>
        <w:t>5</w:t>
      </w:r>
      <w:r w:rsidRPr="00A3692B">
        <w:rPr>
          <w:rFonts w:ascii="Times New Roman" w:hAnsi="Times New Roman" w:cs="Times New Roman"/>
          <w:sz w:val="20"/>
          <w:szCs w:val="20"/>
        </w:rPr>
        <w:t xml:space="preserve">). In-depth analysis revealed that 17 pathways (out of 192) were common to at least two LT survivors (Fig. 5B). Thus, 175 pathways were uniquely perturbed in an LT PDAC survivor (i.e. not shared among LT survivors). Individuals (LT1, LT3, LT4, LT5, LT6) did not show significant enrichment in any KEGG/Reactome pathway. </w:t>
      </w:r>
      <w:r w:rsidR="00A34E66" w:rsidRPr="00A3692B">
        <w:rPr>
          <w:rFonts w:ascii="Times New Roman" w:hAnsi="Times New Roman" w:cs="Times New Roman"/>
          <w:sz w:val="20"/>
          <w:szCs w:val="20"/>
        </w:rPr>
        <w:t>Based on the presence/absence of enriched pathways across LT survivors (LT2, LT7, LT8, LT9), two-way hierarchical clustering</w:t>
      </w:r>
      <w:r w:rsidRPr="00A3692B">
        <w:rPr>
          <w:rFonts w:ascii="Times New Roman" w:hAnsi="Times New Roman" w:cs="Times New Roman"/>
          <w:sz w:val="20"/>
          <w:szCs w:val="20"/>
        </w:rPr>
        <w:t xml:space="preserve"> revealed three clusters (Fig. S</w:t>
      </w:r>
      <w:r w:rsidR="001449B7" w:rsidRPr="00A3692B">
        <w:rPr>
          <w:rFonts w:ascii="Times New Roman" w:hAnsi="Times New Roman" w:cs="Times New Roman"/>
          <w:sz w:val="20"/>
          <w:szCs w:val="20"/>
        </w:rPr>
        <w:t>8</w:t>
      </w:r>
      <w:r w:rsidRPr="00A3692B">
        <w:rPr>
          <w:rFonts w:ascii="Times New Roman" w:hAnsi="Times New Roman" w:cs="Times New Roman"/>
          <w:sz w:val="20"/>
          <w:szCs w:val="20"/>
        </w:rPr>
        <w:t>). First two clusters (C1 and C2) showed enriched pathways in two LT only. C1 consisted of 14 pathways was collectively enriched in L7 and L9 and highlighted a strong association with cancer-related pathways. C2 showed enrichment of 13 pathways between L9 and L2</w:t>
      </w:r>
      <w:r w:rsidR="00A34E66" w:rsidRPr="00A3692B">
        <w:rPr>
          <w:rFonts w:ascii="Times New Roman" w:hAnsi="Times New Roman" w:cs="Times New Roman"/>
          <w:sz w:val="20"/>
          <w:szCs w:val="20"/>
        </w:rPr>
        <w:t>,</w:t>
      </w:r>
      <w:r w:rsidRPr="00A3692B">
        <w:rPr>
          <w:rFonts w:ascii="Times New Roman" w:hAnsi="Times New Roman" w:cs="Times New Roman"/>
          <w:sz w:val="20"/>
          <w:szCs w:val="20"/>
        </w:rPr>
        <w:t xml:space="preserve"> such as Proteoglycans in cancer and EPH-Ephrin signaling. Smallest cluster</w:t>
      </w:r>
      <w:r w:rsidR="00A34E66" w:rsidRPr="00A3692B">
        <w:rPr>
          <w:rFonts w:ascii="Times New Roman" w:hAnsi="Times New Roman" w:cs="Times New Roman"/>
          <w:sz w:val="20"/>
          <w:szCs w:val="20"/>
        </w:rPr>
        <w:t>,</w:t>
      </w:r>
      <w:r w:rsidRPr="00A3692B">
        <w:rPr>
          <w:rFonts w:ascii="Times New Roman" w:hAnsi="Times New Roman" w:cs="Times New Roman"/>
          <w:sz w:val="20"/>
          <w:szCs w:val="20"/>
        </w:rPr>
        <w:t xml:space="preserve"> C3</w:t>
      </w:r>
      <w:r w:rsidR="00A34E66" w:rsidRPr="00A3692B">
        <w:rPr>
          <w:rFonts w:ascii="Times New Roman" w:hAnsi="Times New Roman" w:cs="Times New Roman"/>
          <w:sz w:val="20"/>
          <w:szCs w:val="20"/>
        </w:rPr>
        <w:t>,</w:t>
      </w:r>
      <w:r w:rsidRPr="00A3692B">
        <w:rPr>
          <w:rFonts w:ascii="Times New Roman" w:hAnsi="Times New Roman" w:cs="Times New Roman"/>
          <w:sz w:val="20"/>
          <w:szCs w:val="20"/>
        </w:rPr>
        <w:t xml:space="preserve"> consisted of 8 pathways across three LT survivors</w:t>
      </w:r>
      <w:r w:rsidR="00A34E66" w:rsidRPr="00A3692B">
        <w:rPr>
          <w:rFonts w:ascii="Times New Roman" w:hAnsi="Times New Roman" w:cs="Times New Roman"/>
          <w:sz w:val="20"/>
          <w:szCs w:val="20"/>
        </w:rPr>
        <w:t>,</w:t>
      </w:r>
      <w:r w:rsidRPr="00A3692B">
        <w:rPr>
          <w:rFonts w:ascii="Times New Roman" w:hAnsi="Times New Roman" w:cs="Times New Roman"/>
          <w:sz w:val="20"/>
          <w:szCs w:val="20"/>
        </w:rPr>
        <w:t xml:space="preserve"> i.e</w:t>
      </w:r>
      <w:r w:rsidR="00A34E66" w:rsidRPr="00A3692B">
        <w:rPr>
          <w:rFonts w:ascii="Times New Roman" w:hAnsi="Times New Roman" w:cs="Times New Roman"/>
          <w:sz w:val="20"/>
          <w:szCs w:val="20"/>
        </w:rPr>
        <w:t>.</w:t>
      </w:r>
      <w:r w:rsidRPr="00A3692B">
        <w:rPr>
          <w:rFonts w:ascii="Times New Roman" w:hAnsi="Times New Roman" w:cs="Times New Roman"/>
          <w:sz w:val="20"/>
          <w:szCs w:val="20"/>
        </w:rPr>
        <w:t xml:space="preserve"> LT2, LT7, LT9</w:t>
      </w:r>
      <w:r w:rsidRPr="00A3692B">
        <w:rPr>
          <w:rFonts w:ascii="Times New Roman" w:hAnsi="Times New Roman" w:cs="Times New Roman"/>
          <w:b/>
          <w:sz w:val="20"/>
          <w:szCs w:val="20"/>
        </w:rPr>
        <w:t>.</w:t>
      </w:r>
      <w:r w:rsidRPr="00A3692B">
        <w:rPr>
          <w:rFonts w:ascii="Times New Roman" w:hAnsi="Times New Roman" w:cs="Times New Roman"/>
          <w:sz w:val="20"/>
          <w:szCs w:val="20"/>
        </w:rPr>
        <w:t xml:space="preserve"> Deeper hierarchical clustering groups C2 and C3 into single supercluster based on similar pathways profiles.</w:t>
      </w:r>
    </w:p>
    <w:p w14:paraId="78C72A90" w14:textId="55867B62" w:rsidR="0052638F" w:rsidRPr="00A3692B" w:rsidRDefault="00E55679">
      <w:pPr>
        <w:spacing w:line="360" w:lineRule="auto"/>
        <w:jc w:val="both"/>
        <w:rPr>
          <w:rFonts w:ascii="Times New Roman" w:hAnsi="Times New Roman" w:cs="Times New Roman"/>
          <w:sz w:val="20"/>
          <w:szCs w:val="20"/>
        </w:rPr>
      </w:pPr>
      <w:r w:rsidRPr="00A3692B">
        <w:rPr>
          <w:rFonts w:ascii="Times New Roman" w:hAnsi="Times New Roman" w:cs="Times New Roman"/>
          <w:sz w:val="20"/>
          <w:szCs w:val="20"/>
          <w:shd w:val="clear" w:color="auto" w:fill="FFFFFF"/>
        </w:rPr>
        <w:tab/>
        <w:t>A primary goal of molecular biology is to determine the mechanisms that control gene transcription. S</w:t>
      </w:r>
      <w:r w:rsidRPr="00A3692B">
        <w:rPr>
          <w:rFonts w:ascii="Times New Roman" w:hAnsi="Times New Roman" w:cs="Times New Roman"/>
          <w:sz w:val="20"/>
          <w:szCs w:val="20"/>
        </w:rPr>
        <w:t xml:space="preserve">pecific domain structures of genes play a significant role in gene regulation and expression. Hence, </w:t>
      </w:r>
      <w:r w:rsidRPr="00A3692B">
        <w:rPr>
          <w:rFonts w:ascii="Times New Roman" w:hAnsi="Times New Roman" w:cs="Times New Roman"/>
          <w:sz w:val="20"/>
          <w:szCs w:val="20"/>
          <w:shd w:val="clear" w:color="auto" w:fill="FFFFFF"/>
        </w:rPr>
        <w:t>we also investigated the domain structures of perturbed genes in PEEPs of LT to understand their potential regulatory mechanism in LT survival. A total of 47 enriched domains (adjusted p-value&lt;0.05) were identified (Table S</w:t>
      </w:r>
      <w:r w:rsidR="00CE5BC2" w:rsidRPr="00A3692B">
        <w:rPr>
          <w:rFonts w:ascii="Times New Roman" w:hAnsi="Times New Roman" w:cs="Times New Roman"/>
          <w:sz w:val="20"/>
          <w:szCs w:val="20"/>
          <w:shd w:val="clear" w:color="auto" w:fill="FFFFFF"/>
        </w:rPr>
        <w:t>6</w:t>
      </w:r>
      <w:r w:rsidRPr="00A3692B">
        <w:rPr>
          <w:rFonts w:ascii="Times New Roman" w:hAnsi="Times New Roman" w:cs="Times New Roman"/>
          <w:sz w:val="20"/>
          <w:szCs w:val="20"/>
          <w:shd w:val="clear" w:color="auto" w:fill="FFFFFF"/>
        </w:rPr>
        <w:t>). Two-way hierarchical clustering (biclustering)</w:t>
      </w:r>
      <w:r w:rsidRPr="00A3692B">
        <w:rPr>
          <w:rFonts w:ascii="Times New Roman" w:hAnsi="Times New Roman" w:cs="Times New Roman"/>
          <w:sz w:val="20"/>
          <w:szCs w:val="20"/>
        </w:rPr>
        <w:t xml:space="preserve"> based on motif enrichment profiles (present or absent) across all LT survivors resulted in four clusters (Fig. S</w:t>
      </w:r>
      <w:r w:rsidR="00B75B55" w:rsidRPr="00A3692B">
        <w:rPr>
          <w:rFonts w:ascii="Times New Roman" w:hAnsi="Times New Roman" w:cs="Times New Roman"/>
          <w:sz w:val="20"/>
          <w:szCs w:val="20"/>
        </w:rPr>
        <w:t>8</w:t>
      </w:r>
      <w:r w:rsidRPr="00A3692B">
        <w:rPr>
          <w:rFonts w:ascii="Times New Roman" w:hAnsi="Times New Roman" w:cs="Times New Roman"/>
          <w:sz w:val="20"/>
          <w:szCs w:val="20"/>
        </w:rPr>
        <w:t>).</w:t>
      </w:r>
      <w:r w:rsidRPr="00A3692B">
        <w:rPr>
          <w:rFonts w:ascii="Times New Roman" w:hAnsi="Times New Roman" w:cs="Times New Roman"/>
          <w:sz w:val="20"/>
          <w:szCs w:val="20"/>
          <w:shd w:val="clear" w:color="auto" w:fill="FFFFFF"/>
        </w:rPr>
        <w:t xml:space="preserve"> The first cluster (C1), represented by LT7 and LT9, was enriched with six domains. The second cluster (C2), active in LT2 and LT7, was enriched with </w:t>
      </w:r>
      <w:r w:rsidR="00A34E66" w:rsidRPr="00A3692B">
        <w:rPr>
          <w:rFonts w:ascii="Times New Roman" w:hAnsi="Times New Roman" w:cs="Times New Roman"/>
          <w:sz w:val="20"/>
          <w:szCs w:val="20"/>
          <w:shd w:val="clear" w:color="auto" w:fill="FFFFFF"/>
        </w:rPr>
        <w:t xml:space="preserve">seven </w:t>
      </w:r>
      <w:r w:rsidRPr="00A3692B">
        <w:rPr>
          <w:rFonts w:ascii="Times New Roman" w:hAnsi="Times New Roman" w:cs="Times New Roman"/>
          <w:sz w:val="20"/>
          <w:szCs w:val="20"/>
          <w:shd w:val="clear" w:color="auto" w:fill="FFFFFF"/>
        </w:rPr>
        <w:t>domains. The third clusters (C3) involved enrichment of 7 domains shared two among LT survivors (Table S</w:t>
      </w:r>
      <w:r w:rsidR="00CE5BC2" w:rsidRPr="00A3692B">
        <w:rPr>
          <w:rFonts w:ascii="Times New Roman" w:hAnsi="Times New Roman" w:cs="Times New Roman"/>
          <w:sz w:val="20"/>
          <w:szCs w:val="20"/>
          <w:shd w:val="clear" w:color="auto" w:fill="FFFFFF"/>
        </w:rPr>
        <w:t>6</w:t>
      </w:r>
      <w:r w:rsidRPr="00A3692B">
        <w:rPr>
          <w:rFonts w:ascii="Times New Roman" w:hAnsi="Times New Roman" w:cs="Times New Roman"/>
          <w:sz w:val="20"/>
          <w:szCs w:val="20"/>
          <w:shd w:val="clear" w:color="auto" w:fill="FFFFFF"/>
        </w:rPr>
        <w:t xml:space="preserve">). The fourth </w:t>
      </w:r>
      <w:r w:rsidRPr="00A3692B">
        <w:rPr>
          <w:rFonts w:ascii="Times New Roman" w:hAnsi="Times New Roman" w:cs="Times New Roman"/>
          <w:sz w:val="20"/>
          <w:szCs w:val="20"/>
        </w:rPr>
        <w:t xml:space="preserve">cluster (C4) was largely shared by three LT </w:t>
      </w:r>
      <w:r w:rsidRPr="00A3692B">
        <w:rPr>
          <w:rFonts w:ascii="Times New Roman" w:hAnsi="Times New Roman" w:cs="Times New Roman"/>
          <w:sz w:val="20"/>
          <w:szCs w:val="20"/>
        </w:rPr>
        <w:lastRenderedPageBreak/>
        <w:t xml:space="preserve">survivors (LT2, LT7, and LT9). This cluster involved </w:t>
      </w:r>
      <w:r w:rsidR="00A34E66" w:rsidRPr="00A3692B">
        <w:rPr>
          <w:rFonts w:ascii="Times New Roman" w:hAnsi="Times New Roman" w:cs="Times New Roman"/>
          <w:sz w:val="20"/>
          <w:szCs w:val="20"/>
        </w:rPr>
        <w:t xml:space="preserve">five </w:t>
      </w:r>
      <w:r w:rsidRPr="00A3692B">
        <w:rPr>
          <w:rFonts w:ascii="Times New Roman" w:hAnsi="Times New Roman" w:cs="Times New Roman"/>
          <w:sz w:val="20"/>
          <w:szCs w:val="20"/>
        </w:rPr>
        <w:t>domains: IPR013032, PS01186, IPR000742, PS00022, and IPR009030. Deeper hierarchical clustering groups C1 and C4 into single supercluster based on similar protein domains profiles.</w:t>
      </w:r>
    </w:p>
    <w:p w14:paraId="0BB8D758" w14:textId="5BD4292B" w:rsidR="0052638F" w:rsidRPr="00A3692B" w:rsidRDefault="00E55679">
      <w:pPr>
        <w:spacing w:line="360" w:lineRule="auto"/>
        <w:jc w:val="both"/>
        <w:rPr>
          <w:rFonts w:ascii="Times New Roman" w:hAnsi="Times New Roman" w:cs="Times New Roman"/>
          <w:sz w:val="20"/>
          <w:szCs w:val="20"/>
        </w:rPr>
      </w:pPr>
      <w:r w:rsidRPr="00A3692B">
        <w:rPr>
          <w:rFonts w:ascii="Times New Roman" w:hAnsi="Times New Roman" w:cs="Times New Roman"/>
          <w:sz w:val="20"/>
          <w:szCs w:val="20"/>
        </w:rPr>
        <w:tab/>
        <w:t xml:space="preserve">In addition, for each LT survivor, we constructed two hierarchal trees based on the genes potentially involved in multiple domains and pathways, one for each for LT survivor. More in-depth analysis revealed a common gene set between cluster 24 obtained from gene-level clustering and cluster 1 (C1) derived from pathway-level biclustering (Fig. </w:t>
      </w:r>
      <w:r w:rsidR="004B16C3" w:rsidRPr="00A3692B">
        <w:rPr>
          <w:rFonts w:ascii="Times New Roman" w:hAnsi="Times New Roman" w:cs="Times New Roman"/>
          <w:sz w:val="20"/>
          <w:szCs w:val="20"/>
        </w:rPr>
        <w:t>S</w:t>
      </w:r>
      <w:r w:rsidR="00603218" w:rsidRPr="00A3692B">
        <w:rPr>
          <w:rFonts w:ascii="Times New Roman" w:hAnsi="Times New Roman" w:cs="Times New Roman"/>
          <w:sz w:val="20"/>
          <w:szCs w:val="20"/>
        </w:rPr>
        <w:t>8</w:t>
      </w:r>
      <w:r w:rsidR="004B16C3" w:rsidRPr="00A3692B">
        <w:rPr>
          <w:rFonts w:ascii="Times New Roman" w:hAnsi="Times New Roman" w:cs="Times New Roman"/>
          <w:sz w:val="20"/>
          <w:szCs w:val="20"/>
        </w:rPr>
        <w:t xml:space="preserve">, </w:t>
      </w:r>
      <w:r w:rsidRPr="00A3692B">
        <w:rPr>
          <w:rFonts w:ascii="Times New Roman" w:hAnsi="Times New Roman" w:cs="Times New Roman"/>
          <w:sz w:val="20"/>
          <w:szCs w:val="20"/>
        </w:rPr>
        <w:t>S</w:t>
      </w:r>
      <w:r w:rsidR="00603218" w:rsidRPr="00A3692B">
        <w:rPr>
          <w:rFonts w:ascii="Times New Roman" w:hAnsi="Times New Roman" w:cs="Times New Roman"/>
          <w:sz w:val="20"/>
          <w:szCs w:val="20"/>
        </w:rPr>
        <w:t>9</w:t>
      </w:r>
      <w:r w:rsidR="00893A95" w:rsidRPr="00A3692B">
        <w:rPr>
          <w:rFonts w:ascii="Times New Roman" w:hAnsi="Times New Roman" w:cs="Times New Roman"/>
          <w:sz w:val="20"/>
          <w:szCs w:val="20"/>
        </w:rPr>
        <w:t xml:space="preserve"> and </w:t>
      </w:r>
      <w:r w:rsidRPr="00A3692B">
        <w:rPr>
          <w:rFonts w:ascii="Times New Roman" w:hAnsi="Times New Roman" w:cs="Times New Roman"/>
          <w:sz w:val="20"/>
          <w:szCs w:val="20"/>
        </w:rPr>
        <w:t>S</w:t>
      </w:r>
      <w:r w:rsidR="005A31B0" w:rsidRPr="00A3692B">
        <w:rPr>
          <w:rFonts w:ascii="Times New Roman" w:hAnsi="Times New Roman" w:cs="Times New Roman"/>
          <w:sz w:val="20"/>
          <w:szCs w:val="20"/>
        </w:rPr>
        <w:t>10</w:t>
      </w:r>
      <w:r w:rsidRPr="00A3692B">
        <w:rPr>
          <w:rFonts w:ascii="Times New Roman" w:hAnsi="Times New Roman" w:cs="Times New Roman"/>
          <w:sz w:val="20"/>
          <w:szCs w:val="20"/>
        </w:rPr>
        <w:t>). Similarly, cluster 25 derived from gene level analysis showed overlap with cluster 2 (C2) derived from pathway-level biclustering.</w:t>
      </w:r>
    </w:p>
    <w:p w14:paraId="4D29F65A" w14:textId="77777777" w:rsidR="0052638F" w:rsidRPr="00A3692B" w:rsidRDefault="00E55679">
      <w:pPr>
        <w:spacing w:line="360" w:lineRule="auto"/>
        <w:jc w:val="both"/>
        <w:rPr>
          <w:rFonts w:ascii="Times New Roman" w:hAnsi="Times New Roman" w:cs="Times New Roman"/>
          <w:b/>
          <w:i/>
          <w:sz w:val="20"/>
          <w:szCs w:val="20"/>
          <w:highlight w:val="white"/>
        </w:rPr>
      </w:pPr>
      <w:r w:rsidRPr="00A3692B">
        <w:rPr>
          <w:rFonts w:ascii="Times New Roman" w:hAnsi="Times New Roman" w:cs="Times New Roman"/>
          <w:b/>
          <w:i/>
          <w:sz w:val="20"/>
          <w:szCs w:val="20"/>
          <w:shd w:val="clear" w:color="auto" w:fill="FFFFFF"/>
        </w:rPr>
        <w:t>Exploitation of gene connectivity: systems views</w:t>
      </w:r>
    </w:p>
    <w:p w14:paraId="5DDCBB0D" w14:textId="7778AAAC" w:rsidR="0052638F" w:rsidRPr="00A3692B" w:rsidRDefault="00E55679">
      <w:pPr>
        <w:spacing w:line="360" w:lineRule="auto"/>
        <w:jc w:val="both"/>
        <w:rPr>
          <w:rFonts w:ascii="Times New Roman" w:hAnsi="Times New Roman" w:cs="Times New Roman"/>
          <w:sz w:val="20"/>
          <w:szCs w:val="20"/>
        </w:rPr>
      </w:pPr>
      <w:r w:rsidRPr="00A3692B">
        <w:rPr>
          <w:rFonts w:ascii="Times New Roman" w:hAnsi="Times New Roman" w:cs="Times New Roman"/>
          <w:sz w:val="20"/>
          <w:szCs w:val="20"/>
        </w:rPr>
        <w:t>Gene connectivity via reference networks can further highlight interesting gene clusters linked to LT survivors.</w:t>
      </w:r>
      <w:r w:rsidRPr="00A3692B">
        <w:rPr>
          <w:rFonts w:ascii="Times New Roman" w:hAnsi="Times New Roman" w:cs="Times New Roman"/>
          <w:b/>
          <w:i/>
          <w:sz w:val="20"/>
          <w:szCs w:val="20"/>
          <w:shd w:val="clear" w:color="auto" w:fill="FFFFFF"/>
        </w:rPr>
        <w:t xml:space="preserve"> </w:t>
      </w:r>
      <w:r w:rsidRPr="00A3692B">
        <w:rPr>
          <w:rFonts w:ascii="Times New Roman" w:hAnsi="Times New Roman" w:cs="Times New Roman"/>
          <w:sz w:val="20"/>
          <w:szCs w:val="20"/>
          <w:shd w:val="clear" w:color="auto" w:fill="FFFFFF"/>
        </w:rPr>
        <w:t>In a first approach, we developed a disease module via DADA</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shd w:val="clear" w:color="auto" w:fill="FFFFFF"/>
        </w:rPr>
        <w:instrText xml:space="preserve"> ADDIN ZOTERO_ITEM CSL_CITATION {"citationID":"a70hv8j222","properties":{"formattedCitation":"\\super 7\\nosupersub{}","plainCitation":"7","noteIndex":0},"citationItems":[{"id":"1GbgSigu/iuOgKxID","uris":["http://zotero.org/users/local/zuwFsuL7/items/H9U2HUWZ"],"uri":["http://zotero.org/users/local/zuwFsuL7/items/H9U2HUWZ"],"itemData":{"id":156,"type":"article-journal","abstract":"BACKGROUND: High-throughput molecular interaction data have been used effectively to prioritize candidate genes that are linked to a disease, based on the observation that the products of genes associated with similar diseases are likely to interact with each other heavily in a network of protein-protein interactions (PPIs). An important challenge for these applications, however, is the incomplete and noisy nature of PPI data. Information flow based methods alleviate these problems to a certain extent, by considering indirect interactions and multiplicity of paths. RESULTS: We demonstrate that existing methods are likely to favor highly connected genes, making prioritization sensitive to the skewed degree distribution of PPI networks, as well as ascertainment bias in available interaction and disease association data. Motivated by this observation, we propose several statistical adjustment methods to account for the degree distribution of known disease and candidate genes, using a PPI network with associated confidence scores for interactions. We show that the proposed methods can detect loosely connected disease genes that are missed by existing approaches, however, this improvement might come at the price of more false negatives for highly connected genes. Consequently, we develop a suite called DADA, which includes different uniform prioritization methods that effectively integrate existing approaches with the proposed statistical adjustment strategies. Comprehensive experimental results on the Online Mendelian Inheritance in Man (OMIM) database show that DADA outperforms existing methods in prioritizing candidate disease genes. CONCLUSIONS: These results demonstrate the importance of employing accurate statistical models and associated adjustment methods in network-based disease gene prioritization, as well as other network-based functional inference applications. DADA is implemented in Matlab and is freely available at http://compbio.case.edu/dada/.","archive":"PubMed","archive_location":"21699738","container-title":"BioData mining","DOI":"10.1186/1756-0381-4-19","ISSN":"1756-0381","journalAbbreviation":"BioData Min","language":"eng","page":"19-19","title":"DADA: Degree-Aware Algorithms for Network-Based Disease Gene Prioritization","volume":"4","author":[{"family":"Erten","given":"Sinan"},{"family":"Bebek","given":"Gurkan"},{"family":"Ewing","given":"Rob M"},{"family":"Koyutürk","given":"Mehmet"}],"issued":{"date-parts":[["2011",6,24]]}}}],"schema":"https://github.com/citation-style-language/schema/raw/master/csl-citation.json"} </w:instrText>
      </w:r>
      <w:r w:rsidRPr="00A3692B">
        <w:rPr>
          <w:rFonts w:ascii="Times New Roman" w:hAnsi="Times New Roman" w:cs="Times New Roman"/>
          <w:sz w:val="20"/>
          <w:szCs w:val="20"/>
          <w:shd w:val="clear" w:color="auto" w:fill="FFFFFF"/>
        </w:rPr>
        <w:fldChar w:fldCharType="separate"/>
      </w:r>
      <w:r w:rsidR="005B548D" w:rsidRPr="00A3692B">
        <w:rPr>
          <w:rFonts w:ascii="Times New Roman" w:hAnsi="Times New Roman" w:cs="Times New Roman"/>
          <w:sz w:val="20"/>
          <w:szCs w:val="24"/>
          <w:vertAlign w:val="superscript"/>
        </w:rPr>
        <w:t>7</w:t>
      </w:r>
      <w:r w:rsidRPr="00A3692B">
        <w:rPr>
          <w:rFonts w:ascii="Times New Roman" w:hAnsi="Times New Roman" w:cs="Times New Roman"/>
          <w:sz w:val="20"/>
          <w:szCs w:val="20"/>
          <w:shd w:val="clear" w:color="auto" w:fill="FFFFFF"/>
        </w:rPr>
        <w:fldChar w:fldCharType="end"/>
      </w:r>
      <w:r w:rsidRPr="00A3692B">
        <w:rPr>
          <w:rFonts w:ascii="Times New Roman" w:hAnsi="Times New Roman" w:cs="Times New Roman"/>
          <w:sz w:val="20"/>
          <w:szCs w:val="20"/>
          <w:shd w:val="clear" w:color="auto" w:fill="FFFFFF"/>
          <w:vertAlign w:val="superscript"/>
        </w:rPr>
        <w:t>,</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shd w:val="clear" w:color="auto" w:fill="FFFFFF"/>
          <w:vertAlign w:val="superscript"/>
        </w:rPr>
        <w:instrText xml:space="preserve"> ADDIN ZOTERO_ITEM CSL_CITATION {"citationID":"a1ltargc81s","properties":{"formattedCitation":"\\super 33\\nosupersub{}","plainCitation":"33","noteIndex":0},"citationItems":[{"id":"1GbgSigu/no24o8Rz","uris":["http://zotero.org/users/local/zuwFsuL7/items/J7Z58ND2"],"uri":["http://zotero.org/users/local/zuwFsuL7/items/J7Z58ND2"],"itemData":{"id":149,"type":"article-journal","abstract":"The polygenic nature of complex diseases offers potential opportunities to utilize network-based approaches that leverage the comprehensive set of protein-protein interactions (the human interactome) to identify new genes of interest and relevant biological pathways. However, the incompleteness of the current human interactome prevents it from reaching its full potential to extract network-based knowledge from gene discovery efforts, such as genome-wide association studies, for complex diseases like chronic obstructive pulmonary disease (COPD). Here, we provide a framework that integrates the existing human interactome information with experimental protein-protein interaction data for FAM13A, one of the most highly associated genetic loci to COPD, to find a more comprehensive disease network module. We identified an initial disease network neighborhood by applying a random-walk method. Next, we developed a network-based closeness approach (CAB) that revealed 9 out of 96 FAM13A interacting partners identified by affinity purification assays were significantly close to the initial network neighborhood. Moreover, compared to a similar method (local radiality), the CAB approach predicts low-degree genes as potential candidates. The candidates identified by the network-based closeness approach were combined with the initial network neighborhood to build a comprehensive disease network module (163 genes) that was enriched with genes differentially expressed between controls and COPD subjects in alveolar macrophages, lung tissue, sputum, blood, and bronchial brushing datasets. Overall, we demonstrate an approach to find disease-related network components using new laboratory data to overcome incompleteness of the current interactome.","container-title":"Scientific Reports","DOI":"10.1038/s41598-018-32173-z","ISSN":"2045-2322","issue":"1","journalAbbreviation":"Scientific Reports","page":"14439","title":"Integration of Molecular Interactome and Targeted Interaction Analysis to Identify a COPD Disease Network Module","volume":"8","author":[{"family":"Sharma","given":"Amitabh"},{"family":"Kitsak","given":"Maksim"},{"family":"Cho","given":"Michael H."},{"family":"Ameli","given":"Asher"},{"family":"Zhou","given":"Xiaobo"},{"family":"Jiang","given":"Zhiqiang"},{"family":"Crapo","given":"James D."},{"family":"Beaty","given":"Terri H."},{"family":"Menche","given":"Jörg"},{"family":"Bakke","given":"Per S."},{"family":"Santolini","given":"Marc"},{"family":"Silverman","given":"Edwin K."}],"issued":{"date-parts":[["2018",9,27]]}}}],"schema":"https://github.com/citation-style-language/schema/raw/master/csl-citation.json"} </w:instrText>
      </w:r>
      <w:r w:rsidRPr="00A3692B">
        <w:rPr>
          <w:rFonts w:ascii="Times New Roman" w:hAnsi="Times New Roman" w:cs="Times New Roman"/>
          <w:sz w:val="20"/>
          <w:szCs w:val="20"/>
          <w:shd w:val="clear" w:color="auto" w:fill="FFFFFF"/>
          <w:vertAlign w:val="superscript"/>
        </w:rPr>
        <w:fldChar w:fldCharType="separate"/>
      </w:r>
      <w:r w:rsidR="005B548D" w:rsidRPr="00A3692B">
        <w:rPr>
          <w:rFonts w:ascii="Times New Roman" w:hAnsi="Times New Roman" w:cs="Times New Roman"/>
          <w:sz w:val="20"/>
          <w:szCs w:val="24"/>
          <w:vertAlign w:val="superscript"/>
        </w:rPr>
        <w:t>33</w:t>
      </w:r>
      <w:r w:rsidRPr="00A3692B">
        <w:rPr>
          <w:rFonts w:ascii="Times New Roman" w:hAnsi="Times New Roman" w:cs="Times New Roman"/>
          <w:sz w:val="20"/>
          <w:szCs w:val="20"/>
          <w:shd w:val="clear" w:color="auto" w:fill="FFFFFF"/>
          <w:vertAlign w:val="superscript"/>
        </w:rPr>
        <w:fldChar w:fldCharType="end"/>
      </w:r>
      <w:r w:rsidR="00A34E66" w:rsidRPr="00A3692B">
        <w:rPr>
          <w:rFonts w:ascii="Times New Roman" w:hAnsi="Times New Roman" w:cs="Times New Roman"/>
          <w:sz w:val="20"/>
          <w:szCs w:val="20"/>
          <w:shd w:val="clear" w:color="auto" w:fill="FFFFFF"/>
        </w:rPr>
        <w:t>. The latter uses the human protein interactome network structure to prioritize disease genes while also</w:t>
      </w:r>
      <w:r w:rsidRPr="00A3692B">
        <w:rPr>
          <w:rFonts w:ascii="Times New Roman" w:hAnsi="Times New Roman" w:cs="Times New Roman"/>
          <w:sz w:val="20"/>
          <w:szCs w:val="20"/>
          <w:shd w:val="clear" w:color="auto" w:fill="FFFFFF"/>
        </w:rPr>
        <w:t xml:space="preserve"> removing possible biases induced by gene degree distributions</w:t>
      </w:r>
      <w:r w:rsidR="00511CB7" w:rsidRPr="00A3692B">
        <w:rPr>
          <w:rFonts w:ascii="Times New Roman" w:hAnsi="Times New Roman" w:cs="Times New Roman"/>
          <w:sz w:val="20"/>
          <w:szCs w:val="20"/>
          <w:shd w:val="clear" w:color="auto" w:fill="FFFFFF"/>
        </w:rPr>
        <w:t xml:space="preserve"> </w:t>
      </w:r>
      <w:r w:rsidR="00511CB7" w:rsidRPr="00A3692B">
        <w:rPr>
          <w:rFonts w:ascii="Times New Roman" w:eastAsia="Times New Roman" w:hAnsi="Times New Roman" w:cs="Times New Roman"/>
          <w:sz w:val="20"/>
          <w:szCs w:val="20"/>
        </w:rPr>
        <w:t xml:space="preserve">(refers to methods section - Individual-specific survival heterogeneity). </w:t>
      </w:r>
      <w:r w:rsidRPr="00A3692B">
        <w:rPr>
          <w:rFonts w:ascii="Times New Roman" w:hAnsi="Times New Roman" w:cs="Times New Roman"/>
          <w:sz w:val="20"/>
          <w:szCs w:val="20"/>
          <w:shd w:val="clear" w:color="auto" w:fill="FFFFFF"/>
        </w:rPr>
        <w:t xml:space="preserve">The disease module hypothesis proposes that disease regulatory genes form one or a few large connected components in a human interactome. In this study, we restricted our seed genes (i.e., genes that play significant roles in PDAC according to the prior biological knowledge) </w:t>
      </w:r>
      <w:r w:rsidRPr="00A3692B">
        <w:rPr>
          <w:rStyle w:val="CommentReference"/>
          <w:rFonts w:ascii="Times New Roman" w:hAnsi="Times New Roman" w:cs="Times New Roman"/>
          <w:sz w:val="20"/>
          <w:szCs w:val="20"/>
        </w:rPr>
        <w:t>to</w:t>
      </w:r>
      <w:r w:rsidRPr="00A3692B">
        <w:rPr>
          <w:rFonts w:ascii="Times New Roman" w:hAnsi="Times New Roman" w:cs="Times New Roman"/>
          <w:sz w:val="20"/>
          <w:szCs w:val="20"/>
          <w:shd w:val="clear" w:color="auto" w:fill="FFFFFF"/>
        </w:rPr>
        <w:t xml:space="preserve"> PDAC survival (</w:t>
      </w:r>
      <w:r w:rsidRPr="00A3692B">
        <w:rPr>
          <w:rFonts w:ascii="Times New Roman" w:hAnsi="Times New Roman" w:cs="Times New Roman"/>
          <w:i/>
          <w:sz w:val="20"/>
          <w:szCs w:val="20"/>
          <w:shd w:val="clear" w:color="auto" w:fill="FFFFFF"/>
        </w:rPr>
        <w:t>SMAD4</w:t>
      </w:r>
      <w:r w:rsidRPr="00A3692B">
        <w:rPr>
          <w:rFonts w:ascii="Times New Roman" w:hAnsi="Times New Roman" w:cs="Times New Roman"/>
          <w:sz w:val="20"/>
          <w:szCs w:val="20"/>
          <w:shd w:val="clear" w:color="auto" w:fill="FFFFFF"/>
        </w:rPr>
        <w:t xml:space="preserve">, </w:t>
      </w:r>
      <w:r w:rsidRPr="00A3692B">
        <w:rPr>
          <w:rFonts w:ascii="Times New Roman" w:hAnsi="Times New Roman" w:cs="Times New Roman"/>
          <w:i/>
          <w:sz w:val="20"/>
          <w:szCs w:val="20"/>
          <w:shd w:val="clear" w:color="auto" w:fill="FFFFFF"/>
        </w:rPr>
        <w:t>CDKA2</w:t>
      </w:r>
      <w:r w:rsidRPr="00A3692B">
        <w:rPr>
          <w:rFonts w:ascii="Times New Roman" w:hAnsi="Times New Roman" w:cs="Times New Roman"/>
          <w:sz w:val="20"/>
          <w:szCs w:val="20"/>
          <w:shd w:val="clear" w:color="auto" w:fill="FFFFFF"/>
        </w:rPr>
        <w:t xml:space="preserve">, and </w:t>
      </w:r>
      <w:r w:rsidRPr="00A3692B">
        <w:rPr>
          <w:rFonts w:ascii="Times New Roman" w:hAnsi="Times New Roman" w:cs="Times New Roman"/>
          <w:i/>
          <w:sz w:val="20"/>
          <w:szCs w:val="20"/>
          <w:shd w:val="clear" w:color="auto" w:fill="FFFFFF"/>
        </w:rPr>
        <w:t>KRAS</w:t>
      </w:r>
      <w:r w:rsidRPr="00A3692B">
        <w:rPr>
          <w:rFonts w:ascii="Times New Roman" w:hAnsi="Times New Roman" w:cs="Times New Roman"/>
          <w:sz w:val="20"/>
          <w:szCs w:val="20"/>
          <w:shd w:val="clear" w:color="auto" w:fill="FFFFFF"/>
        </w:rPr>
        <w:t>) and PDAC responsiveness based on a literature search and as identified from the DisGeNET database</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shd w:val="clear" w:color="auto" w:fill="FFFFFF"/>
        </w:rPr>
        <w:instrText xml:space="preserve"> ADDIN ZOTERO_ITEM CSL_CITATION {"citationID":"a29vfl7cgkd","properties":{"formattedCitation":"\\super 34\\nosupersub{}","plainCitation":"34","noteIndex":0},"citationItems":[{"id":"1GbgSigu/xtQUvxeU","uris":["http://zotero.org/users/local/zuwFsuL7/items/R9UFUW8E"],"uri":["http://zotero.org/users/local/zuwFsuL7/items/R9UFUW8E"],"itemData":{"id":182,"type":"article-journal","abstract":"One of the most pressing challenges in genomic medicine is to understand the role played by genetic variation in health and disease. Thanks to the exploration of genomic variants at large scale, hundreds of thousands of disease-associated loci have been uncovered. However, the identification of variants of clinical relevance is a significant challenge that requires comprehensive interrogation of previous knowledge and linkage to new experimental results. To assist in this complex task, we created DisGeNET (http://www.disgenet.org/), a knowledge management platform integrating and standardizing data about disease associated genes and variants from multiple sources, including the scientific literature. DisGeNET covers the full spectrum of human diseases as well as normal and abnormal traits. The current release covers more than 24 000 diseases and traits, 17 000 genes and 117 000 genomic variants. The latest developments of DisGeNET include new sources of data, novel data attributes and prioritization metrics, a redesigned web interface and recently launched APIs. Thanks to the data standardization, the combination of expert curated information with data automatically mined from the scientific literature, and a suite of tools for accessing its publicly available data, DisGeNET is an interoperable resource supporting a variety of applications in genomic medicine and drug R&amp;amp;D.","container-title":"Nucleic Acids Research","title":"The DisGeNET knowledge platform for disease genomics: 2019 update","URL":"https://doi.org/10.1093/nar/gkz1021","author":[{"family":"Piñero","given":"Janet"},{"family":"Ramírez-Anguita","given":"Juan Manuel"},{"family":"Saüch-Pitarch","given":"Josep"},{"family":"Ronzano","given":"Francesco"},{"family":"Centeno","given":"Emilio"},{"family":"Sanz","given":"Ferran"},{"family":"Furlong","given":"Laura I."}],"issued":{"date-parts":[["2019"]]}}}],"schema":"https://github.com/citation-style-language/schema/raw/master/csl-citation.json"} </w:instrText>
      </w:r>
      <w:r w:rsidRPr="00A3692B">
        <w:rPr>
          <w:rFonts w:ascii="Times New Roman" w:hAnsi="Times New Roman" w:cs="Times New Roman"/>
          <w:sz w:val="20"/>
          <w:szCs w:val="20"/>
          <w:shd w:val="clear" w:color="auto" w:fill="FFFFFF"/>
        </w:rPr>
        <w:fldChar w:fldCharType="separate"/>
      </w:r>
      <w:r w:rsidR="005B548D" w:rsidRPr="00A3692B">
        <w:rPr>
          <w:rFonts w:ascii="Times New Roman" w:hAnsi="Times New Roman" w:cs="Times New Roman"/>
          <w:sz w:val="20"/>
          <w:szCs w:val="24"/>
          <w:vertAlign w:val="superscript"/>
        </w:rPr>
        <w:t>34</w:t>
      </w:r>
      <w:r w:rsidRPr="00A3692B">
        <w:rPr>
          <w:rFonts w:ascii="Times New Roman" w:hAnsi="Times New Roman" w:cs="Times New Roman"/>
          <w:sz w:val="20"/>
          <w:szCs w:val="20"/>
          <w:shd w:val="clear" w:color="auto" w:fill="FFFFFF"/>
        </w:rPr>
        <w:fldChar w:fldCharType="end"/>
      </w:r>
      <w:r w:rsidRPr="00A3692B">
        <w:rPr>
          <w:rFonts w:ascii="Times New Roman" w:hAnsi="Times New Roman" w:cs="Times New Roman"/>
          <w:sz w:val="20"/>
          <w:szCs w:val="20"/>
          <w:shd w:val="clear" w:color="auto" w:fill="FFFFFF"/>
        </w:rPr>
        <w:t xml:space="preserve"> (Table S</w:t>
      </w:r>
      <w:r w:rsidR="00CE5BC2" w:rsidRPr="00A3692B">
        <w:rPr>
          <w:rFonts w:ascii="Times New Roman" w:hAnsi="Times New Roman" w:cs="Times New Roman"/>
          <w:sz w:val="20"/>
          <w:szCs w:val="20"/>
          <w:shd w:val="clear" w:color="auto" w:fill="FFFFFF"/>
        </w:rPr>
        <w:t>7</w:t>
      </w:r>
      <w:r w:rsidRPr="00A3692B">
        <w:rPr>
          <w:rFonts w:ascii="Times New Roman" w:hAnsi="Times New Roman" w:cs="Times New Roman"/>
          <w:sz w:val="20"/>
          <w:szCs w:val="20"/>
          <w:shd w:val="clear" w:color="auto" w:fill="FFFFFF"/>
        </w:rPr>
        <w:t>). Only the top 1% of DADA ranked genes were retained (Fig. 6A I-IV; Fig. 1J), leading to 70 genes. Only one DADA top gene was also previously identified as DEG (</w:t>
      </w:r>
      <w:r w:rsidRPr="00A3692B">
        <w:rPr>
          <w:rFonts w:ascii="Times New Roman" w:hAnsi="Times New Roman" w:cs="Times New Roman"/>
          <w:i/>
          <w:iCs/>
          <w:sz w:val="20"/>
          <w:szCs w:val="20"/>
          <w:shd w:val="clear" w:color="auto" w:fill="FFFFFF"/>
        </w:rPr>
        <w:t>DKK4</w:t>
      </w:r>
      <w:r w:rsidRPr="00A3692B">
        <w:rPr>
          <w:rFonts w:ascii="Times New Roman" w:hAnsi="Times New Roman" w:cs="Times New Roman"/>
          <w:sz w:val="20"/>
          <w:szCs w:val="20"/>
          <w:shd w:val="clear" w:color="auto" w:fill="FFFFFF"/>
        </w:rPr>
        <w:t>), as shown in (Fig. 6C). We also looked at the overlap between DADA-based 1% top-ranked genes and perturbed genes as highlighted by the PEEPs of individuals belonging to the long-term survival PDAC patient group (Fig. 1L). There were 23 genes in total. None of these common genes had previously been identified as DEGs. Out of 23, w</w:t>
      </w:r>
      <w:r w:rsidRPr="00A3692B">
        <w:rPr>
          <w:rFonts w:ascii="Times New Roman" w:hAnsi="Times New Roman" w:cs="Times New Roman"/>
          <w:sz w:val="20"/>
          <w:szCs w:val="20"/>
        </w:rPr>
        <w:t xml:space="preserve">e identified 7 DADA top-ranked genes in common to clinical gene modules as identified before </w:t>
      </w:r>
      <w:r w:rsidRPr="00A3692B">
        <w:rPr>
          <w:rFonts w:ascii="Times New Roman" w:hAnsi="Times New Roman" w:cs="Times New Roman"/>
          <w:sz w:val="20"/>
          <w:szCs w:val="20"/>
          <w:shd w:val="clear" w:color="auto" w:fill="FFFFFF"/>
        </w:rPr>
        <w:t>(Fig. 6C;</w:t>
      </w:r>
      <w:r w:rsidRPr="00A3692B">
        <w:rPr>
          <w:rFonts w:ascii="Times New Roman" w:eastAsia="Times New Roman" w:hAnsi="Times New Roman" w:cs="Times New Roman"/>
          <w:sz w:val="20"/>
          <w:szCs w:val="20"/>
        </w:rPr>
        <w:t xml:space="preserve"> </w:t>
      </w:r>
      <w:r w:rsidRPr="00A3692B">
        <w:rPr>
          <w:rFonts w:ascii="Times New Roman" w:hAnsi="Times New Roman" w:cs="Times New Roman"/>
          <w:sz w:val="20"/>
          <w:szCs w:val="20"/>
          <w:shd w:val="clear" w:color="auto" w:fill="FFFFFF"/>
        </w:rPr>
        <w:t>Fig. 1K</w:t>
      </w:r>
      <w:r w:rsidRPr="00A3692B">
        <w:rPr>
          <w:rFonts w:ascii="Times New Roman" w:eastAsia="Times New Roman" w:hAnsi="Times New Roman" w:cs="Times New Roman"/>
          <w:sz w:val="20"/>
          <w:szCs w:val="20"/>
        </w:rPr>
        <w:t>; Table S6</w:t>
      </w:r>
      <w:r w:rsidRPr="00A3692B">
        <w:rPr>
          <w:rFonts w:ascii="Times New Roman" w:hAnsi="Times New Roman" w:cs="Times New Roman"/>
          <w:sz w:val="20"/>
          <w:szCs w:val="20"/>
          <w:shd w:val="clear" w:color="auto" w:fill="FFFFFF"/>
        </w:rPr>
        <w:t xml:space="preserve">). Only a single gene was shared by at least (actually exactly) three LT subjects, namely </w:t>
      </w:r>
      <w:r w:rsidRPr="00A3692B">
        <w:rPr>
          <w:rFonts w:ascii="Times New Roman" w:hAnsi="Times New Roman" w:cs="Times New Roman"/>
          <w:i/>
          <w:iCs/>
          <w:sz w:val="20"/>
          <w:szCs w:val="20"/>
          <w:shd w:val="clear" w:color="auto" w:fill="FFFFFF"/>
        </w:rPr>
        <w:t>GLI2</w:t>
      </w:r>
      <w:r w:rsidRPr="00A3692B">
        <w:rPr>
          <w:rFonts w:ascii="Times New Roman" w:hAnsi="Times New Roman" w:cs="Times New Roman"/>
          <w:sz w:val="20"/>
          <w:szCs w:val="20"/>
          <w:shd w:val="clear" w:color="auto" w:fill="FFFFFF"/>
        </w:rPr>
        <w:t>. Three genes (</w:t>
      </w:r>
      <w:r w:rsidRPr="00A3692B">
        <w:rPr>
          <w:rFonts w:ascii="Times New Roman" w:hAnsi="Times New Roman" w:cs="Times New Roman"/>
          <w:i/>
          <w:sz w:val="20"/>
          <w:szCs w:val="20"/>
          <w:shd w:val="clear" w:color="auto" w:fill="FFFFFF"/>
        </w:rPr>
        <w:t>RAC1</w:t>
      </w:r>
      <w:r w:rsidRPr="00A3692B">
        <w:rPr>
          <w:rFonts w:ascii="Times New Roman" w:hAnsi="Times New Roman" w:cs="Times New Roman"/>
          <w:sz w:val="20"/>
          <w:szCs w:val="20"/>
          <w:shd w:val="clear" w:color="auto" w:fill="FFFFFF"/>
        </w:rPr>
        <w:t xml:space="preserve">, </w:t>
      </w:r>
      <w:r w:rsidRPr="00A3692B">
        <w:rPr>
          <w:rFonts w:ascii="Times New Roman" w:hAnsi="Times New Roman" w:cs="Times New Roman"/>
          <w:i/>
          <w:sz w:val="20"/>
          <w:szCs w:val="20"/>
          <w:shd w:val="clear" w:color="auto" w:fill="FFFFFF"/>
        </w:rPr>
        <w:t>FOSL1</w:t>
      </w:r>
      <w:r w:rsidRPr="00A3692B">
        <w:rPr>
          <w:rFonts w:ascii="Times New Roman" w:hAnsi="Times New Roman" w:cs="Times New Roman"/>
          <w:sz w:val="20"/>
          <w:szCs w:val="20"/>
          <w:shd w:val="clear" w:color="auto" w:fill="FFFFFF"/>
        </w:rPr>
        <w:t xml:space="preserve">, and </w:t>
      </w:r>
      <w:r w:rsidRPr="00A3692B">
        <w:rPr>
          <w:rFonts w:ascii="Times New Roman" w:hAnsi="Times New Roman" w:cs="Times New Roman"/>
          <w:i/>
          <w:sz w:val="20"/>
          <w:szCs w:val="20"/>
          <w:shd w:val="clear" w:color="auto" w:fill="FFFFFF"/>
        </w:rPr>
        <w:t>EGF</w:t>
      </w:r>
      <w:r w:rsidRPr="00A3692B">
        <w:rPr>
          <w:rFonts w:ascii="Times New Roman" w:hAnsi="Times New Roman" w:cs="Times New Roman"/>
          <w:sz w:val="20"/>
          <w:szCs w:val="20"/>
          <w:shd w:val="clear" w:color="auto" w:fill="FFFFFF"/>
        </w:rPr>
        <w:t>) were shared by two out of 9 LT survivor PEEPs. Furthermore, three genes (</w:t>
      </w:r>
      <w:r w:rsidRPr="00A3692B">
        <w:rPr>
          <w:rFonts w:ascii="Times New Roman" w:hAnsi="Times New Roman" w:cs="Times New Roman"/>
          <w:i/>
          <w:sz w:val="20"/>
          <w:szCs w:val="20"/>
          <w:shd w:val="clear" w:color="auto" w:fill="FFFFFF"/>
        </w:rPr>
        <w:t>JAG2</w:t>
      </w:r>
      <w:r w:rsidRPr="00A3692B">
        <w:rPr>
          <w:rFonts w:ascii="Times New Roman" w:hAnsi="Times New Roman" w:cs="Times New Roman"/>
          <w:sz w:val="20"/>
          <w:szCs w:val="20"/>
          <w:shd w:val="clear" w:color="auto" w:fill="FFFFFF"/>
        </w:rPr>
        <w:t xml:space="preserve">, </w:t>
      </w:r>
      <w:r w:rsidRPr="00A3692B">
        <w:rPr>
          <w:rFonts w:ascii="Times New Roman" w:hAnsi="Times New Roman" w:cs="Times New Roman"/>
          <w:i/>
          <w:sz w:val="20"/>
          <w:szCs w:val="20"/>
          <w:shd w:val="clear" w:color="auto" w:fill="FFFFFF"/>
        </w:rPr>
        <w:t>TGFA</w:t>
      </w:r>
      <w:r w:rsidRPr="00A3692B">
        <w:rPr>
          <w:rFonts w:ascii="Times New Roman" w:hAnsi="Times New Roman" w:cs="Times New Roman"/>
          <w:sz w:val="20"/>
          <w:szCs w:val="20"/>
          <w:shd w:val="clear" w:color="auto" w:fill="FFFFFF"/>
        </w:rPr>
        <w:t xml:space="preserve">, </w:t>
      </w:r>
      <w:r w:rsidRPr="00A3692B">
        <w:rPr>
          <w:rFonts w:ascii="Times New Roman" w:hAnsi="Times New Roman" w:cs="Times New Roman"/>
          <w:i/>
          <w:sz w:val="20"/>
          <w:szCs w:val="20"/>
          <w:shd w:val="clear" w:color="auto" w:fill="FFFFFF"/>
        </w:rPr>
        <w:t>HDAC1</w:t>
      </w:r>
      <w:r w:rsidRPr="00A3692B">
        <w:rPr>
          <w:rFonts w:ascii="Times New Roman" w:hAnsi="Times New Roman" w:cs="Times New Roman"/>
          <w:sz w:val="20"/>
          <w:szCs w:val="20"/>
          <w:shd w:val="clear" w:color="auto" w:fill="FFFFFF"/>
        </w:rPr>
        <w:t xml:space="preserve">) were uniquely perturbed in a LT survivor (Fig. 6B). </w:t>
      </w:r>
    </w:p>
    <w:p w14:paraId="7C7002A5" w14:textId="5C7A76E2" w:rsidR="0052638F" w:rsidRPr="00A3692B" w:rsidRDefault="00A34E66" w:rsidP="001D4AD5">
      <w:pPr>
        <w:spacing w:after="0" w:line="360" w:lineRule="auto"/>
        <w:ind w:firstLine="720"/>
        <w:jc w:val="both"/>
        <w:rPr>
          <w:rFonts w:ascii="Times New Roman" w:eastAsia="Times New Roman" w:hAnsi="Times New Roman" w:cs="Times New Roman"/>
          <w:sz w:val="20"/>
          <w:szCs w:val="20"/>
        </w:rPr>
      </w:pPr>
      <w:r w:rsidRPr="00A3692B">
        <w:rPr>
          <w:rFonts w:ascii="Times New Roman" w:eastAsia="Times New Roman" w:hAnsi="Times New Roman" w:cs="Times New Roman"/>
          <w:sz w:val="20"/>
          <w:szCs w:val="20"/>
        </w:rPr>
        <w:t>We integrated individual-specific gene perturbation information (from PEEPs) with group-level DEG findings</w:t>
      </w:r>
      <w:r w:rsidR="00E55679" w:rsidRPr="00A3692B">
        <w:rPr>
          <w:rFonts w:ascii="Times New Roman" w:eastAsia="Times New Roman" w:hAnsi="Times New Roman" w:cs="Times New Roman"/>
          <w:sz w:val="20"/>
          <w:szCs w:val="20"/>
        </w:rPr>
        <w:t>.</w:t>
      </w:r>
      <w:r w:rsidR="00E55679" w:rsidRPr="00A3692B">
        <w:rPr>
          <w:rFonts w:ascii="Times New Roman" w:hAnsi="Times New Roman" w:cs="Times New Roman"/>
          <w:sz w:val="20"/>
          <w:szCs w:val="20"/>
        </w:rPr>
        <w:t xml:space="preserve"> For this, we</w:t>
      </w:r>
      <w:r w:rsidR="00E55679" w:rsidRPr="00A3692B">
        <w:rPr>
          <w:rFonts w:ascii="Times New Roman" w:eastAsia="Times New Roman" w:hAnsi="Times New Roman" w:cs="Times New Roman"/>
          <w:sz w:val="20"/>
          <w:szCs w:val="20"/>
        </w:rPr>
        <w:t xml:space="preserve"> used NetICS, which further allows unraveling inter-and intra-patient gene expression heterogeneity (</w:t>
      </w:r>
      <w:r w:rsidR="00A92029" w:rsidRPr="00A3692B">
        <w:rPr>
          <w:rFonts w:ascii="Times New Roman" w:eastAsia="Times New Roman" w:hAnsi="Times New Roman" w:cs="Times New Roman"/>
          <w:bCs/>
          <w:iCs/>
          <w:sz w:val="20"/>
          <w:szCs w:val="20"/>
        </w:rPr>
        <w:t>Individual-specific survival heterogeneity</w:t>
      </w:r>
      <w:r w:rsidR="00E55679" w:rsidRPr="00A3692B">
        <w:rPr>
          <w:rFonts w:ascii="Times New Roman" w:eastAsia="Times New Roman" w:hAnsi="Times New Roman" w:cs="Times New Roman"/>
          <w:sz w:val="20"/>
          <w:szCs w:val="20"/>
        </w:rPr>
        <w:t>; Fig. 1E). Also</w:t>
      </w:r>
      <w:r w:rsidRPr="00A3692B">
        <w:rPr>
          <w:rFonts w:ascii="Times New Roman" w:eastAsia="Times New Roman" w:hAnsi="Times New Roman" w:cs="Times New Roman"/>
          <w:sz w:val="20"/>
          <w:szCs w:val="20"/>
        </w:rPr>
        <w:t>,</w:t>
      </w:r>
      <w:r w:rsidR="00E55679" w:rsidRPr="00A3692B">
        <w:rPr>
          <w:rFonts w:ascii="Times New Roman" w:eastAsia="Times New Roman" w:hAnsi="Times New Roman" w:cs="Times New Roman"/>
          <w:sz w:val="20"/>
          <w:szCs w:val="20"/>
        </w:rPr>
        <w:t xml:space="preserve"> in this approach</w:t>
      </w:r>
      <w:r w:rsidRPr="00A3692B">
        <w:rPr>
          <w:rFonts w:ascii="Times New Roman" w:eastAsia="Times New Roman" w:hAnsi="Times New Roman" w:cs="Times New Roman"/>
          <w:sz w:val="20"/>
          <w:szCs w:val="20"/>
        </w:rPr>
        <w:t>,</w:t>
      </w:r>
      <w:r w:rsidR="00E55679" w:rsidRPr="00A3692B">
        <w:rPr>
          <w:rFonts w:ascii="Times New Roman" w:eastAsia="Times New Roman" w:hAnsi="Times New Roman" w:cs="Times New Roman"/>
          <w:sz w:val="20"/>
          <w:szCs w:val="20"/>
        </w:rPr>
        <w:t xml:space="preserve"> a ranked list of genes was generated. The ranks are based on the gene scores acquired through network diffusion algorithms (Fig. </w:t>
      </w:r>
      <w:r w:rsidR="001B1251" w:rsidRPr="00A3692B">
        <w:rPr>
          <w:rFonts w:ascii="Times New Roman" w:eastAsia="Times New Roman" w:hAnsi="Times New Roman" w:cs="Times New Roman"/>
          <w:sz w:val="20"/>
          <w:szCs w:val="20"/>
        </w:rPr>
        <w:t>7A</w:t>
      </w:r>
      <w:r w:rsidR="00E55679" w:rsidRPr="00A3692B">
        <w:rPr>
          <w:rFonts w:ascii="Times New Roman" w:eastAsia="Times New Roman" w:hAnsi="Times New Roman" w:cs="Times New Roman"/>
          <w:sz w:val="20"/>
          <w:szCs w:val="20"/>
        </w:rPr>
        <w:t>, Table S</w:t>
      </w:r>
      <w:r w:rsidR="00D26F9D" w:rsidRPr="00A3692B">
        <w:rPr>
          <w:rFonts w:ascii="Times New Roman" w:eastAsia="Times New Roman" w:hAnsi="Times New Roman" w:cs="Times New Roman"/>
          <w:sz w:val="20"/>
          <w:szCs w:val="20"/>
        </w:rPr>
        <w:t>8</w:t>
      </w:r>
      <w:r w:rsidR="00E55679" w:rsidRPr="00A3692B">
        <w:rPr>
          <w:rFonts w:ascii="Times New Roman" w:eastAsia="Times New Roman" w:hAnsi="Times New Roman" w:cs="Times New Roman"/>
          <w:sz w:val="20"/>
          <w:szCs w:val="20"/>
        </w:rPr>
        <w:t>). Similar to the DADA approach, we focused on the top 1% of ranked genes for each LT survival patient, leading to 500 genes</w:t>
      </w:r>
      <w:r w:rsidR="00E55679" w:rsidRPr="00A3692B">
        <w:rPr>
          <w:rFonts w:ascii="Times New Roman" w:hAnsi="Times New Roman" w:cs="Times New Roman"/>
          <w:sz w:val="20"/>
          <w:szCs w:val="20"/>
        </w:rPr>
        <w:t xml:space="preserve">. Those 500 genes constituted a subset of PEEP genes. Only 13 genes out of 500 were also DEGs, including 6 genes that were additionally linked to clinical disease modules (Fig. </w:t>
      </w:r>
      <w:r w:rsidR="001B1251" w:rsidRPr="00A3692B">
        <w:rPr>
          <w:rFonts w:ascii="Times New Roman" w:hAnsi="Times New Roman" w:cs="Times New Roman"/>
          <w:sz w:val="20"/>
          <w:szCs w:val="20"/>
        </w:rPr>
        <w:t>7A</w:t>
      </w:r>
      <w:r w:rsidR="00E55679" w:rsidRPr="00A3692B">
        <w:rPr>
          <w:rFonts w:ascii="Times New Roman" w:hAnsi="Times New Roman" w:cs="Times New Roman"/>
          <w:sz w:val="20"/>
          <w:szCs w:val="20"/>
        </w:rPr>
        <w:t>). Among</w:t>
      </w:r>
      <w:r w:rsidR="00E55679" w:rsidRPr="00A3692B">
        <w:rPr>
          <w:rFonts w:ascii="Times New Roman" w:eastAsia="Times New Roman" w:hAnsi="Times New Roman" w:cs="Times New Roman"/>
          <w:bCs/>
          <w:sz w:val="20"/>
          <w:szCs w:val="20"/>
        </w:rPr>
        <w:t xml:space="preserve"> these 13 DEGs, </w:t>
      </w:r>
      <w:r w:rsidR="00E55679" w:rsidRPr="00A3692B">
        <w:rPr>
          <w:rFonts w:ascii="Times New Roman" w:eastAsia="Times New Roman" w:hAnsi="Times New Roman" w:cs="Times New Roman"/>
          <w:bCs/>
          <w:i/>
          <w:sz w:val="20"/>
          <w:szCs w:val="20"/>
        </w:rPr>
        <w:t>TNNI3</w:t>
      </w:r>
      <w:r w:rsidR="00E55679" w:rsidRPr="00A3692B">
        <w:rPr>
          <w:rFonts w:ascii="Times New Roman" w:eastAsia="Times New Roman" w:hAnsi="Times New Roman" w:cs="Times New Roman"/>
          <w:bCs/>
          <w:sz w:val="20"/>
          <w:szCs w:val="20"/>
        </w:rPr>
        <w:t xml:space="preserve"> was NetICS </w:t>
      </w:r>
      <w:r w:rsidR="00E55679" w:rsidRPr="00A3692B">
        <w:rPr>
          <w:rFonts w:ascii="Times New Roman" w:eastAsia="Times New Roman" w:hAnsi="Times New Roman" w:cs="Times New Roman"/>
          <w:bCs/>
          <w:sz w:val="20"/>
          <w:szCs w:val="20"/>
        </w:rPr>
        <w:lastRenderedPageBreak/>
        <w:t xml:space="preserve">top ranked, and was shared in its significance by 3 out of 9 LT survivors. It was also associated with the M7 module of clinical relevance (Fig. </w:t>
      </w:r>
      <w:r w:rsidR="001B1251" w:rsidRPr="00A3692B">
        <w:rPr>
          <w:rFonts w:ascii="Times New Roman" w:eastAsia="Times New Roman" w:hAnsi="Times New Roman" w:cs="Times New Roman"/>
          <w:bCs/>
          <w:sz w:val="20"/>
          <w:szCs w:val="20"/>
        </w:rPr>
        <w:t>7A</w:t>
      </w:r>
      <w:r w:rsidR="00E55679" w:rsidRPr="00A3692B">
        <w:rPr>
          <w:rFonts w:ascii="Times New Roman" w:eastAsia="Times New Roman" w:hAnsi="Times New Roman" w:cs="Times New Roman"/>
          <w:bCs/>
          <w:sz w:val="20"/>
          <w:szCs w:val="20"/>
        </w:rPr>
        <w:t xml:space="preserve">; </w:t>
      </w:r>
      <w:r w:rsidR="00E55679" w:rsidRPr="00A3692B">
        <w:rPr>
          <w:rFonts w:ascii="Times New Roman" w:eastAsia="Times New Roman" w:hAnsi="Times New Roman" w:cs="Times New Roman"/>
          <w:sz w:val="20"/>
          <w:szCs w:val="20"/>
        </w:rPr>
        <w:t xml:space="preserve">Fig. 1G; </w:t>
      </w:r>
      <w:r w:rsidR="00E55679" w:rsidRPr="00A3692B">
        <w:rPr>
          <w:rFonts w:ascii="Times New Roman" w:eastAsia="Times New Roman" w:hAnsi="Times New Roman" w:cs="Times New Roman"/>
          <w:bCs/>
          <w:sz w:val="20"/>
          <w:szCs w:val="20"/>
        </w:rPr>
        <w:t>Table S</w:t>
      </w:r>
      <w:r w:rsidR="00F62080" w:rsidRPr="00A3692B">
        <w:rPr>
          <w:rFonts w:ascii="Times New Roman" w:eastAsia="Times New Roman" w:hAnsi="Times New Roman" w:cs="Times New Roman"/>
          <w:bCs/>
          <w:sz w:val="20"/>
          <w:szCs w:val="20"/>
        </w:rPr>
        <w:t>8</w:t>
      </w:r>
      <w:r w:rsidR="00E55679" w:rsidRPr="00A3692B">
        <w:rPr>
          <w:rFonts w:ascii="Times New Roman" w:eastAsia="Times New Roman" w:hAnsi="Times New Roman" w:cs="Times New Roman"/>
          <w:bCs/>
          <w:sz w:val="20"/>
          <w:szCs w:val="20"/>
        </w:rPr>
        <w:t xml:space="preserve">). </w:t>
      </w:r>
      <w:r w:rsidR="00E55679" w:rsidRPr="00A3692B">
        <w:rPr>
          <w:rFonts w:ascii="Times New Roman" w:hAnsi="Times New Roman" w:cs="Times New Roman"/>
          <w:sz w:val="20"/>
          <w:szCs w:val="20"/>
        </w:rPr>
        <w:t>Notably,</w:t>
      </w:r>
      <w:r w:rsidR="00E55679" w:rsidRPr="00A3692B">
        <w:rPr>
          <w:rFonts w:ascii="Times New Roman" w:eastAsia="Times New Roman" w:hAnsi="Times New Roman" w:cs="Times New Roman"/>
          <w:bCs/>
          <w:sz w:val="20"/>
          <w:szCs w:val="20"/>
        </w:rPr>
        <w:t xml:space="preserve"> </w:t>
      </w:r>
      <w:r w:rsidR="00E55679" w:rsidRPr="00A3692B">
        <w:rPr>
          <w:rFonts w:ascii="Times New Roman" w:eastAsia="Times New Roman" w:hAnsi="Times New Roman" w:cs="Times New Roman"/>
          <w:bCs/>
          <w:i/>
          <w:sz w:val="20"/>
          <w:szCs w:val="20"/>
          <w:shd w:val="clear" w:color="auto" w:fill="FFFFFF"/>
        </w:rPr>
        <w:t>NOSTRIN</w:t>
      </w:r>
      <w:r w:rsidR="00E55679" w:rsidRPr="00A3692B">
        <w:rPr>
          <w:rFonts w:ascii="Times New Roman" w:eastAsia="Times New Roman" w:hAnsi="Times New Roman" w:cs="Times New Roman"/>
          <w:bCs/>
          <w:sz w:val="20"/>
          <w:szCs w:val="20"/>
          <w:shd w:val="clear" w:color="auto" w:fill="FFFFFF"/>
        </w:rPr>
        <w:t xml:space="preserve">, a unique to NetICS gene (i.e., not highlighted by any other method shown in Fig. </w:t>
      </w:r>
      <w:r w:rsidR="00337299" w:rsidRPr="00A3692B">
        <w:rPr>
          <w:rFonts w:ascii="Times New Roman" w:eastAsia="Times New Roman" w:hAnsi="Times New Roman" w:cs="Times New Roman"/>
          <w:bCs/>
          <w:sz w:val="20"/>
          <w:szCs w:val="20"/>
          <w:shd w:val="clear" w:color="auto" w:fill="FFFFFF"/>
        </w:rPr>
        <w:t>7A</w:t>
      </w:r>
      <w:r w:rsidR="00E55679" w:rsidRPr="00A3692B">
        <w:rPr>
          <w:rFonts w:ascii="Times New Roman" w:eastAsia="Times New Roman" w:hAnsi="Times New Roman" w:cs="Times New Roman"/>
          <w:bCs/>
          <w:sz w:val="20"/>
          <w:szCs w:val="20"/>
          <w:shd w:val="clear" w:color="auto" w:fill="FFFFFF"/>
        </w:rPr>
        <w:t>) was common to 7 out of 9 LT subjects.</w:t>
      </w:r>
      <w:r w:rsidR="00E55679" w:rsidRPr="00A3692B">
        <w:rPr>
          <w:rFonts w:ascii="Times New Roman" w:eastAsia="Times New Roman" w:hAnsi="Times New Roman" w:cs="Times New Roman"/>
          <w:sz w:val="20"/>
          <w:szCs w:val="20"/>
        </w:rPr>
        <w:t xml:space="preserve"> Furthermore, we found 14 genes common to DADA and NetICS gene prioritization methodologies (Fig. </w:t>
      </w:r>
      <w:r w:rsidR="001B1251" w:rsidRPr="00A3692B">
        <w:rPr>
          <w:rFonts w:ascii="Times New Roman" w:eastAsia="Times New Roman" w:hAnsi="Times New Roman" w:cs="Times New Roman"/>
          <w:sz w:val="20"/>
          <w:szCs w:val="20"/>
        </w:rPr>
        <w:t>7B</w:t>
      </w:r>
      <w:r w:rsidR="00E55679" w:rsidRPr="00A3692B">
        <w:rPr>
          <w:rFonts w:ascii="Times New Roman" w:eastAsia="Times New Roman" w:hAnsi="Times New Roman" w:cs="Times New Roman"/>
          <w:sz w:val="20"/>
          <w:szCs w:val="20"/>
        </w:rPr>
        <w:t xml:space="preserve">; Fig. 1J; </w:t>
      </w:r>
      <w:r w:rsidR="00B75B55" w:rsidRPr="00A3692B">
        <w:rPr>
          <w:rFonts w:ascii="Times New Roman" w:eastAsia="Times New Roman" w:hAnsi="Times New Roman" w:cs="Times New Roman"/>
          <w:sz w:val="20"/>
          <w:szCs w:val="20"/>
        </w:rPr>
        <w:t>Fig. S1</w:t>
      </w:r>
      <w:r w:rsidR="00636DD8" w:rsidRPr="00A3692B">
        <w:rPr>
          <w:rFonts w:ascii="Times New Roman" w:eastAsia="Times New Roman" w:hAnsi="Times New Roman" w:cs="Times New Roman"/>
          <w:sz w:val="20"/>
          <w:szCs w:val="20"/>
        </w:rPr>
        <w:t>1</w:t>
      </w:r>
      <w:r w:rsidR="00034B6A" w:rsidRPr="00A3692B">
        <w:rPr>
          <w:rFonts w:ascii="Times New Roman" w:eastAsia="Times New Roman" w:hAnsi="Times New Roman" w:cs="Times New Roman"/>
          <w:sz w:val="20"/>
          <w:szCs w:val="20"/>
        </w:rPr>
        <w:t xml:space="preserve"> ; Table S9</w:t>
      </w:r>
      <w:r w:rsidR="00E55679" w:rsidRPr="00A3692B">
        <w:rPr>
          <w:rFonts w:ascii="Times New Roman" w:eastAsia="Times New Roman" w:hAnsi="Times New Roman" w:cs="Times New Roman"/>
          <w:sz w:val="20"/>
          <w:szCs w:val="20"/>
        </w:rPr>
        <w:t xml:space="preserve">), involving the pathways such GPCR, Notch signaling pathway and many others. This common gene set did not include </w:t>
      </w:r>
      <w:r w:rsidR="00E55679" w:rsidRPr="00A3692B">
        <w:rPr>
          <w:rFonts w:ascii="Times New Roman" w:eastAsia="Times New Roman" w:hAnsi="Times New Roman" w:cs="Times New Roman"/>
          <w:i/>
          <w:iCs/>
          <w:sz w:val="20"/>
          <w:szCs w:val="20"/>
        </w:rPr>
        <w:t>TNNI3</w:t>
      </w:r>
      <w:r w:rsidR="00E55679" w:rsidRPr="00A3692B">
        <w:rPr>
          <w:rFonts w:ascii="Times New Roman" w:eastAsia="Times New Roman" w:hAnsi="Times New Roman" w:cs="Times New Roman"/>
          <w:sz w:val="20"/>
          <w:szCs w:val="20"/>
        </w:rPr>
        <w:t xml:space="preserve"> nor </w:t>
      </w:r>
      <w:r w:rsidR="00E55679" w:rsidRPr="00A3692B">
        <w:rPr>
          <w:rFonts w:ascii="Times New Roman" w:eastAsia="Times New Roman" w:hAnsi="Times New Roman" w:cs="Times New Roman"/>
          <w:i/>
          <w:iCs/>
          <w:sz w:val="20"/>
          <w:szCs w:val="20"/>
        </w:rPr>
        <w:t>NOSTRIN</w:t>
      </w:r>
      <w:r w:rsidR="00E55679" w:rsidRPr="00A3692B">
        <w:rPr>
          <w:rFonts w:ascii="Times New Roman" w:eastAsia="Times New Roman" w:hAnsi="Times New Roman" w:cs="Times New Roman"/>
          <w:sz w:val="20"/>
          <w:szCs w:val="20"/>
        </w:rPr>
        <w:t>. The percentage of LT PEEP genes not included in the top 1% DADA gene list is 27% (384/1440) and is similar to the percentage of LT PEEP genes not included in the top 1% NetICS gene list (263/963).</w:t>
      </w:r>
    </w:p>
    <w:p w14:paraId="663E09A1" w14:textId="77777777" w:rsidR="006B20B9" w:rsidRPr="00A3692B" w:rsidRDefault="006B20B9" w:rsidP="006B20B9">
      <w:pPr>
        <w:spacing w:after="0" w:line="360" w:lineRule="auto"/>
        <w:jc w:val="both"/>
        <w:rPr>
          <w:rFonts w:ascii="Times New Roman" w:eastAsia="Times New Roman" w:hAnsi="Times New Roman" w:cs="Times New Roman"/>
          <w:sz w:val="20"/>
          <w:szCs w:val="20"/>
        </w:rPr>
      </w:pPr>
    </w:p>
    <w:p w14:paraId="702270D8" w14:textId="77777777" w:rsidR="0052638F" w:rsidRPr="00A3692B" w:rsidRDefault="00E55679">
      <w:pPr>
        <w:spacing w:line="360" w:lineRule="auto"/>
        <w:jc w:val="both"/>
        <w:rPr>
          <w:rFonts w:ascii="Times New Roman" w:hAnsi="Times New Roman" w:cs="Times New Roman"/>
          <w:b/>
          <w:sz w:val="24"/>
          <w:szCs w:val="24"/>
        </w:rPr>
      </w:pPr>
      <w:r w:rsidRPr="00A3692B">
        <w:rPr>
          <w:rFonts w:ascii="Times New Roman" w:hAnsi="Times New Roman" w:cs="Times New Roman"/>
          <w:b/>
          <w:sz w:val="24"/>
          <w:szCs w:val="24"/>
        </w:rPr>
        <w:t>Discussion</w:t>
      </w:r>
    </w:p>
    <w:p w14:paraId="745006E0" w14:textId="276258B5" w:rsidR="0052638F" w:rsidRPr="00A3692B" w:rsidRDefault="00E55679">
      <w:pPr>
        <w:spacing w:line="360" w:lineRule="auto"/>
        <w:ind w:firstLine="720"/>
        <w:jc w:val="both"/>
        <w:rPr>
          <w:rFonts w:ascii="Times New Roman" w:hAnsi="Times New Roman" w:cs="Times New Roman"/>
          <w:sz w:val="20"/>
          <w:szCs w:val="20"/>
          <w:highlight w:val="white"/>
        </w:rPr>
      </w:pPr>
      <w:r w:rsidRPr="00A3692B">
        <w:rPr>
          <w:rFonts w:ascii="Times New Roman" w:hAnsi="Times New Roman" w:cs="Times New Roman"/>
          <w:sz w:val="20"/>
          <w:szCs w:val="20"/>
        </w:rPr>
        <w:t>Identifying molecular PDAC cancer drivers is critical for implementing precision medicine in clinical practice. Typically, the optimization and fine tuning of gene prioritization methods require large datasets</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{"citationID":"FkQzsXAp","properties":{"formattedCitation":"\\super 35\\nosupersub{}","plainCitation":"35","noteIndex":0},"citationItems":[{"id":"1GbgSigu/HXC13cRS","uris":["http://zotero.org/users/local/zuwFsuL7/items/ERWTBRK6"],"uri":["http://zotero.org/users/local/zuwFsuL7/items/ERWTBRK6"],"itemData":{"id":261,"type":"article-journal","container-title":"Cell","issue":"2","note":"ISBN: 0092-8674\npublisher: Elsevier","page":"371-385. e18","title":"Comprehensive characterization of cancer driver genes and mutations","volume":"173","author":[{"family":"Bailey","given":"Matthew H."},{"family":"Tokheim","given":"Collin"},{"family":"Porta-Pardo","given":"Eduard"},{"family":"Sengupta","given":"Sohini"},{"family":"Bertrand","given":"Denis"},{"family":"Weerasinghe","given":"Amila"},{"family":"Colaprico","given":"Antonio"},{"family":"Wendl","given":"Michael C."},{"family":"Kim","given":"Jaegil"},{"family":"Reardon","given":"Brendan"}],"issued":{"date-parts":[["2018"]]}}}],"schema":"https://github.com/citation-style-language/schema/raw/master/csl-citation.json"}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35</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Despite the small sample size of this study, we identified genes showing associations with multiple clinical traits</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{"citationID":"a29125jrcp3","properties":{"formattedCitation":"\\super 36\\nosupersub{}","plainCitation":"36","noteIndex":0},"citationItems":[{"id":"1GbgSigu/fPPscmFT","uris":["http://zotero.org/users/local/zuwFsuL7/items/CU3IFJGE"],"uri":["http://zotero.org/users/local/zuwFsuL7/items/CU3IFJGE"],"itemData":{"id":166,"type":"article-journal","abstract":"PURPOSE: The purpose of this study is to evaluate survival and prognostic factors for rectal cancer, including interval between surgery and radiation therapy after surgery, radiation therapy, and chemotherapy. MATERIALS AND METHODS: We conducted a retrospective study of 153 patients with rectal cancer who were treated with surgery, radiotherapy with/without chemotherapy at Keimyung University Dongsan Medical Center from January, 1988 to December, 2005. The study included 89 males and 64 females, with a median age of 56 years (range, 23 to 81 years). Tumor, node and metastasis (TNM) was I in 23 patients, II in 39, and III in 91. Radiation therapy was performed on pelvic fields using a median dose of 54 Gy five days per week, 1.8 Gy once per day. Ninety two patients were treated with radiotherapy, 43 with concurrent chemo-radiation therapy and 18 with sequential therapy after surgery. The median follow-up period was 52 months (range, 4 to 272 months). The interval between surgery and radiation was 1-25 weeks (median, 5 weeks). RESULTS: Two-year and five-year overall survival rate was 64.7% and 46.4%, respectively. Two-year and five-year disease-free-survival (DFS) rate was 58.6% and 43.1%, respectively. Median DFS was 39 months. Loco-regional failure was evident in 10.5% of patients, 8.4% had distant metastasis, and 9.2% had both. In multivariate analysis, TNM stage and interval between surgery and radiation therapy (≤5 weeks vs. &gt;5 weeks; 95% confidence interval, 1.276 to 2.877; hazard ratio, 1.916; p=0.002) were significant prognostic factors of DFS. CONCLUSION: Survival rates for rectal cancer after surgery, chemotherapy, and radiation therapy were similar to those reported in previous studies. Starting radiation therapy as soon as possible after surgery, especially within the first five weeks after surgery, is suggested.","archive":"PubMed","archive_location":"23091445","container-title":"Cancer research and treatment : official journal of Korean Cancer Association","DOI":"10.4143/crt.2012.44.3.187","ISSN":"2005-9256","issue":"3","journalAbbreviation":"Cancer Res Treat","language":"eng","page":"187-194","title":"Interval between Surgery and Radiation Therapy Is an Important Prognostic Factor in Treatment of Rectal Cancer","volume":"44","author":[{"family":"Kim","given":"Jin Hee"},{"family":"Byun","given":"Sang Jun"},{"family":"Park","given":"Seung Gyu"},{"family":"Oh","given":"Young Kee"},{"family":"Baek","given":"Seong Kyu"}],"issued":{"date-parts":[["2012",9]]}}}],"schema":"https://github.com/citation-style-language/schema/raw/master/csl-citation.json"}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36</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xml:space="preserve"> and derived plausible links between long-term survival of patients and genes, pathways and protein domains by exploiting multiple approaches, including the combination of individual-level with group-level information in integrated analysis workflows.  Throughout the entire study, we have relied on several statistical techniques and approaches to determine statistical significance with small samples (including non-parametric tests and empirically derived p-values). </w:t>
      </w:r>
    </w:p>
    <w:p w14:paraId="3D24BBAE" w14:textId="06DBB669" w:rsidR="0052638F" w:rsidRPr="00A3692B" w:rsidRDefault="00E55679">
      <w:pPr>
        <w:spacing w:line="360" w:lineRule="auto"/>
        <w:ind w:firstLine="720"/>
        <w:jc w:val="both"/>
        <w:rPr>
          <w:rFonts w:ascii="Times New Roman" w:hAnsi="Times New Roman" w:cs="Times New Roman"/>
          <w:sz w:val="20"/>
          <w:szCs w:val="20"/>
          <w:highlight w:val="white"/>
        </w:rPr>
      </w:pPr>
      <w:r w:rsidRPr="00A3692B">
        <w:rPr>
          <w:rFonts w:ascii="Times New Roman" w:hAnsi="Times New Roman" w:cs="Times New Roman"/>
          <w:sz w:val="20"/>
          <w:szCs w:val="20"/>
        </w:rPr>
        <w:t>PDAC accounts for over 90% of pancreatic cancer and is a lethal malignancy with very high mortality rates. The gene regulatory landscape of PDAC is defined by four mutational “mountains” (</w:t>
      </w:r>
      <w:r w:rsidRPr="00A3692B">
        <w:rPr>
          <w:rFonts w:ascii="Times New Roman" w:hAnsi="Times New Roman" w:cs="Times New Roman"/>
          <w:i/>
          <w:sz w:val="20"/>
          <w:szCs w:val="20"/>
        </w:rPr>
        <w:t>KRAS</w:t>
      </w:r>
      <w:r w:rsidRPr="00A3692B">
        <w:rPr>
          <w:rFonts w:ascii="Times New Roman" w:hAnsi="Times New Roman" w:cs="Times New Roman"/>
          <w:sz w:val="20"/>
          <w:szCs w:val="20"/>
        </w:rPr>
        <w:t xml:space="preserve">, </w:t>
      </w:r>
      <w:r w:rsidRPr="00A3692B">
        <w:rPr>
          <w:rFonts w:ascii="Times New Roman" w:hAnsi="Times New Roman" w:cs="Times New Roman"/>
          <w:i/>
          <w:sz w:val="20"/>
          <w:szCs w:val="20"/>
        </w:rPr>
        <w:t>TP53</w:t>
      </w:r>
      <w:r w:rsidRPr="00A3692B">
        <w:rPr>
          <w:rFonts w:ascii="Times New Roman" w:hAnsi="Times New Roman" w:cs="Times New Roman"/>
          <w:sz w:val="20"/>
          <w:szCs w:val="20"/>
        </w:rPr>
        <w:t xml:space="preserve">, </w:t>
      </w:r>
      <w:r w:rsidRPr="00A3692B">
        <w:rPr>
          <w:rFonts w:ascii="Times New Roman" w:hAnsi="Times New Roman" w:cs="Times New Roman"/>
          <w:i/>
          <w:sz w:val="20"/>
          <w:szCs w:val="20"/>
        </w:rPr>
        <w:t>CDKN2A</w:t>
      </w:r>
      <w:r w:rsidRPr="00A3692B">
        <w:rPr>
          <w:rFonts w:ascii="Times New Roman" w:hAnsi="Times New Roman" w:cs="Times New Roman"/>
          <w:sz w:val="20"/>
          <w:szCs w:val="20"/>
        </w:rPr>
        <w:t xml:space="preserve">, </w:t>
      </w:r>
      <w:r w:rsidRPr="00A3692B">
        <w:rPr>
          <w:rFonts w:ascii="Times New Roman" w:hAnsi="Times New Roman" w:cs="Times New Roman"/>
          <w:i/>
          <w:sz w:val="20"/>
          <w:szCs w:val="20"/>
        </w:rPr>
        <w:t>SMAD4</w:t>
      </w:r>
      <w:r w:rsidRPr="00A3692B">
        <w:rPr>
          <w:rFonts w:ascii="Times New Roman" w:hAnsi="Times New Roman" w:cs="Times New Roman"/>
          <w:sz w:val="20"/>
          <w:szCs w:val="20"/>
        </w:rPr>
        <w:t>), which are the main drivers of PDAC</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{"citationID":"fTgPeNG1","properties":{"formattedCitation":"\\super 37\\nosupersub{}","plainCitation":"37","noteIndex":0},"citationItems":[{"id":"1GbgSigu/4OgZ3qIS","uris":["http://zotero.org/users/local/zuwFsuL7/items/8I2ELGJS"],"uri":["http://zotero.org/users/local/zuwFsuL7/items/8I2ELGJS"],"itemData":{"id":57,"type":"article-journal","container-title":"Genome medicine","issue":"12","page":"105","title":"A multi-gene signature predicts outcome in patients with pancreatic ductal adenocarcinoma","volume":"6","author":[{"family":"Haider","given":"Syed"},{"family":"Wang","given":"Jun"},{"family":"Nagano","given":"Ai"},{"family":"Desai","given":"Ami"},{"family":"Arumugam","given":"Prabhu"},{"family":"Dumartin","given":"Laurent"},{"family":"Fitzgibbon","given":"Jude"},{"family":"Hagemann","given":"Thorsten"},{"family":"Marshall","given":"John F."},{"family":"Kocher","given":"Hemant M."}],"issued":{"date-parts":[["2014"]]}}}],"schema":"https://github.com/citation-style-language/schema/raw/master/csl-citation.json"}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37</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xml:space="preserve">. </w:t>
      </w:r>
      <w:r w:rsidR="00A34E66" w:rsidRPr="00A3692B">
        <w:rPr>
          <w:rFonts w:ascii="Times New Roman" w:hAnsi="Times New Roman" w:cs="Times New Roman"/>
          <w:sz w:val="20"/>
          <w:szCs w:val="20"/>
        </w:rPr>
        <w:t>Thus, c</w:t>
      </w:r>
      <w:r w:rsidRPr="00A3692B">
        <w:rPr>
          <w:rFonts w:ascii="Times New Roman" w:hAnsi="Times New Roman" w:cs="Times New Roman"/>
          <w:sz w:val="20"/>
          <w:szCs w:val="20"/>
        </w:rPr>
        <w:t>ancer diseases are heterogeneous at different scales: group level, individual level, tumor type, cell level. This study reports on PDAC gene expression differences in patients who survived longer than 36 months (LT) or less than 12 months (ST).</w:t>
      </w:r>
      <w:r w:rsidRPr="00A3692B">
        <w:rPr>
          <w:rFonts w:ascii="Times New Roman" w:hAnsi="Times New Roman" w:cs="Times New Roman"/>
          <w:b/>
          <w:sz w:val="20"/>
          <w:szCs w:val="20"/>
        </w:rPr>
        <w:t xml:space="preserve"> </w:t>
      </w:r>
      <w:r w:rsidRPr="00A3692B">
        <w:rPr>
          <w:rFonts w:ascii="Times New Roman" w:hAnsi="Times New Roman" w:cs="Times New Roman"/>
          <w:sz w:val="20"/>
          <w:szCs w:val="20"/>
        </w:rPr>
        <w:t>Via advanced genomic profiling of</w:t>
      </w:r>
      <w:r w:rsidRPr="00A3692B">
        <w:rPr>
          <w:rFonts w:ascii="Times New Roman" w:hAnsi="Times New Roman" w:cs="Times New Roman"/>
          <w:sz w:val="20"/>
          <w:szCs w:val="20"/>
          <w:shd w:val="clear" w:color="auto" w:fill="FFFFFF"/>
        </w:rPr>
        <w:t xml:space="preserve"> </w:t>
      </w:r>
      <w:r w:rsidRPr="00A3692B">
        <w:rPr>
          <w:rFonts w:ascii="Times New Roman" w:hAnsi="Times New Roman" w:cs="Times New Roman"/>
          <w:sz w:val="20"/>
          <w:szCs w:val="20"/>
        </w:rPr>
        <w:t xml:space="preserve">PDAC survivors, we aimed to obtain more insights into LTS-relevant biological mechanisms that contribute to PDAC heterogeneity. </w:t>
      </w:r>
    </w:p>
    <w:p w14:paraId="229B86A7" w14:textId="0943D151" w:rsidR="00943E19" w:rsidRPr="00A3692B" w:rsidRDefault="00E55679" w:rsidP="00943E19">
      <w:pPr>
        <w:spacing w:line="360" w:lineRule="auto"/>
        <w:ind w:firstLine="720"/>
        <w:jc w:val="both"/>
        <w:rPr>
          <w:rFonts w:ascii="Times New Roman" w:hAnsi="Times New Roman" w:cs="Times New Roman"/>
          <w:sz w:val="20"/>
          <w:szCs w:val="20"/>
          <w:shd w:val="clear" w:color="auto" w:fill="FFFFFF"/>
        </w:rPr>
      </w:pPr>
      <w:r w:rsidRPr="00A3692B">
        <w:rPr>
          <w:rFonts w:ascii="Times New Roman" w:hAnsi="Times New Roman" w:cs="Times New Roman"/>
          <w:sz w:val="20"/>
          <w:szCs w:val="20"/>
        </w:rPr>
        <w:t xml:space="preserve">In this work, we identified known PDAC driver genes associated with survival, including </w:t>
      </w:r>
      <w:r w:rsidRPr="00A3692B">
        <w:rPr>
          <w:rStyle w:val="Emphasis"/>
          <w:rFonts w:ascii="Times New Roman" w:hAnsi="Times New Roman" w:cs="Times New Roman"/>
          <w:sz w:val="20"/>
          <w:szCs w:val="20"/>
          <w:shd w:val="clear" w:color="auto" w:fill="FFFFFF"/>
        </w:rPr>
        <w:t>ROBO2,</w:t>
      </w:r>
      <w:r w:rsidRPr="00A3692B">
        <w:rPr>
          <w:rFonts w:ascii="Times New Roman" w:hAnsi="Times New Roman" w:cs="Times New Roman"/>
          <w:sz w:val="20"/>
          <w:szCs w:val="20"/>
        </w:rPr>
        <w:t xml:space="preserve"> </w:t>
      </w:r>
      <w:r w:rsidRPr="00A3692B">
        <w:rPr>
          <w:rFonts w:ascii="Times New Roman" w:hAnsi="Times New Roman" w:cs="Times New Roman"/>
          <w:i/>
          <w:sz w:val="20"/>
          <w:szCs w:val="20"/>
        </w:rPr>
        <w:t>ZG16B</w:t>
      </w:r>
      <w:r w:rsidRPr="00A3692B">
        <w:rPr>
          <w:rFonts w:ascii="Times New Roman" w:hAnsi="Times New Roman" w:cs="Times New Roman"/>
          <w:sz w:val="20"/>
          <w:szCs w:val="20"/>
          <w:shd w:val="clear" w:color="auto" w:fill="FFFFFF"/>
        </w:rPr>
        <w:t xml:space="preserve">, </w:t>
      </w:r>
      <w:r w:rsidR="006A18EA" w:rsidRPr="00A3692B">
        <w:rPr>
          <w:rFonts w:ascii="Times New Roman" w:hAnsi="Times New Roman" w:cs="Times New Roman"/>
          <w:sz w:val="20"/>
          <w:szCs w:val="20"/>
          <w:shd w:val="clear" w:color="auto" w:fill="FFFFFF"/>
        </w:rPr>
        <w:t xml:space="preserve">ANXA8, CEACAM5, CYP24A1, GPR87, GSDMC, KLK6, KRT14, KRT6A, MMP13, MUC16, S100A2, SERPINB3, TRIM31, TSPAN8 </w:t>
      </w:r>
      <w:r w:rsidRPr="00A3692B">
        <w:rPr>
          <w:rFonts w:ascii="Times New Roman" w:hAnsi="Times New Roman" w:cs="Times New Roman"/>
          <w:sz w:val="20"/>
          <w:szCs w:val="20"/>
          <w:shd w:val="clear" w:color="auto" w:fill="FFFFFF"/>
        </w:rPr>
        <w:t xml:space="preserve">and </w:t>
      </w:r>
      <w:r w:rsidRPr="00A3692B">
        <w:rPr>
          <w:rFonts w:ascii="Times New Roman" w:eastAsia="Times New Roman" w:hAnsi="Times New Roman" w:cs="Times New Roman"/>
          <w:i/>
          <w:iCs/>
          <w:sz w:val="20"/>
          <w:szCs w:val="20"/>
        </w:rPr>
        <w:t>PLXNA1</w:t>
      </w:r>
      <w:r w:rsidRPr="00A3692B">
        <w:rPr>
          <w:rFonts w:ascii="Times New Roman" w:hAnsi="Times New Roman" w:cs="Times New Roman"/>
          <w:sz w:val="20"/>
          <w:szCs w:val="20"/>
        </w:rPr>
        <w:fldChar w:fldCharType="begin"/>
      </w:r>
      <w:r w:rsidR="009047DF" w:rsidRPr="00A3692B">
        <w:rPr>
          <w:rFonts w:ascii="Times New Roman" w:eastAsia="Times New Roman" w:hAnsi="Times New Roman" w:cs="Times New Roman"/>
          <w:i/>
          <w:iCs/>
          <w:sz w:val="20"/>
          <w:szCs w:val="20"/>
        </w:rPr>
        <w:instrText xml:space="preserve"> ADDIN ZOTERO_ITEM CSL_CITATION {"citationID":"ZA1Dnj7T","properties":{"formattedCitation":"\\super 38\\nosupersub{}","plainCitation":"38","noteIndex":0},"citationItems":[{"id":"1GbgSigu/JHXeYgxk","uris":["http://zotero.org/users/local/zuwFsuL7/items/YLY697TM"],"uri":["http://zotero.org/users/local/zuwFsuL7/items/YLY697TM"],"itemData":{"id":79,"type":"article-journal","container-title":"Nature","journalAbbreviation":"Nature","page":"399","title":"Pancreatic cancer genomes reveal aberrations in axon guidance pathway genes","volume":"491","author":[{"family":"Biankin","given":"Andrew V."},{"family":"Waddell","given":"Nicola"},{"family":"Kassahn","given":"Karin S."},{"family":"Gingras","given":"Marie-Claude"},{"family":"Muthuswamy","given":"Lakshmi B."},{"family":"Johns","given":"Amber L."},{"family":"Miller","given":"David K."},{"family":"Wilson","given":"Peter J."},{"family":"Patch","given":"Ann-Marie"},{"family":"Wu","given":"Jianmin"},{"family":"Chang","given":"David K."},{"family":"Cowley","given":"Mark J."},{"family":"Gardiner","given":"Brooke B."},{"family":"Song","given":"Sarah"},{"family":"Harliwong","given":"Ivon"},{"family":"Idrisoglu","given":"Senel"},{"family":"Nourse","given":"Craig"},{"family":"Nourbakhsh","given":"Ehsan"},{"family":"Manning","given":"Suzanne"},{"family":"Wani","given":"Shivangi"},{"family":"Gongora","given":"Milena"},{"family":"Pajic","given":"Marina"},{"family":"Scarlett","given":"Christopher J."},{"family":"Gill","given":"Anthony J."},{"family":"Pinho","given":"Andreia V."},{"family":"Rooman","given":"Ilse"},{"family":"Anderson","given":"Matthew"},{"family":"Holmes","given":"Oliver"},{"family":"Leonard","given":"Conrad"},{"family":"Taylor","given":"Darrin"},{"family":"Wood","given":"Scott"},{"family":"Xu","given":"Qinying"},{"family":"Nones","given":"Katia"},{"family":"Lynn Fink","given":"J."},{"family":"Christ","given":"Angelika"},{"family":"Bruxner","given":"Tim"},{"family":"Cloonan","given":"Nicole"},{"family":"Kolle","given":"Gabriel"},{"family":"Newell","given":"Felicity"},{"family":"Pinese","given":"Mark"},{"family":"Scott Mead","given":"R."},{"family":"Humphris","given":"Jeremy L."},{"family":"Kaplan","given":"Warren"},{"family":"Jones","given":"Marc D."},{"family":"Colvin","given":"Emily K."},{"family":"Nagrial","given":"Adnan M."},{"family":"Humphrey","given":"Emily S."},{"family":"Chou","given":"Angela"},{"family":"Chin","given":"Venessa T."},{"family":"Chantrill","given":"Lorraine A."},{"family":"Mawson","given":"Amanda"},{"family":"Samra","given":"Jaswinder S."},{"family":"Kench","given":"James G."},{"family":"Lovell","given":"Jessica A."},{"family":"Daly","given":"Roger J."},{"family":"Merrett","given":"Neil D."},{"family":"Toon","given":"Christopher"},{"family":"Epari","given":"Krishna"},{"family":"Nguyen","given":"Nam Q."},{"family":"Barbour","given":"Andrew"},{"family":"Zeps","given":"Nikolajs"},{"literal":"Australian Pancreatic Cancer Genome Initiative"},{"family":"Biankin","given":"Andrew V."},{"family":"Johns","given":"Amber L."},{"family":"Mawson","given":"Amanda"},{"family":"Chang","given":"David K."},{"family":"Scarlett","given":"Christopher J."},{"family":"Brancato","given":"Mary-Anne L."},{"family":"Rowe","given":"Sarah J."},{"family":"Simpson","given":"Skye L."},{"family":"Martyn-Smith","given":"Mona"},{"family":"Thomas","given":"Michelle T."},{"family":"Chantrill","given":"Lorraine A."},{"family":"Chin","given":"Venessa T."},{"family":"Chou","given":"Angela"},{"family":"Cowley","given":"Mark J."},{"family":"Humphris","given":"Jeremy L."},{"family":"Jones","given":"Marc D."},{"family":"Scott Mead","given":"R."},{"family":"Nagrial","given":"Adnan M."},{"family":"Pajic","given":"Marina"},{"family":"Pettit","given":"Jessica"},{"family":"Pinese","given":"Mark"},{"family":"Rooman","given":"Ilse"},{"family":"Wu","given":"Jianmin"},{"family":"Tao","given":"Jiang"},{"family":"DiPietro","given":"Renee"},{"family":"Watson","given":"Clare"},{"family":"Wong","given":"Rachel"},{"family":"Pinho","given":"Andreia V."},{"family":"Giry-Laterriere","given":"Marc"},{"family":"Daly","given":"Roger J."},{"family":"Musgrove","given":"Elizabeth A."},{"family":"Sutherland","given":"Robert L."},{"family":"Grimmond","given":"Sean M."},{"family":"Waddell","given":"Nicola"},{"family":"Kassahn","given":"Karin S."},{"family":"Miller","given":"David K."},{"family":"Wilson","given":"Peter J."},{"family":"Patch","given":"Ann-Marie"},{"family":"Song","given":"Sarah"},{"family":"Harliwong","given":"Ivon"},{"family":"Idrisoglu","given":"Senel"},{"family":"Nourse","given":"Craig"},{"family":"Nourbakhsh","given":"Ehsan"},{"family":"Manning","given":"Suzanne"},{"family":"Wani","given":"Shivangi"},{"family":"Gongora","given":"Milena"},{"family":"Anderson","given":"Matthew"},{"family":"Holmes","given":"Oliver"},{"family":"Leonard","given":"Conrad"},{"family":"Taylor","given":"Darrin"},{"family":"Wood","given":"Scott"},{"family":"Xu","given":"Qinying"},{"family":"Nones","given":"Katia"},{"family":"Lynn Fink","given":"J."},{"family":"Christ","given":"Angelika"},{"family":"Bruxner","given":"Tim"},{"family":"Cloonan","given":"Nicole"},{"family":"Newell","given":"Felicity"},{"family":"Pearson","given":"John V."},{"family":"Samra","given":"Jaswinder S."},{"family":"Gill","given":"Anthony J."},{"family":"Pavlakis","given":"Nick"},{"family":"Guminski","given":"Alex"},{"family":"Toon","given":"Christopher"},{"family":"Biankin","given":"Andrew V."},{"family":"Asghari","given":"Ray"},{"family":"Merrett","given":"Neil D."},{"family":"Chang","given":"David K."},{"family":"Pavey","given":"Darren A."},{"family":"Das","given":"Amitabha"},{"family":"Cosman","given":"Peter H."},{"family":"Ismail","given":"Kasim"},{"family":"O’Connor","given":"Chelsie"},{"family":"Lam","given":"Vincent W."},{"family":"McLeod","given":"Duncan"},{"family":"Pleass","given":"Henry C."},{"family":"Richardson","given":"Arthur"},{"family":"James","given":"Virginia"},{"family":"Kench","given":"James G."},{"family":"Cooper","given":"Caroline L."},{"family":"Joseph","given":"David"},{"family":"Sandroussi","given":"Charbel"},{"family":"Crawford","given":"Michael"},{"family":"Gallagher","given":"James"},{"family":"Texler","given":"Michael"},{"family":"Forrest","given":"Cindy"},{"family":"Laycock","given":"Andrew"},{"family":"Epari","given":"Krishna P."},{"family":"Ballal","given":"Mo"},{"family":"Fletcher","given":"David R."},{"family":"Mukhedkar","given":"Sanjay"},{"family":"Spry","given":"Nigel A."},{"family":"DeBoer","given":"Bastiaan"},{"family":"Chai","given":"Ming"},{"family":"Zeps","given":"Nikolajs"},{"family":"Beilin","given":"Maria"},{"family":"Feeney","given":"Kynan"},{"family":"Nguyen","given":"Nam Q."},{"family":"Ruszkiewicz","given":"Andrew R."},{"family":"Worthley","given":"Chris"},{"family":"Tan","given":"Chuan P."},{"family":"Debrencini","given":"Tamara"},{"family":"Chen","given":"John"},{"family":"Brooke-Smith","given":"Mark E."},{"family":"Papangelis","given":"Virginia"},{"family":"Tang","given":"Henry"},{"family":"Barbour","given":"Andrew P."},{"family":"Clouston","given":"Andrew D."},{"family":"Martin","given":"Patrick"},{"family":"O’Rourke","given":"Thomas J."},{"family":"Chiang","given":"Amy"},{"family":"Fawcett","given":"Jonathan W."},{"family":"Slater","given":"Kellee"},{"family":"Yeung","given":"Shinn"},{"family":"Hatzifotis","given":"Michael"},{"family":"Hodgkinson","given":"Peter"},{"family":"Christophi","given":"Christopher"},{"family":"Nikfarjam","given":"Mehrdad"},{"family":"Mountain Victorian Cancer Biobank","given":"Angela"},{"family":"Eshleman","given":"James R."},{"family":"Hruban","given":"Ralph H."},{"family":"Maitra","given":"Anirban"},{"family":"Iacobuzio-Donahue","given":"Christine A."},{"family":"Schulick","given":"Richard D."},{"family":"Wolfgang","given":"Christopher L."},{"family":"Morgan","given":"Richard A."},{"family":"Hodgin","given":"Mary B."},{"family":"Scarpa","given":"Aldo"},{"family":"Lawlor","given":"Rita T."},{"family":"Capelli","given":"Paola"},{"family":"Beghelli","given":"Stefania"},{"family":"Corbo","given":"Vincenzo"},{"family":"Scardoni","given":"Maria"},{"family":"Pederzoli","given":"Paolo"},{"family":"Tortora","given":"Giampaolo"},{"family":"Bassi","given":"Claudio"},{"family":"Tempero","given":"Margaret A."},{"family":"Kakkar","given":"Nipun"},{"family":"Zhao","given":"Fengmei"},{"family":"Qing Wu","given":"Yuan"},{"family":"Wang","given":"Min"},{"family":"Muzny","given":"Donna M."},{"family":"Fisher","given":"William E."},{"family":"Charles Brunicardi","given":"F."},{"family":"Hodges","given":"Sally E."},{"family":"Reid","given":"Jeffrey G."},{"family":"Drummond","given":"Jennifer"},{"family":"Chang","given":"Kyle"},{"family":"Han","given":"Yi"},{"family":"Lewis","given":"Lora R."},{"family":"Dinh","given":"Huyen"},{"family":"Buhay","given":"Christian J."},{"family":"Beck","given":"Timothy"},{"family":"Timms","given":"Lee"},{"family":"Sam","given":"Michelle"},{"family":"Begley","given":"Kimberly"},{"family":"Brown","given":"Andrew"},{"family":"Pai","given":"Deepa"},{"family":"Panchal","given":"Ami"},{"family":"Buchner","given":"Nicholas"},{"family":"De Borja","given":"Richard"},{"family":"Denroche","given":"Robert E."},{"family":"Yung","given":"Christina K."},{"family":"Serra","given":"Stefano"},{"family":"Onetto","given":"Nicole"},{"family":"Mukhopadhyay","given":"Debabrata"},{"family":"Tsao","given":"Ming-Sound"},{"family":"Shaw","given":"Patricia A."},{"family":"Petersen","given":"Gloria M."},{"family":"Gallinger","given":"Steven"},{"family":"Hruban","given":"Ralph H."},{"family":"Maitra","given":"Anirban"},{"family":"Iacobuzio-Donahue","given":"Christine A."},{"family":"Schulick","given":"Richard D."},{"family":"Wolfgang","given":"Christopher L."},{"family":"Morgan","given":"Richard A."},{"family":"Lawlor","given":"Rita T."},{"family":"Capelli","given":"Paola"},{"family":"Corbo","given":"Vincenzo"},{"family":"Scardoni","given":"Maria"},{"family":"Tortora","given":"Giampaolo"},{"family":"Tempero","given":"Margaret A."},{"family":"Mann","given":"Karen M."},{"family":"Jenkins","given":"Nancy A."},{"family":"Perez-Mancera","given":"Pedro A."},{"family":"Adams","given":"David J."},{"family":"Largaespada","given":"David A."},{"family":"Wessels","given":"Lodewyk F. A."},{"family":"Rust","given":"Alistair G."},{"family":"Stein","given":"Lincoln D."},{"family":"Tuveson","given":"David A."},{"family":"Copeland","given":"Neal G."},{"family":"Musgrove","given":"Elizabeth A."},{"family":"Scarpa","given":"Aldo"},{"family":"Eshleman","given":"James R."},{"family":"Hudson","given":"Thomas J."},{"family":"Sutherland","given":"Robert L."},{"family":"Wheeler","given":"David A."},{"family":"Pearson","given":"John V."},{"family":"McPherson","given":"John D."},{"family":"Gibbs","given":"Richard A."},{"family":"Grimmond","given":"Sean M."}],"issued":{"date-parts":[["2012",10,24]]}}}],"schema":"https://github.com/citation-style-language/schema/raw/master/csl-citation.json"} </w:instrText>
      </w:r>
      <w:r w:rsidRPr="00A3692B">
        <w:rPr>
          <w:rFonts w:ascii="Times New Roman" w:eastAsia="Times New Roman" w:hAnsi="Times New Roman" w:cs="Times New Roman"/>
          <w:i/>
          <w:iCs/>
          <w:sz w:val="20"/>
          <w:szCs w:val="20"/>
        </w:rPr>
        <w:fldChar w:fldCharType="separate"/>
      </w:r>
      <w:r w:rsidR="005B548D" w:rsidRPr="00A3692B">
        <w:rPr>
          <w:rFonts w:ascii="Times New Roman" w:hAnsi="Times New Roman" w:cs="Times New Roman"/>
          <w:sz w:val="20"/>
          <w:szCs w:val="24"/>
          <w:vertAlign w:val="superscript"/>
        </w:rPr>
        <w:t>38</w:t>
      </w:r>
      <w:r w:rsidRPr="00A3692B">
        <w:rPr>
          <w:rFonts w:ascii="Times New Roman" w:eastAsia="Times New Roman" w:hAnsi="Times New Roman" w:cs="Times New Roman"/>
          <w:i/>
          <w:iCs/>
          <w:sz w:val="20"/>
          <w:szCs w:val="20"/>
        </w:rPr>
        <w:fldChar w:fldCharType="end"/>
      </w:r>
      <w:r w:rsidRPr="00A3692B">
        <w:rPr>
          <w:rFonts w:ascii="Times New Roman" w:hAnsi="Times New Roman" w:cs="Times New Roman"/>
          <w:sz w:val="20"/>
          <w:szCs w:val="20"/>
          <w:shd w:val="clear" w:color="auto" w:fill="FFFFFF"/>
          <w:vertAlign w:val="superscript"/>
        </w:rPr>
        <w:t>,</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shd w:val="clear" w:color="auto" w:fill="FFFFFF"/>
          <w:vertAlign w:val="superscript"/>
        </w:rPr>
        <w:instrText xml:space="preserve"> ADDIN ZOTERO_ITEM CSL_CITATION {"citationID":"WMcsb5Yw","properties":{"formattedCitation":"\\super 39,40\\nosupersub{}","plainCitation":"39,40","noteIndex":0},"citationItems":[{"id":"1GbgSigu/6Rzt939b","uris":["http://zotero.org/users/local/zuwFsuL7/items/3JKWYKCI"],"uri":["http://zotero.org/users/local/zuwFsuL7/items/3JKWYKCI"],"itemData":{"id":67,"type":"article-journal","container-title":"Oncotarget","issue":"13","page":"21281","title":"Genome-scale analysis identifies GJB2 and ERO1LB as prognosis markers in patients with pancreatic cancer","volume":"8","author":[{"family":"Zhu","given":"Tao"},{"family":"Gao","given":"Yuan-Feng"},{"family":"Chen","given":"Yi-Xin"},{"family":"Wang","given":"Zhi-Bin"},{"family":"Yin","given":"Ji-Ye"},{"family":"Mao","given":"Xiao-Yuan"},{"family":"Li","given":"Xi"},{"family":"Zhang","given":"Wei"},{"family":"Zhou","given":"Hong-Hao"},{"family":"Liu","given":"Zhao-Qian"}],"issued":{"date-parts":[["2017"]]}}},{"id":70,"uris":["http://zotero.org/users/local/xl19LzGo/items/FHA7P3M5"],"uri":["http://zotero.org/users/local/xl19LzGo/items/FHA7P3M5"],"itemData":{"id":70,"type":"article-journal","container-title":"PloS one","issue":"8","note":"number: 8","page":"e0201751","title":"Pancreatic cancer survival analysis defines a signature that predicts outcome","volume":"13","author":[{"family":"Raman","given":"Pichai"},{"family":"Maddipati","given":"Ravikanth"},{"family":"Lim","given":"Kian Huat"},{"family":"Tozeren","given":"Aydin"}],"issued":{"date-parts":[["2018"]]}}}],"schema":"https://github.com/citation-style-language/schema/raw/master/csl-citation.json"} </w:instrText>
      </w:r>
      <w:r w:rsidRPr="00A3692B">
        <w:rPr>
          <w:rFonts w:ascii="Times New Roman" w:hAnsi="Times New Roman" w:cs="Times New Roman"/>
          <w:sz w:val="20"/>
          <w:szCs w:val="20"/>
          <w:shd w:val="clear" w:color="auto" w:fill="FFFFFF"/>
          <w:vertAlign w:val="superscript"/>
        </w:rPr>
        <w:fldChar w:fldCharType="separate"/>
      </w:r>
      <w:r w:rsidR="005B548D" w:rsidRPr="00A3692B">
        <w:rPr>
          <w:rFonts w:ascii="Times New Roman" w:hAnsi="Times New Roman" w:cs="Times New Roman"/>
          <w:sz w:val="20"/>
          <w:szCs w:val="24"/>
          <w:vertAlign w:val="superscript"/>
        </w:rPr>
        <w:t>39,40</w:t>
      </w:r>
      <w:r w:rsidRPr="00A3692B">
        <w:rPr>
          <w:rFonts w:ascii="Times New Roman" w:hAnsi="Times New Roman" w:cs="Times New Roman"/>
          <w:sz w:val="20"/>
          <w:szCs w:val="20"/>
          <w:shd w:val="clear" w:color="auto" w:fill="FFFFFF"/>
          <w:vertAlign w:val="superscript"/>
        </w:rPr>
        <w:fldChar w:fldCharType="end"/>
      </w:r>
      <w:r w:rsidR="007D1502" w:rsidRPr="00A3692B">
        <w:rPr>
          <w:rFonts w:ascii="Times New Roman" w:hAnsi="Times New Roman" w:cs="Times New Roman"/>
          <w:sz w:val="20"/>
          <w:szCs w:val="20"/>
          <w:shd w:val="clear" w:color="auto" w:fill="FFFFFF"/>
          <w:vertAlign w:val="superscript"/>
        </w:rPr>
        <w:t xml:space="preserve"> </w:t>
      </w:r>
      <w:r w:rsidR="007D1502" w:rsidRPr="00A3692B">
        <w:rPr>
          <w:rFonts w:ascii="Times New Roman" w:hAnsi="Times New Roman" w:cs="Times New Roman"/>
          <w:sz w:val="20"/>
          <w:szCs w:val="20"/>
          <w:shd w:val="clear" w:color="auto" w:fill="FFFFFF"/>
        </w:rPr>
        <w:t>(Supplementary S2)</w:t>
      </w:r>
      <w:r w:rsidR="00E60EA4" w:rsidRPr="00A3692B">
        <w:rPr>
          <w:rFonts w:ascii="Times New Roman" w:hAnsi="Times New Roman" w:cs="Times New Roman"/>
          <w:sz w:val="20"/>
          <w:szCs w:val="20"/>
        </w:rPr>
        <w:t xml:space="preserve">. </w:t>
      </w:r>
      <w:bookmarkStart w:id="15" w:name="_Hlk105346915"/>
      <w:r w:rsidR="00E60EA4" w:rsidRPr="00A3692B">
        <w:rPr>
          <w:rFonts w:ascii="Times New Roman" w:hAnsi="Times New Roman" w:cs="Times New Roman"/>
          <w:sz w:val="20"/>
          <w:szCs w:val="20"/>
        </w:rPr>
        <w:t xml:space="preserve">Concordance result has been observed in the independent cohorts as well. </w:t>
      </w:r>
      <w:r w:rsidR="00A34E66" w:rsidRPr="00A3692B">
        <w:rPr>
          <w:rFonts w:ascii="Times New Roman" w:hAnsi="Times New Roman" w:cs="Times New Roman"/>
          <w:sz w:val="20"/>
          <w:szCs w:val="20"/>
        </w:rPr>
        <w:t xml:space="preserve">In addition, a </w:t>
      </w:r>
      <w:r w:rsidRPr="00A3692B">
        <w:rPr>
          <w:rFonts w:ascii="Times New Roman" w:hAnsi="Times New Roman" w:cs="Times New Roman"/>
          <w:sz w:val="20"/>
          <w:szCs w:val="20"/>
        </w:rPr>
        <w:t>thorough investigation of gen</w:t>
      </w:r>
      <w:bookmarkEnd w:id="15"/>
      <w:r w:rsidRPr="00A3692B">
        <w:rPr>
          <w:rFonts w:ascii="Times New Roman" w:hAnsi="Times New Roman" w:cs="Times New Roman"/>
          <w:sz w:val="20"/>
          <w:szCs w:val="20"/>
        </w:rPr>
        <w:t>e expression differences between long-term and short-term PDAC survivors highlighted gene involvement in immune responses (</w:t>
      </w:r>
      <w:r w:rsidRPr="00A3692B">
        <w:rPr>
          <w:rFonts w:ascii="Times New Roman" w:hAnsi="Times New Roman" w:cs="Times New Roman"/>
          <w:bCs/>
          <w:i/>
          <w:sz w:val="20"/>
          <w:szCs w:val="20"/>
        </w:rPr>
        <w:t>CEACAM20</w:t>
      </w:r>
      <w:r w:rsidRPr="00A3692B">
        <w:rPr>
          <w:rFonts w:ascii="Times New Roman" w:hAnsi="Times New Roman" w:cs="Times New Roman"/>
          <w:sz w:val="20"/>
          <w:szCs w:val="20"/>
        </w:rPr>
        <w:t>,</w:t>
      </w:r>
      <w:r w:rsidRPr="00A3692B">
        <w:rPr>
          <w:rFonts w:ascii="Times New Roman" w:hAnsi="Times New Roman" w:cs="Times New Roman"/>
          <w:sz w:val="20"/>
          <w:szCs w:val="20"/>
          <w:shd w:val="clear" w:color="auto" w:fill="FFFFFF"/>
        </w:rPr>
        <w:t xml:space="preserve"> </w:t>
      </w:r>
      <w:r w:rsidRPr="00A3692B">
        <w:rPr>
          <w:rFonts w:ascii="Times New Roman" w:hAnsi="Times New Roman" w:cs="Times New Roman"/>
          <w:i/>
          <w:sz w:val="20"/>
          <w:szCs w:val="20"/>
          <w:shd w:val="clear" w:color="auto" w:fill="FFFFFF"/>
        </w:rPr>
        <w:t>C6orf13</w:t>
      </w:r>
      <w:r w:rsidRPr="00A3692B">
        <w:rPr>
          <w:rFonts w:ascii="Times New Roman" w:hAnsi="Times New Roman" w:cs="Times New Roman"/>
          <w:sz w:val="20"/>
          <w:szCs w:val="20"/>
          <w:shd w:val="clear" w:color="auto" w:fill="FFFFFF"/>
        </w:rPr>
        <w:t xml:space="preserve">, </w:t>
      </w:r>
      <w:r w:rsidRPr="00A3692B">
        <w:rPr>
          <w:rFonts w:ascii="Times New Roman" w:hAnsi="Times New Roman" w:cs="Times New Roman"/>
          <w:i/>
          <w:sz w:val="20"/>
          <w:szCs w:val="20"/>
          <w:shd w:val="clear" w:color="auto" w:fill="FFFFFF"/>
        </w:rPr>
        <w:t>IRS4</w:t>
      </w:r>
      <w:r w:rsidRPr="00A3692B">
        <w:rPr>
          <w:rFonts w:ascii="Times New Roman" w:hAnsi="Times New Roman" w:cs="Times New Roman"/>
          <w:sz w:val="20"/>
          <w:szCs w:val="20"/>
          <w:shd w:val="clear" w:color="auto" w:fill="FFFFFF"/>
        </w:rPr>
        <w:t>,</w:t>
      </w:r>
      <w:r w:rsidRPr="00A3692B">
        <w:rPr>
          <w:rStyle w:val="CommentReference"/>
          <w:rFonts w:ascii="Times New Roman" w:hAnsi="Times New Roman" w:cs="Times New Roman"/>
          <w:i/>
          <w:iCs/>
          <w:spacing w:val="3"/>
          <w:sz w:val="20"/>
          <w:szCs w:val="20"/>
          <w:shd w:val="clear" w:color="auto" w:fill="FFFFFF"/>
        </w:rPr>
        <w:t xml:space="preserve"> </w:t>
      </w:r>
      <w:r w:rsidRPr="00A3692B">
        <w:rPr>
          <w:rStyle w:val="HTMLCite"/>
          <w:rFonts w:ascii="Times New Roman" w:hAnsi="Times New Roman" w:cs="Times New Roman"/>
          <w:spacing w:val="3"/>
          <w:sz w:val="20"/>
          <w:szCs w:val="20"/>
          <w:shd w:val="clear" w:color="auto" w:fill="FFFFFF"/>
        </w:rPr>
        <w:t>CXCL17</w:t>
      </w:r>
      <w:r w:rsidRPr="00A3692B">
        <w:rPr>
          <w:rFonts w:ascii="Times New Roman" w:hAnsi="Times New Roman" w:cs="Times New Roman"/>
          <w:sz w:val="20"/>
          <w:szCs w:val="20"/>
          <w:shd w:val="clear" w:color="auto" w:fill="FFFFFF"/>
        </w:rPr>
        <w:t xml:space="preserve">), </w:t>
      </w:r>
      <w:r w:rsidRPr="00A3692B">
        <w:rPr>
          <w:rFonts w:ascii="Times New Roman" w:hAnsi="Times New Roman" w:cs="Times New Roman"/>
          <w:sz w:val="20"/>
          <w:szCs w:val="20"/>
        </w:rPr>
        <w:t>cell cycle (</w:t>
      </w:r>
      <w:r w:rsidRPr="00A3692B">
        <w:rPr>
          <w:rFonts w:ascii="Times New Roman" w:hAnsi="Times New Roman" w:cs="Times New Roman"/>
          <w:i/>
          <w:sz w:val="20"/>
          <w:szCs w:val="20"/>
        </w:rPr>
        <w:t>SPDYE3</w:t>
      </w:r>
      <w:r w:rsidRPr="00A3692B">
        <w:rPr>
          <w:rFonts w:ascii="Times New Roman" w:hAnsi="Times New Roman" w:cs="Times New Roman"/>
          <w:sz w:val="20"/>
          <w:szCs w:val="20"/>
        </w:rPr>
        <w:t xml:space="preserve">, </w:t>
      </w:r>
      <w:r w:rsidRPr="00A3692B">
        <w:rPr>
          <w:rFonts w:ascii="Times New Roman" w:hAnsi="Times New Roman" w:cs="Times New Roman"/>
          <w:i/>
          <w:sz w:val="20"/>
          <w:szCs w:val="20"/>
        </w:rPr>
        <w:t>HLA-DQA2</w:t>
      </w:r>
      <w:r w:rsidRPr="00A3692B">
        <w:rPr>
          <w:rFonts w:ascii="Times New Roman" w:hAnsi="Times New Roman" w:cs="Times New Roman"/>
          <w:sz w:val="20"/>
          <w:szCs w:val="20"/>
        </w:rPr>
        <w:t xml:space="preserve">, </w:t>
      </w:r>
      <w:r w:rsidRPr="00A3692B">
        <w:rPr>
          <w:rFonts w:ascii="Times New Roman" w:hAnsi="Times New Roman" w:cs="Times New Roman"/>
          <w:i/>
          <w:sz w:val="20"/>
          <w:szCs w:val="20"/>
        </w:rPr>
        <w:t>CLDN</w:t>
      </w:r>
      <w:r w:rsidRPr="00A3692B">
        <w:rPr>
          <w:rFonts w:ascii="Times New Roman" w:hAnsi="Times New Roman" w:cs="Times New Roman"/>
          <w:sz w:val="20"/>
          <w:szCs w:val="20"/>
        </w:rPr>
        <w:t>) and metabolic pathways (</w:t>
      </w:r>
      <w:r w:rsidRPr="00A3692B">
        <w:rPr>
          <w:rFonts w:ascii="Times New Roman" w:hAnsi="Times New Roman" w:cs="Times New Roman"/>
          <w:bCs/>
          <w:i/>
          <w:sz w:val="20"/>
          <w:szCs w:val="20"/>
          <w:shd w:val="clear" w:color="auto" w:fill="FFFFFF"/>
        </w:rPr>
        <w:t>GBA3</w:t>
      </w:r>
      <w:r w:rsidRPr="00A3692B">
        <w:rPr>
          <w:rFonts w:ascii="Times New Roman" w:hAnsi="Times New Roman" w:cs="Times New Roman"/>
          <w:bCs/>
          <w:sz w:val="20"/>
          <w:szCs w:val="20"/>
          <w:shd w:val="clear" w:color="auto" w:fill="FFFFFF"/>
        </w:rPr>
        <w:t xml:space="preserve">, </w:t>
      </w:r>
      <w:r w:rsidRPr="00A3692B">
        <w:rPr>
          <w:rFonts w:ascii="Times New Roman" w:hAnsi="Times New Roman" w:cs="Times New Roman"/>
          <w:bCs/>
          <w:i/>
          <w:sz w:val="20"/>
          <w:szCs w:val="20"/>
          <w:shd w:val="clear" w:color="auto" w:fill="FFFFFF"/>
        </w:rPr>
        <w:t>LIPN</w:t>
      </w:r>
      <w:r w:rsidRPr="00A3692B">
        <w:rPr>
          <w:rFonts w:ascii="Times New Roman" w:hAnsi="Times New Roman" w:cs="Times New Roman"/>
          <w:bCs/>
          <w:sz w:val="20"/>
          <w:szCs w:val="20"/>
          <w:shd w:val="clear" w:color="auto" w:fill="FFFFFF"/>
        </w:rPr>
        <w:t xml:space="preserve">), </w:t>
      </w:r>
      <w:r w:rsidRPr="00A3692B">
        <w:rPr>
          <w:rFonts w:ascii="Times New Roman" w:hAnsi="Times New Roman" w:cs="Times New Roman"/>
          <w:sz w:val="20"/>
          <w:szCs w:val="20"/>
        </w:rPr>
        <w:t>further highlighting the importance of these pathways in PDAC disease sruvival</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{"citationID":"ssPvAUct","properties":{"formattedCitation":"\\super 41,42\\nosupersub{}","plainCitation":"41,42","noteIndex":0},"citationItems":[{"id":"1GbgSigu/ZLoieMLy","uris":["http://zotero.org/users/local/zuwFsuL7/items/2ZYLJIKY"],"uri":["http://zotero.org/users/local/zuwFsuL7/items/2ZYLJIKY"],"itemData":{"id":76,"type":"article-journal","container-title":"Apoptosis","issue":"6","page":"667-676","title":"PI3K-Akt pathway: its functions and alterations in human cancer","volume":"9","author":[{"family":"Osaki","given":"M."},{"family":"Oshimura","given":"M.","dropping-particle":"and"},{"family":"Ito","given":"H."}],"issued":{"date-parts":[["2004"]]}}},{"id":"1GbgSigu/qiF3NYqe","uris":["http://zotero.org/users/local/zuwFsuL7/items/R23XDD53"],"uri":["http://zotero.org/users/local/zuwFsuL7/items/R23XDD53"],"itemData":{"id":77,"type":"article-journal","container-title":"Oncotarget","issue":"1","page":"999","title":"TGFβ1 overexpression is associated with improved survival and low tumor cell proliferation in patients with early-stage pancreatic ductal adenocarcinoma","volume":"8","author":[{"family":"Glazer","given":"Evan S."},{"family":"Welsh","given":"Eric"},{"family":"Pimiento","given":"Jose M."},{"family":"Teer","given":"Jamie K."},{"family":"Malafa","given":"Mokenge P."}],"issued":{"date-parts":[["2017"]]}}}],"schema":"https://github.com/citation-style-language/schema/raw/master/csl-citation.json"}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41,42</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w:t>
      </w:r>
      <w:r w:rsidR="00FB3309" w:rsidRPr="00A3692B">
        <w:rPr>
          <w:rFonts w:ascii="Times New Roman" w:hAnsi="Times New Roman" w:cs="Times New Roman"/>
          <w:sz w:val="20"/>
          <w:szCs w:val="20"/>
        </w:rPr>
        <w:t xml:space="preserve"> </w:t>
      </w:r>
      <w:r w:rsidRPr="00A3692B">
        <w:rPr>
          <w:rFonts w:ascii="Times New Roman" w:hAnsi="Times New Roman" w:cs="Times New Roman"/>
          <w:sz w:val="20"/>
          <w:szCs w:val="20"/>
        </w:rPr>
        <w:t xml:space="preserve"> </w:t>
      </w:r>
      <w:r w:rsidR="008E065A" w:rsidRPr="00A3692B">
        <w:rPr>
          <w:rFonts w:ascii="Times New Roman" w:hAnsi="Times New Roman" w:cs="Times New Roman"/>
          <w:sz w:val="20"/>
          <w:szCs w:val="20"/>
        </w:rPr>
        <w:t xml:space="preserve">Association of LT survivors with Immunogenic (A2) subtypes </w:t>
      </w:r>
      <w:r w:rsidR="00857FEC" w:rsidRPr="00A3692B">
        <w:rPr>
          <w:rFonts w:ascii="Times New Roman" w:hAnsi="Times New Roman" w:cs="Times New Roman"/>
          <w:sz w:val="20"/>
          <w:szCs w:val="20"/>
        </w:rPr>
        <w:t xml:space="preserve">(Bailey et al 2016) </w:t>
      </w:r>
      <w:r w:rsidR="008E065A" w:rsidRPr="00A3692B">
        <w:rPr>
          <w:rFonts w:ascii="Times New Roman" w:hAnsi="Times New Roman" w:cs="Times New Roman"/>
          <w:sz w:val="20"/>
          <w:szCs w:val="20"/>
        </w:rPr>
        <w:t>confirms the importance of identified immune specific pathway</w:t>
      </w:r>
      <w:r w:rsidR="00857FEC" w:rsidRPr="00A3692B">
        <w:rPr>
          <w:rFonts w:ascii="Times New Roman" w:hAnsi="Times New Roman" w:cs="Times New Roman"/>
          <w:sz w:val="20"/>
          <w:szCs w:val="20"/>
        </w:rPr>
        <w:t>s</w:t>
      </w:r>
      <w:r w:rsidR="008E065A" w:rsidRPr="00A3692B">
        <w:rPr>
          <w:rFonts w:ascii="Times New Roman" w:hAnsi="Times New Roman" w:cs="Times New Roman"/>
          <w:sz w:val="20"/>
          <w:szCs w:val="20"/>
        </w:rPr>
        <w:t xml:space="preserve">. </w:t>
      </w:r>
      <w:r w:rsidR="00A34E66" w:rsidRPr="00A3692B">
        <w:rPr>
          <w:rFonts w:ascii="Times New Roman" w:hAnsi="Times New Roman" w:cs="Times New Roman"/>
          <w:sz w:val="20"/>
          <w:szCs w:val="20"/>
        </w:rPr>
        <w:t xml:space="preserve">These findings provide mounting evidence that </w:t>
      </w:r>
      <w:r w:rsidR="004C3DCB" w:rsidRPr="00A3692B">
        <w:rPr>
          <w:rFonts w:ascii="Times New Roman" w:hAnsi="Times New Roman" w:cs="Times New Roman"/>
          <w:sz w:val="20"/>
          <w:szCs w:val="20"/>
        </w:rPr>
        <w:t xml:space="preserve">differential expressed </w:t>
      </w:r>
      <w:r w:rsidR="00A34E66" w:rsidRPr="00A3692B">
        <w:rPr>
          <w:rFonts w:ascii="Times New Roman" w:hAnsi="Times New Roman" w:cs="Times New Roman"/>
          <w:sz w:val="20"/>
          <w:szCs w:val="20"/>
        </w:rPr>
        <w:t xml:space="preserve">genes </w:t>
      </w:r>
      <w:r w:rsidR="00EA3452" w:rsidRPr="00A3692B">
        <w:rPr>
          <w:rFonts w:ascii="Times New Roman" w:hAnsi="Times New Roman" w:cs="Times New Roman"/>
          <w:sz w:val="20"/>
          <w:szCs w:val="20"/>
        </w:rPr>
        <w:t>(</w:t>
      </w:r>
      <w:r w:rsidR="00EA3452" w:rsidRPr="00A3692B">
        <w:rPr>
          <w:rFonts w:ascii="Times New Roman" w:hAnsi="Times New Roman" w:cs="Times New Roman"/>
          <w:i/>
          <w:iCs/>
          <w:sz w:val="20"/>
          <w:szCs w:val="20"/>
        </w:rPr>
        <w:t xml:space="preserve">FABP2 </w:t>
      </w:r>
      <w:r w:rsidR="00625BD5" w:rsidRPr="00A3692B">
        <w:rPr>
          <w:rFonts w:ascii="Times New Roman" w:hAnsi="Times New Roman" w:cs="Times New Roman"/>
          <w:i/>
          <w:iCs/>
          <w:sz w:val="20"/>
          <w:szCs w:val="20"/>
        </w:rPr>
        <w:t>,</w:t>
      </w:r>
      <w:r w:rsidR="00EA3452" w:rsidRPr="00A3692B">
        <w:rPr>
          <w:rFonts w:ascii="Times New Roman" w:hAnsi="Times New Roman" w:cs="Times New Roman"/>
          <w:i/>
          <w:iCs/>
          <w:sz w:val="20"/>
          <w:szCs w:val="20"/>
        </w:rPr>
        <w:t xml:space="preserve"> IGKV1D-8</w:t>
      </w:r>
      <w:r w:rsidR="00625BD5" w:rsidRPr="00A3692B">
        <w:rPr>
          <w:rFonts w:ascii="Times New Roman" w:hAnsi="Times New Roman" w:cs="Times New Roman"/>
          <w:i/>
          <w:iCs/>
          <w:sz w:val="20"/>
          <w:szCs w:val="20"/>
        </w:rPr>
        <w:t>,</w:t>
      </w:r>
      <w:r w:rsidR="00EA3452" w:rsidRPr="00A3692B">
        <w:rPr>
          <w:rFonts w:ascii="Times New Roman" w:hAnsi="Times New Roman" w:cs="Times New Roman"/>
          <w:i/>
          <w:iCs/>
          <w:sz w:val="20"/>
          <w:szCs w:val="20"/>
        </w:rPr>
        <w:t xml:space="preserve"> TFF1</w:t>
      </w:r>
      <w:r w:rsidR="00625BD5" w:rsidRPr="00A3692B">
        <w:rPr>
          <w:rFonts w:ascii="Times New Roman" w:hAnsi="Times New Roman" w:cs="Times New Roman"/>
          <w:i/>
          <w:iCs/>
          <w:sz w:val="20"/>
          <w:szCs w:val="20"/>
        </w:rPr>
        <w:t xml:space="preserve">, </w:t>
      </w:r>
      <w:r w:rsidR="00EA3452" w:rsidRPr="00A3692B">
        <w:rPr>
          <w:rFonts w:ascii="Times New Roman" w:hAnsi="Times New Roman" w:cs="Times New Roman"/>
          <w:i/>
          <w:iCs/>
          <w:sz w:val="20"/>
          <w:szCs w:val="20"/>
        </w:rPr>
        <w:t>TFF2</w:t>
      </w:r>
      <w:r w:rsidR="00EA3452" w:rsidRPr="00A3692B">
        <w:rPr>
          <w:rFonts w:ascii="Times New Roman" w:hAnsi="Times New Roman" w:cs="Times New Roman"/>
          <w:sz w:val="20"/>
          <w:szCs w:val="20"/>
        </w:rPr>
        <w:t xml:space="preserve">) </w:t>
      </w:r>
      <w:r w:rsidR="00A34E66" w:rsidRPr="00A3692B">
        <w:rPr>
          <w:rFonts w:ascii="Times New Roman" w:hAnsi="Times New Roman" w:cs="Times New Roman"/>
          <w:sz w:val="20"/>
          <w:szCs w:val="20"/>
        </w:rPr>
        <w:t xml:space="preserve">linked to immune responses could be useful </w:t>
      </w:r>
      <w:r w:rsidRPr="00A3692B">
        <w:rPr>
          <w:rFonts w:ascii="Times New Roman" w:hAnsi="Times New Roman" w:cs="Times New Roman"/>
          <w:sz w:val="20"/>
          <w:szCs w:val="20"/>
        </w:rPr>
        <w:t xml:space="preserve">in the </w:t>
      </w:r>
      <w:r w:rsidRPr="00A3692B">
        <w:rPr>
          <w:rFonts w:ascii="Times New Roman" w:hAnsi="Times New Roman" w:cs="Times New Roman"/>
          <w:sz w:val="20"/>
          <w:szCs w:val="20"/>
          <w:shd w:val="clear" w:color="auto" w:fill="FFFFFF"/>
        </w:rPr>
        <w:t>development of effective therapies for PDAC survival</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shd w:val="clear" w:color="auto" w:fill="FFFFFF"/>
        </w:rPr>
        <w:instrText xml:space="preserve"> ADDIN ZOTERO_ITEM CSL_CITATION {"citationID":"a1psman4idf","properties":{"formattedCitation":"\\super 43\\nosupersub{}","plainCitation":"43","noteIndex":0},"citationItems":[{"id":"1GbgSigu/2zNiBZM8","uris":["http://zotero.org/users/local/zuwFsuL7/items/56BVWSZQ"],"uri":["http://zotero.org/users/local/zuwFsuL7/items/56BVWSZQ"],"itemData":{"id":142,"type":"article-journal","abstract":"Pancreatic ductal adenocarcinoma (PDAC) is the fourth leading cause of cancer-related death and current therapeutic strategies are often unsatisfactory. Identification and development of more efficacious therapies is urgently needed. Immunotherapy offered encouraging results in preclinical models during the last decades, and several clinical trials have explored its therapeutic application in PDAC. The aim of this review is to summarize the results of clinical trials conducted to evaluate the future perspective of immunotherapy in the treatment of PDAC.","archive":"PubMed","archive_location":"26361407","container-title":"Chinese journal of cancer research = Chung-kuo yen cheng yen chiu","DOI":"10.3978/j.issn.1000-9604.2015.05.01","ISSN":"1000-9604","issue":"4","journalAbbreviation":"Chin J Cancer Res","language":"eng","page":"376-391","title":"Immunotherapy for pancreatic ductal adenocarcinoma: an overview of clinical trials","volume":"27","author":[{"family":"Paniccia","given":"Alessandro"},{"family":"Merkow","given":"Justin"},{"family":"Edil","given":"Barish H"},{"family":"Zhu","given":"Yuwen"}],"issued":{"date-parts":[["2015",8]]}}}],"schema":"https://github.com/citation-style-language/schema/raw/master/csl-citation.json"} </w:instrText>
      </w:r>
      <w:r w:rsidRPr="00A3692B">
        <w:rPr>
          <w:rFonts w:ascii="Times New Roman" w:hAnsi="Times New Roman" w:cs="Times New Roman"/>
          <w:sz w:val="20"/>
          <w:szCs w:val="20"/>
          <w:shd w:val="clear" w:color="auto" w:fill="FFFFFF"/>
        </w:rPr>
        <w:fldChar w:fldCharType="separate"/>
      </w:r>
      <w:r w:rsidR="005B548D" w:rsidRPr="00A3692B">
        <w:rPr>
          <w:rFonts w:ascii="Times New Roman" w:hAnsi="Times New Roman" w:cs="Times New Roman"/>
          <w:sz w:val="20"/>
          <w:szCs w:val="24"/>
          <w:vertAlign w:val="superscript"/>
        </w:rPr>
        <w:t>43</w:t>
      </w:r>
      <w:r w:rsidRPr="00A3692B">
        <w:rPr>
          <w:rFonts w:ascii="Times New Roman" w:hAnsi="Times New Roman" w:cs="Times New Roman"/>
          <w:sz w:val="20"/>
          <w:szCs w:val="20"/>
          <w:shd w:val="clear" w:color="auto" w:fill="FFFFFF"/>
        </w:rPr>
        <w:fldChar w:fldCharType="end"/>
      </w:r>
      <w:r w:rsidRPr="00A3692B">
        <w:rPr>
          <w:rFonts w:ascii="Times New Roman" w:hAnsi="Times New Roman" w:cs="Times New Roman"/>
          <w:sz w:val="20"/>
          <w:szCs w:val="20"/>
          <w:shd w:val="clear" w:color="auto" w:fill="FFFFFF"/>
        </w:rPr>
        <w:t xml:space="preserve">. </w:t>
      </w:r>
      <w:r w:rsidR="006A18EA" w:rsidRPr="00A3692B">
        <w:rPr>
          <w:rFonts w:ascii="Times New Roman" w:hAnsi="Times New Roman" w:cs="Times New Roman"/>
          <w:sz w:val="20"/>
          <w:szCs w:val="20"/>
          <w:shd w:val="clear" w:color="auto" w:fill="FFFFFF"/>
        </w:rPr>
        <w:t xml:space="preserve"> </w:t>
      </w:r>
      <w:r w:rsidR="00BE6250" w:rsidRPr="00A3692B">
        <w:rPr>
          <w:rFonts w:ascii="Times New Roman" w:hAnsi="Times New Roman" w:cs="Times New Roman"/>
          <w:sz w:val="20"/>
          <w:szCs w:val="20"/>
          <w:shd w:val="clear" w:color="auto" w:fill="FFFFFF"/>
        </w:rPr>
        <w:t xml:space="preserve">Subtypes analysis based on two </w:t>
      </w:r>
      <w:r w:rsidR="00BE6250" w:rsidRPr="00A3692B">
        <w:rPr>
          <w:rFonts w:ascii="Times New Roman" w:hAnsi="Times New Roman" w:cs="Times New Roman"/>
          <w:sz w:val="20"/>
          <w:szCs w:val="20"/>
          <w:shd w:val="clear" w:color="auto" w:fill="FFFFFF"/>
        </w:rPr>
        <w:lastRenderedPageBreak/>
        <w:t xml:space="preserve">different studies (Puleo et al 2018 and Bailey et al 2016) ensures the role of immune genic pathways in good prognosis in  LT PDAC survvuors in PDAC. </w:t>
      </w:r>
      <w:r w:rsidR="00943E19" w:rsidRPr="00A3692B">
        <w:rPr>
          <w:rFonts w:ascii="Times New Roman" w:hAnsi="Times New Roman" w:cs="Times New Roman"/>
          <w:sz w:val="20"/>
          <w:szCs w:val="20"/>
          <w:shd w:val="clear" w:color="auto" w:fill="FFFFFF"/>
        </w:rPr>
        <w:t xml:space="preserve"> </w:t>
      </w:r>
    </w:p>
    <w:p w14:paraId="5FC13622" w14:textId="3238EBC7" w:rsidR="00F1231A" w:rsidRPr="00A3692B" w:rsidRDefault="00E55679" w:rsidP="00C2762B">
      <w:pPr>
        <w:spacing w:line="360" w:lineRule="auto"/>
        <w:ind w:firstLine="720"/>
        <w:jc w:val="both"/>
        <w:rPr>
          <w:rFonts w:ascii="Times New Roman" w:hAnsi="Times New Roman" w:cs="Times New Roman"/>
          <w:sz w:val="20"/>
          <w:szCs w:val="20"/>
          <w:shd w:val="clear" w:color="auto" w:fill="FFFFFF"/>
        </w:rPr>
      </w:pPr>
      <w:r w:rsidRPr="00A3692B">
        <w:rPr>
          <w:rFonts w:ascii="Times New Roman" w:hAnsi="Times New Roman" w:cs="Times New Roman"/>
          <w:sz w:val="20"/>
          <w:szCs w:val="20"/>
        </w:rPr>
        <w:t xml:space="preserve">We also identified a downstream target of </w:t>
      </w:r>
      <w:r w:rsidRPr="00A3692B">
        <w:rPr>
          <w:rFonts w:ascii="Times New Roman" w:hAnsi="Times New Roman" w:cs="Times New Roman"/>
          <w:i/>
          <w:iCs/>
          <w:sz w:val="20"/>
          <w:szCs w:val="20"/>
        </w:rPr>
        <w:t xml:space="preserve">KRAS </w:t>
      </w:r>
      <w:r w:rsidRPr="00A3692B">
        <w:rPr>
          <w:rFonts w:ascii="Times New Roman" w:hAnsi="Times New Roman" w:cs="Times New Roman"/>
          <w:sz w:val="20"/>
          <w:szCs w:val="20"/>
        </w:rPr>
        <w:t>(</w:t>
      </w:r>
      <w:r w:rsidRPr="00A3692B">
        <w:rPr>
          <w:rFonts w:ascii="Times New Roman" w:hAnsi="Times New Roman" w:cs="Times New Roman"/>
          <w:i/>
          <w:iCs/>
          <w:sz w:val="20"/>
          <w:szCs w:val="20"/>
        </w:rPr>
        <w:t>MUC16</w:t>
      </w:r>
      <w:r w:rsidRPr="00A3692B">
        <w:rPr>
          <w:rFonts w:ascii="Times New Roman" w:hAnsi="Times New Roman" w:cs="Times New Roman"/>
          <w:sz w:val="20"/>
          <w:szCs w:val="20"/>
        </w:rPr>
        <w:t xml:space="preserve">) as DEG, supporting </w:t>
      </w:r>
      <w:r w:rsidRPr="00A3692B">
        <w:rPr>
          <w:rFonts w:ascii="Times New Roman" w:hAnsi="Times New Roman" w:cs="Times New Roman"/>
          <w:i/>
          <w:iCs/>
          <w:sz w:val="20"/>
          <w:szCs w:val="20"/>
        </w:rPr>
        <w:t>KRAS</w:t>
      </w:r>
      <w:r w:rsidRPr="00A3692B">
        <w:rPr>
          <w:rFonts w:ascii="Times New Roman" w:hAnsi="Times New Roman" w:cs="Times New Roman"/>
          <w:sz w:val="20"/>
          <w:szCs w:val="20"/>
        </w:rPr>
        <w:t xml:space="preserve"> implications in survival</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{"citationID":"a38po0fucg","properties":{"formattedCitation":"\\super 44\\nosupersub{}","plainCitation":"44","noteIndex":0},"citationItems":[{"id":"1GbgSigu/TbeVkuZ0","uris":["http://zotero.org/users/local/zuwFsuL7/items/LVQDAM82"],"uri":["http://zotero.org/users/local/zuwFsuL7/items/LVQDAM82"],"itemData":{"id":163,"type":"article-journal","abstract":"Pancreatic ductal adenocarcinoma (PDAC) is one of the most lethal human cancers worldwide. Little progress has been made in recent years concerning its diagnosis and treatment. Genetic alterations can be found in approximately 97% of PDAC cases. Mutations in the  KRAS  gene, which encodes the  KRAS  protein that regulates cell proliferation, differentiation, and apoptosis via activation of downstream signal transduction pathways, occur most frequently.  KRAS  plays a pivotal role in modulating the tumor microenvironment in PDAC patients. Additionally,  KRAS  can regulate metabolic changes in PDAC cells in a variety of ways. Although previous studies have shown that  KRAS  mutation detection can be used for early diagnosis and to predict the prognosis of PDAC patients, and many paths have been proposed to suppress the effects of  KRAS , there is still no single pathway that leads to effective treatment of  KRAS -mutant PDAC. This review summarizes the role of  KRAS  mutation in PDAC and examines the association between  KRAS  mutation and clinical applications.","container-title":"2018","issue":"6","page":"1728-1736","title":"Critical role of  KRAS  mutation in pancreatic ductal adenocarcinoma","volume":"7","author":[{"family":"Fan","given":"Zhiyao"},{"family":"Fan","given":"Kun"},{"family":"Yang","given":"Chao"},{"family":"Huang","given":"Qiuyi"},{"family":"Gong","given":"Yitao"},{"family":"Cheng","given":"He"},{"family":"Jin","given":"Kaizhou"},{"family":"Liu","given":"Chen"},{"family":"Ni","given":"Quanxing"},{"family":"Yu","given":"Xianjun"},{"family":"Luo","given":"Guopei"}],"issued":{"date-parts":[["2018"]]}}}],"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0"/>
          <w:vertAlign w:val="superscript"/>
        </w:rPr>
        <w:t>44</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xml:space="preserve">. Also, we observed modifications of </w:t>
      </w:r>
      <w:r w:rsidRPr="00A3692B">
        <w:rPr>
          <w:rFonts w:ascii="Times New Roman" w:hAnsi="Times New Roman" w:cs="Times New Roman"/>
          <w:i/>
          <w:sz w:val="20"/>
          <w:szCs w:val="20"/>
        </w:rPr>
        <w:t>GKN1</w:t>
      </w:r>
      <w:r w:rsidRPr="00A3692B">
        <w:rPr>
          <w:rFonts w:ascii="Times New Roman" w:hAnsi="Times New Roman" w:cs="Times New Roman"/>
          <w:sz w:val="20"/>
          <w:szCs w:val="20"/>
        </w:rPr>
        <w:t xml:space="preserve">, </w:t>
      </w:r>
      <w:r w:rsidRPr="00A3692B">
        <w:rPr>
          <w:rFonts w:ascii="Times New Roman" w:hAnsi="Times New Roman" w:cs="Times New Roman"/>
          <w:i/>
          <w:sz w:val="20"/>
          <w:szCs w:val="20"/>
        </w:rPr>
        <w:t>KRT6</w:t>
      </w:r>
      <w:r w:rsidRPr="00A3692B">
        <w:rPr>
          <w:rFonts w:ascii="Times New Roman" w:hAnsi="Times New Roman" w:cs="Times New Roman"/>
          <w:sz w:val="20"/>
          <w:szCs w:val="20"/>
        </w:rPr>
        <w:t xml:space="preserve">, and </w:t>
      </w:r>
      <w:r w:rsidRPr="00A3692B">
        <w:rPr>
          <w:rFonts w:ascii="Times New Roman" w:hAnsi="Times New Roman" w:cs="Times New Roman"/>
          <w:i/>
          <w:sz w:val="20"/>
          <w:szCs w:val="20"/>
        </w:rPr>
        <w:t>ANKRD43</w:t>
      </w:r>
      <w:r w:rsidRPr="00A3692B">
        <w:rPr>
          <w:rFonts w:ascii="Times New Roman" w:hAnsi="Times New Roman" w:cs="Times New Roman"/>
          <w:sz w:val="20"/>
          <w:szCs w:val="20"/>
        </w:rPr>
        <w:t xml:space="preserve"> gene expressions in LTS, known to induce apoptosis and a higher metastasis in other cancer type</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{"citationID":"7B7RZoUT","properties":{"formattedCitation":"\\super 45,46\\nosupersub{}","plainCitation":"45,46","noteIndex":0},"citationItems":[{"id":"1GbgSigu/oXYhFkCd","uris":["http://zotero.org/users/local/zuwFsuL7/items/6A7BQY2T"],"uri":["http://zotero.org/users/local/zuwFsuL7/items/6A7BQY2T"],"itemData":{"id":59,"type":"article-journal","container-title":"Oncotarget","issue":"10","page":"16899","title":"Epigenetic alterations of gastrokine 1 gene expression in gastric cancer","volume":"8","author":[{"family":"Altieri","given":"Filomena"},{"family":"Di Stadio","given":"Chiara Stella"},{"family":"Federico","given":"Antonella"},{"family":"Miselli","given":"Giuseppina"},{"family":"De Palma","given":"Maurizio"},{"family":"Rippa","given":"Emilia"},{"family":"Arcari","given":"Paolo"}],"issued":{"date-parts":[["2017"]]}}},{"id":"1GbgSigu/EooITBV8","uris":["http://zotero.org/users/local/zuwFsuL7/items/ESPVD5C6"],"uri":["http://zotero.org/users/local/zuwFsuL7/items/ESPVD5C6"],"itemData":{"id":60,"type":"article-journal","container-title":"Cancer biomarkers","issue":"4","page":"397-404","title":"Glypican-3 and KRT19 are markers associating with metastasis and poor prognosis of pancreatic ductal adenocarcinoma","volume":"17","author":[{"family":"Yao","given":"Hongliang"},{"family":"Yang","given":"Zhulin"},{"family":"Liu","given":"Ziru"},{"family":"Miao","given":"Xiongying"},{"family":"Yang","given":"Leping"},{"family":"Li","given":"Daiqiang"},{"family":"Zou","given":"Qiong"},{"family":"Yuan","given":"Yuan"}],"issued":{"date-parts":[["2016"]]}}}],"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0"/>
          <w:vertAlign w:val="superscript"/>
        </w:rPr>
        <w:t>45,46</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xml:space="preserve">. In addition, a previous study showed </w:t>
      </w:r>
      <w:r w:rsidRPr="00A3692B">
        <w:rPr>
          <w:rFonts w:ascii="Times New Roman" w:hAnsi="Times New Roman" w:cs="Times New Roman"/>
          <w:i/>
          <w:iCs/>
          <w:sz w:val="20"/>
          <w:szCs w:val="20"/>
        </w:rPr>
        <w:t>REG4</w:t>
      </w:r>
      <w:r w:rsidRPr="00A3692B">
        <w:rPr>
          <w:rFonts w:ascii="Times New Roman" w:hAnsi="Times New Roman" w:cs="Times New Roman"/>
          <w:sz w:val="20"/>
          <w:szCs w:val="20"/>
        </w:rPr>
        <w:t xml:space="preserve"> as a serological marker for PDAC</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{"citationID":"an6vpmfcke","properties":{"formattedCitation":"\\super 47\\nosupersub{}","plainCitation":"47","noteIndex":0},"citationItems":[{"id":"1GbgSigu/DFIVqHxu","uris":["http://zotero.org/users/local/zuwFsuL7/items/F5CTYWJE"],"uri":["http://zotero.org/users/local/zuwFsuL7/items/F5CTYWJE"],"itemData":{"id":199,"type":"article-journal","container-title":"Cancer science","issue":"11","page":"1191-1197","title":"Novel tumor marker REG4 detected in serum of patients with resectable pancreatic cancer and feasibility for antibody therapy targeting REG4","volume":"97","author":[{"family":"Takehara","given":"Akio"},{"family":"Eguchi","given":"Hidetoshi"},{"family":"Ohigashi","given":"Hiroaki"},{"family":"Ishikawa","given":"Osamu"},{"family":"Kasugai","given":"Tsutomu"},{"family":"Hosokawa","given":"Masayo"},{"family":"Katagiri","given":"Toyomasa"},{"family":"Nakamura","given":"Yusuke"},{"family":"Nakagawa","given":"Hidewaki"}],"issued":{"date-parts":[["2006"]]}}}],"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0"/>
          <w:vertAlign w:val="superscript"/>
        </w:rPr>
        <w:t>47</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Very little information exists</w:t>
      </w:r>
      <w:r w:rsidR="00A34E66" w:rsidRPr="00A3692B">
        <w:rPr>
          <w:rFonts w:ascii="Times New Roman" w:hAnsi="Times New Roman" w:cs="Times New Roman"/>
          <w:sz w:val="20"/>
          <w:szCs w:val="20"/>
        </w:rPr>
        <w:t>,</w:t>
      </w:r>
      <w:r w:rsidRPr="00A3692B">
        <w:rPr>
          <w:rFonts w:ascii="Times New Roman" w:hAnsi="Times New Roman" w:cs="Times New Roman"/>
          <w:sz w:val="20"/>
          <w:szCs w:val="20"/>
        </w:rPr>
        <w:t xml:space="preserve"> though</w:t>
      </w:r>
      <w:r w:rsidR="00A34E66" w:rsidRPr="00A3692B">
        <w:rPr>
          <w:rFonts w:ascii="Times New Roman" w:hAnsi="Times New Roman" w:cs="Times New Roman"/>
          <w:sz w:val="20"/>
          <w:szCs w:val="20"/>
        </w:rPr>
        <w:t>,</w:t>
      </w:r>
      <w:r w:rsidRPr="00A3692B">
        <w:rPr>
          <w:rFonts w:ascii="Times New Roman" w:hAnsi="Times New Roman" w:cs="Times New Roman"/>
          <w:sz w:val="20"/>
          <w:szCs w:val="20"/>
        </w:rPr>
        <w:t xml:space="preserve"> about the role of </w:t>
      </w:r>
      <w:r w:rsidRPr="00A3692B">
        <w:rPr>
          <w:rFonts w:ascii="Times New Roman" w:hAnsi="Times New Roman" w:cs="Times New Roman"/>
          <w:i/>
          <w:iCs/>
          <w:sz w:val="20"/>
          <w:szCs w:val="20"/>
        </w:rPr>
        <w:t xml:space="preserve">TSPAN8 </w:t>
      </w:r>
      <w:r w:rsidRPr="00A3692B">
        <w:rPr>
          <w:rFonts w:ascii="Times New Roman" w:hAnsi="Times New Roman" w:cs="Times New Roman"/>
          <w:sz w:val="20"/>
          <w:szCs w:val="20"/>
        </w:rPr>
        <w:t>in PDAC. However</w:t>
      </w:r>
      <w:r w:rsidR="00A34E66" w:rsidRPr="00A3692B">
        <w:rPr>
          <w:rFonts w:ascii="Times New Roman" w:hAnsi="Times New Roman" w:cs="Times New Roman"/>
          <w:sz w:val="20"/>
          <w:szCs w:val="20"/>
        </w:rPr>
        <w:t>,</w:t>
      </w:r>
      <w:r w:rsidRPr="00A3692B">
        <w:rPr>
          <w:rFonts w:ascii="Times New Roman" w:hAnsi="Times New Roman" w:cs="Times New Roman"/>
          <w:sz w:val="20"/>
          <w:szCs w:val="20"/>
        </w:rPr>
        <w:t xml:space="preserve"> TSPAN8 was recently shown to promote cancer cell stemness via activation of sonic Hedgehog signaling</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{"citationID":"bM6CL965","properties":{"formattedCitation":"\\super 48\\nosupersub{}","plainCitation":"48","noteIndex":0},"citationItems":[{"id":"1GbgSigu/T1npMSNw","uris":["http://zotero.org/users/local/zuwFsuL7/items/5A78HU8M"],"uri":["http://zotero.org/users/local/zuwFsuL7/items/5A78HU8M"],"itemData":{"id":186,"type":"article-journal","container-title":"Annals of translational medicine","issue":"18","title":"TSPAN8 serves as a prognostic marker involving Akt/MAPK pathway in nasopharyngeal carcinoma","volume":"7","author":[{"family":"Lin","given":"Xiao"},{"family":"Bi","given":"Zhuofei"},{"family":"Hu","given":"Qian"},{"family":"Li","given":"Qingjian"},{"family":"Liu","given":"Jieqiong"},{"family":"Luo","given":"Man-Li"},{"family":"Xiang","given":"Yanqun"},{"family":"Yao","given":"Herui"}],"issued":{"date-parts":[["2019"]]}},"locator":"8"}],"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0"/>
          <w:vertAlign w:val="superscript"/>
        </w:rPr>
        <w:t>48</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xml:space="preserve">. </w:t>
      </w:r>
      <w:r w:rsidR="00EA3452" w:rsidRPr="00A3692B">
        <w:rPr>
          <w:rFonts w:ascii="Times New Roman" w:hAnsi="Times New Roman" w:cs="Times New Roman"/>
          <w:sz w:val="20"/>
          <w:szCs w:val="20"/>
        </w:rPr>
        <w:t>V</w:t>
      </w:r>
      <w:r w:rsidRPr="00A3692B">
        <w:rPr>
          <w:rFonts w:ascii="Times New Roman" w:hAnsi="Times New Roman" w:cs="Times New Roman"/>
          <w:sz w:val="20"/>
          <w:szCs w:val="20"/>
        </w:rPr>
        <w:t xml:space="preserve">alidation of a selection of DEGs via experimental work </w:t>
      </w:r>
      <w:r w:rsidR="009A71D9" w:rsidRPr="00A3692B">
        <w:rPr>
          <w:rFonts w:ascii="Times New Roman" w:hAnsi="Times New Roman" w:cs="Times New Roman"/>
          <w:sz w:val="20"/>
          <w:szCs w:val="20"/>
        </w:rPr>
        <w:t xml:space="preserve">confirmed </w:t>
      </w:r>
      <w:r w:rsidRPr="00A3692B">
        <w:rPr>
          <w:rFonts w:ascii="Times New Roman" w:hAnsi="Times New Roman" w:cs="Times New Roman"/>
          <w:sz w:val="20"/>
          <w:szCs w:val="20"/>
        </w:rPr>
        <w:t xml:space="preserve">a role of </w:t>
      </w:r>
      <w:r w:rsidRPr="00A3692B">
        <w:rPr>
          <w:rFonts w:ascii="Times New Roman" w:hAnsi="Times New Roman" w:cs="Times New Roman"/>
          <w:i/>
          <w:sz w:val="20"/>
          <w:szCs w:val="20"/>
        </w:rPr>
        <w:t xml:space="preserve">REG4 </w:t>
      </w:r>
      <w:r w:rsidRPr="00A3692B">
        <w:rPr>
          <w:rFonts w:ascii="Times New Roman" w:hAnsi="Times New Roman" w:cs="Times New Roman"/>
          <w:iCs/>
          <w:sz w:val="20"/>
          <w:szCs w:val="20"/>
        </w:rPr>
        <w:t>and</w:t>
      </w:r>
      <w:r w:rsidRPr="00A3692B">
        <w:rPr>
          <w:rFonts w:ascii="Times New Roman" w:hAnsi="Times New Roman" w:cs="Times New Roman"/>
          <w:i/>
          <w:sz w:val="20"/>
          <w:szCs w:val="20"/>
        </w:rPr>
        <w:t xml:space="preserve"> TSPAN8 </w:t>
      </w:r>
      <w:r w:rsidRPr="00A3692B">
        <w:rPr>
          <w:rFonts w:ascii="Times New Roman" w:hAnsi="Times New Roman" w:cs="Times New Roman"/>
          <w:sz w:val="20"/>
          <w:szCs w:val="20"/>
        </w:rPr>
        <w:t>in PDAC survival mechanisms. These molecular lab results indicate the interplay between the procession of tumorigenesis in PDAC and whole-body metabolism</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{"citationID":"YO0Rk9pt","properties":{"formattedCitation":"\\super 49\\nosupersub{}","plainCitation":"49","noteIndex":0},"citationItems":[{"id":"1GbgSigu/IYzeeyMj","uris":["http://zotero.org/users/local/zuwFsuL7/items/PPQQRJTQ"],"uri":["http://zotero.org/users/local/zuwFsuL7/items/PPQQRJTQ"],"itemData":{"id":61,"type":"article-journal","container-title":"Cancer Cell","issue":"1","page":"5-19","title":"Employing metabolism to improve the diagnosis and treatment of pancreatic cancer","volume":"31","author":[{"family":"Halbrook","given":"Christopher J."},{"family":"Lyssiotis","given":"Costas A."}],"issued":{"date-parts":[["2017"]]}}}],"schema":"https://github.com/citation-style-language/schema/raw/master/csl-citation.json"}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0"/>
          <w:vertAlign w:val="superscript"/>
        </w:rPr>
        <w:t>49</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which could be regulated individually or in combination with various factors in survival patients. The presence of multiple immunogenic domains (IGV, V-SET) in identified DEGs further supports recent activities towards immunological targets for cancer therapy</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{"citationID":"W840snAn","properties":{"formattedCitation":"\\super 50\\nosupersub{}","plainCitation":"50","noteIndex":0},"citationItems":[{"id":"1GbgSigu/LPN7EU1S","uris":["http://zotero.org/users/local/zuwFsuL7/items/EJMFQAZ3"],"uri":["http://zotero.org/users/local/zuwFsuL7/items/EJMFQAZ3"],"itemData":{"id":263,"type":"article-journal","container-title":"ImmunoTargets and therapy","note":"publisher: Dove Press","page":"83","title":"Immunological targets for cancer therapy: new recognition","volume":"7","author":[{"family":"Shurin","given":"Michael R."}],"issued":{"date-parts":[["2018"]]}}}],"schema":"https://github.com/citation-style-language/schema/raw/master/csl-citation.json"}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0"/>
          <w:vertAlign w:val="superscript"/>
        </w:rPr>
        <w:t>50</w:t>
      </w:r>
      <w:r w:rsidRPr="00A3692B">
        <w:rPr>
          <w:rFonts w:ascii="Times New Roman" w:hAnsi="Times New Roman" w:cs="Times New Roman"/>
          <w:sz w:val="20"/>
          <w:szCs w:val="20"/>
        </w:rPr>
        <w:fldChar w:fldCharType="end"/>
      </w:r>
      <w:r w:rsidR="00625BD5" w:rsidRPr="00A3692B">
        <w:rPr>
          <w:rFonts w:ascii="Times New Roman" w:hAnsi="Times New Roman" w:cs="Times New Roman"/>
          <w:sz w:val="20"/>
          <w:szCs w:val="20"/>
        </w:rPr>
        <w:t xml:space="preserve">. </w:t>
      </w:r>
      <w:r w:rsidR="006D2F77" w:rsidRPr="00A3692B">
        <w:rPr>
          <w:rFonts w:ascii="Times New Roman" w:hAnsi="Times New Roman" w:cs="Times New Roman"/>
          <w:sz w:val="20"/>
          <w:szCs w:val="20"/>
        </w:rPr>
        <w:t xml:space="preserve">This </w:t>
      </w:r>
      <w:r w:rsidR="004C32EA" w:rsidRPr="00A3692B">
        <w:rPr>
          <w:rFonts w:ascii="Times New Roman" w:hAnsi="Times New Roman" w:cs="Times New Roman"/>
          <w:sz w:val="20"/>
          <w:szCs w:val="20"/>
        </w:rPr>
        <w:t xml:space="preserve">indicates </w:t>
      </w:r>
      <w:r w:rsidR="00A745DE" w:rsidRPr="00A3692B">
        <w:rPr>
          <w:rFonts w:ascii="Times New Roman" w:hAnsi="Times New Roman" w:cs="Times New Roman"/>
          <w:sz w:val="20"/>
          <w:szCs w:val="20"/>
        </w:rPr>
        <w:t>in-</w:t>
      </w:r>
      <w:r w:rsidR="004C32EA" w:rsidRPr="00A3692B">
        <w:rPr>
          <w:rFonts w:ascii="Times New Roman" w:hAnsi="Times New Roman" w:cs="Times New Roman"/>
          <w:sz w:val="20"/>
          <w:szCs w:val="20"/>
        </w:rPr>
        <w:t xml:space="preserve">depth investigation of immunity cycles in relation to long-term survival in PDAC patients. </w:t>
      </w:r>
    </w:p>
    <w:p w14:paraId="751855B7" w14:textId="5E7BCC82" w:rsidR="00A34E66" w:rsidRPr="00A3692B" w:rsidRDefault="00E55679">
      <w:pPr>
        <w:tabs>
          <w:tab w:val="left" w:pos="4910"/>
        </w:tabs>
        <w:spacing w:line="360" w:lineRule="auto"/>
        <w:jc w:val="both"/>
        <w:rPr>
          <w:rFonts w:ascii="Times New Roman" w:hAnsi="Times New Roman" w:cs="Times New Roman"/>
          <w:sz w:val="20"/>
          <w:szCs w:val="20"/>
        </w:rPr>
      </w:pPr>
      <w:r w:rsidRPr="00A3692B">
        <w:rPr>
          <w:rFonts w:ascii="Times New Roman" w:hAnsi="Times New Roman" w:cs="Times New Roman"/>
          <w:sz w:val="20"/>
          <w:szCs w:val="20"/>
        </w:rPr>
        <w:t xml:space="preserve">            Systems biology approaches can provide immediate functional insights by revealing interactions between genes and cross-talks between biological processes</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{"citationID":"a16asaeatv0","properties":{"formattedCitation":"\\super 51\\nosupersub{}","plainCitation":"51","noteIndex":0},"citationItems":[{"id":"1GbgSigu/PN8sK77A","uris":["http://zotero.org/users/local/zuwFsuL7/items/72R6Z5UH"],"uri":["http://zotero.org/users/local/zuwFsuL7/items/72R6Z5UH"],"itemData":{"id":164,"type":"article-journal","abstract":"Comparisons of gene expression between human and non-human primate brains have identified hundreds of differentially expressed genes, yet translating these lists into key functional distinctions between species has proved difficult. Here we provide a more integrated view of human brain evolution by examining the large-scale organization of gene coexpression networks in human and chimpanzee brains. We identify modules of coexpressed genes that correspond to discrete brain regions and quantify their conservation between the species. Module conservation in cerebral cortex is significantly weaker than module conservation in subcortical brain regions, revealing a striking gradient that parallels known evolutionary hierarchies. We introduce a method for identifying species-specific network connections and demonstrate how differential network connectivity can be used to identify key drivers of evolutionary change. By integrating our results with comparative genomic sequence data and estimates of protein sequence divergence rates, we confirm a number of network predictions and validate these findings. Our results provide insights into the molecular bases of primate brain organization and demonstrate the general utility of weighted gene coexpression network analysis.","archive":"PubMed","archive_location":"17101986","container-title":"Proceedings of the National Academy of Sciences of the United States of America","DOI":"10.1073/pnas.0605938103","ISSN":"0027-8424","issue":"47","journalAbbreviation":"Proc Natl Acad Sci U S A","language":"eng","page":"17973-17978","title":"Conservation and evolution of gene coexpression networks in human and chimpanzee brains","volume":"103","author":[{"family":"Oldham","given":"Michael C"},{"family":"Horvath","given":"Steve"},{"family":"Geschwind","given":"Daniel H"}],"issued":{"date-parts":[["2006",11,21]]}}}],"schema":"https://github.com/citation-style-language/schema/raw/master/csl-citation.json"} </w:instrText>
      </w:r>
      <w:r w:rsidRPr="00A3692B">
        <w:rPr>
          <w:rFonts w:ascii="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51</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A motivation for WGCNA is that genes functioning together are regulated or co-expressed together</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{"citationID":"dR7lqj18","properties":{"formattedCitation":"\\super 52\\nosupersub{}","plainCitation":"52","noteIndex":0},"citationItems":[{"id":"1GbgSigu/WmFYJa3N","uris":["http://zotero.org/users/local/zuwFsuL7/items/G5URZRZK"],"uri":["http://zotero.org/users/local/zuwFsuL7/items/G5URZRZK"],"itemData":{"id":63,"type":"article-journal","container-title":"PLoS computational biology","issue":"4","page":"e1004892","title":"Single-Cell Co-expression Analysis Reveals Distinct Functional Modules, Co-regulation Mechanisms and Clinical Outcomes","volume":"12","author":[{"family":"Wang","given":"Jie"},{"family":"Xia","given":"Shuli"},{"family":"Arand","given":"Brian"},{"family":"Zhu","given":"Heng"},{"family":"Machiraju","given":"Raghu"},{"family":"Huang","given":"Kun"},{"family":"Ji","given":"Hongkai"},{"family":"Qian","given":"Jiang"}],"issued":{"date-parts":[["2016"]]}}}],"schema":"https://github.com/citation-style-language/schema/raw/master/csl-citation.json"} </w:instrText>
      </w:r>
      <w:r w:rsidRPr="00A3692B">
        <w:rPr>
          <w:rFonts w:ascii="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52</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Ballouz and cauthor</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{"citationID":"hwiZfs6h","properties":{"formattedCitation":"\\super 53\\nosupersub{}","plainCitation":"53","noteIndex":0},"citationItems":[{"id":"1GbgSigu/Jo3Qw37N","uris":["http://zotero.org/users/local/zuwFsuL7/items/IJTB9EXL"],"uri":["http://zotero.org/users/local/zuwFsuL7/items/IJTB9EXL"],"itemData":{"id":64,"type":"article-journal","container-title":"Bioinformatics","issue":"13","page":"2123-2130","title":"Guidance for RNA-seq co-expression network construction and analysis: safety in numbers","volume":"31","author":[{"family":"Ballouz","given":"Sara"},{"family":"Verleyen","given":"Wim"},{"family":"Gillis","given":"Jesse"}],"issued":{"date-parts":[["2015"]]}}}],"schema":"https://github.com/citation-style-language/schema/raw/master/csl-citation.json"} </w:instrText>
      </w:r>
      <w:r w:rsidRPr="00A3692B">
        <w:rPr>
          <w:rFonts w:ascii="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53</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xml:space="preserve"> suggested a minimal of 20 samples to predict meaningful functional connectivity. This forced us to pool ST and LT together for WGCNA analysis on 19 patients and to link thus identified gene modules or their constituents to clinical traits with non-parametric statistics whenever appropriate. Multiple studies have indicated an association of early survival in PDAC to tumor size</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{"citationID":"XSlKf3my","properties":{"formattedCitation":"\\super 54\\nosupersub{}","plainCitation":"54","noteIndex":0},"citationItems":[{"id":"1GbgSigu/bZ53GqYw","uris":["http://zotero.org/users/local/zuwFsuL7/items/9HBRRFD9"],"uri":["http://zotero.org/users/local/zuwFsuL7/items/9HBRRFD9"],"itemData":{"id":36,"type":"article-journal","container-title":"Pancreas","issue":"7","page":"1062","title":"Early Pancreatic Ductal Adenocarcinoma Survival Is Dependent on Size: Positive Implications for Future Targeted Screening","volume":"45","author":[{"family":"Hur","given":"Chin"},{"family":"Tramontano","given":"Angela C."},{"family":"Dowling","given":"Emily C."},{"family":"Brooks","given":"Gabriel A."},{"family":"Jeon","given":"Alvin"},{"family":"Brugge","given":"William R."},{"family":"Gazelle","given":"G. Scott"},{"family":"Kong","given":"Chung Yin"},{"family":"Pandharipande","given":"Pari V."}],"issued":{"date-parts":[["2016"]]}}}],"schema":"https://github.com/citation-style-language/schema/raw/master/csl-citation.json"} </w:instrText>
      </w:r>
      <w:r w:rsidRPr="00A3692B">
        <w:rPr>
          <w:rFonts w:ascii="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54</w:t>
      </w:r>
      <w:r w:rsidRPr="00A3692B">
        <w:rPr>
          <w:rFonts w:ascii="Times New Roman" w:hAnsi="Times New Roman" w:cs="Times New Roman"/>
          <w:sz w:val="20"/>
          <w:szCs w:val="20"/>
        </w:rPr>
        <w:fldChar w:fldCharType="end"/>
      </w:r>
      <w:r w:rsidR="00A34E66" w:rsidRPr="00A3692B">
        <w:rPr>
          <w:rFonts w:ascii="Times New Roman" w:hAnsi="Times New Roman" w:cs="Times New Roman"/>
          <w:sz w:val="20"/>
          <w:szCs w:val="20"/>
        </w:rPr>
        <w:t>.</w:t>
      </w:r>
    </w:p>
    <w:p w14:paraId="596A7E19" w14:textId="13517178" w:rsidR="00297DD6" w:rsidRPr="00A3692B" w:rsidRDefault="00B852C4" w:rsidP="00297DD6">
      <w:pPr>
        <w:tabs>
          <w:tab w:val="left" w:pos="4910"/>
        </w:tabs>
        <w:spacing w:line="360" w:lineRule="auto"/>
        <w:jc w:val="both"/>
        <w:rPr>
          <w:rFonts w:ascii="Times New Roman" w:hAnsi="Times New Roman" w:cs="Times New Roman"/>
          <w:sz w:val="20"/>
          <w:szCs w:val="20"/>
        </w:rPr>
      </w:pPr>
      <w:r w:rsidRPr="00A3692B">
        <w:rPr>
          <w:rFonts w:ascii="Times New Roman" w:hAnsi="Times New Roman" w:cs="Times New Roman"/>
          <w:sz w:val="20"/>
          <w:szCs w:val="20"/>
        </w:rPr>
        <w:t xml:space="preserve">         </w:t>
      </w:r>
      <w:r w:rsidR="00E55679" w:rsidRPr="00A3692B">
        <w:rPr>
          <w:rFonts w:ascii="Times New Roman" w:hAnsi="Times New Roman" w:cs="Times New Roman"/>
          <w:sz w:val="20"/>
          <w:szCs w:val="20"/>
        </w:rPr>
        <w:t xml:space="preserve">Additionally, multiple targets have been identified in the form of DEGs being associated with numerous traits such as tumor size and the time between surgery and chemotherapy. In our study, we identified several clinically relevant WGCNA gene modules (e.g., a gene module associated to time between surgery and chemotherapy with DEGs </w:t>
      </w:r>
      <w:r w:rsidR="00E55679" w:rsidRPr="00A3692B">
        <w:rPr>
          <w:rFonts w:ascii="Times New Roman" w:hAnsi="Times New Roman" w:cs="Times New Roman"/>
          <w:i/>
          <w:iCs/>
          <w:sz w:val="20"/>
          <w:szCs w:val="20"/>
        </w:rPr>
        <w:t>LYZ, DKK4, CA14, NASE7, TSPAN8, GKN1, GKN2, SNORD116-18, DKK4</w:t>
      </w:r>
      <w:r w:rsidR="00E55679" w:rsidRPr="00A3692B">
        <w:rPr>
          <w:rFonts w:ascii="Times New Roman" w:hAnsi="Times New Roman" w:cs="Times New Roman"/>
          <w:sz w:val="20"/>
          <w:szCs w:val="20"/>
        </w:rPr>
        <w:t xml:space="preserve">), which warrants further exploration on increased sample sizes in the future. Notably, </w:t>
      </w:r>
      <w:r w:rsidR="00E55679" w:rsidRPr="00A3692B">
        <w:rPr>
          <w:rFonts w:ascii="Times New Roman" w:hAnsi="Times New Roman" w:cs="Times New Roman"/>
          <w:i/>
          <w:iCs/>
          <w:sz w:val="20"/>
          <w:szCs w:val="20"/>
        </w:rPr>
        <w:t xml:space="preserve">TSPAN8 </w:t>
      </w:r>
      <w:r w:rsidR="00E55679" w:rsidRPr="00A3692B">
        <w:rPr>
          <w:rFonts w:ascii="Times New Roman" w:hAnsi="Times New Roman" w:cs="Times New Roman"/>
          <w:sz w:val="20"/>
          <w:szCs w:val="20"/>
        </w:rPr>
        <w:t>serves as a prognostic marker in other cancer types as well</w:t>
      </w:r>
      <w:r w:rsidR="00E55679"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{"citationID":"a27300f57rc","properties":{"formattedCitation":"\\super 48\\nosupersub{}","plainCitation":"48","noteIndex":0},"citationItems":[{"id":"1GbgSigu/T1npMSNw","uris":["http://zotero.org/users/local/zuwFsuL7/items/5A78HU8M"],"uri":["http://zotero.org/users/local/zuwFsuL7/items/5A78HU8M"],"itemData":{"id":186,"type":"article-journal","container-title":"Annals of translational medicine","issue":"18","title":"TSPAN8 serves as a prognostic marker involving Akt/MAPK pathway in nasopharyngeal carcinoma","volume":"7","author":[{"family":"Lin","given":"Xiao"},{"family":"Bi","given":"Zhuofei"},{"family":"Hu","given":"Qian"},{"family":"Li","given":"Qingjian"},{"family":"Liu","given":"Jieqiong"},{"family":"Luo","given":"Man-Li"},{"family":"Xiang","given":"Yanqun"},{"family":"Yao","given":"Herui"}],"issued":{"date-parts":[["2019"]]}},"locator":"8"}],"schema":"https://github.com/citation-style-language/schema/raw/master/csl-citation.json"} </w:instrText>
      </w:r>
      <w:r w:rsidR="00E55679"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48</w:t>
      </w:r>
      <w:r w:rsidR="00E55679" w:rsidRPr="00A3692B">
        <w:rPr>
          <w:rFonts w:ascii="Times New Roman" w:hAnsi="Times New Roman" w:cs="Times New Roman"/>
          <w:sz w:val="20"/>
          <w:szCs w:val="20"/>
        </w:rPr>
        <w:fldChar w:fldCharType="end"/>
      </w:r>
      <w:r w:rsidR="00E55679" w:rsidRPr="00A3692B">
        <w:rPr>
          <w:rFonts w:ascii="Times New Roman" w:hAnsi="Times New Roman" w:cs="Times New Roman"/>
          <w:sz w:val="20"/>
          <w:szCs w:val="20"/>
        </w:rPr>
        <w:t xml:space="preserve">. Apart from time between surgery and chemotherapy, time to surgery may play an important role in PDAC </w:t>
      </w:r>
      <w:r w:rsidR="006D16F3" w:rsidRPr="00A3692B">
        <w:rPr>
          <w:rFonts w:ascii="Times New Roman" w:hAnsi="Times New Roman" w:cs="Times New Roman"/>
          <w:sz w:val="20"/>
          <w:szCs w:val="20"/>
        </w:rPr>
        <w:t xml:space="preserve">that </w:t>
      </w:r>
      <w:r w:rsidR="00A34E66" w:rsidRPr="00A3692B">
        <w:rPr>
          <w:rFonts w:ascii="Times New Roman" w:hAnsi="Times New Roman" w:cs="Times New Roman"/>
          <w:sz w:val="20"/>
          <w:szCs w:val="20"/>
        </w:rPr>
        <w:t>has been associated with</w:t>
      </w:r>
      <w:r w:rsidR="00E55679" w:rsidRPr="00A3692B">
        <w:rPr>
          <w:rFonts w:ascii="Times New Roman" w:hAnsi="Times New Roman" w:cs="Times New Roman"/>
          <w:sz w:val="20"/>
          <w:szCs w:val="20"/>
        </w:rPr>
        <w:t xml:space="preserve"> an increase in tumor size</w:t>
      </w:r>
      <w:r w:rsidR="00E55679"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{"citationID":"P7SqDAkn","properties":{"formattedCitation":"\\super 55\\nosupersub{}","plainCitation":"55","noteIndex":0},"citationItems":[{"id":"1GbgSigu/PqT1OanN","uris":["http://zotero.org/users/local/zuwFsuL7/items/5ZBNU7S9"],"uri":["http://zotero.org/users/local/zuwFsuL7/items/5ZBNU7S9"],"itemData":{"id":264,"type":"article-journal","container-title":"HPB","issue":"5","note":"ISBN: 1365-182X\npublisher: Elsevier","page":"411-417","title":"Does the surgical waiting list affect pathological and survival outcome in resectable pancreatic ductal adenocarcinoma?","volume":"20","author":[{"family":"Marchegiani","given":"Giovanni"},{"family":"Andrianello","given":"Stefano"},{"family":"Perri","given":"Giampaolo"},{"family":"Secchettin","given":"Erica"},{"family":"Maggino","given":"Laura"},{"family":"Malleo","given":"Giuseppe"},{"family":"Bassi","given":"Claudio"},{"family":"Salvia","given":"Roberto"}],"issued":{"date-parts":[["2018"]]}}}],"schema":"https://github.com/citation-style-language/schema/raw/master/csl-citation.json"} </w:instrText>
      </w:r>
      <w:r w:rsidR="00E55679" w:rsidRPr="00A3692B">
        <w:rPr>
          <w:rFonts w:ascii="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55</w:t>
      </w:r>
      <w:r w:rsidR="00E55679" w:rsidRPr="00A3692B">
        <w:rPr>
          <w:rFonts w:ascii="Times New Roman" w:hAnsi="Times New Roman" w:cs="Times New Roman"/>
          <w:sz w:val="20"/>
          <w:szCs w:val="20"/>
        </w:rPr>
        <w:fldChar w:fldCharType="end"/>
      </w:r>
      <w:r w:rsidR="00E55679" w:rsidRPr="00A3692B">
        <w:rPr>
          <w:rStyle w:val="CommentReference"/>
          <w:rFonts w:ascii="Times New Roman" w:hAnsi="Times New Roman" w:cs="Times New Roman"/>
          <w:sz w:val="20"/>
          <w:szCs w:val="20"/>
        </w:rPr>
        <w:t xml:space="preserve">. </w:t>
      </w:r>
      <w:r w:rsidR="00E55679" w:rsidRPr="00A3692B">
        <w:rPr>
          <w:rFonts w:ascii="Times New Roman" w:hAnsi="Times New Roman" w:cs="Times New Roman"/>
          <w:sz w:val="20"/>
          <w:szCs w:val="20"/>
        </w:rPr>
        <w:t xml:space="preserve">DEG </w:t>
      </w:r>
      <w:r w:rsidR="00E55679" w:rsidRPr="00A3692B">
        <w:rPr>
          <w:rFonts w:ascii="Times New Roman" w:hAnsi="Times New Roman" w:cs="Times New Roman"/>
          <w:i/>
          <w:iCs/>
          <w:sz w:val="20"/>
          <w:szCs w:val="20"/>
        </w:rPr>
        <w:t>DKK4</w:t>
      </w:r>
      <w:r w:rsidR="00E55679" w:rsidRPr="00A3692B">
        <w:rPr>
          <w:rFonts w:ascii="Times New Roman" w:hAnsi="Times New Roman" w:cs="Times New Roman"/>
          <w:sz w:val="20"/>
          <w:szCs w:val="20"/>
        </w:rPr>
        <w:t xml:space="preserve"> (also top 1% DADA gene) is the least studied protein from the Dickkopf (</w:t>
      </w:r>
      <w:r w:rsidR="00E55679" w:rsidRPr="00A3692B">
        <w:rPr>
          <w:rFonts w:ascii="Times New Roman" w:hAnsi="Times New Roman" w:cs="Times New Roman"/>
          <w:i/>
          <w:iCs/>
          <w:sz w:val="20"/>
          <w:szCs w:val="20"/>
        </w:rPr>
        <w:t>DKK</w:t>
      </w:r>
      <w:r w:rsidR="00E55679" w:rsidRPr="00A3692B">
        <w:rPr>
          <w:rFonts w:ascii="Times New Roman" w:hAnsi="Times New Roman" w:cs="Times New Roman"/>
          <w:sz w:val="20"/>
          <w:szCs w:val="20"/>
        </w:rPr>
        <w:t xml:space="preserve">) family, which includes </w:t>
      </w:r>
      <w:r w:rsidR="00E55679" w:rsidRPr="00A3692B">
        <w:rPr>
          <w:rFonts w:ascii="Times New Roman" w:hAnsi="Times New Roman" w:cs="Times New Roman"/>
          <w:i/>
          <w:iCs/>
          <w:sz w:val="20"/>
          <w:szCs w:val="20"/>
        </w:rPr>
        <w:t>DKK3</w:t>
      </w:r>
      <w:r w:rsidR="00E55679" w:rsidRPr="00A3692B">
        <w:rPr>
          <w:rFonts w:ascii="Times New Roman" w:hAnsi="Times New Roman" w:cs="Times New Roman"/>
          <w:sz w:val="20"/>
          <w:szCs w:val="20"/>
        </w:rPr>
        <w:fldChar w:fldCharType="begin"/>
      </w:r>
      <w:r w:rsidR="009047DF" w:rsidRPr="00A3692B">
        <w:rPr>
          <w:rFonts w:ascii="Times New Roman" w:hAnsi="Times New Roman" w:cs="Times New Roman"/>
          <w:i/>
          <w:iCs/>
          <w:sz w:val="20"/>
          <w:szCs w:val="20"/>
        </w:rPr>
        <w:instrText xml:space="preserve"> ADDIN ZOTERO_ITEM CSL_CITATION {"citationID":"a29445t3edv","properties":{"formattedCitation":"\\super 56\\nosupersub{}","plainCitation":"56","noteIndex":0},"citationItems":[{"id":"1GbgSigu/XnlKuCrM","uris":["http://zotero.org/users/local/zuwFsuL7/items/FGU5Y6AG"],"uri":["http://zotero.org/users/local/zuwFsuL7/items/FGU5Y6AG"],"itemData":{"id":183,"type":"article-journal","container-title":"Science Translational Medicine","issue":"464","page":"eaat3487","title":"Suppression of stromal-derived Dickkopf-3 (DKK3) inhibits tumor progression and prolongs survival in pancreatic ductal adenocarcinoma","volume":"10","author":[{"family":"Zhou","given":"Liran"},{"family":"Husted","given":"Hongmei"},{"family":"Moore","given":"Todd"},{"family":"Lu","given":"Mason"},{"family":"Deng","given":"Defeng"},{"family":"Liu","given":"Yan"},{"family":"Ramachandran","given":"Vijaya"},{"family":"Arumugam","given":"Thiruvengadam"},{"family":"Niehrs","given":"Christof"},{"family":"Wang","given":"Huamin"}],"issued":{"date-parts":[["2018"]]}},"locator":"1"}],"schema":"https://github.com/citation-style-language/schema/raw/master/csl-citation.json"} </w:instrText>
      </w:r>
      <w:r w:rsidR="00E55679" w:rsidRPr="00A3692B">
        <w:rPr>
          <w:rFonts w:ascii="Times New Roman" w:hAnsi="Times New Roman" w:cs="Times New Roman"/>
          <w:i/>
          <w:iCs/>
          <w:sz w:val="20"/>
          <w:szCs w:val="20"/>
        </w:rPr>
        <w:fldChar w:fldCharType="separate"/>
      </w:r>
      <w:r w:rsidR="00A745DE" w:rsidRPr="00A3692B">
        <w:rPr>
          <w:rFonts w:ascii="Times New Roman" w:hAnsi="Times New Roman" w:cs="Times New Roman"/>
          <w:sz w:val="20"/>
          <w:szCs w:val="24"/>
          <w:vertAlign w:val="superscript"/>
        </w:rPr>
        <w:t>56</w:t>
      </w:r>
      <w:r w:rsidR="00E55679" w:rsidRPr="00A3692B">
        <w:rPr>
          <w:rFonts w:ascii="Times New Roman" w:hAnsi="Times New Roman" w:cs="Times New Roman"/>
          <w:i/>
          <w:iCs/>
          <w:sz w:val="20"/>
          <w:szCs w:val="20"/>
        </w:rPr>
        <w:fldChar w:fldCharType="end"/>
      </w:r>
      <w:r w:rsidR="00E55679" w:rsidRPr="00A3692B">
        <w:rPr>
          <w:rFonts w:ascii="Times New Roman" w:hAnsi="Times New Roman" w:cs="Times New Roman"/>
          <w:sz w:val="20"/>
          <w:szCs w:val="20"/>
        </w:rPr>
        <w:t xml:space="preserve"> and </w:t>
      </w:r>
      <w:r w:rsidR="00E55679" w:rsidRPr="00A3692B">
        <w:rPr>
          <w:rFonts w:ascii="Times New Roman" w:hAnsi="Times New Roman" w:cs="Times New Roman"/>
          <w:i/>
          <w:iCs/>
          <w:sz w:val="20"/>
          <w:szCs w:val="20"/>
        </w:rPr>
        <w:t>DKK1</w:t>
      </w:r>
      <w:r w:rsidR="00E55679" w:rsidRPr="00A3692B">
        <w:rPr>
          <w:rFonts w:ascii="Times New Roman" w:hAnsi="Times New Roman" w:cs="Times New Roman"/>
          <w:sz w:val="20"/>
          <w:szCs w:val="20"/>
        </w:rPr>
        <w:fldChar w:fldCharType="begin"/>
      </w:r>
      <w:r w:rsidR="009047DF" w:rsidRPr="00A3692B">
        <w:rPr>
          <w:rFonts w:ascii="Times New Roman" w:hAnsi="Times New Roman" w:cs="Times New Roman"/>
          <w:i/>
          <w:iCs/>
          <w:sz w:val="20"/>
          <w:szCs w:val="20"/>
        </w:rPr>
        <w:instrText xml:space="preserve"> ADDIN ZOTERO_ITEM CSL_CITATION {"citationID":"a15gbbitqs1","properties":{"formattedCitation":"\\super 56\\nosupersub{}","plainCitation":"56","noteIndex":0},"citationItems":[{"id":"1GbgSigu/XnlKuCrM","uris":["http://zotero.org/users/local/zuwFsuL7/items/FGU5Y6AG"],"uri":["http://zotero.org/users/local/zuwFsuL7/items/FGU5Y6AG"],"itemData":{"id":183,"type":"article-journal","container-title":"Science Translational Medicine","issue":"464","page":"eaat3487","title":"Suppression of stromal-derived Dickkopf-3 (DKK3) inhibits tumor progression and prolongs survival in pancreatic ductal adenocarcinoma","volume":"10","author":[{"family":"Zhou","given":"Liran"},{"family":"Husted","given":"Hongmei"},{"family":"Moore","given":"Todd"},{"family":"Lu","given":"Mason"},{"family":"Deng","given":"Defeng"},{"family":"Liu","given":"Yan"},{"family":"Ramachandran","given":"Vijaya"},{"family":"Arumugam","given":"Thiruvengadam"},{"family":"Niehrs","given":"Christof"},{"family":"Wang","given":"Huamin"}],"issued":{"date-parts":[["2018"]]}},"locator":"1"}],"schema":"https://github.com/citation-style-language/schema/raw/master/csl-citation.json"} </w:instrText>
      </w:r>
      <w:r w:rsidR="00E55679" w:rsidRPr="00A3692B">
        <w:rPr>
          <w:rFonts w:ascii="Times New Roman" w:hAnsi="Times New Roman" w:cs="Times New Roman"/>
          <w:i/>
          <w:iCs/>
          <w:sz w:val="20"/>
          <w:szCs w:val="20"/>
        </w:rPr>
        <w:fldChar w:fldCharType="separate"/>
      </w:r>
      <w:r w:rsidR="00A745DE" w:rsidRPr="00A3692B">
        <w:rPr>
          <w:rFonts w:ascii="Times New Roman" w:hAnsi="Times New Roman" w:cs="Times New Roman"/>
          <w:sz w:val="20"/>
          <w:szCs w:val="24"/>
          <w:vertAlign w:val="superscript"/>
        </w:rPr>
        <w:t>56</w:t>
      </w:r>
      <w:r w:rsidR="00E55679" w:rsidRPr="00A3692B">
        <w:rPr>
          <w:rFonts w:ascii="Times New Roman" w:hAnsi="Times New Roman" w:cs="Times New Roman"/>
          <w:i/>
          <w:iCs/>
          <w:sz w:val="20"/>
          <w:szCs w:val="20"/>
        </w:rPr>
        <w:fldChar w:fldCharType="end"/>
      </w:r>
      <w:r w:rsidR="00E55679" w:rsidRPr="00A3692B">
        <w:rPr>
          <w:rFonts w:ascii="Times New Roman" w:hAnsi="Times New Roman" w:cs="Times New Roman"/>
          <w:sz w:val="20"/>
          <w:szCs w:val="20"/>
        </w:rPr>
        <w:t xml:space="preserve">. The fact that </w:t>
      </w:r>
      <w:r w:rsidR="00E55679" w:rsidRPr="00A3692B">
        <w:rPr>
          <w:rFonts w:ascii="Times New Roman" w:hAnsi="Times New Roman" w:cs="Times New Roman"/>
          <w:i/>
          <w:iCs/>
          <w:sz w:val="20"/>
          <w:szCs w:val="20"/>
        </w:rPr>
        <w:t>DKK4</w:t>
      </w:r>
      <w:r w:rsidR="00E55679" w:rsidRPr="00A3692B">
        <w:rPr>
          <w:rFonts w:ascii="Times New Roman" w:hAnsi="Times New Roman" w:cs="Times New Roman"/>
          <w:sz w:val="20"/>
          <w:szCs w:val="20"/>
        </w:rPr>
        <w:t xml:space="preserve"> did not appear in NetICS’s prioritization gene list, nor in PEEPs of LTS, s</w:t>
      </w:r>
      <w:r w:rsidR="00A34E66" w:rsidRPr="00A3692B">
        <w:rPr>
          <w:rFonts w:ascii="Times New Roman" w:hAnsi="Times New Roman" w:cs="Times New Roman"/>
          <w:sz w:val="20"/>
          <w:szCs w:val="20"/>
        </w:rPr>
        <w:t>uggests that DKK4 may be more promising in</w:t>
      </w:r>
      <w:r w:rsidR="00E55679" w:rsidRPr="00A3692B">
        <w:rPr>
          <w:rFonts w:ascii="Times New Roman" w:hAnsi="Times New Roman" w:cs="Times New Roman"/>
          <w:sz w:val="20"/>
          <w:szCs w:val="20"/>
        </w:rPr>
        <w:t xml:space="preserve"> controlling the survival of patients with PDAC rather than explaining individual heterogeneity among long-term PDAC survivors</w:t>
      </w:r>
      <w:r w:rsidR="00B304B1" w:rsidRPr="00A3692B">
        <w:rPr>
          <w:rFonts w:ascii="Times New Roman" w:hAnsi="Times New Roman" w:cs="Times New Roman"/>
          <w:sz w:val="20"/>
          <w:szCs w:val="20"/>
        </w:rPr>
        <w:t>.</w:t>
      </w:r>
      <w:r w:rsidR="00E60EA4" w:rsidRPr="00A3692B">
        <w:rPr>
          <w:rFonts w:ascii="Times New Roman" w:hAnsi="Times New Roman" w:cs="Times New Roman"/>
          <w:sz w:val="20"/>
          <w:szCs w:val="20"/>
        </w:rPr>
        <w:t xml:space="preserve"> </w:t>
      </w:r>
      <w:r w:rsidR="00B304B1" w:rsidRPr="00A3692B">
        <w:rPr>
          <w:rFonts w:ascii="Times New Roman" w:hAnsi="Times New Roman" w:cs="Times New Roman"/>
          <w:sz w:val="20"/>
          <w:szCs w:val="20"/>
        </w:rPr>
        <w:t xml:space="preserve">Identfication of DKK4  as group based DEGs in TCGA cohort further confirm its role in PDAC survival. </w:t>
      </w:r>
    </w:p>
    <w:p w14:paraId="1B89D38B" w14:textId="17629C24" w:rsidR="0052638F" w:rsidRPr="00A3692B" w:rsidRDefault="00223E64" w:rsidP="00297DD6">
      <w:pPr>
        <w:tabs>
          <w:tab w:val="left" w:pos="4910"/>
        </w:tabs>
        <w:spacing w:line="360" w:lineRule="auto"/>
        <w:jc w:val="both"/>
        <w:rPr>
          <w:rFonts w:ascii="Times New Roman" w:hAnsi="Times New Roman" w:cs="Times New Roman"/>
          <w:iCs/>
          <w:sz w:val="20"/>
          <w:szCs w:val="20"/>
        </w:rPr>
      </w:pPr>
      <w:r w:rsidRPr="00A3692B">
        <w:rPr>
          <w:rFonts w:ascii="Times New Roman" w:hAnsi="Times New Roman" w:cs="Times New Roman"/>
          <w:sz w:val="20"/>
          <w:szCs w:val="20"/>
        </w:rPr>
        <w:lastRenderedPageBreak/>
        <w:t xml:space="preserve">        </w:t>
      </w:r>
      <w:r w:rsidR="00E55679" w:rsidRPr="00A3692B">
        <w:rPr>
          <w:rFonts w:ascii="Times New Roman" w:hAnsi="Times New Roman" w:cs="Times New Roman"/>
          <w:sz w:val="20"/>
          <w:szCs w:val="20"/>
        </w:rPr>
        <w:t>The identification of prognostic factors is complicated in the presence of individual-to-individual heterogeneity</w:t>
      </w:r>
      <w:r w:rsidR="00E55679"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{"citationID":"bnREU5zJ","properties":{"formattedCitation":"\\super 57\\nosupersub{}","plainCitation":"57","noteIndex":0},"citationItems":[{"id":"1GbgSigu/M6jpl3BM","uris":["http://zotero.org/users/local/zuwFsuL7/items/ML8HU29N"],"uri":["http://zotero.org/users/local/zuwFsuL7/items/ML8HU29N"],"itemData":{"id":75,"type":"article-journal","container-title":"JOURNAL OF THE PANCREAS","issue":"3","page":"118-125","title":"Can Gene Expression Profiling Identify Pancreatic Ductal Adenocarcinoma Patients with Short or Long-Term Prognosis?","volume":"19","author":[{"family":"Stone","given":"Brandon"},{"family":"Thibodeau","given":"Bryan J."},{"family":"Baschnagel","given":"Andrew M."},{"family":"Fortier","given":"Laura E."},{"family":"Kelley","given":"Zakiya"},{"family":"Almradi","given":"Amro"},{"family":"Wilson","given":"George D."},{"family":"Jury","given":"Robert P."}],"issued":{"date-parts":[["2018"]]}}}],"schema":"https://github.com/citation-style-language/schema/raw/master/csl-citation.json"} </w:instrText>
      </w:r>
      <w:r w:rsidR="00E55679" w:rsidRPr="00A3692B">
        <w:rPr>
          <w:rFonts w:ascii="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57</w:t>
      </w:r>
      <w:r w:rsidR="00E55679" w:rsidRPr="00A3692B">
        <w:rPr>
          <w:rFonts w:ascii="Times New Roman" w:hAnsi="Times New Roman" w:cs="Times New Roman"/>
          <w:sz w:val="20"/>
          <w:szCs w:val="20"/>
        </w:rPr>
        <w:fldChar w:fldCharType="end"/>
      </w:r>
      <w:r w:rsidR="00E55679" w:rsidRPr="00A3692B">
        <w:rPr>
          <w:rFonts w:ascii="Times New Roman" w:hAnsi="Times New Roman" w:cs="Times New Roman"/>
          <w:sz w:val="20"/>
          <w:szCs w:val="20"/>
        </w:rPr>
        <w:t xml:space="preserve">. </w:t>
      </w:r>
      <w:r w:rsidR="00A34E66" w:rsidRPr="00A3692B">
        <w:rPr>
          <w:rFonts w:ascii="Times New Roman" w:hAnsi="Times New Roman" w:cs="Times New Roman"/>
          <w:sz w:val="20"/>
          <w:szCs w:val="20"/>
        </w:rPr>
        <w:t>Unique tumour biology may determine long-term survival in pancreatic cancer</w:t>
      </w:r>
      <w:r w:rsidR="00E55679" w:rsidRPr="00A3692B">
        <w:rPr>
          <w:rFonts w:ascii="Times New Roman" w:hAnsi="Times New Roman" w:cs="Times New Roman"/>
          <w:sz w:val="20"/>
          <w:szCs w:val="20"/>
        </w:rPr>
        <w:t>, and detailed individual-specific omics profiling may be required to provide novel insights into prognostication for this disease</w:t>
      </w:r>
      <w:r w:rsidR="00E55679"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{"citationID":"Abz720PZ","properties":{"formattedCitation":"\\super 58\\nosupersub{}","plainCitation":"58","noteIndex":0},"citationItems":[{"id":"1GbgSigu/K3NrTgHz","uris":["http://zotero.org/users/local/zuwFsuL7/items/XX6SYH9I"],"uri":["http://zotero.org/users/local/zuwFsuL7/items/XX6SYH9I"],"itemData":{"id":58,"type":"article-journal","container-title":"Aging (Albany NY)","issue":"6","page":"360","title":"Very long-term survival in pancreatic cancer","volume":"7","author":[{"family":"Dal Molin","given":"Marco"},{"family":"Wood","given":"Laura D."}],"issued":{"date-parts":[["2015"]]}}}],"schema":"https://github.com/citation-style-language/schema/raw/master/csl-citation.json"} </w:instrText>
      </w:r>
      <w:r w:rsidR="00E55679" w:rsidRPr="00A3692B">
        <w:rPr>
          <w:rFonts w:ascii="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58</w:t>
      </w:r>
      <w:r w:rsidR="00E55679" w:rsidRPr="00A3692B">
        <w:rPr>
          <w:rFonts w:ascii="Times New Roman" w:hAnsi="Times New Roman" w:cs="Times New Roman"/>
          <w:sz w:val="20"/>
          <w:szCs w:val="20"/>
        </w:rPr>
        <w:fldChar w:fldCharType="end"/>
      </w:r>
      <w:r w:rsidR="00E55679" w:rsidRPr="00A3692B">
        <w:rPr>
          <w:rFonts w:ascii="Times New Roman" w:hAnsi="Times New Roman" w:cs="Times New Roman"/>
          <w:sz w:val="20"/>
          <w:szCs w:val="20"/>
        </w:rPr>
        <w:t>. DEGs alone are unlikely to fully characterize individual (LT) survival, as observed for other complex traits</w:t>
      </w:r>
      <w:r w:rsidR="00E55679"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{"citationID":"a12l0cajlf5","properties":{"formattedCitation":"\\super 24\\nosupersub{}","plainCitation":"24","noteIndex":0},"citationItems":[{"id":"1GbgSigu/xLsKDtzO","uris":["http://zotero.org/users/local/zuwFsuL7/items/GU9EJTI7"],"uri":["http://zotero.org/users/local/zuwFsuL7/items/GU9EJTI7"],"itemData":{"id":55,"type":"article-journal","container-title":"NPJ systems biology and applications","issue":"1","page":"10","title":"Integrating personalized gene expression profiles into predictive disease-associated gene pools","volume":"3","author":[{"family":"Menche","given":"Jörg"},{"family":"Guney","given":"Emre"},{"family":"Sharma","given":"Amitabh"},{"family":"Branigan","given":"Patrick J."},{"family":"Loza","given":"Matthew J."},{"family":"Baribaud","given":"Frédéric"},{"family":"Dobrin","given":"Radu"},{"family":"Barabási","given":"Albert-László"}],"issued":{"date-parts":[["2017"]]}}}],"schema":"https://github.com/citation-style-language/schema/raw/master/csl-citation.json"} </w:instrText>
      </w:r>
      <w:r w:rsidR="00E55679"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24</w:t>
      </w:r>
      <w:r w:rsidR="00E55679" w:rsidRPr="00A3692B">
        <w:rPr>
          <w:rFonts w:ascii="Times New Roman" w:hAnsi="Times New Roman" w:cs="Times New Roman"/>
          <w:sz w:val="20"/>
          <w:szCs w:val="20"/>
        </w:rPr>
        <w:fldChar w:fldCharType="end"/>
      </w:r>
      <w:r w:rsidR="00E55679" w:rsidRPr="00A3692B">
        <w:rPr>
          <w:rFonts w:ascii="Times New Roman" w:hAnsi="Times New Roman" w:cs="Times New Roman"/>
          <w:sz w:val="20"/>
          <w:szCs w:val="20"/>
        </w:rPr>
        <w:t>. Previous studies</w:t>
      </w:r>
      <w:r w:rsidR="00E55679"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{"citationID":"T04Vkldb","properties":{"formattedCitation":"\\super 26,59\\nosupersub{}","plainCitation":"26,59","noteIndex":0},"citationItems":[{"id":"1GbgSigu/yEnW1mTr","uris":["http://zotero.org/users/local/zuwFsuL7/items/BWWASH9W"],"uri":["http://zotero.org/users/local/zuwFsuL7/items/BWWASH9W"],"itemData":{"id":39,"type":"article-journal","container-title":"Nature","issue":"7592","page":"47","title":"Genomic analyses identify molecular subtypes of pancreatic cancer","volume":"531","author":[{"family":"Bailey","given":"Peter"},{"family":"Chang","given":"David K."},{"family":"Nones","given":"Katia"},{"family":"Johns","given":"Amber L."},{"family":"Patch","given":"Ann-Marie"},{"family":"Gingras","given":"Marie-Claude"},{"family":"Miller","given":"David K."},{"family":"Christ","given":"Angelika N."},{"family":"Bruxner","given":"Tim JC"},{"family":"Quinn","given":"Michael C."}],"issued":{"date-parts":[["2016"]]}}},{"id":"1GbgSigu/EzFAx50d","uris":["http://zotero.org/users/local/zuwFsuL7/items/GFY3T9BK"],"uri":["http://zotero.org/users/local/zuwFsuL7/items/GFY3T9BK"],"itemData":{"id":72,"type":"article-journal","container-title":"Nature genetics","issue":"10","page":"1168","title":"Virtual microdissection identifies distinct tumor-and stroma-specific subtypes of pancreatic ductal adenocarcinoma","volume":"47","author":[{"family":"Moffitt","given":"Richard A."},{"family":"Marayati","given":"Raoud"},{"family":"Flate","given":"Elizabeth L."},{"family":"Volmar","given":"Keith E."},{"family":"Loeza","given":"S. Gabriela Herrera"},{"family":"Hoadley","given":"Katherine A."},{"family":"Rashid","given":"Naim U."},{"family":"Williams","given":"Lindsay A."},{"family":"Eaton","given":"Samuel C."},{"family":"Chung","given":"Alexander H."}],"issued":{"date-parts":[["2015"]]}}}],"schema":"https://github.com/citation-style-language/schema/raw/master/csl-citation.json"} </w:instrText>
      </w:r>
      <w:r w:rsidR="00E55679" w:rsidRPr="00A3692B">
        <w:rPr>
          <w:rFonts w:ascii="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26,59</w:t>
      </w:r>
      <w:r w:rsidR="00E55679" w:rsidRPr="00A3692B">
        <w:rPr>
          <w:rFonts w:ascii="Times New Roman" w:hAnsi="Times New Roman" w:cs="Times New Roman"/>
          <w:sz w:val="20"/>
          <w:szCs w:val="20"/>
        </w:rPr>
        <w:fldChar w:fldCharType="end"/>
      </w:r>
      <w:r w:rsidR="00E55679" w:rsidRPr="00A3692B">
        <w:rPr>
          <w:rFonts w:ascii="Times New Roman" w:hAnsi="Times New Roman" w:cs="Times New Roman"/>
          <w:sz w:val="20"/>
          <w:szCs w:val="20"/>
          <w:vertAlign w:val="superscript"/>
        </w:rPr>
        <w:t>,</w:t>
      </w:r>
      <w:r w:rsidR="00E55679"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vertAlign w:val="superscript"/>
        </w:rPr>
        <w:instrText xml:space="preserve"> ADDIN ZOTERO_ITEM CSL_CITATION {"citationID":"agrudhmvb","properties":{"formattedCitation":"\\super 26\\nosupersub{}","plainCitation":"26","noteIndex":0},"citationItems":[{"id":"1GbgSigu/yEnW1mTr","uris":["http://zotero.org/users/local/zuwFsuL7/items/BWWASH9W"],"uri":["http://zotero.org/users/local/zuwFsuL7/items/BWWASH9W"],"itemData":{"id":39,"type":"article-journal","container-title":"Nature","issue":"7592","page":"47","title":"Genomic analyses identify molecular subtypes of pancreatic cancer","volume":"531","author":[{"family":"Bailey","given":"Peter"},{"family":"Chang","given":"David K."},{"family":"Nones","given":"Katia"},{"family":"Johns","given":"Amber L."},{"family":"Patch","given":"Ann-Marie"},{"family":"Gingras","given":"Marie-Claude"},{"family":"Miller","given":"David K."},{"family":"Christ","given":"Angelika N."},{"family":"Bruxner","given":"Tim JC"},{"family":"Quinn","given":"Michael C."}],"issued":{"date-parts":[["2016"]]}}}],"schema":"https://github.com/citation-style-language/schema/raw/master/csl-citation.json"} </w:instrText>
      </w:r>
      <w:r w:rsidR="00E55679" w:rsidRPr="00A3692B">
        <w:rPr>
          <w:rFonts w:ascii="Times New Roman" w:hAnsi="Times New Roman" w:cs="Times New Roman"/>
          <w:sz w:val="20"/>
          <w:szCs w:val="20"/>
          <w:vertAlign w:val="superscript"/>
        </w:rPr>
        <w:fldChar w:fldCharType="separate"/>
      </w:r>
      <w:r w:rsidR="005B548D" w:rsidRPr="00A3692B">
        <w:rPr>
          <w:rFonts w:ascii="Times New Roman" w:hAnsi="Times New Roman" w:cs="Times New Roman"/>
          <w:sz w:val="20"/>
          <w:szCs w:val="24"/>
          <w:vertAlign w:val="superscript"/>
        </w:rPr>
        <w:t>26</w:t>
      </w:r>
      <w:r w:rsidR="00E55679" w:rsidRPr="00A3692B">
        <w:rPr>
          <w:rFonts w:ascii="Times New Roman" w:hAnsi="Times New Roman" w:cs="Times New Roman"/>
          <w:sz w:val="20"/>
          <w:szCs w:val="20"/>
          <w:vertAlign w:val="superscript"/>
        </w:rPr>
        <w:fldChar w:fldCharType="end"/>
      </w:r>
      <w:r w:rsidR="00E55679" w:rsidRPr="00A3692B">
        <w:rPr>
          <w:rFonts w:ascii="Times New Roman" w:hAnsi="Times New Roman" w:cs="Times New Roman"/>
          <w:sz w:val="20"/>
          <w:szCs w:val="20"/>
          <w:vertAlign w:val="superscript"/>
        </w:rPr>
        <w:t>,</w:t>
      </w:r>
      <w:r w:rsidR="00E55679"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vertAlign w:val="superscript"/>
        </w:rPr>
        <w:instrText xml:space="preserve"> ADDIN ZOTERO_ITEM CSL_CITATION {"citationID":"icbMIMWn","properties":{"formattedCitation":"\\super 60\\nosupersub{}","plainCitation":"60","noteIndex":0},"citationItems":[{"id":"1GbgSigu/pwdQCCZt","uris":["http://zotero.org/users/local/zuwFsuL7/items/6KAJ7GA8"],"uri":["http://zotero.org/users/local/zuwFsuL7/items/6KAJ7GA8"],"itemData":{"id":17,"type":"article-journal","container-title":"Nature","issue":"7540","page":"495","title":"Whole genomes redefine the mutational landscape of pancreatic cancer","volume":"518","author":[{"family":"Waddell","given":"Nicola"},{"family":"Pajic","given":"Marina"},{"family":"Patch","given":"Ann-Marie"},{"family":"Chang","given":"David K."},{"family":"Kassahn","given":"Karin S."},{"family":"Bailey","given":"Peter"},{"family":"Johns","given":"Amber L."},{"family":"Miller","given":"David"},{"family":"Nones","given":"Katia"},{"family":"Quek","given":"Kelly"}],"issued":{"date-parts":[["2015"]]}}}],"schema":"https://github.com/citation-style-language/schema/raw/master/csl-citation.json"} </w:instrText>
      </w:r>
      <w:r w:rsidR="00E55679" w:rsidRPr="00A3692B">
        <w:rPr>
          <w:rFonts w:ascii="Times New Roman" w:hAnsi="Times New Roman" w:cs="Times New Roman"/>
          <w:sz w:val="20"/>
          <w:szCs w:val="20"/>
          <w:vertAlign w:val="superscript"/>
        </w:rPr>
        <w:fldChar w:fldCharType="separate"/>
      </w:r>
      <w:r w:rsidR="00A745DE" w:rsidRPr="00A3692B">
        <w:rPr>
          <w:rFonts w:ascii="Times New Roman" w:hAnsi="Times New Roman" w:cs="Times New Roman"/>
          <w:sz w:val="20"/>
          <w:szCs w:val="24"/>
          <w:vertAlign w:val="superscript"/>
        </w:rPr>
        <w:t>60</w:t>
      </w:r>
      <w:r w:rsidR="00E55679" w:rsidRPr="00A3692B">
        <w:rPr>
          <w:rFonts w:ascii="Times New Roman" w:hAnsi="Times New Roman" w:cs="Times New Roman"/>
          <w:sz w:val="20"/>
          <w:szCs w:val="20"/>
          <w:vertAlign w:val="superscript"/>
        </w:rPr>
        <w:fldChar w:fldCharType="end"/>
      </w:r>
      <w:r w:rsidR="00E55679" w:rsidRPr="00A3692B">
        <w:rPr>
          <w:rFonts w:ascii="Times New Roman" w:hAnsi="Times New Roman" w:cs="Times New Roman"/>
          <w:sz w:val="20"/>
          <w:szCs w:val="20"/>
        </w:rPr>
        <w:t xml:space="preserve"> emphasized the existence of subgrouping of PDAC patients in general, based on expression profiling of samples. Our study showed that any </w:t>
      </w:r>
      <w:r w:rsidR="00E55679" w:rsidRPr="00A3692B">
        <w:rPr>
          <w:rFonts w:ascii="Times New Roman" w:hAnsi="Times New Roman" w:cs="Times New Roman"/>
          <w:sz w:val="20"/>
          <w:szCs w:val="20"/>
          <w:shd w:val="clear" w:color="auto" w:fill="FFFFFF"/>
        </w:rPr>
        <w:t>LTS patient only exhibits a small fraction of group-wise DEGs in their PEEP profiles and shows a deep level of gene expression heterogeneity. Notably, several g</w:t>
      </w:r>
      <w:r w:rsidR="00E55679" w:rsidRPr="00A3692B">
        <w:rPr>
          <w:rFonts w:ascii="Times New Roman" w:hAnsi="Times New Roman" w:cs="Times New Roman"/>
          <w:sz w:val="20"/>
          <w:szCs w:val="20"/>
        </w:rPr>
        <w:t xml:space="preserve">enes were uniquely perturbed in an LT survivor, which strengthens our belief that LTS patients exhibit more abundant levels of heterogeneity. </w:t>
      </w:r>
      <w:r w:rsidR="00305228" w:rsidRPr="00A3692B">
        <w:rPr>
          <w:rFonts w:ascii="Times New Roman" w:hAnsi="Times New Roman" w:cs="Times New Roman"/>
          <w:sz w:val="20"/>
          <w:szCs w:val="20"/>
        </w:rPr>
        <w:t xml:space="preserve"> </w:t>
      </w:r>
      <w:r w:rsidR="004F4E99" w:rsidRPr="00A3692B">
        <w:rPr>
          <w:rFonts w:ascii="Times New Roman" w:hAnsi="Times New Roman" w:cs="Times New Roman"/>
          <w:sz w:val="20"/>
          <w:szCs w:val="20"/>
          <w:shd w:val="clear" w:color="auto" w:fill="FFFFFF"/>
          <w:lang w:val="en-GB"/>
        </w:rPr>
        <w:t>Heterogeneity has been observed in lung cancer at gene (</w:t>
      </w:r>
      <w:r w:rsidR="004F4E99" w:rsidRPr="00A3692B">
        <w:rPr>
          <w:rFonts w:ascii="Times New Roman" w:hAnsi="Times New Roman" w:cs="Times New Roman"/>
          <w:sz w:val="20"/>
          <w:szCs w:val="20"/>
          <w:shd w:val="clear" w:color="auto" w:fill="FFFFFF"/>
        </w:rPr>
        <w:t>genetic aberrations</w:t>
      </w:r>
      <w:r w:rsidR="004F4E99" w:rsidRPr="00A3692B">
        <w:rPr>
          <w:rFonts w:ascii="Times New Roman" w:hAnsi="Times New Roman" w:cs="Times New Roman"/>
          <w:sz w:val="20"/>
          <w:szCs w:val="20"/>
          <w:shd w:val="clear" w:color="auto" w:fill="FFFFFF"/>
          <w:lang w:val="en-GB"/>
        </w:rPr>
        <w:t>) and cellular level through high throughput techniques</w:t>
      </w:r>
      <w:r w:rsidR="002B65BA" w:rsidRPr="00A3692B">
        <w:rPr>
          <w:rFonts w:ascii="Times New Roman" w:hAnsi="Times New Roman" w:cs="Times New Roman"/>
          <w:sz w:val="20"/>
          <w:szCs w:val="20"/>
          <w:shd w:val="clear" w:color="auto" w:fill="FFFFFF"/>
          <w:lang w:val="en-GB"/>
        </w:rPr>
        <w:fldChar w:fldCharType="begin"/>
      </w:r>
      <w:r w:rsidR="00A745DE" w:rsidRPr="00A3692B">
        <w:rPr>
          <w:rFonts w:ascii="Times New Roman" w:hAnsi="Times New Roman" w:cs="Times New Roman"/>
          <w:sz w:val="20"/>
          <w:szCs w:val="20"/>
          <w:shd w:val="clear" w:color="auto" w:fill="FFFFFF"/>
          <w:lang w:val="en-GB"/>
        </w:rPr>
        <w:instrText xml:space="preserve"> ADDIN ZOTERO_ITEM CSL_CITATION {"citationID":"yttrED7M","properties":{"formattedCitation":"\\super 61,62\\nosupersub{}","plainCitation":"61,62","noteIndex":0},"citationItems":[{"id":368,"uris":["http://zotero.org/users/local/xl19LzGo/items/6IBZULL7"],"uri":["http://zotero.org/users/local/xl19LzGo/items/6IBZULL7"],"itemData":{"id":368,"type":"article-journal","container-title":"International journal of medical sciences","issue":"7","note":"publisher: Ivyspring International Publisher","page":"981","title":"Molecular heterogeneity in lung cancer: from mechanisms of origin to clinical implications","volume":"16","author":[{"family":"Marino","given":"Federica Zito"},{"family":"Bianco","given":"Roberto"},{"family":"Accardo","given":"Marina"},{"family":"Ronchi","given":"Andrea"},{"family":"Cozzolino","given":"Immacolata"},{"family":"Morgillo","given":"Floriana"},{"family":"Rossi","given":"Giulio"},{"family":"Franco","given":"Renato"}],"issued":{"date-parts":[["2019"]]}}},{"id":369,"uris":["http://zotero.org/users/local/xl19LzGo/items/J6F7G7RK"],"uri":["http://zotero.org/users/local/xl19LzGo/items/J6F7G7RK"],"itemData":{"id":369,"type":"article-journal","container-title":"Nature Communications","issue":"1","note":"publisher: Nature Publishing Group","page":"1–11","title":"Multi-region exome sequencing reveals the intratumoral heterogeneity of surgically resected small cell lung cancer","volume":"12","author":[{"family":"Zhou","given":"Huaqiang"},{"family":"Hu","given":"Yi"},{"family":"Luo","given":"Rongzhen"},{"family":"Zhao","given":"Yuanyuan"},{"family":"Pan","given":"Hui"},{"family":"Ji","given":"Liyan"},{"family":"Zhou","given":"Ting"},{"family":"Zhang","given":"Lanjun"},{"family":"Long","given":"Hao"},{"family":"Fu","given":"Jianhua"},{"literal":"others"}],"issued":{"date-parts":[["2021"]]}}}],"schema":"https://github.com/citation-style-language/schema/raw/master/csl-citation.json"} </w:instrText>
      </w:r>
      <w:r w:rsidR="002B65BA" w:rsidRPr="00A3692B">
        <w:rPr>
          <w:rFonts w:ascii="Times New Roman" w:hAnsi="Times New Roman" w:cs="Times New Roman"/>
          <w:sz w:val="20"/>
          <w:szCs w:val="20"/>
          <w:shd w:val="clear" w:color="auto" w:fill="FFFFFF"/>
          <w:lang w:val="en-GB"/>
        </w:rPr>
        <w:fldChar w:fldCharType="separate"/>
      </w:r>
      <w:r w:rsidR="00A745DE" w:rsidRPr="00A3692B">
        <w:rPr>
          <w:rFonts w:ascii="Times New Roman" w:hAnsi="Times New Roman" w:cs="Times New Roman"/>
          <w:sz w:val="20"/>
          <w:szCs w:val="24"/>
          <w:vertAlign w:val="superscript"/>
        </w:rPr>
        <w:t>61,62</w:t>
      </w:r>
      <w:r w:rsidR="002B65BA" w:rsidRPr="00A3692B">
        <w:rPr>
          <w:rFonts w:ascii="Times New Roman" w:hAnsi="Times New Roman" w:cs="Times New Roman"/>
          <w:sz w:val="20"/>
          <w:szCs w:val="20"/>
          <w:shd w:val="clear" w:color="auto" w:fill="FFFFFF"/>
          <w:lang w:val="en-GB"/>
        </w:rPr>
        <w:fldChar w:fldCharType="end"/>
      </w:r>
      <w:r w:rsidR="004F4E99" w:rsidRPr="00A3692B">
        <w:rPr>
          <w:rFonts w:ascii="Times New Roman" w:hAnsi="Times New Roman" w:cs="Times New Roman"/>
          <w:sz w:val="20"/>
          <w:szCs w:val="20"/>
          <w:shd w:val="clear" w:color="auto" w:fill="FFFFFF"/>
          <w:lang w:val="en-GB"/>
        </w:rPr>
        <w:t>.</w:t>
      </w:r>
      <w:r w:rsidR="00B41FC6" w:rsidRPr="00A3692B">
        <w:rPr>
          <w:rFonts w:ascii="Times New Roman" w:hAnsi="Times New Roman" w:cs="Times New Roman"/>
          <w:sz w:val="20"/>
          <w:szCs w:val="20"/>
          <w:shd w:val="clear" w:color="auto" w:fill="FFFFFF"/>
          <w:lang w:val="en-GB"/>
        </w:rPr>
        <w:t xml:space="preserve"> </w:t>
      </w:r>
      <w:r w:rsidR="00E55679" w:rsidRPr="00A3692B">
        <w:rPr>
          <w:rFonts w:ascii="Times New Roman" w:hAnsi="Times New Roman" w:cs="Times New Roman"/>
          <w:sz w:val="20"/>
          <w:szCs w:val="20"/>
        </w:rPr>
        <w:t>Careful inspection of PEEPs across LT survivors highlighted specific biological signatures associated with focal adhesion</w:t>
      </w:r>
      <w:r w:rsidR="00E55679"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{"citationID":"HQE05XI5","properties":{"formattedCitation":"\\super 63\\nosupersub{}","plainCitation":"63","noteIndex":0},"citationItems":[{"id":"1GbgSigu/XPXfXXFU","uris":["http://zotero.org/users/local/zuwFsuL7/items/EH2P6B6T"],"uri":["http://zotero.org/users/local/zuwFsuL7/items/EH2P6B6T"],"itemData":{"id":110,"type":"article-journal","container-title":"Clinics and research in hepatology and gastroenterology","issue":"3","page":"246-248","title":"Focal Adhesion Kinase: A promising therapeutic target in pancreatic adenocarcinoma","volume":"41","author":[{"family":"Decaup","given":"Emilie"},{"family":"Rochotte","given":"Julia"},{"family":"Pyronnet","given":"Stéphane"},{"family":"Bousquet","given":"Corinne"},{"family":"Jean","given":"Christine"}],"issued":{"date-parts":[["2017"]]}}}],"schema":"https://github.com/citation-style-language/schema/raw/master/csl-citation.json"} </w:instrText>
      </w:r>
      <w:r w:rsidR="00E55679" w:rsidRPr="00A3692B">
        <w:rPr>
          <w:rFonts w:ascii="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63</w:t>
      </w:r>
      <w:r w:rsidR="00E55679" w:rsidRPr="00A3692B">
        <w:rPr>
          <w:rFonts w:ascii="Times New Roman" w:hAnsi="Times New Roman" w:cs="Times New Roman"/>
          <w:sz w:val="20"/>
          <w:szCs w:val="20"/>
        </w:rPr>
        <w:fldChar w:fldCharType="end"/>
      </w:r>
      <w:r w:rsidR="00E55679" w:rsidRPr="00A3692B">
        <w:rPr>
          <w:rFonts w:ascii="Times New Roman" w:hAnsi="Times New Roman" w:cs="Times New Roman"/>
          <w:sz w:val="20"/>
          <w:szCs w:val="20"/>
        </w:rPr>
        <w:t xml:space="preserve">, and </w:t>
      </w:r>
      <w:r w:rsidR="00865864" w:rsidRPr="00A3692B">
        <w:rPr>
          <w:rFonts w:ascii="Times New Roman" w:hAnsi="Times New Roman" w:cs="Times New Roman"/>
          <w:sz w:val="20"/>
          <w:szCs w:val="20"/>
        </w:rPr>
        <w:t xml:space="preserve">extracellular matrix </w:t>
      </w:r>
      <w:r w:rsidR="00E55679" w:rsidRPr="00A3692B">
        <w:rPr>
          <w:rFonts w:ascii="Times New Roman" w:hAnsi="Times New Roman" w:cs="Times New Roman"/>
          <w:sz w:val="20"/>
          <w:szCs w:val="20"/>
        </w:rPr>
        <w:t>receptors</w:t>
      </w:r>
      <w:r w:rsidR="00E55679"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{"citationID":"uoO1flDp","properties":{"formattedCitation":"\\super 64\\nosupersub{}","plainCitation":"64","noteIndex":0},"citationItems":[{"id":"1GbgSigu/x54Aj45t","uris":["http://zotero.org/users/local/zuwFsuL7/items/NK3KEKY4"],"uri":["http://zotero.org/users/local/zuwFsuL7/items/NK3KEKY4"],"itemData":{"id":111,"type":"article-journal","container-title":"Cancers","issue":"9","page":"316","title":"The extracellular matrix and pancreatic cancer: a complex relationship","volume":"10","author":[{"family":"Weniger","given":"Maximilian"},{"family":"Honselmann","given":"Kim"},{"family":"Liss","given":"Andrew"}],"issued":{"date-parts":[["2018"]]}}}],"schema":"https://github.com/citation-style-language/schema/raw/master/csl-citation.json"} </w:instrText>
      </w:r>
      <w:r w:rsidR="00E55679" w:rsidRPr="00A3692B">
        <w:rPr>
          <w:rFonts w:ascii="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64</w:t>
      </w:r>
      <w:r w:rsidR="00E55679" w:rsidRPr="00A3692B">
        <w:rPr>
          <w:rFonts w:ascii="Times New Roman" w:hAnsi="Times New Roman" w:cs="Times New Roman"/>
          <w:sz w:val="20"/>
          <w:szCs w:val="20"/>
        </w:rPr>
        <w:fldChar w:fldCharType="end"/>
      </w:r>
      <w:r w:rsidR="00E55679" w:rsidRPr="00A3692B">
        <w:rPr>
          <w:rFonts w:ascii="Times New Roman" w:hAnsi="Times New Roman" w:cs="Times New Roman"/>
          <w:sz w:val="20"/>
          <w:szCs w:val="20"/>
        </w:rPr>
        <w:t>, which helps understand why these patients with PDAC survived longer. Furthermore, it is notable that multiple PDAC responsive pathways</w:t>
      </w:r>
      <w:r w:rsidR="00E55679"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{"citationID":"a1jgkcddagd","properties":{"formattedCitation":"\\super 65\\nosupersub{}","plainCitation":"65","noteIndex":0},"citationItems":[{"id":"1GbgSigu/SXrFElTQ","uris":["http://zotero.org/users/local/zuwFsuL7/items/KHXVEVR5"],"uri":["http://zotero.org/users/local/zuwFsuL7/items/KHXVEVR5"],"itemData":{"id":152,"type":"article-journal","abstract":"Pancreatic cancer is a devastating disease with historically limited success in treatment and a poor prognosis. Pancreatic cancer appears to have a progressive pathway of development, initiating from well-described pancreatic intraepithelial neoplasia lesions and concluding with invasive carcinoma. These early lesions have been shown to harbor-specific alterations in signaling pathways that remain throughout this tumorigenesis process. Meanwhile, new alterations occur during this process of disease progression to have a cumulative effect. This series of events not only impacts the epithelial cells comprising the tumor, but they may also affect the surrounding stromal cells. The result is the formation of complex signaling networks of communication between the tumor epithelial cell and the stromal cell compartments to promote a permissive and cooperative environment. This article highlights some of the most common pathway aberrations involved with this disease, and how these may subsequently affect one or both cellular compartments. Consequently, furthering our understanding of these pathways in terms of their function on the tumoral epithelial and stromal compartments may prove to be crucial to the development of targeted and more successful therapies in the future.","archive":"PubMed","archive_location":"22162229","container-title":"Molecular carcinogenesis","DOI":"10.1002/mc.20827","ISSN":"1098-2744","issue":"1","journalAbbreviation":"Mol Carcinog","language":"eng","page":"25-39","title":"Aberrant signaling pathways in pancreatic cancer: a two compartment view","volume":"51","author":[{"family":"McCleary-Wheeler","given":"Angela L"},{"family":"McWilliams","given":"Robert"},{"family":"Fernandez-Zapico","given":"Martin E"}],"issued":{"date-parts":[["2012",1]]}}}],"schema":"https://github.com/citation-style-language/schema/raw/master/csl-citation.json"} </w:instrText>
      </w:r>
      <w:r w:rsidR="00E55679" w:rsidRPr="00A3692B">
        <w:rPr>
          <w:rFonts w:ascii="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65</w:t>
      </w:r>
      <w:r w:rsidR="00E55679" w:rsidRPr="00A3692B">
        <w:rPr>
          <w:rFonts w:ascii="Times New Roman" w:hAnsi="Times New Roman" w:cs="Times New Roman"/>
          <w:sz w:val="20"/>
          <w:szCs w:val="20"/>
        </w:rPr>
        <w:fldChar w:fldCharType="end"/>
      </w:r>
      <w:r w:rsidR="00E55679" w:rsidRPr="00A3692B">
        <w:rPr>
          <w:rFonts w:ascii="Times New Roman" w:hAnsi="Times New Roman" w:cs="Times New Roman"/>
          <w:sz w:val="20"/>
          <w:szCs w:val="20"/>
        </w:rPr>
        <w:t xml:space="preserve"> were enriched across several LT survivors and</w:t>
      </w:r>
      <w:r w:rsidR="00A34E66" w:rsidRPr="00A3692B">
        <w:rPr>
          <w:rFonts w:ascii="Times New Roman" w:hAnsi="Times New Roman" w:cs="Times New Roman"/>
          <w:sz w:val="20"/>
          <w:szCs w:val="20"/>
        </w:rPr>
        <w:t>,</w:t>
      </w:r>
      <w:r w:rsidR="00E55679" w:rsidRPr="00A3692B">
        <w:rPr>
          <w:rFonts w:ascii="Times New Roman" w:hAnsi="Times New Roman" w:cs="Times New Roman"/>
          <w:sz w:val="20"/>
          <w:szCs w:val="20"/>
        </w:rPr>
        <w:t xml:space="preserve"> based on the perturbed gene sets, led to further subgrouping of LT survivors. Understanding these pathways may provide novel insight into the long-term survival mechanism in PDAC. PEEP analysis identified </w:t>
      </w:r>
      <w:r w:rsidR="00E55679" w:rsidRPr="00A3692B">
        <w:rPr>
          <w:rFonts w:ascii="Times New Roman" w:hAnsi="Times New Roman" w:cs="Times New Roman"/>
          <w:i/>
          <w:sz w:val="20"/>
          <w:szCs w:val="20"/>
        </w:rPr>
        <w:t>FCGR3A</w:t>
      </w:r>
      <w:r w:rsidR="00E55679" w:rsidRPr="00A3692B">
        <w:rPr>
          <w:rFonts w:ascii="Times New Roman" w:hAnsi="Times New Roman" w:cs="Times New Roman"/>
          <w:sz w:val="20"/>
          <w:szCs w:val="20"/>
        </w:rPr>
        <w:t>, a potential biomarker in PDAC</w:t>
      </w:r>
      <w:r w:rsidR="00E55679"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{"citationID":"wXq3GEyC","properties":{"formattedCitation":"\\super 66\\nosupersub{}","plainCitation":"66","noteIndex":0},"citationItems":[{"id":"1GbgSigu/BqeTHR1l","uris":["http://zotero.org/users/local/zuwFsuL7/items/UIITPA9P"],"uri":["http://zotero.org/users/local/zuwFsuL7/items/UIITPA9P"],"itemData":{"id":83,"type":"paper-conference","container-title":"Seminars in cancer biology","ISBN":"1044-579X","page":"153-169","publisher":"Elsevier","title":"Key biological processes driving metastatic spread of pancreatic cancer as identified by multi-omics studies","volume":"44","author":[{"family":"Le Large","given":"T. Y. S."},{"family":"Bijlsma","given":"M. F."},{"family":"Kazemier","given":"G."},{"family":"Laarhoven","given":"H. W. M.","non-dropping-particle":"van"},{"family":"Giovannetti","given":"E."},{"family":"Jimenez","given":"C. R."}],"issued":{"date-parts":[["2017"]]}}}],"schema":"https://github.com/citation-style-language/schema/raw/master/csl-citation.json"} </w:instrText>
      </w:r>
      <w:r w:rsidR="00E55679" w:rsidRPr="00A3692B">
        <w:rPr>
          <w:rFonts w:ascii="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66</w:t>
      </w:r>
      <w:r w:rsidR="00E55679" w:rsidRPr="00A3692B">
        <w:rPr>
          <w:rFonts w:ascii="Times New Roman" w:hAnsi="Times New Roman" w:cs="Times New Roman"/>
          <w:sz w:val="20"/>
          <w:szCs w:val="20"/>
        </w:rPr>
        <w:fldChar w:fldCharType="end"/>
      </w:r>
      <w:r w:rsidR="00E55679" w:rsidRPr="00A3692B">
        <w:rPr>
          <w:rFonts w:ascii="Times New Roman" w:hAnsi="Times New Roman" w:cs="Times New Roman"/>
          <w:sz w:val="20"/>
          <w:szCs w:val="20"/>
        </w:rPr>
        <w:t xml:space="preserve">. Two genes, </w:t>
      </w:r>
      <w:r w:rsidR="00E55679" w:rsidRPr="00A3692B">
        <w:rPr>
          <w:rFonts w:ascii="Times New Roman" w:hAnsi="Times New Roman" w:cs="Times New Roman"/>
          <w:i/>
          <w:sz w:val="20"/>
          <w:szCs w:val="20"/>
        </w:rPr>
        <w:t>NOSTRIN</w:t>
      </w:r>
      <w:r w:rsidR="00E55679" w:rsidRPr="00A3692B">
        <w:rPr>
          <w:rFonts w:ascii="Times New Roman" w:hAnsi="Times New Roman" w:cs="Times New Roman"/>
          <w:sz w:val="20"/>
          <w:szCs w:val="20"/>
        </w:rPr>
        <w:t xml:space="preserve"> and</w:t>
      </w:r>
      <w:r w:rsidR="00AF2BDC" w:rsidRPr="00A3692B">
        <w:rPr>
          <w:rFonts w:ascii="Times New Roman" w:hAnsi="Times New Roman" w:cs="Times New Roman"/>
          <w:sz w:val="20"/>
          <w:szCs w:val="20"/>
        </w:rPr>
        <w:t xml:space="preserve"> ADGRG6</w:t>
      </w:r>
      <w:r w:rsidR="00E55679" w:rsidRPr="00A3692B">
        <w:rPr>
          <w:rFonts w:ascii="Times New Roman" w:hAnsi="Times New Roman" w:cs="Times New Roman"/>
          <w:sz w:val="20"/>
          <w:szCs w:val="20"/>
        </w:rPr>
        <w:t>, were shared by 66% of LTS, and have been reported before to be associated with PDAC survival</w:t>
      </w:r>
      <w:r w:rsidR="00E55679"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{"citationID":"9otSalEO","properties":{"formattedCitation":"\\super 52\\nosupersub{}","plainCitation":"52","noteIndex":0},"citationItems":[{"id":"1GbgSigu/WmFYJa3N","uris":["http://zotero.org/users/local/zuwFsuL7/items/G5URZRZK"],"uri":["http://zotero.org/users/local/zuwFsuL7/items/G5URZRZK"],"itemData":{"id":63,"type":"article-journal","container-title":"PLoS computational biology","issue":"4","page":"e1004892","title":"Single-Cell Co-expression Analysis Reveals Distinct Functional Modules, Co-regulation Mechanisms and Clinical Outcomes","volume":"12","author":[{"family":"Wang","given":"Jie"},{"family":"Xia","given":"Shuli"},{"family":"Arand","given":"Brian"},{"family":"Zhu","given":"Heng"},{"family":"Machiraju","given":"Raghu"},{"family":"Huang","given":"Kun"},{"family":"Ji","given":"Hongkai"},{"family":"Qian","given":"Jiang"}],"issued":{"date-parts":[["2016"]]}}}],"schema":"https://github.com/citation-style-language/schema/raw/master/csl-citation.json"} </w:instrText>
      </w:r>
      <w:r w:rsidR="00E55679" w:rsidRPr="00A3692B">
        <w:rPr>
          <w:rFonts w:ascii="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52</w:t>
      </w:r>
      <w:r w:rsidR="00E55679" w:rsidRPr="00A3692B">
        <w:rPr>
          <w:rFonts w:ascii="Times New Roman" w:hAnsi="Times New Roman" w:cs="Times New Roman"/>
          <w:sz w:val="20"/>
          <w:szCs w:val="20"/>
        </w:rPr>
        <w:fldChar w:fldCharType="end"/>
      </w:r>
      <w:r w:rsidR="00E55679" w:rsidRPr="00A3692B">
        <w:rPr>
          <w:rFonts w:ascii="Times New Roman" w:hAnsi="Times New Roman" w:cs="Times New Roman"/>
          <w:sz w:val="20"/>
          <w:szCs w:val="20"/>
          <w:vertAlign w:val="superscript"/>
        </w:rPr>
        <w:t>,</w:t>
      </w:r>
      <w:r w:rsidR="00E55679"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vertAlign w:val="superscript"/>
        </w:rPr>
        <w:instrText xml:space="preserve"> ADDIN ZOTERO_ITEM CSL_CITATION {"citationID":"Boo7lF40","properties":{"formattedCitation":"\\super 67\\nosupersub{}","plainCitation":"67","noteIndex":0},"citationItems":[{"id":"1GbgSigu/oI8stn77","uris":["http://zotero.org/users/local/zuwFsuL7/items/3DQXNZU5"],"uri":["http://zotero.org/users/local/zuwFsuL7/items/3DQXNZU5"],"itemData":{"id":84,"type":"article-journal","container-title":"BMC medicine","issue":"1","page":"170","title":"A 25-gene classifier predicts overall survival in resectable pancreatic cancer","volume":"15","author":[{"family":"Birnbaum","given":"David J."},{"family":"Finetti","given":"Pascal"},{"family":"Lopresti","given":"Alexia"},{"family":"Gilabert","given":"Marine"},{"family":"Poizat","given":"Flora"},{"family":"Raoul","given":"Jean-Luc"},{"family":"Delpero","given":"Jean-Robert"},{"family":"Moutardier","given":"Vincent"},{"family":"Birnbaum","given":"Daniel"},{"family":"Mamessier","given":"Emilie"}],"issued":{"date-parts":[["2017"]]}}}],"schema":"https://github.com/citation-style-language/schema/raw/master/csl-citation.json"} </w:instrText>
      </w:r>
      <w:r w:rsidR="00E55679" w:rsidRPr="00A3692B">
        <w:rPr>
          <w:rFonts w:ascii="Times New Roman" w:hAnsi="Times New Roman" w:cs="Times New Roman"/>
          <w:sz w:val="20"/>
          <w:szCs w:val="20"/>
          <w:vertAlign w:val="superscript"/>
        </w:rPr>
        <w:fldChar w:fldCharType="separate"/>
      </w:r>
      <w:r w:rsidR="00A745DE" w:rsidRPr="00A3692B">
        <w:rPr>
          <w:rFonts w:ascii="Times New Roman" w:hAnsi="Times New Roman" w:cs="Times New Roman"/>
          <w:sz w:val="20"/>
          <w:szCs w:val="24"/>
          <w:vertAlign w:val="superscript"/>
        </w:rPr>
        <w:t>67</w:t>
      </w:r>
      <w:r w:rsidR="00E55679" w:rsidRPr="00A3692B">
        <w:rPr>
          <w:rFonts w:ascii="Times New Roman" w:hAnsi="Times New Roman" w:cs="Times New Roman"/>
          <w:sz w:val="20"/>
          <w:szCs w:val="20"/>
          <w:vertAlign w:val="superscript"/>
        </w:rPr>
        <w:fldChar w:fldCharType="end"/>
      </w:r>
      <w:r w:rsidR="00AF2BDC" w:rsidRPr="00A3692B">
        <w:rPr>
          <w:rFonts w:ascii="Times New Roman" w:hAnsi="Times New Roman" w:cs="Times New Roman"/>
          <w:sz w:val="20"/>
          <w:szCs w:val="20"/>
        </w:rPr>
        <w:t>.</w:t>
      </w:r>
      <w:r w:rsidR="00D43311" w:rsidRPr="00A3692B">
        <w:rPr>
          <w:rFonts w:ascii="Times New Roman" w:hAnsi="Times New Roman" w:cs="Times New Roman"/>
          <w:sz w:val="20"/>
          <w:szCs w:val="20"/>
        </w:rPr>
        <w:t xml:space="preserve">  In </w:t>
      </w:r>
      <w:r w:rsidR="0067039D" w:rsidRPr="00A3692B">
        <w:rPr>
          <w:rFonts w:ascii="Times New Roman" w:hAnsi="Times New Roman" w:cs="Times New Roman"/>
          <w:sz w:val="20"/>
          <w:szCs w:val="20"/>
        </w:rPr>
        <w:t xml:space="preserve">independent datset </w:t>
      </w:r>
      <w:r w:rsidR="00D43311" w:rsidRPr="00A3692B">
        <w:rPr>
          <w:rFonts w:ascii="Times New Roman" w:hAnsi="Times New Roman" w:cs="Times New Roman"/>
          <w:sz w:val="20"/>
          <w:szCs w:val="20"/>
        </w:rPr>
        <w:t>cohort</w:t>
      </w:r>
      <w:r w:rsidR="0067039D" w:rsidRPr="00A3692B">
        <w:rPr>
          <w:rFonts w:ascii="Times New Roman" w:hAnsi="Times New Roman" w:cs="Times New Roman"/>
          <w:sz w:val="20"/>
          <w:szCs w:val="20"/>
        </w:rPr>
        <w:t xml:space="preserve"> A</w:t>
      </w:r>
      <w:r w:rsidR="00D43311" w:rsidRPr="00A3692B">
        <w:rPr>
          <w:rFonts w:ascii="Times New Roman" w:hAnsi="Times New Roman" w:cs="Times New Roman"/>
          <w:sz w:val="20"/>
          <w:szCs w:val="20"/>
        </w:rPr>
        <w:t xml:space="preserve">, </w:t>
      </w:r>
      <w:r w:rsidR="00D43311" w:rsidRPr="00A3692B">
        <w:rPr>
          <w:rFonts w:ascii="Times New Roman" w:hAnsi="Times New Roman" w:cs="Times New Roman"/>
          <w:i/>
          <w:sz w:val="20"/>
          <w:szCs w:val="20"/>
        </w:rPr>
        <w:t xml:space="preserve">NOSTRIN </w:t>
      </w:r>
      <w:r w:rsidR="00D43311" w:rsidRPr="00A3692B">
        <w:rPr>
          <w:rFonts w:ascii="Times New Roman" w:hAnsi="Times New Roman" w:cs="Times New Roman"/>
          <w:iCs/>
          <w:sz w:val="20"/>
          <w:szCs w:val="20"/>
        </w:rPr>
        <w:t xml:space="preserve">gene was found to be shared in atleast two LT survivors. </w:t>
      </w:r>
    </w:p>
    <w:p w14:paraId="6D0B1E8E" w14:textId="05296EDA" w:rsidR="00B41FC6" w:rsidRPr="00A3692B" w:rsidRDefault="00E55679" w:rsidP="00B41FC6">
      <w:pPr>
        <w:spacing w:after="0" w:line="360" w:lineRule="auto"/>
        <w:ind w:firstLine="720"/>
        <w:jc w:val="both"/>
        <w:rPr>
          <w:rFonts w:ascii="Times New Roman" w:hAnsi="Times New Roman" w:cs="Times New Roman"/>
          <w:sz w:val="20"/>
          <w:szCs w:val="20"/>
        </w:rPr>
      </w:pPr>
      <w:r w:rsidRPr="00A3692B">
        <w:rPr>
          <w:rFonts w:ascii="Times New Roman" w:hAnsi="Times New Roman" w:cs="Times New Roman"/>
          <w:sz w:val="20"/>
          <w:szCs w:val="20"/>
          <w:shd w:val="clear" w:color="auto" w:fill="FFFFFF"/>
        </w:rPr>
        <w:t>Drugs bind to their target proteins and may ultimately perturb the transcriptome of a cancer cell</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shd w:val="clear" w:color="auto" w:fill="FFFFFF"/>
        </w:rPr>
        <w:instrText xml:space="preserve"> ADDIN ZOTERO_ITEM CSL_CITATION {"citationID":"a2arfu14up4","properties":{"formattedCitation":"\\super 68\\nosupersub{}","plainCitation":"68","noteIndex":0},"citationItems":[{"id":"1GbgSigu/UngK1DBO","uris":["http://zotero.org/users/local/zuwFsuL7/items/QS6XN32M"],"uri":["http://zotero.org/users/local/zuwFsuL7/items/QS6XN32M"],"itemData":{"id":170,"type":"article-journal","abstract":"Drugs bind to their target proteins, which interact with downstream effectors and ultimately perturb the transcriptome of a cancer cell. These perturbations reveal information about their source, i.e., drugs' targets. Here, we investigate whether these perturbations and protein interaction networks can uncover drug targets and key pathways. We performed the first systematic analysis of over 500 drugs from the Connectivity Map. First, we show that the gene expression of drug targets is usually not significantly affected by the drug perturbation. Hence, expression changes after drug treatment on their own are not sufficient to identify drug targets. However, ranking of candidate drug targets by network topological measures prioritizes the targets. We introduce a novel measure, local radiality, which combines perturbed genes and functional interaction network information. The new measure outperforms other methods in target prioritization and proposes cancer-specific pathways from drugs to affected genes for the first time. Local radiality identifies more diverse targets with fewer neighbors and possibly less side effects.","archive":"PubMed","archive_location":"26615774","container-title":"Scientific reports","DOI":"10.1038/srep17417","ISSN":"2045-2322","journalAbbreviation":"Sci Rep","language":"eng","page":"17417-17417","title":"Drug target prioritization by perturbed gene expression and network information","volume":"5","author":[{"family":"Isik","given":"Zerrin"},{"family":"Baldow","given":"Christoph"},{"family":"Cannistraci","given":"Carlo Vittorio"},{"family":"Schroeder","given":"Michael"}],"issued":{"date-parts":[["2015",11,30]]}}}],"schema":"https://github.com/citation-style-language/schema/raw/master/csl-citation.json"} </w:instrText>
      </w:r>
      <w:r w:rsidRPr="00A3692B">
        <w:rPr>
          <w:rFonts w:ascii="Times New Roman" w:hAnsi="Times New Roman" w:cs="Times New Roman"/>
          <w:sz w:val="20"/>
          <w:szCs w:val="20"/>
          <w:shd w:val="clear" w:color="auto" w:fill="FFFFFF"/>
        </w:rPr>
        <w:fldChar w:fldCharType="separate"/>
      </w:r>
      <w:r w:rsidR="00A745DE" w:rsidRPr="00A3692B">
        <w:rPr>
          <w:rFonts w:ascii="Times New Roman" w:hAnsi="Times New Roman" w:cs="Times New Roman"/>
          <w:sz w:val="20"/>
          <w:szCs w:val="24"/>
          <w:vertAlign w:val="superscript"/>
        </w:rPr>
        <w:t>68</w:t>
      </w:r>
      <w:r w:rsidRPr="00A3692B">
        <w:rPr>
          <w:rFonts w:ascii="Times New Roman" w:hAnsi="Times New Roman" w:cs="Times New Roman"/>
          <w:sz w:val="20"/>
          <w:szCs w:val="20"/>
          <w:shd w:val="clear" w:color="auto" w:fill="FFFFFF"/>
        </w:rPr>
        <w:fldChar w:fldCharType="end"/>
      </w:r>
      <w:r w:rsidRPr="00A3692B">
        <w:rPr>
          <w:rFonts w:ascii="Times New Roman" w:hAnsi="Times New Roman" w:cs="Times New Roman"/>
          <w:sz w:val="20"/>
          <w:szCs w:val="20"/>
          <w:shd w:val="clear" w:color="auto" w:fill="FFFFFF"/>
        </w:rPr>
        <w:t>. Establishing a causal link between a gene and a disease outcome experimentally remains time-consuming</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shd w:val="clear" w:color="auto" w:fill="FFFFFF"/>
        </w:rPr>
        <w:instrText xml:space="preserve"> ADDIN ZOTERO_ITEM CSL_CITATION {"citationID":"as4io2efph","properties":{"formattedCitation":"\\super 69\\nosupersub{}","plainCitation":"69","noteIndex":0},"citationItems":[{"id":"1GbgSigu/SRe8m0k2","uris":["http://zotero.org/users/local/zuwFsuL7/items/MWBJFEQT"],"uri":["http://zotero.org/users/local/zuwFsuL7/items/MWBJFEQT"],"itemData":{"id":168,"type":"article-journal","abstract":"Drug development is both increasing in cost whilst decreasing in productivity. There is a general acceptance that the current paradigm of R&amp;D needs to change. One alternative approach is drug repositioning. With target-based approaches utilised heavily in the field of drug discovery, it becomes increasingly necessary to have a systematic method to rank gene-disease associations. Although methods already exist to collect, integrate and score these associations, they are often not a reliable reflection of expert knowledge. Furthermore, the amount of data available in all areas covered by bioinformatics is increasing dramatically year on year. It thus makes sense to move away from more generalised hypothesis driven approaches to research to one that allows data to generate their own hypothesis. We introduce an integrated, data driven approach to drug repositioning. We first apply a Bayesian statistics approach to rank 309,885 gene-disease associations using existing knowledge. Ranked associations are then integrated with other biological data to produce a semantically-rich drug discovery network. Using this network, we show how our approach identifies diseases of the central nervous system (CNS) to be an area of interest. CNS disorders are identified due to the low numbers of such disorders that currently have marketed treatments, in comparison to other therapeutic areas. We then systematically mine our network for semantic subgraphs that allow us to infer drug-disease relations that are not captured in the network. We identify and rank 275,934 drug-disease has_indication associations after filtering those that are more likely to be side effects, whilst commenting on the top ranked associations in more detail. The dataset has been created in Neo4j and is available for download at https://bitbucket.org/ncl-intbio/genediseaserepositioning along with a Java implementation of the searching algorithm.","archive":"PubMed","archive_location":"27196054","container-title":"PloS one","DOI":"10.1371/journal.pone.0155811","ISSN":"1932-6203","issue":"5","journalAbbreviation":"PLoS One","language":"eng","page":"e0155811-e0155811","title":"An Integrated Data Driven Approach to Drug Repositioning Using Gene-Disease Associations","volume":"11","author":[{"family":"Mullen","given":"Joseph"},{"family":"Cockell","given":"Simon J"},{"family":"Woollard","given":"Peter"},{"family":"Wipat","given":"Anil"}],"issued":{"date-parts":[["2016",5,19]]}}}],"schema":"https://github.com/citation-style-language/schema/raw/master/csl-citation.json"} </w:instrText>
      </w:r>
      <w:r w:rsidRPr="00A3692B">
        <w:rPr>
          <w:rFonts w:ascii="Times New Roman" w:hAnsi="Times New Roman" w:cs="Times New Roman"/>
          <w:sz w:val="20"/>
          <w:szCs w:val="20"/>
          <w:shd w:val="clear" w:color="auto" w:fill="FFFFFF"/>
        </w:rPr>
        <w:fldChar w:fldCharType="separate"/>
      </w:r>
      <w:r w:rsidR="00A745DE" w:rsidRPr="00A3692B">
        <w:rPr>
          <w:rFonts w:ascii="Times New Roman" w:hAnsi="Times New Roman" w:cs="Times New Roman"/>
          <w:sz w:val="20"/>
          <w:szCs w:val="24"/>
          <w:vertAlign w:val="superscript"/>
        </w:rPr>
        <w:t>69</w:t>
      </w:r>
      <w:r w:rsidRPr="00A3692B">
        <w:rPr>
          <w:rFonts w:ascii="Times New Roman" w:hAnsi="Times New Roman" w:cs="Times New Roman"/>
          <w:sz w:val="20"/>
          <w:szCs w:val="20"/>
          <w:shd w:val="clear" w:color="auto" w:fill="FFFFFF"/>
        </w:rPr>
        <w:fldChar w:fldCharType="end"/>
      </w:r>
      <w:r w:rsidRPr="00A3692B">
        <w:rPr>
          <w:rStyle w:val="CommentReference"/>
          <w:rFonts w:ascii="Times New Roman" w:hAnsi="Times New Roman" w:cs="Times New Roman"/>
          <w:sz w:val="20"/>
          <w:szCs w:val="20"/>
        </w:rPr>
        <w:t xml:space="preserve">. In our study, analytic functional analysis of </w:t>
      </w:r>
      <w:r w:rsidRPr="00A3692B">
        <w:rPr>
          <w:rFonts w:ascii="Times New Roman" w:hAnsi="Times New Roman" w:cs="Times New Roman"/>
          <w:sz w:val="20"/>
          <w:szCs w:val="20"/>
        </w:rPr>
        <w:t>individual PEEPs helped to decode homogeneity patterns within LTS. Heterogeneity at the gene level may go hand in hand with homogeneity at the pathway level as different gene perturbations may lead to disruptions in the same molecular pathway.</w:t>
      </w:r>
      <w:r w:rsidRPr="00A3692B">
        <w:rPr>
          <w:rFonts w:ascii="Times New Roman" w:hAnsi="Times New Roman" w:cs="Times New Roman"/>
          <w:sz w:val="20"/>
          <w:szCs w:val="20"/>
          <w:shd w:val="clear" w:color="auto" w:fill="FFFFFF"/>
        </w:rPr>
        <w:t xml:space="preserve"> </w:t>
      </w:r>
      <w:r w:rsidR="00A34E66" w:rsidRPr="00A3692B">
        <w:rPr>
          <w:rFonts w:ascii="Times New Roman" w:hAnsi="Times New Roman" w:cs="Times New Roman"/>
          <w:sz w:val="20"/>
          <w:szCs w:val="20"/>
          <w:shd w:val="clear" w:color="auto" w:fill="FFFFFF"/>
        </w:rPr>
        <w:t>N</w:t>
      </w:r>
      <w:r w:rsidRPr="00A3692B">
        <w:rPr>
          <w:rFonts w:ascii="Times New Roman" w:hAnsi="Times New Roman" w:cs="Times New Roman"/>
          <w:sz w:val="20"/>
          <w:szCs w:val="20"/>
          <w:shd w:val="clear" w:color="auto" w:fill="FFFFFF"/>
        </w:rPr>
        <w:t xml:space="preserve">etwork-centric approaches </w:t>
      </w:r>
      <w:r w:rsidRPr="00A3692B">
        <w:rPr>
          <w:rFonts w:ascii="Times New Roman" w:hAnsi="Times New Roman" w:cs="Times New Roman"/>
          <w:sz w:val="20"/>
          <w:szCs w:val="20"/>
        </w:rPr>
        <w:t xml:space="preserve">resulted in various oncogenes such as </w:t>
      </w:r>
      <w:r w:rsidRPr="00A3692B">
        <w:rPr>
          <w:rFonts w:ascii="Times New Roman" w:hAnsi="Times New Roman" w:cs="Times New Roman"/>
          <w:i/>
          <w:iCs/>
          <w:sz w:val="20"/>
          <w:szCs w:val="20"/>
        </w:rPr>
        <w:t>CUL1</w:t>
      </w:r>
      <w:r w:rsidRPr="00A3692B">
        <w:rPr>
          <w:rFonts w:ascii="Times New Roman" w:hAnsi="Times New Roman" w:cs="Times New Roman"/>
          <w:sz w:val="20"/>
          <w:szCs w:val="20"/>
        </w:rPr>
        <w:t xml:space="preserve">, a central component of </w:t>
      </w:r>
      <w:r w:rsidRPr="00A3692B">
        <w:rPr>
          <w:rFonts w:ascii="Times New Roman" w:hAnsi="Times New Roman" w:cs="Times New Roman"/>
          <w:i/>
          <w:iCs/>
          <w:sz w:val="20"/>
          <w:szCs w:val="20"/>
        </w:rPr>
        <w:t>SCF</w:t>
      </w:r>
      <w:r w:rsidRPr="00A3692B">
        <w:rPr>
          <w:rFonts w:ascii="Times New Roman" w:hAnsi="Times New Roman" w:cs="Times New Roman"/>
          <w:sz w:val="20"/>
          <w:szCs w:val="20"/>
        </w:rPr>
        <w:fldChar w:fldCharType="begin"/>
      </w:r>
      <w:r w:rsidR="009047DF" w:rsidRPr="00A3692B">
        <w:rPr>
          <w:rFonts w:ascii="Times New Roman" w:hAnsi="Times New Roman" w:cs="Times New Roman"/>
          <w:i/>
          <w:iCs/>
          <w:sz w:val="20"/>
          <w:szCs w:val="20"/>
        </w:rPr>
        <w:instrText xml:space="preserve"> ADDIN ZOTERO_ITEM CSL_CITATION {"citationID":"a15l4h3b2mj","properties":{"formattedCitation":"\\super 70\\nosupersub{}","plainCitation":"70","noteIndex":0},"citationItems":[{"id":"1GbgSigu/PUG7pt4p","uris":["http://zotero.org/users/local/zuwFsuL7/items/5YX8YPJH"],"uri":["http://zotero.org/users/local/zuwFsuL7/items/5YX8YPJH"],"itemData":{"id":189,"type":"article-journal","abstract":"Many biological processes such as cell proliferation, differentiation, and cell death depend precisely on the timely synthesis and degradation of key regulatory proteins. While protein synthesis can be regulated at multiple levels, protein degradation is mainly controlled by the ubiquitin-proteasome system (UPS), which consists of two distinct steps: (1) ubiquitylation of targeted protein by E1 ubiquitin-activating enzyme, E2 ubiquitin-conjugating enzyme and E3 ubiquitin ligase, and (2) subsequent degradation by the 26S proteasome. Among all E3 ubiquitin ligases, the SCF (SKP1-CUL1-F-box protein) E3 ligases are the largest family and are responsible for the turnover of many key regulatory proteins. Aberrant regulation of SCF E3 ligases is associated with various human diseases, such as cancers, including skin cancer. In this review, we provide a comprehensive overview of all currently published data to define a promoting role of SCF E3 ligases in the development of skin cancer. The future directions in this area of research are also discussed with an ultimate goal to develop small molecule inhibitors of SCF E3 ligases as a novel approach for the treatment of human skin cancer. Furthermore, altered components or substrates of SCF E3 ligases may also be developed as the biomarkers for early diagnosis or predicting prognosis.","archive":"PubMed","archive_location":"23522382","container-title":"Journal of genetics and genomics = Yi chuan xue bao","DOI":"10.1016/j.jgg.2013.02.001","ISSN":"1673-8527","issue":"3","journalAbbreviation":"J Genet Genomics","language":"eng","page":"97-106","title":"Role of SKP1-CUL1-F-box-protein (SCF) E3 ubiquitin ligases in skin cancer","volume":"40","author":[{"family":"Xie","given":"Chuan-Ming"},{"family":"Wei","given":"Wenyi"},{"family":"Sun","given":"Yi"}],"issued":{"date-parts":[["2013",3,20]]}}}],"schema":"https://github.com/citation-style-language/schema/raw/master/csl-citation.json"} </w:instrText>
      </w:r>
      <w:r w:rsidRPr="00A3692B">
        <w:rPr>
          <w:rFonts w:ascii="Times New Roman" w:hAnsi="Times New Roman" w:cs="Times New Roman"/>
          <w:i/>
          <w:iCs/>
          <w:sz w:val="20"/>
          <w:szCs w:val="20"/>
        </w:rPr>
        <w:fldChar w:fldCharType="separate"/>
      </w:r>
      <w:r w:rsidR="00A745DE" w:rsidRPr="00A3692B">
        <w:rPr>
          <w:rFonts w:ascii="Times New Roman" w:hAnsi="Times New Roman" w:cs="Times New Roman"/>
          <w:sz w:val="20"/>
          <w:szCs w:val="24"/>
          <w:vertAlign w:val="superscript"/>
        </w:rPr>
        <w:t>70</w:t>
      </w:r>
      <w:r w:rsidRPr="00A3692B">
        <w:rPr>
          <w:rFonts w:ascii="Times New Roman" w:hAnsi="Times New Roman" w:cs="Times New Roman"/>
          <w:i/>
          <w:iCs/>
          <w:sz w:val="20"/>
          <w:szCs w:val="20"/>
        </w:rPr>
        <w:fldChar w:fldCharType="end"/>
      </w:r>
      <w:r w:rsidRPr="00A3692B">
        <w:rPr>
          <w:rFonts w:ascii="Times New Roman" w:hAnsi="Times New Roman" w:cs="Times New Roman"/>
          <w:sz w:val="20"/>
          <w:szCs w:val="20"/>
          <w:shd w:val="clear" w:color="auto" w:fill="FFFFFF"/>
        </w:rPr>
        <w:t xml:space="preserve">,  </w:t>
      </w:r>
      <w:r w:rsidRPr="00A3692B">
        <w:rPr>
          <w:rFonts w:ascii="Times New Roman" w:hAnsi="Times New Roman" w:cs="Times New Roman"/>
          <w:i/>
          <w:iCs/>
          <w:sz w:val="20"/>
          <w:szCs w:val="20"/>
          <w:shd w:val="clear" w:color="auto" w:fill="FFFFFF"/>
        </w:rPr>
        <w:t>EGF</w:t>
      </w:r>
      <w:r w:rsidRPr="00A3692B">
        <w:rPr>
          <w:rFonts w:ascii="Times New Roman" w:hAnsi="Times New Roman" w:cs="Times New Roman"/>
          <w:sz w:val="20"/>
          <w:szCs w:val="20"/>
          <w:shd w:val="clear" w:color="auto" w:fill="FFFFFF"/>
        </w:rPr>
        <w:t xml:space="preserve">, </w:t>
      </w:r>
      <w:r w:rsidRPr="00A3692B">
        <w:rPr>
          <w:rFonts w:ascii="Times New Roman" w:hAnsi="Times New Roman" w:cs="Times New Roman"/>
          <w:i/>
          <w:sz w:val="20"/>
          <w:szCs w:val="20"/>
          <w:shd w:val="clear" w:color="auto" w:fill="FFFFFF"/>
        </w:rPr>
        <w:t>FOSL1</w:t>
      </w:r>
      <w:r w:rsidRPr="00A3692B">
        <w:rPr>
          <w:rFonts w:ascii="Times New Roman" w:hAnsi="Times New Roman" w:cs="Times New Roman"/>
          <w:sz w:val="20"/>
          <w:szCs w:val="20"/>
        </w:rPr>
        <w:fldChar w:fldCharType="begin"/>
      </w:r>
      <w:r w:rsidR="009047DF" w:rsidRPr="00A3692B">
        <w:rPr>
          <w:rFonts w:ascii="Times New Roman" w:hAnsi="Times New Roman" w:cs="Times New Roman"/>
          <w:i/>
          <w:sz w:val="20"/>
          <w:szCs w:val="20"/>
          <w:shd w:val="clear" w:color="auto" w:fill="FFFFFF"/>
        </w:rPr>
        <w:instrText xml:space="preserve"> ADDIN ZOTERO_ITEM CSL_CITATION {"citationID":"a2q93gf290i","properties":{"formattedCitation":"\\super 71\\nosupersub{}","plainCitation":"71","noteIndex":0},"citationItems":[{"id":"1GbgSigu/ECZ6GShS","uris":["http://zotero.org/users/local/zuwFsuL7/items/PK6ZVNGA"],"uri":["http://zotero.org/users/local/zuwFsuL7/items/PK6ZVNGA"],"itemData":{"id":197,"type":"article-journal","container-title":"Nature communications","page":"14294","title":"An integrative approach unveils FOSL1 as an oncogene vulnerability in KRAS-driven lung and pancreatic cancer","volume":"8","author":[{"family":"Vallejo","given":"Adrian"},{"family":"Perurena","given":"Naiara"},{"family":"Guruceaga","given":"Elisabet"},{"family":"Mazur","given":"Pawel K."},{"family":"Martinez-Canarias","given":"Susana"},{"family":"Zandueta","given":"Carolina"},{"family":"Valencia","given":"Karmele"},{"family":"Arricibita","given":"Andrea"},{"family":"Gwinn","given":"Dana"},{"family":"Sayles","given":"Leanne C."}],"issued":{"date-parts":[["2017"]]}}}],"schema":"https://github.com/citation-style-language/schema/raw/master/csl-citation.json"} </w:instrText>
      </w:r>
      <w:r w:rsidRPr="00A3692B">
        <w:rPr>
          <w:rFonts w:ascii="Times New Roman" w:hAnsi="Times New Roman" w:cs="Times New Roman"/>
          <w:i/>
          <w:sz w:val="20"/>
          <w:szCs w:val="20"/>
          <w:shd w:val="clear" w:color="auto" w:fill="FFFFFF"/>
        </w:rPr>
        <w:fldChar w:fldCharType="separate"/>
      </w:r>
      <w:r w:rsidR="00A745DE" w:rsidRPr="00A3692B">
        <w:rPr>
          <w:rFonts w:ascii="Times New Roman" w:hAnsi="Times New Roman" w:cs="Times New Roman"/>
          <w:sz w:val="20"/>
          <w:szCs w:val="24"/>
          <w:vertAlign w:val="superscript"/>
        </w:rPr>
        <w:t>71</w:t>
      </w:r>
      <w:r w:rsidRPr="00A3692B">
        <w:rPr>
          <w:rFonts w:ascii="Times New Roman" w:hAnsi="Times New Roman" w:cs="Times New Roman"/>
          <w:i/>
          <w:sz w:val="20"/>
          <w:szCs w:val="20"/>
          <w:shd w:val="clear" w:color="auto" w:fill="FFFFFF"/>
        </w:rPr>
        <w:fldChar w:fldCharType="end"/>
      </w:r>
      <w:r w:rsidRPr="00A3692B">
        <w:rPr>
          <w:rFonts w:ascii="Times New Roman" w:hAnsi="Times New Roman" w:cs="Times New Roman"/>
          <w:iCs/>
          <w:sz w:val="20"/>
          <w:szCs w:val="20"/>
          <w:shd w:val="clear" w:color="auto" w:fill="FFFFFF"/>
        </w:rPr>
        <w:t xml:space="preserve">, </w:t>
      </w:r>
      <w:r w:rsidRPr="00A3692B">
        <w:rPr>
          <w:rFonts w:ascii="Times New Roman" w:hAnsi="Times New Roman" w:cs="Times New Roman"/>
          <w:i/>
          <w:sz w:val="20"/>
          <w:szCs w:val="20"/>
          <w:shd w:val="clear" w:color="auto" w:fill="FFFFFF"/>
        </w:rPr>
        <w:t>MMP9</w:t>
      </w:r>
      <w:r w:rsidRPr="00A3692B">
        <w:rPr>
          <w:rFonts w:ascii="Times New Roman" w:hAnsi="Times New Roman" w:cs="Times New Roman"/>
          <w:sz w:val="20"/>
          <w:szCs w:val="20"/>
        </w:rPr>
        <w:fldChar w:fldCharType="begin"/>
      </w:r>
      <w:r w:rsidR="009047DF" w:rsidRPr="00A3692B">
        <w:rPr>
          <w:rFonts w:ascii="Times New Roman" w:hAnsi="Times New Roman" w:cs="Times New Roman"/>
          <w:i/>
          <w:sz w:val="20"/>
          <w:szCs w:val="20"/>
          <w:shd w:val="clear" w:color="auto" w:fill="FFFFFF"/>
        </w:rPr>
        <w:instrText xml:space="preserve"> ADDIN ZOTERO_ITEM CSL_CITATION {"citationID":"a2fipavhsl0","properties":{"formattedCitation":"\\super 72\\nosupersub{}","plainCitation":"72","noteIndex":0},"citationItems":[{"id":"1GbgSigu/jh6BqgLp","uris":["http://zotero.org/users/local/zuwFsuL7/items/M3HP4C67"],"uri":["http://zotero.org/users/local/zuwFsuL7/items/M3HP4C67"],"itemData":{"id":198,"type":"article-journal","container-title":"Journal of cellular and molecular medicine","title":"Therapeutic efficacy of anti‐MMP9 antibody in combination with nab‐paclitaxel‐based chemotherapy in pre‐clinical models of pancreatic cancer","author":[{"family":"Awasthi","given":"Niranjan"},{"family":"Mikels‐Vigdal","given":"Amanda J."},{"family":"Stefanutti","given":"Erin"},{"family":"Schwarz","given":"Margaret A."},{"family":"Monahan","given":"Sheena"},{"family":"Smith","given":"Victoria"},{"family":"Schwarz","given":"Roderich E."}],"issued":{"date-parts":[["2019"]]}}}],"schema":"https://github.com/citation-style-language/schema/raw/master/csl-citation.json"} </w:instrText>
      </w:r>
      <w:r w:rsidRPr="00A3692B">
        <w:rPr>
          <w:rFonts w:ascii="Times New Roman" w:hAnsi="Times New Roman" w:cs="Times New Roman"/>
          <w:i/>
          <w:sz w:val="20"/>
          <w:szCs w:val="20"/>
          <w:shd w:val="clear" w:color="auto" w:fill="FFFFFF"/>
        </w:rPr>
        <w:fldChar w:fldCharType="separate"/>
      </w:r>
      <w:r w:rsidR="00A745DE" w:rsidRPr="00A3692B">
        <w:rPr>
          <w:rFonts w:ascii="Times New Roman" w:hAnsi="Times New Roman" w:cs="Times New Roman"/>
          <w:sz w:val="20"/>
          <w:szCs w:val="24"/>
          <w:vertAlign w:val="superscript"/>
        </w:rPr>
        <w:t>72</w:t>
      </w:r>
      <w:r w:rsidRPr="00A3692B">
        <w:rPr>
          <w:rFonts w:ascii="Times New Roman" w:hAnsi="Times New Roman" w:cs="Times New Roman"/>
          <w:i/>
          <w:sz w:val="20"/>
          <w:szCs w:val="20"/>
          <w:shd w:val="clear" w:color="auto" w:fill="FFFFFF"/>
        </w:rPr>
        <w:fldChar w:fldCharType="end"/>
      </w:r>
      <w:r w:rsidRPr="00A3692B">
        <w:rPr>
          <w:rFonts w:ascii="Times New Roman" w:hAnsi="Times New Roman" w:cs="Times New Roman"/>
          <w:iCs/>
          <w:sz w:val="20"/>
          <w:szCs w:val="20"/>
          <w:shd w:val="clear" w:color="auto" w:fill="FFFFFF"/>
        </w:rPr>
        <w:t xml:space="preserve">,  and </w:t>
      </w:r>
      <w:r w:rsidRPr="00A3692B">
        <w:rPr>
          <w:rFonts w:ascii="Times New Roman" w:hAnsi="Times New Roman" w:cs="Times New Roman"/>
          <w:i/>
          <w:sz w:val="20"/>
          <w:szCs w:val="20"/>
          <w:shd w:val="clear" w:color="auto" w:fill="FFFFFF"/>
        </w:rPr>
        <w:t>TGFB1</w:t>
      </w:r>
      <w:r w:rsidRPr="00A3692B">
        <w:rPr>
          <w:rFonts w:ascii="Times New Roman" w:hAnsi="Times New Roman" w:cs="Times New Roman"/>
          <w:sz w:val="20"/>
          <w:szCs w:val="20"/>
        </w:rPr>
        <w:fldChar w:fldCharType="begin"/>
      </w:r>
      <w:r w:rsidR="009047DF" w:rsidRPr="00A3692B">
        <w:rPr>
          <w:rFonts w:ascii="Times New Roman" w:hAnsi="Times New Roman" w:cs="Times New Roman"/>
          <w:i/>
          <w:sz w:val="20"/>
          <w:szCs w:val="20"/>
          <w:shd w:val="clear" w:color="auto" w:fill="FFFFFF"/>
        </w:rPr>
        <w:instrText xml:space="preserve"> ADDIN ZOTERO_ITEM CSL_CITATION {"citationID":"a1vam9j0ccl","properties":{"formattedCitation":"\\super 42\\nosupersub{}","plainCitation":"42","noteIndex":0},"citationItems":[{"id":"1GbgSigu/qiF3NYqe","uris":["http://zotero.org/users/local/zuwFsuL7/items/R23XDD53"],"uri":["http://zotero.org/users/local/zuwFsuL7/items/R23XDD53"],"itemData":{"id":77,"type":"article-journal","container-title":"Oncotarget","issue":"1","page":"999","title":"TGFβ1 overexpression is associated with improved survival and low tumor cell proliferation in patients with early-stage pancreatic ductal adenocarcinoma","volume":"8","author":[{"family":"Glazer","given":"Evan S."},{"family":"Welsh","given":"Eric"},{"family":"Pimiento","given":"Jose M."},{"family":"Teer","given":"Jamie K."},{"family":"Malafa","given":"Mokenge P."}],"issued":{"date-parts":[["2017"]]}}}],"schema":"https://github.com/citation-style-language/schema/raw/master/csl-citation.json"} </w:instrText>
      </w:r>
      <w:r w:rsidRPr="00A3692B">
        <w:rPr>
          <w:rFonts w:ascii="Times New Roman" w:hAnsi="Times New Roman" w:cs="Times New Roman"/>
          <w:i/>
          <w:sz w:val="20"/>
          <w:szCs w:val="20"/>
          <w:shd w:val="clear" w:color="auto" w:fill="FFFFFF"/>
        </w:rPr>
        <w:fldChar w:fldCharType="separate"/>
      </w:r>
      <w:r w:rsidR="005B548D" w:rsidRPr="00A3692B">
        <w:rPr>
          <w:rFonts w:ascii="Times New Roman" w:hAnsi="Times New Roman" w:cs="Times New Roman"/>
          <w:sz w:val="20"/>
          <w:szCs w:val="24"/>
          <w:vertAlign w:val="superscript"/>
        </w:rPr>
        <w:t>42</w:t>
      </w:r>
      <w:r w:rsidRPr="00A3692B">
        <w:rPr>
          <w:rFonts w:ascii="Times New Roman" w:hAnsi="Times New Roman" w:cs="Times New Roman"/>
          <w:i/>
          <w:sz w:val="20"/>
          <w:szCs w:val="20"/>
          <w:shd w:val="clear" w:color="auto" w:fill="FFFFFF"/>
        </w:rPr>
        <w:fldChar w:fldCharType="end"/>
      </w:r>
      <w:r w:rsidRPr="00A3692B">
        <w:rPr>
          <w:rFonts w:ascii="Times New Roman" w:hAnsi="Times New Roman" w:cs="Times New Roman"/>
          <w:iCs/>
          <w:sz w:val="20"/>
          <w:szCs w:val="20"/>
          <w:shd w:val="clear" w:color="auto" w:fill="FFFFFF"/>
        </w:rPr>
        <w:t xml:space="preserve">, already </w:t>
      </w:r>
      <w:r w:rsidRPr="00A3692B">
        <w:rPr>
          <w:rFonts w:ascii="Times New Roman" w:hAnsi="Times New Roman" w:cs="Times New Roman"/>
          <w:sz w:val="20"/>
          <w:szCs w:val="20"/>
        </w:rPr>
        <w:t xml:space="preserve">known as </w:t>
      </w:r>
      <w:r w:rsidRPr="00A3692B">
        <w:rPr>
          <w:rFonts w:ascii="Times New Roman" w:hAnsi="Times New Roman" w:cs="Times New Roman"/>
          <w:sz w:val="20"/>
          <w:szCs w:val="20"/>
          <w:shd w:val="clear" w:color="auto" w:fill="FFFFFF"/>
        </w:rPr>
        <w:t>emerging attractive anticancer targets</w:t>
      </w:r>
      <w:r w:rsidRPr="00A3692B">
        <w:rPr>
          <w:rFonts w:ascii="Times New Roman" w:hAnsi="Times New Roman" w:cs="Times New Roman"/>
          <w:iCs/>
          <w:sz w:val="20"/>
          <w:szCs w:val="20"/>
          <w:shd w:val="clear" w:color="auto" w:fill="FFFFFF"/>
        </w:rPr>
        <w:t>.</w:t>
      </w:r>
      <w:r w:rsidRPr="00A3692B">
        <w:rPr>
          <w:rFonts w:ascii="Times New Roman" w:hAnsi="Times New Roman" w:cs="Times New Roman"/>
          <w:bCs/>
          <w:sz w:val="20"/>
          <w:szCs w:val="20"/>
        </w:rPr>
        <w:t xml:space="preserve"> </w:t>
      </w:r>
      <w:r w:rsidRPr="00A3692B">
        <w:rPr>
          <w:rFonts w:ascii="Times New Roman" w:hAnsi="Times New Roman" w:cs="Times New Roman"/>
          <w:sz w:val="20"/>
          <w:szCs w:val="20"/>
          <w:shd w:val="clear" w:color="auto" w:fill="FFFFFF"/>
        </w:rPr>
        <w:t>Different transcription factors (</w:t>
      </w:r>
      <w:r w:rsidRPr="00A3692B">
        <w:rPr>
          <w:rFonts w:ascii="Times New Roman" w:hAnsi="Times New Roman" w:cs="Times New Roman"/>
          <w:i/>
          <w:iCs/>
          <w:sz w:val="20"/>
          <w:szCs w:val="20"/>
          <w:shd w:val="clear" w:color="auto" w:fill="FFFFFF"/>
        </w:rPr>
        <w:t>GLI2</w:t>
      </w:r>
      <w:r w:rsidRPr="00A3692B">
        <w:rPr>
          <w:rFonts w:ascii="Times New Roman" w:hAnsi="Times New Roman" w:cs="Times New Roman"/>
          <w:sz w:val="20"/>
          <w:szCs w:val="20"/>
          <w:shd w:val="clear" w:color="auto" w:fill="FFFFFF"/>
        </w:rPr>
        <w:t xml:space="preserve"> and </w:t>
      </w:r>
      <w:r w:rsidRPr="00A3692B">
        <w:rPr>
          <w:rFonts w:ascii="Times New Roman" w:hAnsi="Times New Roman" w:cs="Times New Roman"/>
          <w:i/>
          <w:iCs/>
          <w:sz w:val="20"/>
          <w:szCs w:val="20"/>
          <w:shd w:val="clear" w:color="auto" w:fill="FFFFFF"/>
        </w:rPr>
        <w:t>GL3</w:t>
      </w:r>
      <w:r w:rsidRPr="00A3692B">
        <w:rPr>
          <w:rFonts w:ascii="Times New Roman" w:hAnsi="Times New Roman" w:cs="Times New Roman"/>
          <w:sz w:val="20"/>
          <w:szCs w:val="20"/>
          <w:shd w:val="clear" w:color="auto" w:fill="FFFFFF"/>
        </w:rPr>
        <w:t xml:space="preserve">) were identified, linked to the </w:t>
      </w:r>
      <w:r w:rsidRPr="00A3692B">
        <w:rPr>
          <w:rFonts w:ascii="Times New Roman" w:hAnsi="Times New Roman" w:cs="Times New Roman"/>
          <w:i/>
          <w:iCs/>
          <w:sz w:val="20"/>
          <w:szCs w:val="20"/>
          <w:shd w:val="clear" w:color="auto" w:fill="FFFFFF"/>
        </w:rPr>
        <w:t>KRAS</w:t>
      </w:r>
      <w:r w:rsidRPr="00A3692B">
        <w:rPr>
          <w:rFonts w:ascii="Times New Roman" w:hAnsi="Times New Roman" w:cs="Times New Roman"/>
          <w:sz w:val="20"/>
          <w:szCs w:val="20"/>
          <w:shd w:val="clear" w:color="auto" w:fill="FFFFFF"/>
        </w:rPr>
        <w:t xml:space="preserve"> mechanism of pancreatic tumorigenesis</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shd w:val="clear" w:color="auto" w:fill="FFFFFF"/>
        </w:rPr>
        <w:instrText xml:space="preserve"> ADDIN ZOTERO_ITEM CSL_CITATION {"citationID":"a1oikdv1g98","properties":{"formattedCitation":"\\super 73\\nosupersub{}","plainCitation":"73","noteIndex":0},"citationItems":[{"id":"1GbgSigu/icU5Qph9","uris":["http://zotero.org/users/local/zuwFsuL7/items/DP69QBD8"],"uri":["http://zotero.org/users/local/zuwFsuL7/items/DP69QBD8"],"itemData":{"id":195,"type":"article-journal","container-title":"Proceedings of the National Academy of Sciences","issue":"17","page":"E1038-E1047","title":"The activity of Gli transcription factors is essential for Kras-induced pancreatic tumorigenesis","volume":"109","author":[{"family":"Rajurkar","given":"Mihir"},{"family":"De Jesus-Monge","given":"Wilfredo E."},{"family":"Driscoll","given":"David R."},{"family":"Appleman","given":"Victoria A."},{"family":"Huang","given":"He"},{"family":"Cotton","given":"Jennifer L."},{"family":"Klimstra","given":"David S."},{"family":"Zhu","given":"Lihua J."},{"family":"Simin","given":"Karl"},{"family":"Xu","given":"Lan"}],"issued":{"date-parts":[["2012"]]}}}],"schema":"https://github.com/citation-style-language/schema/raw/master/csl-citation.json"} </w:instrText>
      </w:r>
      <w:r w:rsidRPr="00A3692B">
        <w:rPr>
          <w:rFonts w:ascii="Times New Roman" w:hAnsi="Times New Roman" w:cs="Times New Roman"/>
          <w:sz w:val="20"/>
          <w:szCs w:val="20"/>
          <w:shd w:val="clear" w:color="auto" w:fill="FFFFFF"/>
        </w:rPr>
        <w:fldChar w:fldCharType="separate"/>
      </w:r>
      <w:r w:rsidR="00A745DE" w:rsidRPr="00A3692B">
        <w:rPr>
          <w:rFonts w:ascii="Times New Roman" w:hAnsi="Times New Roman" w:cs="Times New Roman"/>
          <w:sz w:val="20"/>
          <w:szCs w:val="24"/>
          <w:vertAlign w:val="superscript"/>
        </w:rPr>
        <w:t>73</w:t>
      </w:r>
      <w:r w:rsidRPr="00A3692B">
        <w:rPr>
          <w:rFonts w:ascii="Times New Roman" w:hAnsi="Times New Roman" w:cs="Times New Roman"/>
          <w:sz w:val="20"/>
          <w:szCs w:val="20"/>
          <w:shd w:val="clear" w:color="auto" w:fill="FFFFFF"/>
        </w:rPr>
        <w:fldChar w:fldCharType="end"/>
      </w:r>
      <w:r w:rsidRPr="00A3692B">
        <w:rPr>
          <w:rFonts w:ascii="Times New Roman" w:hAnsi="Times New Roman" w:cs="Times New Roman"/>
          <w:sz w:val="20"/>
          <w:szCs w:val="20"/>
          <w:shd w:val="clear" w:color="auto" w:fill="FFFFFF"/>
        </w:rPr>
        <w:t>. Identified Immunogenic gene (</w:t>
      </w:r>
      <w:r w:rsidRPr="00A3692B">
        <w:rPr>
          <w:rFonts w:ascii="Times New Roman" w:hAnsi="Times New Roman" w:cs="Times New Roman"/>
          <w:i/>
          <w:iCs/>
          <w:sz w:val="20"/>
          <w:szCs w:val="20"/>
          <w:shd w:val="clear" w:color="auto" w:fill="FFFFFF"/>
        </w:rPr>
        <w:t>CDON</w:t>
      </w:r>
      <w:r w:rsidRPr="00A3692B">
        <w:rPr>
          <w:rFonts w:ascii="Times New Roman" w:hAnsi="Times New Roman" w:cs="Times New Roman"/>
          <w:sz w:val="20"/>
          <w:szCs w:val="20"/>
          <w:shd w:val="clear" w:color="auto" w:fill="FFFFFF"/>
        </w:rPr>
        <w:t>) and epigenetic regulatory gene (</w:t>
      </w:r>
      <w:r w:rsidRPr="00A3692B">
        <w:rPr>
          <w:rFonts w:ascii="Times New Roman" w:hAnsi="Times New Roman" w:cs="Times New Roman"/>
          <w:i/>
          <w:iCs/>
          <w:sz w:val="20"/>
          <w:szCs w:val="20"/>
          <w:shd w:val="clear" w:color="auto" w:fill="FFFFFF"/>
        </w:rPr>
        <w:t>HDAC1</w:t>
      </w:r>
      <w:r w:rsidRPr="00A3692B">
        <w:rPr>
          <w:rFonts w:ascii="Times New Roman" w:hAnsi="Times New Roman" w:cs="Times New Roman"/>
          <w:sz w:val="20"/>
          <w:szCs w:val="20"/>
          <w:shd w:val="clear" w:color="auto" w:fill="FFFFFF"/>
        </w:rPr>
        <w:t>) targets could play significant roles in the future immunotherapeutic strategies in long-term PDAC survivors</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shd w:val="clear" w:color="auto" w:fill="FFFFFF"/>
        </w:rPr>
        <w:instrText xml:space="preserve"> ADDIN ZOTERO_ITEM CSL_CITATION {"citationID":"a1v74rjclet","properties":{"formattedCitation":"\\super 58\\nosupersub{}","plainCitation":"58","noteIndex":0},"citationItems":[{"id":"1GbgSigu/K3NrTgHz","uris":["http://zotero.org/users/local/zuwFsuL7/items/XX6SYH9I"],"uri":["http://zotero.org/users/local/zuwFsuL7/items/XX6SYH9I"],"itemData":{"id":58,"type":"article-journal","container-title":"Aging (Albany NY)","issue":"6","page":"360","title":"Very long-term survival in pancreatic cancer","volume":"7","author":[{"family":"Dal Molin","given":"Marco"},{"family":"Wood","given":"Laura D."}],"issued":{"date-parts":[["2015"]]}}}],"schema":"https://github.com/citation-style-language/schema/raw/master/csl-citation.json"} </w:instrText>
      </w:r>
      <w:r w:rsidRPr="00A3692B">
        <w:rPr>
          <w:rFonts w:ascii="Times New Roman" w:hAnsi="Times New Roman" w:cs="Times New Roman"/>
          <w:sz w:val="20"/>
          <w:szCs w:val="20"/>
          <w:shd w:val="clear" w:color="auto" w:fill="FFFFFF"/>
        </w:rPr>
        <w:fldChar w:fldCharType="separate"/>
      </w:r>
      <w:r w:rsidR="00A745DE" w:rsidRPr="00A3692B">
        <w:rPr>
          <w:rFonts w:ascii="Times New Roman" w:hAnsi="Times New Roman" w:cs="Times New Roman"/>
          <w:sz w:val="20"/>
          <w:szCs w:val="24"/>
          <w:vertAlign w:val="superscript"/>
        </w:rPr>
        <w:t>58</w:t>
      </w:r>
      <w:r w:rsidRPr="00A3692B">
        <w:rPr>
          <w:rFonts w:ascii="Times New Roman" w:hAnsi="Times New Roman" w:cs="Times New Roman"/>
          <w:sz w:val="20"/>
          <w:szCs w:val="20"/>
          <w:shd w:val="clear" w:color="auto" w:fill="FFFFFF"/>
        </w:rPr>
        <w:fldChar w:fldCharType="end"/>
      </w:r>
      <w:r w:rsidRPr="00A3692B">
        <w:rPr>
          <w:rFonts w:ascii="Times New Roman" w:hAnsi="Times New Roman" w:cs="Times New Roman"/>
          <w:sz w:val="20"/>
          <w:szCs w:val="20"/>
        </w:rPr>
        <w:t xml:space="preserve">. </w:t>
      </w:r>
      <w:r w:rsidRPr="00A3692B">
        <w:rPr>
          <w:rFonts w:ascii="Times New Roman" w:hAnsi="Times New Roman" w:cs="Times New Roman"/>
          <w:i/>
          <w:iCs/>
          <w:sz w:val="20"/>
          <w:szCs w:val="20"/>
        </w:rPr>
        <w:t xml:space="preserve">CD8 </w:t>
      </w:r>
      <w:r w:rsidRPr="00A3692B">
        <w:rPr>
          <w:rFonts w:ascii="Times New Roman" w:hAnsi="Times New Roman" w:cs="Times New Roman"/>
          <w:sz w:val="20"/>
          <w:szCs w:val="20"/>
        </w:rPr>
        <w:t xml:space="preserve">revealed in our study is in line with recent studies in which </w:t>
      </w:r>
      <w:r w:rsidRPr="00A3692B">
        <w:rPr>
          <w:rFonts w:ascii="Times New Roman" w:hAnsi="Times New Roman" w:cs="Times New Roman"/>
          <w:i/>
          <w:iCs/>
          <w:sz w:val="20"/>
          <w:szCs w:val="20"/>
          <w:shd w:val="clear" w:color="auto" w:fill="FFFFFF"/>
        </w:rPr>
        <w:t>CD8</w:t>
      </w:r>
      <w:r w:rsidRPr="00A3692B">
        <w:rPr>
          <w:rFonts w:ascii="Times New Roman" w:hAnsi="Times New Roman" w:cs="Times New Roman"/>
          <w:sz w:val="20"/>
          <w:szCs w:val="20"/>
          <w:shd w:val="clear" w:color="auto" w:fill="FFFFFF"/>
        </w:rPr>
        <w:t xml:space="preserve"> expression profiling was linked to an immunologic subtype of PDAC with favorable survival</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shd w:val="clear" w:color="auto" w:fill="FFFFFF"/>
        </w:rPr>
        <w:instrText xml:space="preserve"> ADDIN ZOTERO_ITEM CSL_CITATION {"citationID":"a1r0sun92ls","properties":{"formattedCitation":"\\super 74\\nosupersub{}","plainCitation":"74","noteIndex":0},"citationItems":[{"id":"1GbgSigu/r8qKaJiN","uris":["http://zotero.org/users/local/zuwFsuL7/items/PN6J49RV"],"uri":["http://zotero.org/users/local/zuwFsuL7/items/PN6J49RV"],"itemData":{"id":196,"type":"article-journal","container-title":"Cancer immunology research","issue":"6","page":"886-895","title":"Programmed cell death ligand-1 (PD-L1) and CD8 expression profiling identify an immunologic subtype of pancreatic ductal adenocarcinomas with favorable survival","volume":"7","author":[{"family":"Danilova","given":"Ludmila"},{"family":"Ho","given":"Won Jin"},{"family":"Zhu","given":"Qingfeng"},{"family":"Vithayathil","given":"Teena"},{"family":"De Jesus-Acosta","given":"Ana"},{"family":"Azad","given":"Nilofer S."},{"family":"Laheru","given":"Daniel A."},{"family":"Fertig","given":"Elana J."},{"family":"Anders","given":"Robert"},{"family":"Jaffee","given":"Elizabeth M."}],"issued":{"date-parts":[["2019"]]}}}],"schema":"https://github.com/citation-style-language/schema/raw/master/csl-citation.json"} </w:instrText>
      </w:r>
      <w:r w:rsidRPr="00A3692B">
        <w:rPr>
          <w:rFonts w:ascii="Times New Roman" w:hAnsi="Times New Roman" w:cs="Times New Roman"/>
          <w:sz w:val="20"/>
          <w:szCs w:val="20"/>
          <w:shd w:val="clear" w:color="auto" w:fill="FFFFFF"/>
        </w:rPr>
        <w:fldChar w:fldCharType="separate"/>
      </w:r>
      <w:r w:rsidR="00A745DE" w:rsidRPr="00A3692B">
        <w:rPr>
          <w:rFonts w:ascii="Times New Roman" w:hAnsi="Times New Roman" w:cs="Times New Roman"/>
          <w:sz w:val="20"/>
          <w:szCs w:val="24"/>
          <w:vertAlign w:val="superscript"/>
        </w:rPr>
        <w:t>74</w:t>
      </w:r>
      <w:r w:rsidRPr="00A3692B">
        <w:rPr>
          <w:rFonts w:ascii="Times New Roman" w:hAnsi="Times New Roman" w:cs="Times New Roman"/>
          <w:sz w:val="20"/>
          <w:szCs w:val="20"/>
          <w:shd w:val="clear" w:color="auto" w:fill="FFFFFF"/>
        </w:rPr>
        <w:fldChar w:fldCharType="end"/>
      </w:r>
      <w:r w:rsidRPr="00A3692B">
        <w:rPr>
          <w:rFonts w:ascii="Times New Roman" w:hAnsi="Times New Roman" w:cs="Times New Roman"/>
          <w:sz w:val="20"/>
          <w:szCs w:val="20"/>
          <w:shd w:val="clear" w:color="auto" w:fill="FFFFFF"/>
        </w:rPr>
        <w:t xml:space="preserve">. </w:t>
      </w:r>
      <w:r w:rsidRPr="00A3692B">
        <w:rPr>
          <w:rFonts w:ascii="Times New Roman" w:eastAsia="Times New Roman" w:hAnsi="Times New Roman" w:cs="Times New Roman"/>
          <w:sz w:val="20"/>
          <w:szCs w:val="20"/>
        </w:rPr>
        <w:t>These results, despite the small sample sizes to work with, indicate the possible advantages of employing an integrative analysis pipeline, such as combining knowledge about network-driven disease modules with individual-specific gene perturbation profiling. U</w:t>
      </w:r>
      <w:r w:rsidRPr="00A3692B">
        <w:rPr>
          <w:rFonts w:ascii="Times New Roman" w:hAnsi="Times New Roman" w:cs="Times New Roman"/>
          <w:sz w:val="20"/>
          <w:szCs w:val="20"/>
          <w:shd w:val="clear" w:color="auto" w:fill="FFFFFF"/>
        </w:rPr>
        <w:t xml:space="preserve">nlike DEG-oriented therapeutic target selection for cancers, commonly used to date, we promote the exploitation of analytic frameworks in which multiple network-centric approaches are used for the identification of patient-specific therapeutic targets. This will boost cancer </w:t>
      </w:r>
      <w:r w:rsidRPr="00A3692B">
        <w:rPr>
          <w:rFonts w:ascii="Times New Roman" w:hAnsi="Times New Roman" w:cs="Times New Roman"/>
          <w:sz w:val="20"/>
          <w:szCs w:val="20"/>
        </w:rPr>
        <w:t xml:space="preserve">prognosis and treatment in the context of personalized medicine. </w:t>
      </w:r>
    </w:p>
    <w:p w14:paraId="6EFBDBE1" w14:textId="4F2F2FCA" w:rsidR="00B41FC6" w:rsidRPr="00A3692B" w:rsidRDefault="00B41FC6" w:rsidP="00B41FC6">
      <w:pPr>
        <w:spacing w:after="0" w:line="360" w:lineRule="auto"/>
        <w:ind w:firstLine="720"/>
        <w:jc w:val="both"/>
        <w:rPr>
          <w:rFonts w:ascii="Times New Roman" w:hAnsi="Times New Roman" w:cs="Times New Roman"/>
          <w:sz w:val="20"/>
          <w:szCs w:val="20"/>
        </w:rPr>
      </w:pPr>
    </w:p>
    <w:p w14:paraId="712A1C9F" w14:textId="77777777" w:rsidR="00B41FC6" w:rsidRPr="00A3692B" w:rsidRDefault="00B41FC6" w:rsidP="00B41FC6">
      <w:pPr>
        <w:spacing w:line="0" w:lineRule="atLeast"/>
        <w:rPr>
          <w:rFonts w:ascii="Times New Roman" w:eastAsia="Times New Roman" w:hAnsi="Times New Roman" w:cs="Times New Roman"/>
          <w:b/>
          <w:sz w:val="24"/>
          <w:szCs w:val="24"/>
        </w:rPr>
      </w:pPr>
      <w:r w:rsidRPr="00A3692B">
        <w:rPr>
          <w:rFonts w:ascii="Times New Roman" w:eastAsia="Times New Roman" w:hAnsi="Times New Roman" w:cs="Times New Roman"/>
          <w:b/>
          <w:sz w:val="24"/>
          <w:szCs w:val="24"/>
        </w:rPr>
        <w:lastRenderedPageBreak/>
        <w:t>Methods</w:t>
      </w:r>
    </w:p>
    <w:p w14:paraId="7798EB6E" w14:textId="77777777" w:rsidR="00B41FC6" w:rsidRPr="00A3692B" w:rsidRDefault="00B41FC6" w:rsidP="00B41FC6">
      <w:pPr>
        <w:spacing w:line="139" w:lineRule="exact"/>
        <w:rPr>
          <w:rFonts w:ascii="Times New Roman" w:eastAsia="Times New Roman" w:hAnsi="Times New Roman" w:cs="Times New Roman"/>
          <w:sz w:val="20"/>
          <w:szCs w:val="20"/>
        </w:rPr>
      </w:pPr>
    </w:p>
    <w:p w14:paraId="76DD6AB5" w14:textId="4B01CDDB" w:rsidR="00B41FC6" w:rsidRPr="00A3692B" w:rsidRDefault="00B41FC6" w:rsidP="001D4AD5">
      <w:pPr>
        <w:spacing w:line="0" w:lineRule="atLeast"/>
        <w:rPr>
          <w:rFonts w:ascii="Times New Roman" w:eastAsia="Times New Roman" w:hAnsi="Times New Roman" w:cs="Times New Roman"/>
          <w:sz w:val="20"/>
          <w:szCs w:val="20"/>
        </w:rPr>
      </w:pPr>
      <w:r w:rsidRPr="00A3692B">
        <w:rPr>
          <w:rFonts w:ascii="Times New Roman" w:eastAsia="Times New Roman" w:hAnsi="Times New Roman" w:cs="Times New Roman"/>
          <w:b/>
          <w:sz w:val="20"/>
          <w:szCs w:val="20"/>
        </w:rPr>
        <w:t>Data collection and sequencing</w:t>
      </w:r>
    </w:p>
    <w:p w14:paraId="4F05DF57" w14:textId="75046550" w:rsidR="00B41FC6" w:rsidRPr="00A3692B" w:rsidRDefault="00B41FC6" w:rsidP="006B20B9">
      <w:pPr>
        <w:spacing w:line="0" w:lineRule="atLeast"/>
        <w:rPr>
          <w:rFonts w:ascii="Times New Roman" w:eastAsia="Times New Roman" w:hAnsi="Times New Roman" w:cs="Times New Roman"/>
          <w:b/>
          <w:i/>
          <w:sz w:val="20"/>
          <w:szCs w:val="20"/>
        </w:rPr>
      </w:pPr>
      <w:bookmarkStart w:id="16" w:name="_Hlk86409413"/>
      <w:r w:rsidRPr="00A3692B">
        <w:rPr>
          <w:rFonts w:ascii="Times New Roman" w:eastAsia="Times New Roman" w:hAnsi="Times New Roman" w:cs="Times New Roman"/>
          <w:b/>
          <w:i/>
          <w:sz w:val="20"/>
          <w:szCs w:val="20"/>
        </w:rPr>
        <w:t>Patient selection, ethical statement, and criteria to maximize the definition of STS and LTS</w:t>
      </w:r>
    </w:p>
    <w:bookmarkEnd w:id="16"/>
    <w:p w14:paraId="0BE12753" w14:textId="581BE49D" w:rsidR="00B41FC6" w:rsidRPr="00A3692B" w:rsidRDefault="00B41FC6" w:rsidP="003716BA">
      <w:pPr>
        <w:spacing w:line="360" w:lineRule="auto"/>
        <w:jc w:val="both"/>
        <w:rPr>
          <w:rFonts w:ascii="Times New Roman" w:eastAsia="Times New Roman" w:hAnsi="Times New Roman" w:cs="Times New Roman"/>
          <w:sz w:val="20"/>
          <w:szCs w:val="20"/>
        </w:rPr>
      </w:pPr>
      <w:r w:rsidRPr="00A3692B">
        <w:rPr>
          <w:rFonts w:ascii="Times New Roman" w:eastAsia="Times New Roman" w:hAnsi="Times New Roman" w:cs="Times New Roman"/>
          <w:sz w:val="20"/>
          <w:szCs w:val="20"/>
        </w:rPr>
        <w:t xml:space="preserve">All aspects of the study comply with the Declaration of Helsinki. PDAC patients from Liege University Hospital were recruited </w:t>
      </w:r>
      <w:r w:rsidR="00A34E66" w:rsidRPr="00A3692B">
        <w:rPr>
          <w:rFonts w:ascii="Times New Roman" w:eastAsia="Times New Roman" w:hAnsi="Times New Roman" w:cs="Times New Roman"/>
          <w:sz w:val="20"/>
          <w:szCs w:val="20"/>
        </w:rPr>
        <w:t>based on</w:t>
      </w:r>
      <w:r w:rsidRPr="00A3692B">
        <w:rPr>
          <w:rFonts w:ascii="Times New Roman" w:eastAsia="Times New Roman" w:hAnsi="Times New Roman" w:cs="Times New Roman"/>
          <w:sz w:val="20"/>
          <w:szCs w:val="20"/>
        </w:rPr>
        <w:t xml:space="preserve"> an opt-out methodology from 2007 to 2014, giving to N=96 pancreas tissue.</w:t>
      </w:r>
      <w:r w:rsidR="003716BA" w:rsidRPr="00A3692B">
        <w:rPr>
          <w:rFonts w:ascii="Times New Roman" w:eastAsia="Times New Roman" w:hAnsi="Times New Roman" w:cs="Times New Roman"/>
          <w:sz w:val="20"/>
          <w:szCs w:val="20"/>
        </w:rPr>
        <w:t xml:space="preserve"> </w:t>
      </w:r>
      <w:r w:rsidRPr="00A3692B">
        <w:rPr>
          <w:rFonts w:ascii="Times New Roman" w:eastAsia="Times New Roman" w:hAnsi="Times New Roman" w:cs="Times New Roman"/>
          <w:sz w:val="20"/>
          <w:szCs w:val="20"/>
        </w:rPr>
        <w:t xml:space="preserve"> All participants signed the written informed consent prior to the enrollment. The study was approved by the local institutional ethical board (“Comité d’éthique hospital-faculties universities de Liège) under the reference number B707201627153.</w:t>
      </w:r>
    </w:p>
    <w:p w14:paraId="52DDA1A5" w14:textId="3415151D" w:rsidR="003716BA" w:rsidRPr="00A3692B" w:rsidRDefault="003716BA" w:rsidP="001D4AD5">
      <w:pPr>
        <w:spacing w:line="360" w:lineRule="auto"/>
        <w:ind w:firstLine="720"/>
        <w:jc w:val="both"/>
        <w:rPr>
          <w:rFonts w:ascii="Times New Roman" w:eastAsia="Times New Roman" w:hAnsi="Times New Roman" w:cs="Times New Roman"/>
          <w:bCs/>
          <w:sz w:val="20"/>
          <w:szCs w:val="20"/>
          <w:lang w:eastAsia="en-GB"/>
        </w:rPr>
      </w:pPr>
      <w:r w:rsidRPr="00A3692B">
        <w:rPr>
          <w:rFonts w:ascii="Times New Roman" w:eastAsia="Times New Roman" w:hAnsi="Times New Roman" w:cs="Times New Roman"/>
          <w:sz w:val="20"/>
          <w:szCs w:val="20"/>
        </w:rPr>
        <w:t xml:space="preserve">Tissues were obtained from the University of liege Biobank, Belgium. </w:t>
      </w:r>
      <w:r w:rsidRPr="00A3692B">
        <w:rPr>
          <w:rFonts w:ascii="Times New Roman" w:eastAsia="Times New Roman" w:hAnsi="Times New Roman" w:cs="Times New Roman"/>
          <w:bCs/>
          <w:sz w:val="20"/>
          <w:szCs w:val="20"/>
          <w:lang w:eastAsia="en-GB"/>
        </w:rPr>
        <w:t xml:space="preserve">This work is a retrospective study. Between 2007 and 2014, 96 patients were admitted </w:t>
      </w:r>
      <w:r w:rsidR="00A34E66" w:rsidRPr="00A3692B">
        <w:rPr>
          <w:rFonts w:ascii="Times New Roman" w:eastAsia="Times New Roman" w:hAnsi="Times New Roman" w:cs="Times New Roman"/>
          <w:bCs/>
          <w:sz w:val="20"/>
          <w:szCs w:val="20"/>
          <w:lang w:eastAsia="en-GB"/>
        </w:rPr>
        <w:t xml:space="preserve">to </w:t>
      </w:r>
      <w:r w:rsidRPr="00A3692B">
        <w:rPr>
          <w:rFonts w:ascii="Times New Roman" w:eastAsia="Times New Roman" w:hAnsi="Times New Roman" w:cs="Times New Roman"/>
          <w:bCs/>
          <w:sz w:val="20"/>
          <w:szCs w:val="20"/>
          <w:lang w:eastAsia="en-GB"/>
        </w:rPr>
        <w:t xml:space="preserve">the CHU Liège for pancreatic cancer. Among the 96 patients, only patients who </w:t>
      </w:r>
      <w:r w:rsidR="00A34E66" w:rsidRPr="00A3692B">
        <w:rPr>
          <w:rFonts w:ascii="Times New Roman" w:eastAsia="Times New Roman" w:hAnsi="Times New Roman" w:cs="Times New Roman"/>
          <w:bCs/>
          <w:sz w:val="20"/>
          <w:szCs w:val="20"/>
          <w:lang w:eastAsia="en-GB"/>
        </w:rPr>
        <w:t>went a tumour resection were selected</w:t>
      </w:r>
      <w:r w:rsidRPr="00A3692B">
        <w:rPr>
          <w:rFonts w:ascii="Times New Roman" w:eastAsia="Times New Roman" w:hAnsi="Times New Roman" w:cs="Times New Roman"/>
          <w:bCs/>
          <w:sz w:val="20"/>
          <w:szCs w:val="20"/>
          <w:lang w:eastAsia="en-GB"/>
        </w:rPr>
        <w:t xml:space="preserve"> to perform RNA sequencing on the tumour tissues. Next, two groups with different statu</w:t>
      </w:r>
      <w:r w:rsidR="00A34E66" w:rsidRPr="00A3692B">
        <w:rPr>
          <w:rFonts w:ascii="Times New Roman" w:eastAsia="Times New Roman" w:hAnsi="Times New Roman" w:cs="Times New Roman"/>
          <w:bCs/>
          <w:sz w:val="20"/>
          <w:szCs w:val="20"/>
          <w:lang w:eastAsia="en-GB"/>
        </w:rPr>
        <w:t>se</w:t>
      </w:r>
      <w:r w:rsidRPr="00A3692B">
        <w:rPr>
          <w:rFonts w:ascii="Times New Roman" w:eastAsia="Times New Roman" w:hAnsi="Times New Roman" w:cs="Times New Roman"/>
          <w:bCs/>
          <w:sz w:val="20"/>
          <w:szCs w:val="20"/>
          <w:lang w:eastAsia="en-GB"/>
        </w:rPr>
        <w:t xml:space="preserve">s of survival were selected: </w:t>
      </w:r>
      <w:r w:rsidR="00A34E66" w:rsidRPr="00A3692B">
        <w:rPr>
          <w:rFonts w:ascii="Times New Roman" w:eastAsia="Times New Roman" w:hAnsi="Times New Roman" w:cs="Times New Roman"/>
          <w:bCs/>
          <w:sz w:val="20"/>
          <w:szCs w:val="20"/>
          <w:lang w:eastAsia="en-GB"/>
        </w:rPr>
        <w:t xml:space="preserve">1) </w:t>
      </w:r>
      <w:r w:rsidRPr="00A3692B">
        <w:rPr>
          <w:rFonts w:ascii="Times New Roman" w:eastAsia="Times New Roman" w:hAnsi="Times New Roman" w:cs="Times New Roman"/>
          <w:bCs/>
          <w:sz w:val="20"/>
          <w:szCs w:val="20"/>
          <w:lang w:eastAsia="en-GB"/>
        </w:rPr>
        <w:t xml:space="preserve">21 patients who have an overall survival comprised between 3 and 12 months after pancreas cancer diagnosis were selected as the short term survivor group; </w:t>
      </w:r>
      <w:r w:rsidR="00A34E66" w:rsidRPr="00A3692B">
        <w:rPr>
          <w:rFonts w:ascii="Times New Roman" w:eastAsia="Times New Roman" w:hAnsi="Times New Roman" w:cs="Times New Roman"/>
          <w:bCs/>
          <w:sz w:val="20"/>
          <w:szCs w:val="20"/>
          <w:lang w:eastAsia="en-GB"/>
        </w:rPr>
        <w:t xml:space="preserve">2) </w:t>
      </w:r>
      <w:r w:rsidRPr="00A3692B">
        <w:rPr>
          <w:rFonts w:ascii="Times New Roman" w:eastAsia="Times New Roman" w:hAnsi="Times New Roman" w:cs="Times New Roman"/>
          <w:bCs/>
          <w:sz w:val="20"/>
          <w:szCs w:val="20"/>
          <w:lang w:eastAsia="en-GB"/>
        </w:rPr>
        <w:t xml:space="preserve">15 patients who survived more than 36 months after pancreas cancer diagnosis were selected as the long term survivor group. Patients who died </w:t>
      </w:r>
      <w:r w:rsidR="00A34E66" w:rsidRPr="00A3692B">
        <w:rPr>
          <w:rFonts w:ascii="Times New Roman" w:eastAsia="Times New Roman" w:hAnsi="Times New Roman" w:cs="Times New Roman"/>
          <w:bCs/>
          <w:sz w:val="20"/>
          <w:szCs w:val="20"/>
          <w:lang w:eastAsia="en-GB"/>
        </w:rPr>
        <w:t xml:space="preserve">three </w:t>
      </w:r>
      <w:r w:rsidRPr="00A3692B">
        <w:rPr>
          <w:rFonts w:ascii="Times New Roman" w:eastAsia="Times New Roman" w:hAnsi="Times New Roman" w:cs="Times New Roman"/>
          <w:bCs/>
          <w:sz w:val="20"/>
          <w:szCs w:val="20"/>
          <w:lang w:eastAsia="en-GB"/>
        </w:rPr>
        <w:t>months after diagnosis or in the period between 12 and 36 months after diagnosis were not included in the study to potentially maximize the molecular differences between long- and short-term survivor groups</w:t>
      </w:r>
      <w:r w:rsidR="00D26ECF" w:rsidRPr="00A3692B">
        <w:rPr>
          <w:rFonts w:ascii="Times New Roman" w:eastAsia="Times New Roman" w:hAnsi="Times New Roman" w:cs="Times New Roman"/>
          <w:bCs/>
          <w:sz w:val="20"/>
          <w:szCs w:val="20"/>
          <w:lang w:eastAsia="en-GB"/>
        </w:rPr>
        <w:t xml:space="preserve">. </w:t>
      </w:r>
      <w:r w:rsidRPr="00A3692B">
        <w:rPr>
          <w:rFonts w:ascii="Times New Roman" w:eastAsia="Times New Roman" w:hAnsi="Times New Roman" w:cs="Times New Roman"/>
          <w:sz w:val="20"/>
          <w:szCs w:val="20"/>
        </w:rPr>
        <w:t xml:space="preserve">We </w:t>
      </w:r>
      <w:r w:rsidR="00B41FC6" w:rsidRPr="00A3692B">
        <w:rPr>
          <w:rFonts w:ascii="Times New Roman" w:eastAsia="Times New Roman" w:hAnsi="Times New Roman" w:cs="Times New Roman"/>
          <w:sz w:val="20"/>
          <w:szCs w:val="20"/>
        </w:rPr>
        <w:t>performed RNA extraction from those 36 samples and processed for RNA quality check.</w:t>
      </w:r>
      <w:r w:rsidR="0040207C" w:rsidRPr="00A3692B">
        <w:rPr>
          <w:rFonts w:ascii="Times New Roman" w:eastAsia="Times New Roman" w:hAnsi="Times New Roman" w:cs="Times New Roman"/>
          <w:bCs/>
          <w:sz w:val="20"/>
          <w:szCs w:val="20"/>
          <w:lang w:eastAsia="en-GB"/>
        </w:rPr>
        <w:t xml:space="preserve"> </w:t>
      </w:r>
      <w:r w:rsidRPr="00A3692B">
        <w:rPr>
          <w:rFonts w:ascii="Times New Roman" w:eastAsia="Times New Roman" w:hAnsi="Times New Roman" w:cs="Times New Roman"/>
          <w:bCs/>
          <w:sz w:val="20"/>
          <w:szCs w:val="20"/>
          <w:lang w:eastAsia="en-GB"/>
        </w:rPr>
        <w:t>The clinical description of patients, treatments and patient outcome is available in supplemental Table S1</w:t>
      </w:r>
      <w:r w:rsidR="00C940D6" w:rsidRPr="00A3692B">
        <w:rPr>
          <w:rFonts w:ascii="Times New Roman" w:eastAsia="Times New Roman" w:hAnsi="Times New Roman" w:cs="Times New Roman"/>
          <w:bCs/>
          <w:sz w:val="20"/>
          <w:szCs w:val="20"/>
          <w:lang w:eastAsia="en-GB"/>
        </w:rPr>
        <w:t xml:space="preserve"> ; Figure 2A</w:t>
      </w:r>
      <w:r w:rsidR="009C5975" w:rsidRPr="00A3692B">
        <w:rPr>
          <w:rFonts w:ascii="Times New Roman" w:eastAsia="Times New Roman" w:hAnsi="Times New Roman" w:cs="Times New Roman"/>
          <w:bCs/>
          <w:sz w:val="20"/>
          <w:szCs w:val="20"/>
          <w:lang w:eastAsia="en-GB"/>
        </w:rPr>
        <w:t xml:space="preserve"> (</w:t>
      </w:r>
      <w:r w:rsidR="0013058D" w:rsidRPr="00A3692B">
        <w:rPr>
          <w:rFonts w:ascii="Times New Roman" w:eastAsia="Times New Roman" w:hAnsi="Times New Roman" w:cs="Times New Roman"/>
          <w:bCs/>
          <w:sz w:val="20"/>
          <w:szCs w:val="20"/>
          <w:lang w:eastAsia="en-GB"/>
        </w:rPr>
        <w:t xml:space="preserve">overall </w:t>
      </w:r>
      <w:r w:rsidR="009C5975" w:rsidRPr="00A3692B">
        <w:rPr>
          <w:rFonts w:ascii="Times New Roman" w:eastAsia="Times New Roman" w:hAnsi="Times New Roman" w:cs="Times New Roman"/>
          <w:bCs/>
          <w:sz w:val="20"/>
          <w:szCs w:val="20"/>
          <w:lang w:eastAsia="en-GB"/>
        </w:rPr>
        <w:t>survival curve)</w:t>
      </w:r>
      <w:r w:rsidRPr="00A3692B">
        <w:rPr>
          <w:rFonts w:ascii="Times New Roman" w:eastAsia="Times New Roman" w:hAnsi="Times New Roman" w:cs="Times New Roman"/>
          <w:bCs/>
          <w:sz w:val="20"/>
          <w:szCs w:val="20"/>
          <w:lang w:eastAsia="en-GB"/>
        </w:rPr>
        <w:t>.</w:t>
      </w:r>
    </w:p>
    <w:p w14:paraId="29BE92F3" w14:textId="08D44812" w:rsidR="00B41FC6" w:rsidRPr="00A3692B" w:rsidRDefault="00B41FC6" w:rsidP="00B41FC6">
      <w:pPr>
        <w:spacing w:line="0" w:lineRule="atLeast"/>
        <w:rPr>
          <w:rFonts w:ascii="Times New Roman" w:eastAsia="Times New Roman" w:hAnsi="Times New Roman" w:cs="Times New Roman"/>
          <w:b/>
          <w:i/>
          <w:sz w:val="20"/>
          <w:szCs w:val="20"/>
        </w:rPr>
      </w:pPr>
      <w:r w:rsidRPr="00A3692B">
        <w:rPr>
          <w:rFonts w:ascii="Times New Roman" w:eastAsia="Times New Roman" w:hAnsi="Times New Roman" w:cs="Times New Roman"/>
          <w:b/>
          <w:i/>
          <w:sz w:val="20"/>
          <w:szCs w:val="20"/>
        </w:rPr>
        <w:t>RNA extraction, library preparation, sequencing</w:t>
      </w:r>
    </w:p>
    <w:p w14:paraId="2E5AB609" w14:textId="3B96E76F" w:rsidR="00B41FC6" w:rsidRPr="00A3692B" w:rsidRDefault="00B41FC6" w:rsidP="00BC1D77">
      <w:pPr>
        <w:spacing w:line="358" w:lineRule="auto"/>
        <w:jc w:val="both"/>
        <w:rPr>
          <w:rFonts w:ascii="Times New Roman" w:eastAsia="Times New Roman" w:hAnsi="Times New Roman" w:cs="Times New Roman"/>
          <w:sz w:val="20"/>
          <w:szCs w:val="20"/>
        </w:rPr>
      </w:pPr>
      <w:r w:rsidRPr="00A3692B">
        <w:rPr>
          <w:rFonts w:ascii="Times New Roman" w:eastAsia="Times New Roman" w:hAnsi="Times New Roman" w:cs="Times New Roman"/>
          <w:sz w:val="20"/>
          <w:szCs w:val="20"/>
        </w:rPr>
        <w:t xml:space="preserve">Tumor areas were determined by a certified pathologist and were manually macro-dissected from the FFPE tissues. RNA was extracted using an All Prep DNA/RNA/miRNA Universal kit (Qiagen, Belgium) according to the manufacturer’s protocol. The RNA quality (N=36) was assessed using a BioAnalyzer (Agilent, Belgium), and the proportion of RNA with a length higher than 200 bases (DV200) was measured. Only 19 out of 36 met a suitable RNA quality, </w:t>
      </w:r>
      <w:r w:rsidR="00A34E66" w:rsidRPr="00A3692B">
        <w:rPr>
          <w:rFonts w:ascii="Times New Roman" w:eastAsia="Times New Roman" w:hAnsi="Times New Roman" w:cs="Times New Roman"/>
          <w:sz w:val="20"/>
          <w:szCs w:val="20"/>
        </w:rPr>
        <w:t xml:space="preserve">allowing </w:t>
      </w:r>
      <w:r w:rsidRPr="00A3692B">
        <w:rPr>
          <w:rFonts w:ascii="Times New Roman" w:eastAsia="Times New Roman" w:hAnsi="Times New Roman" w:cs="Times New Roman"/>
          <w:sz w:val="20"/>
          <w:szCs w:val="20"/>
        </w:rPr>
        <w:t>for sequencing. TruSeq® RNA Access Library Prep Kit (Cat. No. RS-301-2001 and RS-301-2002) (Illumina, The Netherlands) was used to prepare libraries, and next-generation sequencing was performed on a NextSeq500 apparatus (Illumina, The Netherlands), in paired-end 2 x 75bp high output mode.</w:t>
      </w:r>
    </w:p>
    <w:p w14:paraId="2A3E72A8" w14:textId="6940C4AB" w:rsidR="00B41FC6" w:rsidRPr="00A3692B" w:rsidRDefault="00B41FC6" w:rsidP="001D4AD5">
      <w:pPr>
        <w:spacing w:line="360" w:lineRule="auto"/>
        <w:ind w:firstLine="720"/>
        <w:jc w:val="both"/>
        <w:rPr>
          <w:rFonts w:ascii="Times New Roman" w:eastAsia="Times New Roman" w:hAnsi="Times New Roman" w:cs="Times New Roman"/>
          <w:sz w:val="20"/>
          <w:szCs w:val="20"/>
        </w:rPr>
      </w:pPr>
      <w:r w:rsidRPr="00A3692B">
        <w:rPr>
          <w:rFonts w:ascii="Times New Roman" w:eastAsia="Times New Roman" w:hAnsi="Times New Roman" w:cs="Times New Roman"/>
          <w:sz w:val="20"/>
          <w:szCs w:val="20"/>
        </w:rPr>
        <w:t>We performed a series of transcriptome computational analyses to better understand patient heterogeneity between LT and ST survivors. After quality control and adaptor trimming with Trimmomatic</w:t>
      </w:r>
      <w:r w:rsidR="00601C4C" w:rsidRPr="00A3692B">
        <w:rPr>
          <w:rFonts w:ascii="Times New Roman" w:eastAsia="Times New Roman" w:hAnsi="Times New Roman" w:cs="Times New Roman"/>
          <w:sz w:val="20"/>
          <w:szCs w:val="20"/>
        </w:rPr>
        <w:fldChar w:fldCharType="begin"/>
      </w:r>
      <w:r w:rsidR="00A745DE" w:rsidRPr="00A3692B">
        <w:rPr>
          <w:rFonts w:ascii="Times New Roman" w:eastAsia="Times New Roman" w:hAnsi="Times New Roman" w:cs="Times New Roman"/>
          <w:sz w:val="20"/>
          <w:szCs w:val="20"/>
        </w:rPr>
        <w:instrText xml:space="preserve"> ADDIN ZOTERO_ITEM CSL_CITATION {"citationID":"Eye4Tggj","properties":{"formattedCitation":"\\super 75\\nosupersub{}","plainCitation":"75","noteIndex":0},"citationItems":[{"id":76,"uris":["http://zotero.org/users/local/xl19LzGo/items/JM4N7F28"],"uri":["http://zotero.org/users/local/xl19LzGo/items/JM4N7F28"],"itemData":{"id":76,"type":"article-journal","abstract":"MOTIVATION: Although many next-generation sequencing (NGS) read preprocessing tools already existed, we could not find any tool or combination of tools that met our requirements in terms of flexibility, correct handling of paired-end data and high performance. We have developed Trimmomatic as a more flexible and efficient preprocessing tool, which could correctly handle paired-end data. RESULTS: The value of NGS read preprocessing is demonstrated for both reference-based and reference-free tasks. Trimmomatic is shown to produce output that is at least competitive with, and in many cases superior to, that produced by other tools, in all scenarios tested. AVAILABILITY AND IMPLEMENTATION: Trimmomatic is licensed under GPL V3. It is cross-platform (Java 1.5+ required) and available at http://www.usadellab.org/cms/index.php?page=trimmomatic CONTACT: usadel@bio1.rwth-aachen.de SUPPLEMENTARY INFORMATION: Supplementary data are available at Bioinformatics online.","archive":"PubMed","archive_location":"24695404","container-title":"Bioinformatics (Oxford, England)","DOI":"10.1093/bioinformatics/btu170","ISSN":"1367-4811","issue":"15","note":"number: 15","page":"2114-2120","title":"Trimmomatic: a flexible trimmer for Illumina sequence data","volume":"30","author":[{"family":"Bolger","given":"Anthony M"},{"family":"Lohse","given":"Marc"},{"family":"Usadel","given":"Bjoern"}],"issued":{"date-parts":[["2014",8,1]]}}}],"schema":"https://github.com/citation-style-language/schema/raw/master/csl-citation.json"} </w:instrText>
      </w:r>
      <w:r w:rsidR="00601C4C" w:rsidRPr="00A3692B">
        <w:rPr>
          <w:rFonts w:ascii="Times New Roman" w:eastAsia="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75</w:t>
      </w:r>
      <w:r w:rsidR="00601C4C" w:rsidRPr="00A3692B">
        <w:rPr>
          <w:rFonts w:ascii="Times New Roman" w:eastAsia="Times New Roman" w:hAnsi="Times New Roman" w:cs="Times New Roman"/>
          <w:sz w:val="20"/>
          <w:szCs w:val="20"/>
        </w:rPr>
        <w:fldChar w:fldCharType="end"/>
      </w:r>
      <w:r w:rsidRPr="00A3692B">
        <w:rPr>
          <w:rFonts w:ascii="Times New Roman" w:eastAsia="Times New Roman" w:hAnsi="Times New Roman" w:cs="Times New Roman"/>
          <w:sz w:val="20"/>
          <w:szCs w:val="20"/>
        </w:rPr>
        <w:t>, sequence data were mapped to the Genome Reference Consortium GRCh38 assembly using STAR v2.5.2</w:t>
      </w:r>
      <w:r w:rsidR="00601C4C" w:rsidRPr="00A3692B">
        <w:rPr>
          <w:rFonts w:ascii="Times New Roman" w:eastAsia="Times New Roman" w:hAnsi="Times New Roman" w:cs="Times New Roman"/>
          <w:sz w:val="20"/>
          <w:szCs w:val="20"/>
        </w:rPr>
        <w:fldChar w:fldCharType="begin"/>
      </w:r>
      <w:r w:rsidR="00A745DE" w:rsidRPr="00A3692B">
        <w:rPr>
          <w:rFonts w:ascii="Times New Roman" w:eastAsia="Times New Roman" w:hAnsi="Times New Roman" w:cs="Times New Roman"/>
          <w:sz w:val="20"/>
          <w:szCs w:val="20"/>
        </w:rPr>
        <w:instrText xml:space="preserve"> ADDIN ZOTERO_ITEM CSL_CITATION {"citationID":"t6v4BkmX","properties":{"formattedCitation":"\\super 76\\nosupersub{}","plainCitation":"76","noteIndex":0},"citationItems":[{"id":29,"uris":["http://zotero.org/users/local/xl19LzGo/items/HVB3ASX5"],"uri":["http://zotero.org/users/local/xl19LzGo/items/HVB3ASX5"],"itemData":{"id":29,"type":"article-journal","container-title":"Bioinformatics","issue":"1","note":"number: 1","page":"15-21","title":"STAR: ultrafast universal RNA-seq aligner","volume":"29","author":[{"family":"Dobin","given":"Alexander"},{"family":"Davis","given":"Carrie A."},{"family":"Schlesinger","given":"Felix"},{"family":"Drenkow","given":"Jorg"},{"family":"Zaleski","given":"Chris"},{"family":"Jha","given":"Sonali"},{"family":"Batut","given":"Philippe"},{"family":"Chaisson","given":"Mark"},{"family":"Gingeras","given":"Thomas R."}],"issued":{"date-parts":[["2013"]]}}}],"schema":"https://github.com/citation-style-language/schema/raw/master/csl-citation.json"} </w:instrText>
      </w:r>
      <w:r w:rsidR="00601C4C" w:rsidRPr="00A3692B">
        <w:rPr>
          <w:rFonts w:ascii="Times New Roman" w:eastAsia="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76</w:t>
      </w:r>
      <w:r w:rsidR="00601C4C" w:rsidRPr="00A3692B">
        <w:rPr>
          <w:rFonts w:ascii="Times New Roman" w:eastAsia="Times New Roman" w:hAnsi="Times New Roman" w:cs="Times New Roman"/>
          <w:sz w:val="20"/>
          <w:szCs w:val="20"/>
        </w:rPr>
        <w:fldChar w:fldCharType="end"/>
      </w:r>
      <w:r w:rsidRPr="00A3692B">
        <w:rPr>
          <w:rFonts w:ascii="Times New Roman" w:eastAsia="Times New Roman" w:hAnsi="Times New Roman" w:cs="Times New Roman"/>
          <w:sz w:val="20"/>
          <w:szCs w:val="20"/>
        </w:rPr>
        <w:t>. Read counts for known genes were generated using the function HTSeq-count v0.6.1p</w:t>
      </w:r>
      <w:r w:rsidR="00601C4C" w:rsidRPr="00A3692B">
        <w:rPr>
          <w:rFonts w:ascii="Times New Roman" w:eastAsia="Times New Roman" w:hAnsi="Times New Roman" w:cs="Times New Roman"/>
          <w:sz w:val="20"/>
          <w:szCs w:val="20"/>
        </w:rPr>
        <w:fldChar w:fldCharType="begin"/>
      </w:r>
      <w:r w:rsidR="00A745DE" w:rsidRPr="00A3692B">
        <w:rPr>
          <w:rFonts w:ascii="Times New Roman" w:eastAsia="Times New Roman" w:hAnsi="Times New Roman" w:cs="Times New Roman"/>
          <w:sz w:val="20"/>
          <w:szCs w:val="20"/>
        </w:rPr>
        <w:instrText xml:space="preserve"> ADDIN ZOTERO_ITEM CSL_CITATION {"citationID":"VyqkoQ28","properties":{"formattedCitation":"\\super 77\\nosupersub{}","plainCitation":"77","noteIndex":0},"citationItems":[{"id":30,"uris":["http://zotero.org/users/local/xl19LzGo/items/Z2W5Z5P2"],"uri":["http://zotero.org/users/local/xl19LzGo/items/Z2W5Z5P2"],"itemData":{"id":30,"type":"article-journal","container-title":"Bioinformatics","issue":"2","note":"number: 2","page":"166-169","title":"HTSeq—a Python framework to work with high-throughput sequencing data","volume":"31","author":[{"family":"Anders","given":"Simon"},{"family":"Pyl","given":"Paul Theodor"},{"family":"Huber","given":"Wolfgang"}],"issued":{"date-parts":[["2015"]]}}}],"schema":"https://github.com/citation-style-language/schema/raw/master/csl-citation.json"} </w:instrText>
      </w:r>
      <w:r w:rsidR="00601C4C" w:rsidRPr="00A3692B">
        <w:rPr>
          <w:rFonts w:ascii="Times New Roman" w:eastAsia="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77</w:t>
      </w:r>
      <w:r w:rsidR="00601C4C" w:rsidRPr="00A3692B">
        <w:rPr>
          <w:rFonts w:ascii="Times New Roman" w:eastAsia="Times New Roman" w:hAnsi="Times New Roman" w:cs="Times New Roman"/>
          <w:sz w:val="20"/>
          <w:szCs w:val="20"/>
        </w:rPr>
        <w:fldChar w:fldCharType="end"/>
      </w:r>
      <w:r w:rsidRPr="00A3692B">
        <w:rPr>
          <w:rFonts w:ascii="Times New Roman" w:eastAsia="Times New Roman" w:hAnsi="Times New Roman" w:cs="Times New Roman"/>
          <w:sz w:val="20"/>
          <w:szCs w:val="20"/>
        </w:rPr>
        <w:t xml:space="preserve"> and data were normalized in DESeq2 v1.20.0</w:t>
      </w:r>
      <w:r w:rsidR="00601C4C" w:rsidRPr="00A3692B">
        <w:rPr>
          <w:rFonts w:ascii="Times New Roman" w:eastAsia="Times New Roman" w:hAnsi="Times New Roman" w:cs="Times New Roman"/>
          <w:sz w:val="20"/>
          <w:szCs w:val="20"/>
        </w:rPr>
        <w:fldChar w:fldCharType="begin"/>
      </w:r>
      <w:r w:rsidR="00A745DE" w:rsidRPr="00A3692B">
        <w:rPr>
          <w:rFonts w:ascii="Times New Roman" w:eastAsia="Times New Roman" w:hAnsi="Times New Roman" w:cs="Times New Roman"/>
          <w:sz w:val="20"/>
          <w:szCs w:val="20"/>
        </w:rPr>
        <w:instrText xml:space="preserve"> ADDIN ZOTERO_ITEM CSL_CITATION {"citationID":"oWtFrg8h","properties":{"formattedCitation":"\\super 78\\nosupersub{}","plainCitation":"78","noteIndex":0},"citationItems":[{"id":31,"uris":["http://zotero.org/users/local/xl19LzGo/items/LF98JAWU"],"uri":["http://zotero.org/users/local/xl19LzGo/items/LF98JAWU"],"itemData":{"id":31,"type":"article-journal","container-title":"Genome biology","issue":"12","note":"number: 12","page":"550","title":"Moderated estimation of fold change and dispersion for RNA-seq data with DESeq2","volume":"15","author":[{"family":"Love","given":"Michael I."},{"family":"Huber","given":"Wolfgang"},{"family":"Anders","given":"Simon"}],"issued":{"date-parts":[["2014"]]}}}],"schema":"https://github.com/citation-style-language/schema/raw/master/csl-citation.json"} </w:instrText>
      </w:r>
      <w:r w:rsidR="00601C4C" w:rsidRPr="00A3692B">
        <w:rPr>
          <w:rFonts w:ascii="Times New Roman" w:eastAsia="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78</w:t>
      </w:r>
      <w:r w:rsidR="00601C4C" w:rsidRPr="00A3692B">
        <w:rPr>
          <w:rFonts w:ascii="Times New Roman" w:eastAsia="Times New Roman" w:hAnsi="Times New Roman" w:cs="Times New Roman"/>
          <w:sz w:val="20"/>
          <w:szCs w:val="20"/>
        </w:rPr>
        <w:fldChar w:fldCharType="end"/>
      </w:r>
      <w:r w:rsidRPr="00A3692B">
        <w:rPr>
          <w:rFonts w:ascii="Times New Roman" w:eastAsia="Times New Roman" w:hAnsi="Times New Roman" w:cs="Times New Roman"/>
          <w:sz w:val="20"/>
          <w:szCs w:val="20"/>
        </w:rPr>
        <w:t xml:space="preserve"> as shown in Fig. 1. The study’s analytic workflow is depicted in Fig.1A-L.</w:t>
      </w:r>
    </w:p>
    <w:p w14:paraId="06A9110A" w14:textId="1B79A507" w:rsidR="00B41FC6" w:rsidRPr="00A3692B" w:rsidRDefault="00B41FC6" w:rsidP="00796E89">
      <w:pPr>
        <w:spacing w:line="0" w:lineRule="atLeast"/>
        <w:rPr>
          <w:rFonts w:ascii="Times New Roman" w:eastAsia="Times New Roman" w:hAnsi="Times New Roman" w:cs="Times New Roman"/>
          <w:b/>
          <w:sz w:val="20"/>
          <w:szCs w:val="20"/>
        </w:rPr>
      </w:pPr>
      <w:r w:rsidRPr="00A3692B">
        <w:rPr>
          <w:rFonts w:ascii="Times New Roman" w:eastAsia="Times New Roman" w:hAnsi="Times New Roman" w:cs="Times New Roman"/>
          <w:b/>
          <w:sz w:val="20"/>
          <w:szCs w:val="20"/>
        </w:rPr>
        <w:t>Clinical features of patients</w:t>
      </w:r>
    </w:p>
    <w:p w14:paraId="1EFF6C06" w14:textId="276A4D70" w:rsidR="00B41FC6" w:rsidRPr="00A3692B" w:rsidRDefault="00B41FC6" w:rsidP="001D4AD5">
      <w:pPr>
        <w:spacing w:line="379" w:lineRule="auto"/>
        <w:ind w:firstLine="720"/>
        <w:jc w:val="both"/>
        <w:rPr>
          <w:rFonts w:ascii="Times New Roman" w:eastAsia="Times New Roman" w:hAnsi="Times New Roman" w:cs="Times New Roman"/>
          <w:sz w:val="20"/>
          <w:szCs w:val="20"/>
        </w:rPr>
      </w:pPr>
      <w:r w:rsidRPr="00A3692B">
        <w:rPr>
          <w:rFonts w:ascii="Times New Roman" w:eastAsia="Times New Roman" w:hAnsi="Times New Roman" w:cs="Times New Roman"/>
          <w:sz w:val="20"/>
          <w:szCs w:val="20"/>
        </w:rPr>
        <w:lastRenderedPageBreak/>
        <w:t>Various clinical and pathological parameters of patients (N=19) were included in the analysis. In particular, we collected the following pathological clinical data: age, sex, tumor size, number of lymph nodes evaluated, tumor grade, su</w:t>
      </w:r>
      <w:r w:rsidR="00D47D8F" w:rsidRPr="00A3692B">
        <w:rPr>
          <w:rFonts w:ascii="Times New Roman" w:eastAsia="Times New Roman" w:hAnsi="Times New Roman" w:cs="Times New Roman"/>
          <w:sz w:val="20"/>
          <w:szCs w:val="20"/>
        </w:rPr>
        <w:t>r</w:t>
      </w:r>
      <w:r w:rsidRPr="00A3692B">
        <w:rPr>
          <w:rFonts w:ascii="Times New Roman" w:eastAsia="Times New Roman" w:hAnsi="Times New Roman" w:cs="Times New Roman"/>
          <w:sz w:val="20"/>
          <w:szCs w:val="20"/>
        </w:rPr>
        <w:t>gey magins</w:t>
      </w:r>
      <w:r w:rsidR="00D47D8F" w:rsidRPr="00A3692B">
        <w:rPr>
          <w:rFonts w:ascii="Times New Roman" w:eastAsia="Times New Roman" w:hAnsi="Times New Roman" w:cs="Times New Roman"/>
          <w:sz w:val="20"/>
          <w:szCs w:val="20"/>
        </w:rPr>
        <w:t xml:space="preserve"> </w:t>
      </w:r>
      <w:r w:rsidRPr="00A3692B">
        <w:rPr>
          <w:rFonts w:ascii="Times New Roman" w:eastAsia="Times New Roman" w:hAnsi="Times New Roman" w:cs="Times New Roman"/>
          <w:sz w:val="20"/>
          <w:szCs w:val="20"/>
        </w:rPr>
        <w:t>invaded by tumor cells</w:t>
      </w:r>
      <w:r w:rsidR="00D47D8F" w:rsidRPr="00A3692B">
        <w:rPr>
          <w:rFonts w:ascii="Times New Roman" w:eastAsia="Times New Roman" w:hAnsi="Times New Roman" w:cs="Times New Roman"/>
          <w:sz w:val="20"/>
          <w:szCs w:val="20"/>
        </w:rPr>
        <w:t xml:space="preserve"> (during or after surgery, a pathologist examines rim of tissue called the surgical margin or margin of resection to be sure it contains no cancer cells), </w:t>
      </w:r>
      <w:r w:rsidRPr="00A3692B">
        <w:rPr>
          <w:rFonts w:ascii="Times New Roman" w:eastAsia="Times New Roman" w:hAnsi="Times New Roman" w:cs="Times New Roman"/>
          <w:sz w:val="20"/>
          <w:szCs w:val="20"/>
        </w:rPr>
        <w:t xml:space="preserve">time between surgery and chemotherapy (in days), time between surgery and relapse (in months), disease-free survival (DFS), vascular resection, time in hospital after surgery (in days), re-hospitalization </w:t>
      </w:r>
      <w:r w:rsidR="00A34E66" w:rsidRPr="00A3692B">
        <w:rPr>
          <w:rFonts w:ascii="Times New Roman" w:eastAsia="Times New Roman" w:hAnsi="Times New Roman" w:cs="Times New Roman"/>
          <w:sz w:val="20"/>
          <w:szCs w:val="20"/>
        </w:rPr>
        <w:t xml:space="preserve">six </w:t>
      </w:r>
      <w:r w:rsidRPr="00A3692B">
        <w:rPr>
          <w:rFonts w:ascii="Times New Roman" w:eastAsia="Times New Roman" w:hAnsi="Times New Roman" w:cs="Times New Roman"/>
          <w:sz w:val="20"/>
          <w:szCs w:val="20"/>
        </w:rPr>
        <w:t>months after surgery, vascular contact, artery contact, and chemotherapy as shown in Fig. 2A.</w:t>
      </w:r>
      <w:r w:rsidR="00D47D8F" w:rsidRPr="00A3692B">
        <w:rPr>
          <w:rFonts w:ascii="Times New Roman" w:eastAsia="Times New Roman" w:hAnsi="Times New Roman" w:cs="Times New Roman"/>
          <w:sz w:val="20"/>
          <w:szCs w:val="20"/>
        </w:rPr>
        <w:t xml:space="preserve"> </w:t>
      </w:r>
    </w:p>
    <w:p w14:paraId="6E2036B5" w14:textId="77777777" w:rsidR="00B21312" w:rsidRPr="00A3692B" w:rsidRDefault="00B21312" w:rsidP="00B21312">
      <w:pPr>
        <w:spacing w:line="0" w:lineRule="atLeast"/>
        <w:rPr>
          <w:rFonts w:ascii="Times New Roman" w:eastAsia="Times New Roman" w:hAnsi="Times New Roman" w:cs="Times New Roman"/>
          <w:b/>
          <w:sz w:val="20"/>
          <w:szCs w:val="20"/>
        </w:rPr>
      </w:pPr>
      <w:bookmarkStart w:id="17" w:name="_Hlk84674159"/>
      <w:r w:rsidRPr="00A3692B">
        <w:rPr>
          <w:rFonts w:ascii="Times New Roman" w:eastAsia="Times New Roman" w:hAnsi="Times New Roman" w:cs="Times New Roman"/>
          <w:b/>
          <w:sz w:val="20"/>
          <w:szCs w:val="20"/>
        </w:rPr>
        <w:t>Group-level and Individual-specific analyses</w:t>
      </w:r>
    </w:p>
    <w:p w14:paraId="74EB7379" w14:textId="77777777" w:rsidR="00B41FC6" w:rsidRPr="00A3692B" w:rsidRDefault="00B41FC6" w:rsidP="00B41FC6">
      <w:pPr>
        <w:spacing w:line="0" w:lineRule="atLeast"/>
        <w:rPr>
          <w:rFonts w:ascii="Times New Roman" w:eastAsia="Times New Roman" w:hAnsi="Times New Roman" w:cs="Times New Roman"/>
          <w:b/>
          <w:sz w:val="20"/>
          <w:szCs w:val="20"/>
        </w:rPr>
      </w:pPr>
      <w:bookmarkStart w:id="18" w:name="_Hlk84575458"/>
      <w:bookmarkEnd w:id="17"/>
      <w:r w:rsidRPr="00A3692B">
        <w:rPr>
          <w:rFonts w:ascii="Times New Roman" w:eastAsia="Times New Roman" w:hAnsi="Times New Roman" w:cs="Times New Roman"/>
          <w:b/>
          <w:sz w:val="20"/>
          <w:szCs w:val="20"/>
        </w:rPr>
        <w:t>Group based DEGs analysis: Differential Gene analysis and functional follow-up</w:t>
      </w:r>
    </w:p>
    <w:bookmarkEnd w:id="18"/>
    <w:p w14:paraId="2ACB5C83" w14:textId="1BD5EC95" w:rsidR="00557B39" w:rsidRPr="00A3692B" w:rsidRDefault="00B41FC6" w:rsidP="00C13FF4">
      <w:pPr>
        <w:spacing w:line="360" w:lineRule="auto"/>
        <w:ind w:firstLine="720"/>
        <w:jc w:val="both"/>
        <w:rPr>
          <w:rFonts w:ascii="Times New Roman" w:eastAsia="Times New Roman" w:hAnsi="Times New Roman" w:cs="Times New Roman"/>
          <w:sz w:val="20"/>
          <w:szCs w:val="20"/>
        </w:rPr>
      </w:pPr>
      <w:r w:rsidRPr="00A3692B">
        <w:rPr>
          <w:rFonts w:ascii="Times New Roman" w:eastAsia="Times New Roman" w:hAnsi="Times New Roman" w:cs="Times New Roman"/>
          <w:sz w:val="20"/>
          <w:szCs w:val="20"/>
        </w:rPr>
        <w:t>We used DEseq2</w:t>
      </w:r>
      <w:r w:rsidR="00601C4C" w:rsidRPr="00A3692B">
        <w:rPr>
          <w:rFonts w:ascii="Times New Roman" w:eastAsia="Times New Roman" w:hAnsi="Times New Roman" w:cs="Times New Roman"/>
          <w:sz w:val="20"/>
          <w:szCs w:val="20"/>
        </w:rPr>
        <w:fldChar w:fldCharType="begin"/>
      </w:r>
      <w:r w:rsidR="00A745DE" w:rsidRPr="00A3692B">
        <w:rPr>
          <w:rFonts w:ascii="Times New Roman" w:eastAsia="Times New Roman" w:hAnsi="Times New Roman" w:cs="Times New Roman"/>
          <w:sz w:val="20"/>
          <w:szCs w:val="20"/>
        </w:rPr>
        <w:instrText xml:space="preserve"> ADDIN ZOTERO_ITEM CSL_CITATION {"citationID":"oa5fFH0q","properties":{"formattedCitation":"\\super 78\\nosupersub{}","plainCitation":"78","noteIndex":0},"citationItems":[{"id":31,"uris":["http://zotero.org/users/local/xl19LzGo/items/LF98JAWU"],"uri":["http://zotero.org/users/local/xl19LzGo/items/LF98JAWU"],"itemData":{"id":31,"type":"article-journal","container-title":"Genome biology","issue":"12","note":"number: 12","page":"550","title":"Moderated estimation of fold change and dispersion for RNA-seq data with DESeq2","volume":"15","author":[{"family":"Love","given":"Michael I."},{"family":"Huber","given":"Wolfgang"},{"family":"Anders","given":"Simon"}],"issued":{"date-parts":[["2014"]]}},"locator":"2"}],"schema":"https://github.com/citation-style-language/schema/raw/master/csl-citation.json"} </w:instrText>
      </w:r>
      <w:r w:rsidR="00601C4C" w:rsidRPr="00A3692B">
        <w:rPr>
          <w:rFonts w:ascii="Times New Roman" w:eastAsia="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78</w:t>
      </w:r>
      <w:r w:rsidR="00601C4C" w:rsidRPr="00A3692B">
        <w:rPr>
          <w:rFonts w:ascii="Times New Roman" w:eastAsia="Times New Roman" w:hAnsi="Times New Roman" w:cs="Times New Roman"/>
          <w:sz w:val="20"/>
          <w:szCs w:val="20"/>
        </w:rPr>
        <w:fldChar w:fldCharType="end"/>
      </w:r>
      <w:r w:rsidRPr="00A3692B">
        <w:rPr>
          <w:rFonts w:ascii="Times New Roman" w:eastAsia="Times New Roman" w:hAnsi="Times New Roman" w:cs="Times New Roman"/>
          <w:sz w:val="20"/>
          <w:szCs w:val="20"/>
        </w:rPr>
        <w:t xml:space="preserve"> for the identification of differentially expressed genes (DEG), with the thresholds log2 fold change ≥2 and ≤−2, to indicate up-regulation and down-regulation, respectively (Fig. 1B). Significance was assessed at an unadjusted p-value &lt;0.05 in LT v</w:t>
      </w:r>
      <w:r w:rsidR="00A34E66" w:rsidRPr="00A3692B">
        <w:rPr>
          <w:rFonts w:ascii="Times New Roman" w:eastAsia="Times New Roman" w:hAnsi="Times New Roman" w:cs="Times New Roman"/>
          <w:sz w:val="20"/>
          <w:szCs w:val="20"/>
        </w:rPr>
        <w:t>ersus</w:t>
      </w:r>
      <w:r w:rsidRPr="00A3692B">
        <w:rPr>
          <w:rFonts w:ascii="Times New Roman" w:eastAsia="Times New Roman" w:hAnsi="Times New Roman" w:cs="Times New Roman"/>
          <w:sz w:val="20"/>
          <w:szCs w:val="20"/>
        </w:rPr>
        <w:t xml:space="preserve"> ST group comparison</w:t>
      </w:r>
      <w:r w:rsidR="00601C4C" w:rsidRPr="00A3692B">
        <w:rPr>
          <w:rFonts w:ascii="Times New Roman" w:eastAsia="Times New Roman" w:hAnsi="Times New Roman" w:cs="Times New Roman"/>
          <w:sz w:val="20"/>
          <w:szCs w:val="20"/>
          <w:vertAlign w:val="superscript"/>
        </w:rPr>
        <w:fldChar w:fldCharType="begin"/>
      </w:r>
      <w:r w:rsidR="00A745DE" w:rsidRPr="00A3692B">
        <w:rPr>
          <w:rFonts w:ascii="Times New Roman" w:eastAsia="Times New Roman" w:hAnsi="Times New Roman" w:cs="Times New Roman"/>
          <w:sz w:val="20"/>
          <w:szCs w:val="20"/>
          <w:vertAlign w:val="superscript"/>
        </w:rPr>
        <w:instrText xml:space="preserve"> ADDIN ZOTERO_ITEM CSL_CITATION {"citationID":"82C5FWi1","properties":{"formattedCitation":"\\super 79\\nosupersub{}","plainCitation":"79","noteIndex":0},"citationItems":[{"id":81,"uris":["http://zotero.org/users/local/xl19LzGo/items/ZZQYWS8L"],"uri":["http://zotero.org/users/local/xl19LzGo/items/ZZQYWS8L"],"itemData":{"id":81,"type":"article-journal","abstract":"The present study aimed to investigate the key pathways and genes associated with gastric adenocarcinoma via transcriptome sequencing. Five pairs of gastric adenocarcinoma tissue and normal tumor‑adjacent tissue were harvested. After sequencing, raw data were processed and differentially expressed genes (DEGs) between tumor and control groups were screened, followed by functional enrichment analysis and gene clustering analysis. The effect of DEGs on patient prognosis was analyzed on the basis of the survival data from gastric adenocarcinoma patients in The Cancer Genome Atlas database. Several genes were validated through reverse transcription‑quantitative polymerase chain reaction. In total, 1,477 upregulated and 282 downregulated DEGs were screened in tumor groups. These genes were segregated into four clusters. Genes in cluster 1 were significantly involved in metabolism of xenobiotics by cytochrome P450, genes in cluster 2 were majorly involved in apoptosis, tight junction formation, and platelet activation, genes in cluster 3 were primarily enriched in the p53 signaling pathway and genes in cluster 4 were significantly enriched in the insulin resistance pathway. Furthermore, 15 DEGs significantly influenced prognosis, including F2R, CTHRC1, and RASGRP3. The expression levels of CYP2B6, MAPK13, CTHRC, RASGRP3 and PYGM were consistent with our analysis results. In conclusion, pathways for metabolism of xenobiotics via cytochrome P450, apoptosis, tight junction formation, platelet activation, and insulin resistance may serve important roles in the progression of gastric adenocarcinoma. Notably, CTHRC1 and RASGRP3 may serve as key prognostic markers.","archive":"PubMed","archive_location":"30106143","container-title":"Molecular medicine reports","DOI":"10.3892/mmr.2018.9370","ISSN":"1791-3004","issue":"4","note":"number: 4","page":"3673-3682","title":"Transcriptome sequencing identifies key pathways and genes involved in gastric adenocarcinoma","volume":"18","author":[{"family":"Zhang","given":"Wenhu"},{"family":"Liu","given":"Shaozhuang"},{"family":"Zhan","given":"Hanxiang"},{"family":"Yan","given":"Zhibo"},{"family":"Zhang","given":"Guangyong"}],"issued":{"date-parts":[["2018",10]]}}}],"schema":"https://github.com/citation-style-language/schema/raw/master/csl-citation.json"} </w:instrText>
      </w:r>
      <w:r w:rsidR="00601C4C" w:rsidRPr="00A3692B">
        <w:rPr>
          <w:rFonts w:ascii="Times New Roman" w:eastAsia="Times New Roman" w:hAnsi="Times New Roman" w:cs="Times New Roman"/>
          <w:sz w:val="20"/>
          <w:szCs w:val="20"/>
          <w:vertAlign w:val="superscript"/>
        </w:rPr>
        <w:fldChar w:fldCharType="separate"/>
      </w:r>
      <w:r w:rsidR="00A745DE" w:rsidRPr="00A3692B">
        <w:rPr>
          <w:rFonts w:ascii="Times New Roman" w:hAnsi="Times New Roman" w:cs="Times New Roman"/>
          <w:sz w:val="20"/>
          <w:szCs w:val="24"/>
          <w:vertAlign w:val="superscript"/>
        </w:rPr>
        <w:t>79</w:t>
      </w:r>
      <w:r w:rsidR="00601C4C" w:rsidRPr="00A3692B">
        <w:rPr>
          <w:rFonts w:ascii="Times New Roman" w:eastAsia="Times New Roman" w:hAnsi="Times New Roman" w:cs="Times New Roman"/>
          <w:sz w:val="20"/>
          <w:szCs w:val="20"/>
          <w:vertAlign w:val="superscript"/>
        </w:rPr>
        <w:fldChar w:fldCharType="end"/>
      </w:r>
      <w:r w:rsidRPr="00A3692B">
        <w:rPr>
          <w:rFonts w:ascii="Times New Roman" w:eastAsia="Times New Roman" w:hAnsi="Times New Roman" w:cs="Times New Roman"/>
          <w:sz w:val="20"/>
          <w:szCs w:val="20"/>
        </w:rPr>
        <w:t>. We used the ClusterProfiler v3.8.1</w:t>
      </w:r>
      <w:r w:rsidR="00601C4C" w:rsidRPr="00A3692B">
        <w:rPr>
          <w:rFonts w:ascii="Times New Roman" w:eastAsia="Times New Roman" w:hAnsi="Times New Roman" w:cs="Times New Roman"/>
          <w:sz w:val="20"/>
          <w:szCs w:val="20"/>
        </w:rPr>
        <w:fldChar w:fldCharType="begin"/>
      </w:r>
      <w:r w:rsidR="00A745DE" w:rsidRPr="00A3692B">
        <w:rPr>
          <w:rFonts w:ascii="Times New Roman" w:eastAsia="Times New Roman" w:hAnsi="Times New Roman" w:cs="Times New Roman"/>
          <w:sz w:val="20"/>
          <w:szCs w:val="20"/>
        </w:rPr>
        <w:instrText xml:space="preserve"> ADDIN ZOTERO_ITEM CSL_CITATION {"citationID":"0xWPUgGH","properties":{"formattedCitation":"\\super 80\\nosupersub{}","plainCitation":"80","noteIndex":0},"citationItems":[{"id":33,"uris":["http://zotero.org/users/local/xl19LzGo/items/VX778N5B"],"uri":["http://zotero.org/users/local/xl19LzGo/items/VX778N5B"],"itemData":{"id":33,"type":"article-journal","container-title":"Omics: a journal of integrative biology","issue":"5","note":"number: 5","page":"284-287","title":"clusterProfiler: an R package for comparing biological themes among gene clusters","volume":"16","author":[{"family":"Yu","given":"Guangchuang"},{"family":"Wang","given":"Li-Gen"},{"family":"Han","given":"Yanyan"},{"family":"He","given":"Qing-Yu"}],"issued":{"date-parts":[["2012"]]}}}],"schema":"https://github.com/citation-style-language/schema/raw/master/csl-citation.json"} </w:instrText>
      </w:r>
      <w:r w:rsidR="00601C4C" w:rsidRPr="00A3692B">
        <w:rPr>
          <w:rFonts w:ascii="Times New Roman" w:eastAsia="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80</w:t>
      </w:r>
      <w:r w:rsidR="00601C4C" w:rsidRPr="00A3692B">
        <w:rPr>
          <w:rFonts w:ascii="Times New Roman" w:eastAsia="Times New Roman" w:hAnsi="Times New Roman" w:cs="Times New Roman"/>
          <w:sz w:val="20"/>
          <w:szCs w:val="20"/>
        </w:rPr>
        <w:fldChar w:fldCharType="end"/>
      </w:r>
      <w:r w:rsidRPr="00A3692B">
        <w:rPr>
          <w:rFonts w:ascii="Times New Roman" w:eastAsia="Times New Roman" w:hAnsi="Times New Roman" w:cs="Times New Roman"/>
          <w:sz w:val="20"/>
          <w:szCs w:val="20"/>
        </w:rPr>
        <w:t xml:space="preserve"> package to predict various GO processes enriched in differentially expressed genes (DEGs). To identify the protein domain in DEGs, we used batch CD-Search</w:t>
      </w:r>
      <w:r w:rsidR="00601C4C" w:rsidRPr="00A3692B">
        <w:rPr>
          <w:rFonts w:ascii="Times New Roman" w:eastAsia="Times New Roman" w:hAnsi="Times New Roman" w:cs="Times New Roman"/>
          <w:sz w:val="20"/>
          <w:szCs w:val="20"/>
        </w:rPr>
        <w:fldChar w:fldCharType="begin"/>
      </w:r>
      <w:r w:rsidR="00A745DE" w:rsidRPr="00A3692B">
        <w:rPr>
          <w:rFonts w:ascii="Times New Roman" w:eastAsia="Times New Roman" w:hAnsi="Times New Roman" w:cs="Times New Roman"/>
          <w:sz w:val="20"/>
          <w:szCs w:val="20"/>
        </w:rPr>
        <w:instrText xml:space="preserve"> ADDIN ZOTERO_ITEM CSL_CITATION {"citationID":"bT7zDJFa","properties":{"formattedCitation":"\\super 81\\nosupersub{}","plainCitation":"81","noteIndex":0},"citationItems":[{"id":113,"uris":["http://zotero.org/users/local/xl19LzGo/items/JGNFXA95"],"uri":["http://zotero.org/users/local/xl19LzGo/items/JGNFXA95"],"itemData":{"id":113,"type":"article-journal","container-title":"Nucleic acids research","issue":"D1","note":"number: D1","page":"D200-D203","title":"CDD/SPARCLE: functional classification of proteins via subfamily domain architectures","volume":"45","author":[{"family":"Marchler-Bauer","given":"Aron"},{"family":"Bo","given":"Yu"},{"family":"Han","given":"Lianyi"},{"family":"He","given":"Jane"},{"family":"Lanczycki","given":"Christopher J."},{"family":"Lu","given":"Shennan"},{"family":"Chitsaz","given":"Farideh"},{"family":"Derbyshire","given":"Myra K."},{"family":"Geer","given":"Renata C."},{"family":"Gonzales","given":"Noreen R."}],"issued":{"date-parts":[["2016"]]}}}],"schema":"https://github.com/citation-style-language/schema/raw/master/csl-citation.json"} </w:instrText>
      </w:r>
      <w:r w:rsidR="00601C4C" w:rsidRPr="00A3692B">
        <w:rPr>
          <w:rFonts w:ascii="Times New Roman" w:eastAsia="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81</w:t>
      </w:r>
      <w:r w:rsidR="00601C4C" w:rsidRPr="00A3692B">
        <w:rPr>
          <w:rFonts w:ascii="Times New Roman" w:eastAsia="Times New Roman" w:hAnsi="Times New Roman" w:cs="Times New Roman"/>
          <w:sz w:val="20"/>
          <w:szCs w:val="20"/>
        </w:rPr>
        <w:fldChar w:fldCharType="end"/>
      </w:r>
      <w:r w:rsidRPr="00A3692B">
        <w:rPr>
          <w:rFonts w:ascii="Times New Roman" w:eastAsia="Times New Roman" w:hAnsi="Times New Roman" w:cs="Times New Roman"/>
          <w:sz w:val="20"/>
          <w:szCs w:val="20"/>
        </w:rPr>
        <w:t>.</w:t>
      </w:r>
      <w:r w:rsidR="00EB4277" w:rsidRPr="00A3692B">
        <w:rPr>
          <w:rFonts w:ascii="Times New Roman" w:eastAsia="Times New Roman" w:hAnsi="Times New Roman" w:cs="Times New Roman"/>
          <w:sz w:val="20"/>
          <w:szCs w:val="20"/>
        </w:rPr>
        <w:t xml:space="preserve"> For deeper analysis, we</w:t>
      </w:r>
      <w:r w:rsidR="00A711FE" w:rsidRPr="00A3692B">
        <w:rPr>
          <w:rFonts w:ascii="Times New Roman" w:hAnsi="Times New Roman" w:cs="Times New Roman"/>
          <w:sz w:val="20"/>
          <w:szCs w:val="20"/>
        </w:rPr>
        <w:t xml:space="preserve"> downloaded</w:t>
      </w:r>
      <w:r w:rsidR="00EB4277" w:rsidRPr="00A3692B">
        <w:rPr>
          <w:rFonts w:ascii="Times New Roman" w:hAnsi="Times New Roman" w:cs="Times New Roman"/>
          <w:sz w:val="20"/>
          <w:szCs w:val="20"/>
          <w:lang w:val="en-GB"/>
        </w:rPr>
        <w:t xml:space="preserve"> the gene</w:t>
      </w:r>
      <w:r w:rsidR="00A34E66" w:rsidRPr="00A3692B">
        <w:rPr>
          <w:rFonts w:ascii="Times New Roman" w:hAnsi="Times New Roman" w:cs="Times New Roman"/>
          <w:sz w:val="20"/>
          <w:szCs w:val="20"/>
          <w:lang w:val="en-GB"/>
        </w:rPr>
        <w:t>-</w:t>
      </w:r>
      <w:r w:rsidR="00EB4277" w:rsidRPr="00A3692B">
        <w:rPr>
          <w:rFonts w:ascii="Times New Roman" w:hAnsi="Times New Roman" w:cs="Times New Roman"/>
          <w:sz w:val="20"/>
          <w:szCs w:val="20"/>
          <w:lang w:val="en-GB"/>
        </w:rPr>
        <w:t>specific Inter</w:t>
      </w:r>
      <w:r w:rsidR="00A711FE" w:rsidRPr="00A3692B">
        <w:rPr>
          <w:rFonts w:ascii="Times New Roman" w:hAnsi="Times New Roman" w:cs="Times New Roman"/>
          <w:sz w:val="20"/>
          <w:szCs w:val="20"/>
          <w:lang w:val="en-GB"/>
        </w:rPr>
        <w:t>P</w:t>
      </w:r>
      <w:r w:rsidR="00EB4277" w:rsidRPr="00A3692B">
        <w:rPr>
          <w:rFonts w:ascii="Times New Roman" w:hAnsi="Times New Roman" w:cs="Times New Roman"/>
          <w:sz w:val="20"/>
          <w:szCs w:val="20"/>
          <w:lang w:val="en-GB"/>
        </w:rPr>
        <w:t xml:space="preserve">ro domains from the Ensembl biomart </w:t>
      </w:r>
      <w:r w:rsidR="00A711FE" w:rsidRPr="00A3692B">
        <w:rPr>
          <w:rFonts w:ascii="Times New Roman" w:hAnsi="Times New Roman" w:cs="Times New Roman"/>
          <w:sz w:val="20"/>
          <w:szCs w:val="20"/>
          <w:lang w:val="en-GB"/>
        </w:rPr>
        <w:t xml:space="preserve">(https://www.ensembl.org/biomart/martview) </w:t>
      </w:r>
      <w:r w:rsidR="00EB4277" w:rsidRPr="00A3692B">
        <w:rPr>
          <w:rFonts w:ascii="Times New Roman" w:hAnsi="Times New Roman" w:cs="Times New Roman"/>
          <w:sz w:val="20"/>
          <w:szCs w:val="20"/>
          <w:lang w:val="en-GB"/>
        </w:rPr>
        <w:t>database</w:t>
      </w:r>
      <w:r w:rsidR="00A711FE" w:rsidRPr="00A3692B">
        <w:rPr>
          <w:rFonts w:ascii="Times New Roman" w:hAnsi="Times New Roman" w:cs="Times New Roman"/>
          <w:sz w:val="20"/>
          <w:szCs w:val="20"/>
          <w:lang w:val="en-GB"/>
        </w:rPr>
        <w:t xml:space="preserve">. Further, we performed the </w:t>
      </w:r>
      <w:r w:rsidR="00EB4277" w:rsidRPr="00A3692B">
        <w:rPr>
          <w:rFonts w:ascii="Times New Roman" w:hAnsi="Times New Roman" w:cs="Times New Roman"/>
          <w:sz w:val="20"/>
          <w:szCs w:val="20"/>
          <w:lang w:val="en-GB"/>
        </w:rPr>
        <w:t xml:space="preserve">enrichment analysis </w:t>
      </w:r>
      <w:r w:rsidR="00A711FE" w:rsidRPr="00A3692B">
        <w:rPr>
          <w:rFonts w:ascii="Times New Roman" w:hAnsi="Times New Roman" w:cs="Times New Roman"/>
          <w:sz w:val="20"/>
          <w:szCs w:val="20"/>
          <w:lang w:val="en-GB"/>
        </w:rPr>
        <w:t>of InterPro domains</w:t>
      </w:r>
      <w:r w:rsidR="002765F4" w:rsidRPr="00A3692B">
        <w:rPr>
          <w:rFonts w:ascii="Times New Roman" w:hAnsi="Times New Roman" w:cs="Times New Roman"/>
          <w:sz w:val="20"/>
          <w:szCs w:val="20"/>
          <w:lang w:val="en-GB"/>
        </w:rPr>
        <w:t xml:space="preserve"> with DEG</w:t>
      </w:r>
      <w:r w:rsidR="00A711FE" w:rsidRPr="00A3692B">
        <w:rPr>
          <w:rFonts w:ascii="Times New Roman" w:hAnsi="Times New Roman" w:cs="Times New Roman"/>
          <w:sz w:val="20"/>
          <w:szCs w:val="20"/>
          <w:lang w:val="en-GB"/>
        </w:rPr>
        <w:t xml:space="preserve"> in </w:t>
      </w:r>
      <w:r w:rsidR="00A711FE" w:rsidRPr="00A3692B">
        <w:rPr>
          <w:rFonts w:ascii="Times New Roman" w:eastAsia="Times New Roman" w:hAnsi="Times New Roman" w:cs="Times New Roman"/>
          <w:sz w:val="20"/>
          <w:szCs w:val="20"/>
        </w:rPr>
        <w:t xml:space="preserve">ClusterProfiler v3.8.1 </w:t>
      </w:r>
      <w:r w:rsidR="00EB4277" w:rsidRPr="00A3692B">
        <w:rPr>
          <w:rFonts w:ascii="Times New Roman" w:hAnsi="Times New Roman" w:cs="Times New Roman"/>
          <w:sz w:val="20"/>
          <w:szCs w:val="20"/>
          <w:lang w:val="en-GB"/>
        </w:rPr>
        <w:t>package.</w:t>
      </w:r>
      <w:r w:rsidR="009403BA" w:rsidRPr="00A3692B">
        <w:rPr>
          <w:rFonts w:ascii="Times New Roman" w:hAnsi="Times New Roman" w:cs="Times New Roman"/>
          <w:sz w:val="20"/>
          <w:szCs w:val="20"/>
          <w:lang w:val="en-GB"/>
        </w:rPr>
        <w:t xml:space="preserve"> </w:t>
      </w:r>
      <w:r w:rsidRPr="00A3692B">
        <w:rPr>
          <w:rFonts w:ascii="Times New Roman" w:eastAsia="Times New Roman" w:hAnsi="Times New Roman" w:cs="Times New Roman"/>
          <w:sz w:val="20"/>
          <w:szCs w:val="20"/>
        </w:rPr>
        <w:t xml:space="preserve">Identified DEG </w:t>
      </w:r>
      <w:r w:rsidR="00A34E66" w:rsidRPr="00A3692B">
        <w:rPr>
          <w:rFonts w:ascii="Times New Roman" w:eastAsia="Times New Roman" w:hAnsi="Times New Roman" w:cs="Times New Roman"/>
          <w:sz w:val="20"/>
          <w:szCs w:val="20"/>
        </w:rPr>
        <w:t xml:space="preserve">was </w:t>
      </w:r>
      <w:r w:rsidRPr="00A3692B">
        <w:rPr>
          <w:rFonts w:ascii="Times New Roman" w:eastAsia="Times New Roman" w:hAnsi="Times New Roman" w:cs="Times New Roman"/>
          <w:sz w:val="20"/>
          <w:szCs w:val="20"/>
        </w:rPr>
        <w:t>analyzed for detection of prognostic genes, with a log-rank test in a Kaplan–Meier survival model</w:t>
      </w:r>
      <w:r w:rsidR="00601C4C" w:rsidRPr="00A3692B">
        <w:rPr>
          <w:rFonts w:ascii="Times New Roman" w:eastAsia="Times New Roman" w:hAnsi="Times New Roman" w:cs="Times New Roman"/>
          <w:sz w:val="20"/>
          <w:szCs w:val="20"/>
        </w:rPr>
        <w:fldChar w:fldCharType="begin"/>
      </w:r>
      <w:r w:rsidR="00A745DE" w:rsidRPr="00A3692B">
        <w:rPr>
          <w:rFonts w:ascii="Times New Roman" w:eastAsia="Times New Roman" w:hAnsi="Times New Roman" w:cs="Times New Roman"/>
          <w:sz w:val="20"/>
          <w:szCs w:val="20"/>
        </w:rPr>
        <w:instrText xml:space="preserve"> ADDIN ZOTERO_ITEM CSL_CITATION {"citationID":"Agny8Wk5","properties":{"formattedCitation":"\\super 82\\nosupersub{}","plainCitation":"82","noteIndex":0},"citationItems":[{"id":118,"uris":["http://zotero.org/users/local/xl19LzGo/items/CCYH97YL"],"uri":["http://zotero.org/users/local/xl19LzGo/items/CCYH97YL"],"itemData":{"id":118,"type":"book","title":"A Package for Survival Analysis in S. version 2.38","author":[{"family":"Therneau","given":"T."}],"issued":{"date-parts":[["2015"]]}}}],"schema":"https://github.com/citation-style-language/schema/raw/master/csl-citation.json"} </w:instrText>
      </w:r>
      <w:r w:rsidR="00601C4C" w:rsidRPr="00A3692B">
        <w:rPr>
          <w:rFonts w:ascii="Times New Roman" w:eastAsia="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82</w:t>
      </w:r>
      <w:r w:rsidR="00601C4C" w:rsidRPr="00A3692B">
        <w:rPr>
          <w:rFonts w:ascii="Times New Roman" w:eastAsia="Times New Roman" w:hAnsi="Times New Roman" w:cs="Times New Roman"/>
          <w:sz w:val="20"/>
          <w:szCs w:val="20"/>
        </w:rPr>
        <w:fldChar w:fldCharType="end"/>
      </w:r>
      <w:r w:rsidRPr="00A3692B">
        <w:rPr>
          <w:rFonts w:ascii="Times New Roman" w:eastAsia="Times New Roman" w:hAnsi="Times New Roman" w:cs="Times New Roman"/>
          <w:sz w:val="20"/>
          <w:szCs w:val="20"/>
        </w:rPr>
        <w:t xml:space="preserve"> (Fig. 1A-B). For each gene, patients were classified into two groups, the high-expression group (H)</w:t>
      </w:r>
      <w:r w:rsidR="002564BA" w:rsidRPr="00A3692B">
        <w:rPr>
          <w:rFonts w:ascii="Times New Roman" w:eastAsia="Times New Roman" w:hAnsi="Times New Roman" w:cs="Times New Roman"/>
          <w:sz w:val="20"/>
          <w:szCs w:val="20"/>
        </w:rPr>
        <w:t>, mid-expression group (M)</w:t>
      </w:r>
      <w:r w:rsidRPr="00A3692B">
        <w:rPr>
          <w:rFonts w:ascii="Times New Roman" w:eastAsia="Times New Roman" w:hAnsi="Times New Roman" w:cs="Times New Roman"/>
          <w:sz w:val="20"/>
          <w:szCs w:val="20"/>
        </w:rPr>
        <w:t xml:space="preserve"> and the low-expression group (L), using the expression median of the gene as a cutoff using the survminer</w:t>
      </w:r>
      <w:r w:rsidRPr="00A3692B">
        <w:rPr>
          <w:rFonts w:ascii="Times New Roman" w:eastAsia="Times New Roman" w:hAnsi="Times New Roman" w:cs="Times New Roman"/>
          <w:sz w:val="20"/>
          <w:szCs w:val="20"/>
          <w:vertAlign w:val="superscript"/>
        </w:rPr>
        <w:t>72</w:t>
      </w:r>
      <w:r w:rsidRPr="00A3692B">
        <w:rPr>
          <w:rFonts w:ascii="Times New Roman" w:eastAsia="Times New Roman" w:hAnsi="Times New Roman" w:cs="Times New Roman"/>
          <w:sz w:val="20"/>
          <w:szCs w:val="20"/>
        </w:rPr>
        <w:t xml:space="preserve"> (v. 0.4.6) R package.</w:t>
      </w:r>
      <w:r w:rsidR="00DB5072" w:rsidRPr="00A3692B">
        <w:rPr>
          <w:rFonts w:ascii="Times New Roman" w:eastAsia="Times New Roman" w:hAnsi="Times New Roman" w:cs="Times New Roman"/>
          <w:sz w:val="20"/>
          <w:szCs w:val="20"/>
        </w:rPr>
        <w:t xml:space="preserve"> </w:t>
      </w:r>
      <w:r w:rsidR="00C82F71" w:rsidRPr="00A3692B">
        <w:rPr>
          <w:rFonts w:ascii="Times New Roman" w:eastAsia="Times New Roman" w:hAnsi="Times New Roman" w:cs="Times New Roman"/>
          <w:sz w:val="20"/>
          <w:szCs w:val="20"/>
        </w:rPr>
        <w:t>Furthermore, to validate identified survival-associated DEG</w:t>
      </w:r>
      <w:r w:rsidR="00585748" w:rsidRPr="00A3692B">
        <w:rPr>
          <w:rFonts w:ascii="Times New Roman" w:eastAsia="Times New Roman" w:hAnsi="Times New Roman" w:cs="Times New Roman"/>
          <w:sz w:val="20"/>
          <w:szCs w:val="20"/>
        </w:rPr>
        <w:t>s</w:t>
      </w:r>
      <w:r w:rsidR="00C82F71" w:rsidRPr="00A3692B">
        <w:rPr>
          <w:rFonts w:ascii="Times New Roman" w:eastAsia="Times New Roman" w:hAnsi="Times New Roman" w:cs="Times New Roman"/>
          <w:sz w:val="20"/>
          <w:szCs w:val="20"/>
        </w:rPr>
        <w:t xml:space="preserve">, we downloaded the </w:t>
      </w:r>
      <w:r w:rsidR="00C13FF4" w:rsidRPr="00A3692B">
        <w:rPr>
          <w:rFonts w:ascii="Times New Roman" w:eastAsia="Times New Roman" w:hAnsi="Times New Roman" w:cs="Times New Roman"/>
          <w:sz w:val="20"/>
          <w:szCs w:val="20"/>
        </w:rPr>
        <w:t>three datasets (</w:t>
      </w:r>
      <w:r w:rsidR="00924029" w:rsidRPr="00A3692B">
        <w:rPr>
          <w:rFonts w:ascii="Times New Roman" w:eastAsia="Times New Roman" w:hAnsi="Times New Roman" w:cs="Times New Roman"/>
          <w:sz w:val="20"/>
          <w:szCs w:val="20"/>
        </w:rPr>
        <w:t xml:space="preserve">cohort A: </w:t>
      </w:r>
      <w:hyperlink r:id="rId8" w:history="1">
        <w:r w:rsidR="00924029" w:rsidRPr="00A3692B">
          <w:rPr>
            <w:rStyle w:val="Hyperlink"/>
            <w:rFonts w:ascii="Times New Roman" w:eastAsia="Times New Roman" w:hAnsi="Times New Roman" w:cs="Times New Roman"/>
            <w:color w:val="auto"/>
            <w:sz w:val="20"/>
            <w:szCs w:val="20"/>
          </w:rPr>
          <w:t>https://www.ncbi.nlm.nih.gov/geo/query/acc.cgi?acc=GSE17891</w:t>
        </w:r>
      </w:hyperlink>
      <w:r w:rsidR="00924029" w:rsidRPr="00A3692B">
        <w:rPr>
          <w:rFonts w:ascii="Times New Roman" w:eastAsia="Times New Roman" w:hAnsi="Times New Roman" w:cs="Times New Roman"/>
          <w:sz w:val="20"/>
          <w:szCs w:val="20"/>
        </w:rPr>
        <w:t xml:space="preserve"> ;</w:t>
      </w:r>
      <w:r w:rsidR="00C13FF4" w:rsidRPr="00A3692B">
        <w:rPr>
          <w:rFonts w:ascii="Times New Roman" w:eastAsia="Times New Roman" w:hAnsi="Times New Roman" w:cs="Times New Roman"/>
          <w:sz w:val="20"/>
          <w:szCs w:val="20"/>
        </w:rPr>
        <w:t xml:space="preserve"> </w:t>
      </w:r>
      <w:r w:rsidR="00924029" w:rsidRPr="00A3692B">
        <w:rPr>
          <w:rFonts w:ascii="Times New Roman" w:eastAsia="Times New Roman" w:hAnsi="Times New Roman" w:cs="Times New Roman"/>
          <w:sz w:val="20"/>
          <w:szCs w:val="20"/>
        </w:rPr>
        <w:t>cohort B: N</w:t>
      </w:r>
      <w:r w:rsidR="00C13FF4" w:rsidRPr="00A3692B">
        <w:rPr>
          <w:rFonts w:ascii="Times New Roman" w:eastAsia="Times New Roman" w:hAnsi="Times New Roman" w:cs="Times New Roman"/>
          <w:sz w:val="20"/>
          <w:szCs w:val="20"/>
        </w:rPr>
        <w:t>otta et al 20</w:t>
      </w:r>
      <w:r w:rsidR="00924029" w:rsidRPr="00A3692B">
        <w:rPr>
          <w:rFonts w:ascii="Times New Roman" w:eastAsia="Times New Roman" w:hAnsi="Times New Roman" w:cs="Times New Roman"/>
          <w:sz w:val="20"/>
          <w:szCs w:val="20"/>
        </w:rPr>
        <w:t>1</w:t>
      </w:r>
      <w:r w:rsidR="00C13FF4" w:rsidRPr="00A3692B">
        <w:rPr>
          <w:rFonts w:ascii="Times New Roman" w:eastAsia="Times New Roman" w:hAnsi="Times New Roman" w:cs="Times New Roman"/>
          <w:sz w:val="20"/>
          <w:szCs w:val="20"/>
        </w:rPr>
        <w:t>6</w:t>
      </w:r>
      <w:r w:rsidR="000C725D" w:rsidRPr="00A3692B">
        <w:rPr>
          <w:rFonts w:ascii="Times New Roman" w:eastAsia="Times New Roman" w:hAnsi="Times New Roman" w:cs="Times New Roman"/>
          <w:sz w:val="20"/>
          <w:szCs w:val="20"/>
        </w:rPr>
        <w:t xml:space="preserve"> (</w:t>
      </w:r>
      <w:hyperlink r:id="rId9" w:history="1">
        <w:r w:rsidR="000C725D" w:rsidRPr="00A3692B">
          <w:rPr>
            <w:rStyle w:val="Hyperlink"/>
            <w:rFonts w:ascii="Times New Roman" w:eastAsia="Times New Roman" w:hAnsi="Times New Roman" w:cs="Times New Roman"/>
            <w:color w:val="auto"/>
            <w:sz w:val="20"/>
            <w:szCs w:val="20"/>
          </w:rPr>
          <w:t>https://ega-archive.org/datasets/EGAD00001001956</w:t>
        </w:r>
      </w:hyperlink>
      <w:r w:rsidR="000C725D" w:rsidRPr="00A3692B">
        <w:rPr>
          <w:rFonts w:ascii="Times New Roman" w:eastAsia="Times New Roman" w:hAnsi="Times New Roman" w:cs="Times New Roman"/>
          <w:sz w:val="20"/>
          <w:szCs w:val="20"/>
        </w:rPr>
        <w:t xml:space="preserve">) </w:t>
      </w:r>
      <w:r w:rsidR="00924029" w:rsidRPr="00A3692B">
        <w:rPr>
          <w:rFonts w:ascii="Times New Roman" w:eastAsia="Times New Roman" w:hAnsi="Times New Roman" w:cs="Times New Roman"/>
          <w:sz w:val="20"/>
          <w:szCs w:val="20"/>
        </w:rPr>
        <w:t xml:space="preserve">; cohort C : </w:t>
      </w:r>
      <w:r w:rsidR="00C13FF4" w:rsidRPr="00A3692B">
        <w:rPr>
          <w:rFonts w:ascii="Times New Roman" w:eastAsia="Times New Roman" w:hAnsi="Times New Roman" w:cs="Times New Roman"/>
          <w:sz w:val="20"/>
          <w:szCs w:val="20"/>
        </w:rPr>
        <w:t>TCGA (</w:t>
      </w:r>
      <w:hyperlink r:id="rId10" w:history="1">
        <w:r w:rsidR="00C13FF4" w:rsidRPr="00A3692B">
          <w:rPr>
            <w:rStyle w:val="Hyperlink"/>
            <w:rFonts w:ascii="Times New Roman" w:eastAsia="Times New Roman" w:hAnsi="Times New Roman" w:cs="Times New Roman"/>
            <w:color w:val="auto"/>
            <w:sz w:val="20"/>
            <w:szCs w:val="20"/>
          </w:rPr>
          <w:t>https://gdac.broadinstitute.org/</w:t>
        </w:r>
      </w:hyperlink>
      <w:r w:rsidR="00C13FF4" w:rsidRPr="00A3692B">
        <w:rPr>
          <w:rFonts w:ascii="Times New Roman" w:eastAsia="Times New Roman" w:hAnsi="Times New Roman" w:cs="Times New Roman"/>
          <w:sz w:val="20"/>
          <w:szCs w:val="20"/>
        </w:rPr>
        <w:t xml:space="preserve">). </w:t>
      </w:r>
      <w:r w:rsidR="0030100C" w:rsidRPr="00A3692B">
        <w:rPr>
          <w:rFonts w:ascii="Times New Roman" w:eastAsia="Times New Roman" w:hAnsi="Times New Roman" w:cs="Times New Roman"/>
          <w:sz w:val="20"/>
          <w:szCs w:val="20"/>
        </w:rPr>
        <w:t>We extracted the processed data of three cohorts with the help of Bioconductor MetaGxPancreas R package(</w:t>
      </w:r>
      <w:hyperlink r:id="rId11" w:history="1">
        <w:r w:rsidR="0030100C" w:rsidRPr="00A3692B">
          <w:rPr>
            <w:rStyle w:val="Hyperlink"/>
            <w:rFonts w:ascii="Times New Roman" w:eastAsia="Times New Roman" w:hAnsi="Times New Roman" w:cs="Times New Roman"/>
            <w:color w:val="auto"/>
            <w:sz w:val="20"/>
            <w:szCs w:val="20"/>
          </w:rPr>
          <w:t>https://bioconductor.org/packages/release/data/experiment/html/MetaGxPancreas.html</w:t>
        </w:r>
      </w:hyperlink>
      <w:r w:rsidR="0030100C" w:rsidRPr="00A3692B">
        <w:rPr>
          <w:rFonts w:ascii="Times New Roman" w:eastAsia="Times New Roman" w:hAnsi="Times New Roman" w:cs="Times New Roman"/>
          <w:sz w:val="20"/>
          <w:szCs w:val="20"/>
        </w:rPr>
        <w:t xml:space="preserve">). </w:t>
      </w:r>
      <w:r w:rsidR="00C13FF4" w:rsidRPr="00A3692B">
        <w:rPr>
          <w:rFonts w:ascii="Times New Roman" w:eastAsia="Times New Roman" w:hAnsi="Times New Roman" w:cs="Times New Roman"/>
          <w:sz w:val="20"/>
          <w:szCs w:val="20"/>
        </w:rPr>
        <w:t xml:space="preserve">All the samples in three cohorts were classified into ST and LT with survival &lt; 12 months and &gt; 36 months </w:t>
      </w:r>
      <w:r w:rsidR="00C82F71" w:rsidRPr="00A3692B">
        <w:rPr>
          <w:rFonts w:ascii="Times New Roman" w:eastAsia="Times New Roman" w:hAnsi="Times New Roman" w:cs="Times New Roman"/>
          <w:sz w:val="20"/>
          <w:szCs w:val="20"/>
        </w:rPr>
        <w:t xml:space="preserve">and differential gene expression analysis was performed </w:t>
      </w:r>
      <w:r w:rsidR="0030100C" w:rsidRPr="00A3692B">
        <w:rPr>
          <w:rFonts w:ascii="Times New Roman" w:eastAsia="Times New Roman" w:hAnsi="Times New Roman" w:cs="Times New Roman"/>
          <w:sz w:val="20"/>
          <w:szCs w:val="20"/>
        </w:rPr>
        <w:t>with limma  (</w:t>
      </w:r>
      <w:hyperlink r:id="rId12" w:history="1">
        <w:r w:rsidR="0030100C" w:rsidRPr="00A3692B">
          <w:rPr>
            <w:rStyle w:val="Hyperlink"/>
            <w:rFonts w:ascii="Times New Roman" w:eastAsia="Times New Roman" w:hAnsi="Times New Roman" w:cs="Times New Roman"/>
            <w:color w:val="auto"/>
            <w:sz w:val="20"/>
            <w:szCs w:val="20"/>
          </w:rPr>
          <w:t>https://bioconductor.org/packages/release/bioc/html/limma.html</w:t>
        </w:r>
      </w:hyperlink>
      <w:r w:rsidR="0030100C" w:rsidRPr="00A3692B">
        <w:rPr>
          <w:rFonts w:ascii="Times New Roman" w:eastAsia="Times New Roman" w:hAnsi="Times New Roman" w:cs="Times New Roman"/>
          <w:sz w:val="20"/>
          <w:szCs w:val="20"/>
        </w:rPr>
        <w:t>) with</w:t>
      </w:r>
      <w:r w:rsidR="00C13FF4" w:rsidRPr="00A3692B">
        <w:rPr>
          <w:rFonts w:ascii="Times New Roman" w:eastAsia="Times New Roman" w:hAnsi="Times New Roman" w:cs="Times New Roman"/>
          <w:sz w:val="20"/>
          <w:szCs w:val="20"/>
        </w:rPr>
        <w:t xml:space="preserve"> pvalue &lt; 0.05. Identified DEGs from three c</w:t>
      </w:r>
      <w:r w:rsidR="00D52000" w:rsidRPr="00A3692B">
        <w:rPr>
          <w:rFonts w:ascii="Times New Roman" w:eastAsia="Times New Roman" w:hAnsi="Times New Roman" w:cs="Times New Roman"/>
          <w:sz w:val="20"/>
          <w:szCs w:val="20"/>
        </w:rPr>
        <w:t>o</w:t>
      </w:r>
      <w:r w:rsidR="00C13FF4" w:rsidRPr="00A3692B">
        <w:rPr>
          <w:rFonts w:ascii="Times New Roman" w:eastAsia="Times New Roman" w:hAnsi="Times New Roman" w:cs="Times New Roman"/>
          <w:sz w:val="20"/>
          <w:szCs w:val="20"/>
        </w:rPr>
        <w:t>horts were checked for overlap with significant genes identified from this study.</w:t>
      </w:r>
    </w:p>
    <w:p w14:paraId="0AD02524" w14:textId="77777777" w:rsidR="00B56C79" w:rsidRPr="00A3692B" w:rsidRDefault="00B56C79" w:rsidP="003E4F4D">
      <w:pPr>
        <w:spacing w:line="0" w:lineRule="atLeast"/>
        <w:rPr>
          <w:rFonts w:ascii="Times New Roman" w:eastAsia="Times New Roman" w:hAnsi="Times New Roman" w:cs="Times New Roman"/>
          <w:sz w:val="20"/>
          <w:szCs w:val="20"/>
        </w:rPr>
      </w:pPr>
    </w:p>
    <w:p w14:paraId="49D77451" w14:textId="22F4222F" w:rsidR="00B41FC6" w:rsidRPr="00A3692B" w:rsidRDefault="00B41FC6" w:rsidP="003E4F4D">
      <w:pPr>
        <w:spacing w:line="0" w:lineRule="atLeast"/>
        <w:rPr>
          <w:rFonts w:ascii="Times New Roman" w:eastAsia="Times New Roman" w:hAnsi="Times New Roman" w:cs="Times New Roman"/>
          <w:b/>
          <w:i/>
          <w:sz w:val="20"/>
          <w:szCs w:val="20"/>
        </w:rPr>
      </w:pPr>
      <w:r w:rsidRPr="00A3692B">
        <w:rPr>
          <w:rFonts w:ascii="Times New Roman" w:eastAsia="Times New Roman" w:hAnsi="Times New Roman" w:cs="Times New Roman"/>
          <w:b/>
          <w:i/>
          <w:sz w:val="20"/>
          <w:szCs w:val="20"/>
        </w:rPr>
        <w:t>Group-level survival heterogeneity: WGCNA for gene module prediction and assessment of clinical relevance</w:t>
      </w:r>
    </w:p>
    <w:p w14:paraId="699630FF" w14:textId="2B74B473" w:rsidR="00B41FC6" w:rsidRPr="00A3692B" w:rsidRDefault="00B41FC6" w:rsidP="001D4AD5">
      <w:pPr>
        <w:spacing w:line="340" w:lineRule="auto"/>
        <w:ind w:firstLine="720"/>
        <w:jc w:val="both"/>
        <w:rPr>
          <w:rFonts w:ascii="Times New Roman" w:eastAsia="Times New Roman" w:hAnsi="Times New Roman" w:cs="Times New Roman"/>
          <w:sz w:val="20"/>
          <w:szCs w:val="20"/>
        </w:rPr>
      </w:pPr>
      <w:r w:rsidRPr="00A3692B">
        <w:rPr>
          <w:rFonts w:ascii="Times New Roman" w:eastAsia="Times New Roman" w:hAnsi="Times New Roman" w:cs="Times New Roman"/>
          <w:sz w:val="20"/>
          <w:szCs w:val="20"/>
        </w:rPr>
        <w:t>The minimum sample size to run weighted gene co-expression network analysis (WGCNA) is at least 15. Therefore, WGCNA v1.63</w:t>
      </w:r>
      <w:r w:rsidR="00601C4C" w:rsidRPr="00A3692B">
        <w:rPr>
          <w:rFonts w:ascii="Times New Roman" w:eastAsia="Times New Roman" w:hAnsi="Times New Roman" w:cs="Times New Roman"/>
          <w:sz w:val="20"/>
          <w:szCs w:val="20"/>
        </w:rPr>
        <w:fldChar w:fldCharType="begin"/>
      </w:r>
      <w:r w:rsidR="009047DF" w:rsidRPr="00A3692B">
        <w:rPr>
          <w:rFonts w:ascii="Times New Roman" w:eastAsia="Times New Roman" w:hAnsi="Times New Roman" w:cs="Times New Roman"/>
          <w:sz w:val="20"/>
          <w:szCs w:val="20"/>
        </w:rPr>
        <w:instrText xml:space="preserve"> ADDIN ZOTERO_ITEM CSL_CITATION {"citationID":"US9MgFQf","properties":{"formattedCitation":"\\super 32\\nosupersub{}","plainCitation":"32","noteIndex":0},"citationItems":[{"id":"1GbgSigu/xE6uSSEP","uris":["http://zotero.org/users/local/zuwFsuL7/items/R7UJ7DUA"],"uri":["http://zotero.org/users/local/zuwFsuL7/items/R7UJ7DUA"],"itemData":{"id":"SmdCfHch/zNNPJgnK","type":"article-journal","container-title":"BMC bioinformatics","issue":"1","page":"559","title":"WGCNA: an R package for weighted correlation network analysis","volume":"9","author":[{"family":"Langfelder","given":"Peter"},{"family":"Horvath","given":"Steve"}],"issued":{"date-parts":[["2008"]]}}}],"schema":"https://github.com/citation-style-language/schema/raw/master/csl-citation.json"} </w:instrText>
      </w:r>
      <w:r w:rsidR="00601C4C" w:rsidRPr="00A3692B">
        <w:rPr>
          <w:rFonts w:ascii="Times New Roman" w:eastAsia="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32</w:t>
      </w:r>
      <w:r w:rsidR="00601C4C" w:rsidRPr="00A3692B">
        <w:rPr>
          <w:rFonts w:ascii="Times New Roman" w:eastAsia="Times New Roman" w:hAnsi="Times New Roman" w:cs="Times New Roman"/>
          <w:sz w:val="20"/>
          <w:szCs w:val="20"/>
        </w:rPr>
        <w:fldChar w:fldCharType="end"/>
      </w:r>
      <w:r w:rsidRPr="00A3692B">
        <w:rPr>
          <w:rFonts w:ascii="Times New Roman" w:eastAsia="Times New Roman" w:hAnsi="Times New Roman" w:cs="Times New Roman"/>
          <w:sz w:val="20"/>
          <w:szCs w:val="20"/>
        </w:rPr>
        <w:t xml:space="preserve"> was used on pooled ST and LT PDAC survival patients to generate a transcriptional </w:t>
      </w:r>
      <w:r w:rsidRPr="00A3692B">
        <w:rPr>
          <w:rFonts w:ascii="Times New Roman" w:eastAsia="Times New Roman" w:hAnsi="Times New Roman" w:cs="Times New Roman"/>
          <w:sz w:val="20"/>
          <w:szCs w:val="20"/>
        </w:rPr>
        <w:lastRenderedPageBreak/>
        <w:t>network from the normalized expression data. The weighted coefficient β was selected based on scale-free topology criteria. The adjacency coefficient α was computed using the power to measure the correlation strength between two genes. The adjacency matrix was created based on α, which was subsequently transformed into a topological overlap matrix (TOM). The distance measure dissTOM = 1−TOM, served as input to perform average linkage hierarchical clustering (with DynamicTreeCut</w:t>
      </w:r>
      <w:r w:rsidR="00601C4C" w:rsidRPr="00A3692B">
        <w:rPr>
          <w:rFonts w:ascii="Times New Roman" w:eastAsia="Times New Roman" w:hAnsi="Times New Roman" w:cs="Times New Roman"/>
          <w:sz w:val="20"/>
          <w:szCs w:val="20"/>
        </w:rPr>
        <w:fldChar w:fldCharType="begin"/>
      </w:r>
      <w:r w:rsidR="00A745DE" w:rsidRPr="00A3692B">
        <w:rPr>
          <w:rFonts w:ascii="Times New Roman" w:eastAsia="Times New Roman" w:hAnsi="Times New Roman" w:cs="Times New Roman"/>
          <w:sz w:val="20"/>
          <w:szCs w:val="20"/>
        </w:rPr>
        <w:instrText xml:space="preserve"> ADDIN ZOTERO_ITEM CSL_CITATION {"citationID":"I4Myxvzm","properties":{"formattedCitation":"\\super 83\\nosupersub{}","plainCitation":"83","noteIndex":0},"citationItems":[{"id":233,"uris":["http://zotero.org/users/local/xl19LzGo/items/9UHA6UXC"],"uri":["http://zotero.org/users/local/xl19LzGo/items/9UHA6UXC"],"itemData":{"id":233,"type":"article-journal","container-title":"Bioinformatics","issue":"5","note":"number: 5\nISBN: 1460-2059\npublisher: Oxford University Press","page":"719-720","title":"Defining clusters from a hierarchical cluster tree: the Dynamic Tree Cut package for R","volume":"24","author":[{"family":"Langfelder","given":"Peter"},{"family":"Zhang","given":"Bin"},{"family":"Horvath","given":"Steve"}],"issued":{"date-parts":[["2008"]]}}}],"schema":"https://github.com/citation-style-language/schema/raw/master/csl-citation.json"} </w:instrText>
      </w:r>
      <w:r w:rsidR="00601C4C" w:rsidRPr="00A3692B">
        <w:rPr>
          <w:rFonts w:ascii="Times New Roman" w:eastAsia="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83</w:t>
      </w:r>
      <w:r w:rsidR="00601C4C" w:rsidRPr="00A3692B">
        <w:rPr>
          <w:rFonts w:ascii="Times New Roman" w:eastAsia="Times New Roman" w:hAnsi="Times New Roman" w:cs="Times New Roman"/>
          <w:sz w:val="20"/>
          <w:szCs w:val="20"/>
        </w:rPr>
        <w:fldChar w:fldCharType="end"/>
      </w:r>
      <w:r w:rsidRPr="00A3692B">
        <w:rPr>
          <w:rFonts w:ascii="Times New Roman" w:eastAsia="Times New Roman" w:hAnsi="Times New Roman" w:cs="Times New Roman"/>
          <w:sz w:val="20"/>
          <w:szCs w:val="20"/>
        </w:rPr>
        <w:t>), giving rise to gene co-expression modules. Gene modules were shown as branches of the resulting pruned tree. It was followed by the calculation of module eigengenes (MEs), defined as the 1st linear principal component of each co-expression module. The hierarchical clustering of MEs was performed to study associations between modules. Approximate non-parametric association tests were used to investigate the association between MEs and PDAC clinical traits. In effect, we used two methods to identify modules related to clinical progression traits. First, within-module gene significance was identified for every module and all available clinical traits. Average gene significance for a module was defined as “module significance”, following recommendations of</w:t>
      </w:r>
      <w:r w:rsidR="00601C4C" w:rsidRPr="00A3692B">
        <w:rPr>
          <w:rFonts w:ascii="Times New Roman" w:eastAsia="Times New Roman" w:hAnsi="Times New Roman" w:cs="Times New Roman"/>
          <w:sz w:val="20"/>
          <w:szCs w:val="20"/>
        </w:rPr>
        <w:t xml:space="preserve"> </w:t>
      </w:r>
      <w:r w:rsidR="00601C4C" w:rsidRPr="00A3692B">
        <w:rPr>
          <w:rFonts w:ascii="Times New Roman" w:eastAsia="Times New Roman" w:hAnsi="Times New Roman" w:cs="Times New Roman"/>
          <w:sz w:val="20"/>
          <w:szCs w:val="20"/>
        </w:rPr>
        <w:fldChar w:fldCharType="begin"/>
      </w:r>
      <w:r w:rsidR="00A745DE" w:rsidRPr="00A3692B">
        <w:rPr>
          <w:rFonts w:ascii="Times New Roman" w:eastAsia="Times New Roman" w:hAnsi="Times New Roman" w:cs="Times New Roman"/>
          <w:sz w:val="20"/>
          <w:szCs w:val="20"/>
        </w:rPr>
        <w:instrText xml:space="preserve"> ADDIN ZOTERO_ITEM CSL_CITATION {"citationID":"QAwdGhlm","properties":{"formattedCitation":"\\super 84\\nosupersub{}","plainCitation":"84","noteIndex":0},"citationItems":[{"id":234,"uris":["http://zotero.org/users/local/xl19LzGo/items/NY7GHI8W"],"uri":["http://zotero.org/users/local/xl19LzGo/items/NY7GHI8W"],"itemData":{"id":234,"type":"article-journal","container-title":"Gene","issue":"1","note":"number: 1\nISBN: 0378-1119\npublisher: Elsevier","page":"56-62","title":"Identification and validation of gene module associated with lung cancer through coexpression network analysis","volume":"563","author":[{"family":"Liu","given":"Rong"},{"family":"Cheng","given":"Yu"},{"family":"Yu","given":"Jing"},{"family":"Lv","given":"Qiao-Li"},{"family":"Zhou","given":"Hong-Hao"}],"issued":{"date-parts":[["2015"]]}}}],"schema":"https://github.com/citation-style-language/schema/raw/master/csl-citation.json"} </w:instrText>
      </w:r>
      <w:r w:rsidR="00601C4C" w:rsidRPr="00A3692B">
        <w:rPr>
          <w:rFonts w:ascii="Times New Roman" w:eastAsia="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84</w:t>
      </w:r>
      <w:r w:rsidR="00601C4C" w:rsidRPr="00A3692B">
        <w:rPr>
          <w:rFonts w:ascii="Times New Roman" w:eastAsia="Times New Roman" w:hAnsi="Times New Roman" w:cs="Times New Roman"/>
          <w:sz w:val="20"/>
          <w:szCs w:val="20"/>
        </w:rPr>
        <w:fldChar w:fldCharType="end"/>
      </w:r>
      <w:r w:rsidRPr="00A3692B">
        <w:rPr>
          <w:rFonts w:ascii="Times New Roman" w:eastAsia="Times New Roman" w:hAnsi="Times New Roman" w:cs="Times New Roman"/>
          <w:sz w:val="20"/>
          <w:szCs w:val="20"/>
        </w:rPr>
        <w:t>. Second, rank-based correlation (r) was performed among each ME with the multiple clinic pathological characteristics available in this study (</w:t>
      </w:r>
      <w:r w:rsidRPr="00A3692B">
        <w:rPr>
          <w:rFonts w:ascii="Times New Roman" w:hAnsi="Times New Roman" w:cs="Times New Roman"/>
          <w:sz w:val="20"/>
          <w:szCs w:val="20"/>
        </w:rPr>
        <w:t>adjusted</w:t>
      </w:r>
      <w:r w:rsidRPr="00A3692B">
        <w:rPr>
          <w:rFonts w:ascii="Times New Roman" w:eastAsia="Times New Roman" w:hAnsi="Times New Roman" w:cs="Times New Roman"/>
          <w:sz w:val="20"/>
          <w:szCs w:val="20"/>
        </w:rPr>
        <w:t xml:space="preserve"> p-value for 0.05 MEs). We used parametric (Pearson correlation coefficient) and non-parametric (Spearman rank) tests for each continuous and categorical data. In order to assess the functional relevance of clinically associated modules, we used ClueGO</w:t>
      </w:r>
      <w:r w:rsidR="00601C4C" w:rsidRPr="00A3692B">
        <w:rPr>
          <w:rFonts w:ascii="Times New Roman" w:eastAsia="Times New Roman" w:hAnsi="Times New Roman" w:cs="Times New Roman"/>
          <w:sz w:val="20"/>
          <w:szCs w:val="20"/>
        </w:rPr>
        <w:fldChar w:fldCharType="begin"/>
      </w:r>
      <w:r w:rsidR="00A745DE" w:rsidRPr="00A3692B">
        <w:rPr>
          <w:rFonts w:ascii="Times New Roman" w:eastAsia="Times New Roman" w:hAnsi="Times New Roman" w:cs="Times New Roman"/>
          <w:sz w:val="20"/>
          <w:szCs w:val="20"/>
        </w:rPr>
        <w:instrText xml:space="preserve"> ADDIN ZOTERO_ITEM CSL_CITATION {"citationID":"YkM1E952","properties":{"formattedCitation":"\\super 85\\nosupersub{}","plainCitation":"85","noteIndex":0},"citationItems":[{"id":119,"uris":["http://zotero.org/users/local/xl19LzGo/items/MCMVG8XI"],"uri":["http://zotero.org/users/local/xl19LzGo/items/MCMVG8XI"],"itemData":{"id":119,"type":"article-journal","container-title":"Bioinformatics","issue":"8","note":"number: 8","page":"1091-1093","title":"ClueGO: a Cytoscape plug-in to decipher functionally grouped gene ontology and pathway annotation networks","volume":"25","author":[{"family":"Bindea","given":"Gabriela"},{"family":"Mlecnik","given":"Bernhard"},{"family":"Hackl","given":"Hubert"},{"family":"Charoentong","given":"Pornpimol"},{"family":"Tosolini","given":"Marie"},{"family":"Kirilovsky","given":"Amos"},{"family":"Fridman","given":"Wolf-Herman"},{"family":"Pagès","given":"Franck"},{"family":"Trajanoski","given":"Zlatko"},{"family":"Galon","given":"Jérôme"}],"issued":{"date-parts":[["2009"]]}}}],"schema":"https://github.com/citation-style-language/schema/raw/master/csl-citation.json"} </w:instrText>
      </w:r>
      <w:r w:rsidR="00601C4C" w:rsidRPr="00A3692B">
        <w:rPr>
          <w:rFonts w:ascii="Times New Roman" w:eastAsia="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85</w:t>
      </w:r>
      <w:r w:rsidR="00601C4C" w:rsidRPr="00A3692B">
        <w:rPr>
          <w:rFonts w:ascii="Times New Roman" w:eastAsia="Times New Roman" w:hAnsi="Times New Roman" w:cs="Times New Roman"/>
          <w:sz w:val="20"/>
          <w:szCs w:val="20"/>
        </w:rPr>
        <w:fldChar w:fldCharType="end"/>
      </w:r>
      <w:r w:rsidRPr="00A3692B">
        <w:rPr>
          <w:rFonts w:ascii="Times New Roman" w:eastAsia="Times New Roman" w:hAnsi="Times New Roman" w:cs="Times New Roman"/>
          <w:sz w:val="20"/>
          <w:szCs w:val="20"/>
        </w:rPr>
        <w:t>, a Cytoscape plug-in</w:t>
      </w:r>
      <w:r w:rsidR="00A34E66" w:rsidRPr="00A3692B">
        <w:rPr>
          <w:rFonts w:ascii="Times New Roman" w:eastAsia="Times New Roman" w:hAnsi="Times New Roman" w:cs="Times New Roman"/>
          <w:sz w:val="20"/>
          <w:szCs w:val="20"/>
        </w:rPr>
        <w:t>,</w:t>
      </w:r>
      <w:r w:rsidRPr="00A3692B">
        <w:rPr>
          <w:rFonts w:ascii="Times New Roman" w:eastAsia="Times New Roman" w:hAnsi="Times New Roman" w:cs="Times New Roman"/>
          <w:sz w:val="20"/>
          <w:szCs w:val="20"/>
        </w:rPr>
        <w:t xml:space="preserve"> to visualize the non-redundant biological terms for genes in a functionally comparative network from multiple clusters. Non-redundancy was assessed via two-sided hypergeometric testing for enrichment/depletion (Bonferroni adjusted p-value &lt; 0.05). Cytoscape 5.0</w:t>
      </w:r>
      <w:r w:rsidR="00601C4C" w:rsidRPr="00A3692B">
        <w:rPr>
          <w:rFonts w:ascii="Times New Roman" w:eastAsia="Times New Roman" w:hAnsi="Times New Roman" w:cs="Times New Roman"/>
          <w:sz w:val="20"/>
          <w:szCs w:val="20"/>
        </w:rPr>
        <w:fldChar w:fldCharType="begin"/>
      </w:r>
      <w:r w:rsidR="009047DF" w:rsidRPr="00A3692B">
        <w:rPr>
          <w:rFonts w:ascii="Times New Roman" w:eastAsia="Times New Roman" w:hAnsi="Times New Roman" w:cs="Times New Roman"/>
          <w:sz w:val="20"/>
          <w:szCs w:val="20"/>
        </w:rPr>
        <w:instrText xml:space="preserve"> ADDIN ZOTERO_ITEM CSL_CITATION {"citationID":"eDISn1pa","properties":{"formattedCitation":"\\super 86\\nosupersub{}","plainCitation":"86","noteIndex":0},"citationItems":[{"id":"1GbgSigu/rufGOy0K","uris":["http://zotero.org/users/local/zuwFsuL7/items/GQSEQUGB"],"uri":["http://zotero.org/users/local/zuwFsuL7/items/GQSEQUGB"],"itemData":{"id":"SmdCfHch/I3NagY26","type":"article-journal","container-title":"Genome research","issue":"11","page":"2498-2504","title":"Cytoscape: a software environment for integrated models of biomolecular interaction networks","volume":"13","author":[{"family":"Shannon","given":"Paul"},{"family":"Markiel","given":"Andrew"},{"family":"Ozier","given":"Owen"},{"family":"Baliga","given":"Nitin S."},{"family":"Wang","given":"Jonathan T."},{"family":"Ramage","given":"Daniel"},{"family":"Amin","given":"Nada"},{"family":"Schwikowski","given":"Benno"},{"family":"Ideker","given":"Trey"}],"issued":{"date-parts":[["2003"]]}}}],"schema":"https://github.com/citation-style-language/schema/raw/master/csl-citation.json"} </w:instrText>
      </w:r>
      <w:r w:rsidR="00601C4C" w:rsidRPr="00A3692B">
        <w:rPr>
          <w:rFonts w:ascii="Times New Roman" w:eastAsia="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86</w:t>
      </w:r>
      <w:r w:rsidR="00601C4C" w:rsidRPr="00A3692B">
        <w:rPr>
          <w:rFonts w:ascii="Times New Roman" w:eastAsia="Times New Roman" w:hAnsi="Times New Roman" w:cs="Times New Roman"/>
          <w:sz w:val="20"/>
          <w:szCs w:val="20"/>
        </w:rPr>
        <w:fldChar w:fldCharType="end"/>
      </w:r>
      <w:r w:rsidRPr="00A3692B">
        <w:rPr>
          <w:rFonts w:ascii="Times New Roman" w:eastAsia="Times New Roman" w:hAnsi="Times New Roman" w:cs="Times New Roman"/>
          <w:sz w:val="20"/>
          <w:szCs w:val="20"/>
        </w:rPr>
        <w:t xml:space="preserve"> was used for visualizing gene interaction networks (Fig.1C).</w:t>
      </w:r>
    </w:p>
    <w:p w14:paraId="2641705C" w14:textId="6D621044" w:rsidR="00DF74FF" w:rsidRPr="00A3692B" w:rsidRDefault="00625789" w:rsidP="00FA4B9C">
      <w:pPr>
        <w:spacing w:line="360" w:lineRule="auto"/>
        <w:ind w:firstLine="720"/>
        <w:jc w:val="both"/>
        <w:rPr>
          <w:rFonts w:ascii="Times New Roman" w:eastAsia="Times New Roman" w:hAnsi="Times New Roman" w:cs="Times New Roman"/>
          <w:sz w:val="20"/>
          <w:szCs w:val="20"/>
          <w:lang w:val="en-GB"/>
        </w:rPr>
      </w:pPr>
      <w:bookmarkStart w:id="19" w:name="_Hlk84673612"/>
      <w:r w:rsidRPr="00A3692B">
        <w:rPr>
          <w:rFonts w:ascii="Times New Roman" w:eastAsia="Times New Roman" w:hAnsi="Times New Roman" w:cs="Times New Roman"/>
          <w:sz w:val="20"/>
          <w:szCs w:val="20"/>
          <w:lang w:val="en-GB"/>
        </w:rPr>
        <w:t>Bailey et al 2016</w:t>
      </w:r>
      <w:r w:rsidRPr="00A3692B">
        <w:rPr>
          <w:rFonts w:ascii="Times New Roman" w:eastAsia="Times New Roman" w:hAnsi="Times New Roman" w:cs="Times New Roman"/>
          <w:sz w:val="20"/>
          <w:szCs w:val="20"/>
          <w:lang w:val="en-GB"/>
        </w:rPr>
        <w:fldChar w:fldCharType="begin"/>
      </w:r>
      <w:r w:rsidR="009047DF" w:rsidRPr="00A3692B">
        <w:rPr>
          <w:rFonts w:ascii="Times New Roman" w:eastAsia="Times New Roman" w:hAnsi="Times New Roman" w:cs="Times New Roman"/>
          <w:sz w:val="20"/>
          <w:szCs w:val="20"/>
          <w:lang w:val="en-GB"/>
        </w:rPr>
        <w:instrText xml:space="preserve"> ADDIN ZOTERO_ITEM CSL_CITATION {"citationID":"0PsWaSeC","properties":{"formattedCitation":"\\super 26\\nosupersub{}","plainCitation":"26","noteIndex":0},"citationItems":[{"id":"1GbgSigu/yEnW1mTr","uris":["http://zotero.org/users/local/zuwFsuL7/items/BWWASH9W"],"uri":["http://zotero.org/users/local/zuwFsuL7/items/BWWASH9W"],"itemData":{"id":"6hU48Xn5/xta5MLS2","type":"article-journal","container-title":"Nature","issue":"7592","page":"47","title":"Genomic analyses identify molecular subtypes of pancreatic cancer","volume":"531","author":[{"family":"Bailey","given":"Peter"},{"family":"Chang","given":"David K."},{"family":"Nones","given":"Katia"},{"family":"Johns","given":"Amber L."},{"family":"Patch","given":"Ann-Marie"},{"family":"Gingras","given":"Marie-Claude"},{"family":"Miller","given":"David K."},{"family":"Christ","given":"Angelika N."},{"family":"Bruxner","given":"Tim JC"},{"family":"Quinn","given":"Michael C."}],"issued":{"date-parts":[["2016"]]}}}],"schema":"https://github.com/citation-style-language/schema/raw/master/csl-citation.json"} </w:instrText>
      </w:r>
      <w:r w:rsidRPr="00A3692B">
        <w:rPr>
          <w:rFonts w:ascii="Times New Roman" w:eastAsia="Times New Roman" w:hAnsi="Times New Roman" w:cs="Times New Roman"/>
          <w:sz w:val="20"/>
          <w:szCs w:val="20"/>
          <w:lang w:val="en-GB"/>
        </w:rPr>
        <w:fldChar w:fldCharType="separate"/>
      </w:r>
      <w:r w:rsidRPr="00A3692B">
        <w:rPr>
          <w:rFonts w:ascii="Times New Roman" w:hAnsi="Times New Roman" w:cs="Times New Roman"/>
          <w:sz w:val="20"/>
          <w:szCs w:val="24"/>
          <w:vertAlign w:val="superscript"/>
        </w:rPr>
        <w:t>26</w:t>
      </w:r>
      <w:r w:rsidRPr="00A3692B">
        <w:rPr>
          <w:rFonts w:ascii="Times New Roman" w:eastAsia="Times New Roman" w:hAnsi="Times New Roman" w:cs="Times New Roman"/>
          <w:sz w:val="20"/>
          <w:szCs w:val="20"/>
          <w:lang w:val="en-GB"/>
        </w:rPr>
        <w:fldChar w:fldCharType="end"/>
      </w:r>
      <w:r w:rsidRPr="00A3692B">
        <w:rPr>
          <w:rFonts w:ascii="Times New Roman" w:eastAsia="Times New Roman" w:hAnsi="Times New Roman" w:cs="Times New Roman"/>
          <w:sz w:val="20"/>
          <w:szCs w:val="20"/>
          <w:lang w:val="en-GB"/>
        </w:rPr>
        <w:t xml:space="preserve"> reported four subtypes in PDAC i.e ADEX , Immunogenic, Squamous and Pancreatic Progenitor. We used the </w:t>
      </w:r>
      <w:r w:rsidR="006D16F3" w:rsidRPr="00A3692B">
        <w:rPr>
          <w:rFonts w:ascii="Times New Roman" w:eastAsia="Times New Roman" w:hAnsi="Times New Roman" w:cs="Times New Roman"/>
          <w:sz w:val="20"/>
          <w:szCs w:val="20"/>
          <w:lang w:val="en-GB"/>
        </w:rPr>
        <w:t>S</w:t>
      </w:r>
      <w:r w:rsidRPr="00A3692B">
        <w:rPr>
          <w:rFonts w:ascii="Times New Roman" w:eastAsia="Times New Roman" w:hAnsi="Times New Roman" w:cs="Times New Roman"/>
          <w:sz w:val="20"/>
          <w:szCs w:val="20"/>
          <w:lang w:val="en-GB"/>
        </w:rPr>
        <w:t>ub</w:t>
      </w:r>
      <w:r w:rsidR="006D16F3" w:rsidRPr="00A3692B">
        <w:rPr>
          <w:rFonts w:ascii="Times New Roman" w:eastAsia="Times New Roman" w:hAnsi="Times New Roman" w:cs="Times New Roman"/>
          <w:sz w:val="20"/>
          <w:szCs w:val="20"/>
          <w:lang w:val="en-GB"/>
        </w:rPr>
        <w:t>M</w:t>
      </w:r>
      <w:r w:rsidRPr="00A3692B">
        <w:rPr>
          <w:rFonts w:ascii="Times New Roman" w:eastAsia="Times New Roman" w:hAnsi="Times New Roman" w:cs="Times New Roman"/>
          <w:sz w:val="20"/>
          <w:szCs w:val="20"/>
          <w:lang w:val="en-GB"/>
        </w:rPr>
        <w:t>ap module in GenePattern (</w:t>
      </w:r>
      <w:hyperlink r:id="rId13" w:history="1">
        <w:r w:rsidRPr="00A3692B">
          <w:rPr>
            <w:rStyle w:val="Hyperlink"/>
            <w:rFonts w:ascii="Times New Roman" w:eastAsia="Times New Roman" w:hAnsi="Times New Roman" w:cs="Times New Roman"/>
            <w:color w:val="auto"/>
            <w:sz w:val="20"/>
            <w:szCs w:val="20"/>
            <w:lang w:val="en-GB"/>
          </w:rPr>
          <w:t>https://www.genepattern.org/</w:t>
        </w:r>
      </w:hyperlink>
      <w:r w:rsidRPr="00A3692B">
        <w:rPr>
          <w:rFonts w:ascii="Times New Roman" w:eastAsia="Times New Roman" w:hAnsi="Times New Roman" w:cs="Times New Roman"/>
          <w:sz w:val="20"/>
          <w:szCs w:val="20"/>
          <w:lang w:val="en-GB"/>
        </w:rPr>
        <w:t>) to identify the association of studied ST and LT groups to the known PDAC subtypes</w:t>
      </w:r>
      <w:r w:rsidRPr="00A3692B">
        <w:rPr>
          <w:rFonts w:ascii="Times New Roman" w:eastAsia="Times New Roman" w:hAnsi="Times New Roman" w:cs="Times New Roman"/>
          <w:sz w:val="20"/>
          <w:szCs w:val="20"/>
          <w:lang w:val="en-GB"/>
        </w:rPr>
        <w:fldChar w:fldCharType="begin"/>
      </w:r>
      <w:r w:rsidR="009047DF" w:rsidRPr="00A3692B">
        <w:rPr>
          <w:rFonts w:ascii="Times New Roman" w:eastAsia="Times New Roman" w:hAnsi="Times New Roman" w:cs="Times New Roman"/>
          <w:sz w:val="20"/>
          <w:szCs w:val="20"/>
          <w:lang w:val="en-GB"/>
        </w:rPr>
        <w:instrText xml:space="preserve"> ADDIN ZOTERO_ITEM CSL_CITATION {"citationID":"oZLEELjc","properties":{"formattedCitation":"\\super 26\\nosupersub{}","plainCitation":"26","noteIndex":0},"citationItems":[{"id":"1GbgSigu/yEnW1mTr","uris":["http://zotero.org/users/local/zuwFsuL7/items/BWWASH9W"],"uri":["http://zotero.org/users/local/zuwFsuL7/items/BWWASH9W"],"itemData":{"id":"6hU48Xn5/xta5MLS2","type":"article-journal","container-title":"Nature","issue":"7592","page":"47","title":"Genomic analyses identify molecular subtypes of pancreatic cancer","volume":"531","author":[{"family":"Bailey","given":"Peter"},{"family":"Chang","given":"David K."},{"family":"Nones","given":"Katia"},{"family":"Johns","given":"Amber L."},{"family":"Patch","given":"Ann-Marie"},{"family":"Gingras","given":"Marie-Claude"},{"family":"Miller","given":"David K."},{"family":"Christ","given":"Angelika N."},{"family":"Bruxner","given":"Tim JC"},{"family":"Quinn","given":"Michael C."}],"issued":{"date-parts":[["2016"]]}}}],"schema":"https://github.com/citation-style-language/schema/raw/master/csl-citation.json"} </w:instrText>
      </w:r>
      <w:r w:rsidRPr="00A3692B">
        <w:rPr>
          <w:rFonts w:ascii="Times New Roman" w:eastAsia="Times New Roman" w:hAnsi="Times New Roman" w:cs="Times New Roman"/>
          <w:sz w:val="20"/>
          <w:szCs w:val="20"/>
          <w:lang w:val="en-GB"/>
        </w:rPr>
        <w:fldChar w:fldCharType="separate"/>
      </w:r>
      <w:r w:rsidRPr="00A3692B">
        <w:rPr>
          <w:rFonts w:ascii="Times New Roman" w:hAnsi="Times New Roman" w:cs="Times New Roman"/>
          <w:sz w:val="20"/>
          <w:szCs w:val="24"/>
          <w:vertAlign w:val="superscript"/>
        </w:rPr>
        <w:t>26</w:t>
      </w:r>
      <w:r w:rsidRPr="00A3692B">
        <w:rPr>
          <w:rFonts w:ascii="Times New Roman" w:eastAsia="Times New Roman" w:hAnsi="Times New Roman" w:cs="Times New Roman"/>
          <w:sz w:val="20"/>
          <w:szCs w:val="20"/>
          <w:lang w:val="en-GB"/>
        </w:rPr>
        <w:fldChar w:fldCharType="end"/>
      </w:r>
      <w:r w:rsidRPr="00A3692B">
        <w:rPr>
          <w:rFonts w:ascii="Times New Roman" w:eastAsia="Times New Roman" w:hAnsi="Times New Roman" w:cs="Times New Roman"/>
          <w:sz w:val="20"/>
          <w:szCs w:val="20"/>
          <w:lang w:val="en-GB"/>
        </w:rPr>
        <w:t>.</w:t>
      </w:r>
      <w:bookmarkEnd w:id="19"/>
      <w:r w:rsidR="00DF74FF" w:rsidRPr="00A3692B">
        <w:rPr>
          <w:rFonts w:ascii="Times New Roman" w:eastAsia="Times New Roman" w:hAnsi="Times New Roman" w:cs="Times New Roman"/>
          <w:sz w:val="20"/>
          <w:szCs w:val="20"/>
          <w:lang w:val="en-GB"/>
        </w:rPr>
        <w:t xml:space="preserve"> </w:t>
      </w:r>
      <w:bookmarkStart w:id="20" w:name="_Hlk105345625"/>
      <w:r w:rsidR="00DF74FF" w:rsidRPr="00A3692B">
        <w:rPr>
          <w:rFonts w:ascii="Times New Roman" w:eastAsia="Times New Roman" w:hAnsi="Times New Roman" w:cs="Times New Roman"/>
          <w:sz w:val="20"/>
          <w:szCs w:val="20"/>
          <w:lang w:val="en-GB"/>
        </w:rPr>
        <w:t>Subtypes identified in Puleo et al 2018</w:t>
      </w:r>
      <w:r w:rsidR="009047DF" w:rsidRPr="00A3692B">
        <w:rPr>
          <w:rFonts w:ascii="Times New Roman" w:eastAsia="Times New Roman" w:hAnsi="Times New Roman" w:cs="Times New Roman"/>
          <w:sz w:val="20"/>
          <w:szCs w:val="20"/>
          <w:lang w:val="en-GB"/>
        </w:rPr>
        <w:fldChar w:fldCharType="begin"/>
      </w:r>
      <w:r w:rsidR="009047DF" w:rsidRPr="00A3692B">
        <w:rPr>
          <w:rFonts w:ascii="Times New Roman" w:eastAsia="Times New Roman" w:hAnsi="Times New Roman" w:cs="Times New Roman"/>
          <w:sz w:val="20"/>
          <w:szCs w:val="20"/>
          <w:lang w:val="en-GB"/>
        </w:rPr>
        <w:instrText xml:space="preserve"> ADDIN ZOTERO_ITEM CSL_CITATION {"citationID":"fJZe6yAQ","properties":{"formattedCitation":"\\super 25\\nosupersub{}","plainCitation":"25","noteIndex":0},"citationItems":[{"id":"1GbgSigu/Gursli8l","uris":["http://zotero.org/users/local/zuwFsuL7/items/DBLLQKL3"],"uri":["http://zotero.org/users/local/zuwFsuL7/items/DBLLQKL3"],"itemData":{"id":"1GbgSigu/Gursli8l","type":"article-journal","container-title":"Gastroenterology","issue":"6","page":"1999-2013. e3","title":"Stratification of pancreatic ductal adenocarcinomas based on tumor and microenvironment features","volume":"155","author":[{"family":"Puleo","given":"Francesco"},{"family":"Nicolle","given":"Rémy"},{"family":"Blum","given":"Yuna"},{"family":"Cros","given":"Jérôme"},{"family":"Marisa","given":"Laetitia"},{"family":"Demetter","given":"Pieter"},{"family":"Quertinmont","given":"Eric"},{"family":"Svrcek","given":"Magali"},{"family":"Elarouci","given":"Nabila"},{"family":"Iovanna","given":"Juan"}],"issued":{"date-parts":[["2018"]]}}}],"schema":"https://github.com/citation-style-language/schema/raw/master/csl-citation.json"} </w:instrText>
      </w:r>
      <w:r w:rsidR="009047DF" w:rsidRPr="00A3692B">
        <w:rPr>
          <w:rFonts w:ascii="Times New Roman" w:eastAsia="Times New Roman" w:hAnsi="Times New Roman" w:cs="Times New Roman"/>
          <w:sz w:val="20"/>
          <w:szCs w:val="20"/>
          <w:lang w:val="en-GB"/>
        </w:rPr>
        <w:fldChar w:fldCharType="separate"/>
      </w:r>
      <w:r w:rsidR="009047DF" w:rsidRPr="00A3692B">
        <w:rPr>
          <w:rFonts w:ascii="Times New Roman" w:hAnsi="Times New Roman" w:cs="Times New Roman"/>
          <w:sz w:val="20"/>
          <w:szCs w:val="24"/>
          <w:vertAlign w:val="superscript"/>
        </w:rPr>
        <w:t>25</w:t>
      </w:r>
      <w:r w:rsidR="009047DF" w:rsidRPr="00A3692B">
        <w:rPr>
          <w:rFonts w:ascii="Times New Roman" w:eastAsia="Times New Roman" w:hAnsi="Times New Roman" w:cs="Times New Roman"/>
          <w:sz w:val="20"/>
          <w:szCs w:val="20"/>
          <w:lang w:val="en-GB"/>
        </w:rPr>
        <w:fldChar w:fldCharType="end"/>
      </w:r>
      <w:r w:rsidR="00DF74FF" w:rsidRPr="00A3692B">
        <w:rPr>
          <w:rFonts w:ascii="Times New Roman" w:eastAsia="Times New Roman" w:hAnsi="Times New Roman" w:cs="Times New Roman"/>
          <w:sz w:val="20"/>
          <w:szCs w:val="20"/>
          <w:lang w:val="en-GB"/>
        </w:rPr>
        <w:t xml:space="preserve"> were also used to identify the association with each sample. For this, a centroid-based supervised classification dataset was used and applied to each LT and ST </w:t>
      </w:r>
      <w:r w:rsidR="00FA4B9C" w:rsidRPr="00A3692B">
        <w:rPr>
          <w:rFonts w:ascii="Times New Roman" w:eastAsia="Times New Roman" w:hAnsi="Times New Roman" w:cs="Times New Roman"/>
          <w:sz w:val="20"/>
          <w:szCs w:val="20"/>
          <w:lang w:val="en-GB"/>
        </w:rPr>
        <w:t>PDAC</w:t>
      </w:r>
      <w:r w:rsidR="00DF74FF" w:rsidRPr="00A3692B">
        <w:rPr>
          <w:rFonts w:ascii="Times New Roman" w:eastAsia="Times New Roman" w:hAnsi="Times New Roman" w:cs="Times New Roman"/>
          <w:sz w:val="20"/>
          <w:szCs w:val="20"/>
          <w:lang w:val="en-GB"/>
        </w:rPr>
        <w:t xml:space="preserve"> sample from this study. Next, the correlation coefficients between each sample and the reference subtype centroid w</w:t>
      </w:r>
      <w:r w:rsidR="0027762F" w:rsidRPr="00A3692B">
        <w:rPr>
          <w:rFonts w:ascii="Times New Roman" w:eastAsia="Times New Roman" w:hAnsi="Times New Roman" w:cs="Times New Roman"/>
          <w:sz w:val="20"/>
          <w:szCs w:val="20"/>
          <w:lang w:val="en-GB"/>
        </w:rPr>
        <w:t>ere</w:t>
      </w:r>
      <w:r w:rsidR="00DF74FF" w:rsidRPr="00A3692B">
        <w:rPr>
          <w:rFonts w:ascii="Times New Roman" w:eastAsia="Times New Roman" w:hAnsi="Times New Roman" w:cs="Times New Roman"/>
          <w:sz w:val="20"/>
          <w:szCs w:val="20"/>
          <w:lang w:val="en-GB"/>
        </w:rPr>
        <w:t xml:space="preserve"> used as a prediction score</w:t>
      </w:r>
      <w:r w:rsidR="00FA4B9C" w:rsidRPr="00A3692B">
        <w:rPr>
          <w:rFonts w:ascii="Times New Roman" w:eastAsia="Times New Roman" w:hAnsi="Times New Roman" w:cs="Times New Roman"/>
          <w:sz w:val="20"/>
          <w:szCs w:val="20"/>
          <w:lang w:val="en-GB"/>
        </w:rPr>
        <w:t xml:space="preserve">. </w:t>
      </w:r>
      <w:bookmarkEnd w:id="20"/>
    </w:p>
    <w:p w14:paraId="048E1F58" w14:textId="77777777" w:rsidR="00714126" w:rsidRPr="00A3692B" w:rsidRDefault="00714126" w:rsidP="00FA4B9C">
      <w:pPr>
        <w:spacing w:line="360" w:lineRule="auto"/>
        <w:ind w:firstLine="720"/>
        <w:jc w:val="both"/>
        <w:rPr>
          <w:rFonts w:ascii="Times New Roman" w:eastAsia="Times New Roman" w:hAnsi="Times New Roman" w:cs="Times New Roman"/>
          <w:sz w:val="20"/>
          <w:szCs w:val="20"/>
          <w:lang w:val="en-GB"/>
        </w:rPr>
      </w:pPr>
    </w:p>
    <w:p w14:paraId="2EC2BC4E" w14:textId="77777777" w:rsidR="00B41FC6" w:rsidRPr="00A3692B" w:rsidRDefault="00B41FC6" w:rsidP="00B41FC6">
      <w:pPr>
        <w:spacing w:line="346" w:lineRule="auto"/>
        <w:rPr>
          <w:rFonts w:ascii="Times New Roman" w:eastAsia="Times New Roman" w:hAnsi="Times New Roman" w:cs="Times New Roman"/>
          <w:b/>
          <w:i/>
          <w:sz w:val="20"/>
          <w:szCs w:val="20"/>
        </w:rPr>
      </w:pPr>
      <w:r w:rsidRPr="00A3692B">
        <w:rPr>
          <w:rFonts w:ascii="Times New Roman" w:eastAsia="Times New Roman" w:hAnsi="Times New Roman" w:cs="Times New Roman"/>
          <w:b/>
          <w:i/>
          <w:sz w:val="20"/>
          <w:szCs w:val="20"/>
        </w:rPr>
        <w:t>Individual-specific survival heterogeneity: Quantification of heterogeneity between individual transcriptome profiles, with functional and clinical relevance</w:t>
      </w:r>
    </w:p>
    <w:p w14:paraId="045553EA" w14:textId="1892C471" w:rsidR="00A01225" w:rsidRPr="00A3692B" w:rsidRDefault="00B41FC6" w:rsidP="001D4AD5">
      <w:pPr>
        <w:spacing w:line="338" w:lineRule="auto"/>
        <w:ind w:firstLine="720"/>
        <w:jc w:val="both"/>
        <w:rPr>
          <w:rFonts w:ascii="Times New Roman" w:eastAsia="Times New Roman" w:hAnsi="Times New Roman" w:cs="Times New Roman"/>
          <w:sz w:val="20"/>
          <w:szCs w:val="20"/>
        </w:rPr>
      </w:pPr>
      <w:r w:rsidRPr="00A3692B">
        <w:rPr>
          <w:rFonts w:ascii="Times New Roman" w:eastAsia="Times New Roman" w:hAnsi="Times New Roman" w:cs="Times New Roman"/>
          <w:sz w:val="20"/>
          <w:szCs w:val="20"/>
        </w:rPr>
        <w:t>We used principles of the PEPPER</w:t>
      </w:r>
      <w:r w:rsidR="005A6383" w:rsidRPr="00A3692B">
        <w:rPr>
          <w:rFonts w:ascii="Times New Roman" w:eastAsia="Times New Roman" w:hAnsi="Times New Roman" w:cs="Times New Roman"/>
          <w:sz w:val="20"/>
          <w:szCs w:val="20"/>
        </w:rPr>
        <w:fldChar w:fldCharType="begin"/>
      </w:r>
      <w:r w:rsidR="009047DF" w:rsidRPr="00A3692B">
        <w:rPr>
          <w:rFonts w:ascii="Times New Roman" w:eastAsia="Times New Roman" w:hAnsi="Times New Roman" w:cs="Times New Roman"/>
          <w:sz w:val="20"/>
          <w:szCs w:val="20"/>
        </w:rPr>
        <w:instrText xml:space="preserve"> ADDIN ZOTERO_ITEM CSL_CITATION {"citationID":"24q2svb7","properties":{"formattedCitation":"\\super 24\\nosupersub{}","plainCitation":"24","noteIndex":0},"citationItems":[{"id":"1GbgSigu/xLsKDtzO","uris":["http://zotero.org/users/local/zuwFsuL7/items/GU9EJTI7"],"uri":["http://zotero.org/users/local/zuwFsuL7/items/GU9EJTI7"],"itemData":{"id":"SmdCfHch/IsI5AXeZ","type":"article-journal","container-title":"NPJ systems biology and applications","issue":"1","page":"10","title":"Integrating personalized gene expression profiles into predictive disease-associated gene pools","volume":"3","author":[{"family":"Menche","given":"Jörg"},{"family":"Guney","given":"Emre"},{"family":"Sharma","given":"Amitabh"},{"family":"Branigan","given":"Patrick J."},{"family":"Loza","given":"Matthew J."},{"family":"Baribaud","given":"Frédéric"},{"family":"Dobrin","given":"Radu"},{"family":"Barabási","given":"Albert-László"}],"issued":{"date-parts":[["2017"]]}}}],"schema":"https://github.com/citation-style-language/schema/raw/master/csl-citation.json"} </w:instrText>
      </w:r>
      <w:r w:rsidR="005A6383" w:rsidRPr="00A3692B">
        <w:rPr>
          <w:rFonts w:ascii="Times New Roman" w:eastAsia="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24</w:t>
      </w:r>
      <w:r w:rsidR="005A6383" w:rsidRPr="00A3692B">
        <w:rPr>
          <w:rFonts w:ascii="Times New Roman" w:eastAsia="Times New Roman" w:hAnsi="Times New Roman" w:cs="Times New Roman"/>
          <w:sz w:val="20"/>
          <w:szCs w:val="20"/>
        </w:rPr>
        <w:fldChar w:fldCharType="end"/>
      </w:r>
      <w:r w:rsidRPr="00A3692B">
        <w:rPr>
          <w:rFonts w:ascii="Times New Roman" w:eastAsia="Times New Roman" w:hAnsi="Times New Roman" w:cs="Times New Roman"/>
          <w:sz w:val="20"/>
          <w:szCs w:val="20"/>
        </w:rPr>
        <w:t xml:space="preserve"> method to construct personalized gene expression perturbation profiles for each of N=19 PDAC subjects. PEPPER requires a target class of individuals and a reference class (Fig. 1:D). In this study, we took LT PDAC survivors as target group and considered ST survivors as reference (i.e., the most abundant group</w:t>
      </w:r>
      <w:r w:rsidR="00A01225" w:rsidRPr="00A3692B">
        <w:rPr>
          <w:rFonts w:ascii="Times New Roman" w:eastAsia="Times New Roman" w:hAnsi="Times New Roman" w:cs="Times New Roman"/>
          <w:sz w:val="20"/>
          <w:szCs w:val="20"/>
        </w:rPr>
        <w:t xml:space="preserve"> in real-life). The approach captures the extent to which gene i is perturbed in subject j via a Z-score. This Z-score indicates how many standard deviations the individual’s gene expression is away from the mean value of the reference group. As a threshold, we used |z| =2. Positive z-scores &gt; 2 would indicate up-regulation, negative z-scores &lt; -2 would indicate down-regulation. Given the small sample sizes to work with in this study, we reshuffled </w:t>
      </w:r>
      <w:r w:rsidR="00A01225" w:rsidRPr="00A3692B">
        <w:rPr>
          <w:rFonts w:ascii="Times New Roman" w:eastAsia="Times New Roman" w:hAnsi="Times New Roman" w:cs="Times New Roman"/>
          <w:sz w:val="20"/>
          <w:szCs w:val="20"/>
        </w:rPr>
        <w:lastRenderedPageBreak/>
        <w:t>the ST/LT group labels</w:t>
      </w:r>
      <w:r w:rsidR="00A01225" w:rsidRPr="00A3692B">
        <w:rPr>
          <w:rFonts w:ascii="Times New Roman" w:eastAsia="Times New Roman" w:hAnsi="Times New Roman" w:cs="Times New Roman"/>
          <w:sz w:val="20"/>
          <w:szCs w:val="20"/>
        </w:rPr>
        <w:fldChar w:fldCharType="begin"/>
      </w:r>
      <w:r w:rsidR="00A745DE" w:rsidRPr="00A3692B">
        <w:rPr>
          <w:rFonts w:ascii="Times New Roman" w:eastAsia="Times New Roman" w:hAnsi="Times New Roman" w:cs="Times New Roman"/>
          <w:sz w:val="20"/>
          <w:szCs w:val="20"/>
        </w:rPr>
        <w:instrText xml:space="preserve"> ADDIN ZOTERO_ITEM CSL_CITATION {"citationID":"FnHH0vie","properties":{"formattedCitation":"\\super 87\\nosupersub{}","plainCitation":"87","noteIndex":0},"citationItems":[{"id":83,"uris":["http://zotero.org/users/local/xl19LzGo/items/CAEPWEPV"],"uri":["http://zotero.org/users/local/xl19LzGo/items/CAEPWEPV"],"itemData":{"id":83,"type":"article-journal","container-title":"Canadian journal of fisheries and aquatic sciences","issue":"3","note":"number: 3","page":"626-639","title":"Permutation tests for univariate or multivariate analysis of variance and regression","volume":"58","author":[{"family":"Anderson","given":"Marti J."}],"issued":{"date-parts":[["2001"]]}}}],"schema":"https://github.com/citation-style-language/schema/raw/master/csl-citation.json"} </w:instrText>
      </w:r>
      <w:r w:rsidR="00A01225" w:rsidRPr="00A3692B">
        <w:rPr>
          <w:rFonts w:ascii="Times New Roman" w:eastAsia="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87</w:t>
      </w:r>
      <w:r w:rsidR="00A01225" w:rsidRPr="00A3692B">
        <w:rPr>
          <w:rFonts w:ascii="Times New Roman" w:eastAsia="Times New Roman" w:hAnsi="Times New Roman" w:cs="Times New Roman"/>
          <w:sz w:val="20"/>
          <w:szCs w:val="20"/>
        </w:rPr>
        <w:fldChar w:fldCharType="end"/>
      </w:r>
      <w:r w:rsidR="00A01225" w:rsidRPr="00A3692B">
        <w:rPr>
          <w:rFonts w:ascii="Times New Roman" w:eastAsia="Times New Roman" w:hAnsi="Times New Roman" w:cs="Times New Roman"/>
          <w:sz w:val="20"/>
          <w:szCs w:val="20"/>
          <w:vertAlign w:val="superscript"/>
        </w:rPr>
        <w:t xml:space="preserve"> </w:t>
      </w:r>
      <w:r w:rsidR="00A01225" w:rsidRPr="00A3692B">
        <w:rPr>
          <w:rFonts w:ascii="Times New Roman" w:eastAsia="Times New Roman" w:hAnsi="Times New Roman" w:cs="Times New Roman"/>
          <w:sz w:val="20"/>
          <w:szCs w:val="20"/>
        </w:rPr>
        <w:t>500 times and repeated the experiment. The individual LT survivor profiles would be markedly different from average ST survivor profiles under the null hypothesis. Thus LT/ST survivor status would be exchangeable on the basis of individual transcriptome profiles. Functional follow-up analyses included checking for KEGG pathways' enrichment and verifying motif enrichment via ToppGene Suite</w:t>
      </w:r>
      <w:r w:rsidR="00A01225" w:rsidRPr="00A3692B">
        <w:rPr>
          <w:rFonts w:ascii="Times New Roman" w:eastAsia="Times New Roman" w:hAnsi="Times New Roman" w:cs="Times New Roman"/>
          <w:sz w:val="20"/>
          <w:szCs w:val="20"/>
        </w:rPr>
        <w:fldChar w:fldCharType="begin"/>
      </w:r>
      <w:r w:rsidR="00A745DE" w:rsidRPr="00A3692B">
        <w:rPr>
          <w:rFonts w:ascii="Times New Roman" w:eastAsia="Times New Roman" w:hAnsi="Times New Roman" w:cs="Times New Roman"/>
          <w:sz w:val="20"/>
          <w:szCs w:val="20"/>
        </w:rPr>
        <w:instrText xml:space="preserve"> ADDIN ZOTERO_ITEM CSL_CITATION {"citationID":"8upUzQ06","properties":{"formattedCitation":"\\super 88\\nosupersub{}","plainCitation":"88","noteIndex":0},"citationItems":[{"id":143,"uris":["http://zotero.org/users/local/xl19LzGo/items/Z3Y9ZT9Q"],"uri":["http://zotero.org/users/local/xl19LzGo/items/Z3Y9ZT9Q"],"itemData":{"id":143,"type":"article-journal","container-title":"Nucleic acids research","issue":"suppl_2","note":"number: suppl_2","page":"W305-W311","title":"ToppGene Suite for gene list enrichment analysis and candidate gene prioritization","volume":"37","author":[{"family":"Chen","given":"Jing"},{"family":"Bardes","given":"Eric E."},{"family":"Aronow","given":"Bruce J."},{"family":"Jegga","given":"Anil G."}],"issued":{"date-parts":[["2009"]]}}}],"schema":"https://github.com/citation-style-language/schema/raw/master/csl-citation.json"} </w:instrText>
      </w:r>
      <w:r w:rsidR="00A01225" w:rsidRPr="00A3692B">
        <w:rPr>
          <w:rFonts w:ascii="Times New Roman" w:eastAsia="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88</w:t>
      </w:r>
      <w:r w:rsidR="00A01225" w:rsidRPr="00A3692B">
        <w:rPr>
          <w:rFonts w:ascii="Times New Roman" w:eastAsia="Times New Roman" w:hAnsi="Times New Roman" w:cs="Times New Roman"/>
          <w:sz w:val="20"/>
          <w:szCs w:val="20"/>
        </w:rPr>
        <w:fldChar w:fldCharType="end"/>
      </w:r>
      <w:r w:rsidR="00A01225" w:rsidRPr="00A3692B">
        <w:rPr>
          <w:rFonts w:ascii="Times New Roman" w:eastAsia="Times New Roman" w:hAnsi="Times New Roman" w:cs="Times New Roman"/>
          <w:sz w:val="20"/>
          <w:szCs w:val="20"/>
        </w:rPr>
        <w:t xml:space="preserve"> (multiple testing adjusted p-value &lt; 0.05). Also, patient-specific one-way hierarchical clustering and dendrograms were developed on the basis of the frequency of perturbed genes in identified domains and pathways. Both dendrograms were subsequently compared using the R version 1.12.0 of the dendextend</w:t>
      </w:r>
      <w:r w:rsidR="00A01225" w:rsidRPr="00A3692B">
        <w:rPr>
          <w:rFonts w:ascii="Times New Roman" w:eastAsia="Times New Roman" w:hAnsi="Times New Roman" w:cs="Times New Roman"/>
          <w:sz w:val="20"/>
          <w:szCs w:val="20"/>
        </w:rPr>
        <w:fldChar w:fldCharType="begin"/>
      </w:r>
      <w:r w:rsidR="00A745DE" w:rsidRPr="00A3692B">
        <w:rPr>
          <w:rFonts w:ascii="Times New Roman" w:eastAsia="Times New Roman" w:hAnsi="Times New Roman" w:cs="Times New Roman"/>
          <w:sz w:val="20"/>
          <w:szCs w:val="20"/>
        </w:rPr>
        <w:instrText xml:space="preserve"> ADDIN ZOTERO_ITEM CSL_CITATION {"citationID":"YO5v5VqI","properties":{"formattedCitation":"\\super 89\\nosupersub{}","plainCitation":"89","noteIndex":0},"citationItems":[{"id":198,"uris":["http://zotero.org/users/local/xl19LzGo/items/JJ2Z44NR"],"uri":["http://zotero.org/users/local/xl19LzGo/items/JJ2Z44NR"],"itemData":{"id":198,"type":"article-journal","container-title":"Bioinformatics","issue":"22","note":"number: 22","page":"3718-3720","title":"dendextend: an R package for visualizing, adjusting and comparing trees of hierarchical clustering","volume":"31","author":[{"family":"Galili","given":"Tal"}],"issued":{"date-parts":[["2015"]]}}}],"schema":"https://github.com/citation-style-language/schema/raw/master/csl-citation.json"} </w:instrText>
      </w:r>
      <w:r w:rsidR="00A01225" w:rsidRPr="00A3692B">
        <w:rPr>
          <w:rFonts w:ascii="Times New Roman" w:eastAsia="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89</w:t>
      </w:r>
      <w:r w:rsidR="00A01225" w:rsidRPr="00A3692B">
        <w:rPr>
          <w:rFonts w:ascii="Times New Roman" w:eastAsia="Times New Roman" w:hAnsi="Times New Roman" w:cs="Times New Roman"/>
          <w:sz w:val="20"/>
          <w:szCs w:val="20"/>
        </w:rPr>
        <w:fldChar w:fldCharType="end"/>
      </w:r>
      <w:r w:rsidR="00A01225" w:rsidRPr="00A3692B">
        <w:rPr>
          <w:rFonts w:ascii="Times New Roman" w:eastAsia="Times New Roman" w:hAnsi="Times New Roman" w:cs="Times New Roman"/>
          <w:sz w:val="20"/>
          <w:szCs w:val="20"/>
        </w:rPr>
        <w:t xml:space="preserve"> R package”. For deeper insights, two-way clustering via the superbiclust package in R (RcmdrPlugin.BiclustGUI</w:t>
      </w:r>
      <w:r w:rsidR="00A01225" w:rsidRPr="00A3692B">
        <w:rPr>
          <w:rFonts w:ascii="Times New Roman" w:eastAsia="Times New Roman" w:hAnsi="Times New Roman" w:cs="Times New Roman"/>
          <w:sz w:val="20"/>
          <w:szCs w:val="20"/>
        </w:rPr>
        <w:fldChar w:fldCharType="begin"/>
      </w:r>
      <w:r w:rsidR="00A745DE" w:rsidRPr="00A3692B">
        <w:rPr>
          <w:rFonts w:ascii="Times New Roman" w:eastAsia="Times New Roman" w:hAnsi="Times New Roman" w:cs="Times New Roman"/>
          <w:sz w:val="20"/>
          <w:szCs w:val="20"/>
        </w:rPr>
        <w:instrText xml:space="preserve"> ADDIN ZOTERO_ITEM CSL_CITATION {"citationID":"kCbhrRtp","properties":{"formattedCitation":"\\super 90\\nosupersub{}","plainCitation":"90","noteIndex":0},"citationItems":[{"id":238,"uris":["http://zotero.org/users/local/xl19LzGo/items/TE7EUZDW"],"uri":["http://zotero.org/users/local/xl19LzGo/items/TE7EUZDW"],"itemData":{"id":238,"type":"article-journal","title":"RcmdrPlugin. BiclustGUI:'Rcmdr'Plug-in GUI for Biclustering","author":[{"family":"De Troyer","given":"Ewoud"},{"family":"Otava","given":"Martin"}],"issued":{"date-parts":[["2016"]]}}}],"schema":"https://github.com/citation-style-language/schema/raw/master/csl-citation.json"} </w:instrText>
      </w:r>
      <w:r w:rsidR="00A01225" w:rsidRPr="00A3692B">
        <w:rPr>
          <w:rFonts w:ascii="Times New Roman" w:eastAsia="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90</w:t>
      </w:r>
      <w:r w:rsidR="00A01225" w:rsidRPr="00A3692B">
        <w:rPr>
          <w:rFonts w:ascii="Times New Roman" w:eastAsia="Times New Roman" w:hAnsi="Times New Roman" w:cs="Times New Roman"/>
          <w:sz w:val="20"/>
          <w:szCs w:val="20"/>
        </w:rPr>
        <w:fldChar w:fldCharType="end"/>
      </w:r>
      <w:r w:rsidR="00A01225" w:rsidRPr="00A3692B">
        <w:rPr>
          <w:rFonts w:ascii="Times New Roman" w:eastAsia="Times New Roman" w:hAnsi="Times New Roman" w:cs="Times New Roman"/>
          <w:sz w:val="20"/>
          <w:szCs w:val="20"/>
        </w:rPr>
        <w:t>) version 1.1 was used, enabling the application of the Bimax</w:t>
      </w:r>
      <w:r w:rsidR="00A01225" w:rsidRPr="00A3692B">
        <w:rPr>
          <w:rFonts w:ascii="Times New Roman" w:hAnsi="Times New Roman" w:cs="Times New Roman"/>
          <w:sz w:val="20"/>
          <w:szCs w:val="24"/>
          <w:vertAlign w:val="superscript"/>
        </w:rPr>
        <w:t>90</w:t>
      </w:r>
      <w:r w:rsidR="00A01225" w:rsidRPr="00A3692B">
        <w:rPr>
          <w:rFonts w:ascii="Times New Roman" w:eastAsia="Times New Roman" w:hAnsi="Times New Roman" w:cs="Times New Roman"/>
          <w:sz w:val="20"/>
          <w:szCs w:val="20"/>
        </w:rPr>
        <w:t xml:space="preserve"> algorithm to jointly cluster LT survivors and either one of three levels of biological information, namely gene, pathway and motif levels. A higher level (super) biclustering for each analysis was obtained by constructing a hierarchical tree depicting Jaccard similarity between Bimax clusters.</w:t>
      </w:r>
    </w:p>
    <w:p w14:paraId="2C8AAFA1" w14:textId="3C2B327C" w:rsidR="00A01225" w:rsidRPr="00A3692B" w:rsidRDefault="00A01225" w:rsidP="00A01225">
      <w:pPr>
        <w:spacing w:line="357" w:lineRule="auto"/>
        <w:ind w:firstLine="720"/>
        <w:jc w:val="both"/>
        <w:rPr>
          <w:rFonts w:ascii="Times New Roman" w:eastAsia="Times New Roman" w:hAnsi="Times New Roman" w:cs="Times New Roman"/>
          <w:sz w:val="20"/>
          <w:szCs w:val="20"/>
        </w:rPr>
      </w:pPr>
      <w:r w:rsidRPr="00A3692B">
        <w:rPr>
          <w:rFonts w:ascii="Times New Roman" w:eastAsia="Times New Roman" w:hAnsi="Times New Roman" w:cs="Times New Roman"/>
          <w:sz w:val="20"/>
          <w:szCs w:val="20"/>
        </w:rPr>
        <w:t xml:space="preserve"> In the aforementioned PEEPs analyses (PEEP: an individual perturbation expression profile against a reference), no notion of gene-connectivity was used. However, gene connectivity via reference networks can further highlight interesting gene clusters linked to LT survivors. Here, we considered physical interaction data as available from ConsensusPathDB</w:t>
      </w:r>
      <w:r w:rsidRPr="00A3692B">
        <w:rPr>
          <w:rFonts w:ascii="Times New Roman" w:eastAsia="Times New Roman" w:hAnsi="Times New Roman" w:cs="Times New Roman"/>
          <w:sz w:val="20"/>
          <w:szCs w:val="20"/>
        </w:rPr>
        <w:fldChar w:fldCharType="begin"/>
      </w:r>
      <w:r w:rsidR="00A745DE" w:rsidRPr="00A3692B">
        <w:rPr>
          <w:rFonts w:ascii="Times New Roman" w:eastAsia="Times New Roman" w:hAnsi="Times New Roman" w:cs="Times New Roman"/>
          <w:sz w:val="20"/>
          <w:szCs w:val="20"/>
        </w:rPr>
        <w:instrText xml:space="preserve"> ADDIN ZOTERO_ITEM CSL_CITATION {"citationID":"9pfWGctd","properties":{"formattedCitation":"\\super 91\\nosupersub{}","plainCitation":"91","noteIndex":0},"citationItems":[{"id":126,"uris":["http://zotero.org/users/local/xl19LzGo/items/4FJ3AVFC"],"uri":["http://zotero.org/users/local/xl19LzGo/items/4FJ3AVFC"],"itemData":{"id":126,"type":"article-journal","container-title":"Nucleic acids research","issue":"D1","note":"number: D1","page":"D793-D800","title":"The ConsensusPathDB interaction database: 2013 update","volume":"41","author":[{"family":"Kamburov","given":"Atanas"},{"family":"Stelzl","given":"Ulrich"},{"family":"Lehrach","given":"Hans"},{"family":"Herwig","given":"Ralf"}],"issued":{"date-parts":[["2012"]]}}}],"schema":"https://github.com/citation-style-language/schema/raw/master/csl-citation.json"} </w:instrText>
      </w:r>
      <w:r w:rsidRPr="00A3692B">
        <w:rPr>
          <w:rFonts w:ascii="Times New Roman" w:eastAsia="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91</w:t>
      </w:r>
      <w:r w:rsidRPr="00A3692B">
        <w:rPr>
          <w:rFonts w:ascii="Times New Roman" w:eastAsia="Times New Roman" w:hAnsi="Times New Roman" w:cs="Times New Roman"/>
          <w:sz w:val="20"/>
          <w:szCs w:val="20"/>
        </w:rPr>
        <w:fldChar w:fldCharType="end"/>
      </w:r>
      <w:r w:rsidRPr="00A3692B">
        <w:rPr>
          <w:rFonts w:ascii="Times New Roman" w:eastAsia="Times New Roman" w:hAnsi="Times New Roman" w:cs="Times New Roman"/>
          <w:sz w:val="20"/>
          <w:szCs w:val="20"/>
        </w:rPr>
        <w:t xml:space="preserve">, and obtained 373,101 links between N=19,117 genes. Starting with genes in pathways that already have been implied in PDAC via </w:t>
      </w:r>
      <w:r w:rsidRPr="00A3692B">
        <w:rPr>
          <w:rFonts w:ascii="Times New Roman" w:eastAsia="Times New Roman" w:hAnsi="Times New Roman" w:cs="Times New Roman"/>
          <w:sz w:val="20"/>
          <w:szCs w:val="20"/>
        </w:rPr>
        <w:fldChar w:fldCharType="begin"/>
      </w:r>
      <w:r w:rsidR="009047DF" w:rsidRPr="00A3692B">
        <w:rPr>
          <w:rFonts w:ascii="Times New Roman" w:eastAsia="Times New Roman" w:hAnsi="Times New Roman" w:cs="Times New Roman"/>
          <w:sz w:val="20"/>
          <w:szCs w:val="20"/>
        </w:rPr>
        <w:instrText xml:space="preserve"> ADDIN ZOTERO_ITEM CSL_CITATION {"citationID":"tLCIKzHY","properties":{"formattedCitation":"\\super 68\\nosupersub{}","plainCitation":"68","noteIndex":0},"citationItems":[{"id":"1GbgSigu/UngK1DBO","uris":["http://zotero.org/users/local/zuwFsuL7/items/QS6XN32M"],"uri":["http://zotero.org/users/local/zuwFsuL7/items/QS6XN32M"],"itemData":{"id":"SmdCfHch/N79YsCcM","type":"article-journal","abstract":"Drugs bind to their target proteins, which interact with downstream effectors and ultimately perturb the transcriptome of a cancer cell. These perturbations reveal information about their source, i.e., drugs' targets. Here, we investigate whether these perturbations and protein interaction networks can uncover drug targets and key pathways. We performed the first systematic analysis of over 500 drugs from the Connectivity Map. First, we show that the gene expression of drug targets is usually not significantly affected by the drug perturbation. Hence, expression changes after drug treatment on their own are not sufficient to identify drug targets. However, ranking of candidate drug targets by network topological measures prioritizes the targets. We introduce a novel measure, local radiality, which combines perturbed genes and functional interaction network information. The new measure outperforms other methods in target prioritization and proposes cancer-specific pathways from drugs to affected genes for the first time. Local radiality identifies more diverse targets with fewer neighbors and possibly less side effects.","archive":"PubMed","archive_location":"26615774","container-title":"Scientific reports","DOI":"10.1038/srep17417","ISSN":"2045-2322","journalAbbreviation":"Sci Rep","language":"eng","page":"17417-17417","title":"Drug target prioritization by perturbed gene expression and network information","volume":"5","author":[{"family":"Isik","given":"Zerrin"},{"family":"Baldow","given":"Christoph"},{"family":"Cannistraci","given":"Carlo Vittorio"},{"family":"Schroeder","given":"Michael"}],"issued":{"date-parts":[["2015",11,30]]}}}],"schema":"https://github.com/citation-style-language/schema/raw/master/csl-citation.json"} </w:instrText>
      </w:r>
      <w:r w:rsidRPr="00A3692B">
        <w:rPr>
          <w:rFonts w:ascii="Times New Roman" w:eastAsia="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68</w:t>
      </w:r>
      <w:r w:rsidRPr="00A3692B">
        <w:rPr>
          <w:rFonts w:ascii="Times New Roman" w:eastAsia="Times New Roman" w:hAnsi="Times New Roman" w:cs="Times New Roman"/>
          <w:sz w:val="20"/>
          <w:szCs w:val="20"/>
        </w:rPr>
        <w:fldChar w:fldCharType="end"/>
      </w:r>
      <w:r w:rsidRPr="00A3692B">
        <w:rPr>
          <w:rFonts w:ascii="Times New Roman" w:eastAsia="Times New Roman" w:hAnsi="Times New Roman" w:cs="Times New Roman"/>
          <w:sz w:val="20"/>
          <w:szCs w:val="20"/>
        </w:rPr>
        <w:t>, and supplementing these genes with searches in the DisGeNet database</w:t>
      </w:r>
      <w:r w:rsidRPr="00A3692B">
        <w:rPr>
          <w:rFonts w:ascii="Times New Roman" w:eastAsia="Times New Roman" w:hAnsi="Times New Roman" w:cs="Times New Roman"/>
          <w:sz w:val="20"/>
          <w:szCs w:val="20"/>
        </w:rPr>
        <w:fldChar w:fldCharType="begin"/>
      </w:r>
      <w:r w:rsidR="009047DF" w:rsidRPr="00A3692B">
        <w:rPr>
          <w:rFonts w:ascii="Times New Roman" w:eastAsia="Times New Roman" w:hAnsi="Times New Roman" w:cs="Times New Roman"/>
          <w:sz w:val="20"/>
          <w:szCs w:val="20"/>
        </w:rPr>
        <w:instrText xml:space="preserve"> ADDIN ZOTERO_ITEM CSL_CITATION {"citationID":"3jMOXDzQ","properties":{"formattedCitation":"\\super 34\\nosupersub{}","plainCitation":"34","noteIndex":0},"citationItems":[{"id":"1GbgSigu/xtQUvxeU","uris":["http://zotero.org/users/local/zuwFsuL7/items/R9UFUW8E"],"uri":["http://zotero.org/users/local/zuwFsuL7/items/R9UFUW8E"],"itemData":{"id":"SmdCfHch/0Fap46j2","type":"article-journal","abstract":"One of the most pressing challenges in genomic medicine is to understand the role played by genetic variation in health and disease. Thanks to the exploration of genomic variants at large scale, hundreds of thousands of disease-associated loci have been uncovered. However, the identification of variants of clinical relevance is a significant challenge that requires comprehensive interrogation of previous knowledge and linkage to new experimental results. To assist in this complex task, we created DisGeNET (http://www.disgenet.org/), a knowledge management platform integrating and standardizing data about disease associated genes and variants from multiple sources, including the scientific literature. DisGeNET covers the full spectrum of human diseases as well as normal and abnormal traits. The current release covers more than 24 000 diseases and traits, 17 000 genes and 117 000 genomic variants. The latest developments of DisGeNET include new sources of data, novel data attributes and prioritization metrics, a redesigned web interface and recently launched APIs. Thanks to the data standardization, the combination of expert curated information with data automatically mined from the scientific literature, and a suite of tools for accessing its publicly available data, DisGeNET is an interoperable resource supporting a variety of applications in genomic medicine and drug R&amp;amp;D.","container-title":"Nucleic Acids Research","title":"The DisGeNET knowledge platform for disease genomics: 2019 update","URL":"https://doi.org/10.1093/nar/gkz1021","author":[{"family":"Piñero","given":"Janet"},{"family":"Ramírez-Anguita","given":"Juan Manuel"},{"family":"Saüch-Pitarch","given":"Josep"},{"family":"Ronzano","given":"Francesco"},{"family":"Centeno","given":"Emilio"},{"family":"Sanz","given":"Ferran"},{"family":"Furlong","given":"Laura I."}],"issued":{"date-parts":[["2019"]]}}}],"schema":"https://github.com/citation-style-language/schema/raw/master/csl-citation.json"} </w:instrText>
      </w:r>
      <w:r w:rsidRPr="00A3692B">
        <w:rPr>
          <w:rFonts w:ascii="Times New Roman" w:eastAsia="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34</w:t>
      </w:r>
      <w:r w:rsidRPr="00A3692B">
        <w:rPr>
          <w:rFonts w:ascii="Times New Roman" w:eastAsia="Times New Roman" w:hAnsi="Times New Roman" w:cs="Times New Roman"/>
          <w:sz w:val="20"/>
          <w:szCs w:val="20"/>
        </w:rPr>
        <w:fldChar w:fldCharType="end"/>
      </w:r>
      <w:r w:rsidRPr="00A3692B">
        <w:rPr>
          <w:rFonts w:ascii="Times New Roman" w:eastAsia="Times New Roman" w:hAnsi="Times New Roman" w:cs="Times New Roman"/>
          <w:sz w:val="20"/>
          <w:szCs w:val="20"/>
        </w:rPr>
        <w:t>(search term = “Pancreatic Diseases”), resulted in 53 seed genes (Fig. 1I). We then used DADA’s module detection algorithm</w:t>
      </w:r>
      <w:r w:rsidRPr="00A3692B">
        <w:rPr>
          <w:rFonts w:ascii="Times New Roman" w:eastAsia="Times New Roman" w:hAnsi="Times New Roman" w:cs="Times New Roman"/>
          <w:sz w:val="20"/>
          <w:szCs w:val="20"/>
          <w:vertAlign w:val="superscript"/>
        </w:rPr>
        <w:t>6</w:t>
      </w:r>
      <w:r w:rsidRPr="00A3692B">
        <w:rPr>
          <w:rFonts w:ascii="Times New Roman" w:eastAsia="Times New Roman" w:hAnsi="Times New Roman" w:cs="Times New Roman"/>
          <w:sz w:val="20"/>
          <w:szCs w:val="20"/>
        </w:rPr>
        <w:t xml:space="preserve"> to augment the initial list of 53 seed genes and identify PDAC disease modules. The top 1 percent highest-ranked genes were considered to form a disease module. Significantly perturbed genes (in LT survivor PEEPs) were mapped on the identified disease module. This allowed putting LT survival individual specific genes in the context of gene connectivity and gene neighborhoods. All DADA top 1 percent genes were checked for retrieval in previous analyses (Fig.1: J; L). As an alternative approach to exploit gene interaction network structure, we adapted NetICS</w:t>
      </w:r>
      <w:r w:rsidRPr="00A3692B">
        <w:rPr>
          <w:rFonts w:ascii="Times New Roman" w:eastAsia="Times New Roman" w:hAnsi="Times New Roman" w:cs="Times New Roman"/>
          <w:sz w:val="20"/>
          <w:szCs w:val="20"/>
        </w:rPr>
        <w:fldChar w:fldCharType="begin"/>
      </w:r>
      <w:r w:rsidR="009047DF" w:rsidRPr="00A3692B">
        <w:rPr>
          <w:rFonts w:ascii="Times New Roman" w:eastAsia="Times New Roman" w:hAnsi="Times New Roman" w:cs="Times New Roman"/>
          <w:sz w:val="20"/>
          <w:szCs w:val="20"/>
        </w:rPr>
        <w:instrText xml:space="preserve"> ADDIN ZOTERO_ITEM CSL_CITATION {"citationID":"T33Z7b8k","properties":{"formattedCitation":"\\super 92\\nosupersub{}","plainCitation":"92","noteIndex":0},"citationItems":[{"id":"1GbgSigu/0rVPeq8G","uris":["http://zotero.org/users/local/zuwFsuL7/items/GTEC48A7"],"uri":["http://zotero.org/users/local/zuwFsuL7/items/GTEC48A7"],"itemData":{"id":"SmdCfHch/e1SeGYNe","type":"article-journal","container-title":"Bioinformatics","issue":"14","page":"2441-2448","title":"Network-based integration of multi-omics data for prioritizing cancer genes","volume":"34","author":[{"family":"Dimitrakopoulos","given":"Christos"},{"family":"Hindupur","given":"Sravanth Kumar"},{"family":"Häfliger","given":"Luca"},{"family":"Behr","given":"Jonas"},{"family":"Montazeri","given":"Hesam"},{"family":"Hall","given":"Michael N."},{"family":"Beerenwinkel","given":"Niko"}],"issued":{"date-parts":[["2018"]]}}}],"schema":"https://github.com/citation-style-language/schema/raw/master/csl-citation.json"} </w:instrText>
      </w:r>
      <w:r w:rsidRPr="00A3692B">
        <w:rPr>
          <w:rFonts w:ascii="Times New Roman" w:eastAsia="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92</w:t>
      </w:r>
      <w:r w:rsidRPr="00A3692B">
        <w:rPr>
          <w:rFonts w:ascii="Times New Roman" w:eastAsia="Times New Roman" w:hAnsi="Times New Roman" w:cs="Times New Roman"/>
          <w:sz w:val="20"/>
          <w:szCs w:val="20"/>
        </w:rPr>
        <w:fldChar w:fldCharType="end"/>
      </w:r>
      <w:r w:rsidRPr="00A3692B">
        <w:rPr>
          <w:rFonts w:ascii="Times New Roman" w:eastAsia="Times New Roman" w:hAnsi="Times New Roman" w:cs="Times New Roman"/>
          <w:sz w:val="20"/>
          <w:szCs w:val="20"/>
        </w:rPr>
        <w:t>, an approach initially intended to prioritize cancer genes on a directed functional interaction network. It uses an individual-specific list of genes via bidirectional network diffusion of two layers of information (Fig. 1E). As the first layer, we took the individual-specific significant genes as highlighted in the LT PDAC survival PEEPs analyses before (instead of mutant genes per sample in the original NetICS implementation). As second layer we took groups specific DEGs. Individual-specific gene ranks (for LT survivors) were aggregated via NetICS methodology into an overall ranked list of genes, with restart probability of 0.4. The top 1% percent ranked genes were retained. Similar to follow-up of DADA top-ranked genes, we checked for the frequency of NetICS derived top-ranked genes that were also retrieved in former analyses (Fig. 1F-H).</w:t>
      </w:r>
    </w:p>
    <w:p w14:paraId="56BFEBFB" w14:textId="77777777" w:rsidR="00A01225" w:rsidRPr="00A3692B" w:rsidRDefault="00A01225" w:rsidP="00A01225">
      <w:pPr>
        <w:spacing w:line="360" w:lineRule="auto"/>
        <w:jc w:val="both"/>
        <w:rPr>
          <w:rFonts w:ascii="Times New Roman" w:hAnsi="Times New Roman" w:cs="Times New Roman"/>
          <w:b/>
          <w:sz w:val="24"/>
          <w:szCs w:val="24"/>
        </w:rPr>
      </w:pPr>
      <w:r w:rsidRPr="00A3692B">
        <w:rPr>
          <w:rFonts w:ascii="Times New Roman" w:hAnsi="Times New Roman" w:cs="Times New Roman"/>
          <w:b/>
          <w:sz w:val="24"/>
          <w:szCs w:val="24"/>
        </w:rPr>
        <w:t xml:space="preserve">Conclusion </w:t>
      </w:r>
    </w:p>
    <w:p w14:paraId="601D8689" w14:textId="77777777" w:rsidR="00B67A2C" w:rsidRPr="00A3692B" w:rsidRDefault="00A01225" w:rsidP="00B67A2C">
      <w:pPr>
        <w:spacing w:line="360" w:lineRule="auto"/>
        <w:jc w:val="both"/>
        <w:rPr>
          <w:rFonts w:ascii="Times New Roman" w:hAnsi="Times New Roman" w:cs="Times New Roman"/>
          <w:sz w:val="20"/>
          <w:szCs w:val="20"/>
        </w:rPr>
      </w:pPr>
      <w:r w:rsidRPr="00A3692B">
        <w:rPr>
          <w:rFonts w:ascii="Times New Roman" w:hAnsi="Times New Roman" w:cs="Times New Roman"/>
          <w:sz w:val="20"/>
          <w:szCs w:val="20"/>
        </w:rPr>
        <w:t xml:space="preserve">In this study, we performed a series of transcriptome computational analyses to better understand PDAC survival heterogeneity. To our knowledge, we demonstrated and applied for the first time in PDAC samples an integrative </w:t>
      </w:r>
      <w:r w:rsidRPr="00A3692B">
        <w:rPr>
          <w:rFonts w:ascii="Times New Roman" w:hAnsi="Times New Roman" w:cs="Times New Roman"/>
          <w:bCs/>
          <w:sz w:val="20"/>
          <w:szCs w:val="20"/>
        </w:rPr>
        <w:lastRenderedPageBreak/>
        <w:t xml:space="preserve">analytic workflow, combining clinical and omics data, and individual-level and group-level transcriptome profiling. In addition, we showed the utility of network-based approaches, disease modules and multi-scale functional analyses (gene, protein domain, pathway), that led to the identification of known oncogenes and genes with promising therapeutic potential, as well as genes that highlighted gene-level heterogeneity among long-term PDAC survivors. </w:t>
      </w:r>
      <w:r w:rsidR="00B67A2C" w:rsidRPr="00A3692B">
        <w:rPr>
          <w:rFonts w:ascii="Times New Roman" w:hAnsi="Times New Roman" w:cs="Times New Roman"/>
          <w:sz w:val="20"/>
          <w:szCs w:val="20"/>
          <w:shd w:val="clear" w:color="auto" w:fill="FFFFFF"/>
          <w:lang w:val="en-GB"/>
        </w:rPr>
        <w:t>From both the group and individual level analysis, we found various gene targets and their role in immune specific pathways in PDAC survival mechanism.</w:t>
      </w:r>
      <w:r w:rsidR="00B67A2C" w:rsidRPr="00A3692B">
        <w:rPr>
          <w:rFonts w:ascii="Times New Roman" w:hAnsi="Times New Roman" w:cs="Times New Roman"/>
          <w:b/>
          <w:bCs/>
          <w:sz w:val="20"/>
          <w:szCs w:val="20"/>
          <w:shd w:val="clear" w:color="auto" w:fill="FFFFFF"/>
          <w:lang w:val="en-GB"/>
        </w:rPr>
        <w:t xml:space="preserve"> </w:t>
      </w:r>
      <w:r w:rsidR="00B67A2C" w:rsidRPr="00A3692B">
        <w:rPr>
          <w:rFonts w:ascii="Times New Roman" w:hAnsi="Times New Roman" w:cs="Times New Roman"/>
          <w:sz w:val="20"/>
          <w:szCs w:val="20"/>
          <w:shd w:val="clear" w:color="auto" w:fill="FFFFFF"/>
          <w:lang w:val="en-GB"/>
        </w:rPr>
        <w:t>Hence, all the analysis confirms the role of immune specific pathways as potential therapeutic targets for PDAC survival.</w:t>
      </w:r>
    </w:p>
    <w:p w14:paraId="1BCCE682" w14:textId="67BF0EEF" w:rsidR="00A01225" w:rsidRPr="00A3692B" w:rsidRDefault="00A01225" w:rsidP="00A01225">
      <w:pPr>
        <w:spacing w:line="360" w:lineRule="auto"/>
        <w:jc w:val="both"/>
        <w:rPr>
          <w:rFonts w:ascii="Times New Roman" w:hAnsi="Times New Roman" w:cs="Times New Roman"/>
          <w:bCs/>
          <w:sz w:val="20"/>
          <w:szCs w:val="20"/>
        </w:rPr>
      </w:pPr>
    </w:p>
    <w:p w14:paraId="1EB3D967" w14:textId="77777777" w:rsidR="00A01225" w:rsidRPr="00A3692B" w:rsidRDefault="00A01225" w:rsidP="00A01225">
      <w:pPr>
        <w:spacing w:line="360" w:lineRule="auto"/>
        <w:jc w:val="both"/>
        <w:rPr>
          <w:rFonts w:ascii="Times New Roman" w:hAnsi="Times New Roman" w:cs="Times New Roman"/>
          <w:b/>
          <w:sz w:val="24"/>
          <w:szCs w:val="24"/>
        </w:rPr>
      </w:pPr>
      <w:r w:rsidRPr="00A3692B">
        <w:rPr>
          <w:rFonts w:ascii="Times New Roman" w:hAnsi="Times New Roman" w:cs="Times New Roman"/>
          <w:b/>
          <w:sz w:val="24"/>
          <w:szCs w:val="24"/>
        </w:rPr>
        <w:t>Availability of data and materials</w:t>
      </w:r>
    </w:p>
    <w:p w14:paraId="0324B637" w14:textId="19EE6CCC" w:rsidR="00766C2D" w:rsidRPr="00A3692B" w:rsidRDefault="00A01225" w:rsidP="00A01225">
      <w:pPr>
        <w:spacing w:line="360" w:lineRule="auto"/>
        <w:jc w:val="both"/>
        <w:rPr>
          <w:rFonts w:ascii="Times New Roman" w:hAnsi="Times New Roman" w:cs="Times New Roman"/>
          <w:sz w:val="20"/>
          <w:szCs w:val="20"/>
        </w:rPr>
      </w:pPr>
      <w:r w:rsidRPr="00A3692B">
        <w:rPr>
          <w:rFonts w:ascii="Times New Roman" w:hAnsi="Times New Roman" w:cs="Times New Roman"/>
          <w:sz w:val="20"/>
          <w:szCs w:val="20"/>
        </w:rPr>
        <w:t xml:space="preserve">Data deposited in GEO with accession number </w:t>
      </w:r>
      <w:hyperlink r:id="rId14" w:tgtFrame="_blank">
        <w:r w:rsidRPr="00A3692B">
          <w:rPr>
            <w:rStyle w:val="Hyperlink"/>
            <w:rFonts w:ascii="Times New Roman" w:hAnsi="Times New Roman" w:cs="Times New Roman"/>
            <w:color w:val="auto"/>
            <w:sz w:val="20"/>
            <w:szCs w:val="20"/>
            <w:highlight w:val="white"/>
            <w:u w:val="none"/>
          </w:rPr>
          <w:t>GSE150043</w:t>
        </w:r>
      </w:hyperlink>
      <w:r w:rsidRPr="00A3692B">
        <w:rPr>
          <w:rFonts w:ascii="Times New Roman" w:hAnsi="Times New Roman" w:cs="Times New Roman"/>
          <w:sz w:val="20"/>
          <w:szCs w:val="20"/>
        </w:rPr>
        <w:t>.</w:t>
      </w:r>
      <w:r w:rsidR="00F15D60" w:rsidRPr="00A3692B">
        <w:rPr>
          <w:rFonts w:ascii="Times New Roman" w:hAnsi="Times New Roman" w:cs="Times New Roman"/>
          <w:sz w:val="20"/>
          <w:szCs w:val="20"/>
        </w:rPr>
        <w:t xml:space="preserve"> </w:t>
      </w:r>
    </w:p>
    <w:p w14:paraId="6AD089D4" w14:textId="77777777" w:rsidR="00920313" w:rsidRPr="00A3692B" w:rsidRDefault="00920313" w:rsidP="00A01225">
      <w:pPr>
        <w:spacing w:line="360" w:lineRule="auto"/>
        <w:jc w:val="both"/>
        <w:rPr>
          <w:rFonts w:ascii="Times New Roman" w:hAnsi="Times New Roman" w:cs="Times New Roman"/>
          <w:sz w:val="20"/>
          <w:szCs w:val="20"/>
        </w:rPr>
      </w:pPr>
    </w:p>
    <w:p w14:paraId="3AC23C52" w14:textId="68C535DB" w:rsidR="006F01A9" w:rsidRPr="00A3692B" w:rsidRDefault="006F01A9" w:rsidP="00A01225">
      <w:pPr>
        <w:spacing w:line="360" w:lineRule="auto"/>
        <w:jc w:val="both"/>
        <w:rPr>
          <w:rFonts w:ascii="Times New Roman" w:hAnsi="Times New Roman" w:cs="Times New Roman"/>
          <w:b/>
          <w:bCs/>
          <w:sz w:val="24"/>
          <w:szCs w:val="24"/>
        </w:rPr>
      </w:pPr>
      <w:r w:rsidRPr="00A3692B">
        <w:rPr>
          <w:rFonts w:ascii="Times New Roman" w:hAnsi="Times New Roman" w:cs="Times New Roman"/>
          <w:b/>
          <w:bCs/>
          <w:sz w:val="24"/>
          <w:szCs w:val="24"/>
        </w:rPr>
        <w:t>Software</w:t>
      </w:r>
      <w:r w:rsidR="00B21312" w:rsidRPr="00A3692B">
        <w:rPr>
          <w:rFonts w:ascii="Times New Roman" w:hAnsi="Times New Roman" w:cs="Times New Roman"/>
          <w:b/>
          <w:bCs/>
          <w:sz w:val="24"/>
          <w:szCs w:val="24"/>
        </w:rPr>
        <w:t>s</w:t>
      </w:r>
      <w:r w:rsidRPr="00A3692B">
        <w:rPr>
          <w:rFonts w:ascii="Times New Roman" w:hAnsi="Times New Roman" w:cs="Times New Roman"/>
          <w:b/>
          <w:bCs/>
          <w:sz w:val="24"/>
          <w:szCs w:val="24"/>
        </w:rPr>
        <w:t xml:space="preserve"> used </w:t>
      </w:r>
    </w:p>
    <w:p w14:paraId="76DBBCE7" w14:textId="63C58714" w:rsidR="004E1665" w:rsidRPr="00A3692B" w:rsidRDefault="00A01225" w:rsidP="00B21312">
      <w:pPr>
        <w:spacing w:line="360" w:lineRule="auto"/>
        <w:jc w:val="both"/>
        <w:rPr>
          <w:rFonts w:ascii="Times New Roman" w:hAnsi="Times New Roman" w:cs="Times New Roman"/>
          <w:sz w:val="20"/>
          <w:szCs w:val="20"/>
        </w:rPr>
      </w:pPr>
      <w:r w:rsidRPr="00A3692B">
        <w:rPr>
          <w:rFonts w:ascii="Times New Roman" w:hAnsi="Times New Roman" w:cs="Times New Roman"/>
          <w:sz w:val="20"/>
          <w:szCs w:val="20"/>
        </w:rPr>
        <w:t>All analyses have been conducted according to software packages discussed in the method section. We have utilized the following software packages in our present study DESeq2</w:t>
      </w:r>
      <w:r w:rsidRPr="00A3692B">
        <w:rPr>
          <w:rFonts w:ascii="Times New Roman" w:hAnsi="Times New Roman" w:cs="Times New Roman"/>
          <w:sz w:val="20"/>
          <w:szCs w:val="20"/>
        </w:rPr>
        <w:fldChar w:fldCharType="begin"/>
      </w:r>
      <w:r w:rsidR="00A745DE" w:rsidRPr="00A3692B">
        <w:rPr>
          <w:rFonts w:ascii="Times New Roman" w:hAnsi="Times New Roman" w:cs="Times New Roman"/>
          <w:sz w:val="20"/>
          <w:szCs w:val="20"/>
        </w:rPr>
        <w:instrText xml:space="preserve"> ADDIN ZOTERO_ITEM CSL_CITATION {"citationID":"Cl4MzNKx","properties":{"formattedCitation":"\\super 78\\nosupersub{}","plainCitation":"78","noteIndex":0},"citationItems":[{"id":31,"uris":["http://zotero.org/users/local/xl19LzGo/items/LF98JAWU"],"uri":["http://zotero.org/users/local/xl19LzGo/items/LF98JAWU"],"itemData":{"id":31,"type":"article-journal","container-title":"Genome biology","issue":"12","note":"number: 12","page":"550","title":"Moderated estimation of fold change and dispersion for RNA-seq data with DESeq2","volume":"15","author":[{"family":"Love","given":"Michael I."},{"family":"Huber","given":"Wolfgang"},{"family":"Anders","given":"Simon"}],"issued":{"date-parts":[["2014"]]}},"locator":"2"}],"schema":"https://github.com/citation-style-language/schema/raw/master/csl-citation.json"} </w:instrText>
      </w:r>
      <w:r w:rsidRPr="00A3692B">
        <w:rPr>
          <w:rFonts w:ascii="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78</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xml:space="preserve"> (differential analysis at group level), WGCNA</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{"citationID":"VhNOKlLM","properties":{"formattedCitation":"\\super 32\\nosupersub{}","plainCitation":"32","noteIndex":0},"citationItems":[{"id":"1GbgSigu/xE6uSSEP","uris":["http://zotero.org/users/local/zuwFsuL7/items/R7UJ7DUA"],"uri":["http://zotero.org/users/local/zuwFsuL7/items/R7UJ7DUA"],"itemData":{"id":"1wNcA97M/aZwFRMjQ","type":"article-journal","container-title":"BMC bioinformatics","issue":"1","page":"559","title":"WGCNA: an R package for weighted correlation network analysis","volume":"9","author":[{"family":"Langfelder","given":"Peter"},{"family":"Horvath","given":"Steve"}],"issued":{"date-parts":[["2008"]]}}}],"schema":"https://github.com/citation-style-language/schema/raw/master/csl-citation.json"}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32</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xml:space="preserve"> (module detection in gene expression data), PEPPER</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{"citationID":"CpwIttic","properties":{"formattedCitation":"\\super 24\\nosupersub{}","plainCitation":"24","noteIndex":0},"citationItems":[{"id":"1GbgSigu/xLsKDtzO","uris":["http://zotero.org/users/local/zuwFsuL7/items/GU9EJTI7"],"uri":["http://zotero.org/users/local/zuwFsuL7/items/GU9EJTI7"],"itemData":{"id":"1wNcA97M/i2o8sgNw","type":"article-journal","container-title":"NPJ systems biology and applications","issue":"1","page":"10","title":"Integrating personalized gene expression profiles into predictive disease-associated gene pools","volume":"3","author":[{"family":"Menche","given":"Jörg"},{"family":"Guney","given":"Emre"},{"family":"Sharma","given":"Amitabh"},{"family":"Branigan","given":"Patrick J."},{"family":"Loza","given":"Matthew J."},{"family":"Baribaud","given":"Frédéric"},{"family":"Dobrin","given":"Radu"},{"family":"Barabási","given":"Albert-László"}],"issued":{"date-parts":[["2017"]]}}}],"schema":"https://github.com/citation-style-language/schema/raw/master/csl-citation.json"}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24</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xml:space="preserve"> (differential analysis at individual level), ClusterProfiler</w:t>
      </w:r>
      <w:r w:rsidRPr="00A3692B">
        <w:rPr>
          <w:rFonts w:ascii="Times New Roman" w:hAnsi="Times New Roman" w:cs="Times New Roman"/>
          <w:sz w:val="20"/>
          <w:szCs w:val="20"/>
        </w:rPr>
        <w:fldChar w:fldCharType="begin"/>
      </w:r>
      <w:r w:rsidR="00A745DE" w:rsidRPr="00A3692B">
        <w:rPr>
          <w:rFonts w:ascii="Times New Roman" w:hAnsi="Times New Roman" w:cs="Times New Roman"/>
          <w:sz w:val="20"/>
          <w:szCs w:val="20"/>
        </w:rPr>
        <w:instrText xml:space="preserve"> ADDIN ZOTERO_ITEM CSL_CITATION {"citationID":"30zMQhda","properties":{"formattedCitation":"\\super 80\\nosupersub{}","plainCitation":"80","noteIndex":0},"citationItems":[{"id":33,"uris":["http://zotero.org/users/local/xl19LzGo/items/VX778N5B"],"uri":["http://zotero.org/users/local/xl19LzGo/items/VX778N5B"],"itemData":{"id":33,"type":"article-journal","container-title":"Omics: a journal of integrative biology","issue":"5","note":"number: 5","page":"284-287","title":"clusterProfiler: an R package for comparing biological themes among gene clusters","volume":"16","author":[{"family":"Yu","given":"Guangchuang"},{"family":"Wang","given":"Li-Gen"},{"family":"Han","given":"Yanyan"},{"family":"He","given":"Qing-Yu"}],"issued":{"date-parts":[["2012"]]}}}],"schema":"https://github.com/citation-style-language/schema/raw/master/csl-citation.json"} </w:instrText>
      </w:r>
      <w:r w:rsidRPr="00A3692B">
        <w:rPr>
          <w:rFonts w:ascii="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80</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xml:space="preserve"> v3.8 (functional analysis of differential genes), survminer</w:t>
      </w:r>
      <w:r w:rsidRPr="00A3692B">
        <w:rPr>
          <w:rFonts w:ascii="Times New Roman" w:hAnsi="Times New Roman" w:cs="Times New Roman"/>
          <w:sz w:val="20"/>
          <w:szCs w:val="20"/>
        </w:rPr>
        <w:fldChar w:fldCharType="begin"/>
      </w:r>
      <w:r w:rsidR="00A745DE" w:rsidRPr="00A3692B">
        <w:rPr>
          <w:rFonts w:ascii="Times New Roman" w:hAnsi="Times New Roman" w:cs="Times New Roman"/>
          <w:sz w:val="20"/>
          <w:szCs w:val="20"/>
        </w:rPr>
        <w:instrText xml:space="preserve"> ADDIN ZOTERO_ITEM CSL_CITATION {"citationID":"71jof7AL","properties":{"formattedCitation":"\\super 93\\nosupersub{}","plainCitation":"93","noteIndex":0},"citationItems":[{"id":168,"uris":["http://zotero.org/users/local/xl19LzGo/items/22VM2D5H"],"uri":["http://zotero.org/users/local/xl19LzGo/items/22VM2D5H"],"itemData":{"id":168,"type":"article-journal","container-title":"URL https://CRAN. R-project. org/package= survminer. R package version 0.4","title":"Kosinski M. survminer: Drawing survival curves using “ggplot2,” 2018","volume":"3","author":[{"family":"Kassambara","given":"A."}],"issued":{"date-parts":[["2018"]]}}}],"schema":"https://github.com/citation-style-language/schema/raw/master/csl-citation.json"} </w:instrText>
      </w:r>
      <w:r w:rsidRPr="00A3692B">
        <w:rPr>
          <w:rFonts w:ascii="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93</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xml:space="preserve"> (v. 0.4.6) R package (development of survival plot), Cytoscape</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{"citationID":"4q25eHXc","properties":{"formattedCitation":"\\super 86\\nosupersub{}","plainCitation":"86","noteIndex":0},"citationItems":[{"id":"1GbgSigu/rufGOy0K","uris":["http://zotero.org/users/local/zuwFsuL7/items/GQSEQUGB"],"uri":["http://zotero.org/users/local/zuwFsuL7/items/GQSEQUGB"],"itemData":{"id":"1wNcA97M/u1zukMPh","type":"article-journal","container-title":"Genome research","issue":"11","page":"2498-2504","title":"Cytoscape: a software environment for integrated models of biomolecular interaction networks","volume":"13","author":[{"family":"Shannon","given":"Paul"},{"family":"Markiel","given":"Andrew"},{"family":"Ozier","given":"Owen"},{"family":"Baliga","given":"Nitin S."},{"family":"Wang","given":"Jonathan T."},{"family":"Ramage","given":"Daniel"},{"family":"Amin","given":"Nada"},{"family":"Schwikowski","given":"Benno"},{"family":"Ideker","given":"Trey"}],"issued":{"date-parts":[["2003"]]}}}],"schema":"https://github.com/citation-style-language/schema/raw/master/csl-citation.json"} </w:instrText>
      </w:r>
      <w:r w:rsidRPr="00A3692B">
        <w:rPr>
          <w:rFonts w:ascii="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86</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xml:space="preserve"> 5.086 and ToppGene</w:t>
      </w:r>
      <w:r w:rsidRPr="00A3692B">
        <w:rPr>
          <w:rFonts w:ascii="Times New Roman" w:hAnsi="Times New Roman" w:cs="Times New Roman"/>
          <w:sz w:val="20"/>
          <w:szCs w:val="20"/>
        </w:rPr>
        <w:fldChar w:fldCharType="begin"/>
      </w:r>
      <w:r w:rsidR="00A745DE" w:rsidRPr="00A3692B">
        <w:rPr>
          <w:rFonts w:ascii="Times New Roman" w:hAnsi="Times New Roman" w:cs="Times New Roman"/>
          <w:sz w:val="20"/>
          <w:szCs w:val="20"/>
        </w:rPr>
        <w:instrText xml:space="preserve"> ADDIN ZOTERO_ITEM CSL_CITATION {"citationID":"cPpzSyJi","properties":{"formattedCitation":"\\super 88\\nosupersub{}","plainCitation":"88","noteIndex":0},"citationItems":[{"id":143,"uris":["http://zotero.org/users/local/xl19LzGo/items/Z3Y9ZT9Q"],"uri":["http://zotero.org/users/local/xl19LzGo/items/Z3Y9ZT9Q"],"itemData":{"id":143,"type":"article-journal","container-title":"Nucleic acids research","issue":"suppl_2","note":"number: suppl_2","page":"W305-W311","title":"ToppGene Suite for gene list enrichment analysis and candidate gene prioritization","volume":"37","author":[{"family":"Chen","given":"Jing"},{"family":"Bardes","given":"Eric E."},{"family":"Aronow","given":"Bruce J."},{"family":"Jegga","given":"Anil G."}],"issued":{"date-parts":[["2009"]]}}}],"schema":"https://github.com/citation-style-language/schema/raw/master/csl-citation.json"} </w:instrText>
      </w:r>
      <w:r w:rsidRPr="00A3692B">
        <w:rPr>
          <w:rFonts w:ascii="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88</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xml:space="preserve"> Suite90 (functional annotation of genes), DisGeNet</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{"citationID":"v2E4bdJY","properties":{"formattedCitation":"\\super 34\\nosupersub{}","plainCitation":"34","noteIndex":0},"citationItems":[{"id":"1GbgSigu/xtQUvxeU","uris":["http://zotero.org/users/local/zuwFsuL7/items/R9UFUW8E"],"uri":["http://zotero.org/users/local/zuwFsuL7/items/R9UFUW8E"],"itemData":{"id":"1wNcA97M/4iik34gj","type":"article-journal","abstract":"One of the most pressing challenges in genomic medicine is to understand the role played by genetic variation in health and disease. Thanks to the exploration of genomic variants at large scale, hundreds of thousands of disease-associated loci have been uncovered. However, the identification of variants of clinical relevance is a significant challenge that requires comprehensive interrogation of previous knowledge and linkage to new experimental results. To assist in this complex task, we created DisGeNET (http://www.disgenet.org/), a knowledge management platform integrating and standardizing data about disease associated genes and variants from multiple sources, including the scientific literature. DisGeNET covers the full spectrum of human diseases as well as normal and abnormal traits. The current release covers more than 24 000 diseases and traits, 17 000 genes and 117 000 genomic variants. The latest developments of DisGeNET include new sources of data, novel data attributes and prioritization metrics, a redesigned web interface and recently launched APIs. Thanks to the data standardization, the combination of expert curated information with data automatically mined from the scientific literature, and a suite of tools for accessing its publicly available data, DisGeNET is an interoperable resource supporting a variety of applications in genomic medicine and drug R&amp;amp;D.","container-title":"Nucleic Acids Research","title":"The DisGeNET knowledge platform for disease genomics: 2019 update","URL":"https://doi.org/10.1093/nar/gkz1021","author":[{"family":"Piñero","given":"Janet"},{"family":"Ramírez-Anguita","given":"Juan Manuel"},{"family":"Saüch-Pitarch","given":"Josep"},{"family":"Ronzano","given":"Francesco"},{"family":"Centeno","given":"Emilio"},{"family":"Sanz","given":"Ferran"},{"family":"Furlong","given":"Laura I."}],"issued":{"date-parts":[["2019"]]}}}],"schema":"https://github.com/citation-style-language/schema/raw/master/csl-citation.json"}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34</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xml:space="preserve"> (retrieval of disease associated gene list); biclustGUI</w:t>
      </w:r>
      <w:r w:rsidRPr="00A3692B">
        <w:rPr>
          <w:rFonts w:ascii="Times New Roman" w:hAnsi="Times New Roman" w:cs="Times New Roman"/>
          <w:sz w:val="20"/>
          <w:szCs w:val="20"/>
        </w:rPr>
        <w:fldChar w:fldCharType="begin"/>
      </w:r>
      <w:r w:rsidR="00A745DE" w:rsidRPr="00A3692B">
        <w:rPr>
          <w:rFonts w:ascii="Times New Roman" w:hAnsi="Times New Roman" w:cs="Times New Roman"/>
          <w:sz w:val="20"/>
          <w:szCs w:val="20"/>
        </w:rPr>
        <w:instrText xml:space="preserve"> ADDIN ZOTERO_ITEM CSL_CITATION {"citationID":"TPjjhpAd","properties":{"formattedCitation":"\\super 90\\nosupersub{}","plainCitation":"90","noteIndex":0},"citationItems":[{"id":238,"uris":["http://zotero.org/users/local/xl19LzGo/items/TE7EUZDW"],"uri":["http://zotero.org/users/local/xl19LzGo/items/TE7EUZDW"],"itemData":{"id":238,"type":"article-journal","title":"RcmdrPlugin. BiclustGUI:'Rcmdr'Plug-in GUI for Biclustering","author":[{"family":"De Troyer","given":"Ewoud"},{"family":"Otava","given":"Martin"}],"issued":{"date-parts":[["2016"]]}}}],"schema":"https://github.com/citation-style-language/schema/raw/master/csl-citation.json"} </w:instrText>
      </w:r>
      <w:r w:rsidRPr="00A3692B">
        <w:rPr>
          <w:rFonts w:ascii="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90</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xml:space="preserve"> (biclustering of genes), DADA</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{"citationID":"nSPRa5Jj","properties":{"formattedCitation":"\\super 7\\nosupersub{}","plainCitation":"7","noteIndex":0},"citationItems":[{"id":"1GbgSigu/iuOgKxID","uris":["http://zotero.org/users/local/zuwFsuL7/items/H9U2HUWZ"],"uri":["http://zotero.org/users/local/zuwFsuL7/items/H9U2HUWZ"],"itemData":{"id":"1wNcA97M/X1btDRM1","type":"article-journal","abstract":"BACKGROUND: High-throughput molecular interaction data have been used effectively to prioritize candidate genes that are linked to a disease, based on the observation that the products of genes associated with similar diseases are likely to interact with each other heavily in a network of protein-protein interactions (PPIs). An important challenge for these applications, however, is the incomplete and noisy nature of PPI data. Information flow based methods alleviate these problems to a certain extent, by considering indirect interactions and multiplicity of paths. RESULTS: We demonstrate that existing methods are likely to favor highly connected genes, making prioritization sensitive to the skewed degree distribution of PPI networks, as well as ascertainment bias in available interaction and disease association data. Motivated by this observation, we propose several statistical adjustment methods to account for the degree distribution of known disease and candidate genes, using a PPI network with associated confidence scores for interactions. We show that the proposed methods can detect loosely connected disease genes that are missed by existing approaches, however, this improvement might come at the price of more false negatives for highly connected genes. Consequently, we develop a suite called DADA, which includes different uniform prioritization methods that effectively integrate existing approaches with the proposed statistical adjustment strategies. Comprehensive experimental results on the Online Mendelian Inheritance in Man (OMIM) database show that DADA outperforms existing methods in prioritizing candidate disease genes. CONCLUSIONS: These results demonstrate the importance of employing accurate statistical models and associated adjustment methods in network-based disease gene prioritization, as well as other network-based functional inference applications. DADA is implemented in Matlab and is freely available at http://compbio.case.edu/dada/.","archive":"PubMed","archive_location":"21699738","container-title":"BioData mining","DOI":"10.1186/1756-0381-4-19","ISSN":"1756-0381","journalAbbreviation":"BioData Min","language":"eng","page":"19-19","title":"DADA: Degree-Aware Algorithms for Network-Based Disease Gene Prioritization","volume":"4","author":[{"family":"Erten","given":"Sinan"},{"family":"Bebek","given":"Gurkan"},{"family":"Ewing","given":"Rob M"},{"family":"Koyutürk","given":"Mehmet"}],"issued":{"date-parts":[["2011",6,24]]}}}],"schema":"https://github.com/citation-style-language/schema/raw/master/csl-citation.json"}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7</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xml:space="preserve"> (development of disease associated network module). Next, used the matlab based software NetICS for the integration of group- and individual-level integration. GSVA v1.40.187. For visualization of heatmap, used pheatmap</w:t>
      </w:r>
      <w:r w:rsidRPr="00A3692B">
        <w:rPr>
          <w:rFonts w:ascii="Times New Roman" w:hAnsi="Times New Roman" w:cs="Times New Roman"/>
          <w:sz w:val="20"/>
          <w:szCs w:val="20"/>
        </w:rPr>
        <w:fldChar w:fldCharType="begin"/>
      </w:r>
      <w:r w:rsidR="00A745DE" w:rsidRPr="00A3692B">
        <w:rPr>
          <w:rFonts w:ascii="Times New Roman" w:hAnsi="Times New Roman" w:cs="Times New Roman"/>
          <w:sz w:val="20"/>
          <w:szCs w:val="20"/>
        </w:rPr>
        <w:instrText xml:space="preserve"> ADDIN ZOTERO_ITEM CSL_CITATION {"citationID":"NJOGmS45","properties":{"formattedCitation":"\\super 94\\nosupersub{}","plainCitation":"94","noteIndex":0},"citationItems":[{"id":372,"uris":["http://zotero.org/users/local/xl19LzGo/items/RWTMRUCP"],"uri":["http://zotero.org/users/local/xl19LzGo/items/RWTMRUCP"],"itemData":{"id":372,"type":"article-journal","container-title":"R package","issue":"7","page":"790","title":"Package ‘pheatmap’","volume":"1","author":[{"family":"Kolde","given":"Raivo"},{"family":"Kolde","given":"Maintainer Raivo"}],"issued":{"date-parts":[["2015"]]}}}],"schema":"https://github.com/citation-style-language/schema/raw/master/csl-citation.json"} </w:instrText>
      </w:r>
      <w:r w:rsidRPr="00A3692B">
        <w:rPr>
          <w:rFonts w:ascii="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94</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xml:space="preserve"> v1.0.1288.</w:t>
      </w:r>
      <w:r w:rsidR="00941C02" w:rsidRPr="00A3692B">
        <w:rPr>
          <w:rFonts w:ascii="Times New Roman" w:hAnsi="Times New Roman" w:cs="Times New Roman"/>
          <w:sz w:val="20"/>
          <w:szCs w:val="20"/>
        </w:rPr>
        <w:t xml:space="preserve"> </w:t>
      </w:r>
    </w:p>
    <w:p w14:paraId="6AC322AB" w14:textId="77777777" w:rsidR="00506C69" w:rsidRPr="00A3692B" w:rsidRDefault="00506C69" w:rsidP="00B21312">
      <w:pPr>
        <w:spacing w:line="360" w:lineRule="auto"/>
        <w:jc w:val="both"/>
        <w:rPr>
          <w:rFonts w:ascii="Times New Roman" w:hAnsi="Times New Roman" w:cs="Times New Roman"/>
          <w:sz w:val="20"/>
          <w:szCs w:val="20"/>
        </w:rPr>
      </w:pPr>
    </w:p>
    <w:p w14:paraId="66EAEC97" w14:textId="77777777" w:rsidR="004E1665" w:rsidRPr="00A3692B" w:rsidRDefault="004E1665" w:rsidP="004E1665">
      <w:pPr>
        <w:rPr>
          <w:rFonts w:ascii="Times New Roman" w:hAnsi="Times New Roman" w:cs="Times New Roman"/>
          <w:b/>
          <w:bCs/>
          <w:sz w:val="24"/>
          <w:szCs w:val="24"/>
        </w:rPr>
      </w:pPr>
      <w:r w:rsidRPr="00A3692B">
        <w:rPr>
          <w:rFonts w:ascii="Times New Roman" w:hAnsi="Times New Roman" w:cs="Times New Roman"/>
          <w:b/>
          <w:bCs/>
          <w:sz w:val="24"/>
          <w:szCs w:val="24"/>
        </w:rPr>
        <w:t xml:space="preserve">References </w:t>
      </w:r>
    </w:p>
    <w:tbl>
      <w:tblPr>
        <w:tblW w:w="9360" w:type="dxa"/>
        <w:tblLook w:val="04A0" w:firstRow="1" w:lastRow="0" w:firstColumn="1" w:lastColumn="0" w:noHBand="0" w:noVBand="1"/>
      </w:tblPr>
      <w:tblGrid>
        <w:gridCol w:w="9360"/>
      </w:tblGrid>
      <w:tr w:rsidR="00A3692B" w:rsidRPr="00A3692B" w14:paraId="042A7CD6" w14:textId="77777777" w:rsidTr="005D771D">
        <w:trPr>
          <w:trHeight w:val="300"/>
        </w:trPr>
        <w:tc>
          <w:tcPr>
            <w:tcW w:w="9360" w:type="dxa"/>
            <w:tcBorders>
              <w:top w:val="nil"/>
              <w:left w:val="nil"/>
              <w:bottom w:val="nil"/>
              <w:right w:val="nil"/>
            </w:tcBorders>
            <w:shd w:val="clear" w:color="auto" w:fill="auto"/>
            <w:noWrap/>
            <w:vAlign w:val="center"/>
            <w:hideMark/>
          </w:tcPr>
          <w:p w14:paraId="0EEBB925"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Hidalgo M, Cascinu S, Kleeff J, et al. Addressing the challenges of pancreatic cancer: future directions for improving outcomes. </w:t>
            </w:r>
            <w:r w:rsidRPr="00A3692B">
              <w:rPr>
                <w:rFonts w:ascii="Times New Roman" w:eastAsia="Times New Roman" w:hAnsi="Times New Roman" w:cs="Times New Roman"/>
                <w:i/>
                <w:iCs/>
                <w:sz w:val="20"/>
                <w:szCs w:val="20"/>
                <w:lang w:eastAsia="en-DE"/>
              </w:rPr>
              <w:t>Pancreatology</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15</w:t>
            </w:r>
            <w:r w:rsidRPr="00A3692B">
              <w:rPr>
                <w:rFonts w:ascii="Times New Roman" w:eastAsia="Times New Roman" w:hAnsi="Times New Roman" w:cs="Times New Roman"/>
                <w:sz w:val="20"/>
                <w:szCs w:val="20"/>
                <w:lang w:eastAsia="en-DE"/>
              </w:rPr>
              <w:t xml:space="preserve">, 8–18 (2015). </w:t>
            </w:r>
          </w:p>
        </w:tc>
      </w:tr>
      <w:tr w:rsidR="00A3692B" w:rsidRPr="00A3692B" w14:paraId="48CE4860" w14:textId="77777777" w:rsidTr="005D771D">
        <w:trPr>
          <w:trHeight w:val="300"/>
        </w:trPr>
        <w:tc>
          <w:tcPr>
            <w:tcW w:w="9360" w:type="dxa"/>
            <w:tcBorders>
              <w:top w:val="nil"/>
              <w:left w:val="nil"/>
              <w:bottom w:val="nil"/>
              <w:right w:val="nil"/>
            </w:tcBorders>
            <w:shd w:val="clear" w:color="auto" w:fill="auto"/>
            <w:noWrap/>
            <w:vAlign w:val="center"/>
            <w:hideMark/>
          </w:tcPr>
          <w:p w14:paraId="6D03E0A7"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Valle S, Martin-Hijano L, Alcalá S, Alonso-Nocelo M, Sainz Jr B. The ever-evolving concept of the cancer stem cell in pancreatic cancer. </w:t>
            </w:r>
            <w:r w:rsidRPr="00A3692B">
              <w:rPr>
                <w:rFonts w:ascii="Times New Roman" w:eastAsia="Times New Roman" w:hAnsi="Times New Roman" w:cs="Times New Roman"/>
                <w:i/>
                <w:iCs/>
                <w:sz w:val="20"/>
                <w:szCs w:val="20"/>
                <w:lang w:eastAsia="en-DE"/>
              </w:rPr>
              <w:t>Cancers</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10</w:t>
            </w:r>
            <w:r w:rsidRPr="00A3692B">
              <w:rPr>
                <w:rFonts w:ascii="Times New Roman" w:eastAsia="Times New Roman" w:hAnsi="Times New Roman" w:cs="Times New Roman"/>
                <w:sz w:val="20"/>
                <w:szCs w:val="20"/>
                <w:lang w:eastAsia="en-DE"/>
              </w:rPr>
              <w:t>, 33 (2018)</w:t>
            </w:r>
          </w:p>
        </w:tc>
      </w:tr>
      <w:tr w:rsidR="00A3692B" w:rsidRPr="00A3692B" w14:paraId="2B449B77" w14:textId="77777777" w:rsidTr="005D771D">
        <w:trPr>
          <w:trHeight w:val="300"/>
        </w:trPr>
        <w:tc>
          <w:tcPr>
            <w:tcW w:w="9360" w:type="dxa"/>
            <w:tcBorders>
              <w:top w:val="nil"/>
              <w:left w:val="nil"/>
              <w:bottom w:val="nil"/>
              <w:right w:val="nil"/>
            </w:tcBorders>
            <w:shd w:val="clear" w:color="auto" w:fill="auto"/>
            <w:noWrap/>
            <w:vAlign w:val="center"/>
            <w:hideMark/>
          </w:tcPr>
          <w:p w14:paraId="2CBB5F52"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Garrido-Laguna I, Hidalgo M. Pancreatic cancer: from state-of-the-art treatments to promising novel therapies. </w:t>
            </w:r>
            <w:r w:rsidRPr="00A3692B">
              <w:rPr>
                <w:rFonts w:ascii="Times New Roman" w:eastAsia="Times New Roman" w:hAnsi="Times New Roman" w:cs="Times New Roman"/>
                <w:i/>
                <w:iCs/>
                <w:sz w:val="20"/>
                <w:szCs w:val="20"/>
                <w:lang w:eastAsia="en-DE"/>
              </w:rPr>
              <w:t>Nature reviews Clinical oncology</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12</w:t>
            </w:r>
            <w:r w:rsidRPr="00A3692B">
              <w:rPr>
                <w:rFonts w:ascii="Times New Roman" w:eastAsia="Times New Roman" w:hAnsi="Times New Roman" w:cs="Times New Roman"/>
                <w:sz w:val="20"/>
                <w:szCs w:val="20"/>
                <w:lang w:eastAsia="en-DE"/>
              </w:rPr>
              <w:t>, 319–34 (2015)</w:t>
            </w:r>
          </w:p>
        </w:tc>
      </w:tr>
      <w:tr w:rsidR="00A3692B" w:rsidRPr="00A3692B" w14:paraId="45E39C93" w14:textId="77777777" w:rsidTr="005D771D">
        <w:trPr>
          <w:trHeight w:val="300"/>
        </w:trPr>
        <w:tc>
          <w:tcPr>
            <w:tcW w:w="9360" w:type="dxa"/>
            <w:tcBorders>
              <w:top w:val="nil"/>
              <w:left w:val="nil"/>
              <w:bottom w:val="nil"/>
              <w:right w:val="nil"/>
            </w:tcBorders>
            <w:shd w:val="clear" w:color="auto" w:fill="auto"/>
            <w:noWrap/>
            <w:vAlign w:val="center"/>
            <w:hideMark/>
          </w:tcPr>
          <w:p w14:paraId="020CF36F"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lastRenderedPageBreak/>
              <w:t xml:space="preserve">Nevala-Plagemann C, Hidalgo M, Garrido-Laguna I. From state-of-the-art treatments to novel therapies for advanced-stage pancreatic cancer. </w:t>
            </w:r>
            <w:r w:rsidRPr="00A3692B">
              <w:rPr>
                <w:rFonts w:ascii="Times New Roman" w:eastAsia="Times New Roman" w:hAnsi="Times New Roman" w:cs="Times New Roman"/>
                <w:i/>
                <w:iCs/>
                <w:sz w:val="20"/>
                <w:szCs w:val="20"/>
                <w:lang w:eastAsia="en-DE"/>
              </w:rPr>
              <w:t>Nature reviews Clinical oncology</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17</w:t>
            </w:r>
            <w:r w:rsidRPr="00A3692B">
              <w:rPr>
                <w:rFonts w:ascii="Times New Roman" w:eastAsia="Times New Roman" w:hAnsi="Times New Roman" w:cs="Times New Roman"/>
                <w:sz w:val="20"/>
                <w:szCs w:val="20"/>
                <w:lang w:eastAsia="en-DE"/>
              </w:rPr>
              <w:t>,108–23 (2020)</w:t>
            </w:r>
          </w:p>
        </w:tc>
      </w:tr>
      <w:tr w:rsidR="00A3692B" w:rsidRPr="00A3692B" w14:paraId="736DDC29" w14:textId="77777777" w:rsidTr="005D771D">
        <w:trPr>
          <w:trHeight w:val="300"/>
        </w:trPr>
        <w:tc>
          <w:tcPr>
            <w:tcW w:w="9360" w:type="dxa"/>
            <w:tcBorders>
              <w:top w:val="nil"/>
              <w:left w:val="nil"/>
              <w:bottom w:val="nil"/>
              <w:right w:val="nil"/>
            </w:tcBorders>
            <w:shd w:val="clear" w:color="auto" w:fill="auto"/>
            <w:noWrap/>
            <w:vAlign w:val="center"/>
            <w:hideMark/>
          </w:tcPr>
          <w:p w14:paraId="47FA9689"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Olive KP, Jacobetz MA, Davidson CJ, et al. Inhibition of Hedgehog signaling enhances delivery of chemotherapy in a mouse model of pancreatic cancer. </w:t>
            </w:r>
            <w:r w:rsidRPr="00A3692B">
              <w:rPr>
                <w:rFonts w:ascii="Times New Roman" w:eastAsia="Times New Roman" w:hAnsi="Times New Roman" w:cs="Times New Roman"/>
                <w:i/>
                <w:iCs/>
                <w:sz w:val="20"/>
                <w:szCs w:val="20"/>
                <w:lang w:eastAsia="en-DE"/>
              </w:rPr>
              <w:t>Science</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324</w:t>
            </w:r>
            <w:r w:rsidRPr="00A3692B">
              <w:rPr>
                <w:rFonts w:ascii="Times New Roman" w:eastAsia="Times New Roman" w:hAnsi="Times New Roman" w:cs="Times New Roman"/>
                <w:sz w:val="20"/>
                <w:szCs w:val="20"/>
                <w:lang w:eastAsia="en-DE"/>
              </w:rPr>
              <w:t>, 1457-61 (2009)</w:t>
            </w:r>
          </w:p>
        </w:tc>
      </w:tr>
      <w:tr w:rsidR="00A3692B" w:rsidRPr="00A3692B" w14:paraId="25EC4364" w14:textId="77777777" w:rsidTr="005D771D">
        <w:trPr>
          <w:trHeight w:val="300"/>
        </w:trPr>
        <w:tc>
          <w:tcPr>
            <w:tcW w:w="9360" w:type="dxa"/>
            <w:tcBorders>
              <w:top w:val="nil"/>
              <w:left w:val="nil"/>
              <w:bottom w:val="nil"/>
              <w:right w:val="nil"/>
            </w:tcBorders>
            <w:shd w:val="clear" w:color="auto" w:fill="auto"/>
            <w:noWrap/>
            <w:vAlign w:val="center"/>
            <w:hideMark/>
          </w:tcPr>
          <w:p w14:paraId="58A3FB4B"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Barabási A-L, Gulbahce N, Loscalzo J. Network medicine: a network-based approach to human disease. </w:t>
            </w:r>
            <w:r w:rsidRPr="00A3692B">
              <w:rPr>
                <w:rFonts w:ascii="Times New Roman" w:eastAsia="Times New Roman" w:hAnsi="Times New Roman" w:cs="Times New Roman"/>
                <w:i/>
                <w:iCs/>
                <w:sz w:val="20"/>
                <w:szCs w:val="20"/>
                <w:lang w:eastAsia="en-DE"/>
              </w:rPr>
              <w:t>Nature reviews genetics</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12</w:t>
            </w:r>
            <w:r w:rsidRPr="00A3692B">
              <w:rPr>
                <w:rFonts w:ascii="Times New Roman" w:eastAsia="Times New Roman" w:hAnsi="Times New Roman" w:cs="Times New Roman"/>
                <w:sz w:val="20"/>
                <w:szCs w:val="20"/>
                <w:lang w:eastAsia="en-DE"/>
              </w:rPr>
              <w:t>, 56 (2011)</w:t>
            </w:r>
          </w:p>
        </w:tc>
      </w:tr>
      <w:tr w:rsidR="00A3692B" w:rsidRPr="00A3692B" w14:paraId="4298EE15" w14:textId="77777777" w:rsidTr="005D771D">
        <w:trPr>
          <w:trHeight w:val="300"/>
        </w:trPr>
        <w:tc>
          <w:tcPr>
            <w:tcW w:w="9360" w:type="dxa"/>
            <w:tcBorders>
              <w:top w:val="nil"/>
              <w:left w:val="nil"/>
              <w:bottom w:val="nil"/>
              <w:right w:val="nil"/>
            </w:tcBorders>
            <w:shd w:val="clear" w:color="auto" w:fill="auto"/>
            <w:noWrap/>
            <w:vAlign w:val="center"/>
            <w:hideMark/>
          </w:tcPr>
          <w:p w14:paraId="73E21051"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Erten S, Bebek G, Ewing RM, Koyutürk M. DADA: Degree-Aware Algorithms for Network-Based Disease Gene Prioritization. </w:t>
            </w:r>
            <w:r w:rsidRPr="00A3692B">
              <w:rPr>
                <w:rFonts w:ascii="Times New Roman" w:eastAsia="Times New Roman" w:hAnsi="Times New Roman" w:cs="Times New Roman"/>
                <w:i/>
                <w:iCs/>
                <w:sz w:val="20"/>
                <w:szCs w:val="20"/>
                <w:lang w:eastAsia="en-DE"/>
              </w:rPr>
              <w:t>BioData Min</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4</w:t>
            </w:r>
            <w:r w:rsidRPr="00A3692B">
              <w:rPr>
                <w:rFonts w:ascii="Times New Roman" w:eastAsia="Times New Roman" w:hAnsi="Times New Roman" w:cs="Times New Roman"/>
                <w:sz w:val="20"/>
                <w:szCs w:val="20"/>
                <w:lang w:eastAsia="en-DE"/>
              </w:rPr>
              <w:t>, 19–19 (2011)</w:t>
            </w:r>
          </w:p>
        </w:tc>
      </w:tr>
      <w:tr w:rsidR="00A3692B" w:rsidRPr="00A3692B" w14:paraId="1590F740" w14:textId="77777777" w:rsidTr="005D771D">
        <w:trPr>
          <w:trHeight w:val="300"/>
        </w:trPr>
        <w:tc>
          <w:tcPr>
            <w:tcW w:w="9360" w:type="dxa"/>
            <w:tcBorders>
              <w:top w:val="nil"/>
              <w:left w:val="nil"/>
              <w:bottom w:val="nil"/>
              <w:right w:val="nil"/>
            </w:tcBorders>
            <w:shd w:val="clear" w:color="auto" w:fill="auto"/>
            <w:noWrap/>
            <w:vAlign w:val="center"/>
            <w:hideMark/>
          </w:tcPr>
          <w:p w14:paraId="7FF282CD"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Kaiser MH, Ellenberg SS. Pancreatic cancer: adjuvant combined radiation and chemotherapy following curative resection. </w:t>
            </w:r>
            <w:r w:rsidRPr="00A3692B">
              <w:rPr>
                <w:rFonts w:ascii="Times New Roman" w:eastAsia="Times New Roman" w:hAnsi="Times New Roman" w:cs="Times New Roman"/>
                <w:i/>
                <w:iCs/>
                <w:sz w:val="20"/>
                <w:szCs w:val="20"/>
                <w:lang w:eastAsia="en-DE"/>
              </w:rPr>
              <w:t>Archives of surgery</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120</w:t>
            </w:r>
            <w:r w:rsidRPr="00A3692B">
              <w:rPr>
                <w:rFonts w:ascii="Times New Roman" w:eastAsia="Times New Roman" w:hAnsi="Times New Roman" w:cs="Times New Roman"/>
                <w:sz w:val="20"/>
                <w:szCs w:val="20"/>
                <w:lang w:eastAsia="en-DE"/>
              </w:rPr>
              <w:t>, 899–903 (1985)</w:t>
            </w:r>
          </w:p>
        </w:tc>
      </w:tr>
      <w:tr w:rsidR="00A3692B" w:rsidRPr="00A3692B" w14:paraId="7EA70B08" w14:textId="77777777" w:rsidTr="005D771D">
        <w:trPr>
          <w:trHeight w:val="300"/>
        </w:trPr>
        <w:tc>
          <w:tcPr>
            <w:tcW w:w="9360" w:type="dxa"/>
            <w:tcBorders>
              <w:top w:val="nil"/>
              <w:left w:val="nil"/>
              <w:bottom w:val="nil"/>
              <w:right w:val="nil"/>
            </w:tcBorders>
            <w:shd w:val="clear" w:color="auto" w:fill="auto"/>
            <w:noWrap/>
            <w:vAlign w:val="center"/>
            <w:hideMark/>
          </w:tcPr>
          <w:p w14:paraId="756A00A1"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val="de-DE" w:eastAsia="en-DE"/>
              </w:rPr>
              <w:t xml:space="preserve">Riediger H, Keck T, Wellner U, et al. </w:t>
            </w:r>
            <w:r w:rsidRPr="00A3692B">
              <w:rPr>
                <w:rFonts w:ascii="Times New Roman" w:eastAsia="Times New Roman" w:hAnsi="Times New Roman" w:cs="Times New Roman"/>
                <w:sz w:val="20"/>
                <w:szCs w:val="20"/>
                <w:lang w:val="en-GB" w:eastAsia="en-DE"/>
              </w:rPr>
              <w:t xml:space="preserve">The lymph node ratio is the strongest prognostic factor after resection of pancreatic cancer. </w:t>
            </w:r>
            <w:r w:rsidRPr="00A3692B">
              <w:rPr>
                <w:rFonts w:ascii="Times New Roman" w:eastAsia="Times New Roman" w:hAnsi="Times New Roman" w:cs="Times New Roman"/>
                <w:i/>
                <w:iCs/>
                <w:sz w:val="20"/>
                <w:szCs w:val="20"/>
                <w:lang w:val="en-GB" w:eastAsia="en-DE"/>
              </w:rPr>
              <w:t>Journal of gastrointestinal surgery</w:t>
            </w:r>
            <w:r w:rsidRPr="00A3692B">
              <w:rPr>
                <w:rFonts w:ascii="Times New Roman" w:eastAsia="Times New Roman" w:hAnsi="Times New Roman" w:cs="Times New Roman"/>
                <w:sz w:val="20"/>
                <w:szCs w:val="20"/>
                <w:lang w:val="en-GB" w:eastAsia="en-DE"/>
              </w:rPr>
              <w:t xml:space="preserve"> </w:t>
            </w:r>
            <w:r w:rsidRPr="00A3692B">
              <w:rPr>
                <w:rFonts w:ascii="Times New Roman" w:eastAsia="Times New Roman" w:hAnsi="Times New Roman" w:cs="Times New Roman"/>
                <w:b/>
                <w:bCs/>
                <w:sz w:val="20"/>
                <w:szCs w:val="20"/>
                <w:lang w:val="en-GB" w:eastAsia="en-DE"/>
              </w:rPr>
              <w:t>13</w:t>
            </w:r>
            <w:r w:rsidRPr="00A3692B">
              <w:rPr>
                <w:rFonts w:ascii="Times New Roman" w:eastAsia="Times New Roman" w:hAnsi="Times New Roman" w:cs="Times New Roman"/>
                <w:sz w:val="20"/>
                <w:szCs w:val="20"/>
                <w:lang w:val="en-GB" w:eastAsia="en-DE"/>
              </w:rPr>
              <w:t>, 1337 (2009)</w:t>
            </w:r>
          </w:p>
        </w:tc>
      </w:tr>
      <w:tr w:rsidR="00A3692B" w:rsidRPr="00A3692B" w14:paraId="05C71A44" w14:textId="77777777" w:rsidTr="005D771D">
        <w:trPr>
          <w:trHeight w:val="300"/>
        </w:trPr>
        <w:tc>
          <w:tcPr>
            <w:tcW w:w="9360" w:type="dxa"/>
            <w:tcBorders>
              <w:top w:val="nil"/>
              <w:left w:val="nil"/>
              <w:bottom w:val="nil"/>
              <w:right w:val="nil"/>
            </w:tcBorders>
            <w:shd w:val="clear" w:color="auto" w:fill="auto"/>
            <w:noWrap/>
            <w:vAlign w:val="center"/>
            <w:hideMark/>
          </w:tcPr>
          <w:p w14:paraId="695F3D7F"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Osipov A, Naziri J, Hendifar A, et al. Impact of margin status and lymphadenectomy on clinical outcomes in resected pancreatic adenocarcinoma: implications for adjuvant radiotherapy. </w:t>
            </w:r>
            <w:r w:rsidRPr="00A3692B">
              <w:rPr>
                <w:rFonts w:ascii="Times New Roman" w:eastAsia="Times New Roman" w:hAnsi="Times New Roman" w:cs="Times New Roman"/>
                <w:i/>
                <w:iCs/>
                <w:sz w:val="20"/>
                <w:szCs w:val="20"/>
                <w:lang w:eastAsia="en-DE"/>
              </w:rPr>
              <w:t>Journal of gastrointestinal oncology</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7</w:t>
            </w:r>
            <w:r w:rsidRPr="00A3692B">
              <w:rPr>
                <w:rFonts w:ascii="Times New Roman" w:eastAsia="Times New Roman" w:hAnsi="Times New Roman" w:cs="Times New Roman"/>
                <w:sz w:val="20"/>
                <w:szCs w:val="20"/>
                <w:lang w:eastAsia="en-DE"/>
              </w:rPr>
              <w:t>, 239 (2016)</w:t>
            </w:r>
          </w:p>
        </w:tc>
      </w:tr>
      <w:tr w:rsidR="00A3692B" w:rsidRPr="00A3692B" w14:paraId="44D91EDC" w14:textId="77777777" w:rsidTr="005D771D">
        <w:trPr>
          <w:trHeight w:val="300"/>
        </w:trPr>
        <w:tc>
          <w:tcPr>
            <w:tcW w:w="9360" w:type="dxa"/>
            <w:tcBorders>
              <w:top w:val="nil"/>
              <w:left w:val="nil"/>
              <w:bottom w:val="nil"/>
              <w:right w:val="nil"/>
            </w:tcBorders>
            <w:shd w:val="clear" w:color="auto" w:fill="auto"/>
            <w:noWrap/>
            <w:vAlign w:val="center"/>
            <w:hideMark/>
          </w:tcPr>
          <w:p w14:paraId="4247501C"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val="de-DE" w:eastAsia="en-DE"/>
              </w:rPr>
              <w:t xml:space="preserve">Schlitter AM, Segler A, Steiger K, et al. </w:t>
            </w:r>
            <w:r w:rsidRPr="00A3692B">
              <w:rPr>
                <w:rFonts w:ascii="Times New Roman" w:eastAsia="Times New Roman" w:hAnsi="Times New Roman" w:cs="Times New Roman"/>
                <w:sz w:val="20"/>
                <w:szCs w:val="20"/>
                <w:lang w:eastAsia="en-DE"/>
              </w:rPr>
              <w:t xml:space="preserve">Molecular, morphological and survival analysis of 177 resected pancreatic ductal adenocarcinomas (PDACs): Identification of prognostic subtypes. </w:t>
            </w:r>
            <w:r w:rsidRPr="00A3692B">
              <w:rPr>
                <w:rFonts w:ascii="Times New Roman" w:eastAsia="Times New Roman" w:hAnsi="Times New Roman" w:cs="Times New Roman"/>
                <w:i/>
                <w:iCs/>
                <w:sz w:val="20"/>
                <w:szCs w:val="20"/>
                <w:lang w:eastAsia="en-DE"/>
              </w:rPr>
              <w:t>Scientific reports</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7</w:t>
            </w:r>
            <w:r w:rsidRPr="00A3692B">
              <w:rPr>
                <w:rFonts w:ascii="Times New Roman" w:eastAsia="Times New Roman" w:hAnsi="Times New Roman" w:cs="Times New Roman"/>
                <w:sz w:val="20"/>
                <w:szCs w:val="20"/>
                <w:lang w:eastAsia="en-DE"/>
              </w:rPr>
              <w:t>, 41064 (2017)</w:t>
            </w:r>
          </w:p>
        </w:tc>
      </w:tr>
      <w:tr w:rsidR="00A3692B" w:rsidRPr="00A3692B" w14:paraId="01AA7A14" w14:textId="77777777" w:rsidTr="005D771D">
        <w:trPr>
          <w:trHeight w:val="300"/>
        </w:trPr>
        <w:tc>
          <w:tcPr>
            <w:tcW w:w="9360" w:type="dxa"/>
            <w:tcBorders>
              <w:top w:val="nil"/>
              <w:left w:val="nil"/>
              <w:bottom w:val="nil"/>
              <w:right w:val="nil"/>
            </w:tcBorders>
            <w:shd w:val="clear" w:color="auto" w:fill="auto"/>
            <w:noWrap/>
            <w:vAlign w:val="center"/>
            <w:hideMark/>
          </w:tcPr>
          <w:p w14:paraId="5881ABD9"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val="de-DE" w:eastAsia="en-DE"/>
              </w:rPr>
              <w:t xml:space="preserve">Liu B, Yang H, Taher L, et al. </w:t>
            </w:r>
            <w:r w:rsidRPr="00A3692B">
              <w:rPr>
                <w:rFonts w:ascii="Times New Roman" w:eastAsia="Times New Roman" w:hAnsi="Times New Roman" w:cs="Times New Roman"/>
                <w:sz w:val="20"/>
                <w:szCs w:val="20"/>
                <w:lang w:eastAsia="en-DE"/>
              </w:rPr>
              <w:t xml:space="preserve">Identification of prognostic biomarkers by combined mRNA and miRNA expression microarray analysis in pancreatic cancer. </w:t>
            </w:r>
            <w:r w:rsidRPr="00A3692B">
              <w:rPr>
                <w:rFonts w:ascii="Times New Roman" w:eastAsia="Times New Roman" w:hAnsi="Times New Roman" w:cs="Times New Roman"/>
                <w:i/>
                <w:iCs/>
                <w:sz w:val="20"/>
                <w:szCs w:val="20"/>
                <w:lang w:eastAsia="en-DE"/>
              </w:rPr>
              <w:t>Translational oncology</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11</w:t>
            </w:r>
            <w:r w:rsidRPr="00A3692B">
              <w:rPr>
                <w:rFonts w:ascii="Times New Roman" w:eastAsia="Times New Roman" w:hAnsi="Times New Roman" w:cs="Times New Roman"/>
                <w:sz w:val="20"/>
                <w:szCs w:val="20"/>
                <w:lang w:eastAsia="en-DE"/>
              </w:rPr>
              <w:t xml:space="preserve"> , 700–14 (2018)</w:t>
            </w:r>
          </w:p>
        </w:tc>
      </w:tr>
      <w:tr w:rsidR="00A3692B" w:rsidRPr="00A3692B" w14:paraId="75995A2B" w14:textId="77777777" w:rsidTr="005D771D">
        <w:trPr>
          <w:trHeight w:val="300"/>
        </w:trPr>
        <w:tc>
          <w:tcPr>
            <w:tcW w:w="9360" w:type="dxa"/>
            <w:tcBorders>
              <w:top w:val="nil"/>
              <w:left w:val="nil"/>
              <w:bottom w:val="nil"/>
              <w:right w:val="nil"/>
            </w:tcBorders>
            <w:shd w:val="clear" w:color="auto" w:fill="auto"/>
            <w:noWrap/>
            <w:vAlign w:val="center"/>
            <w:hideMark/>
          </w:tcPr>
          <w:p w14:paraId="041A075E" w14:textId="6C7976D1"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Xiong G, Huang H, Feng M, et al. MiR-10a-5p targets TFAP2C to promote gemcitabine resistance in pancreatic ductal adenocarcinoma. </w:t>
            </w:r>
            <w:r w:rsidRPr="00A3692B">
              <w:rPr>
                <w:rFonts w:ascii="Times New Roman" w:eastAsia="Times New Roman" w:hAnsi="Times New Roman" w:cs="Times New Roman"/>
                <w:i/>
                <w:iCs/>
                <w:sz w:val="20"/>
                <w:szCs w:val="20"/>
                <w:lang w:eastAsia="en-DE"/>
              </w:rPr>
              <w:t>Journal of Experimental &amp; Clinical Cancer Research</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37</w:t>
            </w:r>
            <w:r w:rsidRPr="00A3692B">
              <w:rPr>
                <w:rFonts w:ascii="Times New Roman" w:eastAsia="Times New Roman" w:hAnsi="Times New Roman" w:cs="Times New Roman"/>
                <w:sz w:val="20"/>
                <w:szCs w:val="20"/>
                <w:lang w:eastAsia="en-DE"/>
              </w:rPr>
              <w:t>, 76 (2018)</w:t>
            </w:r>
          </w:p>
        </w:tc>
      </w:tr>
      <w:tr w:rsidR="00A3692B" w:rsidRPr="00A3692B" w14:paraId="05DED6C6" w14:textId="77777777" w:rsidTr="005D771D">
        <w:trPr>
          <w:trHeight w:val="300"/>
        </w:trPr>
        <w:tc>
          <w:tcPr>
            <w:tcW w:w="9360" w:type="dxa"/>
            <w:tcBorders>
              <w:top w:val="nil"/>
              <w:left w:val="nil"/>
              <w:bottom w:val="nil"/>
              <w:right w:val="nil"/>
            </w:tcBorders>
            <w:shd w:val="clear" w:color="auto" w:fill="auto"/>
            <w:noWrap/>
            <w:vAlign w:val="center"/>
            <w:hideMark/>
          </w:tcPr>
          <w:p w14:paraId="17251D39" w14:textId="0AD02E09"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Collisson EA, Maitra A. Pancreatic cancer genomics 2.0: profiling metastases. </w:t>
            </w:r>
            <w:r w:rsidRPr="00A3692B">
              <w:rPr>
                <w:rFonts w:ascii="Times New Roman" w:eastAsia="Times New Roman" w:hAnsi="Times New Roman" w:cs="Times New Roman"/>
                <w:i/>
                <w:iCs/>
                <w:sz w:val="20"/>
                <w:szCs w:val="20"/>
                <w:lang w:eastAsia="en-DE"/>
              </w:rPr>
              <w:t>Cancer cell</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31</w:t>
            </w:r>
            <w:r w:rsidRPr="00A3692B">
              <w:rPr>
                <w:rFonts w:ascii="Times New Roman" w:eastAsia="Times New Roman" w:hAnsi="Times New Roman" w:cs="Times New Roman"/>
                <w:sz w:val="20"/>
                <w:szCs w:val="20"/>
                <w:lang w:eastAsia="en-DE"/>
              </w:rPr>
              <w:t>, 309–</w:t>
            </w:r>
            <w:r w:rsidR="00942A56" w:rsidRPr="00A3692B">
              <w:rPr>
                <w:rFonts w:ascii="Times New Roman" w:eastAsia="Times New Roman" w:hAnsi="Times New Roman" w:cs="Times New Roman"/>
                <w:sz w:val="20"/>
                <w:szCs w:val="20"/>
                <w:lang w:eastAsia="en-DE"/>
              </w:rPr>
              <w:t>3</w:t>
            </w:r>
            <w:r w:rsidRPr="00A3692B">
              <w:rPr>
                <w:rFonts w:ascii="Times New Roman" w:eastAsia="Times New Roman" w:hAnsi="Times New Roman" w:cs="Times New Roman"/>
                <w:sz w:val="20"/>
                <w:szCs w:val="20"/>
                <w:lang w:eastAsia="en-DE"/>
              </w:rPr>
              <w:t>10 (2017)</w:t>
            </w:r>
          </w:p>
        </w:tc>
      </w:tr>
      <w:tr w:rsidR="00A3692B" w:rsidRPr="00A3692B" w14:paraId="0B13AD0A" w14:textId="77777777" w:rsidTr="005D771D">
        <w:trPr>
          <w:trHeight w:val="300"/>
        </w:trPr>
        <w:tc>
          <w:tcPr>
            <w:tcW w:w="9360" w:type="dxa"/>
            <w:tcBorders>
              <w:top w:val="nil"/>
              <w:left w:val="nil"/>
              <w:bottom w:val="nil"/>
              <w:right w:val="nil"/>
            </w:tcBorders>
            <w:shd w:val="clear" w:color="auto" w:fill="auto"/>
            <w:noWrap/>
            <w:vAlign w:val="center"/>
            <w:hideMark/>
          </w:tcPr>
          <w:p w14:paraId="50E20CD8"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Roychowdhury S, Chinnaiyan AM. Translating cancer genomes and transcriptomes for precision oncology. </w:t>
            </w:r>
            <w:r w:rsidRPr="00A3692B">
              <w:rPr>
                <w:rFonts w:ascii="Times New Roman" w:eastAsia="Times New Roman" w:hAnsi="Times New Roman" w:cs="Times New Roman"/>
                <w:i/>
                <w:iCs/>
                <w:sz w:val="20"/>
                <w:szCs w:val="20"/>
                <w:lang w:eastAsia="en-DE"/>
              </w:rPr>
              <w:t>CA: a cancer journal for clinicians</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66</w:t>
            </w:r>
            <w:r w:rsidRPr="00A3692B">
              <w:rPr>
                <w:rFonts w:ascii="Times New Roman" w:eastAsia="Times New Roman" w:hAnsi="Times New Roman" w:cs="Times New Roman"/>
                <w:sz w:val="20"/>
                <w:szCs w:val="20"/>
                <w:lang w:eastAsia="en-DE"/>
              </w:rPr>
              <w:t>, 75–88 (2016)</w:t>
            </w:r>
          </w:p>
        </w:tc>
      </w:tr>
      <w:tr w:rsidR="00A3692B" w:rsidRPr="00A3692B" w14:paraId="5567D1D2" w14:textId="77777777" w:rsidTr="005D771D">
        <w:trPr>
          <w:trHeight w:val="300"/>
        </w:trPr>
        <w:tc>
          <w:tcPr>
            <w:tcW w:w="9360" w:type="dxa"/>
            <w:tcBorders>
              <w:top w:val="nil"/>
              <w:left w:val="nil"/>
              <w:bottom w:val="nil"/>
              <w:right w:val="nil"/>
            </w:tcBorders>
            <w:shd w:val="clear" w:color="auto" w:fill="auto"/>
            <w:noWrap/>
            <w:vAlign w:val="center"/>
            <w:hideMark/>
          </w:tcPr>
          <w:p w14:paraId="0CE201B2"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Chaika NV, Yu F, Purohit V, et al. Differential expression of metabolic genes in tumor and stromal components of primary and metastatic loci in pancreatic adenocarcinoma. </w:t>
            </w:r>
            <w:r w:rsidRPr="00A3692B">
              <w:rPr>
                <w:rFonts w:ascii="Times New Roman" w:eastAsia="Times New Roman" w:hAnsi="Times New Roman" w:cs="Times New Roman"/>
                <w:i/>
                <w:iCs/>
                <w:sz w:val="20"/>
                <w:szCs w:val="20"/>
                <w:lang w:eastAsia="en-DE"/>
              </w:rPr>
              <w:t>PloS one</w:t>
            </w:r>
            <w:r w:rsidRPr="00A3692B">
              <w:rPr>
                <w:rFonts w:ascii="Times New Roman" w:eastAsia="Times New Roman" w:hAnsi="Times New Roman" w:cs="Times New Roman"/>
                <w:sz w:val="20"/>
                <w:szCs w:val="20"/>
                <w:lang w:eastAsia="en-DE"/>
              </w:rPr>
              <w:t xml:space="preserve">  7, e32996 (2012)</w:t>
            </w:r>
          </w:p>
        </w:tc>
      </w:tr>
      <w:tr w:rsidR="00A3692B" w:rsidRPr="00A3692B" w14:paraId="30B1CBF7" w14:textId="77777777" w:rsidTr="005D771D">
        <w:trPr>
          <w:trHeight w:val="300"/>
        </w:trPr>
        <w:tc>
          <w:tcPr>
            <w:tcW w:w="9360" w:type="dxa"/>
            <w:tcBorders>
              <w:top w:val="nil"/>
              <w:left w:val="nil"/>
              <w:bottom w:val="nil"/>
              <w:right w:val="nil"/>
            </w:tcBorders>
            <w:shd w:val="clear" w:color="auto" w:fill="auto"/>
            <w:noWrap/>
            <w:vAlign w:val="center"/>
            <w:hideMark/>
          </w:tcPr>
          <w:p w14:paraId="0AE93C0F"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Mao Y, Shen J, Lu Y, et al. RNA sequencing analyses reveal novel differentially expressed genes and pathways in pancreatic cancer. </w:t>
            </w:r>
            <w:r w:rsidRPr="00A3692B">
              <w:rPr>
                <w:rFonts w:ascii="Times New Roman" w:eastAsia="Times New Roman" w:hAnsi="Times New Roman" w:cs="Times New Roman"/>
                <w:i/>
                <w:iCs/>
                <w:sz w:val="20"/>
                <w:szCs w:val="20"/>
                <w:lang w:eastAsia="en-DE"/>
              </w:rPr>
              <w:t>Oncotarget</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8</w:t>
            </w:r>
            <w:r w:rsidRPr="00A3692B">
              <w:rPr>
                <w:rFonts w:ascii="Times New Roman" w:eastAsia="Times New Roman" w:hAnsi="Times New Roman" w:cs="Times New Roman"/>
                <w:sz w:val="20"/>
                <w:szCs w:val="20"/>
                <w:lang w:eastAsia="en-DE"/>
              </w:rPr>
              <w:t>, 42537 (2017)</w:t>
            </w:r>
          </w:p>
        </w:tc>
      </w:tr>
      <w:tr w:rsidR="00A3692B" w:rsidRPr="00A3692B" w14:paraId="530766EE" w14:textId="77777777" w:rsidTr="005D771D">
        <w:trPr>
          <w:trHeight w:val="300"/>
        </w:trPr>
        <w:tc>
          <w:tcPr>
            <w:tcW w:w="9360" w:type="dxa"/>
            <w:tcBorders>
              <w:top w:val="nil"/>
              <w:left w:val="nil"/>
              <w:bottom w:val="nil"/>
              <w:right w:val="nil"/>
            </w:tcBorders>
            <w:shd w:val="clear" w:color="auto" w:fill="auto"/>
            <w:noWrap/>
            <w:vAlign w:val="center"/>
            <w:hideMark/>
          </w:tcPr>
          <w:p w14:paraId="2FEA8545"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val="de-DE" w:eastAsia="en-DE"/>
              </w:rPr>
              <w:t xml:space="preserve">Newhook TE, Blais EM, Lindberg JM, et al. </w:t>
            </w:r>
            <w:r w:rsidRPr="00A3692B">
              <w:rPr>
                <w:rFonts w:ascii="Times New Roman" w:eastAsia="Times New Roman" w:hAnsi="Times New Roman" w:cs="Times New Roman"/>
                <w:sz w:val="20"/>
                <w:szCs w:val="20"/>
                <w:lang w:eastAsia="en-DE"/>
              </w:rPr>
              <w:t xml:space="preserve">A thirteen-gene expression signature predicts survival of patients with pancreatic cancer and identifies new genes of interest. </w:t>
            </w:r>
            <w:r w:rsidRPr="00A3692B">
              <w:rPr>
                <w:rFonts w:ascii="Times New Roman" w:eastAsia="Times New Roman" w:hAnsi="Times New Roman" w:cs="Times New Roman"/>
                <w:i/>
                <w:iCs/>
                <w:sz w:val="20"/>
                <w:szCs w:val="20"/>
                <w:lang w:eastAsia="en-DE"/>
              </w:rPr>
              <w:t>PloS one</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9</w:t>
            </w:r>
            <w:r w:rsidRPr="00A3692B">
              <w:rPr>
                <w:rFonts w:ascii="Times New Roman" w:eastAsia="Times New Roman" w:hAnsi="Times New Roman" w:cs="Times New Roman"/>
                <w:sz w:val="20"/>
                <w:szCs w:val="20"/>
                <w:lang w:eastAsia="en-DE"/>
              </w:rPr>
              <w:t>, e105631 (2014)</w:t>
            </w:r>
          </w:p>
        </w:tc>
      </w:tr>
      <w:tr w:rsidR="00A3692B" w:rsidRPr="00A3692B" w14:paraId="72B4EB63" w14:textId="77777777" w:rsidTr="005D771D">
        <w:trPr>
          <w:trHeight w:val="300"/>
        </w:trPr>
        <w:tc>
          <w:tcPr>
            <w:tcW w:w="9360" w:type="dxa"/>
            <w:tcBorders>
              <w:top w:val="nil"/>
              <w:left w:val="nil"/>
              <w:bottom w:val="nil"/>
              <w:right w:val="nil"/>
            </w:tcBorders>
            <w:shd w:val="clear" w:color="auto" w:fill="auto"/>
            <w:noWrap/>
            <w:vAlign w:val="center"/>
            <w:hideMark/>
          </w:tcPr>
          <w:p w14:paraId="5E04A182" w14:textId="38189188"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Rao M, Gao M, Delgado AP, et al. PO-277 Single-cell RNA-seq analysis of human pancreatic ductal adenocarcinoma.</w:t>
            </w:r>
            <w:r w:rsidR="00F72E03"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i/>
                <w:iCs/>
                <w:sz w:val="20"/>
                <w:szCs w:val="20"/>
                <w:lang w:eastAsia="en-DE"/>
              </w:rPr>
              <w:t>ESMO Open</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3</w:t>
            </w:r>
            <w:r w:rsidR="00E4343D" w:rsidRPr="00A3692B">
              <w:rPr>
                <w:rFonts w:ascii="Times New Roman" w:eastAsia="Times New Roman" w:hAnsi="Times New Roman" w:cs="Times New Roman"/>
                <w:sz w:val="20"/>
                <w:szCs w:val="20"/>
                <w:lang w:eastAsia="en-DE"/>
              </w:rPr>
              <w:t>,</w:t>
            </w:r>
            <w:r w:rsidRPr="00A3692B">
              <w:rPr>
                <w:rFonts w:ascii="Times New Roman" w:eastAsia="Times New Roman" w:hAnsi="Times New Roman" w:cs="Times New Roman"/>
                <w:sz w:val="20"/>
                <w:szCs w:val="20"/>
                <w:lang w:eastAsia="en-DE"/>
              </w:rPr>
              <w:t xml:space="preserve"> A336 (2018)</w:t>
            </w:r>
          </w:p>
        </w:tc>
      </w:tr>
      <w:tr w:rsidR="00A3692B" w:rsidRPr="00A3692B" w14:paraId="0D8AD845" w14:textId="77777777" w:rsidTr="005D771D">
        <w:trPr>
          <w:trHeight w:val="300"/>
        </w:trPr>
        <w:tc>
          <w:tcPr>
            <w:tcW w:w="9360" w:type="dxa"/>
            <w:tcBorders>
              <w:top w:val="nil"/>
              <w:left w:val="nil"/>
              <w:bottom w:val="nil"/>
              <w:right w:val="nil"/>
            </w:tcBorders>
            <w:shd w:val="clear" w:color="auto" w:fill="auto"/>
            <w:noWrap/>
            <w:vAlign w:val="center"/>
            <w:hideMark/>
          </w:tcPr>
          <w:p w14:paraId="21B73C23" w14:textId="3F842A1D"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val="de-DE" w:eastAsia="en-DE"/>
              </w:rPr>
              <w:lastRenderedPageBreak/>
              <w:t xml:space="preserve">Duconseil P, Gilabert M, Gayet O, et al. </w:t>
            </w:r>
            <w:r w:rsidRPr="00A3692B">
              <w:rPr>
                <w:rFonts w:ascii="Times New Roman" w:eastAsia="Times New Roman" w:hAnsi="Times New Roman" w:cs="Times New Roman"/>
                <w:sz w:val="20"/>
                <w:szCs w:val="20"/>
                <w:lang w:eastAsia="en-DE"/>
              </w:rPr>
              <w:t xml:space="preserve">Transcriptomic analysis predicts survival and sensitivity to anticancer drugs of patients with a pancreatic adenocarcinoma. </w:t>
            </w:r>
            <w:r w:rsidRPr="00A3692B">
              <w:rPr>
                <w:rFonts w:ascii="Times New Roman" w:eastAsia="Times New Roman" w:hAnsi="Times New Roman" w:cs="Times New Roman"/>
                <w:i/>
                <w:iCs/>
                <w:sz w:val="20"/>
                <w:szCs w:val="20"/>
                <w:lang w:eastAsia="en-DE"/>
              </w:rPr>
              <w:t>The American journal of pathology</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185</w:t>
            </w:r>
            <w:r w:rsidRPr="00A3692B">
              <w:rPr>
                <w:rFonts w:ascii="Times New Roman" w:eastAsia="Times New Roman" w:hAnsi="Times New Roman" w:cs="Times New Roman"/>
                <w:sz w:val="20"/>
                <w:szCs w:val="20"/>
                <w:lang w:eastAsia="en-DE"/>
              </w:rPr>
              <w:t>, 1022–</w:t>
            </w:r>
            <w:r w:rsidR="00E4343D" w:rsidRPr="00A3692B">
              <w:rPr>
                <w:rFonts w:ascii="Times New Roman" w:eastAsia="Times New Roman" w:hAnsi="Times New Roman" w:cs="Times New Roman"/>
                <w:sz w:val="20"/>
                <w:szCs w:val="20"/>
                <w:lang w:eastAsia="en-DE"/>
              </w:rPr>
              <w:t>10</w:t>
            </w:r>
            <w:r w:rsidRPr="00A3692B">
              <w:rPr>
                <w:rFonts w:ascii="Times New Roman" w:eastAsia="Times New Roman" w:hAnsi="Times New Roman" w:cs="Times New Roman"/>
                <w:sz w:val="20"/>
                <w:szCs w:val="20"/>
                <w:lang w:eastAsia="en-DE"/>
              </w:rPr>
              <w:t>32 (2015)</w:t>
            </w:r>
          </w:p>
        </w:tc>
      </w:tr>
      <w:tr w:rsidR="00A3692B" w:rsidRPr="00A3692B" w14:paraId="2975004D" w14:textId="77777777" w:rsidTr="005D771D">
        <w:trPr>
          <w:trHeight w:val="300"/>
        </w:trPr>
        <w:tc>
          <w:tcPr>
            <w:tcW w:w="9360" w:type="dxa"/>
            <w:tcBorders>
              <w:top w:val="nil"/>
              <w:left w:val="nil"/>
              <w:bottom w:val="nil"/>
              <w:right w:val="nil"/>
            </w:tcBorders>
            <w:shd w:val="clear" w:color="auto" w:fill="auto"/>
            <w:noWrap/>
            <w:vAlign w:val="center"/>
            <w:hideMark/>
          </w:tcPr>
          <w:p w14:paraId="22978278"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val="de-DE" w:eastAsia="en-DE"/>
              </w:rPr>
              <w:t xml:space="preserve">Stark AP, Sacks GD, Rochefort MM, et al. </w:t>
            </w:r>
            <w:r w:rsidRPr="00A3692B">
              <w:rPr>
                <w:rFonts w:ascii="Times New Roman" w:eastAsia="Times New Roman" w:hAnsi="Times New Roman" w:cs="Times New Roman"/>
                <w:sz w:val="20"/>
                <w:szCs w:val="20"/>
                <w:lang w:eastAsia="en-DE"/>
              </w:rPr>
              <w:t xml:space="preserve">Long-term survival in patients with pancreatic ductal adenocarcinoma. </w:t>
            </w:r>
            <w:r w:rsidRPr="00A3692B">
              <w:rPr>
                <w:rFonts w:ascii="Times New Roman" w:eastAsia="Times New Roman" w:hAnsi="Times New Roman" w:cs="Times New Roman"/>
                <w:i/>
                <w:iCs/>
                <w:sz w:val="20"/>
                <w:szCs w:val="20"/>
                <w:lang w:eastAsia="en-DE"/>
              </w:rPr>
              <w:t>Surgery</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159</w:t>
            </w:r>
            <w:r w:rsidRPr="00A3692B">
              <w:rPr>
                <w:rFonts w:ascii="Times New Roman" w:eastAsia="Times New Roman" w:hAnsi="Times New Roman" w:cs="Times New Roman"/>
                <w:sz w:val="20"/>
                <w:szCs w:val="20"/>
                <w:lang w:eastAsia="en-DE"/>
              </w:rPr>
              <w:t>, 1520–7 (2016)</w:t>
            </w:r>
          </w:p>
        </w:tc>
      </w:tr>
      <w:tr w:rsidR="00A3692B" w:rsidRPr="00A3692B" w14:paraId="7A64101C" w14:textId="77777777" w:rsidTr="005D771D">
        <w:trPr>
          <w:trHeight w:val="300"/>
        </w:trPr>
        <w:tc>
          <w:tcPr>
            <w:tcW w:w="9360" w:type="dxa"/>
            <w:tcBorders>
              <w:top w:val="nil"/>
              <w:left w:val="nil"/>
              <w:bottom w:val="nil"/>
              <w:right w:val="nil"/>
            </w:tcBorders>
            <w:shd w:val="clear" w:color="auto" w:fill="auto"/>
            <w:noWrap/>
            <w:vAlign w:val="center"/>
            <w:hideMark/>
          </w:tcPr>
          <w:p w14:paraId="08994120"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Chen R, Pan S, Ottenhof NA, et al. Stromal galectin-1 expression is associated with long-term survival in resectable pancreatic ductal adenocarcinoma. </w:t>
            </w:r>
            <w:r w:rsidRPr="00A3692B">
              <w:rPr>
                <w:rFonts w:ascii="Times New Roman" w:eastAsia="Times New Roman" w:hAnsi="Times New Roman" w:cs="Times New Roman"/>
                <w:i/>
                <w:iCs/>
                <w:sz w:val="20"/>
                <w:szCs w:val="20"/>
                <w:lang w:eastAsia="en-DE"/>
              </w:rPr>
              <w:t>Cancer biology &amp; therapy</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13</w:t>
            </w:r>
            <w:r w:rsidRPr="00A3692B">
              <w:rPr>
                <w:rFonts w:ascii="Times New Roman" w:eastAsia="Times New Roman" w:hAnsi="Times New Roman" w:cs="Times New Roman"/>
                <w:sz w:val="20"/>
                <w:szCs w:val="20"/>
                <w:lang w:eastAsia="en-DE"/>
              </w:rPr>
              <w:t>, 899–907 (2012)</w:t>
            </w:r>
          </w:p>
        </w:tc>
      </w:tr>
      <w:tr w:rsidR="00A3692B" w:rsidRPr="00A3692B" w14:paraId="6491A0EE" w14:textId="77777777" w:rsidTr="005D771D">
        <w:trPr>
          <w:trHeight w:val="300"/>
        </w:trPr>
        <w:tc>
          <w:tcPr>
            <w:tcW w:w="9360" w:type="dxa"/>
            <w:tcBorders>
              <w:top w:val="nil"/>
              <w:left w:val="nil"/>
              <w:bottom w:val="nil"/>
              <w:right w:val="nil"/>
            </w:tcBorders>
            <w:shd w:val="clear" w:color="auto" w:fill="auto"/>
            <w:noWrap/>
            <w:vAlign w:val="center"/>
            <w:hideMark/>
          </w:tcPr>
          <w:p w14:paraId="6BCAF7CF"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Zhao L, Zhao H, Yan H. Gene expression profiling of 1200 pancreatic ductal adenocarcinoma reveals novel subtypes. </w:t>
            </w:r>
            <w:r w:rsidRPr="00A3692B">
              <w:rPr>
                <w:rFonts w:ascii="Times New Roman" w:eastAsia="Times New Roman" w:hAnsi="Times New Roman" w:cs="Times New Roman"/>
                <w:i/>
                <w:iCs/>
                <w:sz w:val="20"/>
                <w:szCs w:val="20"/>
                <w:lang w:eastAsia="en-DE"/>
              </w:rPr>
              <w:t>BMC cancer</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18</w:t>
            </w:r>
            <w:r w:rsidRPr="00A3692B">
              <w:rPr>
                <w:rFonts w:ascii="Times New Roman" w:eastAsia="Times New Roman" w:hAnsi="Times New Roman" w:cs="Times New Roman"/>
                <w:sz w:val="20"/>
                <w:szCs w:val="20"/>
                <w:lang w:eastAsia="en-DE"/>
              </w:rPr>
              <w:t>, 603 (2018)</w:t>
            </w:r>
          </w:p>
        </w:tc>
      </w:tr>
      <w:tr w:rsidR="00A3692B" w:rsidRPr="00A3692B" w14:paraId="0BA6CE8A" w14:textId="77777777" w:rsidTr="005D771D">
        <w:trPr>
          <w:trHeight w:val="300"/>
        </w:trPr>
        <w:tc>
          <w:tcPr>
            <w:tcW w:w="9360" w:type="dxa"/>
            <w:tcBorders>
              <w:top w:val="nil"/>
              <w:left w:val="nil"/>
              <w:bottom w:val="nil"/>
              <w:right w:val="nil"/>
            </w:tcBorders>
            <w:shd w:val="clear" w:color="auto" w:fill="auto"/>
            <w:noWrap/>
            <w:vAlign w:val="center"/>
            <w:hideMark/>
          </w:tcPr>
          <w:p w14:paraId="41D7B77B"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Menche J, Guney E, Sharma A, et al. Integrating personalized gene expression profiles into predictive disease-associated gene pools. </w:t>
            </w:r>
            <w:r w:rsidRPr="00A3692B">
              <w:rPr>
                <w:rFonts w:ascii="Times New Roman" w:eastAsia="Times New Roman" w:hAnsi="Times New Roman" w:cs="Times New Roman"/>
                <w:i/>
                <w:iCs/>
                <w:sz w:val="20"/>
                <w:szCs w:val="20"/>
                <w:lang w:eastAsia="en-DE"/>
              </w:rPr>
              <w:t>NPJ systems biology and applications</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3</w:t>
            </w:r>
            <w:r w:rsidRPr="00A3692B">
              <w:rPr>
                <w:rFonts w:ascii="Times New Roman" w:eastAsia="Times New Roman" w:hAnsi="Times New Roman" w:cs="Times New Roman"/>
                <w:sz w:val="20"/>
                <w:szCs w:val="20"/>
                <w:lang w:eastAsia="en-DE"/>
              </w:rPr>
              <w:t>, 10 (2017)</w:t>
            </w:r>
          </w:p>
        </w:tc>
      </w:tr>
      <w:tr w:rsidR="00A3692B" w:rsidRPr="00A3692B" w14:paraId="6B86CD03" w14:textId="77777777" w:rsidTr="005D771D">
        <w:trPr>
          <w:trHeight w:val="300"/>
        </w:trPr>
        <w:tc>
          <w:tcPr>
            <w:tcW w:w="9360" w:type="dxa"/>
            <w:tcBorders>
              <w:top w:val="nil"/>
              <w:left w:val="nil"/>
              <w:bottom w:val="nil"/>
              <w:right w:val="nil"/>
            </w:tcBorders>
            <w:shd w:val="clear" w:color="auto" w:fill="auto"/>
            <w:noWrap/>
            <w:vAlign w:val="center"/>
            <w:hideMark/>
          </w:tcPr>
          <w:p w14:paraId="194E4A58" w14:textId="32EDDE69"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Puleo F, Nicolle R, Blum Y, et al. Stratification of pancreatic ductal adenocarcinomas based on tumor and microenvironment features. </w:t>
            </w:r>
            <w:r w:rsidRPr="00A3692B">
              <w:rPr>
                <w:rFonts w:ascii="Times New Roman" w:eastAsia="Times New Roman" w:hAnsi="Times New Roman" w:cs="Times New Roman"/>
                <w:i/>
                <w:iCs/>
                <w:sz w:val="20"/>
                <w:szCs w:val="20"/>
                <w:lang w:eastAsia="en-DE"/>
              </w:rPr>
              <w:t>Gastroenterology</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155</w:t>
            </w:r>
            <w:r w:rsidRPr="00A3692B">
              <w:rPr>
                <w:rFonts w:ascii="Times New Roman" w:eastAsia="Times New Roman" w:hAnsi="Times New Roman" w:cs="Times New Roman"/>
                <w:sz w:val="20"/>
                <w:szCs w:val="20"/>
                <w:lang w:eastAsia="en-DE"/>
              </w:rPr>
              <w:t>, 1999-2013</w:t>
            </w:r>
            <w:r w:rsidR="00212D6D"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sz w:val="20"/>
                <w:szCs w:val="20"/>
                <w:lang w:eastAsia="en-DE"/>
              </w:rPr>
              <w:t>(2018)</w:t>
            </w:r>
          </w:p>
        </w:tc>
      </w:tr>
      <w:tr w:rsidR="00A3692B" w:rsidRPr="00A3692B" w14:paraId="4E40846A" w14:textId="77777777" w:rsidTr="005D771D">
        <w:trPr>
          <w:trHeight w:val="300"/>
        </w:trPr>
        <w:tc>
          <w:tcPr>
            <w:tcW w:w="9360" w:type="dxa"/>
            <w:tcBorders>
              <w:top w:val="nil"/>
              <w:left w:val="nil"/>
              <w:bottom w:val="nil"/>
              <w:right w:val="nil"/>
            </w:tcBorders>
            <w:shd w:val="clear" w:color="auto" w:fill="auto"/>
            <w:noWrap/>
            <w:vAlign w:val="center"/>
            <w:hideMark/>
          </w:tcPr>
          <w:p w14:paraId="2D73CB07"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Bailey P, Chang DK, Nones K, et al. Genomic analyses identify molecular subtypes of pancreatic cancer. </w:t>
            </w:r>
            <w:r w:rsidRPr="00A3692B">
              <w:rPr>
                <w:rFonts w:ascii="Times New Roman" w:eastAsia="Times New Roman" w:hAnsi="Times New Roman" w:cs="Times New Roman"/>
                <w:i/>
                <w:iCs/>
                <w:sz w:val="20"/>
                <w:szCs w:val="20"/>
                <w:lang w:eastAsia="en-DE"/>
              </w:rPr>
              <w:t>Nature</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531</w:t>
            </w:r>
            <w:r w:rsidRPr="00A3692B">
              <w:rPr>
                <w:rFonts w:ascii="Times New Roman" w:eastAsia="Times New Roman" w:hAnsi="Times New Roman" w:cs="Times New Roman"/>
                <w:sz w:val="20"/>
                <w:szCs w:val="20"/>
                <w:lang w:eastAsia="en-DE"/>
              </w:rPr>
              <w:t>, 47 (2016)</w:t>
            </w:r>
          </w:p>
        </w:tc>
      </w:tr>
      <w:tr w:rsidR="00A3692B" w:rsidRPr="00A3692B" w14:paraId="45C7C0ED" w14:textId="77777777" w:rsidTr="005D771D">
        <w:trPr>
          <w:trHeight w:val="300"/>
        </w:trPr>
        <w:tc>
          <w:tcPr>
            <w:tcW w:w="9360" w:type="dxa"/>
            <w:tcBorders>
              <w:top w:val="nil"/>
              <w:left w:val="nil"/>
              <w:bottom w:val="nil"/>
              <w:right w:val="nil"/>
            </w:tcBorders>
            <w:shd w:val="clear" w:color="auto" w:fill="auto"/>
            <w:noWrap/>
            <w:vAlign w:val="center"/>
            <w:hideMark/>
          </w:tcPr>
          <w:p w14:paraId="1C24AB2E"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Peran I, Madhavan S, Byers SW, McCoy MD. Curation of the pancreatic ductal adenocarcinoma subset of The Cancer Genome Atlas is essential for accurate conclusions about survival related molecular mechanisms. </w:t>
            </w:r>
            <w:r w:rsidRPr="00A3692B">
              <w:rPr>
                <w:rFonts w:ascii="Times New Roman" w:eastAsia="Times New Roman" w:hAnsi="Times New Roman" w:cs="Times New Roman"/>
                <w:i/>
                <w:iCs/>
                <w:sz w:val="20"/>
                <w:szCs w:val="20"/>
                <w:lang w:eastAsia="en-DE"/>
              </w:rPr>
              <w:t>Clinical Cancer Research</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24</w:t>
            </w:r>
            <w:r w:rsidRPr="00A3692B">
              <w:rPr>
                <w:rFonts w:ascii="Times New Roman" w:eastAsia="Times New Roman" w:hAnsi="Times New Roman" w:cs="Times New Roman"/>
                <w:sz w:val="20"/>
                <w:szCs w:val="20"/>
                <w:lang w:eastAsia="en-DE"/>
              </w:rPr>
              <w:t>, 3813-3819 (2018)</w:t>
            </w:r>
          </w:p>
        </w:tc>
      </w:tr>
      <w:tr w:rsidR="00A3692B" w:rsidRPr="00A3692B" w14:paraId="2E739759" w14:textId="77777777" w:rsidTr="005D771D">
        <w:trPr>
          <w:trHeight w:val="300"/>
        </w:trPr>
        <w:tc>
          <w:tcPr>
            <w:tcW w:w="9360" w:type="dxa"/>
            <w:tcBorders>
              <w:top w:val="nil"/>
              <w:left w:val="nil"/>
              <w:bottom w:val="nil"/>
              <w:right w:val="nil"/>
            </w:tcBorders>
            <w:shd w:val="clear" w:color="auto" w:fill="auto"/>
            <w:noWrap/>
            <w:vAlign w:val="center"/>
            <w:hideMark/>
          </w:tcPr>
          <w:p w14:paraId="1B412D4D" w14:textId="75C3116C"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Presson AP, Yoon NK, Bagryanova L, et al. Protein expression based multimarker analysis of breast cancer samples. </w:t>
            </w:r>
            <w:r w:rsidRPr="00A3692B">
              <w:rPr>
                <w:rFonts w:ascii="Times New Roman" w:eastAsia="Times New Roman" w:hAnsi="Times New Roman" w:cs="Times New Roman"/>
                <w:i/>
                <w:iCs/>
                <w:sz w:val="20"/>
                <w:szCs w:val="20"/>
                <w:lang w:eastAsia="en-DE"/>
              </w:rPr>
              <w:t>BMC cancer</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11</w:t>
            </w:r>
            <w:r w:rsidR="00B70605" w:rsidRPr="00A3692B">
              <w:rPr>
                <w:rFonts w:ascii="Times New Roman" w:eastAsia="Times New Roman" w:hAnsi="Times New Roman" w:cs="Times New Roman"/>
                <w:sz w:val="20"/>
                <w:szCs w:val="20"/>
                <w:lang w:eastAsia="en-DE"/>
              </w:rPr>
              <w:t>,</w:t>
            </w:r>
            <w:r w:rsidRPr="00A3692B">
              <w:rPr>
                <w:rFonts w:ascii="Times New Roman" w:eastAsia="Times New Roman" w:hAnsi="Times New Roman" w:cs="Times New Roman"/>
                <w:sz w:val="20"/>
                <w:szCs w:val="20"/>
                <w:lang w:eastAsia="en-DE"/>
              </w:rPr>
              <w:t xml:space="preserve"> 230 (2011)</w:t>
            </w:r>
          </w:p>
        </w:tc>
      </w:tr>
      <w:tr w:rsidR="00A3692B" w:rsidRPr="00A3692B" w14:paraId="4EC28ADB" w14:textId="77777777" w:rsidTr="005D771D">
        <w:trPr>
          <w:trHeight w:val="300"/>
        </w:trPr>
        <w:tc>
          <w:tcPr>
            <w:tcW w:w="9360" w:type="dxa"/>
            <w:tcBorders>
              <w:top w:val="nil"/>
              <w:left w:val="nil"/>
              <w:bottom w:val="nil"/>
              <w:right w:val="nil"/>
            </w:tcBorders>
            <w:shd w:val="clear" w:color="auto" w:fill="auto"/>
            <w:noWrap/>
            <w:vAlign w:val="center"/>
            <w:hideMark/>
          </w:tcPr>
          <w:p w14:paraId="238209E6"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Wirapati P, Sotiriou C, Kunkel S, et al. Meta-analysis of gene expression profiles in breast cancer: toward a unified understanding of breast cancer subtyping and prognosis signatures. </w:t>
            </w:r>
            <w:r w:rsidRPr="00A3692B">
              <w:rPr>
                <w:rFonts w:ascii="Times New Roman" w:eastAsia="Times New Roman" w:hAnsi="Times New Roman" w:cs="Times New Roman"/>
                <w:i/>
                <w:iCs/>
                <w:sz w:val="20"/>
                <w:szCs w:val="20"/>
                <w:lang w:eastAsia="en-DE"/>
              </w:rPr>
              <w:t>Breast Cancer Research</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10</w:t>
            </w:r>
            <w:r w:rsidRPr="00A3692B">
              <w:rPr>
                <w:rFonts w:ascii="Times New Roman" w:eastAsia="Times New Roman" w:hAnsi="Times New Roman" w:cs="Times New Roman"/>
                <w:sz w:val="20"/>
                <w:szCs w:val="20"/>
                <w:lang w:eastAsia="en-DE"/>
              </w:rPr>
              <w:t>, R65 (2008)</w:t>
            </w:r>
          </w:p>
        </w:tc>
      </w:tr>
      <w:tr w:rsidR="00A3692B" w:rsidRPr="00A3692B" w14:paraId="2DA48004" w14:textId="77777777" w:rsidTr="005D771D">
        <w:trPr>
          <w:trHeight w:val="300"/>
        </w:trPr>
        <w:tc>
          <w:tcPr>
            <w:tcW w:w="9360" w:type="dxa"/>
            <w:tcBorders>
              <w:top w:val="nil"/>
              <w:left w:val="nil"/>
              <w:bottom w:val="nil"/>
              <w:right w:val="nil"/>
            </w:tcBorders>
            <w:shd w:val="clear" w:color="auto" w:fill="auto"/>
            <w:noWrap/>
            <w:vAlign w:val="center"/>
            <w:hideMark/>
          </w:tcPr>
          <w:p w14:paraId="1855C648"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Wang L, Tang H, Thayanithy V, et al. Gene networks and microRNAs implicated in aggressive prostate cancer. </w:t>
            </w:r>
            <w:r w:rsidRPr="00A3692B">
              <w:rPr>
                <w:rFonts w:ascii="Times New Roman" w:eastAsia="Times New Roman" w:hAnsi="Times New Roman" w:cs="Times New Roman"/>
                <w:i/>
                <w:iCs/>
                <w:sz w:val="20"/>
                <w:szCs w:val="20"/>
                <w:lang w:eastAsia="en-DE"/>
              </w:rPr>
              <w:t>Cancer research</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69</w:t>
            </w:r>
            <w:r w:rsidRPr="00A3692B">
              <w:rPr>
                <w:rFonts w:ascii="Times New Roman" w:eastAsia="Times New Roman" w:hAnsi="Times New Roman" w:cs="Times New Roman"/>
                <w:sz w:val="20"/>
                <w:szCs w:val="20"/>
                <w:lang w:eastAsia="en-DE"/>
              </w:rPr>
              <w:t>, 9490-9497(2009)</w:t>
            </w:r>
          </w:p>
        </w:tc>
      </w:tr>
      <w:tr w:rsidR="00A3692B" w:rsidRPr="00A3692B" w14:paraId="32122B55" w14:textId="77777777" w:rsidTr="005D771D">
        <w:trPr>
          <w:trHeight w:val="300"/>
        </w:trPr>
        <w:tc>
          <w:tcPr>
            <w:tcW w:w="9360" w:type="dxa"/>
            <w:tcBorders>
              <w:top w:val="nil"/>
              <w:left w:val="nil"/>
              <w:bottom w:val="nil"/>
              <w:right w:val="nil"/>
            </w:tcBorders>
            <w:shd w:val="clear" w:color="auto" w:fill="auto"/>
            <w:noWrap/>
            <w:vAlign w:val="center"/>
            <w:hideMark/>
          </w:tcPr>
          <w:p w14:paraId="1ACFD459"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Giulietti M, Occhipinti G, Principato G, Piva F. Weighted gene co-expression network analysis reveals key genes involved in pancreatic ductal adenocarcinoma development. </w:t>
            </w:r>
            <w:r w:rsidRPr="00A3692B">
              <w:rPr>
                <w:rFonts w:ascii="Times New Roman" w:eastAsia="Times New Roman" w:hAnsi="Times New Roman" w:cs="Times New Roman"/>
                <w:i/>
                <w:iCs/>
                <w:sz w:val="20"/>
                <w:szCs w:val="20"/>
                <w:lang w:eastAsia="en-DE"/>
              </w:rPr>
              <w:t>Cellular Oncology</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39</w:t>
            </w:r>
            <w:r w:rsidRPr="00A3692B">
              <w:rPr>
                <w:rFonts w:ascii="Times New Roman" w:eastAsia="Times New Roman" w:hAnsi="Times New Roman" w:cs="Times New Roman"/>
                <w:sz w:val="20"/>
                <w:szCs w:val="20"/>
                <w:lang w:eastAsia="en-DE"/>
              </w:rPr>
              <w:t>, 379–88 (2016)</w:t>
            </w:r>
          </w:p>
        </w:tc>
      </w:tr>
      <w:tr w:rsidR="00A3692B" w:rsidRPr="00A3692B" w14:paraId="0B033053" w14:textId="77777777" w:rsidTr="005D771D">
        <w:trPr>
          <w:trHeight w:val="300"/>
        </w:trPr>
        <w:tc>
          <w:tcPr>
            <w:tcW w:w="9360" w:type="dxa"/>
            <w:tcBorders>
              <w:top w:val="nil"/>
              <w:left w:val="nil"/>
              <w:bottom w:val="nil"/>
              <w:right w:val="nil"/>
            </w:tcBorders>
            <w:shd w:val="clear" w:color="auto" w:fill="auto"/>
            <w:noWrap/>
            <w:vAlign w:val="center"/>
            <w:hideMark/>
          </w:tcPr>
          <w:p w14:paraId="7E151CEA"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Langfelder P, Horvath S. WGCNA: an R package for weighted correlation network analysis. </w:t>
            </w:r>
            <w:r w:rsidRPr="00A3692B">
              <w:rPr>
                <w:rFonts w:ascii="Times New Roman" w:eastAsia="Times New Roman" w:hAnsi="Times New Roman" w:cs="Times New Roman"/>
                <w:i/>
                <w:iCs/>
                <w:sz w:val="20"/>
                <w:szCs w:val="20"/>
                <w:lang w:eastAsia="en-DE"/>
              </w:rPr>
              <w:t>BMC bioinformatics</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9</w:t>
            </w:r>
            <w:r w:rsidRPr="00A3692B">
              <w:rPr>
                <w:rFonts w:ascii="Times New Roman" w:eastAsia="Times New Roman" w:hAnsi="Times New Roman" w:cs="Times New Roman"/>
                <w:sz w:val="20"/>
                <w:szCs w:val="20"/>
                <w:lang w:eastAsia="en-DE"/>
              </w:rPr>
              <w:t>, 559 (2008)</w:t>
            </w:r>
          </w:p>
        </w:tc>
      </w:tr>
      <w:tr w:rsidR="00A3692B" w:rsidRPr="00A3692B" w14:paraId="018E34F4" w14:textId="77777777" w:rsidTr="005D771D">
        <w:trPr>
          <w:trHeight w:val="300"/>
        </w:trPr>
        <w:tc>
          <w:tcPr>
            <w:tcW w:w="9360" w:type="dxa"/>
            <w:tcBorders>
              <w:top w:val="nil"/>
              <w:left w:val="nil"/>
              <w:bottom w:val="nil"/>
              <w:right w:val="nil"/>
            </w:tcBorders>
            <w:shd w:val="clear" w:color="auto" w:fill="auto"/>
            <w:noWrap/>
            <w:vAlign w:val="center"/>
            <w:hideMark/>
          </w:tcPr>
          <w:p w14:paraId="1461A89C"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Sharma A, Kitsak M, Cho MH, et al. Integration of Molecular Interactome and Targeted Interaction Analysis to Identify a COPD Disease Network Module. </w:t>
            </w:r>
            <w:r w:rsidRPr="00A3692B">
              <w:rPr>
                <w:rFonts w:ascii="Times New Roman" w:eastAsia="Times New Roman" w:hAnsi="Times New Roman" w:cs="Times New Roman"/>
                <w:i/>
                <w:iCs/>
                <w:sz w:val="20"/>
                <w:szCs w:val="20"/>
                <w:lang w:eastAsia="en-DE"/>
              </w:rPr>
              <w:t>Scientific Reports</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8</w:t>
            </w:r>
            <w:r w:rsidRPr="00A3692B">
              <w:rPr>
                <w:rFonts w:ascii="Times New Roman" w:eastAsia="Times New Roman" w:hAnsi="Times New Roman" w:cs="Times New Roman"/>
                <w:sz w:val="20"/>
                <w:szCs w:val="20"/>
                <w:lang w:eastAsia="en-DE"/>
              </w:rPr>
              <w:t>, 14439 (2018)</w:t>
            </w:r>
          </w:p>
        </w:tc>
      </w:tr>
      <w:tr w:rsidR="00A3692B" w:rsidRPr="00A3692B" w14:paraId="4C959E85" w14:textId="77777777" w:rsidTr="005D771D">
        <w:trPr>
          <w:trHeight w:val="300"/>
        </w:trPr>
        <w:tc>
          <w:tcPr>
            <w:tcW w:w="9360" w:type="dxa"/>
            <w:tcBorders>
              <w:top w:val="nil"/>
              <w:left w:val="nil"/>
              <w:bottom w:val="nil"/>
              <w:right w:val="nil"/>
            </w:tcBorders>
            <w:shd w:val="clear" w:color="auto" w:fill="auto"/>
            <w:noWrap/>
            <w:vAlign w:val="center"/>
            <w:hideMark/>
          </w:tcPr>
          <w:p w14:paraId="479224AB"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Piñero J, Ramírez-Anguita JM, Saüch-Pitarch J, et al. The DisGeNET knowledge platform for disease genomics: </w:t>
            </w:r>
            <w:r w:rsidRPr="00A3692B">
              <w:rPr>
                <w:rFonts w:ascii="Times New Roman" w:eastAsia="Times New Roman" w:hAnsi="Times New Roman" w:cs="Times New Roman"/>
                <w:i/>
                <w:iCs/>
                <w:sz w:val="20"/>
                <w:szCs w:val="20"/>
                <w:lang w:eastAsia="en-DE"/>
              </w:rPr>
              <w:t xml:space="preserve">Nucleic Acids Research </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48</w:t>
            </w:r>
            <w:r w:rsidRPr="00A3692B">
              <w:rPr>
                <w:rFonts w:ascii="Times New Roman" w:eastAsia="Times New Roman" w:hAnsi="Times New Roman" w:cs="Times New Roman"/>
                <w:sz w:val="20"/>
                <w:szCs w:val="20"/>
                <w:lang w:eastAsia="en-DE"/>
              </w:rPr>
              <w:t>, D845-D855 (2019)</w:t>
            </w:r>
          </w:p>
        </w:tc>
      </w:tr>
      <w:tr w:rsidR="00A3692B" w:rsidRPr="00A3692B" w14:paraId="4E1AD712" w14:textId="77777777" w:rsidTr="005D771D">
        <w:trPr>
          <w:trHeight w:val="300"/>
        </w:trPr>
        <w:tc>
          <w:tcPr>
            <w:tcW w:w="9360" w:type="dxa"/>
            <w:tcBorders>
              <w:top w:val="nil"/>
              <w:left w:val="nil"/>
              <w:bottom w:val="nil"/>
              <w:right w:val="nil"/>
            </w:tcBorders>
            <w:shd w:val="clear" w:color="auto" w:fill="auto"/>
            <w:noWrap/>
            <w:vAlign w:val="center"/>
            <w:hideMark/>
          </w:tcPr>
          <w:p w14:paraId="22EF36ED"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val="de-DE" w:eastAsia="en-DE"/>
              </w:rPr>
              <w:lastRenderedPageBreak/>
              <w:t xml:space="preserve">Bailey MH, Tokheim C, Porta-Pardo E, et al. </w:t>
            </w:r>
            <w:r w:rsidRPr="00A3692B">
              <w:rPr>
                <w:rFonts w:ascii="Times New Roman" w:eastAsia="Times New Roman" w:hAnsi="Times New Roman" w:cs="Times New Roman"/>
                <w:sz w:val="20"/>
                <w:szCs w:val="20"/>
                <w:lang w:val="en-GB" w:eastAsia="en-DE"/>
              </w:rPr>
              <w:t xml:space="preserve">Comprehensive characterization of cancer driver genes and mutations. </w:t>
            </w:r>
            <w:r w:rsidRPr="00A3692B">
              <w:rPr>
                <w:rFonts w:ascii="Times New Roman" w:eastAsia="Times New Roman" w:hAnsi="Times New Roman" w:cs="Times New Roman"/>
                <w:i/>
                <w:iCs/>
                <w:sz w:val="20"/>
                <w:szCs w:val="20"/>
                <w:lang w:val="de-DE" w:eastAsia="en-DE"/>
              </w:rPr>
              <w:t>Cell</w:t>
            </w:r>
            <w:r w:rsidRPr="00A3692B">
              <w:rPr>
                <w:rFonts w:ascii="Times New Roman" w:eastAsia="Times New Roman" w:hAnsi="Times New Roman" w:cs="Times New Roman"/>
                <w:sz w:val="20"/>
                <w:szCs w:val="20"/>
                <w:lang w:val="de-DE" w:eastAsia="en-DE"/>
              </w:rPr>
              <w:t xml:space="preserve"> </w:t>
            </w:r>
            <w:r w:rsidRPr="00A3692B">
              <w:rPr>
                <w:rFonts w:ascii="Times New Roman" w:eastAsia="Times New Roman" w:hAnsi="Times New Roman" w:cs="Times New Roman"/>
                <w:b/>
                <w:bCs/>
                <w:sz w:val="20"/>
                <w:szCs w:val="20"/>
                <w:lang w:val="de-DE" w:eastAsia="en-DE"/>
              </w:rPr>
              <w:t>173</w:t>
            </w:r>
            <w:r w:rsidRPr="00A3692B">
              <w:rPr>
                <w:rFonts w:ascii="Times New Roman" w:eastAsia="Times New Roman" w:hAnsi="Times New Roman" w:cs="Times New Roman"/>
                <w:sz w:val="20"/>
                <w:szCs w:val="20"/>
                <w:lang w:val="de-DE" w:eastAsia="en-DE"/>
              </w:rPr>
              <w:t>, 371-385. e18. (2018)</w:t>
            </w:r>
          </w:p>
        </w:tc>
      </w:tr>
      <w:tr w:rsidR="00A3692B" w:rsidRPr="00A3692B" w14:paraId="4DC10A1B" w14:textId="77777777" w:rsidTr="005D771D">
        <w:trPr>
          <w:trHeight w:val="300"/>
        </w:trPr>
        <w:tc>
          <w:tcPr>
            <w:tcW w:w="9360" w:type="dxa"/>
            <w:tcBorders>
              <w:top w:val="nil"/>
              <w:left w:val="nil"/>
              <w:bottom w:val="nil"/>
              <w:right w:val="nil"/>
            </w:tcBorders>
            <w:shd w:val="clear" w:color="auto" w:fill="auto"/>
            <w:noWrap/>
            <w:vAlign w:val="center"/>
            <w:hideMark/>
          </w:tcPr>
          <w:p w14:paraId="76B9B77C"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Kim JH, Byun SJ, Park SG, Oh YK, Baek SK. Interval between Surgery and Radiation Therapy Is an Important Prognostic Factor in Treatment of Rectal Cancer. </w:t>
            </w:r>
            <w:r w:rsidRPr="00A3692B">
              <w:rPr>
                <w:rFonts w:ascii="Times New Roman" w:eastAsia="Times New Roman" w:hAnsi="Times New Roman" w:cs="Times New Roman"/>
                <w:i/>
                <w:iCs/>
                <w:sz w:val="20"/>
                <w:szCs w:val="20"/>
                <w:lang w:eastAsia="en-DE"/>
              </w:rPr>
              <w:t>Cancer Res Treat</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44</w:t>
            </w:r>
            <w:r w:rsidRPr="00A3692B">
              <w:rPr>
                <w:rFonts w:ascii="Times New Roman" w:eastAsia="Times New Roman" w:hAnsi="Times New Roman" w:cs="Times New Roman"/>
                <w:sz w:val="20"/>
                <w:szCs w:val="20"/>
                <w:lang w:eastAsia="en-DE"/>
              </w:rPr>
              <w:t>, 187–94. (2012)</w:t>
            </w:r>
          </w:p>
        </w:tc>
      </w:tr>
      <w:tr w:rsidR="00A3692B" w:rsidRPr="00A3692B" w14:paraId="789E83F5" w14:textId="77777777" w:rsidTr="005D771D">
        <w:trPr>
          <w:trHeight w:val="300"/>
        </w:trPr>
        <w:tc>
          <w:tcPr>
            <w:tcW w:w="9360" w:type="dxa"/>
            <w:tcBorders>
              <w:top w:val="nil"/>
              <w:left w:val="nil"/>
              <w:bottom w:val="nil"/>
              <w:right w:val="nil"/>
            </w:tcBorders>
            <w:shd w:val="clear" w:color="auto" w:fill="auto"/>
            <w:noWrap/>
            <w:vAlign w:val="center"/>
            <w:hideMark/>
          </w:tcPr>
          <w:p w14:paraId="01AD839B"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Haider S, Wang J, Nagano A, et al. A multi-gene signature predicts outcome in patients with pancreatic ductal adenocarcinoma. </w:t>
            </w:r>
            <w:r w:rsidRPr="00A3692B">
              <w:rPr>
                <w:rFonts w:ascii="Times New Roman" w:eastAsia="Times New Roman" w:hAnsi="Times New Roman" w:cs="Times New Roman"/>
                <w:i/>
                <w:iCs/>
                <w:sz w:val="20"/>
                <w:szCs w:val="20"/>
                <w:lang w:eastAsia="en-DE"/>
              </w:rPr>
              <w:t>Genome medicine</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6</w:t>
            </w:r>
            <w:r w:rsidRPr="00A3692B">
              <w:rPr>
                <w:rFonts w:ascii="Times New Roman" w:eastAsia="Times New Roman" w:hAnsi="Times New Roman" w:cs="Times New Roman"/>
                <w:sz w:val="20"/>
                <w:szCs w:val="20"/>
                <w:lang w:eastAsia="en-DE"/>
              </w:rPr>
              <w:t>, 105 (2014)</w:t>
            </w:r>
          </w:p>
        </w:tc>
      </w:tr>
      <w:tr w:rsidR="00A3692B" w:rsidRPr="00A3692B" w14:paraId="5443BDE5" w14:textId="77777777" w:rsidTr="005D771D">
        <w:trPr>
          <w:trHeight w:val="300"/>
        </w:trPr>
        <w:tc>
          <w:tcPr>
            <w:tcW w:w="9360" w:type="dxa"/>
            <w:tcBorders>
              <w:top w:val="nil"/>
              <w:left w:val="nil"/>
              <w:bottom w:val="nil"/>
              <w:right w:val="nil"/>
            </w:tcBorders>
            <w:shd w:val="clear" w:color="auto" w:fill="auto"/>
            <w:noWrap/>
            <w:vAlign w:val="center"/>
            <w:hideMark/>
          </w:tcPr>
          <w:p w14:paraId="7439461D"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val="de-DE" w:eastAsia="en-DE"/>
              </w:rPr>
              <w:t xml:space="preserve">Biankin AV, Waddell N, Kassahn KS, et al. </w:t>
            </w:r>
            <w:r w:rsidRPr="00A3692B">
              <w:rPr>
                <w:rFonts w:ascii="Times New Roman" w:eastAsia="Times New Roman" w:hAnsi="Times New Roman" w:cs="Times New Roman"/>
                <w:sz w:val="20"/>
                <w:szCs w:val="20"/>
                <w:lang w:eastAsia="en-DE"/>
              </w:rPr>
              <w:t xml:space="preserve">Pancreatic cancer genomes reveal aberrations in axon guidance pathway genes. </w:t>
            </w:r>
            <w:r w:rsidRPr="00A3692B">
              <w:rPr>
                <w:rFonts w:ascii="Times New Roman" w:eastAsia="Times New Roman" w:hAnsi="Times New Roman" w:cs="Times New Roman"/>
                <w:i/>
                <w:iCs/>
                <w:sz w:val="20"/>
                <w:szCs w:val="20"/>
                <w:lang w:eastAsia="en-DE"/>
              </w:rPr>
              <w:t xml:space="preserve">Nature  </w:t>
            </w:r>
            <w:r w:rsidRPr="00A3692B">
              <w:rPr>
                <w:rFonts w:ascii="Times New Roman" w:eastAsia="Times New Roman" w:hAnsi="Times New Roman" w:cs="Times New Roman"/>
                <w:b/>
                <w:bCs/>
                <w:sz w:val="20"/>
                <w:szCs w:val="20"/>
                <w:lang w:eastAsia="en-DE"/>
              </w:rPr>
              <w:t>491</w:t>
            </w:r>
            <w:r w:rsidRPr="00A3692B">
              <w:rPr>
                <w:rFonts w:ascii="Times New Roman" w:eastAsia="Times New Roman" w:hAnsi="Times New Roman" w:cs="Times New Roman"/>
                <w:sz w:val="20"/>
                <w:szCs w:val="20"/>
                <w:lang w:eastAsia="en-DE"/>
              </w:rPr>
              <w:t>, 399 (2012)</w:t>
            </w:r>
          </w:p>
        </w:tc>
      </w:tr>
      <w:tr w:rsidR="00A3692B" w:rsidRPr="00A3692B" w14:paraId="2C56310B" w14:textId="77777777" w:rsidTr="005D771D">
        <w:trPr>
          <w:trHeight w:val="300"/>
        </w:trPr>
        <w:tc>
          <w:tcPr>
            <w:tcW w:w="9360" w:type="dxa"/>
            <w:tcBorders>
              <w:top w:val="nil"/>
              <w:left w:val="nil"/>
              <w:bottom w:val="nil"/>
              <w:right w:val="nil"/>
            </w:tcBorders>
            <w:shd w:val="clear" w:color="auto" w:fill="auto"/>
            <w:noWrap/>
            <w:vAlign w:val="center"/>
            <w:hideMark/>
          </w:tcPr>
          <w:p w14:paraId="45D8E1AB"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val="de-DE" w:eastAsia="en-DE"/>
              </w:rPr>
              <w:t xml:space="preserve">Zhu T, Gao Y-F, Chen Y-X, et al. </w:t>
            </w:r>
            <w:r w:rsidRPr="00A3692B">
              <w:rPr>
                <w:rFonts w:ascii="Times New Roman" w:eastAsia="Times New Roman" w:hAnsi="Times New Roman" w:cs="Times New Roman"/>
                <w:sz w:val="20"/>
                <w:szCs w:val="20"/>
                <w:lang w:val="en-GB" w:eastAsia="en-DE"/>
              </w:rPr>
              <w:t xml:space="preserve">Genome-scale analysis identifies GJB2 and ERO1LB as prognosis markers in patients with pancreatic cancer. </w:t>
            </w:r>
            <w:r w:rsidRPr="00A3692B">
              <w:rPr>
                <w:rFonts w:ascii="Times New Roman" w:eastAsia="Times New Roman" w:hAnsi="Times New Roman" w:cs="Times New Roman"/>
                <w:i/>
                <w:iCs/>
                <w:sz w:val="20"/>
                <w:szCs w:val="20"/>
                <w:lang w:val="de-DE" w:eastAsia="en-DE"/>
              </w:rPr>
              <w:t>Oncotarget</w:t>
            </w:r>
            <w:r w:rsidRPr="00A3692B">
              <w:rPr>
                <w:rFonts w:ascii="Times New Roman" w:eastAsia="Times New Roman" w:hAnsi="Times New Roman" w:cs="Times New Roman"/>
                <w:sz w:val="20"/>
                <w:szCs w:val="20"/>
                <w:lang w:val="de-DE" w:eastAsia="en-DE"/>
              </w:rPr>
              <w:t xml:space="preserve"> </w:t>
            </w:r>
            <w:r w:rsidRPr="00A3692B">
              <w:rPr>
                <w:rFonts w:ascii="Times New Roman" w:eastAsia="Times New Roman" w:hAnsi="Times New Roman" w:cs="Times New Roman"/>
                <w:b/>
                <w:bCs/>
                <w:sz w:val="20"/>
                <w:szCs w:val="20"/>
                <w:lang w:val="de-DE" w:eastAsia="en-DE"/>
              </w:rPr>
              <w:t>8</w:t>
            </w:r>
            <w:r w:rsidRPr="00A3692B">
              <w:rPr>
                <w:rFonts w:ascii="Times New Roman" w:eastAsia="Times New Roman" w:hAnsi="Times New Roman" w:cs="Times New Roman"/>
                <w:sz w:val="20"/>
                <w:szCs w:val="20"/>
                <w:lang w:val="de-DE" w:eastAsia="en-DE"/>
              </w:rPr>
              <w:t>, 21281 (2017)</w:t>
            </w:r>
          </w:p>
        </w:tc>
      </w:tr>
      <w:tr w:rsidR="00A3692B" w:rsidRPr="00A3692B" w14:paraId="13E8A4AA" w14:textId="77777777" w:rsidTr="005D771D">
        <w:trPr>
          <w:trHeight w:val="300"/>
        </w:trPr>
        <w:tc>
          <w:tcPr>
            <w:tcW w:w="9360" w:type="dxa"/>
            <w:tcBorders>
              <w:top w:val="nil"/>
              <w:left w:val="nil"/>
              <w:bottom w:val="nil"/>
              <w:right w:val="nil"/>
            </w:tcBorders>
            <w:shd w:val="clear" w:color="auto" w:fill="auto"/>
            <w:noWrap/>
            <w:vAlign w:val="center"/>
            <w:hideMark/>
          </w:tcPr>
          <w:p w14:paraId="01A43743"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Raman P, Maddipati R, Lim KH, Tozeren A. Pancreatic cancer survival analysis defines a signature that predicts outcome. </w:t>
            </w:r>
            <w:r w:rsidRPr="00A3692B">
              <w:rPr>
                <w:rFonts w:ascii="Times New Roman" w:eastAsia="Times New Roman" w:hAnsi="Times New Roman" w:cs="Times New Roman"/>
                <w:i/>
                <w:iCs/>
                <w:sz w:val="20"/>
                <w:szCs w:val="20"/>
                <w:lang w:eastAsia="en-DE"/>
              </w:rPr>
              <w:t>PloS one</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13</w:t>
            </w:r>
            <w:r w:rsidRPr="00A3692B">
              <w:rPr>
                <w:rFonts w:ascii="Times New Roman" w:eastAsia="Times New Roman" w:hAnsi="Times New Roman" w:cs="Times New Roman"/>
                <w:sz w:val="20"/>
                <w:szCs w:val="20"/>
                <w:lang w:eastAsia="en-DE"/>
              </w:rPr>
              <w:t>, e0201751 (2018)</w:t>
            </w:r>
          </w:p>
        </w:tc>
      </w:tr>
      <w:tr w:rsidR="00A3692B" w:rsidRPr="00A3692B" w14:paraId="60F1BCE2" w14:textId="77777777" w:rsidTr="005D771D">
        <w:trPr>
          <w:trHeight w:val="300"/>
        </w:trPr>
        <w:tc>
          <w:tcPr>
            <w:tcW w:w="9360" w:type="dxa"/>
            <w:tcBorders>
              <w:top w:val="nil"/>
              <w:left w:val="nil"/>
              <w:bottom w:val="nil"/>
              <w:right w:val="nil"/>
            </w:tcBorders>
            <w:shd w:val="clear" w:color="auto" w:fill="auto"/>
            <w:noWrap/>
            <w:vAlign w:val="center"/>
            <w:hideMark/>
          </w:tcPr>
          <w:p w14:paraId="5F01BE63"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Osaki M, Oshimura M and, Ito H. PI3K-Akt pathway: its functions and alterations in human cancer. </w:t>
            </w:r>
            <w:r w:rsidRPr="00A3692B">
              <w:rPr>
                <w:rFonts w:ascii="Times New Roman" w:eastAsia="Times New Roman" w:hAnsi="Times New Roman" w:cs="Times New Roman"/>
                <w:i/>
                <w:iCs/>
                <w:sz w:val="20"/>
                <w:szCs w:val="20"/>
                <w:lang w:eastAsia="en-DE"/>
              </w:rPr>
              <w:t>Apoptosis</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9</w:t>
            </w:r>
            <w:r w:rsidRPr="00A3692B">
              <w:rPr>
                <w:rFonts w:ascii="Times New Roman" w:eastAsia="Times New Roman" w:hAnsi="Times New Roman" w:cs="Times New Roman"/>
                <w:sz w:val="20"/>
                <w:szCs w:val="20"/>
                <w:lang w:eastAsia="en-DE"/>
              </w:rPr>
              <w:t>, 667–76 (2004)</w:t>
            </w:r>
          </w:p>
        </w:tc>
      </w:tr>
      <w:tr w:rsidR="00A3692B" w:rsidRPr="00A3692B" w14:paraId="46840859" w14:textId="77777777" w:rsidTr="005D771D">
        <w:trPr>
          <w:trHeight w:val="300"/>
        </w:trPr>
        <w:tc>
          <w:tcPr>
            <w:tcW w:w="9360" w:type="dxa"/>
            <w:tcBorders>
              <w:top w:val="nil"/>
              <w:left w:val="nil"/>
              <w:bottom w:val="nil"/>
              <w:right w:val="nil"/>
            </w:tcBorders>
            <w:shd w:val="clear" w:color="auto" w:fill="auto"/>
            <w:noWrap/>
            <w:vAlign w:val="center"/>
            <w:hideMark/>
          </w:tcPr>
          <w:p w14:paraId="34E81540"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val="de-DE" w:eastAsia="en-DE"/>
              </w:rPr>
              <w:t xml:space="preserve">Glazer ES, Welsh E, Pimiento JM, Teer JK, Malafa MP. </w:t>
            </w:r>
            <w:r w:rsidRPr="00A3692B">
              <w:rPr>
                <w:rFonts w:ascii="Times New Roman" w:eastAsia="Times New Roman" w:hAnsi="Times New Roman" w:cs="Times New Roman"/>
                <w:sz w:val="20"/>
                <w:szCs w:val="20"/>
                <w:lang w:val="en-GB" w:eastAsia="en-DE"/>
              </w:rPr>
              <w:t>TGF</w:t>
            </w:r>
            <w:r w:rsidRPr="00A3692B">
              <w:rPr>
                <w:rFonts w:ascii="Times New Roman" w:eastAsia="Times New Roman" w:hAnsi="Times New Roman" w:cs="Times New Roman"/>
                <w:sz w:val="20"/>
                <w:szCs w:val="20"/>
                <w:lang w:val="de-DE" w:eastAsia="en-DE"/>
              </w:rPr>
              <w:t>β</w:t>
            </w:r>
            <w:r w:rsidRPr="00A3692B">
              <w:rPr>
                <w:rFonts w:ascii="Times New Roman" w:eastAsia="Times New Roman" w:hAnsi="Times New Roman" w:cs="Times New Roman"/>
                <w:sz w:val="20"/>
                <w:szCs w:val="20"/>
                <w:lang w:val="en-GB" w:eastAsia="en-DE"/>
              </w:rPr>
              <w:t xml:space="preserve">1 overexpression is associated with improved survival and low tumor cell proliferation in patients with early-stage pancreatic ductal adenocarcinoma. </w:t>
            </w:r>
            <w:r w:rsidRPr="00A3692B">
              <w:rPr>
                <w:rFonts w:ascii="Times New Roman" w:eastAsia="Times New Roman" w:hAnsi="Times New Roman" w:cs="Times New Roman"/>
                <w:i/>
                <w:iCs/>
                <w:sz w:val="20"/>
                <w:szCs w:val="20"/>
                <w:lang w:val="de-DE" w:eastAsia="en-DE"/>
              </w:rPr>
              <w:t>Oncotarget</w:t>
            </w:r>
            <w:r w:rsidRPr="00A3692B">
              <w:rPr>
                <w:rFonts w:ascii="Times New Roman" w:eastAsia="Times New Roman" w:hAnsi="Times New Roman" w:cs="Times New Roman"/>
                <w:sz w:val="20"/>
                <w:szCs w:val="20"/>
                <w:lang w:val="de-DE" w:eastAsia="en-DE"/>
              </w:rPr>
              <w:t xml:space="preserve">  </w:t>
            </w:r>
            <w:r w:rsidRPr="00A3692B">
              <w:rPr>
                <w:rFonts w:ascii="Times New Roman" w:eastAsia="Times New Roman" w:hAnsi="Times New Roman" w:cs="Times New Roman"/>
                <w:b/>
                <w:bCs/>
                <w:sz w:val="20"/>
                <w:szCs w:val="20"/>
                <w:lang w:val="de-DE" w:eastAsia="en-DE"/>
              </w:rPr>
              <w:t>8</w:t>
            </w:r>
            <w:r w:rsidRPr="00A3692B">
              <w:rPr>
                <w:rFonts w:ascii="Times New Roman" w:eastAsia="Times New Roman" w:hAnsi="Times New Roman" w:cs="Times New Roman"/>
                <w:sz w:val="20"/>
                <w:szCs w:val="20"/>
                <w:lang w:val="de-DE" w:eastAsia="en-DE"/>
              </w:rPr>
              <w:t>, 999 (2017)</w:t>
            </w:r>
          </w:p>
        </w:tc>
      </w:tr>
      <w:tr w:rsidR="00A3692B" w:rsidRPr="00A3692B" w14:paraId="2748F626" w14:textId="77777777" w:rsidTr="005D771D">
        <w:trPr>
          <w:trHeight w:val="300"/>
        </w:trPr>
        <w:tc>
          <w:tcPr>
            <w:tcW w:w="9360" w:type="dxa"/>
            <w:tcBorders>
              <w:top w:val="nil"/>
              <w:left w:val="nil"/>
              <w:bottom w:val="nil"/>
              <w:right w:val="nil"/>
            </w:tcBorders>
            <w:shd w:val="clear" w:color="auto" w:fill="auto"/>
            <w:noWrap/>
            <w:vAlign w:val="center"/>
            <w:hideMark/>
          </w:tcPr>
          <w:p w14:paraId="52411ED7"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Paniccia A, Merkow J, Edil BH, Zhu Y. Immunotherapy for pancreatic ductal adenocarcinoma: an overview of clinical trials. </w:t>
            </w:r>
            <w:r w:rsidRPr="00A3692B">
              <w:rPr>
                <w:rFonts w:ascii="Times New Roman" w:eastAsia="Times New Roman" w:hAnsi="Times New Roman" w:cs="Times New Roman"/>
                <w:i/>
                <w:iCs/>
                <w:sz w:val="20"/>
                <w:szCs w:val="20"/>
                <w:lang w:eastAsia="en-DE"/>
              </w:rPr>
              <w:t>Chin J Cancer Res</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27</w:t>
            </w:r>
            <w:r w:rsidRPr="00A3692B">
              <w:rPr>
                <w:rFonts w:ascii="Times New Roman" w:eastAsia="Times New Roman" w:hAnsi="Times New Roman" w:cs="Times New Roman"/>
                <w:sz w:val="20"/>
                <w:szCs w:val="20"/>
                <w:lang w:eastAsia="en-DE"/>
              </w:rPr>
              <w:t>, 376–91 (2015)</w:t>
            </w:r>
          </w:p>
        </w:tc>
      </w:tr>
      <w:tr w:rsidR="00A3692B" w:rsidRPr="00A3692B" w14:paraId="6E20F681" w14:textId="77777777" w:rsidTr="005D771D">
        <w:trPr>
          <w:trHeight w:val="300"/>
        </w:trPr>
        <w:tc>
          <w:tcPr>
            <w:tcW w:w="9360" w:type="dxa"/>
            <w:tcBorders>
              <w:top w:val="nil"/>
              <w:left w:val="nil"/>
              <w:bottom w:val="nil"/>
              <w:right w:val="nil"/>
            </w:tcBorders>
            <w:shd w:val="clear" w:color="auto" w:fill="auto"/>
            <w:noWrap/>
            <w:vAlign w:val="center"/>
            <w:hideMark/>
          </w:tcPr>
          <w:p w14:paraId="3517D3B1" w14:textId="7308E35E"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val="de-DE" w:eastAsia="en-DE"/>
              </w:rPr>
              <w:t xml:space="preserve">Fan Z, Fan K, Yang C, et al. </w:t>
            </w:r>
            <w:r w:rsidRPr="00A3692B">
              <w:rPr>
                <w:rFonts w:ascii="Times New Roman" w:eastAsia="Times New Roman" w:hAnsi="Times New Roman" w:cs="Times New Roman"/>
                <w:sz w:val="20"/>
                <w:szCs w:val="20"/>
                <w:lang w:eastAsia="en-DE"/>
              </w:rPr>
              <w:t>Critical role of  KRAS  mutation in pancreatic ductal adenocarcinoma</w:t>
            </w:r>
            <w:r w:rsidR="006B3DA7" w:rsidRPr="00A3692B">
              <w:rPr>
                <w:rFonts w:ascii="Times New Roman" w:eastAsia="Times New Roman" w:hAnsi="Times New Roman" w:cs="Times New Roman"/>
                <w:sz w:val="20"/>
                <w:szCs w:val="20"/>
                <w:lang w:eastAsia="en-DE"/>
              </w:rPr>
              <w:t xml:space="preserve">. </w:t>
            </w:r>
            <w:r w:rsidR="006B3DA7" w:rsidRPr="00A3692B">
              <w:rPr>
                <w:rFonts w:ascii="Times New Roman" w:eastAsia="Times New Roman" w:hAnsi="Times New Roman" w:cs="Times New Roman"/>
                <w:i/>
                <w:iCs/>
                <w:sz w:val="20"/>
                <w:szCs w:val="20"/>
                <w:lang w:eastAsia="en-DE"/>
              </w:rPr>
              <w:t>Translational Cancer Research</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7</w:t>
            </w:r>
            <w:r w:rsidRPr="00A3692B">
              <w:rPr>
                <w:rFonts w:ascii="Times New Roman" w:eastAsia="Times New Roman" w:hAnsi="Times New Roman" w:cs="Times New Roman"/>
                <w:sz w:val="20"/>
                <w:szCs w:val="20"/>
                <w:lang w:eastAsia="en-DE"/>
              </w:rPr>
              <w:t>, 1728–36 (2018)</w:t>
            </w:r>
          </w:p>
        </w:tc>
      </w:tr>
      <w:tr w:rsidR="00A3692B" w:rsidRPr="00A3692B" w14:paraId="16D4E86A" w14:textId="77777777" w:rsidTr="005D771D">
        <w:trPr>
          <w:trHeight w:val="300"/>
        </w:trPr>
        <w:tc>
          <w:tcPr>
            <w:tcW w:w="9360" w:type="dxa"/>
            <w:tcBorders>
              <w:top w:val="nil"/>
              <w:left w:val="nil"/>
              <w:bottom w:val="nil"/>
              <w:right w:val="nil"/>
            </w:tcBorders>
            <w:shd w:val="clear" w:color="auto" w:fill="auto"/>
            <w:noWrap/>
            <w:vAlign w:val="center"/>
            <w:hideMark/>
          </w:tcPr>
          <w:p w14:paraId="019D9E77"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Altieri F, Di Stadio CS, Federico A, et al. Epigenetic alterations of gastrokine 1 gene expression in gastric cancer. </w:t>
            </w:r>
            <w:r w:rsidRPr="00A3692B">
              <w:rPr>
                <w:rFonts w:ascii="Times New Roman" w:eastAsia="Times New Roman" w:hAnsi="Times New Roman" w:cs="Times New Roman"/>
                <w:i/>
                <w:iCs/>
                <w:sz w:val="20"/>
                <w:szCs w:val="20"/>
                <w:lang w:eastAsia="en-DE"/>
              </w:rPr>
              <w:t>Oncotarget</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8</w:t>
            </w:r>
            <w:r w:rsidRPr="00A3692B">
              <w:rPr>
                <w:rFonts w:ascii="Times New Roman" w:eastAsia="Times New Roman" w:hAnsi="Times New Roman" w:cs="Times New Roman"/>
                <w:sz w:val="20"/>
                <w:szCs w:val="20"/>
                <w:lang w:eastAsia="en-DE"/>
              </w:rPr>
              <w:t>, 16899 (2017)</w:t>
            </w:r>
          </w:p>
        </w:tc>
      </w:tr>
      <w:tr w:rsidR="00A3692B" w:rsidRPr="00A3692B" w14:paraId="6A2FE6AC" w14:textId="77777777" w:rsidTr="005D771D">
        <w:trPr>
          <w:trHeight w:val="300"/>
        </w:trPr>
        <w:tc>
          <w:tcPr>
            <w:tcW w:w="9360" w:type="dxa"/>
            <w:tcBorders>
              <w:top w:val="nil"/>
              <w:left w:val="nil"/>
              <w:bottom w:val="nil"/>
              <w:right w:val="nil"/>
            </w:tcBorders>
            <w:shd w:val="clear" w:color="auto" w:fill="auto"/>
            <w:noWrap/>
            <w:vAlign w:val="center"/>
            <w:hideMark/>
          </w:tcPr>
          <w:p w14:paraId="00E4F24B"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val="de-DE" w:eastAsia="en-DE"/>
              </w:rPr>
              <w:t xml:space="preserve">Yao H, Yang Z, Liu Z, et al. </w:t>
            </w:r>
            <w:r w:rsidRPr="00A3692B">
              <w:rPr>
                <w:rFonts w:ascii="Times New Roman" w:eastAsia="Times New Roman" w:hAnsi="Times New Roman" w:cs="Times New Roman"/>
                <w:sz w:val="20"/>
                <w:szCs w:val="20"/>
                <w:lang w:eastAsia="en-DE"/>
              </w:rPr>
              <w:t xml:space="preserve">Glypican-3 and KRT19 are markers associating with metastasis and poor prognosis of pancreatic ductal adenocarcinoma. </w:t>
            </w:r>
            <w:r w:rsidRPr="00A3692B">
              <w:rPr>
                <w:rFonts w:ascii="Times New Roman" w:eastAsia="Times New Roman" w:hAnsi="Times New Roman" w:cs="Times New Roman"/>
                <w:i/>
                <w:iCs/>
                <w:sz w:val="20"/>
                <w:szCs w:val="20"/>
                <w:lang w:eastAsia="en-DE"/>
              </w:rPr>
              <w:t>Cancer biomarkers</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17</w:t>
            </w:r>
            <w:r w:rsidRPr="00A3692B">
              <w:rPr>
                <w:rFonts w:ascii="Times New Roman" w:eastAsia="Times New Roman" w:hAnsi="Times New Roman" w:cs="Times New Roman"/>
                <w:sz w:val="20"/>
                <w:szCs w:val="20"/>
                <w:lang w:eastAsia="en-DE"/>
              </w:rPr>
              <w:t>, 397–404 (2016)</w:t>
            </w:r>
          </w:p>
        </w:tc>
      </w:tr>
      <w:tr w:rsidR="00A3692B" w:rsidRPr="00A3692B" w14:paraId="0BC7E232" w14:textId="77777777" w:rsidTr="005D771D">
        <w:trPr>
          <w:trHeight w:val="300"/>
        </w:trPr>
        <w:tc>
          <w:tcPr>
            <w:tcW w:w="9360" w:type="dxa"/>
            <w:tcBorders>
              <w:top w:val="nil"/>
              <w:left w:val="nil"/>
              <w:bottom w:val="nil"/>
              <w:right w:val="nil"/>
            </w:tcBorders>
            <w:shd w:val="clear" w:color="auto" w:fill="auto"/>
            <w:noWrap/>
            <w:vAlign w:val="center"/>
            <w:hideMark/>
          </w:tcPr>
          <w:p w14:paraId="4AB13841"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Takehara A, Eguchi H, Ohigashi H, et al. Novel tumor marker REG4 detected in serum of patients with resectable pancreatic cancer and feasibility for antibody therapy targeting REG4. </w:t>
            </w:r>
            <w:r w:rsidRPr="00A3692B">
              <w:rPr>
                <w:rFonts w:ascii="Times New Roman" w:eastAsia="Times New Roman" w:hAnsi="Times New Roman" w:cs="Times New Roman"/>
                <w:i/>
                <w:iCs/>
                <w:sz w:val="20"/>
                <w:szCs w:val="20"/>
                <w:lang w:eastAsia="en-DE"/>
              </w:rPr>
              <w:t>Cancer science</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97</w:t>
            </w:r>
            <w:r w:rsidRPr="00A3692B">
              <w:rPr>
                <w:rFonts w:ascii="Times New Roman" w:eastAsia="Times New Roman" w:hAnsi="Times New Roman" w:cs="Times New Roman"/>
                <w:sz w:val="20"/>
                <w:szCs w:val="20"/>
                <w:lang w:eastAsia="en-DE"/>
              </w:rPr>
              <w:t>, 1191–7 (2006)</w:t>
            </w:r>
          </w:p>
        </w:tc>
      </w:tr>
      <w:tr w:rsidR="00A3692B" w:rsidRPr="00A3692B" w14:paraId="5E74FC4E" w14:textId="77777777" w:rsidTr="005D771D">
        <w:trPr>
          <w:trHeight w:val="300"/>
        </w:trPr>
        <w:tc>
          <w:tcPr>
            <w:tcW w:w="9360" w:type="dxa"/>
            <w:tcBorders>
              <w:top w:val="nil"/>
              <w:left w:val="nil"/>
              <w:bottom w:val="nil"/>
              <w:right w:val="nil"/>
            </w:tcBorders>
            <w:shd w:val="clear" w:color="auto" w:fill="auto"/>
            <w:noWrap/>
            <w:vAlign w:val="center"/>
            <w:hideMark/>
          </w:tcPr>
          <w:p w14:paraId="0E3D3DB5"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val="de-DE" w:eastAsia="en-DE"/>
              </w:rPr>
              <w:t xml:space="preserve">Lin X, Bi Z, Hu Q, et al. </w:t>
            </w:r>
            <w:r w:rsidRPr="00A3692B">
              <w:rPr>
                <w:rFonts w:ascii="Times New Roman" w:eastAsia="Times New Roman" w:hAnsi="Times New Roman" w:cs="Times New Roman"/>
                <w:sz w:val="20"/>
                <w:szCs w:val="20"/>
                <w:lang w:eastAsia="en-DE"/>
              </w:rPr>
              <w:t xml:space="preserve">TSPAN8 serves as a prognostic marker involving Akt/MAPK pathway in nasopharyngeal carcinoma. </w:t>
            </w:r>
            <w:r w:rsidRPr="00A3692B">
              <w:rPr>
                <w:rFonts w:ascii="Times New Roman" w:eastAsia="Times New Roman" w:hAnsi="Times New Roman" w:cs="Times New Roman"/>
                <w:i/>
                <w:iCs/>
                <w:sz w:val="20"/>
                <w:szCs w:val="20"/>
                <w:lang w:eastAsia="en-DE"/>
              </w:rPr>
              <w:t>Annals of translational medicine</w:t>
            </w:r>
            <w:r w:rsidRPr="00A3692B">
              <w:rPr>
                <w:rFonts w:ascii="Times New Roman" w:eastAsia="Times New Roman" w:hAnsi="Times New Roman" w:cs="Times New Roman"/>
                <w:sz w:val="20"/>
                <w:szCs w:val="20"/>
                <w:lang w:eastAsia="en-DE"/>
              </w:rPr>
              <w:t xml:space="preserve"> 7 (2019)</w:t>
            </w:r>
          </w:p>
        </w:tc>
      </w:tr>
      <w:tr w:rsidR="00A3692B" w:rsidRPr="00A3692B" w14:paraId="23319017" w14:textId="77777777" w:rsidTr="005D771D">
        <w:trPr>
          <w:trHeight w:val="300"/>
        </w:trPr>
        <w:tc>
          <w:tcPr>
            <w:tcW w:w="9360" w:type="dxa"/>
            <w:tcBorders>
              <w:top w:val="nil"/>
              <w:left w:val="nil"/>
              <w:bottom w:val="nil"/>
              <w:right w:val="nil"/>
            </w:tcBorders>
            <w:shd w:val="clear" w:color="auto" w:fill="auto"/>
            <w:noWrap/>
            <w:vAlign w:val="center"/>
            <w:hideMark/>
          </w:tcPr>
          <w:p w14:paraId="490014FA"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Halbrook CJ, Lyssiotis CA. Employing metabolism to improve the diagnosis and treatment of pancreatic cancer. </w:t>
            </w:r>
            <w:r w:rsidRPr="00A3692B">
              <w:rPr>
                <w:rFonts w:ascii="Times New Roman" w:eastAsia="Times New Roman" w:hAnsi="Times New Roman" w:cs="Times New Roman"/>
                <w:i/>
                <w:iCs/>
                <w:sz w:val="20"/>
                <w:szCs w:val="20"/>
                <w:lang w:eastAsia="en-DE"/>
              </w:rPr>
              <w:t>Cancer Cell</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31</w:t>
            </w:r>
            <w:r w:rsidRPr="00A3692B">
              <w:rPr>
                <w:rFonts w:ascii="Times New Roman" w:eastAsia="Times New Roman" w:hAnsi="Times New Roman" w:cs="Times New Roman"/>
                <w:sz w:val="20"/>
                <w:szCs w:val="20"/>
                <w:lang w:eastAsia="en-DE"/>
              </w:rPr>
              <w:t>, 5–19 (2017)</w:t>
            </w:r>
          </w:p>
        </w:tc>
      </w:tr>
      <w:tr w:rsidR="00A3692B" w:rsidRPr="00A3692B" w14:paraId="02D2CF3D" w14:textId="77777777" w:rsidTr="005D771D">
        <w:trPr>
          <w:trHeight w:val="300"/>
        </w:trPr>
        <w:tc>
          <w:tcPr>
            <w:tcW w:w="9360" w:type="dxa"/>
            <w:tcBorders>
              <w:top w:val="nil"/>
              <w:left w:val="nil"/>
              <w:bottom w:val="nil"/>
              <w:right w:val="nil"/>
            </w:tcBorders>
            <w:shd w:val="clear" w:color="auto" w:fill="auto"/>
            <w:noWrap/>
            <w:vAlign w:val="center"/>
            <w:hideMark/>
          </w:tcPr>
          <w:p w14:paraId="3F7190F5"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Shurin MR. Immunological targets for cancer therapy: new recognition. </w:t>
            </w:r>
            <w:r w:rsidRPr="00A3692B">
              <w:rPr>
                <w:rFonts w:ascii="Times New Roman" w:eastAsia="Times New Roman" w:hAnsi="Times New Roman" w:cs="Times New Roman"/>
                <w:i/>
                <w:iCs/>
                <w:sz w:val="20"/>
                <w:szCs w:val="20"/>
                <w:lang w:eastAsia="en-DE"/>
              </w:rPr>
              <w:t>ImmunoTargets and therapy</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7</w:t>
            </w:r>
            <w:r w:rsidRPr="00A3692B">
              <w:rPr>
                <w:rFonts w:ascii="Times New Roman" w:eastAsia="Times New Roman" w:hAnsi="Times New Roman" w:cs="Times New Roman"/>
                <w:sz w:val="20"/>
                <w:szCs w:val="20"/>
                <w:lang w:eastAsia="en-DE"/>
              </w:rPr>
              <w:t>, 83 (2018)</w:t>
            </w:r>
          </w:p>
        </w:tc>
      </w:tr>
      <w:tr w:rsidR="00A3692B" w:rsidRPr="00A3692B" w14:paraId="0EEED740" w14:textId="77777777" w:rsidTr="005D771D">
        <w:trPr>
          <w:trHeight w:val="300"/>
        </w:trPr>
        <w:tc>
          <w:tcPr>
            <w:tcW w:w="9360" w:type="dxa"/>
            <w:tcBorders>
              <w:top w:val="nil"/>
              <w:left w:val="nil"/>
              <w:bottom w:val="nil"/>
              <w:right w:val="nil"/>
            </w:tcBorders>
            <w:shd w:val="clear" w:color="auto" w:fill="auto"/>
            <w:noWrap/>
            <w:vAlign w:val="center"/>
            <w:hideMark/>
          </w:tcPr>
          <w:p w14:paraId="6C650E88" w14:textId="19442FF8"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val="en-DE" w:eastAsia="en-DE"/>
              </w:rPr>
            </w:pPr>
            <w:r w:rsidRPr="00A3692B">
              <w:rPr>
                <w:rFonts w:ascii="Times New Roman" w:eastAsia="Times New Roman" w:hAnsi="Times New Roman" w:cs="Times New Roman"/>
                <w:sz w:val="20"/>
                <w:szCs w:val="20"/>
                <w:lang w:val="de-DE" w:eastAsia="en-DE"/>
              </w:rPr>
              <w:lastRenderedPageBreak/>
              <w:t xml:space="preserve">Oldham MC, Horvath S, Geschwind DH. </w:t>
            </w:r>
            <w:r w:rsidRPr="00A3692B">
              <w:rPr>
                <w:rFonts w:ascii="Times New Roman" w:eastAsia="Times New Roman" w:hAnsi="Times New Roman" w:cs="Times New Roman"/>
                <w:sz w:val="20"/>
                <w:szCs w:val="20"/>
                <w:lang w:val="en-GB" w:eastAsia="en-DE"/>
              </w:rPr>
              <w:t xml:space="preserve">Conservation and evolution of gene coexpression networks in human and chimpanzee brains. </w:t>
            </w:r>
            <w:r w:rsidR="006B3DA7" w:rsidRPr="00A3692B">
              <w:rPr>
                <w:rFonts w:ascii="Times New Roman" w:eastAsia="Times New Roman" w:hAnsi="Times New Roman" w:cs="Times New Roman"/>
                <w:i/>
                <w:iCs/>
                <w:sz w:val="20"/>
                <w:szCs w:val="20"/>
                <w:lang w:val="de-DE" w:eastAsia="en-DE"/>
              </w:rPr>
              <w:t>Proceedings of the National Academy of Sciences</w:t>
            </w:r>
            <w:r w:rsidR="006B3DA7" w:rsidRPr="00A3692B">
              <w:rPr>
                <w:rFonts w:ascii="Times New Roman" w:eastAsia="Times New Roman" w:hAnsi="Times New Roman" w:cs="Times New Roman"/>
                <w:sz w:val="20"/>
                <w:szCs w:val="20"/>
                <w:lang w:val="de-DE" w:eastAsia="en-DE"/>
              </w:rPr>
              <w:t xml:space="preserve"> </w:t>
            </w:r>
            <w:r w:rsidRPr="00A3692B">
              <w:rPr>
                <w:rFonts w:ascii="Times New Roman" w:eastAsia="Times New Roman" w:hAnsi="Times New Roman" w:cs="Times New Roman"/>
                <w:b/>
                <w:bCs/>
                <w:sz w:val="20"/>
                <w:szCs w:val="20"/>
                <w:lang w:val="de-DE" w:eastAsia="en-DE"/>
              </w:rPr>
              <w:t>103</w:t>
            </w:r>
            <w:r w:rsidRPr="00A3692B">
              <w:rPr>
                <w:rFonts w:ascii="Times New Roman" w:eastAsia="Times New Roman" w:hAnsi="Times New Roman" w:cs="Times New Roman"/>
                <w:sz w:val="20"/>
                <w:szCs w:val="20"/>
                <w:lang w:val="de-DE" w:eastAsia="en-DE"/>
              </w:rPr>
              <w:t>, 17973–8 (2006)</w:t>
            </w:r>
          </w:p>
          <w:p w14:paraId="7BEB5A29"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hAnsi="Times New Roman" w:cs="Times New Roman"/>
                <w:sz w:val="20"/>
                <w:szCs w:val="20"/>
              </w:rPr>
              <w:t xml:space="preserve">Wang J, Xia S, Arand B, </w:t>
            </w:r>
            <w:r w:rsidRPr="00A3692B">
              <w:rPr>
                <w:rFonts w:ascii="Times New Roman" w:hAnsi="Times New Roman" w:cs="Times New Roman"/>
                <w:i/>
                <w:iCs/>
                <w:sz w:val="20"/>
                <w:szCs w:val="20"/>
              </w:rPr>
              <w:t>et al.</w:t>
            </w:r>
            <w:r w:rsidRPr="00A3692B">
              <w:rPr>
                <w:rFonts w:ascii="Times New Roman" w:hAnsi="Times New Roman" w:cs="Times New Roman"/>
                <w:sz w:val="20"/>
                <w:szCs w:val="20"/>
              </w:rPr>
              <w:t xml:space="preserve"> Single-Cell Co-expression Analysis Reveals Distinct Functional Modules, Co-regulation Mechanisms and Clinical Outcomes. </w:t>
            </w:r>
            <w:r w:rsidRPr="00A3692B">
              <w:rPr>
                <w:rFonts w:ascii="Times New Roman" w:hAnsi="Times New Roman" w:cs="Times New Roman"/>
                <w:i/>
                <w:iCs/>
                <w:sz w:val="20"/>
                <w:szCs w:val="20"/>
              </w:rPr>
              <w:t>PLoS computational biology</w:t>
            </w:r>
            <w:r w:rsidRPr="00A3692B">
              <w:rPr>
                <w:rFonts w:ascii="Times New Roman" w:hAnsi="Times New Roman" w:cs="Times New Roman"/>
                <w:sz w:val="20"/>
                <w:szCs w:val="20"/>
              </w:rPr>
              <w:t xml:space="preserve"> </w:t>
            </w:r>
            <w:r w:rsidRPr="00A3692B">
              <w:rPr>
                <w:rFonts w:ascii="Times New Roman" w:hAnsi="Times New Roman" w:cs="Times New Roman"/>
                <w:b/>
                <w:bCs/>
                <w:sz w:val="20"/>
                <w:szCs w:val="20"/>
              </w:rPr>
              <w:t>12</w:t>
            </w:r>
            <w:r w:rsidRPr="00A3692B">
              <w:rPr>
                <w:rFonts w:ascii="Times New Roman" w:hAnsi="Times New Roman" w:cs="Times New Roman"/>
                <w:b/>
                <w:bCs/>
                <w:sz w:val="20"/>
                <w:szCs w:val="20"/>
                <w:lang w:val="en-GB"/>
              </w:rPr>
              <w:t xml:space="preserve">, </w:t>
            </w:r>
            <w:r w:rsidRPr="00A3692B">
              <w:rPr>
                <w:rFonts w:ascii="Times New Roman" w:hAnsi="Times New Roman" w:cs="Times New Roman"/>
                <w:sz w:val="20"/>
                <w:szCs w:val="20"/>
              </w:rPr>
              <w:t xml:space="preserve"> e1004892</w:t>
            </w:r>
            <w:r w:rsidRPr="00A3692B">
              <w:rPr>
                <w:rFonts w:ascii="Times New Roman" w:hAnsi="Times New Roman" w:cs="Times New Roman"/>
                <w:sz w:val="20"/>
                <w:szCs w:val="20"/>
                <w:lang w:val="en-GB"/>
              </w:rPr>
              <w:t xml:space="preserve"> (2016)</w:t>
            </w:r>
          </w:p>
        </w:tc>
      </w:tr>
      <w:tr w:rsidR="00A3692B" w:rsidRPr="00A3692B" w14:paraId="420AF80D" w14:textId="77777777" w:rsidTr="005D771D">
        <w:trPr>
          <w:trHeight w:val="300"/>
        </w:trPr>
        <w:tc>
          <w:tcPr>
            <w:tcW w:w="9360" w:type="dxa"/>
            <w:tcBorders>
              <w:top w:val="nil"/>
              <w:left w:val="nil"/>
              <w:bottom w:val="nil"/>
              <w:right w:val="nil"/>
            </w:tcBorders>
            <w:shd w:val="clear" w:color="auto" w:fill="auto"/>
            <w:noWrap/>
            <w:vAlign w:val="center"/>
            <w:hideMark/>
          </w:tcPr>
          <w:p w14:paraId="235D0163"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Ballouz S, Verleyen W, Gillis J. Guidance for RNA-seq co-expression network construction and analysis: safety in numbers. </w:t>
            </w:r>
            <w:r w:rsidRPr="00A3692B">
              <w:rPr>
                <w:rFonts w:ascii="Times New Roman" w:eastAsia="Times New Roman" w:hAnsi="Times New Roman" w:cs="Times New Roman"/>
                <w:i/>
                <w:iCs/>
                <w:sz w:val="20"/>
                <w:szCs w:val="20"/>
                <w:lang w:eastAsia="en-DE"/>
              </w:rPr>
              <w:t>Bioinformatics</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31</w:t>
            </w:r>
            <w:r w:rsidRPr="00A3692B">
              <w:rPr>
                <w:rFonts w:ascii="Times New Roman" w:eastAsia="Times New Roman" w:hAnsi="Times New Roman" w:cs="Times New Roman"/>
                <w:sz w:val="20"/>
                <w:szCs w:val="20"/>
                <w:lang w:eastAsia="en-DE"/>
              </w:rPr>
              <w:t>, 2123–30 (2015)</w:t>
            </w:r>
          </w:p>
        </w:tc>
      </w:tr>
      <w:tr w:rsidR="00A3692B" w:rsidRPr="00A3692B" w14:paraId="1A771CE8" w14:textId="77777777" w:rsidTr="005D771D">
        <w:trPr>
          <w:trHeight w:val="300"/>
        </w:trPr>
        <w:tc>
          <w:tcPr>
            <w:tcW w:w="9360" w:type="dxa"/>
            <w:tcBorders>
              <w:top w:val="nil"/>
              <w:left w:val="nil"/>
              <w:bottom w:val="nil"/>
              <w:right w:val="nil"/>
            </w:tcBorders>
            <w:shd w:val="clear" w:color="auto" w:fill="auto"/>
            <w:noWrap/>
            <w:vAlign w:val="center"/>
            <w:hideMark/>
          </w:tcPr>
          <w:p w14:paraId="39DAD055"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Hur C, Tramontano AC, Dowling EC, et al. Early Pancreatic Ductal Adenocarcinoma Survival Is Dependent on Size: Positive Implications for Future Targeted Screening. </w:t>
            </w:r>
            <w:r w:rsidRPr="00A3692B">
              <w:rPr>
                <w:rFonts w:ascii="Times New Roman" w:eastAsia="Times New Roman" w:hAnsi="Times New Roman" w:cs="Times New Roman"/>
                <w:i/>
                <w:iCs/>
                <w:sz w:val="20"/>
                <w:szCs w:val="20"/>
                <w:lang w:eastAsia="en-DE"/>
              </w:rPr>
              <w:t>Pancreas</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45</w:t>
            </w:r>
            <w:r w:rsidRPr="00A3692B">
              <w:rPr>
                <w:rFonts w:ascii="Times New Roman" w:eastAsia="Times New Roman" w:hAnsi="Times New Roman" w:cs="Times New Roman"/>
                <w:sz w:val="20"/>
                <w:szCs w:val="20"/>
                <w:lang w:eastAsia="en-DE"/>
              </w:rPr>
              <w:t>, 1062 (2016)</w:t>
            </w:r>
          </w:p>
        </w:tc>
      </w:tr>
      <w:tr w:rsidR="00A3692B" w:rsidRPr="00A3692B" w14:paraId="22379BAB" w14:textId="77777777" w:rsidTr="005D771D">
        <w:trPr>
          <w:trHeight w:val="300"/>
        </w:trPr>
        <w:tc>
          <w:tcPr>
            <w:tcW w:w="9360" w:type="dxa"/>
            <w:tcBorders>
              <w:top w:val="nil"/>
              <w:left w:val="nil"/>
              <w:bottom w:val="nil"/>
              <w:right w:val="nil"/>
            </w:tcBorders>
            <w:shd w:val="clear" w:color="auto" w:fill="auto"/>
            <w:noWrap/>
            <w:vAlign w:val="center"/>
            <w:hideMark/>
          </w:tcPr>
          <w:p w14:paraId="669CA375" w14:textId="10314C6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Marchegiani G, Andrianello S, Perri G, et al. Does the surgical waiting list affect pathological and survival outcome in resectable pancreatic ductal adenocarcinoma? </w:t>
            </w:r>
            <w:r w:rsidRPr="00A3692B">
              <w:rPr>
                <w:rFonts w:ascii="Times New Roman" w:eastAsia="Times New Roman" w:hAnsi="Times New Roman" w:cs="Times New Roman"/>
                <w:i/>
                <w:iCs/>
                <w:sz w:val="20"/>
                <w:szCs w:val="20"/>
                <w:lang w:eastAsia="en-DE"/>
              </w:rPr>
              <w:t>HPB</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20</w:t>
            </w:r>
            <w:r w:rsidRPr="00A3692B">
              <w:rPr>
                <w:rFonts w:ascii="Times New Roman" w:eastAsia="Times New Roman" w:hAnsi="Times New Roman" w:cs="Times New Roman"/>
                <w:sz w:val="20"/>
                <w:szCs w:val="20"/>
                <w:lang w:eastAsia="en-DE"/>
              </w:rPr>
              <w:t>, 411–</w:t>
            </w:r>
            <w:r w:rsidR="00863FB3" w:rsidRPr="00A3692B">
              <w:rPr>
                <w:rFonts w:ascii="Times New Roman" w:eastAsia="Times New Roman" w:hAnsi="Times New Roman" w:cs="Times New Roman"/>
                <w:sz w:val="20"/>
                <w:szCs w:val="20"/>
                <w:lang w:eastAsia="en-DE"/>
              </w:rPr>
              <w:t>41</w:t>
            </w:r>
            <w:r w:rsidRPr="00A3692B">
              <w:rPr>
                <w:rFonts w:ascii="Times New Roman" w:eastAsia="Times New Roman" w:hAnsi="Times New Roman" w:cs="Times New Roman"/>
                <w:sz w:val="20"/>
                <w:szCs w:val="20"/>
                <w:lang w:eastAsia="en-DE"/>
              </w:rPr>
              <w:t>7 (2018)</w:t>
            </w:r>
          </w:p>
        </w:tc>
      </w:tr>
      <w:tr w:rsidR="00A3692B" w:rsidRPr="00A3692B" w14:paraId="3AE0BD94" w14:textId="77777777" w:rsidTr="005D771D">
        <w:trPr>
          <w:trHeight w:val="300"/>
        </w:trPr>
        <w:tc>
          <w:tcPr>
            <w:tcW w:w="9360" w:type="dxa"/>
            <w:tcBorders>
              <w:top w:val="nil"/>
              <w:left w:val="nil"/>
              <w:bottom w:val="nil"/>
              <w:right w:val="nil"/>
            </w:tcBorders>
            <w:shd w:val="clear" w:color="auto" w:fill="auto"/>
            <w:noWrap/>
            <w:vAlign w:val="center"/>
            <w:hideMark/>
          </w:tcPr>
          <w:p w14:paraId="4A5BB2A2" w14:textId="7B8E3CD0"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Zhou L, Husted H, Moore T, et al. Suppression of stromal-derived Dickkopf-3 (DKK3) inhibits tumor progression and prolongs survival in pancreatic ductal adenocarcinoma. </w:t>
            </w:r>
            <w:r w:rsidRPr="00A3692B">
              <w:rPr>
                <w:rFonts w:ascii="Times New Roman" w:eastAsia="Times New Roman" w:hAnsi="Times New Roman" w:cs="Times New Roman"/>
                <w:i/>
                <w:iCs/>
                <w:sz w:val="20"/>
                <w:szCs w:val="20"/>
                <w:lang w:eastAsia="en-DE"/>
              </w:rPr>
              <w:t>Science Translational Medicine</w:t>
            </w:r>
            <w:r w:rsidRPr="00A3692B">
              <w:rPr>
                <w:rFonts w:ascii="Times New Roman" w:eastAsia="Times New Roman" w:hAnsi="Times New Roman" w:cs="Times New Roman"/>
                <w:sz w:val="20"/>
                <w:szCs w:val="20"/>
                <w:lang w:eastAsia="en-DE"/>
              </w:rPr>
              <w:t xml:space="preserve"> 10, (2018)</w:t>
            </w:r>
          </w:p>
        </w:tc>
      </w:tr>
      <w:tr w:rsidR="00A3692B" w:rsidRPr="00A3692B" w14:paraId="52E4FBFB" w14:textId="77777777" w:rsidTr="005D771D">
        <w:trPr>
          <w:trHeight w:val="300"/>
        </w:trPr>
        <w:tc>
          <w:tcPr>
            <w:tcW w:w="9360" w:type="dxa"/>
            <w:tcBorders>
              <w:top w:val="nil"/>
              <w:left w:val="nil"/>
              <w:bottom w:val="nil"/>
              <w:right w:val="nil"/>
            </w:tcBorders>
            <w:shd w:val="clear" w:color="auto" w:fill="auto"/>
            <w:noWrap/>
            <w:vAlign w:val="center"/>
            <w:hideMark/>
          </w:tcPr>
          <w:p w14:paraId="5AD5B09A" w14:textId="4E4CD825"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Stone B, Thibodeau BJ, Baschnagel AM, et al. Can Gene Expression Profiling Identify Pancreatic Ductal Adenocarcinoma Patients with Short or Long-Term Prognosis? </w:t>
            </w:r>
            <w:r w:rsidRPr="00A3692B">
              <w:rPr>
                <w:rFonts w:ascii="Times New Roman" w:eastAsia="Times New Roman" w:hAnsi="Times New Roman" w:cs="Times New Roman"/>
                <w:i/>
                <w:iCs/>
                <w:sz w:val="20"/>
                <w:szCs w:val="20"/>
                <w:lang w:eastAsia="en-DE"/>
              </w:rPr>
              <w:t>JOURNAL OF THE PANCREAS</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19</w:t>
            </w:r>
            <w:r w:rsidRPr="00A3692B">
              <w:rPr>
                <w:rFonts w:ascii="Times New Roman" w:eastAsia="Times New Roman" w:hAnsi="Times New Roman" w:cs="Times New Roman"/>
                <w:sz w:val="20"/>
                <w:szCs w:val="20"/>
                <w:lang w:eastAsia="en-DE"/>
              </w:rPr>
              <w:t>, 118–</w:t>
            </w:r>
            <w:r w:rsidR="00863FB3" w:rsidRPr="00A3692B">
              <w:rPr>
                <w:rFonts w:ascii="Times New Roman" w:eastAsia="Times New Roman" w:hAnsi="Times New Roman" w:cs="Times New Roman"/>
                <w:sz w:val="20"/>
                <w:szCs w:val="20"/>
                <w:lang w:eastAsia="en-DE"/>
              </w:rPr>
              <w:t>1</w:t>
            </w:r>
            <w:r w:rsidRPr="00A3692B">
              <w:rPr>
                <w:rFonts w:ascii="Times New Roman" w:eastAsia="Times New Roman" w:hAnsi="Times New Roman" w:cs="Times New Roman"/>
                <w:sz w:val="20"/>
                <w:szCs w:val="20"/>
                <w:lang w:eastAsia="en-DE"/>
              </w:rPr>
              <w:t>25 (2018)</w:t>
            </w:r>
          </w:p>
        </w:tc>
      </w:tr>
      <w:tr w:rsidR="00A3692B" w:rsidRPr="00A3692B" w14:paraId="6213C6A0" w14:textId="77777777" w:rsidTr="005D771D">
        <w:trPr>
          <w:trHeight w:val="300"/>
        </w:trPr>
        <w:tc>
          <w:tcPr>
            <w:tcW w:w="9360" w:type="dxa"/>
            <w:tcBorders>
              <w:top w:val="nil"/>
              <w:left w:val="nil"/>
              <w:bottom w:val="nil"/>
              <w:right w:val="nil"/>
            </w:tcBorders>
            <w:shd w:val="clear" w:color="auto" w:fill="auto"/>
            <w:noWrap/>
            <w:vAlign w:val="center"/>
            <w:hideMark/>
          </w:tcPr>
          <w:p w14:paraId="35A3A593"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Dal Molin M, Wood LD. Very long-term survival in pancreatic cancer. </w:t>
            </w:r>
            <w:r w:rsidRPr="00A3692B">
              <w:rPr>
                <w:rFonts w:ascii="Times New Roman" w:eastAsia="Times New Roman" w:hAnsi="Times New Roman" w:cs="Times New Roman"/>
                <w:i/>
                <w:iCs/>
                <w:sz w:val="20"/>
                <w:szCs w:val="20"/>
                <w:lang w:eastAsia="en-DE"/>
              </w:rPr>
              <w:t>Aging (Albany NY)</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7</w:t>
            </w:r>
            <w:r w:rsidRPr="00A3692B">
              <w:rPr>
                <w:rFonts w:ascii="Times New Roman" w:eastAsia="Times New Roman" w:hAnsi="Times New Roman" w:cs="Times New Roman"/>
                <w:sz w:val="20"/>
                <w:szCs w:val="20"/>
                <w:lang w:eastAsia="en-DE"/>
              </w:rPr>
              <w:t>, 360 (2015)</w:t>
            </w:r>
          </w:p>
        </w:tc>
      </w:tr>
      <w:tr w:rsidR="00A3692B" w:rsidRPr="00A3692B" w14:paraId="473C4880" w14:textId="77777777" w:rsidTr="005D771D">
        <w:trPr>
          <w:trHeight w:val="300"/>
        </w:trPr>
        <w:tc>
          <w:tcPr>
            <w:tcW w:w="9360" w:type="dxa"/>
            <w:tcBorders>
              <w:top w:val="nil"/>
              <w:left w:val="nil"/>
              <w:bottom w:val="nil"/>
              <w:right w:val="nil"/>
            </w:tcBorders>
            <w:shd w:val="clear" w:color="auto" w:fill="auto"/>
            <w:noWrap/>
            <w:vAlign w:val="center"/>
            <w:hideMark/>
          </w:tcPr>
          <w:p w14:paraId="2BB7DA3E"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Moffitt RA, Marayati R, Flate EL, et al. Virtual microdissection identifies distinct tumor-and stroma-specific subtypes of pancreatic ductal adenocarcinoma. </w:t>
            </w:r>
            <w:r w:rsidRPr="00A3692B">
              <w:rPr>
                <w:rFonts w:ascii="Times New Roman" w:eastAsia="Times New Roman" w:hAnsi="Times New Roman" w:cs="Times New Roman"/>
                <w:i/>
                <w:iCs/>
                <w:sz w:val="20"/>
                <w:szCs w:val="20"/>
                <w:lang w:eastAsia="en-DE"/>
              </w:rPr>
              <w:t>Nature genetics</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47</w:t>
            </w:r>
            <w:r w:rsidRPr="00A3692B">
              <w:rPr>
                <w:rFonts w:ascii="Times New Roman" w:eastAsia="Times New Roman" w:hAnsi="Times New Roman" w:cs="Times New Roman"/>
                <w:sz w:val="20"/>
                <w:szCs w:val="20"/>
                <w:lang w:eastAsia="en-DE"/>
              </w:rPr>
              <w:t>, 1168 (2015)</w:t>
            </w:r>
          </w:p>
        </w:tc>
      </w:tr>
      <w:tr w:rsidR="00A3692B" w:rsidRPr="00A3692B" w14:paraId="5F777F1E" w14:textId="77777777" w:rsidTr="005D771D">
        <w:trPr>
          <w:trHeight w:val="300"/>
        </w:trPr>
        <w:tc>
          <w:tcPr>
            <w:tcW w:w="9360" w:type="dxa"/>
            <w:tcBorders>
              <w:top w:val="nil"/>
              <w:left w:val="nil"/>
              <w:bottom w:val="nil"/>
              <w:right w:val="nil"/>
            </w:tcBorders>
            <w:shd w:val="clear" w:color="auto" w:fill="auto"/>
            <w:noWrap/>
            <w:vAlign w:val="center"/>
            <w:hideMark/>
          </w:tcPr>
          <w:p w14:paraId="6EB63761"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Waddell N, Pajic M, Patch A-M, et al. Whole genomes redefine the mutational landscape of pancreatic cancer. </w:t>
            </w:r>
            <w:r w:rsidRPr="00A3692B">
              <w:rPr>
                <w:rFonts w:ascii="Times New Roman" w:eastAsia="Times New Roman" w:hAnsi="Times New Roman" w:cs="Times New Roman"/>
                <w:i/>
                <w:iCs/>
                <w:sz w:val="20"/>
                <w:szCs w:val="20"/>
                <w:lang w:eastAsia="en-DE"/>
              </w:rPr>
              <w:t>Nature</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518</w:t>
            </w:r>
            <w:r w:rsidRPr="00A3692B">
              <w:rPr>
                <w:rFonts w:ascii="Times New Roman" w:eastAsia="Times New Roman" w:hAnsi="Times New Roman" w:cs="Times New Roman"/>
                <w:sz w:val="20"/>
                <w:szCs w:val="20"/>
                <w:lang w:eastAsia="en-DE"/>
              </w:rPr>
              <w:t>, 495 (2015)</w:t>
            </w:r>
          </w:p>
        </w:tc>
      </w:tr>
      <w:tr w:rsidR="00A3692B" w:rsidRPr="00A3692B" w14:paraId="773A985B" w14:textId="77777777" w:rsidTr="005D771D">
        <w:trPr>
          <w:trHeight w:val="300"/>
        </w:trPr>
        <w:tc>
          <w:tcPr>
            <w:tcW w:w="9360" w:type="dxa"/>
            <w:tcBorders>
              <w:top w:val="nil"/>
              <w:left w:val="nil"/>
              <w:bottom w:val="nil"/>
              <w:right w:val="nil"/>
            </w:tcBorders>
            <w:shd w:val="clear" w:color="auto" w:fill="auto"/>
            <w:noWrap/>
            <w:vAlign w:val="center"/>
            <w:hideMark/>
          </w:tcPr>
          <w:p w14:paraId="06549DE9"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Marino FZ, Bianco R, Accardo M, et al. Molecular heterogeneity in lung cancer: from mechanisms of origin to clinical implications. </w:t>
            </w:r>
            <w:r w:rsidRPr="00A3692B">
              <w:rPr>
                <w:rFonts w:ascii="Times New Roman" w:eastAsia="Times New Roman" w:hAnsi="Times New Roman" w:cs="Times New Roman"/>
                <w:i/>
                <w:iCs/>
                <w:sz w:val="20"/>
                <w:szCs w:val="20"/>
                <w:lang w:eastAsia="en-DE"/>
              </w:rPr>
              <w:t>International journal of medical sciences</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16</w:t>
            </w:r>
            <w:r w:rsidRPr="00A3692B">
              <w:rPr>
                <w:rFonts w:ascii="Times New Roman" w:eastAsia="Times New Roman" w:hAnsi="Times New Roman" w:cs="Times New Roman"/>
                <w:sz w:val="20"/>
                <w:szCs w:val="20"/>
                <w:lang w:eastAsia="en-DE"/>
              </w:rPr>
              <w:t>, 981 (2019)</w:t>
            </w:r>
          </w:p>
        </w:tc>
      </w:tr>
      <w:tr w:rsidR="00A3692B" w:rsidRPr="00A3692B" w14:paraId="2F352AD4" w14:textId="77777777" w:rsidTr="005D771D">
        <w:trPr>
          <w:trHeight w:val="300"/>
        </w:trPr>
        <w:tc>
          <w:tcPr>
            <w:tcW w:w="9360" w:type="dxa"/>
            <w:tcBorders>
              <w:top w:val="nil"/>
              <w:left w:val="nil"/>
              <w:bottom w:val="nil"/>
              <w:right w:val="nil"/>
            </w:tcBorders>
            <w:shd w:val="clear" w:color="auto" w:fill="auto"/>
            <w:noWrap/>
            <w:vAlign w:val="center"/>
            <w:hideMark/>
          </w:tcPr>
          <w:p w14:paraId="1DF3DB6A"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Zhou H, Hu Y, Luo R, et al. Multi-region exome sequencing reveals the intratumoral heterogeneity of surgically resected small cell lung cancer. </w:t>
            </w:r>
            <w:r w:rsidRPr="00A3692B">
              <w:rPr>
                <w:rFonts w:ascii="Times New Roman" w:eastAsia="Times New Roman" w:hAnsi="Times New Roman" w:cs="Times New Roman"/>
                <w:i/>
                <w:iCs/>
                <w:sz w:val="20"/>
                <w:szCs w:val="20"/>
                <w:lang w:eastAsia="en-DE"/>
              </w:rPr>
              <w:t>Nature Communications</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12</w:t>
            </w:r>
            <w:r w:rsidRPr="00A3692B">
              <w:rPr>
                <w:rFonts w:ascii="Times New Roman" w:eastAsia="Times New Roman" w:hAnsi="Times New Roman" w:cs="Times New Roman"/>
                <w:sz w:val="20"/>
                <w:szCs w:val="20"/>
                <w:lang w:eastAsia="en-DE"/>
              </w:rPr>
              <w:t>, 1–11 (2021)</w:t>
            </w:r>
          </w:p>
        </w:tc>
      </w:tr>
      <w:tr w:rsidR="00A3692B" w:rsidRPr="00A3692B" w14:paraId="4054E635" w14:textId="77777777" w:rsidTr="005D771D">
        <w:trPr>
          <w:trHeight w:val="300"/>
        </w:trPr>
        <w:tc>
          <w:tcPr>
            <w:tcW w:w="9360" w:type="dxa"/>
            <w:tcBorders>
              <w:top w:val="nil"/>
              <w:left w:val="nil"/>
              <w:bottom w:val="nil"/>
              <w:right w:val="nil"/>
            </w:tcBorders>
            <w:shd w:val="clear" w:color="auto" w:fill="auto"/>
            <w:noWrap/>
            <w:vAlign w:val="center"/>
            <w:hideMark/>
          </w:tcPr>
          <w:p w14:paraId="25B8DF22"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Decaup E, Rochotte J, Pyronnet S, Bousquet C, Jean C. Focal Adhesion Kinase: A promising therapeutic target in pancreatic adenocarcinoma. </w:t>
            </w:r>
            <w:r w:rsidRPr="00A3692B">
              <w:rPr>
                <w:rFonts w:ascii="Times New Roman" w:eastAsia="Times New Roman" w:hAnsi="Times New Roman" w:cs="Times New Roman"/>
                <w:i/>
                <w:iCs/>
                <w:sz w:val="20"/>
                <w:szCs w:val="20"/>
                <w:lang w:eastAsia="en-DE"/>
              </w:rPr>
              <w:t>Clinics and research in hepatology and gastroenterology</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41</w:t>
            </w:r>
            <w:r w:rsidRPr="00A3692B">
              <w:rPr>
                <w:rFonts w:ascii="Times New Roman" w:eastAsia="Times New Roman" w:hAnsi="Times New Roman" w:cs="Times New Roman"/>
                <w:sz w:val="20"/>
                <w:szCs w:val="20"/>
                <w:lang w:eastAsia="en-DE"/>
              </w:rPr>
              <w:t>, 246–8 (2017)</w:t>
            </w:r>
          </w:p>
        </w:tc>
      </w:tr>
      <w:tr w:rsidR="00A3692B" w:rsidRPr="00A3692B" w14:paraId="4F1A8337" w14:textId="77777777" w:rsidTr="005D771D">
        <w:trPr>
          <w:trHeight w:val="300"/>
        </w:trPr>
        <w:tc>
          <w:tcPr>
            <w:tcW w:w="9360" w:type="dxa"/>
            <w:tcBorders>
              <w:top w:val="nil"/>
              <w:left w:val="nil"/>
              <w:bottom w:val="nil"/>
              <w:right w:val="nil"/>
            </w:tcBorders>
            <w:shd w:val="clear" w:color="auto" w:fill="auto"/>
            <w:noWrap/>
            <w:vAlign w:val="center"/>
            <w:hideMark/>
          </w:tcPr>
          <w:p w14:paraId="14104457"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Weniger M, Honselmann K, Liss A. The extracellular matrix and pancreatic cancer: a complex relationship. </w:t>
            </w:r>
            <w:r w:rsidRPr="00A3692B">
              <w:rPr>
                <w:rFonts w:ascii="Times New Roman" w:eastAsia="Times New Roman" w:hAnsi="Times New Roman" w:cs="Times New Roman"/>
                <w:i/>
                <w:iCs/>
                <w:sz w:val="20"/>
                <w:szCs w:val="20"/>
                <w:lang w:eastAsia="en-DE"/>
              </w:rPr>
              <w:t>Cancers</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10</w:t>
            </w:r>
            <w:r w:rsidRPr="00A3692B">
              <w:rPr>
                <w:rFonts w:ascii="Times New Roman" w:eastAsia="Times New Roman" w:hAnsi="Times New Roman" w:cs="Times New Roman"/>
                <w:sz w:val="20"/>
                <w:szCs w:val="20"/>
                <w:lang w:eastAsia="en-DE"/>
              </w:rPr>
              <w:t>, 316 (2018)</w:t>
            </w:r>
          </w:p>
        </w:tc>
      </w:tr>
      <w:tr w:rsidR="00A3692B" w:rsidRPr="00A3692B" w14:paraId="7D4EF0E6" w14:textId="77777777" w:rsidTr="005D771D">
        <w:trPr>
          <w:trHeight w:val="300"/>
        </w:trPr>
        <w:tc>
          <w:tcPr>
            <w:tcW w:w="9360" w:type="dxa"/>
            <w:tcBorders>
              <w:top w:val="nil"/>
              <w:left w:val="nil"/>
              <w:bottom w:val="nil"/>
              <w:right w:val="nil"/>
            </w:tcBorders>
            <w:shd w:val="clear" w:color="auto" w:fill="auto"/>
            <w:noWrap/>
            <w:vAlign w:val="center"/>
            <w:hideMark/>
          </w:tcPr>
          <w:p w14:paraId="4728A501"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McCleary-Wheeler AL, McWilliams R, Fernandez-Zapico ME. Aberrant signaling pathways in pancreatic cancer: a two compartment view. </w:t>
            </w:r>
            <w:r w:rsidRPr="00A3692B">
              <w:rPr>
                <w:rFonts w:ascii="Times New Roman" w:eastAsia="Times New Roman" w:hAnsi="Times New Roman" w:cs="Times New Roman"/>
                <w:i/>
                <w:iCs/>
                <w:sz w:val="20"/>
                <w:szCs w:val="20"/>
                <w:lang w:eastAsia="en-DE"/>
              </w:rPr>
              <w:t>Mol Carcinog</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51</w:t>
            </w:r>
            <w:r w:rsidRPr="00A3692B">
              <w:rPr>
                <w:rFonts w:ascii="Times New Roman" w:eastAsia="Times New Roman" w:hAnsi="Times New Roman" w:cs="Times New Roman"/>
                <w:sz w:val="20"/>
                <w:szCs w:val="20"/>
                <w:lang w:eastAsia="en-DE"/>
              </w:rPr>
              <w:t>, 25–39 (2012)</w:t>
            </w:r>
          </w:p>
        </w:tc>
      </w:tr>
      <w:tr w:rsidR="00A3692B" w:rsidRPr="00A3692B" w14:paraId="4195AB4A" w14:textId="77777777" w:rsidTr="005D771D">
        <w:trPr>
          <w:trHeight w:val="300"/>
        </w:trPr>
        <w:tc>
          <w:tcPr>
            <w:tcW w:w="9360" w:type="dxa"/>
            <w:tcBorders>
              <w:top w:val="nil"/>
              <w:left w:val="nil"/>
              <w:bottom w:val="nil"/>
              <w:right w:val="nil"/>
            </w:tcBorders>
            <w:shd w:val="clear" w:color="auto" w:fill="auto"/>
            <w:noWrap/>
            <w:vAlign w:val="center"/>
            <w:hideMark/>
          </w:tcPr>
          <w:p w14:paraId="587CAA14" w14:textId="2DDC3DB2"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lastRenderedPageBreak/>
              <w:t>Le Large TYS, Bijlsma MF, Kazemier G, van Laarhoven HWM, Giovannetti E, Jimenez CR. Key biological processes driving metastatic spread of pancreatic cancer as identified by multi-omics studies.</w:t>
            </w:r>
            <w:r w:rsidR="007C78B3"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i/>
                <w:iCs/>
                <w:sz w:val="20"/>
                <w:szCs w:val="20"/>
                <w:lang w:eastAsia="en-DE"/>
              </w:rPr>
              <w:t>Seminars in cancer biology</w:t>
            </w:r>
            <w:r w:rsidRPr="00A3692B">
              <w:rPr>
                <w:rFonts w:ascii="Times New Roman" w:eastAsia="Times New Roman" w:hAnsi="Times New Roman" w:cs="Times New Roman"/>
                <w:sz w:val="20"/>
                <w:szCs w:val="20"/>
                <w:lang w:eastAsia="en-DE"/>
              </w:rPr>
              <w:t xml:space="preserve"> 153–</w:t>
            </w:r>
            <w:r w:rsidR="00B70605" w:rsidRPr="00A3692B">
              <w:rPr>
                <w:rFonts w:ascii="Times New Roman" w:eastAsia="Times New Roman" w:hAnsi="Times New Roman" w:cs="Times New Roman"/>
                <w:sz w:val="20"/>
                <w:szCs w:val="20"/>
                <w:lang w:eastAsia="en-DE"/>
              </w:rPr>
              <w:t>1</w:t>
            </w:r>
            <w:r w:rsidRPr="00A3692B">
              <w:rPr>
                <w:rFonts w:ascii="Times New Roman" w:eastAsia="Times New Roman" w:hAnsi="Times New Roman" w:cs="Times New Roman"/>
                <w:sz w:val="20"/>
                <w:szCs w:val="20"/>
                <w:lang w:eastAsia="en-DE"/>
              </w:rPr>
              <w:t>69 (2017)</w:t>
            </w:r>
          </w:p>
        </w:tc>
      </w:tr>
      <w:tr w:rsidR="00A3692B" w:rsidRPr="00A3692B" w14:paraId="135C9C76" w14:textId="77777777" w:rsidTr="005D771D">
        <w:trPr>
          <w:trHeight w:val="300"/>
        </w:trPr>
        <w:tc>
          <w:tcPr>
            <w:tcW w:w="9360" w:type="dxa"/>
            <w:tcBorders>
              <w:top w:val="nil"/>
              <w:left w:val="nil"/>
              <w:bottom w:val="nil"/>
              <w:right w:val="nil"/>
            </w:tcBorders>
            <w:shd w:val="clear" w:color="auto" w:fill="auto"/>
            <w:noWrap/>
            <w:vAlign w:val="center"/>
            <w:hideMark/>
          </w:tcPr>
          <w:p w14:paraId="25D9108C"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Birnbaum DJ, Finetti P, Lopresti A, et al. A 25-gene classifier predicts overall survival in resectable pancreatic cancer. </w:t>
            </w:r>
            <w:r w:rsidRPr="00A3692B">
              <w:rPr>
                <w:rFonts w:ascii="Times New Roman" w:eastAsia="Times New Roman" w:hAnsi="Times New Roman" w:cs="Times New Roman"/>
                <w:i/>
                <w:iCs/>
                <w:sz w:val="20"/>
                <w:szCs w:val="20"/>
                <w:lang w:eastAsia="en-DE"/>
              </w:rPr>
              <w:t>BMC medicine</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15</w:t>
            </w:r>
            <w:r w:rsidRPr="00A3692B">
              <w:rPr>
                <w:rFonts w:ascii="Times New Roman" w:eastAsia="Times New Roman" w:hAnsi="Times New Roman" w:cs="Times New Roman"/>
                <w:sz w:val="20"/>
                <w:szCs w:val="20"/>
                <w:lang w:eastAsia="en-DE"/>
              </w:rPr>
              <w:t>, 170 (2017)</w:t>
            </w:r>
          </w:p>
        </w:tc>
      </w:tr>
      <w:tr w:rsidR="00A3692B" w:rsidRPr="00A3692B" w14:paraId="6D758471" w14:textId="77777777" w:rsidTr="005D771D">
        <w:trPr>
          <w:trHeight w:val="300"/>
        </w:trPr>
        <w:tc>
          <w:tcPr>
            <w:tcW w:w="9360" w:type="dxa"/>
            <w:tcBorders>
              <w:top w:val="nil"/>
              <w:left w:val="nil"/>
              <w:bottom w:val="nil"/>
              <w:right w:val="nil"/>
            </w:tcBorders>
            <w:shd w:val="clear" w:color="auto" w:fill="auto"/>
            <w:noWrap/>
            <w:vAlign w:val="center"/>
            <w:hideMark/>
          </w:tcPr>
          <w:p w14:paraId="62EB06EC" w14:textId="6F239251"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Isik Z, Baldow C, Cannistraci CV, Schroeder M. Drug target prioritization by perturbed gene expression and network information. </w:t>
            </w:r>
            <w:r w:rsidRPr="00A3692B">
              <w:rPr>
                <w:rFonts w:ascii="Times New Roman" w:eastAsia="Times New Roman" w:hAnsi="Times New Roman" w:cs="Times New Roman"/>
                <w:i/>
                <w:iCs/>
                <w:sz w:val="20"/>
                <w:szCs w:val="20"/>
                <w:lang w:eastAsia="en-DE"/>
              </w:rPr>
              <w:t>Sci Rep</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5</w:t>
            </w:r>
            <w:r w:rsidRPr="00A3692B">
              <w:rPr>
                <w:rFonts w:ascii="Times New Roman" w:eastAsia="Times New Roman" w:hAnsi="Times New Roman" w:cs="Times New Roman"/>
                <w:sz w:val="20"/>
                <w:szCs w:val="20"/>
                <w:lang w:eastAsia="en-DE"/>
              </w:rPr>
              <w:t>, 17417 (2015)</w:t>
            </w:r>
          </w:p>
        </w:tc>
      </w:tr>
      <w:tr w:rsidR="00A3692B" w:rsidRPr="00A3692B" w14:paraId="13FE3F66" w14:textId="77777777" w:rsidTr="005D771D">
        <w:trPr>
          <w:trHeight w:val="300"/>
        </w:trPr>
        <w:tc>
          <w:tcPr>
            <w:tcW w:w="9360" w:type="dxa"/>
            <w:tcBorders>
              <w:top w:val="nil"/>
              <w:left w:val="nil"/>
              <w:bottom w:val="nil"/>
              <w:right w:val="nil"/>
            </w:tcBorders>
            <w:shd w:val="clear" w:color="auto" w:fill="auto"/>
            <w:noWrap/>
            <w:vAlign w:val="center"/>
            <w:hideMark/>
          </w:tcPr>
          <w:p w14:paraId="5066D4CB" w14:textId="428D99E5"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Mullen J, Cockell SJ, Woollard P, Wipat A. An Integrated Data Driven Approach to Drug Repositioning Using Gene-Disease Associations. </w:t>
            </w:r>
            <w:r w:rsidRPr="00A3692B">
              <w:rPr>
                <w:rFonts w:ascii="Times New Roman" w:eastAsia="Times New Roman" w:hAnsi="Times New Roman" w:cs="Times New Roman"/>
                <w:i/>
                <w:iCs/>
                <w:sz w:val="20"/>
                <w:szCs w:val="20"/>
                <w:lang w:eastAsia="en-DE"/>
              </w:rPr>
              <w:t>PLoS One</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11</w:t>
            </w:r>
            <w:r w:rsidRPr="00A3692B">
              <w:rPr>
                <w:rFonts w:ascii="Times New Roman" w:eastAsia="Times New Roman" w:hAnsi="Times New Roman" w:cs="Times New Roman"/>
                <w:sz w:val="20"/>
                <w:szCs w:val="20"/>
                <w:lang w:eastAsia="en-DE"/>
              </w:rPr>
              <w:t>, e0155811 (2016)</w:t>
            </w:r>
          </w:p>
        </w:tc>
      </w:tr>
      <w:tr w:rsidR="00A3692B" w:rsidRPr="00A3692B" w14:paraId="0451D085" w14:textId="77777777" w:rsidTr="005D771D">
        <w:trPr>
          <w:trHeight w:val="300"/>
        </w:trPr>
        <w:tc>
          <w:tcPr>
            <w:tcW w:w="9360" w:type="dxa"/>
            <w:tcBorders>
              <w:top w:val="nil"/>
              <w:left w:val="nil"/>
              <w:bottom w:val="nil"/>
              <w:right w:val="nil"/>
            </w:tcBorders>
            <w:shd w:val="clear" w:color="auto" w:fill="auto"/>
            <w:noWrap/>
            <w:vAlign w:val="center"/>
            <w:hideMark/>
          </w:tcPr>
          <w:p w14:paraId="1BD2E2C1"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Xie C-M, Wei W, Sun Y. Role of SKP1-CUL1-F-box-protein (SCF) E3 ubiquitin ligases in skin cancer. </w:t>
            </w:r>
            <w:r w:rsidRPr="00A3692B">
              <w:rPr>
                <w:rFonts w:ascii="Times New Roman" w:eastAsia="Times New Roman" w:hAnsi="Times New Roman" w:cs="Times New Roman"/>
                <w:i/>
                <w:iCs/>
                <w:sz w:val="20"/>
                <w:szCs w:val="20"/>
                <w:lang w:eastAsia="en-DE"/>
              </w:rPr>
              <w:t>J Genet Genomics</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40</w:t>
            </w:r>
            <w:r w:rsidRPr="00A3692B">
              <w:rPr>
                <w:rFonts w:ascii="Times New Roman" w:eastAsia="Times New Roman" w:hAnsi="Times New Roman" w:cs="Times New Roman"/>
                <w:sz w:val="20"/>
                <w:szCs w:val="20"/>
                <w:lang w:eastAsia="en-DE"/>
              </w:rPr>
              <w:t>, 97–106 (2013)</w:t>
            </w:r>
          </w:p>
        </w:tc>
      </w:tr>
      <w:tr w:rsidR="00A3692B" w:rsidRPr="00A3692B" w14:paraId="4AD751FA" w14:textId="77777777" w:rsidTr="005D771D">
        <w:trPr>
          <w:trHeight w:val="300"/>
        </w:trPr>
        <w:tc>
          <w:tcPr>
            <w:tcW w:w="9360" w:type="dxa"/>
            <w:tcBorders>
              <w:top w:val="nil"/>
              <w:left w:val="nil"/>
              <w:bottom w:val="nil"/>
              <w:right w:val="nil"/>
            </w:tcBorders>
            <w:shd w:val="clear" w:color="auto" w:fill="auto"/>
            <w:noWrap/>
            <w:vAlign w:val="center"/>
            <w:hideMark/>
          </w:tcPr>
          <w:p w14:paraId="51B93FF4"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Vallejo A, Perurena N, Guruceaga E, et al. An integrative approach unveils FOSL1 as an oncogene vulnerability in KRAS-driven lung and pancreatic cancer. </w:t>
            </w:r>
            <w:r w:rsidRPr="00A3692B">
              <w:rPr>
                <w:rFonts w:ascii="Times New Roman" w:eastAsia="Times New Roman" w:hAnsi="Times New Roman" w:cs="Times New Roman"/>
                <w:i/>
                <w:iCs/>
                <w:sz w:val="20"/>
                <w:szCs w:val="20"/>
                <w:lang w:eastAsia="en-DE"/>
              </w:rPr>
              <w:t>Nature communications</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8</w:t>
            </w:r>
            <w:r w:rsidRPr="00A3692B">
              <w:rPr>
                <w:rFonts w:ascii="Times New Roman" w:eastAsia="Times New Roman" w:hAnsi="Times New Roman" w:cs="Times New Roman"/>
                <w:sz w:val="20"/>
                <w:szCs w:val="20"/>
                <w:lang w:eastAsia="en-DE"/>
              </w:rPr>
              <w:t>, 14294 (2017)</w:t>
            </w:r>
          </w:p>
        </w:tc>
      </w:tr>
      <w:tr w:rsidR="00A3692B" w:rsidRPr="00A3692B" w14:paraId="1B5A02E4" w14:textId="77777777" w:rsidTr="005D771D">
        <w:trPr>
          <w:trHeight w:val="300"/>
        </w:trPr>
        <w:tc>
          <w:tcPr>
            <w:tcW w:w="9360" w:type="dxa"/>
            <w:tcBorders>
              <w:top w:val="nil"/>
              <w:left w:val="nil"/>
              <w:bottom w:val="nil"/>
              <w:right w:val="nil"/>
            </w:tcBorders>
            <w:shd w:val="clear" w:color="auto" w:fill="auto"/>
            <w:noWrap/>
            <w:vAlign w:val="center"/>
            <w:hideMark/>
          </w:tcPr>
          <w:p w14:paraId="4170B199" w14:textId="704FA692"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val="de-DE" w:eastAsia="en-DE"/>
              </w:rPr>
              <w:t xml:space="preserve">Awasthi N, Mikels‐Vigdal AJ, Stefanutti E, et al. </w:t>
            </w:r>
            <w:r w:rsidRPr="00A3692B">
              <w:rPr>
                <w:rFonts w:ascii="Times New Roman" w:eastAsia="Times New Roman" w:hAnsi="Times New Roman" w:cs="Times New Roman"/>
                <w:sz w:val="20"/>
                <w:szCs w:val="20"/>
                <w:lang w:val="en-GB" w:eastAsia="en-DE"/>
              </w:rPr>
              <w:t xml:space="preserve">Therapeutic efficacy of anti‐MMP9 antibody in combination with nab‐paclitaxel‐based chemotherapy in pre‐clinical models of pancreatic cancer. </w:t>
            </w:r>
            <w:r w:rsidRPr="00A3692B">
              <w:rPr>
                <w:rFonts w:ascii="Times New Roman" w:eastAsia="Times New Roman" w:hAnsi="Times New Roman" w:cs="Times New Roman"/>
                <w:i/>
                <w:iCs/>
                <w:sz w:val="20"/>
                <w:szCs w:val="20"/>
                <w:lang w:val="en-GB" w:eastAsia="en-DE"/>
              </w:rPr>
              <w:t>Journal of cellular and molecular medicine</w:t>
            </w:r>
            <w:r w:rsidRPr="00A3692B">
              <w:rPr>
                <w:rFonts w:ascii="Times New Roman" w:eastAsia="Times New Roman" w:hAnsi="Times New Roman" w:cs="Times New Roman"/>
                <w:sz w:val="20"/>
                <w:szCs w:val="20"/>
                <w:lang w:val="en-GB" w:eastAsia="en-DE"/>
              </w:rPr>
              <w:t xml:space="preserve"> </w:t>
            </w:r>
            <w:r w:rsidRPr="00A3692B">
              <w:rPr>
                <w:rFonts w:ascii="Times New Roman" w:eastAsia="Times New Roman" w:hAnsi="Times New Roman" w:cs="Times New Roman"/>
                <w:b/>
                <w:bCs/>
                <w:sz w:val="20"/>
                <w:szCs w:val="20"/>
                <w:lang w:val="en-GB" w:eastAsia="en-DE"/>
              </w:rPr>
              <w:t>23</w:t>
            </w:r>
            <w:r w:rsidRPr="00A3692B">
              <w:rPr>
                <w:rFonts w:ascii="Times New Roman" w:eastAsia="Times New Roman" w:hAnsi="Times New Roman" w:cs="Times New Roman"/>
                <w:sz w:val="20"/>
                <w:szCs w:val="20"/>
                <w:lang w:val="en-GB" w:eastAsia="en-DE"/>
              </w:rPr>
              <w:t>, 3878-</w:t>
            </w:r>
            <w:r w:rsidR="007C78B3" w:rsidRPr="00A3692B">
              <w:rPr>
                <w:rFonts w:ascii="Times New Roman" w:eastAsia="Times New Roman" w:hAnsi="Times New Roman" w:cs="Times New Roman"/>
                <w:sz w:val="20"/>
                <w:szCs w:val="20"/>
                <w:lang w:val="en-GB" w:eastAsia="en-DE"/>
              </w:rPr>
              <w:t>38</w:t>
            </w:r>
            <w:r w:rsidRPr="00A3692B">
              <w:rPr>
                <w:rFonts w:ascii="Times New Roman" w:eastAsia="Times New Roman" w:hAnsi="Times New Roman" w:cs="Times New Roman"/>
                <w:sz w:val="20"/>
                <w:szCs w:val="20"/>
                <w:lang w:val="en-GB" w:eastAsia="en-DE"/>
              </w:rPr>
              <w:t>87 (2019)</w:t>
            </w:r>
          </w:p>
        </w:tc>
      </w:tr>
      <w:tr w:rsidR="00A3692B" w:rsidRPr="00A3692B" w14:paraId="5CD98741" w14:textId="77777777" w:rsidTr="005D771D">
        <w:trPr>
          <w:trHeight w:val="300"/>
        </w:trPr>
        <w:tc>
          <w:tcPr>
            <w:tcW w:w="9360" w:type="dxa"/>
            <w:tcBorders>
              <w:top w:val="nil"/>
              <w:left w:val="nil"/>
              <w:bottom w:val="nil"/>
              <w:right w:val="nil"/>
            </w:tcBorders>
            <w:shd w:val="clear" w:color="auto" w:fill="auto"/>
            <w:noWrap/>
            <w:vAlign w:val="center"/>
            <w:hideMark/>
          </w:tcPr>
          <w:p w14:paraId="672DA32B" w14:textId="0A5F5AB6"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Rajurkar M, De Jesus-Monge WE, Driscoll DR, et al. The activity of Gli transcription factors is essential for Kras-induced pancreatic tumorigenesis. </w:t>
            </w:r>
            <w:r w:rsidRPr="00A3692B">
              <w:rPr>
                <w:rFonts w:ascii="Times New Roman" w:eastAsia="Times New Roman" w:hAnsi="Times New Roman" w:cs="Times New Roman"/>
                <w:i/>
                <w:iCs/>
                <w:sz w:val="20"/>
                <w:szCs w:val="20"/>
                <w:lang w:eastAsia="en-DE"/>
              </w:rPr>
              <w:t>Proceedings of the National Academy of Sciences</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109</w:t>
            </w:r>
            <w:r w:rsidRPr="00A3692B">
              <w:rPr>
                <w:rFonts w:ascii="Times New Roman" w:eastAsia="Times New Roman" w:hAnsi="Times New Roman" w:cs="Times New Roman"/>
                <w:sz w:val="20"/>
                <w:szCs w:val="20"/>
                <w:lang w:eastAsia="en-DE"/>
              </w:rPr>
              <w:t>, E1038–</w:t>
            </w:r>
            <w:r w:rsidR="007C78B3" w:rsidRPr="00A3692B">
              <w:rPr>
                <w:rFonts w:ascii="Times New Roman" w:eastAsia="Times New Roman" w:hAnsi="Times New Roman" w:cs="Times New Roman"/>
                <w:sz w:val="20"/>
                <w:szCs w:val="20"/>
                <w:lang w:eastAsia="en-DE"/>
              </w:rPr>
              <w:t>E10</w:t>
            </w:r>
            <w:r w:rsidRPr="00A3692B">
              <w:rPr>
                <w:rFonts w:ascii="Times New Roman" w:eastAsia="Times New Roman" w:hAnsi="Times New Roman" w:cs="Times New Roman"/>
                <w:sz w:val="20"/>
                <w:szCs w:val="20"/>
                <w:lang w:eastAsia="en-DE"/>
              </w:rPr>
              <w:t>47 (2012)</w:t>
            </w:r>
          </w:p>
        </w:tc>
      </w:tr>
      <w:tr w:rsidR="00A3692B" w:rsidRPr="00A3692B" w14:paraId="07919287" w14:textId="77777777" w:rsidTr="005D771D">
        <w:trPr>
          <w:trHeight w:val="300"/>
        </w:trPr>
        <w:tc>
          <w:tcPr>
            <w:tcW w:w="9360" w:type="dxa"/>
            <w:tcBorders>
              <w:top w:val="nil"/>
              <w:left w:val="nil"/>
              <w:bottom w:val="nil"/>
              <w:right w:val="nil"/>
            </w:tcBorders>
            <w:shd w:val="clear" w:color="auto" w:fill="auto"/>
            <w:noWrap/>
            <w:vAlign w:val="center"/>
            <w:hideMark/>
          </w:tcPr>
          <w:p w14:paraId="2026B244"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Danilova L, Ho WJ, Zhu Q, et al. Programmed cell death ligand-1 (PD-L1) and CD8 expression profiling identify an immunologic subtype of pancreatic ductal adenocarcinomas with favorable survival. </w:t>
            </w:r>
            <w:r w:rsidRPr="00A3692B">
              <w:rPr>
                <w:rFonts w:ascii="Times New Roman" w:eastAsia="Times New Roman" w:hAnsi="Times New Roman" w:cs="Times New Roman"/>
                <w:i/>
                <w:iCs/>
                <w:sz w:val="20"/>
                <w:szCs w:val="20"/>
                <w:lang w:eastAsia="en-DE"/>
              </w:rPr>
              <w:t>Cancer immunology research</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7</w:t>
            </w:r>
            <w:r w:rsidRPr="00A3692B">
              <w:rPr>
                <w:rFonts w:ascii="Times New Roman" w:eastAsia="Times New Roman" w:hAnsi="Times New Roman" w:cs="Times New Roman"/>
                <w:sz w:val="20"/>
                <w:szCs w:val="20"/>
                <w:lang w:eastAsia="en-DE"/>
              </w:rPr>
              <w:t>, 886–95 (2019)</w:t>
            </w:r>
          </w:p>
        </w:tc>
      </w:tr>
      <w:tr w:rsidR="00A3692B" w:rsidRPr="00A3692B" w14:paraId="335B22A7" w14:textId="77777777" w:rsidTr="005D771D">
        <w:trPr>
          <w:trHeight w:val="300"/>
        </w:trPr>
        <w:tc>
          <w:tcPr>
            <w:tcW w:w="9360" w:type="dxa"/>
            <w:tcBorders>
              <w:top w:val="nil"/>
              <w:left w:val="nil"/>
              <w:bottom w:val="nil"/>
              <w:right w:val="nil"/>
            </w:tcBorders>
            <w:shd w:val="clear" w:color="auto" w:fill="auto"/>
            <w:noWrap/>
            <w:vAlign w:val="center"/>
            <w:hideMark/>
          </w:tcPr>
          <w:p w14:paraId="76AF04E1" w14:textId="77F4769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Bolger AM, Lohse M, Usadel B. Trimmomatic: a flexible trimmer for Illumina sequence data. </w:t>
            </w:r>
            <w:r w:rsidRPr="00A3692B">
              <w:rPr>
                <w:rFonts w:ascii="Times New Roman" w:eastAsia="Times New Roman" w:hAnsi="Times New Roman" w:cs="Times New Roman"/>
                <w:i/>
                <w:iCs/>
                <w:sz w:val="20"/>
                <w:szCs w:val="20"/>
                <w:lang w:eastAsia="en-DE"/>
              </w:rPr>
              <w:t>Bioinformatics</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30</w:t>
            </w:r>
            <w:r w:rsidRPr="00A3692B">
              <w:rPr>
                <w:rFonts w:ascii="Times New Roman" w:eastAsia="Times New Roman" w:hAnsi="Times New Roman" w:cs="Times New Roman"/>
                <w:sz w:val="20"/>
                <w:szCs w:val="20"/>
                <w:lang w:eastAsia="en-DE"/>
              </w:rPr>
              <w:t>, 2114–20 (2014)</w:t>
            </w:r>
          </w:p>
        </w:tc>
      </w:tr>
      <w:tr w:rsidR="00A3692B" w:rsidRPr="00A3692B" w14:paraId="0B918F87" w14:textId="77777777" w:rsidTr="005D771D">
        <w:trPr>
          <w:trHeight w:val="300"/>
        </w:trPr>
        <w:tc>
          <w:tcPr>
            <w:tcW w:w="9360" w:type="dxa"/>
            <w:tcBorders>
              <w:top w:val="nil"/>
              <w:left w:val="nil"/>
              <w:bottom w:val="nil"/>
              <w:right w:val="nil"/>
            </w:tcBorders>
            <w:shd w:val="clear" w:color="auto" w:fill="auto"/>
            <w:noWrap/>
            <w:vAlign w:val="center"/>
            <w:hideMark/>
          </w:tcPr>
          <w:p w14:paraId="4A4D1E55"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Dobin A, Davis CA, Schlesinger F, et al. </w:t>
            </w:r>
            <w:r w:rsidRPr="00A3692B">
              <w:rPr>
                <w:rFonts w:ascii="Times New Roman" w:eastAsia="Times New Roman" w:hAnsi="Times New Roman" w:cs="Times New Roman"/>
                <w:sz w:val="20"/>
                <w:szCs w:val="20"/>
                <w:lang w:val="de-DE" w:eastAsia="en-DE"/>
              </w:rPr>
              <w:t xml:space="preserve">STAR: ultrafast universal RNA-seq aligner. </w:t>
            </w:r>
            <w:r w:rsidRPr="00A3692B">
              <w:rPr>
                <w:rFonts w:ascii="Times New Roman" w:eastAsia="Times New Roman" w:hAnsi="Times New Roman" w:cs="Times New Roman"/>
                <w:i/>
                <w:iCs/>
                <w:sz w:val="20"/>
                <w:szCs w:val="20"/>
                <w:lang w:eastAsia="en-DE"/>
              </w:rPr>
              <w:t>Bioinformatics</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29</w:t>
            </w:r>
            <w:r w:rsidRPr="00A3692B">
              <w:rPr>
                <w:rFonts w:ascii="Times New Roman" w:eastAsia="Times New Roman" w:hAnsi="Times New Roman" w:cs="Times New Roman"/>
                <w:sz w:val="20"/>
                <w:szCs w:val="20"/>
                <w:lang w:eastAsia="en-DE"/>
              </w:rPr>
              <w:t>,15–21 (2013)</w:t>
            </w:r>
          </w:p>
        </w:tc>
      </w:tr>
      <w:tr w:rsidR="00A3692B" w:rsidRPr="00A3692B" w14:paraId="187523E7" w14:textId="77777777" w:rsidTr="005D771D">
        <w:trPr>
          <w:trHeight w:val="300"/>
        </w:trPr>
        <w:tc>
          <w:tcPr>
            <w:tcW w:w="9360" w:type="dxa"/>
            <w:tcBorders>
              <w:top w:val="nil"/>
              <w:left w:val="nil"/>
              <w:bottom w:val="nil"/>
              <w:right w:val="nil"/>
            </w:tcBorders>
            <w:shd w:val="clear" w:color="auto" w:fill="auto"/>
            <w:noWrap/>
            <w:vAlign w:val="center"/>
            <w:hideMark/>
          </w:tcPr>
          <w:p w14:paraId="6A3BF00D"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Anders S, Pyl PT, Huber W. HTSeq—a Python framework to work with high-throughput sequencing data. </w:t>
            </w:r>
            <w:r w:rsidRPr="00A3692B">
              <w:rPr>
                <w:rFonts w:ascii="Times New Roman" w:eastAsia="Times New Roman" w:hAnsi="Times New Roman" w:cs="Times New Roman"/>
                <w:i/>
                <w:iCs/>
                <w:sz w:val="20"/>
                <w:szCs w:val="20"/>
                <w:lang w:eastAsia="en-DE"/>
              </w:rPr>
              <w:t>Bioinformatics</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31</w:t>
            </w:r>
            <w:r w:rsidRPr="00A3692B">
              <w:rPr>
                <w:rFonts w:ascii="Times New Roman" w:eastAsia="Times New Roman" w:hAnsi="Times New Roman" w:cs="Times New Roman"/>
                <w:sz w:val="20"/>
                <w:szCs w:val="20"/>
                <w:lang w:eastAsia="en-DE"/>
              </w:rPr>
              <w:t>, 166–9 (2015)</w:t>
            </w:r>
          </w:p>
        </w:tc>
      </w:tr>
      <w:tr w:rsidR="00A3692B" w:rsidRPr="00A3692B" w14:paraId="4DFC5289" w14:textId="77777777" w:rsidTr="005D771D">
        <w:trPr>
          <w:trHeight w:val="300"/>
        </w:trPr>
        <w:tc>
          <w:tcPr>
            <w:tcW w:w="9360" w:type="dxa"/>
            <w:tcBorders>
              <w:top w:val="nil"/>
              <w:left w:val="nil"/>
              <w:bottom w:val="nil"/>
              <w:right w:val="nil"/>
            </w:tcBorders>
            <w:shd w:val="clear" w:color="auto" w:fill="auto"/>
            <w:noWrap/>
            <w:vAlign w:val="center"/>
            <w:hideMark/>
          </w:tcPr>
          <w:p w14:paraId="60EF0E16"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Love MI, Huber W, Anders S. Moderated estimation of fold change and dispersion for RNA-seq data with DESeq2. </w:t>
            </w:r>
            <w:r w:rsidRPr="00A3692B">
              <w:rPr>
                <w:rFonts w:ascii="Times New Roman" w:eastAsia="Times New Roman" w:hAnsi="Times New Roman" w:cs="Times New Roman"/>
                <w:i/>
                <w:iCs/>
                <w:sz w:val="20"/>
                <w:szCs w:val="20"/>
                <w:lang w:eastAsia="en-DE"/>
              </w:rPr>
              <w:t>Genome biology</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15</w:t>
            </w:r>
            <w:r w:rsidRPr="00A3692B">
              <w:rPr>
                <w:rFonts w:ascii="Times New Roman" w:eastAsia="Times New Roman" w:hAnsi="Times New Roman" w:cs="Times New Roman"/>
                <w:sz w:val="20"/>
                <w:szCs w:val="20"/>
                <w:lang w:eastAsia="en-DE"/>
              </w:rPr>
              <w:t>, 550 (2014)</w:t>
            </w:r>
          </w:p>
        </w:tc>
      </w:tr>
      <w:tr w:rsidR="00A3692B" w:rsidRPr="00A3692B" w14:paraId="1B4E1CFC" w14:textId="77777777" w:rsidTr="005D771D">
        <w:trPr>
          <w:trHeight w:val="300"/>
        </w:trPr>
        <w:tc>
          <w:tcPr>
            <w:tcW w:w="9360" w:type="dxa"/>
            <w:tcBorders>
              <w:top w:val="nil"/>
              <w:left w:val="nil"/>
              <w:bottom w:val="nil"/>
              <w:right w:val="nil"/>
            </w:tcBorders>
            <w:shd w:val="clear" w:color="auto" w:fill="auto"/>
            <w:noWrap/>
            <w:vAlign w:val="center"/>
            <w:hideMark/>
          </w:tcPr>
          <w:p w14:paraId="63F724DD"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Zhang W, Liu S, Zhan H, Yan Z, Zhang G. Transcriptome sequencing identifies key pathways and genes involved in gastric adenocarcinoma. </w:t>
            </w:r>
            <w:r w:rsidRPr="00A3692B">
              <w:rPr>
                <w:rFonts w:ascii="Times New Roman" w:eastAsia="Times New Roman" w:hAnsi="Times New Roman" w:cs="Times New Roman"/>
                <w:i/>
                <w:iCs/>
                <w:sz w:val="20"/>
                <w:szCs w:val="20"/>
                <w:lang w:eastAsia="en-DE"/>
              </w:rPr>
              <w:t>Molecular medicine reports</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18</w:t>
            </w:r>
            <w:r w:rsidRPr="00A3692B">
              <w:rPr>
                <w:rFonts w:ascii="Times New Roman" w:eastAsia="Times New Roman" w:hAnsi="Times New Roman" w:cs="Times New Roman"/>
                <w:sz w:val="20"/>
                <w:szCs w:val="20"/>
                <w:lang w:eastAsia="en-DE"/>
              </w:rPr>
              <w:t>, 3673–82 (2018)</w:t>
            </w:r>
          </w:p>
        </w:tc>
      </w:tr>
      <w:tr w:rsidR="00A3692B" w:rsidRPr="00A3692B" w14:paraId="7CD2C365" w14:textId="77777777" w:rsidTr="005D771D">
        <w:trPr>
          <w:trHeight w:val="300"/>
        </w:trPr>
        <w:tc>
          <w:tcPr>
            <w:tcW w:w="9360" w:type="dxa"/>
            <w:tcBorders>
              <w:top w:val="nil"/>
              <w:left w:val="nil"/>
              <w:bottom w:val="nil"/>
              <w:right w:val="nil"/>
            </w:tcBorders>
            <w:shd w:val="clear" w:color="auto" w:fill="auto"/>
            <w:noWrap/>
            <w:vAlign w:val="center"/>
            <w:hideMark/>
          </w:tcPr>
          <w:p w14:paraId="1EBABC33"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Yu G, Wang L-G, Han Y, He Q-Y. clusterProfiler: an R package for comparing biological themes among gene clusters. </w:t>
            </w:r>
            <w:r w:rsidRPr="00A3692B">
              <w:rPr>
                <w:rFonts w:ascii="Times New Roman" w:eastAsia="Times New Roman" w:hAnsi="Times New Roman" w:cs="Times New Roman"/>
                <w:i/>
                <w:iCs/>
                <w:sz w:val="20"/>
                <w:szCs w:val="20"/>
                <w:lang w:eastAsia="en-DE"/>
              </w:rPr>
              <w:t>Omics: a journal of integrative biology</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16</w:t>
            </w:r>
            <w:r w:rsidRPr="00A3692B">
              <w:rPr>
                <w:rFonts w:ascii="Times New Roman" w:eastAsia="Times New Roman" w:hAnsi="Times New Roman" w:cs="Times New Roman"/>
                <w:sz w:val="20"/>
                <w:szCs w:val="20"/>
                <w:lang w:eastAsia="en-DE"/>
              </w:rPr>
              <w:t>, 284–7 (2012)</w:t>
            </w:r>
          </w:p>
        </w:tc>
      </w:tr>
      <w:tr w:rsidR="00A3692B" w:rsidRPr="00A3692B" w14:paraId="394A5EEC" w14:textId="77777777" w:rsidTr="005D771D">
        <w:trPr>
          <w:trHeight w:val="300"/>
        </w:trPr>
        <w:tc>
          <w:tcPr>
            <w:tcW w:w="9360" w:type="dxa"/>
            <w:tcBorders>
              <w:top w:val="nil"/>
              <w:left w:val="nil"/>
              <w:bottom w:val="nil"/>
              <w:right w:val="nil"/>
            </w:tcBorders>
            <w:shd w:val="clear" w:color="auto" w:fill="auto"/>
            <w:noWrap/>
            <w:vAlign w:val="center"/>
            <w:hideMark/>
          </w:tcPr>
          <w:p w14:paraId="3C9EF5D9" w14:textId="0F4396C5"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lastRenderedPageBreak/>
              <w:t xml:space="preserve">Marchler-Bauer A, Bo Y, Han L, et al. CDD/SPARCLE: functional classification of proteins via subfamily domain architectures. </w:t>
            </w:r>
            <w:r w:rsidRPr="00A3692B">
              <w:rPr>
                <w:rFonts w:ascii="Times New Roman" w:eastAsia="Times New Roman" w:hAnsi="Times New Roman" w:cs="Times New Roman"/>
                <w:i/>
                <w:iCs/>
                <w:sz w:val="20"/>
                <w:szCs w:val="20"/>
                <w:lang w:eastAsia="en-DE"/>
              </w:rPr>
              <w:t>Nucleic acids research</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45</w:t>
            </w:r>
            <w:r w:rsidRPr="00A3692B">
              <w:rPr>
                <w:rFonts w:ascii="Times New Roman" w:eastAsia="Times New Roman" w:hAnsi="Times New Roman" w:cs="Times New Roman"/>
                <w:sz w:val="20"/>
                <w:szCs w:val="20"/>
                <w:lang w:eastAsia="en-DE"/>
              </w:rPr>
              <w:t>, D200–</w:t>
            </w:r>
            <w:r w:rsidR="00B72A4E" w:rsidRPr="00A3692B">
              <w:rPr>
                <w:rFonts w:ascii="Times New Roman" w:eastAsia="Times New Roman" w:hAnsi="Times New Roman" w:cs="Times New Roman"/>
                <w:sz w:val="20"/>
                <w:szCs w:val="20"/>
                <w:lang w:eastAsia="en-DE"/>
              </w:rPr>
              <w:t>D20</w:t>
            </w:r>
            <w:r w:rsidRPr="00A3692B">
              <w:rPr>
                <w:rFonts w:ascii="Times New Roman" w:eastAsia="Times New Roman" w:hAnsi="Times New Roman" w:cs="Times New Roman"/>
                <w:sz w:val="20"/>
                <w:szCs w:val="20"/>
                <w:lang w:eastAsia="en-DE"/>
              </w:rPr>
              <w:t>3 (2006)</w:t>
            </w:r>
          </w:p>
        </w:tc>
      </w:tr>
      <w:tr w:rsidR="00A3692B" w:rsidRPr="00A3692B" w14:paraId="286F8404" w14:textId="77777777" w:rsidTr="005D771D">
        <w:trPr>
          <w:trHeight w:val="300"/>
        </w:trPr>
        <w:tc>
          <w:tcPr>
            <w:tcW w:w="9360" w:type="dxa"/>
            <w:tcBorders>
              <w:top w:val="nil"/>
              <w:left w:val="nil"/>
              <w:bottom w:val="nil"/>
              <w:right w:val="nil"/>
            </w:tcBorders>
            <w:shd w:val="clear" w:color="auto" w:fill="auto"/>
            <w:noWrap/>
            <w:vAlign w:val="center"/>
            <w:hideMark/>
          </w:tcPr>
          <w:p w14:paraId="75285C72" w14:textId="17616075"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Therneau T. A Package for Survival Analysis in S. </w:t>
            </w:r>
            <w:r w:rsidR="003509EF" w:rsidRPr="00A3692B">
              <w:rPr>
                <w:rFonts w:ascii="Times New Roman" w:eastAsia="Times New Roman" w:hAnsi="Times New Roman" w:cs="Times New Roman"/>
                <w:sz w:val="20"/>
                <w:szCs w:val="20"/>
                <w:lang w:eastAsia="en-DE"/>
              </w:rPr>
              <w:t xml:space="preserve">(R package </w:t>
            </w:r>
            <w:r w:rsidRPr="00A3692B">
              <w:rPr>
                <w:rFonts w:ascii="Times New Roman" w:eastAsia="Times New Roman" w:hAnsi="Times New Roman" w:cs="Times New Roman"/>
                <w:sz w:val="20"/>
                <w:szCs w:val="20"/>
                <w:lang w:eastAsia="en-DE"/>
              </w:rPr>
              <w:t>version 2.38</w:t>
            </w:r>
            <w:r w:rsidR="003509EF"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sz w:val="20"/>
                <w:szCs w:val="20"/>
                <w:lang w:eastAsia="en-DE"/>
              </w:rPr>
              <w:t>2015</w:t>
            </w:r>
            <w:r w:rsidR="00B72A4E" w:rsidRPr="00A3692B">
              <w:rPr>
                <w:rFonts w:ascii="Times New Roman" w:eastAsia="Times New Roman" w:hAnsi="Times New Roman" w:cs="Times New Roman"/>
                <w:sz w:val="20"/>
                <w:szCs w:val="20"/>
                <w:lang w:eastAsia="en-DE"/>
              </w:rPr>
              <w:t>)</w:t>
            </w:r>
          </w:p>
        </w:tc>
      </w:tr>
      <w:tr w:rsidR="00A3692B" w:rsidRPr="00A3692B" w14:paraId="7BC5144C" w14:textId="77777777" w:rsidTr="005D771D">
        <w:trPr>
          <w:trHeight w:val="300"/>
        </w:trPr>
        <w:tc>
          <w:tcPr>
            <w:tcW w:w="9360" w:type="dxa"/>
            <w:tcBorders>
              <w:top w:val="nil"/>
              <w:left w:val="nil"/>
              <w:bottom w:val="nil"/>
              <w:right w:val="nil"/>
            </w:tcBorders>
            <w:shd w:val="clear" w:color="auto" w:fill="auto"/>
            <w:noWrap/>
            <w:vAlign w:val="center"/>
            <w:hideMark/>
          </w:tcPr>
          <w:p w14:paraId="59285801"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Langfelder P, Zhang B, Horvath S. Defining clusters from a hierarchical cluster tree: the Dynamic Tree Cut package for R. </w:t>
            </w:r>
            <w:r w:rsidRPr="00A3692B">
              <w:rPr>
                <w:rFonts w:ascii="Times New Roman" w:eastAsia="Times New Roman" w:hAnsi="Times New Roman" w:cs="Times New Roman"/>
                <w:i/>
                <w:iCs/>
                <w:sz w:val="20"/>
                <w:szCs w:val="20"/>
                <w:lang w:eastAsia="en-DE"/>
              </w:rPr>
              <w:t>Bioinformatics</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24</w:t>
            </w:r>
            <w:r w:rsidRPr="00A3692B">
              <w:rPr>
                <w:rFonts w:ascii="Times New Roman" w:eastAsia="Times New Roman" w:hAnsi="Times New Roman" w:cs="Times New Roman"/>
                <w:sz w:val="20"/>
                <w:szCs w:val="20"/>
                <w:lang w:eastAsia="en-DE"/>
              </w:rPr>
              <w:t>, 719–20 (2008)</w:t>
            </w:r>
          </w:p>
        </w:tc>
      </w:tr>
      <w:tr w:rsidR="00A3692B" w:rsidRPr="00A3692B" w14:paraId="2AAAEEC7" w14:textId="77777777" w:rsidTr="005D771D">
        <w:trPr>
          <w:trHeight w:val="300"/>
        </w:trPr>
        <w:tc>
          <w:tcPr>
            <w:tcW w:w="9360" w:type="dxa"/>
            <w:tcBorders>
              <w:top w:val="nil"/>
              <w:left w:val="nil"/>
              <w:bottom w:val="nil"/>
              <w:right w:val="nil"/>
            </w:tcBorders>
            <w:shd w:val="clear" w:color="auto" w:fill="auto"/>
            <w:noWrap/>
            <w:vAlign w:val="center"/>
            <w:hideMark/>
          </w:tcPr>
          <w:p w14:paraId="52A8A411"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Liu R, Cheng Y, Yu J, Lv Q-L, Zhou H-H. Identification and validation of gene module associated with lung cancer through coexpression network analysis. </w:t>
            </w:r>
            <w:r w:rsidRPr="00A3692B">
              <w:rPr>
                <w:rFonts w:ascii="Times New Roman" w:eastAsia="Times New Roman" w:hAnsi="Times New Roman" w:cs="Times New Roman"/>
                <w:i/>
                <w:iCs/>
                <w:sz w:val="20"/>
                <w:szCs w:val="20"/>
                <w:lang w:eastAsia="en-DE"/>
              </w:rPr>
              <w:t>Gene</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563</w:t>
            </w:r>
            <w:r w:rsidRPr="00A3692B">
              <w:rPr>
                <w:rFonts w:ascii="Times New Roman" w:eastAsia="Times New Roman" w:hAnsi="Times New Roman" w:cs="Times New Roman"/>
                <w:sz w:val="20"/>
                <w:szCs w:val="20"/>
                <w:lang w:eastAsia="en-DE"/>
              </w:rPr>
              <w:t>, 56–62 (2015)</w:t>
            </w:r>
          </w:p>
        </w:tc>
      </w:tr>
      <w:tr w:rsidR="00A3692B" w:rsidRPr="00A3692B" w14:paraId="1061C26B" w14:textId="77777777" w:rsidTr="005D771D">
        <w:trPr>
          <w:trHeight w:val="300"/>
        </w:trPr>
        <w:tc>
          <w:tcPr>
            <w:tcW w:w="9360" w:type="dxa"/>
            <w:tcBorders>
              <w:top w:val="nil"/>
              <w:left w:val="nil"/>
              <w:bottom w:val="nil"/>
              <w:right w:val="nil"/>
            </w:tcBorders>
            <w:shd w:val="clear" w:color="auto" w:fill="auto"/>
            <w:noWrap/>
            <w:vAlign w:val="center"/>
            <w:hideMark/>
          </w:tcPr>
          <w:p w14:paraId="7A971085"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val="de-DE" w:eastAsia="en-DE"/>
              </w:rPr>
              <w:t xml:space="preserve">Bindea G, Mlecnik B, Hackl H, et al. </w:t>
            </w:r>
            <w:r w:rsidRPr="00A3692B">
              <w:rPr>
                <w:rFonts w:ascii="Times New Roman" w:eastAsia="Times New Roman" w:hAnsi="Times New Roman" w:cs="Times New Roman"/>
                <w:sz w:val="20"/>
                <w:szCs w:val="20"/>
                <w:lang w:val="en-GB" w:eastAsia="en-DE"/>
              </w:rPr>
              <w:t xml:space="preserve">ClueGO: a Cytoscape plug-in to decipher functionally grouped gene ontology and pathway annotation networks. </w:t>
            </w:r>
            <w:r w:rsidRPr="00A3692B">
              <w:rPr>
                <w:rFonts w:ascii="Times New Roman" w:eastAsia="Times New Roman" w:hAnsi="Times New Roman" w:cs="Times New Roman"/>
                <w:i/>
                <w:iCs/>
                <w:sz w:val="20"/>
                <w:szCs w:val="20"/>
                <w:lang w:val="en-GB" w:eastAsia="en-DE"/>
              </w:rPr>
              <w:t>Bioinformatics</w:t>
            </w:r>
            <w:r w:rsidRPr="00A3692B">
              <w:rPr>
                <w:rFonts w:ascii="Times New Roman" w:eastAsia="Times New Roman" w:hAnsi="Times New Roman" w:cs="Times New Roman"/>
                <w:sz w:val="20"/>
                <w:szCs w:val="20"/>
                <w:lang w:val="en-GB" w:eastAsia="en-DE"/>
              </w:rPr>
              <w:t xml:space="preserve"> </w:t>
            </w:r>
            <w:r w:rsidRPr="00A3692B">
              <w:rPr>
                <w:rFonts w:ascii="Times New Roman" w:eastAsia="Times New Roman" w:hAnsi="Times New Roman" w:cs="Times New Roman"/>
                <w:b/>
                <w:bCs/>
                <w:sz w:val="20"/>
                <w:szCs w:val="20"/>
                <w:lang w:val="en-GB" w:eastAsia="en-DE"/>
              </w:rPr>
              <w:t>25</w:t>
            </w:r>
            <w:r w:rsidRPr="00A3692B">
              <w:rPr>
                <w:rFonts w:ascii="Times New Roman" w:eastAsia="Times New Roman" w:hAnsi="Times New Roman" w:cs="Times New Roman"/>
                <w:sz w:val="20"/>
                <w:szCs w:val="20"/>
                <w:lang w:val="en-GB" w:eastAsia="en-DE"/>
              </w:rPr>
              <w:t>, 1091–3 (2009)</w:t>
            </w:r>
          </w:p>
        </w:tc>
      </w:tr>
      <w:tr w:rsidR="00A3692B" w:rsidRPr="00A3692B" w14:paraId="625390A1" w14:textId="77777777" w:rsidTr="005D771D">
        <w:trPr>
          <w:trHeight w:val="300"/>
        </w:trPr>
        <w:tc>
          <w:tcPr>
            <w:tcW w:w="9360" w:type="dxa"/>
            <w:tcBorders>
              <w:top w:val="nil"/>
              <w:left w:val="nil"/>
              <w:bottom w:val="nil"/>
              <w:right w:val="nil"/>
            </w:tcBorders>
            <w:shd w:val="clear" w:color="auto" w:fill="auto"/>
            <w:noWrap/>
            <w:vAlign w:val="center"/>
            <w:hideMark/>
          </w:tcPr>
          <w:p w14:paraId="116C3F57"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Shannon P, Markiel A, Ozier O, et al. Cytoscape: a software environment for integrated models of biomolecular interaction networks. </w:t>
            </w:r>
            <w:r w:rsidRPr="00A3692B">
              <w:rPr>
                <w:rFonts w:ascii="Times New Roman" w:eastAsia="Times New Roman" w:hAnsi="Times New Roman" w:cs="Times New Roman"/>
                <w:i/>
                <w:iCs/>
                <w:sz w:val="20"/>
                <w:szCs w:val="20"/>
                <w:lang w:eastAsia="en-DE"/>
              </w:rPr>
              <w:t>Genome research</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13</w:t>
            </w:r>
            <w:r w:rsidRPr="00A3692B">
              <w:rPr>
                <w:rFonts w:ascii="Times New Roman" w:eastAsia="Times New Roman" w:hAnsi="Times New Roman" w:cs="Times New Roman"/>
                <w:sz w:val="20"/>
                <w:szCs w:val="20"/>
                <w:lang w:eastAsia="en-DE"/>
              </w:rPr>
              <w:t>, 2498–504 (2003)</w:t>
            </w:r>
          </w:p>
          <w:p w14:paraId="00C6B67D" w14:textId="77777777" w:rsidR="005705E2" w:rsidRPr="00A3692B" w:rsidRDefault="005705E2" w:rsidP="005D771D">
            <w:pPr>
              <w:spacing w:after="0" w:line="360" w:lineRule="auto"/>
              <w:rPr>
                <w:rFonts w:ascii="Times New Roman" w:eastAsia="Times New Roman" w:hAnsi="Times New Roman" w:cs="Times New Roman"/>
                <w:sz w:val="20"/>
                <w:szCs w:val="20"/>
                <w:lang w:eastAsia="en-DE"/>
              </w:rPr>
            </w:pPr>
          </w:p>
        </w:tc>
      </w:tr>
      <w:tr w:rsidR="00A3692B" w:rsidRPr="00A3692B" w14:paraId="0D9902BF" w14:textId="77777777" w:rsidTr="005D771D">
        <w:trPr>
          <w:trHeight w:val="300"/>
        </w:trPr>
        <w:tc>
          <w:tcPr>
            <w:tcW w:w="9360" w:type="dxa"/>
            <w:tcBorders>
              <w:top w:val="nil"/>
              <w:left w:val="nil"/>
              <w:bottom w:val="nil"/>
              <w:right w:val="nil"/>
            </w:tcBorders>
            <w:shd w:val="clear" w:color="auto" w:fill="auto"/>
            <w:noWrap/>
            <w:vAlign w:val="center"/>
            <w:hideMark/>
          </w:tcPr>
          <w:p w14:paraId="7198CA62"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Anderson MJ. Permutation tests for univariate or multivariate analysis of variance and regression. </w:t>
            </w:r>
            <w:r w:rsidRPr="00A3692B">
              <w:rPr>
                <w:rFonts w:ascii="Times New Roman" w:eastAsia="Times New Roman" w:hAnsi="Times New Roman" w:cs="Times New Roman"/>
                <w:i/>
                <w:iCs/>
                <w:sz w:val="20"/>
                <w:szCs w:val="20"/>
                <w:lang w:eastAsia="en-DE"/>
              </w:rPr>
              <w:t>Canadian journal of fisheries and aquatic sciences</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58</w:t>
            </w:r>
            <w:r w:rsidRPr="00A3692B">
              <w:rPr>
                <w:rFonts w:ascii="Times New Roman" w:eastAsia="Times New Roman" w:hAnsi="Times New Roman" w:cs="Times New Roman"/>
                <w:sz w:val="20"/>
                <w:szCs w:val="20"/>
                <w:lang w:eastAsia="en-DE"/>
              </w:rPr>
              <w:t>, 626–39 (2001)</w:t>
            </w:r>
          </w:p>
        </w:tc>
      </w:tr>
      <w:tr w:rsidR="00A3692B" w:rsidRPr="00A3692B" w14:paraId="3E973956" w14:textId="77777777" w:rsidTr="005D771D">
        <w:trPr>
          <w:trHeight w:val="300"/>
        </w:trPr>
        <w:tc>
          <w:tcPr>
            <w:tcW w:w="9360" w:type="dxa"/>
            <w:tcBorders>
              <w:top w:val="nil"/>
              <w:left w:val="nil"/>
              <w:bottom w:val="nil"/>
              <w:right w:val="nil"/>
            </w:tcBorders>
            <w:shd w:val="clear" w:color="auto" w:fill="auto"/>
            <w:noWrap/>
            <w:vAlign w:val="center"/>
            <w:hideMark/>
          </w:tcPr>
          <w:p w14:paraId="420B17A7"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Chen J, Bardes EE, Aronow BJ, Jegga AG. ToppGene Suite for gene list enrichment analysis and candidate gene prioritization. </w:t>
            </w:r>
            <w:r w:rsidRPr="00A3692B">
              <w:rPr>
                <w:rFonts w:ascii="Times New Roman" w:eastAsia="Times New Roman" w:hAnsi="Times New Roman" w:cs="Times New Roman"/>
                <w:i/>
                <w:iCs/>
                <w:sz w:val="20"/>
                <w:szCs w:val="20"/>
                <w:lang w:eastAsia="en-DE"/>
              </w:rPr>
              <w:t>Nucleic acids research</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37</w:t>
            </w:r>
            <w:r w:rsidRPr="00A3692B">
              <w:rPr>
                <w:rFonts w:ascii="Times New Roman" w:eastAsia="Times New Roman" w:hAnsi="Times New Roman" w:cs="Times New Roman"/>
                <w:sz w:val="20"/>
                <w:szCs w:val="20"/>
                <w:lang w:eastAsia="en-DE"/>
              </w:rPr>
              <w:t>, W305–11 (2009)</w:t>
            </w:r>
          </w:p>
        </w:tc>
      </w:tr>
      <w:tr w:rsidR="00A3692B" w:rsidRPr="00A3692B" w14:paraId="1385411E" w14:textId="77777777" w:rsidTr="005D771D">
        <w:trPr>
          <w:trHeight w:val="300"/>
        </w:trPr>
        <w:tc>
          <w:tcPr>
            <w:tcW w:w="9360" w:type="dxa"/>
            <w:tcBorders>
              <w:top w:val="nil"/>
              <w:left w:val="nil"/>
              <w:bottom w:val="nil"/>
              <w:right w:val="nil"/>
            </w:tcBorders>
            <w:shd w:val="clear" w:color="auto" w:fill="auto"/>
            <w:noWrap/>
            <w:vAlign w:val="center"/>
            <w:hideMark/>
          </w:tcPr>
          <w:p w14:paraId="4A7F5FA6"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Galili T. dendextend: an R package for visualizing, adjusting and comparing trees of hierarchical clustering. </w:t>
            </w:r>
            <w:r w:rsidRPr="00A3692B">
              <w:rPr>
                <w:rFonts w:ascii="Times New Roman" w:eastAsia="Times New Roman" w:hAnsi="Times New Roman" w:cs="Times New Roman"/>
                <w:i/>
                <w:iCs/>
                <w:sz w:val="20"/>
                <w:szCs w:val="20"/>
                <w:lang w:eastAsia="en-DE"/>
              </w:rPr>
              <w:t>Bioinformatics</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31</w:t>
            </w:r>
            <w:r w:rsidRPr="00A3692B">
              <w:rPr>
                <w:rFonts w:ascii="Times New Roman" w:eastAsia="Times New Roman" w:hAnsi="Times New Roman" w:cs="Times New Roman"/>
                <w:sz w:val="20"/>
                <w:szCs w:val="20"/>
                <w:lang w:eastAsia="en-DE"/>
              </w:rPr>
              <w:t>, 3718–20 (2015)</w:t>
            </w:r>
          </w:p>
        </w:tc>
      </w:tr>
      <w:tr w:rsidR="00A3692B" w:rsidRPr="00A3692B" w14:paraId="33C4CC21" w14:textId="77777777" w:rsidTr="005D771D">
        <w:trPr>
          <w:trHeight w:val="300"/>
        </w:trPr>
        <w:tc>
          <w:tcPr>
            <w:tcW w:w="9360" w:type="dxa"/>
            <w:tcBorders>
              <w:top w:val="nil"/>
              <w:left w:val="nil"/>
              <w:bottom w:val="nil"/>
              <w:right w:val="nil"/>
            </w:tcBorders>
            <w:shd w:val="clear" w:color="auto" w:fill="auto"/>
            <w:noWrap/>
            <w:vAlign w:val="center"/>
            <w:hideMark/>
          </w:tcPr>
          <w:p w14:paraId="7A1FDF41"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De Troyer E, Otava M. RcmdrPlugin. BiclustGUI:’Rcmdr’Plug-in GUI for Biclustering. 2016.</w:t>
            </w:r>
          </w:p>
        </w:tc>
      </w:tr>
      <w:tr w:rsidR="00A3692B" w:rsidRPr="00A3692B" w14:paraId="3A277334" w14:textId="77777777" w:rsidTr="005D771D">
        <w:trPr>
          <w:trHeight w:val="300"/>
        </w:trPr>
        <w:tc>
          <w:tcPr>
            <w:tcW w:w="9360" w:type="dxa"/>
            <w:tcBorders>
              <w:top w:val="nil"/>
              <w:left w:val="nil"/>
              <w:bottom w:val="nil"/>
              <w:right w:val="nil"/>
            </w:tcBorders>
            <w:shd w:val="clear" w:color="auto" w:fill="auto"/>
            <w:noWrap/>
            <w:vAlign w:val="center"/>
            <w:hideMark/>
          </w:tcPr>
          <w:p w14:paraId="1FD7F039"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Kamburov A, Stelzl U, Lehrach H, Herwig R. The ConsensusPathDB interaction database: 2013 update. </w:t>
            </w:r>
            <w:r w:rsidRPr="00A3692B">
              <w:rPr>
                <w:rFonts w:ascii="Times New Roman" w:eastAsia="Times New Roman" w:hAnsi="Times New Roman" w:cs="Times New Roman"/>
                <w:i/>
                <w:iCs/>
                <w:sz w:val="20"/>
                <w:szCs w:val="20"/>
                <w:lang w:eastAsia="en-DE"/>
              </w:rPr>
              <w:t>Nucleic acids research</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41</w:t>
            </w:r>
            <w:r w:rsidRPr="00A3692B">
              <w:rPr>
                <w:rFonts w:ascii="Times New Roman" w:eastAsia="Times New Roman" w:hAnsi="Times New Roman" w:cs="Times New Roman"/>
                <w:sz w:val="20"/>
                <w:szCs w:val="20"/>
                <w:lang w:eastAsia="en-DE"/>
              </w:rPr>
              <w:t>, D793–800 (2012)</w:t>
            </w:r>
          </w:p>
        </w:tc>
      </w:tr>
      <w:tr w:rsidR="00A3692B" w:rsidRPr="00A3692B" w14:paraId="17A17974" w14:textId="77777777" w:rsidTr="005D771D">
        <w:trPr>
          <w:trHeight w:val="300"/>
        </w:trPr>
        <w:tc>
          <w:tcPr>
            <w:tcW w:w="9360" w:type="dxa"/>
            <w:tcBorders>
              <w:top w:val="nil"/>
              <w:left w:val="nil"/>
              <w:bottom w:val="nil"/>
              <w:right w:val="nil"/>
            </w:tcBorders>
            <w:shd w:val="clear" w:color="auto" w:fill="auto"/>
            <w:noWrap/>
            <w:vAlign w:val="center"/>
            <w:hideMark/>
          </w:tcPr>
          <w:p w14:paraId="167B6A16" w14:textId="77777777"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val="de-DE" w:eastAsia="en-DE"/>
              </w:rPr>
              <w:t xml:space="preserve">Dimitrakopoulos C, Hindupur SK, Häfliger L, et al. </w:t>
            </w:r>
            <w:r w:rsidRPr="00A3692B">
              <w:rPr>
                <w:rFonts w:ascii="Times New Roman" w:eastAsia="Times New Roman" w:hAnsi="Times New Roman" w:cs="Times New Roman"/>
                <w:sz w:val="20"/>
                <w:szCs w:val="20"/>
                <w:lang w:val="en-GB" w:eastAsia="en-DE"/>
              </w:rPr>
              <w:t xml:space="preserve">Network-based integration of multi-omics data for prioritizing cancer genes. </w:t>
            </w:r>
            <w:r w:rsidRPr="00A3692B">
              <w:rPr>
                <w:rFonts w:ascii="Times New Roman" w:eastAsia="Times New Roman" w:hAnsi="Times New Roman" w:cs="Times New Roman"/>
                <w:i/>
                <w:iCs/>
                <w:sz w:val="20"/>
                <w:szCs w:val="20"/>
                <w:lang w:val="en-GB" w:eastAsia="en-DE"/>
              </w:rPr>
              <w:t>Bioinformatics</w:t>
            </w:r>
            <w:r w:rsidRPr="00A3692B">
              <w:rPr>
                <w:rFonts w:ascii="Times New Roman" w:eastAsia="Times New Roman" w:hAnsi="Times New Roman" w:cs="Times New Roman"/>
                <w:sz w:val="20"/>
                <w:szCs w:val="20"/>
                <w:lang w:val="en-GB" w:eastAsia="en-DE"/>
              </w:rPr>
              <w:t xml:space="preserve"> </w:t>
            </w:r>
            <w:r w:rsidRPr="00A3692B">
              <w:rPr>
                <w:rFonts w:ascii="Times New Roman" w:eastAsia="Times New Roman" w:hAnsi="Times New Roman" w:cs="Times New Roman"/>
                <w:b/>
                <w:bCs/>
                <w:sz w:val="20"/>
                <w:szCs w:val="20"/>
                <w:lang w:val="en-GB" w:eastAsia="en-DE"/>
              </w:rPr>
              <w:t>34</w:t>
            </w:r>
            <w:r w:rsidRPr="00A3692B">
              <w:rPr>
                <w:rFonts w:ascii="Times New Roman" w:eastAsia="Times New Roman" w:hAnsi="Times New Roman" w:cs="Times New Roman"/>
                <w:sz w:val="20"/>
                <w:szCs w:val="20"/>
                <w:lang w:val="en-GB" w:eastAsia="en-DE"/>
              </w:rPr>
              <w:t>, 2441–8 (2018)</w:t>
            </w:r>
          </w:p>
        </w:tc>
      </w:tr>
      <w:tr w:rsidR="00A3692B" w:rsidRPr="00A3692B" w14:paraId="4C0C4542" w14:textId="77777777" w:rsidTr="005D771D">
        <w:trPr>
          <w:trHeight w:val="300"/>
        </w:trPr>
        <w:tc>
          <w:tcPr>
            <w:tcW w:w="9360" w:type="dxa"/>
            <w:tcBorders>
              <w:top w:val="nil"/>
              <w:left w:val="nil"/>
              <w:bottom w:val="nil"/>
              <w:right w:val="nil"/>
            </w:tcBorders>
            <w:shd w:val="clear" w:color="auto" w:fill="auto"/>
            <w:noWrap/>
            <w:vAlign w:val="center"/>
            <w:hideMark/>
          </w:tcPr>
          <w:p w14:paraId="26C8B689" w14:textId="528344AD" w:rsidR="00120225" w:rsidRPr="00A3692B" w:rsidRDefault="00120225"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eastAsia="Times New Roman" w:hAnsi="Times New Roman" w:cs="Times New Roman"/>
                <w:sz w:val="20"/>
                <w:szCs w:val="20"/>
                <w:lang w:eastAsia="en-DE"/>
              </w:rPr>
              <w:t xml:space="preserve">Kassambara, A., Kosinski, M. &amp; Biecek, P. survminer: Drawing Survival Curves using’ggplot2’. </w:t>
            </w:r>
            <w:r w:rsidRPr="00A3692B">
              <w:rPr>
                <w:rFonts w:ascii="Times New Roman" w:eastAsia="Times New Roman" w:hAnsi="Times New Roman" w:cs="Times New Roman"/>
                <w:i/>
                <w:iCs/>
                <w:sz w:val="20"/>
                <w:szCs w:val="20"/>
                <w:lang w:eastAsia="en-DE"/>
              </w:rPr>
              <w:t>R package version 0.3</w:t>
            </w:r>
            <w:r w:rsidRPr="00A3692B">
              <w:rPr>
                <w:rFonts w:ascii="Times New Roman" w:eastAsia="Times New Roman" w:hAnsi="Times New Roman" w:cs="Times New Roman"/>
                <w:sz w:val="20"/>
                <w:szCs w:val="20"/>
                <w:lang w:eastAsia="en-DE"/>
              </w:rPr>
              <w:t xml:space="preserve"> </w:t>
            </w:r>
            <w:r w:rsidRPr="00A3692B">
              <w:rPr>
                <w:rFonts w:ascii="Times New Roman" w:eastAsia="Times New Roman" w:hAnsi="Times New Roman" w:cs="Times New Roman"/>
                <w:b/>
                <w:bCs/>
                <w:sz w:val="20"/>
                <w:szCs w:val="20"/>
                <w:lang w:eastAsia="en-DE"/>
              </w:rPr>
              <w:t>1</w:t>
            </w:r>
            <w:r w:rsidRPr="00A3692B">
              <w:rPr>
                <w:rFonts w:ascii="Times New Roman" w:eastAsia="Times New Roman" w:hAnsi="Times New Roman" w:cs="Times New Roman"/>
                <w:sz w:val="20"/>
                <w:szCs w:val="20"/>
                <w:lang w:eastAsia="en-DE"/>
              </w:rPr>
              <w:t xml:space="preserve"> (2017).</w:t>
            </w:r>
          </w:p>
          <w:p w14:paraId="795289CA" w14:textId="42C72C48" w:rsidR="005705E2" w:rsidRPr="00A3692B" w:rsidRDefault="005705E2" w:rsidP="005705E2">
            <w:pPr>
              <w:pStyle w:val="ListParagraph"/>
              <w:numPr>
                <w:ilvl w:val="0"/>
                <w:numId w:val="2"/>
              </w:numPr>
              <w:suppressAutoHyphens w:val="0"/>
              <w:spacing w:after="0" w:line="360" w:lineRule="auto"/>
              <w:rPr>
                <w:rFonts w:ascii="Times New Roman" w:eastAsia="Times New Roman" w:hAnsi="Times New Roman" w:cs="Times New Roman"/>
                <w:sz w:val="20"/>
                <w:szCs w:val="20"/>
                <w:lang w:eastAsia="en-DE"/>
              </w:rPr>
            </w:pPr>
            <w:r w:rsidRPr="00A3692B">
              <w:rPr>
                <w:rFonts w:ascii="Times New Roman" w:hAnsi="Times New Roman" w:cs="Times New Roman"/>
                <w:sz w:val="20"/>
                <w:szCs w:val="20"/>
              </w:rPr>
              <w:t xml:space="preserve">Kolde R, Kolde MR. Package ‘pheatmap’. </w:t>
            </w:r>
            <w:r w:rsidRPr="00A3692B">
              <w:rPr>
                <w:rFonts w:ascii="Times New Roman" w:hAnsi="Times New Roman" w:cs="Times New Roman"/>
                <w:i/>
                <w:iCs/>
                <w:sz w:val="20"/>
                <w:szCs w:val="20"/>
              </w:rPr>
              <w:t>R package</w:t>
            </w:r>
            <w:r w:rsidR="00565EE8" w:rsidRPr="00A3692B">
              <w:rPr>
                <w:rFonts w:ascii="Times New Roman" w:hAnsi="Times New Roman" w:cs="Times New Roman"/>
                <w:i/>
                <w:iCs/>
                <w:sz w:val="20"/>
                <w:szCs w:val="20"/>
              </w:rPr>
              <w:t>,</w:t>
            </w:r>
            <w:r w:rsidRPr="00A3692B">
              <w:rPr>
                <w:rFonts w:ascii="Times New Roman" w:hAnsi="Times New Roman" w:cs="Times New Roman"/>
                <w:sz w:val="20"/>
                <w:szCs w:val="20"/>
              </w:rPr>
              <w:t xml:space="preserve">  </w:t>
            </w:r>
            <w:r w:rsidRPr="00A3692B">
              <w:rPr>
                <w:rFonts w:ascii="Times New Roman" w:hAnsi="Times New Roman" w:cs="Times New Roman"/>
                <w:b/>
                <w:bCs/>
                <w:sz w:val="20"/>
                <w:szCs w:val="20"/>
              </w:rPr>
              <w:t>1</w:t>
            </w:r>
            <w:r w:rsidRPr="00A3692B">
              <w:rPr>
                <w:rFonts w:ascii="Times New Roman" w:hAnsi="Times New Roman" w:cs="Times New Roman"/>
                <w:b/>
                <w:bCs/>
                <w:sz w:val="20"/>
                <w:szCs w:val="20"/>
                <w:lang w:val="en-GB"/>
              </w:rPr>
              <w:t xml:space="preserve"> </w:t>
            </w:r>
            <w:r w:rsidRPr="00A3692B">
              <w:rPr>
                <w:rFonts w:ascii="Times New Roman" w:hAnsi="Times New Roman" w:cs="Times New Roman"/>
                <w:sz w:val="20"/>
                <w:szCs w:val="20"/>
                <w:lang w:val="en-GB"/>
              </w:rPr>
              <w:t>(2015)</w:t>
            </w:r>
          </w:p>
          <w:p w14:paraId="6E7CFD3F" w14:textId="77777777" w:rsidR="005705E2" w:rsidRPr="00A3692B" w:rsidRDefault="005705E2" w:rsidP="005D771D">
            <w:pPr>
              <w:spacing w:after="0" w:line="360" w:lineRule="auto"/>
              <w:rPr>
                <w:rFonts w:ascii="Times New Roman" w:eastAsia="Times New Roman" w:hAnsi="Times New Roman" w:cs="Times New Roman"/>
                <w:sz w:val="20"/>
                <w:szCs w:val="20"/>
                <w:lang w:eastAsia="en-DE"/>
              </w:rPr>
            </w:pPr>
          </w:p>
        </w:tc>
      </w:tr>
      <w:tr w:rsidR="00A3692B" w:rsidRPr="00A3692B" w14:paraId="13BF2634" w14:textId="77777777" w:rsidTr="005D771D">
        <w:trPr>
          <w:trHeight w:val="300"/>
        </w:trPr>
        <w:tc>
          <w:tcPr>
            <w:tcW w:w="9360" w:type="dxa"/>
            <w:tcBorders>
              <w:top w:val="nil"/>
              <w:left w:val="nil"/>
              <w:bottom w:val="nil"/>
              <w:right w:val="nil"/>
            </w:tcBorders>
            <w:shd w:val="clear" w:color="auto" w:fill="auto"/>
            <w:noWrap/>
            <w:vAlign w:val="bottom"/>
            <w:hideMark/>
          </w:tcPr>
          <w:p w14:paraId="0DC9DA0F" w14:textId="77777777" w:rsidR="005705E2" w:rsidRPr="00A3692B" w:rsidRDefault="005705E2" w:rsidP="005D771D">
            <w:pPr>
              <w:spacing w:after="0" w:line="360" w:lineRule="auto"/>
              <w:rPr>
                <w:rFonts w:ascii="Times New Roman" w:eastAsia="Times New Roman" w:hAnsi="Times New Roman" w:cs="Times New Roman"/>
                <w:sz w:val="20"/>
                <w:szCs w:val="20"/>
                <w:lang w:eastAsia="en-DE"/>
              </w:rPr>
            </w:pPr>
          </w:p>
        </w:tc>
      </w:tr>
      <w:tr w:rsidR="00A3692B" w:rsidRPr="00A3692B" w14:paraId="75AB8C18" w14:textId="77777777" w:rsidTr="005D771D">
        <w:trPr>
          <w:trHeight w:val="300"/>
        </w:trPr>
        <w:tc>
          <w:tcPr>
            <w:tcW w:w="9360" w:type="dxa"/>
            <w:tcBorders>
              <w:top w:val="nil"/>
              <w:left w:val="nil"/>
              <w:bottom w:val="nil"/>
              <w:right w:val="nil"/>
            </w:tcBorders>
            <w:shd w:val="clear" w:color="auto" w:fill="auto"/>
            <w:noWrap/>
            <w:vAlign w:val="bottom"/>
            <w:hideMark/>
          </w:tcPr>
          <w:p w14:paraId="27294793" w14:textId="77777777" w:rsidR="005705E2" w:rsidRPr="00A3692B" w:rsidRDefault="005705E2" w:rsidP="005D771D">
            <w:pPr>
              <w:spacing w:after="0" w:line="360" w:lineRule="auto"/>
              <w:rPr>
                <w:rFonts w:ascii="Times New Roman" w:eastAsia="Times New Roman" w:hAnsi="Times New Roman" w:cs="Times New Roman"/>
                <w:sz w:val="20"/>
                <w:szCs w:val="20"/>
                <w:lang w:eastAsia="en-DE"/>
              </w:rPr>
            </w:pPr>
          </w:p>
        </w:tc>
      </w:tr>
    </w:tbl>
    <w:p w14:paraId="2F5F06E4" w14:textId="77777777" w:rsidR="0052638F" w:rsidRPr="00A3692B" w:rsidRDefault="00E55679">
      <w:pPr>
        <w:spacing w:line="360" w:lineRule="auto"/>
        <w:jc w:val="both"/>
        <w:rPr>
          <w:rFonts w:ascii="Times New Roman" w:hAnsi="Times New Roman" w:cs="Times New Roman"/>
          <w:b/>
          <w:sz w:val="24"/>
          <w:szCs w:val="24"/>
        </w:rPr>
      </w:pPr>
      <w:r w:rsidRPr="00A3692B">
        <w:rPr>
          <w:rFonts w:ascii="Times New Roman" w:hAnsi="Times New Roman" w:cs="Times New Roman"/>
          <w:b/>
          <w:sz w:val="24"/>
          <w:szCs w:val="24"/>
        </w:rPr>
        <w:t>Acknowledgments</w:t>
      </w:r>
    </w:p>
    <w:p w14:paraId="6B98137F" w14:textId="77777777" w:rsidR="0052638F" w:rsidRPr="00A3692B" w:rsidRDefault="00E55679">
      <w:pPr>
        <w:spacing w:line="360" w:lineRule="auto"/>
        <w:jc w:val="both"/>
        <w:rPr>
          <w:rFonts w:ascii="Times New Roman" w:hAnsi="Times New Roman" w:cs="Times New Roman"/>
          <w:sz w:val="20"/>
          <w:szCs w:val="20"/>
        </w:rPr>
      </w:pPr>
      <w:r w:rsidRPr="00A3692B">
        <w:rPr>
          <w:rFonts w:ascii="Times New Roman" w:hAnsi="Times New Roman" w:cs="Times New Roman"/>
          <w:sz w:val="20"/>
          <w:szCs w:val="20"/>
        </w:rPr>
        <w:t>We thank the Biobanque of Liège University Hospital and the GIGA Genomics Platform for sequencing. A.B, I.S and K.V.S acknowledge funding by Télévie 2015 “PDAC-xome: Exome sequencing in PDAC” (convention n° 7.4629.15), Télévie 2016 “Drivers and markers in pancreatic cancer” (convention n° 7.4502.16), and FRS-FNRS – CDR 2017 “SysMedPC” (convention n° J.0061.17).</w:t>
      </w:r>
    </w:p>
    <w:p w14:paraId="42B03C55" w14:textId="77777777" w:rsidR="0052638F" w:rsidRPr="00A3692B" w:rsidRDefault="00E55679">
      <w:pPr>
        <w:spacing w:line="360" w:lineRule="auto"/>
        <w:jc w:val="both"/>
        <w:rPr>
          <w:rFonts w:ascii="Times New Roman" w:hAnsi="Times New Roman" w:cs="Times New Roman"/>
          <w:b/>
          <w:sz w:val="20"/>
          <w:szCs w:val="20"/>
        </w:rPr>
      </w:pPr>
      <w:r w:rsidRPr="00A3692B">
        <w:rPr>
          <w:rFonts w:ascii="Times New Roman" w:hAnsi="Times New Roman" w:cs="Times New Roman"/>
          <w:b/>
          <w:sz w:val="24"/>
          <w:szCs w:val="24"/>
        </w:rPr>
        <w:t>Ethics</w:t>
      </w:r>
      <w:r w:rsidRPr="00A3692B">
        <w:rPr>
          <w:rFonts w:ascii="Times New Roman" w:hAnsi="Times New Roman" w:cs="Times New Roman"/>
          <w:b/>
          <w:sz w:val="20"/>
          <w:szCs w:val="20"/>
        </w:rPr>
        <w:t xml:space="preserve"> declarations</w:t>
      </w:r>
    </w:p>
    <w:p w14:paraId="7E075394" w14:textId="77777777" w:rsidR="0052638F" w:rsidRPr="00A3692B" w:rsidRDefault="00E55679">
      <w:pPr>
        <w:pStyle w:val="Heading3"/>
        <w:spacing w:before="280" w:after="280" w:line="360" w:lineRule="auto"/>
        <w:jc w:val="both"/>
        <w:rPr>
          <w:sz w:val="20"/>
          <w:szCs w:val="20"/>
        </w:rPr>
      </w:pPr>
      <w:bookmarkStart w:id="21" w:name="FPar1"/>
      <w:bookmarkEnd w:id="21"/>
      <w:r w:rsidRPr="00A3692B">
        <w:rPr>
          <w:sz w:val="20"/>
          <w:szCs w:val="20"/>
        </w:rPr>
        <w:lastRenderedPageBreak/>
        <w:t>Competing interests</w:t>
      </w:r>
    </w:p>
    <w:p w14:paraId="7A1E58A3" w14:textId="4464F110" w:rsidR="0052638F" w:rsidRPr="00A3692B" w:rsidRDefault="00E55679">
      <w:pPr>
        <w:spacing w:line="360" w:lineRule="auto"/>
        <w:jc w:val="both"/>
        <w:rPr>
          <w:rFonts w:ascii="Times New Roman" w:hAnsi="Times New Roman" w:cs="Times New Roman"/>
          <w:sz w:val="20"/>
          <w:szCs w:val="20"/>
        </w:rPr>
      </w:pPr>
      <w:r w:rsidRPr="00A3692B">
        <w:rPr>
          <w:rFonts w:ascii="Times New Roman" w:hAnsi="Times New Roman" w:cs="Times New Roman"/>
          <w:sz w:val="20"/>
          <w:szCs w:val="20"/>
        </w:rPr>
        <w:t>The authors declare no competing interests</w:t>
      </w:r>
      <w:r w:rsidR="00357A19" w:rsidRPr="00A3692B">
        <w:rPr>
          <w:rFonts w:ascii="Times New Roman" w:hAnsi="Times New Roman" w:cs="Times New Roman"/>
          <w:sz w:val="20"/>
          <w:szCs w:val="20"/>
        </w:rPr>
        <w:t>.</w:t>
      </w:r>
    </w:p>
    <w:p w14:paraId="48275DE0" w14:textId="77777777" w:rsidR="0011698B" w:rsidRPr="00A3692B" w:rsidRDefault="0011698B">
      <w:pPr>
        <w:spacing w:line="360" w:lineRule="auto"/>
        <w:jc w:val="both"/>
        <w:rPr>
          <w:rFonts w:ascii="Times New Roman" w:hAnsi="Times New Roman" w:cs="Times New Roman"/>
          <w:b/>
          <w:sz w:val="24"/>
          <w:szCs w:val="24"/>
        </w:rPr>
      </w:pPr>
    </w:p>
    <w:p w14:paraId="793B596D" w14:textId="30911034" w:rsidR="0052638F" w:rsidRPr="00A3692B" w:rsidRDefault="00CF5BBD">
      <w:pPr>
        <w:spacing w:line="360" w:lineRule="auto"/>
        <w:jc w:val="both"/>
        <w:rPr>
          <w:rFonts w:ascii="Times New Roman" w:hAnsi="Times New Roman" w:cs="Times New Roman"/>
          <w:b/>
          <w:sz w:val="24"/>
          <w:szCs w:val="24"/>
        </w:rPr>
      </w:pPr>
      <w:r w:rsidRPr="00A3692B">
        <w:rPr>
          <w:rFonts w:ascii="Times New Roman" w:hAnsi="Times New Roman" w:cs="Times New Roman"/>
          <w:b/>
          <w:sz w:val="24"/>
          <w:szCs w:val="24"/>
        </w:rPr>
        <w:t xml:space="preserve">Author </w:t>
      </w:r>
      <w:r w:rsidR="00E55679" w:rsidRPr="00A3692B">
        <w:rPr>
          <w:rFonts w:ascii="Times New Roman" w:hAnsi="Times New Roman" w:cs="Times New Roman"/>
          <w:b/>
          <w:sz w:val="24"/>
          <w:szCs w:val="24"/>
        </w:rPr>
        <w:t>Contributions</w:t>
      </w:r>
    </w:p>
    <w:p w14:paraId="352CDE53" w14:textId="148539A2" w:rsidR="0052638F" w:rsidRPr="00A3692B" w:rsidRDefault="00E55679">
      <w:pPr>
        <w:spacing w:line="360" w:lineRule="auto"/>
        <w:jc w:val="both"/>
        <w:rPr>
          <w:rFonts w:ascii="Times New Roman" w:hAnsi="Times New Roman" w:cs="Times New Roman"/>
          <w:sz w:val="20"/>
          <w:szCs w:val="20"/>
        </w:rPr>
      </w:pPr>
      <w:r w:rsidRPr="00A3692B">
        <w:rPr>
          <w:rFonts w:ascii="Times New Roman" w:hAnsi="Times New Roman" w:cs="Times New Roman"/>
          <w:sz w:val="20"/>
          <w:szCs w:val="20"/>
        </w:rPr>
        <w:t xml:space="preserve">A.B under supervision of K.V.S performed the detailed BIOINFORMATICS data analyses. D.V.D. and M.C. designed the protocol to obtain patient materials and supervised the extraction of clinical information from CHU Liège databases. A.B. and K.V.S wrote the manuscript with input from all co-authors. C.J performed the nucleic acid extractions. C.J and C.P, I.S  participated in the scientific discussions related to the conception of this manuscript. </w:t>
      </w:r>
    </w:p>
    <w:p w14:paraId="1559F816" w14:textId="77777777" w:rsidR="0052638F" w:rsidRPr="00A3692B" w:rsidRDefault="00E55679">
      <w:pPr>
        <w:spacing w:line="360" w:lineRule="auto"/>
        <w:jc w:val="both"/>
        <w:rPr>
          <w:rFonts w:ascii="Times New Roman" w:hAnsi="Times New Roman" w:cs="Times New Roman"/>
          <w:b/>
          <w:sz w:val="20"/>
          <w:szCs w:val="20"/>
        </w:rPr>
      </w:pPr>
      <w:r w:rsidRPr="00A3692B">
        <w:rPr>
          <w:rFonts w:ascii="Times New Roman" w:hAnsi="Times New Roman" w:cs="Times New Roman"/>
          <w:b/>
          <w:sz w:val="20"/>
          <w:szCs w:val="20"/>
        </w:rPr>
        <w:t xml:space="preserve">Figure Legends </w:t>
      </w:r>
    </w:p>
    <w:p w14:paraId="378F26FB" w14:textId="79F6601B" w:rsidR="0052638F" w:rsidRPr="00A3692B" w:rsidRDefault="00E55679">
      <w:pPr>
        <w:spacing w:line="360" w:lineRule="auto"/>
        <w:jc w:val="both"/>
        <w:rPr>
          <w:rFonts w:ascii="Times New Roman" w:hAnsi="Times New Roman" w:cs="Times New Roman"/>
          <w:sz w:val="20"/>
          <w:szCs w:val="20"/>
        </w:rPr>
      </w:pPr>
      <w:r w:rsidRPr="00A3692B">
        <w:rPr>
          <w:rFonts w:ascii="Times New Roman" w:hAnsi="Times New Roman" w:cs="Times New Roman"/>
          <w:b/>
          <w:sz w:val="20"/>
          <w:szCs w:val="20"/>
        </w:rPr>
        <w:t>Figure 1:</w:t>
      </w:r>
      <w:r w:rsidRPr="00A3692B">
        <w:rPr>
          <w:rFonts w:ascii="Times New Roman" w:hAnsi="Times New Roman" w:cs="Times New Roman"/>
          <w:sz w:val="20"/>
          <w:szCs w:val="20"/>
        </w:rPr>
        <w:t xml:space="preserve"> </w:t>
      </w:r>
      <w:r w:rsidRPr="00A3692B">
        <w:rPr>
          <w:rFonts w:ascii="Times New Roman" w:hAnsi="Times New Roman" w:cs="Times New Roman"/>
          <w:b/>
          <w:bCs/>
          <w:sz w:val="20"/>
          <w:szCs w:val="20"/>
        </w:rPr>
        <w:t>Flexible and interpretable omics integrative framework for RNA-seq data collected on two groups of patients, exemplified on PDAC ST/LT survival</w:t>
      </w:r>
      <w:r w:rsidRPr="00A3692B">
        <w:rPr>
          <w:rFonts w:ascii="Times New Roman" w:hAnsi="Times New Roman" w:cs="Times New Roman"/>
          <w:b/>
          <w:sz w:val="20"/>
          <w:szCs w:val="20"/>
        </w:rPr>
        <w:t xml:space="preserve">. </w:t>
      </w:r>
      <w:r w:rsidRPr="00A3692B">
        <w:rPr>
          <w:rFonts w:ascii="Times New Roman" w:hAnsi="Times New Roman" w:cs="Times New Roman"/>
          <w:sz w:val="20"/>
          <w:szCs w:val="20"/>
        </w:rPr>
        <w:t>RNA-seq</w:t>
      </w:r>
      <w:r w:rsidRPr="00A3692B">
        <w:rPr>
          <w:rFonts w:ascii="Times New Roman" w:hAnsi="Times New Roman" w:cs="Times New Roman"/>
          <w:b/>
          <w:sz w:val="20"/>
          <w:szCs w:val="20"/>
        </w:rPr>
        <w:t xml:space="preserve"> </w:t>
      </w:r>
      <w:r w:rsidRPr="00A3692B">
        <w:rPr>
          <w:rFonts w:ascii="Times New Roman" w:hAnsi="Times New Roman" w:cs="Times New Roman"/>
          <w:sz w:val="20"/>
          <w:szCs w:val="20"/>
        </w:rPr>
        <w:t>quality-controlled data are inputted for A) Survival analysis; B) Group-based differential analysis via DESeq2</w:t>
      </w:r>
      <w:r w:rsidR="00A70FFC" w:rsidRPr="00A3692B">
        <w:rPr>
          <w:rFonts w:ascii="Times New Roman" w:hAnsi="Times New Roman" w:cs="Times New Roman"/>
          <w:sz w:val="20"/>
          <w:szCs w:val="20"/>
        </w:rPr>
        <w:fldChar w:fldCharType="begin"/>
      </w:r>
      <w:r w:rsidR="00A745DE" w:rsidRPr="00A3692B">
        <w:rPr>
          <w:rFonts w:ascii="Times New Roman" w:hAnsi="Times New Roman" w:cs="Times New Roman"/>
          <w:sz w:val="20"/>
          <w:szCs w:val="20"/>
        </w:rPr>
        <w:instrText xml:space="preserve"> ADDIN ZOTERO_ITEM CSL_CITATION {"citationID":"CqzsI50d","properties":{"formattedCitation":"\\super 78\\nosupersub{}","plainCitation":"78","noteIndex":0},"citationItems":[{"id":31,"uris":["http://zotero.org/users/local/xl19LzGo/items/LF98JAWU"],"uri":["http://zotero.org/users/local/xl19LzGo/items/LF98JAWU"],"itemData":{"id":31,"type":"article-journal","container-title":"Genome biology","issue":"12","note":"number: 12","page":"550","title":"Moderated estimation of fold change and dispersion for RNA-seq data with DESeq2","volume":"15","author":[{"family":"Love","given":"Michael I."},{"family":"Huber","given":"Wolfgang"},{"family":"Anders","given":"Simon"}],"issued":{"date-parts":[["2014"]]}},"locator":"2"}],"schema":"https://github.com/citation-style-language/schema/raw/master/csl-citation.json"} </w:instrText>
      </w:r>
      <w:r w:rsidR="00A70FFC" w:rsidRPr="00A3692B">
        <w:rPr>
          <w:rFonts w:ascii="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78</w:t>
      </w:r>
      <w:r w:rsidR="00A70FFC" w:rsidRPr="00A3692B">
        <w:rPr>
          <w:rFonts w:ascii="Times New Roman" w:hAnsi="Times New Roman" w:cs="Times New Roman"/>
          <w:sz w:val="20"/>
          <w:szCs w:val="20"/>
        </w:rPr>
        <w:fldChar w:fldCharType="end"/>
      </w:r>
      <w:r w:rsidRPr="00A3692B">
        <w:rPr>
          <w:rFonts w:ascii="Times New Roman" w:hAnsi="Times New Roman" w:cs="Times New Roman"/>
          <w:sz w:val="20"/>
          <w:szCs w:val="20"/>
        </w:rPr>
        <w:t xml:space="preserve"> C) Weighted gene co-expression network analysis WGCNA</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{"citationID":"OSpXcCXv","properties":{"formattedCitation":"\\super 32\\nosupersub{}","plainCitation":"32","noteIndex":0},"citationItems":[{"id":"1GbgSigu/xE6uSSEP","uris":["http://zotero.org/users/local/zuwFsuL7/items/R7UJ7DUA"],"uri":["http://zotero.org/users/local/zuwFsuL7/items/R7UJ7DUA"],"itemData":{"id":33,"type":"article-journal","container-title":"BMC bioinformatics","issue":"1","page":"559","title":"WGCNA: an R package for weighted correlation network analysis","volume":"9","author":[{"family":"Langfelder","given":"Peter"},{"family":"Horvath","given":"Steve"}],"issued":{"date-parts":[["2008"]]}}}],"schema":"https://github.com/citation-style-language/schema/raw/master/csl-citation.json"}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32</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D) Individual-based differential analysis;  E) Genes are ranked based on the integration of individual and group-based differentially expressed genes via NetICS</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{"citationID":"Hk1EKEwA","properties":{"formattedCitation":"\\super 92\\nosupersub{}","plainCitation":"92","noteIndex":0},"citationItems":[{"id":"1GbgSigu/0rVPeq8G","uris":["http://zotero.org/users/local/zuwFsuL7/items/GTEC48A7"],"uri":["http://zotero.org/users/local/zuwFsuL7/items/GTEC48A7"],"itemData":{"id":109,"type":"article-journal","container-title":"Bioinformatics","issue":"14","page":"2441-2448","title":"Network-based integration of multi-omics data for prioritizing cancer genes","volume":"34","author":[{"family":"Dimitrakopoulos","given":"Christos"},{"family":"Hindupur","given":"Sravanth Kumar"},{"family":"Häfliger","given":"Luca"},{"family":"Behr","given":"Jonas"},{"family":"Montazeri","given":"Hesam"},{"family":"Hall","given":"Michael N."},{"family":"Beerenwinkel","given":"Niko"}],"issued":{"date-parts":[["2018"]]}}}],"schema":"https://github.com/citation-style-language/schema/raw/master/csl-citation.json"} </w:instrText>
      </w:r>
      <w:r w:rsidRPr="00A3692B">
        <w:rPr>
          <w:rFonts w:ascii="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92</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F-H) NetICS specific top 1% ranked genes are traced back in multiple previous analyses (A through E); I) DADA</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{"citationID":"JLIgYJln","properties":{"formattedCitation":"\\super 7\\nosupersub{}","plainCitation":"7","noteIndex":0},"citationItems":[{"id":"1GbgSigu/iuOgKxID","uris":["http://zotero.org/users/local/zuwFsuL7/items/H9U2HUWZ"],"uri":["http://zotero.org/users/local/zuwFsuL7/items/H9U2HUWZ"],"itemData":{"id":156,"type":"article-journal","abstract":"BACKGROUND: High-throughput molecular interaction data have been used effectively to prioritize candidate genes that are linked to a disease, based on the observation that the products of genes associated with similar diseases are likely to interact with each other heavily in a network of protein-protein interactions (PPIs). An important challenge for these applications, however, is the incomplete and noisy nature of PPI data. Information flow based methods alleviate these problems to a certain extent, by considering indirect interactions and multiplicity of paths. RESULTS: We demonstrate that existing methods are likely to favor highly connected genes, making prioritization sensitive to the skewed degree distribution of PPI networks, as well as ascertainment bias in available interaction and disease association data. Motivated by this observation, we propose several statistical adjustment methods to account for the degree distribution of known disease and candidate genes, using a PPI network with associated confidence scores for interactions. We show that the proposed methods can detect loosely connected disease genes that are missed by existing approaches, however, this improvement might come at the price of more false negatives for highly connected genes. Consequently, we develop a suite called DADA, which includes different uniform prioritization methods that effectively integrate existing approaches with the proposed statistical adjustment strategies. Comprehensive experimental results on the Online Mendelian Inheritance in Man (OMIM) database show that DADA outperforms existing methods in prioritizing candidate disease genes. CONCLUSIONS: These results demonstrate the importance of employing accurate statistical models and associated adjustment methods in network-based disease gene prioritization, as well as other network-based functional inference applications. DADA is implemented in Matlab and is freely available at http://compbio.case.edu/dada/.","archive":"PubMed","archive_location":"21699738","container-title":"BioData mining","DOI":"10.1186/1756-0381-4-19","ISSN":"1756-0381","journalAbbreviation":"BioData Min","language":"eng","page":"19-19","title":"DADA: Degree-Aware Algorithms for Network-Based Disease Gene Prioritization","volume":"4","author":[{"family":"Erten","given":"Sinan"},{"family":"Bebek","given":"Gurkan"},{"family":"Ewing","given":"Rob M"},{"family":"Koyutürk","given":"Mehmet"}],"issued":{"date-parts":[["2011",6,24]]}}}],"schema":"https://github.com/citation-style-language/schema/raw/master/csl-citation.json"} </w:instrText>
      </w:r>
      <w:r w:rsidRPr="00A3692B">
        <w:rPr>
          <w:rFonts w:ascii="Times New Roman" w:hAnsi="Times New Roman" w:cs="Times New Roman"/>
          <w:sz w:val="20"/>
          <w:szCs w:val="20"/>
        </w:rPr>
        <w:fldChar w:fldCharType="separate"/>
      </w:r>
      <w:r w:rsidR="005B548D" w:rsidRPr="00A3692B">
        <w:rPr>
          <w:rFonts w:ascii="Times New Roman" w:hAnsi="Times New Roman" w:cs="Times New Roman"/>
          <w:sz w:val="20"/>
          <w:szCs w:val="24"/>
          <w:vertAlign w:val="superscript"/>
        </w:rPr>
        <w:t>7</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xml:space="preserve"> analysis starting from disease genes; J-L) DADA specific top 1% ranked genes are traced back in previous analyses (A through E). </w:t>
      </w:r>
    </w:p>
    <w:p w14:paraId="09D72D80" w14:textId="2947FEED" w:rsidR="0052638F" w:rsidRPr="00A3692B" w:rsidRDefault="00E55679">
      <w:pPr>
        <w:spacing w:line="360" w:lineRule="auto"/>
        <w:jc w:val="both"/>
        <w:rPr>
          <w:rFonts w:ascii="Times New Roman" w:hAnsi="Times New Roman" w:cs="Times New Roman"/>
          <w:sz w:val="20"/>
          <w:szCs w:val="20"/>
        </w:rPr>
      </w:pPr>
      <w:r w:rsidRPr="00A3692B">
        <w:rPr>
          <w:rFonts w:ascii="Times New Roman" w:hAnsi="Times New Roman" w:cs="Times New Roman"/>
          <w:b/>
          <w:sz w:val="20"/>
          <w:szCs w:val="20"/>
        </w:rPr>
        <w:t>Figure 2:</w:t>
      </w:r>
      <w:r w:rsidRPr="00A3692B">
        <w:rPr>
          <w:rFonts w:ascii="Times New Roman" w:hAnsi="Times New Roman" w:cs="Times New Roman"/>
          <w:sz w:val="20"/>
          <w:szCs w:val="20"/>
        </w:rPr>
        <w:t xml:space="preserve"> </w:t>
      </w:r>
      <w:r w:rsidRPr="00A3692B">
        <w:rPr>
          <w:rFonts w:ascii="Times New Roman" w:hAnsi="Times New Roman" w:cs="Times New Roman"/>
          <w:b/>
          <w:sz w:val="20"/>
          <w:szCs w:val="20"/>
        </w:rPr>
        <w:t xml:space="preserve">Overall Kaplan–Meier survival analysis of the ST and LT PDAC cohorts: A) </w:t>
      </w:r>
      <w:r w:rsidRPr="00A3692B">
        <w:rPr>
          <w:rFonts w:ascii="Times New Roman" w:hAnsi="Times New Roman" w:cs="Times New Roman"/>
          <w:sz w:val="20"/>
          <w:szCs w:val="20"/>
        </w:rPr>
        <w:t>Patient characteristic data for a selection of PDAC relevant traits are shown as mixed bar and heat map plot. P1 to P13 refer to patient specific clinical traits analyzed in this study (selective data has been shown in plot; full details given in Table S1). Tumor stage (from 1 to 4). OS (in months), tumor size by imagery (in mm) and Time between imagery and surgery</w:t>
      </w:r>
      <w:r w:rsidR="00CC01F7" w:rsidRPr="00A3692B">
        <w:rPr>
          <w:rFonts w:ascii="Times New Roman" w:hAnsi="Times New Roman" w:cs="Times New Roman"/>
          <w:sz w:val="20"/>
          <w:szCs w:val="20"/>
        </w:rPr>
        <w:t xml:space="preserve"> are indicated in the </w:t>
      </w:r>
      <w:r w:rsidR="00BF241D" w:rsidRPr="00A3692B">
        <w:rPr>
          <w:rFonts w:ascii="Times New Roman" w:hAnsi="Times New Roman" w:cs="Times New Roman"/>
          <w:sz w:val="20"/>
          <w:szCs w:val="20"/>
        </w:rPr>
        <w:t>graph</w:t>
      </w:r>
      <w:r w:rsidR="00CC01F7" w:rsidRPr="00A3692B">
        <w:rPr>
          <w:rFonts w:ascii="Times New Roman" w:hAnsi="Times New Roman" w:cs="Times New Roman"/>
          <w:sz w:val="20"/>
          <w:szCs w:val="20"/>
        </w:rPr>
        <w:t>. OS</w:t>
      </w:r>
      <w:r w:rsidRPr="00A3692B">
        <w:rPr>
          <w:rFonts w:ascii="Times New Roman" w:hAnsi="Times New Roman" w:cs="Times New Roman"/>
          <w:sz w:val="20"/>
          <w:szCs w:val="20"/>
        </w:rPr>
        <w:t xml:space="preserve"> clinical trait denotes overall survival and was used for the development of the Kaplan-Meier survival curves for short-term (ST) and long-term (LT) PDAC Survivors (ST:  S1 to S10; LT: L1 to L9); B) Identification of significant gene ontology of associated up and down-regulated DEGs and their relevant functions. Up and down-regulated genes are highlighted with red and green dots, respectively. The size of data points increases with increased significance (uncorrected for multiple testing); </w:t>
      </w:r>
      <w:r w:rsidR="00980C88" w:rsidRPr="00A3692B">
        <w:rPr>
          <w:rFonts w:ascii="Times New Roman" w:hAnsi="Times New Roman" w:cs="Times New Roman"/>
          <w:sz w:val="20"/>
          <w:szCs w:val="20"/>
        </w:rPr>
        <w:t>C</w:t>
      </w:r>
      <w:r w:rsidRPr="00A3692B">
        <w:rPr>
          <w:rFonts w:ascii="Times New Roman" w:hAnsi="Times New Roman" w:cs="Times New Roman"/>
          <w:sz w:val="20"/>
          <w:szCs w:val="20"/>
        </w:rPr>
        <w:t>) Venn-diagram showing the number of identified genes that are common to or different in multiple first-line analysis strategies (CDD: conserved domain analysis, DGE: differential gene expression analysis, SA: survival analysis</w:t>
      </w:r>
      <w:r w:rsidR="008568AF" w:rsidRPr="00A3692B">
        <w:rPr>
          <w:rFonts w:ascii="Times New Roman" w:hAnsi="Times New Roman" w:cs="Times New Roman"/>
          <w:sz w:val="20"/>
          <w:szCs w:val="20"/>
        </w:rPr>
        <w:t>.</w:t>
      </w:r>
    </w:p>
    <w:p w14:paraId="1EF93176" w14:textId="02E7B549" w:rsidR="0052638F" w:rsidRPr="00A3692B" w:rsidRDefault="00E55679">
      <w:pPr>
        <w:spacing w:line="360" w:lineRule="auto"/>
        <w:jc w:val="both"/>
        <w:rPr>
          <w:rFonts w:ascii="Times New Roman" w:hAnsi="Times New Roman" w:cs="Times New Roman"/>
          <w:sz w:val="20"/>
          <w:szCs w:val="20"/>
        </w:rPr>
      </w:pPr>
      <w:r w:rsidRPr="00A3692B">
        <w:rPr>
          <w:rFonts w:ascii="Times New Roman" w:hAnsi="Times New Roman" w:cs="Times New Roman"/>
          <w:b/>
          <w:sz w:val="20"/>
          <w:szCs w:val="20"/>
        </w:rPr>
        <w:t>Figure 3: Clinical relevance of gene co-expression modules:</w:t>
      </w:r>
      <w:r w:rsidRPr="00A3692B">
        <w:rPr>
          <w:rFonts w:ascii="Times New Roman" w:hAnsi="Times New Roman" w:cs="Times New Roman"/>
          <w:sz w:val="20"/>
          <w:szCs w:val="20"/>
        </w:rPr>
        <w:t xml:space="preserve"> A) </w:t>
      </w:r>
      <w:r w:rsidR="000A554A" w:rsidRPr="00A3692B">
        <w:rPr>
          <w:rFonts w:ascii="Times New Roman" w:hAnsi="Times New Roman" w:cs="Times New Roman"/>
          <w:sz w:val="20"/>
          <w:szCs w:val="20"/>
        </w:rPr>
        <w:t>Bargraph</w:t>
      </w:r>
      <w:r w:rsidRPr="00A3692B">
        <w:rPr>
          <w:rFonts w:ascii="Times New Roman" w:hAnsi="Times New Roman" w:cs="Times New Roman"/>
          <w:sz w:val="20"/>
          <w:szCs w:val="20"/>
        </w:rPr>
        <w:t xml:space="preserve"> indicating the number of genes involved in each WGCNA-derived gene module; B) Network topology of </w:t>
      </w:r>
      <w:r w:rsidR="000A554A" w:rsidRPr="00A3692B">
        <w:rPr>
          <w:rFonts w:ascii="Times New Roman" w:hAnsi="Times New Roman" w:cs="Times New Roman"/>
          <w:sz w:val="20"/>
          <w:szCs w:val="20"/>
        </w:rPr>
        <w:t xml:space="preserve">one of the </w:t>
      </w:r>
      <w:r w:rsidRPr="00A3692B">
        <w:rPr>
          <w:rFonts w:ascii="Times New Roman" w:hAnsi="Times New Roman" w:cs="Times New Roman"/>
          <w:sz w:val="20"/>
          <w:szCs w:val="20"/>
        </w:rPr>
        <w:t xml:space="preserve">M34, where nodes are genes and connections among nodes represent gene-gene interactions. In each network, the gene names are indicated in the </w:t>
      </w:r>
      <w:r w:rsidRPr="00A3692B">
        <w:rPr>
          <w:rFonts w:ascii="Times New Roman" w:hAnsi="Times New Roman" w:cs="Times New Roman"/>
          <w:sz w:val="20"/>
          <w:szCs w:val="20"/>
        </w:rPr>
        <w:lastRenderedPageBreak/>
        <w:t>circular layout as derived from Cytoscape.</w:t>
      </w:r>
      <w:r w:rsidRPr="00A3692B">
        <w:rPr>
          <w:rFonts w:ascii="Times New Roman" w:hAnsi="Times New Roman" w:cs="Times New Roman"/>
          <w:sz w:val="20"/>
          <w:szCs w:val="20"/>
        </w:rPr>
        <w:fldChar w:fldCharType="begin"/>
      </w:r>
      <w:r w:rsidR="009047DF" w:rsidRPr="00A3692B">
        <w:rPr>
          <w:rFonts w:ascii="Times New Roman" w:hAnsi="Times New Roman" w:cs="Times New Roman"/>
          <w:sz w:val="20"/>
          <w:szCs w:val="20"/>
        </w:rPr>
        <w:instrText xml:space="preserve"> ADDIN ZOTERO_ITEM CSL_CITATION {"citationID":"IIzL8M8n","properties":{"formattedCitation":"\\super 86\\nosupersub{}","plainCitation":"86","noteIndex":0},"citationItems":[{"id":"1GbgSigu/rufGOy0K","uris":["http://zotero.org/users/local/zuwFsuL7/items/GQSEQUGB"],"uri":["http://zotero.org/users/local/zuwFsuL7/items/GQSEQUGB"],"itemData":{"id":47,"type":"article-journal","container-title":"Genome research","issue":"11","page":"2498-2504","title":"Cytoscape: a software environment for integrated models of biomolecular interaction networks","volume":"13","author":[{"family":"Shannon","given":"Paul"},{"family":"Markiel","given":"Andrew"},{"family":"Ozier","given":"Owen"},{"family":"Baliga","given":"Nitin S."},{"family":"Wang","given":"Jonathan T."},{"family":"Ramage","given":"Daniel"},{"family":"Amin","given":"Nada"},{"family":"Schwikowski","given":"Benno"},{"family":"Ideker","given":"Trey"}],"issued":{"date-parts":[["2003"]]}}}],"schema":"https://github.com/citation-style-language/schema/raw/master/csl-citation.json"} </w:instrText>
      </w:r>
      <w:r w:rsidRPr="00A3692B">
        <w:rPr>
          <w:rFonts w:ascii="Times New Roman" w:hAnsi="Times New Roman" w:cs="Times New Roman"/>
          <w:sz w:val="20"/>
          <w:szCs w:val="20"/>
        </w:rPr>
        <w:fldChar w:fldCharType="separate"/>
      </w:r>
      <w:r w:rsidR="00A745DE" w:rsidRPr="00A3692B">
        <w:rPr>
          <w:rFonts w:ascii="Times New Roman" w:hAnsi="Times New Roman" w:cs="Times New Roman"/>
          <w:sz w:val="20"/>
          <w:szCs w:val="24"/>
          <w:vertAlign w:val="superscript"/>
        </w:rPr>
        <w:t>86</w:t>
      </w:r>
      <w:r w:rsidRPr="00A3692B">
        <w:rPr>
          <w:rFonts w:ascii="Times New Roman" w:hAnsi="Times New Roman" w:cs="Times New Roman"/>
          <w:sz w:val="20"/>
          <w:szCs w:val="20"/>
        </w:rPr>
        <w:fldChar w:fldCharType="end"/>
      </w:r>
      <w:r w:rsidRPr="00A3692B">
        <w:rPr>
          <w:rFonts w:ascii="Times New Roman" w:hAnsi="Times New Roman" w:cs="Times New Roman"/>
          <w:sz w:val="20"/>
          <w:szCs w:val="20"/>
        </w:rPr>
        <w:t xml:space="preserve"> C) Venn diagram indicating the common genes between the identified significant DEGs and the five previously identified clinically relevant modules.</w:t>
      </w:r>
    </w:p>
    <w:p w14:paraId="58EB4AEA" w14:textId="14707533" w:rsidR="0052638F" w:rsidRPr="00A3692B" w:rsidRDefault="00E55679">
      <w:pPr>
        <w:spacing w:line="360" w:lineRule="auto"/>
        <w:jc w:val="both"/>
        <w:rPr>
          <w:rFonts w:ascii="Times New Roman" w:hAnsi="Times New Roman" w:cs="Times New Roman"/>
          <w:sz w:val="20"/>
          <w:szCs w:val="20"/>
        </w:rPr>
      </w:pPr>
      <w:r w:rsidRPr="00A3692B">
        <w:rPr>
          <w:rFonts w:ascii="Times New Roman" w:hAnsi="Times New Roman" w:cs="Times New Roman"/>
          <w:b/>
          <w:sz w:val="20"/>
          <w:szCs w:val="20"/>
        </w:rPr>
        <w:t>Figure 4:</w:t>
      </w:r>
      <w:r w:rsidRPr="00A3692B">
        <w:rPr>
          <w:rFonts w:ascii="Times New Roman" w:hAnsi="Times New Roman" w:cs="Times New Roman"/>
          <w:sz w:val="20"/>
          <w:szCs w:val="20"/>
        </w:rPr>
        <w:t xml:space="preserve"> </w:t>
      </w:r>
      <w:r w:rsidRPr="00A3692B">
        <w:rPr>
          <w:rFonts w:ascii="Times New Roman" w:hAnsi="Times New Roman" w:cs="Times New Roman"/>
          <w:b/>
          <w:sz w:val="20"/>
          <w:szCs w:val="20"/>
        </w:rPr>
        <w:t>Functional follow-up of clinically relevant gene expression modules:</w:t>
      </w:r>
      <w:r w:rsidRPr="00A3692B">
        <w:rPr>
          <w:rFonts w:ascii="Times New Roman" w:hAnsi="Times New Roman" w:cs="Times New Roman"/>
          <w:sz w:val="20"/>
          <w:szCs w:val="20"/>
        </w:rPr>
        <w:t xml:space="preserve"> A) Ten groups for module M9 comprising 33 significantly linked pathways; </w:t>
      </w:r>
      <w:r w:rsidR="000A554A" w:rsidRPr="00A3692B">
        <w:rPr>
          <w:rFonts w:ascii="Times New Roman" w:hAnsi="Times New Roman" w:cs="Times New Roman"/>
          <w:sz w:val="20"/>
          <w:szCs w:val="20"/>
        </w:rPr>
        <w:t>B</w:t>
      </w:r>
      <w:r w:rsidRPr="00A3692B">
        <w:rPr>
          <w:rFonts w:ascii="Times New Roman" w:hAnsi="Times New Roman" w:cs="Times New Roman"/>
          <w:sz w:val="20"/>
          <w:szCs w:val="20"/>
        </w:rPr>
        <w:t>) Depiction of the five groups identified in M15; For A-</w:t>
      </w:r>
      <w:r w:rsidR="007949CB" w:rsidRPr="00A3692B">
        <w:rPr>
          <w:rFonts w:ascii="Times New Roman" w:hAnsi="Times New Roman" w:cs="Times New Roman"/>
          <w:sz w:val="20"/>
          <w:szCs w:val="20"/>
        </w:rPr>
        <w:t>B</w:t>
      </w:r>
      <w:r w:rsidRPr="00A3692B">
        <w:rPr>
          <w:rFonts w:ascii="Times New Roman" w:hAnsi="Times New Roman" w:cs="Times New Roman"/>
          <w:sz w:val="20"/>
          <w:szCs w:val="20"/>
        </w:rPr>
        <w:t xml:space="preserve">, redundant groups with &gt;50% overlap were merged. Each node in the network represents an enriched term; the size of each node follows the extent of enrichment significance. Connection among different nodes are based on kappa scores (≥0.4), as available from ClueGO. </w:t>
      </w:r>
    </w:p>
    <w:p w14:paraId="55A5E50C" w14:textId="5A0CE3C9" w:rsidR="0052638F" w:rsidRPr="00A3692B" w:rsidRDefault="00E55679">
      <w:pPr>
        <w:spacing w:line="360" w:lineRule="auto"/>
        <w:jc w:val="both"/>
        <w:rPr>
          <w:rFonts w:ascii="Times New Roman" w:hAnsi="Times New Roman" w:cs="Times New Roman"/>
          <w:sz w:val="20"/>
          <w:szCs w:val="20"/>
        </w:rPr>
      </w:pPr>
      <w:r w:rsidRPr="00A3692B">
        <w:rPr>
          <w:rFonts w:ascii="Times New Roman" w:hAnsi="Times New Roman" w:cs="Times New Roman"/>
          <w:b/>
          <w:sz w:val="20"/>
          <w:szCs w:val="20"/>
        </w:rPr>
        <w:t>Figure 5:</w:t>
      </w:r>
      <w:r w:rsidRPr="00A3692B">
        <w:rPr>
          <w:rFonts w:ascii="Times New Roman" w:hAnsi="Times New Roman" w:cs="Times New Roman"/>
          <w:sz w:val="20"/>
          <w:szCs w:val="20"/>
        </w:rPr>
        <w:t xml:space="preserve"> </w:t>
      </w:r>
      <w:r w:rsidRPr="00A3692B">
        <w:rPr>
          <w:rFonts w:ascii="Times New Roman" w:hAnsi="Times New Roman" w:cs="Times New Roman"/>
          <w:b/>
          <w:sz w:val="20"/>
          <w:szCs w:val="20"/>
        </w:rPr>
        <w:t>Genomic distributions of differentially expressed genes (DEGs) and PEEPs related to PDAC survivors using Circos plots and functional profiles of perturbation data:</w:t>
      </w:r>
      <w:r w:rsidRPr="00A3692B">
        <w:rPr>
          <w:rFonts w:ascii="Times New Roman" w:hAnsi="Times New Roman" w:cs="Times New Roman"/>
          <w:sz w:val="20"/>
          <w:szCs w:val="20"/>
        </w:rPr>
        <w:t xml:space="preserve"> A) first (grey) and second outermost circle labeled with numbers represent chromosomes (multiple colors); the third outermost track represents DEGs (red and green indicating, respectively up-regulated and down-regulated DEGs as scattered points); the fourth outermost circle represents genomic locations of genes associated with survival (purple lines); the nine innermost circles (highlighted in orange) refer to the z-score for each LT survivor (ranging from LT1 to LT9); B) Enriched KEGG pathways (P1 to P19 (out of 196)) shown via Circos Table Viewer</w:t>
      </w:r>
      <w:r w:rsidR="0022785D" w:rsidRPr="00A3692B">
        <w:rPr>
          <w:rFonts w:ascii="Times New Roman" w:hAnsi="Times New Roman" w:cs="Times New Roman"/>
          <w:sz w:val="20"/>
          <w:szCs w:val="20"/>
        </w:rPr>
        <w:t xml:space="preserve">. </w:t>
      </w:r>
      <w:r w:rsidRPr="00A3692B">
        <w:rPr>
          <w:rFonts w:ascii="Times New Roman" w:hAnsi="Times New Roman" w:cs="Times New Roman"/>
          <w:sz w:val="20"/>
          <w:szCs w:val="20"/>
        </w:rPr>
        <w:t>Each link refers to an LT survivor and a significantly enriched pathway (adjusted p-value &lt; 0.05) based on the perturbed gene set found in that individual (data for LT2, LT7 and LT9 are shown). Uniquely enriched pathways across LT survivors are given in Table S2</w:t>
      </w:r>
      <w:r w:rsidR="00227D93" w:rsidRPr="00A3692B">
        <w:rPr>
          <w:rFonts w:ascii="Times New Roman" w:hAnsi="Times New Roman" w:cs="Times New Roman"/>
          <w:sz w:val="20"/>
          <w:szCs w:val="20"/>
        </w:rPr>
        <w:t>.</w:t>
      </w:r>
      <w:r w:rsidRPr="00A3692B">
        <w:rPr>
          <w:rFonts w:ascii="Times New Roman" w:hAnsi="Times New Roman" w:cs="Times New Roman"/>
          <w:sz w:val="20"/>
          <w:szCs w:val="20"/>
        </w:rPr>
        <w:t xml:space="preserve"> </w:t>
      </w:r>
    </w:p>
    <w:p w14:paraId="5850E8BB" w14:textId="5828C668" w:rsidR="0052638F" w:rsidRPr="00A3692B" w:rsidRDefault="00E55679">
      <w:pPr>
        <w:spacing w:line="360" w:lineRule="auto"/>
        <w:jc w:val="both"/>
        <w:rPr>
          <w:rFonts w:ascii="Times New Roman" w:hAnsi="Times New Roman" w:cs="Times New Roman"/>
          <w:sz w:val="20"/>
          <w:szCs w:val="20"/>
        </w:rPr>
      </w:pPr>
      <w:r w:rsidRPr="00A3692B">
        <w:rPr>
          <w:rFonts w:ascii="Times New Roman" w:hAnsi="Times New Roman" w:cs="Times New Roman"/>
          <w:b/>
          <w:sz w:val="20"/>
          <w:szCs w:val="20"/>
        </w:rPr>
        <w:t>Figure 6: Exploitation of gene connectivity for LT PDAC survivor gene prioritization:</w:t>
      </w:r>
      <w:r w:rsidRPr="00A3692B">
        <w:rPr>
          <w:rFonts w:ascii="Times New Roman" w:hAnsi="Times New Roman" w:cs="Times New Roman"/>
          <w:sz w:val="20"/>
          <w:szCs w:val="20"/>
        </w:rPr>
        <w:t xml:space="preserve"> A) DADA-oriented multi-step disease module identification: PDAC seed gene selection (I), restriction to top 1% of ranked genes (II-III) and intersection of retained gene list with  individual perturbation gene expression profiles for LT survivors (IV)</w:t>
      </w:r>
      <w:r w:rsidRPr="00A3692B">
        <w:rPr>
          <w:rStyle w:val="CommentReference"/>
          <w:rFonts w:ascii="Times New Roman" w:hAnsi="Times New Roman" w:cs="Times New Roman"/>
          <w:sz w:val="20"/>
          <w:szCs w:val="20"/>
        </w:rPr>
        <w:t>;</w:t>
      </w:r>
      <w:r w:rsidRPr="00A3692B">
        <w:rPr>
          <w:rFonts w:ascii="Times New Roman" w:hAnsi="Times New Roman" w:cs="Times New Roman"/>
          <w:sz w:val="20"/>
          <w:szCs w:val="20"/>
        </w:rPr>
        <w:t xml:space="preserve"> B) DADA-derived top-ranked genes found in at least one, two, or three LT survivors, indicated in green, orange and pink, respectively; C) Common genes to DADA and other gene prioritization approaches: DEGs, clinically relevant WGCNA gene modules, and PEEPs; </w:t>
      </w:r>
    </w:p>
    <w:p w14:paraId="39E225E6" w14:textId="242E4519" w:rsidR="00A60EB0" w:rsidRPr="00A3692B" w:rsidRDefault="00A60EB0" w:rsidP="00A60EB0">
      <w:pPr>
        <w:spacing w:line="360" w:lineRule="auto"/>
        <w:jc w:val="both"/>
        <w:rPr>
          <w:rFonts w:ascii="Times New Roman" w:hAnsi="Times New Roman" w:cs="Times New Roman"/>
          <w:sz w:val="20"/>
          <w:szCs w:val="20"/>
        </w:rPr>
      </w:pPr>
      <w:r w:rsidRPr="00A3692B">
        <w:rPr>
          <w:rFonts w:ascii="Times New Roman" w:hAnsi="Times New Roman" w:cs="Times New Roman"/>
          <w:b/>
          <w:bCs/>
          <w:sz w:val="20"/>
          <w:szCs w:val="20"/>
        </w:rPr>
        <w:t>Figure 7 :</w:t>
      </w:r>
      <w:r w:rsidRPr="00A3692B">
        <w:rPr>
          <w:rFonts w:ascii="Times New Roman" w:hAnsi="Times New Roman" w:cs="Times New Roman"/>
          <w:sz w:val="20"/>
          <w:szCs w:val="20"/>
        </w:rPr>
        <w:t xml:space="preserve"> </w:t>
      </w:r>
      <w:r w:rsidR="00A26F64" w:rsidRPr="00A3692B">
        <w:rPr>
          <w:rFonts w:ascii="Times New Roman" w:hAnsi="Times New Roman" w:cs="Times New Roman"/>
          <w:b/>
          <w:sz w:val="20"/>
          <w:szCs w:val="20"/>
        </w:rPr>
        <w:t xml:space="preserve">Common genes </w:t>
      </w:r>
      <w:r w:rsidR="00867335" w:rsidRPr="00A3692B">
        <w:rPr>
          <w:rFonts w:ascii="Times New Roman" w:hAnsi="Times New Roman" w:cs="Times New Roman"/>
          <w:b/>
          <w:sz w:val="20"/>
          <w:szCs w:val="20"/>
        </w:rPr>
        <w:t xml:space="preserve">in </w:t>
      </w:r>
      <w:r w:rsidR="00A26F64" w:rsidRPr="00A3692B">
        <w:rPr>
          <w:rFonts w:ascii="Times New Roman" w:hAnsi="Times New Roman" w:cs="Times New Roman"/>
          <w:b/>
          <w:sz w:val="20"/>
          <w:szCs w:val="20"/>
        </w:rPr>
        <w:t xml:space="preserve">multiple analysis </w:t>
      </w:r>
      <w:r w:rsidR="00A26F64" w:rsidRPr="00A3692B">
        <w:rPr>
          <w:rFonts w:ascii="Times New Roman" w:hAnsi="Times New Roman" w:cs="Times New Roman"/>
          <w:sz w:val="20"/>
          <w:szCs w:val="20"/>
        </w:rPr>
        <w:t xml:space="preserve">:  </w:t>
      </w:r>
      <w:r w:rsidRPr="00A3692B">
        <w:rPr>
          <w:rFonts w:ascii="Times New Roman" w:hAnsi="Times New Roman" w:cs="Times New Roman"/>
          <w:sz w:val="20"/>
          <w:szCs w:val="20"/>
        </w:rPr>
        <w:t xml:space="preserve">A) Common genes to NetICS and other gene prioritization approaches: DEGs, clinically relevant WGCNA gene modules, and PEEPs; B) Venn diagram showing the overlap between genes prioritized via NetICS and DADA. Common genes to top 1% NetICS individual gene lists and top 1% DADA genes are highlighted via arrows in Fig 6C and 7A. </w:t>
      </w:r>
    </w:p>
    <w:p w14:paraId="0797F31E" w14:textId="33D4BE80" w:rsidR="00A60EB0" w:rsidRPr="00A3692B" w:rsidRDefault="00A60EB0">
      <w:pPr>
        <w:spacing w:line="360" w:lineRule="auto"/>
        <w:jc w:val="both"/>
        <w:rPr>
          <w:rFonts w:ascii="Times New Roman" w:hAnsi="Times New Roman" w:cs="Times New Roman"/>
          <w:sz w:val="20"/>
          <w:szCs w:val="20"/>
        </w:rPr>
      </w:pPr>
    </w:p>
    <w:p w14:paraId="6FDFC505" w14:textId="77777777" w:rsidR="00A60EB0" w:rsidRPr="00A3692B" w:rsidRDefault="00A60EB0">
      <w:pPr>
        <w:spacing w:line="360" w:lineRule="auto"/>
        <w:jc w:val="both"/>
        <w:rPr>
          <w:rFonts w:ascii="Times New Roman" w:hAnsi="Times New Roman" w:cs="Times New Roman"/>
          <w:sz w:val="20"/>
          <w:szCs w:val="20"/>
        </w:rPr>
      </w:pPr>
    </w:p>
    <w:p w14:paraId="32FD32F0" w14:textId="77777777" w:rsidR="0052638F" w:rsidRPr="00A3692B" w:rsidRDefault="0052638F">
      <w:pPr>
        <w:spacing w:line="360" w:lineRule="auto"/>
        <w:jc w:val="both"/>
        <w:rPr>
          <w:rFonts w:ascii="Times New Roman" w:hAnsi="Times New Roman" w:cs="Times New Roman"/>
          <w:sz w:val="20"/>
          <w:szCs w:val="20"/>
        </w:rPr>
      </w:pPr>
    </w:p>
    <w:p w14:paraId="3697F555" w14:textId="77777777" w:rsidR="0052638F" w:rsidRPr="00A3692B" w:rsidRDefault="0052638F">
      <w:pPr>
        <w:spacing w:line="360" w:lineRule="auto"/>
        <w:jc w:val="both"/>
        <w:rPr>
          <w:rFonts w:ascii="Times New Roman" w:hAnsi="Times New Roman" w:cs="Times New Roman"/>
          <w:sz w:val="20"/>
          <w:szCs w:val="20"/>
        </w:rPr>
      </w:pPr>
    </w:p>
    <w:p w14:paraId="7EAB970A" w14:textId="77777777" w:rsidR="0052638F" w:rsidRPr="00A3692B" w:rsidRDefault="0052638F">
      <w:pPr>
        <w:spacing w:line="360" w:lineRule="auto"/>
        <w:jc w:val="both"/>
        <w:rPr>
          <w:rFonts w:ascii="Times New Roman" w:hAnsi="Times New Roman" w:cs="Times New Roman"/>
          <w:sz w:val="20"/>
          <w:szCs w:val="20"/>
        </w:rPr>
      </w:pPr>
    </w:p>
    <w:p w14:paraId="17CE60AF" w14:textId="77777777" w:rsidR="0052638F" w:rsidRPr="00A3692B" w:rsidRDefault="0052638F">
      <w:pPr>
        <w:spacing w:line="360" w:lineRule="auto"/>
        <w:jc w:val="both"/>
        <w:rPr>
          <w:rFonts w:ascii="Times New Roman" w:hAnsi="Times New Roman" w:cs="Times New Roman"/>
          <w:sz w:val="20"/>
          <w:szCs w:val="20"/>
        </w:rPr>
      </w:pPr>
    </w:p>
    <w:p w14:paraId="635FCB66" w14:textId="77777777" w:rsidR="0052638F" w:rsidRPr="00A3692B" w:rsidRDefault="0052638F">
      <w:pPr>
        <w:spacing w:line="360" w:lineRule="auto"/>
        <w:jc w:val="both"/>
        <w:rPr>
          <w:rFonts w:ascii="Times New Roman" w:hAnsi="Times New Roman" w:cs="Times New Roman"/>
          <w:sz w:val="20"/>
          <w:szCs w:val="20"/>
        </w:rPr>
      </w:pPr>
    </w:p>
    <w:p w14:paraId="6D0B003D" w14:textId="77777777" w:rsidR="0052638F" w:rsidRPr="00A3692B" w:rsidRDefault="0052638F">
      <w:pPr>
        <w:spacing w:line="360" w:lineRule="auto"/>
        <w:jc w:val="both"/>
        <w:rPr>
          <w:rFonts w:ascii="Times New Roman" w:hAnsi="Times New Roman" w:cs="Times New Roman"/>
          <w:i/>
          <w:sz w:val="20"/>
          <w:szCs w:val="20"/>
        </w:rPr>
      </w:pPr>
    </w:p>
    <w:p w14:paraId="5A150B7C" w14:textId="77777777" w:rsidR="0052638F" w:rsidRPr="00A3692B" w:rsidRDefault="0052638F">
      <w:pPr>
        <w:spacing w:line="360" w:lineRule="auto"/>
        <w:jc w:val="both"/>
        <w:rPr>
          <w:rFonts w:ascii="Times New Roman" w:hAnsi="Times New Roman" w:cs="Times New Roman"/>
          <w:i/>
          <w:sz w:val="20"/>
          <w:szCs w:val="20"/>
        </w:rPr>
      </w:pPr>
    </w:p>
    <w:p w14:paraId="74668077" w14:textId="77777777" w:rsidR="0052638F" w:rsidRPr="00A3692B" w:rsidRDefault="0052638F">
      <w:pPr>
        <w:spacing w:line="360" w:lineRule="auto"/>
        <w:jc w:val="both"/>
        <w:rPr>
          <w:rFonts w:ascii="Times New Roman" w:hAnsi="Times New Roman" w:cs="Times New Roman"/>
          <w:i/>
          <w:sz w:val="20"/>
          <w:szCs w:val="20"/>
        </w:rPr>
      </w:pPr>
    </w:p>
    <w:p w14:paraId="1B5B4F11" w14:textId="77777777" w:rsidR="0052638F" w:rsidRPr="00A3692B" w:rsidRDefault="0052638F">
      <w:pPr>
        <w:spacing w:line="360" w:lineRule="auto"/>
        <w:jc w:val="both"/>
        <w:rPr>
          <w:rFonts w:ascii="Times New Roman" w:hAnsi="Times New Roman" w:cs="Times New Roman"/>
          <w:i/>
          <w:sz w:val="20"/>
          <w:szCs w:val="20"/>
        </w:rPr>
      </w:pPr>
    </w:p>
    <w:p w14:paraId="18F50024" w14:textId="77777777" w:rsidR="0052638F" w:rsidRPr="00A3692B" w:rsidRDefault="0052638F">
      <w:pPr>
        <w:spacing w:line="360" w:lineRule="auto"/>
        <w:jc w:val="both"/>
        <w:rPr>
          <w:rFonts w:ascii="Times New Roman" w:hAnsi="Times New Roman" w:cs="Times New Roman"/>
          <w:sz w:val="20"/>
          <w:szCs w:val="20"/>
        </w:rPr>
      </w:pPr>
    </w:p>
    <w:p w14:paraId="0A132B11" w14:textId="77777777" w:rsidR="0052638F" w:rsidRPr="00A3692B" w:rsidRDefault="0052638F">
      <w:pPr>
        <w:jc w:val="both"/>
        <w:rPr>
          <w:rFonts w:ascii="Times New Roman" w:hAnsi="Times New Roman" w:cs="Times New Roman"/>
          <w:sz w:val="20"/>
          <w:szCs w:val="20"/>
        </w:rPr>
      </w:pPr>
    </w:p>
    <w:p w14:paraId="1C67D151" w14:textId="77777777" w:rsidR="0052638F" w:rsidRPr="00A3692B" w:rsidRDefault="0052638F">
      <w:pPr>
        <w:jc w:val="both"/>
        <w:rPr>
          <w:rFonts w:ascii="Times New Roman" w:hAnsi="Times New Roman" w:cs="Times New Roman"/>
          <w:sz w:val="20"/>
          <w:szCs w:val="20"/>
        </w:rPr>
      </w:pPr>
    </w:p>
    <w:p w14:paraId="55D5D55C" w14:textId="77777777" w:rsidR="0052638F" w:rsidRPr="00A3692B" w:rsidRDefault="0052638F">
      <w:pPr>
        <w:jc w:val="both"/>
        <w:rPr>
          <w:rFonts w:ascii="Times New Roman" w:hAnsi="Times New Roman" w:cs="Times New Roman"/>
          <w:sz w:val="20"/>
          <w:szCs w:val="20"/>
        </w:rPr>
      </w:pPr>
    </w:p>
    <w:p w14:paraId="07670876" w14:textId="77777777" w:rsidR="0052638F" w:rsidRPr="00A3692B" w:rsidRDefault="0052638F">
      <w:pPr>
        <w:jc w:val="both"/>
        <w:rPr>
          <w:rFonts w:ascii="Times New Roman" w:hAnsi="Times New Roman" w:cs="Times New Roman"/>
          <w:sz w:val="20"/>
          <w:szCs w:val="20"/>
        </w:rPr>
      </w:pPr>
    </w:p>
    <w:p w14:paraId="16BC48C6" w14:textId="77777777" w:rsidR="0052638F" w:rsidRPr="00A3692B" w:rsidRDefault="0052638F">
      <w:pPr>
        <w:jc w:val="both"/>
        <w:rPr>
          <w:rFonts w:ascii="Times New Roman" w:hAnsi="Times New Roman" w:cs="Times New Roman"/>
          <w:sz w:val="20"/>
          <w:szCs w:val="20"/>
        </w:rPr>
      </w:pPr>
    </w:p>
    <w:p w14:paraId="5040865B" w14:textId="77777777" w:rsidR="0052638F" w:rsidRPr="00A3692B" w:rsidRDefault="0052638F">
      <w:pPr>
        <w:jc w:val="both"/>
        <w:rPr>
          <w:rFonts w:ascii="Times New Roman" w:hAnsi="Times New Roman" w:cs="Times New Roman"/>
          <w:sz w:val="20"/>
          <w:szCs w:val="20"/>
        </w:rPr>
      </w:pPr>
    </w:p>
    <w:p w14:paraId="566F3443" w14:textId="77777777" w:rsidR="0052638F" w:rsidRPr="00A3692B" w:rsidRDefault="0052638F">
      <w:pPr>
        <w:jc w:val="both"/>
        <w:rPr>
          <w:rFonts w:ascii="Times New Roman" w:hAnsi="Times New Roman" w:cs="Times New Roman"/>
          <w:sz w:val="20"/>
          <w:szCs w:val="20"/>
        </w:rPr>
      </w:pPr>
    </w:p>
    <w:p w14:paraId="0334DB11" w14:textId="77777777" w:rsidR="0052638F" w:rsidRPr="00A3692B" w:rsidRDefault="0052638F">
      <w:pPr>
        <w:jc w:val="both"/>
        <w:rPr>
          <w:rFonts w:ascii="Times New Roman" w:hAnsi="Times New Roman" w:cs="Times New Roman"/>
          <w:sz w:val="20"/>
          <w:szCs w:val="20"/>
        </w:rPr>
      </w:pPr>
    </w:p>
    <w:p w14:paraId="1DC4BDCC" w14:textId="77777777" w:rsidR="0052638F" w:rsidRPr="00A3692B" w:rsidRDefault="0052638F">
      <w:pPr>
        <w:jc w:val="both"/>
        <w:rPr>
          <w:rFonts w:ascii="Times New Roman" w:hAnsi="Times New Roman" w:cs="Times New Roman"/>
          <w:sz w:val="20"/>
          <w:szCs w:val="20"/>
        </w:rPr>
      </w:pPr>
    </w:p>
    <w:p w14:paraId="1FB1EB71" w14:textId="77777777" w:rsidR="0052638F" w:rsidRPr="00A3692B" w:rsidRDefault="0052638F">
      <w:pPr>
        <w:jc w:val="both"/>
        <w:rPr>
          <w:rFonts w:ascii="Times New Roman" w:hAnsi="Times New Roman" w:cs="Times New Roman"/>
          <w:sz w:val="20"/>
          <w:szCs w:val="20"/>
        </w:rPr>
      </w:pPr>
    </w:p>
    <w:p w14:paraId="07A21E9A" w14:textId="77777777" w:rsidR="0052638F" w:rsidRPr="00A3692B" w:rsidRDefault="0052638F">
      <w:pPr>
        <w:spacing w:line="360" w:lineRule="auto"/>
        <w:jc w:val="both"/>
        <w:rPr>
          <w:rFonts w:ascii="Times New Roman" w:hAnsi="Times New Roman" w:cs="Times New Roman"/>
          <w:sz w:val="20"/>
          <w:szCs w:val="20"/>
        </w:rPr>
      </w:pPr>
    </w:p>
    <w:p w14:paraId="717CB789" w14:textId="77777777" w:rsidR="0052638F" w:rsidRPr="00A3692B" w:rsidRDefault="0052638F">
      <w:pPr>
        <w:rPr>
          <w:rFonts w:ascii="Times New Roman" w:hAnsi="Times New Roman" w:cs="Times New Roman"/>
          <w:sz w:val="20"/>
          <w:szCs w:val="20"/>
        </w:rPr>
      </w:pPr>
    </w:p>
    <w:sectPr w:rsidR="0052638F" w:rsidRPr="00A3692B">
      <w:footerReference w:type="default" r:id="rId15"/>
      <w:pgSz w:w="12240" w:h="15840"/>
      <w:pgMar w:top="1440" w:right="1440" w:bottom="1440" w:left="1440" w:header="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D5494" w14:textId="77777777" w:rsidR="00995CFD" w:rsidRDefault="00995CFD">
      <w:pPr>
        <w:spacing w:after="0" w:line="240" w:lineRule="auto"/>
      </w:pPr>
      <w:r>
        <w:separator/>
      </w:r>
    </w:p>
  </w:endnote>
  <w:endnote w:type="continuationSeparator" w:id="0">
    <w:p w14:paraId="4E0DF3E8" w14:textId="77777777" w:rsidR="00995CFD" w:rsidRDefault="00995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5095413"/>
      <w:docPartObj>
        <w:docPartGallery w:val="Page Numbers (Bottom of Page)"/>
        <w:docPartUnique/>
      </w:docPartObj>
    </w:sdtPr>
    <w:sdtEndPr/>
    <w:sdtContent>
      <w:p w14:paraId="51DA0D68" w14:textId="77777777" w:rsidR="0052638F" w:rsidRDefault="00E55679">
        <w:pPr>
          <w:pStyle w:val="Footer"/>
        </w:pPr>
        <w:r>
          <w:fldChar w:fldCharType="begin"/>
        </w:r>
        <w:r>
          <w:instrText>PAGE</w:instrText>
        </w:r>
        <w:r>
          <w:fldChar w:fldCharType="separate"/>
        </w:r>
        <w:r>
          <w:t>18</w:t>
        </w:r>
        <w:r>
          <w:fldChar w:fldCharType="end"/>
        </w:r>
      </w:p>
    </w:sdtContent>
  </w:sdt>
  <w:p w14:paraId="35412CF8" w14:textId="77777777" w:rsidR="0052638F" w:rsidRDefault="0052638F">
    <w:pPr>
      <w:pStyle w:val="Footer"/>
    </w:pPr>
  </w:p>
  <w:p w14:paraId="4D5A6A1F" w14:textId="77777777" w:rsidR="00BD5328" w:rsidRDefault="00BD5328"/>
  <w:p w14:paraId="70E275D6" w14:textId="77777777" w:rsidR="00BD5328" w:rsidRDefault="00BD5328"/>
  <w:p w14:paraId="4DD21097" w14:textId="77777777" w:rsidR="00BD5328" w:rsidRDefault="00BD532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F481E" w14:textId="77777777" w:rsidR="00995CFD" w:rsidRDefault="00995CFD">
      <w:pPr>
        <w:spacing w:after="0" w:line="240" w:lineRule="auto"/>
      </w:pPr>
      <w:r>
        <w:separator/>
      </w:r>
    </w:p>
  </w:footnote>
  <w:footnote w:type="continuationSeparator" w:id="0">
    <w:p w14:paraId="3F6BEEE1" w14:textId="77777777" w:rsidR="00995CFD" w:rsidRDefault="00995C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71D42"/>
    <w:multiLevelType w:val="hybridMultilevel"/>
    <w:tmpl w:val="370C144E"/>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575B0AD1"/>
    <w:multiLevelType w:val="hybridMultilevel"/>
    <w:tmpl w:val="AB3CC116"/>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660841119">
    <w:abstractNumId w:val="1"/>
  </w:num>
  <w:num w:numId="2" w16cid:durableId="622660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hideGrammaticalError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Q1NzYwMrewNDcwN7ZU0lEKTi0uzszPAykwrAUARX9TwywAAAA="/>
  </w:docVars>
  <w:rsids>
    <w:rsidRoot w:val="0052638F"/>
    <w:rsid w:val="0000244E"/>
    <w:rsid w:val="000056AF"/>
    <w:rsid w:val="00015143"/>
    <w:rsid w:val="0002017C"/>
    <w:rsid w:val="0002090D"/>
    <w:rsid w:val="00023925"/>
    <w:rsid w:val="000242A8"/>
    <w:rsid w:val="00034B6A"/>
    <w:rsid w:val="00036EAA"/>
    <w:rsid w:val="00037282"/>
    <w:rsid w:val="0004623D"/>
    <w:rsid w:val="00052887"/>
    <w:rsid w:val="000570AB"/>
    <w:rsid w:val="00071F5C"/>
    <w:rsid w:val="0007742C"/>
    <w:rsid w:val="000943B5"/>
    <w:rsid w:val="00095007"/>
    <w:rsid w:val="00097034"/>
    <w:rsid w:val="000A554A"/>
    <w:rsid w:val="000B50B0"/>
    <w:rsid w:val="000B73F8"/>
    <w:rsid w:val="000B7E37"/>
    <w:rsid w:val="000C0BE8"/>
    <w:rsid w:val="000C2C60"/>
    <w:rsid w:val="000C39E6"/>
    <w:rsid w:val="000C4154"/>
    <w:rsid w:val="000C725D"/>
    <w:rsid w:val="000C7FA6"/>
    <w:rsid w:val="000D6AB2"/>
    <w:rsid w:val="001043E4"/>
    <w:rsid w:val="00105535"/>
    <w:rsid w:val="001066E8"/>
    <w:rsid w:val="00114258"/>
    <w:rsid w:val="00114705"/>
    <w:rsid w:val="0011525A"/>
    <w:rsid w:val="0011698B"/>
    <w:rsid w:val="00120225"/>
    <w:rsid w:val="00124144"/>
    <w:rsid w:val="00126507"/>
    <w:rsid w:val="00127558"/>
    <w:rsid w:val="0013058D"/>
    <w:rsid w:val="001449B7"/>
    <w:rsid w:val="00145F9C"/>
    <w:rsid w:val="00146844"/>
    <w:rsid w:val="00147BD6"/>
    <w:rsid w:val="00156ED1"/>
    <w:rsid w:val="001617B3"/>
    <w:rsid w:val="00171006"/>
    <w:rsid w:val="001714E5"/>
    <w:rsid w:val="001732BF"/>
    <w:rsid w:val="0017570F"/>
    <w:rsid w:val="00180ABD"/>
    <w:rsid w:val="001850A3"/>
    <w:rsid w:val="001A4E56"/>
    <w:rsid w:val="001B0481"/>
    <w:rsid w:val="001B1251"/>
    <w:rsid w:val="001B23E0"/>
    <w:rsid w:val="001B336B"/>
    <w:rsid w:val="001B4DC9"/>
    <w:rsid w:val="001C4278"/>
    <w:rsid w:val="001D4AD5"/>
    <w:rsid w:val="001D4FE6"/>
    <w:rsid w:val="001D61DD"/>
    <w:rsid w:val="001E032B"/>
    <w:rsid w:val="001E241E"/>
    <w:rsid w:val="001E27D8"/>
    <w:rsid w:val="001F44AD"/>
    <w:rsid w:val="002122FC"/>
    <w:rsid w:val="00212D6D"/>
    <w:rsid w:val="00223E64"/>
    <w:rsid w:val="00224BF4"/>
    <w:rsid w:val="0022785D"/>
    <w:rsid w:val="00227D93"/>
    <w:rsid w:val="00255306"/>
    <w:rsid w:val="002564BA"/>
    <w:rsid w:val="00262265"/>
    <w:rsid w:val="002765F4"/>
    <w:rsid w:val="0027762F"/>
    <w:rsid w:val="002844A2"/>
    <w:rsid w:val="002866AF"/>
    <w:rsid w:val="00297DD6"/>
    <w:rsid w:val="002A05C7"/>
    <w:rsid w:val="002A6198"/>
    <w:rsid w:val="002B65BA"/>
    <w:rsid w:val="002C76A0"/>
    <w:rsid w:val="0030100C"/>
    <w:rsid w:val="00305228"/>
    <w:rsid w:val="00307F4C"/>
    <w:rsid w:val="003119FD"/>
    <w:rsid w:val="00311F95"/>
    <w:rsid w:val="003123F6"/>
    <w:rsid w:val="00314254"/>
    <w:rsid w:val="003157ED"/>
    <w:rsid w:val="00324792"/>
    <w:rsid w:val="00333795"/>
    <w:rsid w:val="00337299"/>
    <w:rsid w:val="00343EBC"/>
    <w:rsid w:val="003509EF"/>
    <w:rsid w:val="00357A19"/>
    <w:rsid w:val="003710FC"/>
    <w:rsid w:val="003716BA"/>
    <w:rsid w:val="00374B2B"/>
    <w:rsid w:val="00393322"/>
    <w:rsid w:val="00397348"/>
    <w:rsid w:val="003A5440"/>
    <w:rsid w:val="003B4A42"/>
    <w:rsid w:val="003B7FE0"/>
    <w:rsid w:val="003C02B7"/>
    <w:rsid w:val="003C792F"/>
    <w:rsid w:val="003D0914"/>
    <w:rsid w:val="003D24A2"/>
    <w:rsid w:val="003D58E6"/>
    <w:rsid w:val="003E4F4D"/>
    <w:rsid w:val="003F0EEF"/>
    <w:rsid w:val="0040207C"/>
    <w:rsid w:val="0040650F"/>
    <w:rsid w:val="004210ED"/>
    <w:rsid w:val="004310EE"/>
    <w:rsid w:val="00446AAA"/>
    <w:rsid w:val="00452B9C"/>
    <w:rsid w:val="00452DA2"/>
    <w:rsid w:val="00460C4F"/>
    <w:rsid w:val="00462690"/>
    <w:rsid w:val="004735D2"/>
    <w:rsid w:val="00477CB0"/>
    <w:rsid w:val="00487B69"/>
    <w:rsid w:val="00493420"/>
    <w:rsid w:val="004A0818"/>
    <w:rsid w:val="004B16C3"/>
    <w:rsid w:val="004C32EA"/>
    <w:rsid w:val="004C3DCB"/>
    <w:rsid w:val="004C6564"/>
    <w:rsid w:val="004D06F5"/>
    <w:rsid w:val="004D4105"/>
    <w:rsid w:val="004E1665"/>
    <w:rsid w:val="004E19D5"/>
    <w:rsid w:val="004E6103"/>
    <w:rsid w:val="004E71E4"/>
    <w:rsid w:val="004F4E99"/>
    <w:rsid w:val="004F59EB"/>
    <w:rsid w:val="00505F87"/>
    <w:rsid w:val="00506C69"/>
    <w:rsid w:val="0050783A"/>
    <w:rsid w:val="00511CB7"/>
    <w:rsid w:val="005125F2"/>
    <w:rsid w:val="005165E3"/>
    <w:rsid w:val="0052172C"/>
    <w:rsid w:val="00522092"/>
    <w:rsid w:val="0052638F"/>
    <w:rsid w:val="0053232A"/>
    <w:rsid w:val="00541703"/>
    <w:rsid w:val="00557B39"/>
    <w:rsid w:val="0056188F"/>
    <w:rsid w:val="00564B5A"/>
    <w:rsid w:val="00565EE8"/>
    <w:rsid w:val="005705E2"/>
    <w:rsid w:val="005852D9"/>
    <w:rsid w:val="00585748"/>
    <w:rsid w:val="005A0BEC"/>
    <w:rsid w:val="005A31B0"/>
    <w:rsid w:val="005A4017"/>
    <w:rsid w:val="005A4B21"/>
    <w:rsid w:val="005A6383"/>
    <w:rsid w:val="005B25A0"/>
    <w:rsid w:val="005B548D"/>
    <w:rsid w:val="005B623E"/>
    <w:rsid w:val="005C0258"/>
    <w:rsid w:val="005C47A2"/>
    <w:rsid w:val="005C6BA1"/>
    <w:rsid w:val="005D4911"/>
    <w:rsid w:val="005E02B8"/>
    <w:rsid w:val="005F7208"/>
    <w:rsid w:val="00601C4C"/>
    <w:rsid w:val="00603218"/>
    <w:rsid w:val="006038DD"/>
    <w:rsid w:val="00617164"/>
    <w:rsid w:val="0062175E"/>
    <w:rsid w:val="00625789"/>
    <w:rsid w:val="00625BD5"/>
    <w:rsid w:val="0062720C"/>
    <w:rsid w:val="0063115A"/>
    <w:rsid w:val="00636DD8"/>
    <w:rsid w:val="00641CCB"/>
    <w:rsid w:val="006500CE"/>
    <w:rsid w:val="00664595"/>
    <w:rsid w:val="00666A3C"/>
    <w:rsid w:val="0067039D"/>
    <w:rsid w:val="006773AA"/>
    <w:rsid w:val="0068408D"/>
    <w:rsid w:val="00685FEF"/>
    <w:rsid w:val="006912DE"/>
    <w:rsid w:val="00695074"/>
    <w:rsid w:val="006A18EA"/>
    <w:rsid w:val="006A6083"/>
    <w:rsid w:val="006B20B9"/>
    <w:rsid w:val="006B3DA7"/>
    <w:rsid w:val="006C1848"/>
    <w:rsid w:val="006D16F3"/>
    <w:rsid w:val="006D2F77"/>
    <w:rsid w:val="006F01A9"/>
    <w:rsid w:val="006F603D"/>
    <w:rsid w:val="00705161"/>
    <w:rsid w:val="00714126"/>
    <w:rsid w:val="0071502E"/>
    <w:rsid w:val="007263EF"/>
    <w:rsid w:val="00731298"/>
    <w:rsid w:val="00740FAD"/>
    <w:rsid w:val="00766C2D"/>
    <w:rsid w:val="00781330"/>
    <w:rsid w:val="0078490A"/>
    <w:rsid w:val="00786682"/>
    <w:rsid w:val="007868BA"/>
    <w:rsid w:val="00791A4E"/>
    <w:rsid w:val="00794969"/>
    <w:rsid w:val="007949CB"/>
    <w:rsid w:val="00796A0E"/>
    <w:rsid w:val="00796E89"/>
    <w:rsid w:val="007B3907"/>
    <w:rsid w:val="007B4EAA"/>
    <w:rsid w:val="007C1A1F"/>
    <w:rsid w:val="007C256B"/>
    <w:rsid w:val="007C30B7"/>
    <w:rsid w:val="007C584F"/>
    <w:rsid w:val="007C78B3"/>
    <w:rsid w:val="007D1502"/>
    <w:rsid w:val="007E6319"/>
    <w:rsid w:val="007F76BF"/>
    <w:rsid w:val="00811C9F"/>
    <w:rsid w:val="00827419"/>
    <w:rsid w:val="008308D7"/>
    <w:rsid w:val="008349E7"/>
    <w:rsid w:val="00845818"/>
    <w:rsid w:val="008568AF"/>
    <w:rsid w:val="00857FEC"/>
    <w:rsid w:val="00863FB3"/>
    <w:rsid w:val="00865864"/>
    <w:rsid w:val="00867335"/>
    <w:rsid w:val="0088096C"/>
    <w:rsid w:val="00893A95"/>
    <w:rsid w:val="008A2D32"/>
    <w:rsid w:val="008E065A"/>
    <w:rsid w:val="008E4D9A"/>
    <w:rsid w:val="008E66A6"/>
    <w:rsid w:val="008F7104"/>
    <w:rsid w:val="009047DF"/>
    <w:rsid w:val="009069F4"/>
    <w:rsid w:val="00914537"/>
    <w:rsid w:val="00915A86"/>
    <w:rsid w:val="00920313"/>
    <w:rsid w:val="009225A1"/>
    <w:rsid w:val="00924029"/>
    <w:rsid w:val="0092687E"/>
    <w:rsid w:val="009403BA"/>
    <w:rsid w:val="00941C02"/>
    <w:rsid w:val="00942A56"/>
    <w:rsid w:val="00943E19"/>
    <w:rsid w:val="00950074"/>
    <w:rsid w:val="0096376E"/>
    <w:rsid w:val="00965B37"/>
    <w:rsid w:val="00967344"/>
    <w:rsid w:val="00971AC7"/>
    <w:rsid w:val="0097333D"/>
    <w:rsid w:val="00973937"/>
    <w:rsid w:val="00976C65"/>
    <w:rsid w:val="00980C88"/>
    <w:rsid w:val="00986A31"/>
    <w:rsid w:val="00990290"/>
    <w:rsid w:val="00990296"/>
    <w:rsid w:val="0099074D"/>
    <w:rsid w:val="00995CFD"/>
    <w:rsid w:val="009A71D9"/>
    <w:rsid w:val="009C5975"/>
    <w:rsid w:val="009C6F90"/>
    <w:rsid w:val="009D4498"/>
    <w:rsid w:val="009F0AE1"/>
    <w:rsid w:val="009F119C"/>
    <w:rsid w:val="00A009AF"/>
    <w:rsid w:val="00A01225"/>
    <w:rsid w:val="00A050D0"/>
    <w:rsid w:val="00A112FC"/>
    <w:rsid w:val="00A11A94"/>
    <w:rsid w:val="00A154D5"/>
    <w:rsid w:val="00A26F64"/>
    <w:rsid w:val="00A34E66"/>
    <w:rsid w:val="00A3692B"/>
    <w:rsid w:val="00A37632"/>
    <w:rsid w:val="00A60EB0"/>
    <w:rsid w:val="00A6793B"/>
    <w:rsid w:val="00A70FFC"/>
    <w:rsid w:val="00A711FE"/>
    <w:rsid w:val="00A7252C"/>
    <w:rsid w:val="00A745DE"/>
    <w:rsid w:val="00A758DD"/>
    <w:rsid w:val="00A92029"/>
    <w:rsid w:val="00A96321"/>
    <w:rsid w:val="00A9767D"/>
    <w:rsid w:val="00AB2266"/>
    <w:rsid w:val="00AB37B7"/>
    <w:rsid w:val="00AD1D85"/>
    <w:rsid w:val="00AD3260"/>
    <w:rsid w:val="00AE5CB0"/>
    <w:rsid w:val="00AF2BDC"/>
    <w:rsid w:val="00AF34F0"/>
    <w:rsid w:val="00AF707F"/>
    <w:rsid w:val="00B13EAD"/>
    <w:rsid w:val="00B14544"/>
    <w:rsid w:val="00B21312"/>
    <w:rsid w:val="00B304B1"/>
    <w:rsid w:val="00B30596"/>
    <w:rsid w:val="00B41FC6"/>
    <w:rsid w:val="00B52ED7"/>
    <w:rsid w:val="00B55F10"/>
    <w:rsid w:val="00B56C79"/>
    <w:rsid w:val="00B57B17"/>
    <w:rsid w:val="00B60F70"/>
    <w:rsid w:val="00B63353"/>
    <w:rsid w:val="00B67A2C"/>
    <w:rsid w:val="00B70605"/>
    <w:rsid w:val="00B72A4E"/>
    <w:rsid w:val="00B75B55"/>
    <w:rsid w:val="00B82BA4"/>
    <w:rsid w:val="00B852C4"/>
    <w:rsid w:val="00B87E96"/>
    <w:rsid w:val="00B93ADB"/>
    <w:rsid w:val="00B94367"/>
    <w:rsid w:val="00BC1197"/>
    <w:rsid w:val="00BC1D77"/>
    <w:rsid w:val="00BC3544"/>
    <w:rsid w:val="00BD03A7"/>
    <w:rsid w:val="00BD5328"/>
    <w:rsid w:val="00BE3AED"/>
    <w:rsid w:val="00BE6250"/>
    <w:rsid w:val="00BF241D"/>
    <w:rsid w:val="00BF3917"/>
    <w:rsid w:val="00C02C24"/>
    <w:rsid w:val="00C06AE3"/>
    <w:rsid w:val="00C1112D"/>
    <w:rsid w:val="00C13FF4"/>
    <w:rsid w:val="00C16806"/>
    <w:rsid w:val="00C208E2"/>
    <w:rsid w:val="00C2762B"/>
    <w:rsid w:val="00C5593A"/>
    <w:rsid w:val="00C570F4"/>
    <w:rsid w:val="00C64178"/>
    <w:rsid w:val="00C82F71"/>
    <w:rsid w:val="00C940D6"/>
    <w:rsid w:val="00CA1EE9"/>
    <w:rsid w:val="00CC01F7"/>
    <w:rsid w:val="00CC0F6D"/>
    <w:rsid w:val="00CC7CA8"/>
    <w:rsid w:val="00CE448E"/>
    <w:rsid w:val="00CE49A2"/>
    <w:rsid w:val="00CE4D42"/>
    <w:rsid w:val="00CE5BC2"/>
    <w:rsid w:val="00CE773A"/>
    <w:rsid w:val="00CF46FC"/>
    <w:rsid w:val="00CF5BBD"/>
    <w:rsid w:val="00CF5FD0"/>
    <w:rsid w:val="00D00344"/>
    <w:rsid w:val="00D02049"/>
    <w:rsid w:val="00D2464D"/>
    <w:rsid w:val="00D26ECF"/>
    <w:rsid w:val="00D26F9D"/>
    <w:rsid w:val="00D273EC"/>
    <w:rsid w:val="00D27F6E"/>
    <w:rsid w:val="00D30311"/>
    <w:rsid w:val="00D361B0"/>
    <w:rsid w:val="00D421A6"/>
    <w:rsid w:val="00D43311"/>
    <w:rsid w:val="00D43D4D"/>
    <w:rsid w:val="00D441C6"/>
    <w:rsid w:val="00D45851"/>
    <w:rsid w:val="00D47D8F"/>
    <w:rsid w:val="00D52000"/>
    <w:rsid w:val="00D658EF"/>
    <w:rsid w:val="00D66069"/>
    <w:rsid w:val="00D77F9D"/>
    <w:rsid w:val="00D834A7"/>
    <w:rsid w:val="00D845D5"/>
    <w:rsid w:val="00D86D3A"/>
    <w:rsid w:val="00DA2590"/>
    <w:rsid w:val="00DB5072"/>
    <w:rsid w:val="00DB548C"/>
    <w:rsid w:val="00DB6BAB"/>
    <w:rsid w:val="00DC3AEF"/>
    <w:rsid w:val="00DD5DDB"/>
    <w:rsid w:val="00DE01C0"/>
    <w:rsid w:val="00DF39B1"/>
    <w:rsid w:val="00DF74FF"/>
    <w:rsid w:val="00E10F35"/>
    <w:rsid w:val="00E2254F"/>
    <w:rsid w:val="00E30CA7"/>
    <w:rsid w:val="00E34FA6"/>
    <w:rsid w:val="00E35D79"/>
    <w:rsid w:val="00E4343D"/>
    <w:rsid w:val="00E43FD5"/>
    <w:rsid w:val="00E55679"/>
    <w:rsid w:val="00E60EA4"/>
    <w:rsid w:val="00E62451"/>
    <w:rsid w:val="00E709B9"/>
    <w:rsid w:val="00E77078"/>
    <w:rsid w:val="00E77C33"/>
    <w:rsid w:val="00E84828"/>
    <w:rsid w:val="00EA3452"/>
    <w:rsid w:val="00EA7587"/>
    <w:rsid w:val="00EB1246"/>
    <w:rsid w:val="00EB4277"/>
    <w:rsid w:val="00ED3B26"/>
    <w:rsid w:val="00EE746C"/>
    <w:rsid w:val="00EF2359"/>
    <w:rsid w:val="00F00EAC"/>
    <w:rsid w:val="00F01E24"/>
    <w:rsid w:val="00F1231A"/>
    <w:rsid w:val="00F15D60"/>
    <w:rsid w:val="00F17F91"/>
    <w:rsid w:val="00F20ED1"/>
    <w:rsid w:val="00F21FDF"/>
    <w:rsid w:val="00F374B5"/>
    <w:rsid w:val="00F430CB"/>
    <w:rsid w:val="00F62080"/>
    <w:rsid w:val="00F6328D"/>
    <w:rsid w:val="00F67450"/>
    <w:rsid w:val="00F72E03"/>
    <w:rsid w:val="00F73421"/>
    <w:rsid w:val="00FA4B9C"/>
    <w:rsid w:val="00FA6740"/>
    <w:rsid w:val="00FA7622"/>
    <w:rsid w:val="00FB3309"/>
    <w:rsid w:val="00FC4EFA"/>
    <w:rsid w:val="00FD41A2"/>
    <w:rsid w:val="00FD7383"/>
    <w:rsid w:val="00FF3BBF"/>
    <w:rsid w:val="00FF586F"/>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F3CE9"/>
  <w15:docId w15:val="{268B121B-EBDC-4165-A197-F4FF298D2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A56"/>
    <w:pPr>
      <w:spacing w:after="160" w:line="259" w:lineRule="auto"/>
    </w:pPr>
    <w:rPr>
      <w:sz w:val="22"/>
    </w:rPr>
  </w:style>
  <w:style w:type="paragraph" w:styleId="Heading1">
    <w:name w:val="heading 1"/>
    <w:basedOn w:val="Normal"/>
    <w:next w:val="Normal"/>
    <w:link w:val="Heading1Char"/>
    <w:uiPriority w:val="9"/>
    <w:qFormat/>
    <w:rsid w:val="00AF2A5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AF2A5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AF2A56"/>
    <w:pPr>
      <w:spacing w:beforeAutospacing="1"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AF2A5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qFormat/>
    <w:rsid w:val="00AF2A56"/>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qFormat/>
    <w:rsid w:val="00AF2A56"/>
    <w:rPr>
      <w:rFonts w:ascii="Times New Roman" w:eastAsia="Times New Roman" w:hAnsi="Times New Roman" w:cs="Times New Roman"/>
      <w:b/>
      <w:bCs/>
      <w:sz w:val="27"/>
      <w:szCs w:val="27"/>
    </w:rPr>
  </w:style>
  <w:style w:type="character" w:customStyle="1" w:styleId="BalloonTextChar">
    <w:name w:val="Balloon Text Char"/>
    <w:basedOn w:val="DefaultParagraphFont"/>
    <w:link w:val="BalloonText"/>
    <w:uiPriority w:val="99"/>
    <w:semiHidden/>
    <w:qFormat/>
    <w:rsid w:val="00AF2A56"/>
    <w:rPr>
      <w:rFonts w:ascii="Segoe UI" w:hAnsi="Segoe UI" w:cs="Segoe UI"/>
      <w:sz w:val="18"/>
      <w:szCs w:val="18"/>
    </w:rPr>
  </w:style>
  <w:style w:type="character" w:styleId="CommentReference">
    <w:name w:val="annotation reference"/>
    <w:basedOn w:val="DefaultParagraphFont"/>
    <w:uiPriority w:val="99"/>
    <w:semiHidden/>
    <w:unhideWhenUsed/>
    <w:qFormat/>
    <w:rsid w:val="00AF2A56"/>
    <w:rPr>
      <w:sz w:val="16"/>
      <w:szCs w:val="16"/>
    </w:rPr>
  </w:style>
  <w:style w:type="character" w:customStyle="1" w:styleId="CommentTextChar">
    <w:name w:val="Comment Text Char"/>
    <w:basedOn w:val="DefaultParagraphFont"/>
    <w:link w:val="CommentText"/>
    <w:uiPriority w:val="99"/>
    <w:qFormat/>
    <w:rsid w:val="00AF2A56"/>
    <w:rPr>
      <w:sz w:val="20"/>
      <w:szCs w:val="20"/>
    </w:rPr>
  </w:style>
  <w:style w:type="character" w:customStyle="1" w:styleId="CommentSubjectChar">
    <w:name w:val="Comment Subject Char"/>
    <w:basedOn w:val="CommentTextChar"/>
    <w:link w:val="CommentSubject"/>
    <w:uiPriority w:val="99"/>
    <w:semiHidden/>
    <w:qFormat/>
    <w:rsid w:val="00AF2A56"/>
    <w:rPr>
      <w:b/>
      <w:bCs/>
      <w:sz w:val="20"/>
      <w:szCs w:val="20"/>
    </w:rPr>
  </w:style>
  <w:style w:type="character" w:styleId="Hyperlink">
    <w:name w:val="Hyperlink"/>
    <w:basedOn w:val="DefaultParagraphFont"/>
    <w:uiPriority w:val="99"/>
    <w:unhideWhenUsed/>
    <w:rsid w:val="00AF2A56"/>
    <w:rPr>
      <w:color w:val="0563C1" w:themeColor="hyperlink"/>
      <w:u w:val="single"/>
    </w:rPr>
  </w:style>
  <w:style w:type="character" w:customStyle="1" w:styleId="st">
    <w:name w:val="st"/>
    <w:basedOn w:val="DefaultParagraphFont"/>
    <w:qFormat/>
    <w:rsid w:val="00AF2A56"/>
  </w:style>
  <w:style w:type="character" w:styleId="Emphasis">
    <w:name w:val="Emphasis"/>
    <w:basedOn w:val="DefaultParagraphFont"/>
    <w:uiPriority w:val="20"/>
    <w:qFormat/>
    <w:rsid w:val="00AF2A56"/>
    <w:rPr>
      <w:i/>
      <w:iCs/>
    </w:rPr>
  </w:style>
  <w:style w:type="character" w:customStyle="1" w:styleId="mi">
    <w:name w:val="mi"/>
    <w:basedOn w:val="DefaultParagraphFont"/>
    <w:qFormat/>
    <w:rsid w:val="00AF2A56"/>
  </w:style>
  <w:style w:type="character" w:customStyle="1" w:styleId="mo">
    <w:name w:val="mo"/>
    <w:basedOn w:val="DefaultParagraphFont"/>
    <w:qFormat/>
    <w:rsid w:val="00AF2A56"/>
  </w:style>
  <w:style w:type="character" w:customStyle="1" w:styleId="EndnoteTextChar">
    <w:name w:val="Endnote Text Char"/>
    <w:basedOn w:val="DefaultParagraphFont"/>
    <w:link w:val="EndnoteText"/>
    <w:uiPriority w:val="99"/>
    <w:semiHidden/>
    <w:qFormat/>
    <w:rsid w:val="00AF2A56"/>
    <w:rPr>
      <w:sz w:val="20"/>
      <w:szCs w:val="20"/>
    </w:rPr>
  </w:style>
  <w:style w:type="character" w:customStyle="1" w:styleId="FootnoteTextChar">
    <w:name w:val="Footnote Text Char"/>
    <w:basedOn w:val="DefaultParagraphFont"/>
    <w:link w:val="FootnoteText"/>
    <w:uiPriority w:val="99"/>
    <w:semiHidden/>
    <w:qFormat/>
    <w:rsid w:val="00AF2A56"/>
    <w:rPr>
      <w:sz w:val="20"/>
      <w:szCs w:val="20"/>
    </w:rPr>
  </w:style>
  <w:style w:type="character" w:customStyle="1" w:styleId="HeaderChar">
    <w:name w:val="Header Char"/>
    <w:basedOn w:val="DefaultParagraphFont"/>
    <w:link w:val="Header"/>
    <w:uiPriority w:val="99"/>
    <w:qFormat/>
    <w:rsid w:val="00AF2A56"/>
  </w:style>
  <w:style w:type="character" w:customStyle="1" w:styleId="FooterChar">
    <w:name w:val="Footer Char"/>
    <w:basedOn w:val="DefaultParagraphFont"/>
    <w:link w:val="Footer"/>
    <w:uiPriority w:val="99"/>
    <w:qFormat/>
    <w:rsid w:val="00AF2A56"/>
  </w:style>
  <w:style w:type="character" w:customStyle="1" w:styleId="highlight">
    <w:name w:val="highlight"/>
    <w:basedOn w:val="DefaultParagraphFont"/>
    <w:qFormat/>
    <w:rsid w:val="00AF2A56"/>
  </w:style>
  <w:style w:type="character" w:styleId="HTMLCite">
    <w:name w:val="HTML Cite"/>
    <w:basedOn w:val="DefaultParagraphFont"/>
    <w:uiPriority w:val="99"/>
    <w:semiHidden/>
    <w:unhideWhenUsed/>
    <w:qFormat/>
    <w:rsid w:val="00AF2A56"/>
    <w:rPr>
      <w:i/>
      <w:iCs/>
    </w:rPr>
  </w:style>
  <w:style w:type="character" w:customStyle="1" w:styleId="f">
    <w:name w:val="f"/>
    <w:basedOn w:val="DefaultParagraphFont"/>
    <w:qFormat/>
    <w:rsid w:val="00AF2A56"/>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BalloonText">
    <w:name w:val="Balloon Text"/>
    <w:basedOn w:val="Normal"/>
    <w:link w:val="BalloonTextChar"/>
    <w:uiPriority w:val="99"/>
    <w:semiHidden/>
    <w:unhideWhenUsed/>
    <w:qFormat/>
    <w:rsid w:val="00AF2A56"/>
    <w:pPr>
      <w:spacing w:after="0" w:line="240" w:lineRule="auto"/>
    </w:pPr>
    <w:rPr>
      <w:rFonts w:ascii="Segoe UI" w:hAnsi="Segoe UI" w:cs="Segoe UI"/>
      <w:sz w:val="18"/>
      <w:szCs w:val="18"/>
    </w:rPr>
  </w:style>
  <w:style w:type="paragraph" w:styleId="CommentText">
    <w:name w:val="annotation text"/>
    <w:basedOn w:val="Normal"/>
    <w:link w:val="CommentTextChar"/>
    <w:uiPriority w:val="99"/>
    <w:unhideWhenUsed/>
    <w:qFormat/>
    <w:rsid w:val="00AF2A5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AF2A56"/>
    <w:rPr>
      <w:b/>
      <w:bCs/>
    </w:rPr>
  </w:style>
  <w:style w:type="paragraph" w:styleId="ListParagraph">
    <w:name w:val="List Paragraph"/>
    <w:basedOn w:val="Normal"/>
    <w:uiPriority w:val="34"/>
    <w:qFormat/>
    <w:rsid w:val="00AF2A56"/>
    <w:pPr>
      <w:ind w:left="720"/>
      <w:contextualSpacing/>
    </w:pPr>
  </w:style>
  <w:style w:type="paragraph" w:styleId="EndnoteText">
    <w:name w:val="endnote text"/>
    <w:basedOn w:val="Normal"/>
    <w:link w:val="EndnoteTextChar"/>
    <w:uiPriority w:val="99"/>
    <w:semiHidden/>
    <w:unhideWhenUsed/>
    <w:rsid w:val="00AF2A56"/>
    <w:pPr>
      <w:spacing w:after="0" w:line="240" w:lineRule="auto"/>
    </w:pPr>
    <w:rPr>
      <w:sz w:val="20"/>
      <w:szCs w:val="20"/>
    </w:rPr>
  </w:style>
  <w:style w:type="paragraph" w:styleId="FootnoteText">
    <w:name w:val="footnote text"/>
    <w:basedOn w:val="Normal"/>
    <w:link w:val="FootnoteTextChar"/>
    <w:uiPriority w:val="99"/>
    <w:semiHidden/>
    <w:unhideWhenUsed/>
    <w:rsid w:val="00AF2A56"/>
    <w:pPr>
      <w:spacing w:after="0" w:line="240" w:lineRule="auto"/>
    </w:pPr>
    <w:rPr>
      <w:sz w:val="20"/>
      <w:szCs w:val="20"/>
    </w:rPr>
  </w:style>
  <w:style w:type="paragraph" w:styleId="Bibliography">
    <w:name w:val="Bibliography"/>
    <w:basedOn w:val="Normal"/>
    <w:next w:val="Normal"/>
    <w:uiPriority w:val="37"/>
    <w:unhideWhenUsed/>
    <w:qFormat/>
    <w:rsid w:val="00AF2A56"/>
    <w:pPr>
      <w:tabs>
        <w:tab w:val="left" w:pos="264"/>
      </w:tabs>
      <w:spacing w:after="240" w:line="240" w:lineRule="auto"/>
      <w:ind w:left="264" w:hanging="264"/>
    </w:pPr>
  </w:style>
  <w:style w:type="paragraph" w:customStyle="1" w:styleId="HeaderandFooter">
    <w:name w:val="Header and Footer"/>
    <w:basedOn w:val="Normal"/>
    <w:qFormat/>
  </w:style>
  <w:style w:type="paragraph" w:styleId="Header">
    <w:name w:val="header"/>
    <w:basedOn w:val="Normal"/>
    <w:link w:val="HeaderChar"/>
    <w:uiPriority w:val="99"/>
    <w:unhideWhenUsed/>
    <w:rsid w:val="00AF2A56"/>
    <w:pPr>
      <w:tabs>
        <w:tab w:val="center" w:pos="4703"/>
        <w:tab w:val="right" w:pos="9406"/>
      </w:tabs>
      <w:spacing w:after="0" w:line="240" w:lineRule="auto"/>
    </w:pPr>
  </w:style>
  <w:style w:type="paragraph" w:styleId="Footer">
    <w:name w:val="footer"/>
    <w:basedOn w:val="Normal"/>
    <w:link w:val="FooterChar"/>
    <w:uiPriority w:val="99"/>
    <w:unhideWhenUsed/>
    <w:rsid w:val="00AF2A56"/>
    <w:pPr>
      <w:tabs>
        <w:tab w:val="center" w:pos="4703"/>
        <w:tab w:val="right" w:pos="9406"/>
      </w:tabs>
      <w:spacing w:after="0" w:line="240" w:lineRule="auto"/>
    </w:pPr>
  </w:style>
  <w:style w:type="paragraph" w:styleId="NormalWeb">
    <w:name w:val="Normal (Web)"/>
    <w:basedOn w:val="Normal"/>
    <w:uiPriority w:val="99"/>
    <w:semiHidden/>
    <w:unhideWhenUsed/>
    <w:qFormat/>
    <w:rsid w:val="00AF2A56"/>
    <w:pPr>
      <w:spacing w:beforeAutospacing="1"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B5072"/>
    <w:rPr>
      <w:color w:val="605E5C"/>
      <w:shd w:val="clear" w:color="auto" w:fill="E1DFDD"/>
    </w:rPr>
  </w:style>
  <w:style w:type="paragraph" w:styleId="Revision">
    <w:name w:val="Revision"/>
    <w:hidden/>
    <w:uiPriority w:val="99"/>
    <w:semiHidden/>
    <w:rsid w:val="00B60F70"/>
    <w:pPr>
      <w:suppressAutoHyphens w:val="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68083">
      <w:bodyDiv w:val="1"/>
      <w:marLeft w:val="0"/>
      <w:marRight w:val="0"/>
      <w:marTop w:val="0"/>
      <w:marBottom w:val="0"/>
      <w:divBdr>
        <w:top w:val="none" w:sz="0" w:space="0" w:color="auto"/>
        <w:left w:val="none" w:sz="0" w:space="0" w:color="auto"/>
        <w:bottom w:val="none" w:sz="0" w:space="0" w:color="auto"/>
        <w:right w:val="none" w:sz="0" w:space="0" w:color="auto"/>
      </w:divBdr>
    </w:div>
    <w:div w:id="484277375">
      <w:bodyDiv w:val="1"/>
      <w:marLeft w:val="0"/>
      <w:marRight w:val="0"/>
      <w:marTop w:val="0"/>
      <w:marBottom w:val="0"/>
      <w:divBdr>
        <w:top w:val="none" w:sz="0" w:space="0" w:color="auto"/>
        <w:left w:val="none" w:sz="0" w:space="0" w:color="auto"/>
        <w:bottom w:val="none" w:sz="0" w:space="0" w:color="auto"/>
        <w:right w:val="none" w:sz="0" w:space="0" w:color="auto"/>
      </w:divBdr>
    </w:div>
    <w:div w:id="1191189751">
      <w:bodyDiv w:val="1"/>
      <w:marLeft w:val="0"/>
      <w:marRight w:val="0"/>
      <w:marTop w:val="0"/>
      <w:marBottom w:val="0"/>
      <w:divBdr>
        <w:top w:val="none" w:sz="0" w:space="0" w:color="auto"/>
        <w:left w:val="none" w:sz="0" w:space="0" w:color="auto"/>
        <w:bottom w:val="none" w:sz="0" w:space="0" w:color="auto"/>
        <w:right w:val="none" w:sz="0" w:space="0" w:color="auto"/>
      </w:divBdr>
    </w:div>
    <w:div w:id="18692198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geo/query/acc.cgi?acc=GSE17891" TargetMode="External"/><Relationship Id="rId13" Type="http://schemas.openxmlformats.org/officeDocument/2006/relationships/hyperlink" Target="https://www.genepattern.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oconductor.org/packages/release/bioc/html/limma.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oconductor.org/packages/release/data/experiment/html/MetaGxPancreas.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gdac.broadinstitute.org/" TargetMode="External"/><Relationship Id="rId4" Type="http://schemas.openxmlformats.org/officeDocument/2006/relationships/settings" Target="settings.xml"/><Relationship Id="rId9" Type="http://schemas.openxmlformats.org/officeDocument/2006/relationships/hyperlink" Target="https://ega-archive.org/datasets/EGAD00001001956" TargetMode="External"/><Relationship Id="rId14" Type="http://schemas.openxmlformats.org/officeDocument/2006/relationships/hyperlink" Target="https://www.ncbi.nlm.nih.gov/geo/query/acc.cgi?acc=GSE1500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8A9D3-6FD5-425A-89CC-06D1E6A3F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26</Pages>
  <Words>34607</Words>
  <Characters>197262</Characters>
  <Application>Microsoft Office Word</Application>
  <DocSecurity>0</DocSecurity>
  <Lines>1643</Lines>
  <Paragraphs>462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archana</dc:creator>
  <dc:description/>
  <cp:lastModifiedBy>Archana Bhardwaj</cp:lastModifiedBy>
  <cp:revision>70</cp:revision>
  <cp:lastPrinted>2020-04-28T07:28:00Z</cp:lastPrinted>
  <dcterms:created xsi:type="dcterms:W3CDTF">2022-02-25T18:01:00Z</dcterms:created>
  <dcterms:modified xsi:type="dcterms:W3CDTF">2022-06-13T10:58:00Z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ZOTERO_PREF_1">
    <vt:lpwstr>&lt;data data-version="3" zotero-version="5.0.96.3"&gt;&lt;session id="1GbgSigu"/&gt;&lt;style id="http://www.zotero.org/styles/the-lancet" hasBibliography="1" bibliographyStyleHasBeenSet="1"/&gt;&lt;prefs&gt;&lt;pref name="fieldType" value="Field"/&gt;&lt;/prefs&gt;&lt;/data&gt;</vt:lpwstr>
  </property>
</Properties>
</file>