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9576" w14:textId="60D9C6E4" w:rsidR="00FD736A" w:rsidRPr="00B6266A" w:rsidRDefault="00F30747" w:rsidP="00FD736A">
      <w:pPr>
        <w:spacing w:after="120" w:line="480" w:lineRule="auto"/>
        <w:rPr>
          <w:rFonts w:ascii="Helvetica" w:eastAsia="Times New Roman" w:hAnsi="Helvetica" w:cs="Helvetica"/>
          <w:b/>
          <w:bCs/>
          <w:sz w:val="20"/>
          <w:szCs w:val="20"/>
          <w:lang w:val="en-US" w:eastAsia="fr-FR"/>
        </w:rPr>
      </w:pPr>
      <w:bookmarkStart w:id="0" w:name="_Hlk54536677"/>
      <w:bookmarkStart w:id="1" w:name="_Hlk70787497"/>
      <w:bookmarkStart w:id="2" w:name="_Hlk52732422"/>
      <w:r w:rsidRPr="00F30747">
        <w:rPr>
          <w:rFonts w:ascii="Helvetica" w:eastAsia="Times New Roman" w:hAnsi="Helvetica" w:cs="Helvetica"/>
          <w:b/>
          <w:bCs/>
          <w:sz w:val="20"/>
          <w:szCs w:val="20"/>
          <w:lang w:val="en-US" w:eastAsia="fr-FR"/>
        </w:rPr>
        <w:t>Predictive factors for the presence and long-term persistence</w:t>
      </w:r>
      <w:r>
        <w:rPr>
          <w:rFonts w:ascii="Helvetica" w:eastAsia="Times New Roman" w:hAnsi="Helvetica" w:cs="Helvetica"/>
          <w:b/>
          <w:bCs/>
          <w:sz w:val="20"/>
          <w:szCs w:val="20"/>
          <w:lang w:val="en-US" w:eastAsia="fr-FR"/>
        </w:rPr>
        <w:t xml:space="preserve"> of </w:t>
      </w:r>
      <w:r w:rsidR="00FD736A" w:rsidRPr="00B6266A">
        <w:rPr>
          <w:rFonts w:ascii="Helvetica" w:eastAsia="Times New Roman" w:hAnsi="Helvetica" w:cs="Helvetica"/>
          <w:b/>
          <w:bCs/>
          <w:sz w:val="20"/>
          <w:szCs w:val="20"/>
          <w:lang w:val="en-US" w:eastAsia="fr-FR"/>
        </w:rPr>
        <w:t xml:space="preserve">SARS-CoV-2 antibodies in healthcare and university workers </w:t>
      </w:r>
      <w:bookmarkEnd w:id="0"/>
    </w:p>
    <w:p w14:paraId="51CAB28C" w14:textId="77777777" w:rsidR="00FD736A" w:rsidRPr="00B6266A" w:rsidRDefault="00FD736A" w:rsidP="00FD736A">
      <w:pPr>
        <w:spacing w:line="480" w:lineRule="auto"/>
        <w:rPr>
          <w:rFonts w:ascii="Helvetica" w:hAnsi="Helvetica" w:cs="Helvetica"/>
          <w:sz w:val="20"/>
          <w:szCs w:val="20"/>
          <w:lang w:val="en-US"/>
        </w:rPr>
      </w:pPr>
    </w:p>
    <w:p w14:paraId="6830873D" w14:textId="77777777" w:rsidR="00FD736A" w:rsidRPr="007E6B57" w:rsidRDefault="00FD736A" w:rsidP="00FD736A">
      <w:pPr>
        <w:spacing w:line="480" w:lineRule="auto"/>
        <w:rPr>
          <w:rFonts w:ascii="Helvetica" w:hAnsi="Helvetica" w:cs="Helvetica"/>
          <w:sz w:val="20"/>
          <w:szCs w:val="20"/>
          <w:lang w:val="en-US"/>
        </w:rPr>
      </w:pPr>
      <w:bookmarkStart w:id="3" w:name="_Hlk52744470"/>
      <w:r w:rsidRPr="007E6B57">
        <w:rPr>
          <w:rFonts w:ascii="Helvetica" w:hAnsi="Helvetica" w:cs="Helvetica"/>
          <w:sz w:val="20"/>
          <w:szCs w:val="20"/>
          <w:lang w:val="en-US"/>
        </w:rPr>
        <w:t>Céline Grégoire</w:t>
      </w:r>
      <w:r>
        <w:rPr>
          <w:rFonts w:ascii="Helvetica" w:hAnsi="Helvetica" w:cs="Helvetica"/>
          <w:sz w:val="20"/>
          <w:szCs w:val="20"/>
          <w:vertAlign w:val="superscript"/>
          <w:lang w:val="en-US"/>
        </w:rPr>
        <w:t>1</w:t>
      </w:r>
      <w:r w:rsidRPr="007E6B57">
        <w:rPr>
          <w:rFonts w:ascii="Helvetica" w:hAnsi="Helvetica" w:cs="Helvetica"/>
          <w:sz w:val="20"/>
          <w:szCs w:val="20"/>
          <w:vertAlign w:val="superscript"/>
          <w:lang w:val="en-US"/>
        </w:rPr>
        <w:t>¶</w:t>
      </w:r>
      <w:r w:rsidRPr="007E6B57">
        <w:rPr>
          <w:rFonts w:ascii="Helvetica" w:hAnsi="Helvetica" w:cs="Helvetica"/>
          <w:sz w:val="20"/>
          <w:szCs w:val="20"/>
          <w:lang w:val="en-US"/>
        </w:rPr>
        <w:t>*, Pascale Huynen</w:t>
      </w:r>
      <w:r w:rsidRPr="007E6B57">
        <w:rPr>
          <w:rFonts w:ascii="Helvetica" w:hAnsi="Helvetica" w:cs="Helvetica"/>
          <w:sz w:val="20"/>
          <w:szCs w:val="20"/>
          <w:vertAlign w:val="superscript"/>
          <w:lang w:val="en-US"/>
        </w:rPr>
        <w:t>2</w:t>
      </w:r>
      <w:r>
        <w:rPr>
          <w:rFonts w:ascii="Helvetica" w:hAnsi="Helvetica" w:cs="Helvetica"/>
          <w:sz w:val="20"/>
          <w:szCs w:val="20"/>
          <w:vertAlign w:val="superscript"/>
          <w:lang w:val="en-US"/>
        </w:rPr>
        <w:t>,3</w:t>
      </w:r>
      <w:r w:rsidRPr="007E6B57">
        <w:rPr>
          <w:rFonts w:ascii="Helvetica" w:hAnsi="Helvetica" w:cs="Helvetica"/>
          <w:sz w:val="20"/>
          <w:szCs w:val="20"/>
          <w:vertAlign w:val="superscript"/>
          <w:lang w:val="en-US"/>
        </w:rPr>
        <w:t>¶</w:t>
      </w:r>
      <w:r w:rsidRPr="007E6B57">
        <w:rPr>
          <w:rFonts w:ascii="Helvetica" w:hAnsi="Helvetica" w:cs="Helvetica"/>
          <w:sz w:val="20"/>
          <w:szCs w:val="20"/>
          <w:lang w:val="en-US"/>
        </w:rPr>
        <w:t xml:space="preserve">, </w:t>
      </w:r>
      <w:proofErr w:type="spellStart"/>
      <w:r w:rsidRPr="007E6B57">
        <w:rPr>
          <w:rFonts w:ascii="Helvetica" w:hAnsi="Helvetica" w:cs="Helvetica"/>
          <w:sz w:val="20"/>
          <w:szCs w:val="20"/>
          <w:lang w:val="en-US"/>
        </w:rPr>
        <w:t>Stéphanie</w:t>
      </w:r>
      <w:proofErr w:type="spellEnd"/>
      <w:r w:rsidRPr="007E6B57">
        <w:rPr>
          <w:rFonts w:ascii="Helvetica" w:hAnsi="Helvetica" w:cs="Helvetica"/>
          <w:sz w:val="20"/>
          <w:szCs w:val="20"/>
          <w:lang w:val="en-US"/>
        </w:rPr>
        <w:t xml:space="preserve"> Gofflot</w:t>
      </w:r>
      <w:r w:rsidRPr="007E6B57">
        <w:rPr>
          <w:rFonts w:ascii="Helvetica" w:hAnsi="Helvetica" w:cs="Helvetica"/>
          <w:sz w:val="20"/>
          <w:szCs w:val="20"/>
          <w:vertAlign w:val="superscript"/>
          <w:lang w:val="en-US"/>
        </w:rPr>
        <w:t>4</w:t>
      </w:r>
      <w:r w:rsidRPr="007E6B57">
        <w:rPr>
          <w:rFonts w:ascii="Helvetica" w:hAnsi="Helvetica" w:cs="Helvetica"/>
          <w:sz w:val="20"/>
          <w:szCs w:val="20"/>
          <w:lang w:val="en-US"/>
        </w:rPr>
        <w:t>, Laurence Seidel</w:t>
      </w:r>
      <w:r w:rsidRPr="007E6B57">
        <w:rPr>
          <w:rFonts w:ascii="Helvetica" w:hAnsi="Helvetica" w:cs="Helvetica"/>
          <w:sz w:val="20"/>
          <w:szCs w:val="20"/>
          <w:vertAlign w:val="superscript"/>
          <w:lang w:val="en-US"/>
        </w:rPr>
        <w:t>5</w:t>
      </w:r>
      <w:r w:rsidRPr="007E6B57">
        <w:rPr>
          <w:rFonts w:ascii="Helvetica" w:hAnsi="Helvetica" w:cs="Helvetica"/>
          <w:sz w:val="20"/>
          <w:szCs w:val="20"/>
          <w:lang w:val="en-US"/>
        </w:rPr>
        <w:t>, Nathalie Maes</w:t>
      </w:r>
      <w:r w:rsidRPr="007E6B57">
        <w:rPr>
          <w:rFonts w:ascii="Helvetica" w:hAnsi="Helvetica" w:cs="Helvetica"/>
          <w:sz w:val="20"/>
          <w:szCs w:val="20"/>
          <w:vertAlign w:val="superscript"/>
          <w:lang w:val="en-US"/>
        </w:rPr>
        <w:t>5</w:t>
      </w:r>
      <w:r w:rsidRPr="007E6B57">
        <w:rPr>
          <w:rFonts w:ascii="Helvetica" w:hAnsi="Helvetica" w:cs="Helvetica"/>
          <w:sz w:val="20"/>
          <w:szCs w:val="20"/>
          <w:lang w:val="en-US"/>
        </w:rPr>
        <w:t>, Laura Vranken</w:t>
      </w:r>
      <w:r w:rsidRPr="007E6B57">
        <w:rPr>
          <w:rFonts w:ascii="Helvetica" w:hAnsi="Helvetica" w:cs="Helvetica"/>
          <w:sz w:val="20"/>
          <w:szCs w:val="20"/>
          <w:vertAlign w:val="superscript"/>
          <w:lang w:val="en-US"/>
        </w:rPr>
        <w:t>6</w:t>
      </w:r>
      <w:r w:rsidRPr="007E6B57">
        <w:rPr>
          <w:rFonts w:ascii="Helvetica" w:hAnsi="Helvetica" w:cs="Helvetica"/>
          <w:sz w:val="20"/>
          <w:szCs w:val="20"/>
          <w:lang w:val="en-US"/>
        </w:rPr>
        <w:t>, Sandra Delcour</w:t>
      </w:r>
      <w:r w:rsidRPr="007E6B57">
        <w:rPr>
          <w:rFonts w:ascii="Helvetica" w:hAnsi="Helvetica" w:cs="Helvetica"/>
          <w:sz w:val="20"/>
          <w:szCs w:val="20"/>
          <w:vertAlign w:val="superscript"/>
          <w:lang w:val="en-US"/>
        </w:rPr>
        <w:t>6</w:t>
      </w:r>
      <w:r w:rsidRPr="007E6B57">
        <w:rPr>
          <w:rFonts w:ascii="Helvetica" w:hAnsi="Helvetica" w:cs="Helvetica"/>
          <w:sz w:val="20"/>
          <w:szCs w:val="20"/>
          <w:lang w:val="en-US"/>
        </w:rPr>
        <w:t>, Michel Moutschen</w:t>
      </w:r>
      <w:r w:rsidRPr="007E6B57">
        <w:rPr>
          <w:rFonts w:ascii="Helvetica" w:hAnsi="Helvetica" w:cs="Helvetica"/>
          <w:sz w:val="20"/>
          <w:szCs w:val="20"/>
          <w:vertAlign w:val="superscript"/>
          <w:lang w:val="en-US"/>
        </w:rPr>
        <w:t>7,8</w:t>
      </w:r>
      <w:r w:rsidRPr="007E6B57">
        <w:rPr>
          <w:rFonts w:ascii="Helvetica" w:hAnsi="Helvetica" w:cs="Helvetica"/>
          <w:sz w:val="20"/>
          <w:szCs w:val="20"/>
          <w:lang w:val="en-US"/>
        </w:rPr>
        <w:t xml:space="preserve">, </w:t>
      </w:r>
      <w:r w:rsidRPr="00B6266A">
        <w:rPr>
          <w:rFonts w:ascii="Helvetica" w:eastAsia="Times New Roman" w:hAnsi="Helvetica" w:cs="Helvetica"/>
          <w:sz w:val="20"/>
          <w:szCs w:val="20"/>
          <w:lang w:val="en-US" w:eastAsia="fr-FR"/>
        </w:rPr>
        <w:t>Marie-Pierre Hayette</w:t>
      </w:r>
      <w:r w:rsidRPr="007E6B57">
        <w:rPr>
          <w:rFonts w:ascii="Helvetica" w:hAnsi="Helvetica" w:cs="Helvetica"/>
          <w:sz w:val="20"/>
          <w:szCs w:val="20"/>
          <w:vertAlign w:val="superscript"/>
          <w:lang w:val="en-US"/>
        </w:rPr>
        <w:t>2</w:t>
      </w:r>
      <w:r>
        <w:rPr>
          <w:rFonts w:ascii="Helvetica" w:hAnsi="Helvetica" w:cs="Helvetica"/>
          <w:sz w:val="20"/>
          <w:szCs w:val="20"/>
          <w:vertAlign w:val="superscript"/>
          <w:lang w:val="en-US"/>
        </w:rPr>
        <w:t>,3</w:t>
      </w:r>
      <w:r w:rsidRPr="00B6266A">
        <w:rPr>
          <w:rFonts w:ascii="Helvetica" w:eastAsia="Times New Roman" w:hAnsi="Helvetica" w:cs="Helvetica"/>
          <w:sz w:val="20"/>
          <w:szCs w:val="20"/>
          <w:lang w:val="en-US" w:eastAsia="fr-FR"/>
        </w:rPr>
        <w:t xml:space="preserve">, </w:t>
      </w:r>
      <w:r w:rsidRPr="007E6B57">
        <w:rPr>
          <w:rFonts w:ascii="Helvetica" w:hAnsi="Helvetica" w:cs="Helvetica"/>
          <w:sz w:val="20"/>
          <w:szCs w:val="20"/>
          <w:lang w:val="en-US"/>
        </w:rPr>
        <w:t>Philippe Kolh</w:t>
      </w:r>
      <w:r w:rsidRPr="007E6B57">
        <w:rPr>
          <w:rFonts w:ascii="Helvetica" w:hAnsi="Helvetica" w:cs="Helvetica"/>
          <w:sz w:val="20"/>
          <w:szCs w:val="20"/>
          <w:vertAlign w:val="superscript"/>
          <w:lang w:val="en-US"/>
        </w:rPr>
        <w:t>9,10</w:t>
      </w:r>
      <w:r w:rsidRPr="007E6B57">
        <w:rPr>
          <w:rFonts w:ascii="Helvetica" w:hAnsi="Helvetica" w:cs="Helvetica"/>
          <w:sz w:val="20"/>
          <w:szCs w:val="20"/>
          <w:lang w:val="en-US"/>
        </w:rPr>
        <w:t>, Pierrette Melin</w:t>
      </w:r>
      <w:r w:rsidRPr="007E6B57">
        <w:rPr>
          <w:rFonts w:ascii="Helvetica" w:hAnsi="Helvetica" w:cs="Helvetica"/>
          <w:sz w:val="20"/>
          <w:szCs w:val="20"/>
          <w:vertAlign w:val="superscript"/>
          <w:lang w:val="en-US"/>
        </w:rPr>
        <w:t>2</w:t>
      </w:r>
      <w:r>
        <w:rPr>
          <w:rFonts w:ascii="Helvetica" w:hAnsi="Helvetica" w:cs="Helvetica"/>
          <w:sz w:val="20"/>
          <w:szCs w:val="20"/>
          <w:vertAlign w:val="superscript"/>
          <w:lang w:val="en-US"/>
        </w:rPr>
        <w:t>,3</w:t>
      </w:r>
      <w:r w:rsidRPr="007E6B57">
        <w:rPr>
          <w:rFonts w:ascii="Helvetica" w:hAnsi="Helvetica" w:cs="Helvetica"/>
          <w:sz w:val="20"/>
          <w:szCs w:val="20"/>
          <w:lang w:val="en-US"/>
        </w:rPr>
        <w:t>, Yves Beguin</w:t>
      </w:r>
      <w:r>
        <w:rPr>
          <w:rFonts w:ascii="Helvetica" w:hAnsi="Helvetica" w:cs="Helvetica"/>
          <w:sz w:val="20"/>
          <w:szCs w:val="20"/>
          <w:vertAlign w:val="superscript"/>
          <w:lang w:val="en-US"/>
        </w:rPr>
        <w:t>1</w:t>
      </w:r>
      <w:r w:rsidRPr="007E6B57">
        <w:rPr>
          <w:rFonts w:ascii="Helvetica" w:hAnsi="Helvetica" w:cs="Helvetica"/>
          <w:sz w:val="20"/>
          <w:szCs w:val="20"/>
          <w:vertAlign w:val="superscript"/>
          <w:lang w:val="en-US"/>
        </w:rPr>
        <w:t>,4,11</w:t>
      </w:r>
      <w:r w:rsidRPr="007E6B57">
        <w:rPr>
          <w:rFonts w:ascii="Helvetica" w:hAnsi="Helvetica" w:cs="Helvetica"/>
          <w:sz w:val="20"/>
          <w:szCs w:val="20"/>
          <w:lang w:val="en-US"/>
        </w:rPr>
        <w:t>.</w:t>
      </w:r>
      <w:bookmarkEnd w:id="3"/>
    </w:p>
    <w:p w14:paraId="28C11BF5" w14:textId="77777777" w:rsidR="00FD736A" w:rsidRPr="007E6B57" w:rsidRDefault="00FD736A" w:rsidP="00FD736A">
      <w:pPr>
        <w:spacing w:line="480" w:lineRule="auto"/>
        <w:rPr>
          <w:rFonts w:ascii="Helvetica" w:hAnsi="Helvetica" w:cs="Helvetica"/>
          <w:sz w:val="20"/>
          <w:szCs w:val="20"/>
          <w:lang w:val="en-US"/>
        </w:rPr>
      </w:pPr>
    </w:p>
    <w:p w14:paraId="135A55F5" w14:textId="77777777" w:rsidR="00FD736A" w:rsidRPr="007E6B57" w:rsidRDefault="00FD736A" w:rsidP="00FD736A">
      <w:pPr>
        <w:spacing w:line="480" w:lineRule="auto"/>
        <w:rPr>
          <w:rFonts w:ascii="Helvetica" w:hAnsi="Helvetica" w:cs="Helvetica"/>
          <w:sz w:val="20"/>
          <w:szCs w:val="20"/>
          <w:lang w:val="en-US"/>
        </w:rPr>
      </w:pPr>
      <w:r>
        <w:rPr>
          <w:rFonts w:ascii="Helvetica" w:hAnsi="Helvetica" w:cs="Helvetica"/>
          <w:sz w:val="20"/>
          <w:szCs w:val="20"/>
          <w:vertAlign w:val="superscript"/>
          <w:lang w:val="en-US"/>
        </w:rPr>
        <w:t>1</w:t>
      </w:r>
      <w:r w:rsidRPr="007E6B57">
        <w:rPr>
          <w:rFonts w:ascii="Helvetica" w:hAnsi="Helvetica" w:cs="Helvetica"/>
          <w:sz w:val="20"/>
          <w:szCs w:val="20"/>
          <w:lang w:val="en-US"/>
        </w:rPr>
        <w:t xml:space="preserve"> Division of Hematology, CHU of Liège, Liège, Belgium</w:t>
      </w:r>
    </w:p>
    <w:p w14:paraId="0BA04437" w14:textId="77777777" w:rsidR="00FD736A" w:rsidRPr="007E6B57" w:rsidRDefault="00FD736A" w:rsidP="00FD736A">
      <w:pPr>
        <w:spacing w:line="480" w:lineRule="auto"/>
        <w:rPr>
          <w:rFonts w:ascii="Helvetica" w:hAnsi="Helvetica" w:cs="Helvetica"/>
          <w:sz w:val="20"/>
          <w:szCs w:val="20"/>
          <w:lang w:val="en-US"/>
        </w:rPr>
      </w:pPr>
      <w:r>
        <w:rPr>
          <w:rFonts w:ascii="Helvetica" w:hAnsi="Helvetica" w:cs="Helvetica"/>
          <w:sz w:val="20"/>
          <w:szCs w:val="20"/>
          <w:vertAlign w:val="superscript"/>
          <w:lang w:val="en-US"/>
        </w:rPr>
        <w:t>2</w:t>
      </w:r>
      <w:r w:rsidRPr="007E6B57">
        <w:rPr>
          <w:rFonts w:ascii="Helvetica" w:hAnsi="Helvetica" w:cs="Helvetica"/>
          <w:sz w:val="20"/>
          <w:szCs w:val="20"/>
          <w:vertAlign w:val="superscript"/>
          <w:lang w:val="en-US"/>
        </w:rPr>
        <w:t xml:space="preserve"> </w:t>
      </w:r>
      <w:r w:rsidRPr="007E6B57">
        <w:rPr>
          <w:rFonts w:ascii="Helvetica" w:hAnsi="Helvetica" w:cs="Helvetica"/>
          <w:sz w:val="20"/>
          <w:szCs w:val="20"/>
          <w:lang w:val="en-US"/>
        </w:rPr>
        <w:t xml:space="preserve">Division of Medical Microbiology, </w:t>
      </w:r>
      <w:proofErr w:type="spellStart"/>
      <w:r w:rsidRPr="007E6B57">
        <w:rPr>
          <w:rFonts w:ascii="Helvetica" w:hAnsi="Helvetica" w:cs="Helvetica"/>
          <w:sz w:val="20"/>
          <w:szCs w:val="20"/>
          <w:lang w:val="en-US"/>
        </w:rPr>
        <w:t>Unilab</w:t>
      </w:r>
      <w:proofErr w:type="spellEnd"/>
      <w:r w:rsidRPr="007E6B57">
        <w:rPr>
          <w:rFonts w:ascii="Helvetica" w:hAnsi="Helvetica" w:cs="Helvetica"/>
          <w:sz w:val="20"/>
          <w:szCs w:val="20"/>
          <w:lang w:val="en-US"/>
        </w:rPr>
        <w:t>, CHU of Liège, Liège, Belgium</w:t>
      </w:r>
    </w:p>
    <w:p w14:paraId="1E65ABE7" w14:textId="77777777" w:rsidR="00FD736A" w:rsidRPr="007E6B57" w:rsidRDefault="00FD736A" w:rsidP="00FD736A">
      <w:pPr>
        <w:spacing w:line="480" w:lineRule="auto"/>
        <w:rPr>
          <w:rFonts w:ascii="Helvetica" w:hAnsi="Helvetica" w:cs="Helvetica"/>
          <w:sz w:val="20"/>
          <w:szCs w:val="20"/>
          <w:lang w:val="en-US"/>
        </w:rPr>
      </w:pPr>
      <w:r>
        <w:rPr>
          <w:rFonts w:ascii="Helvetica" w:hAnsi="Helvetica" w:cs="Helvetica"/>
          <w:sz w:val="20"/>
          <w:szCs w:val="20"/>
          <w:vertAlign w:val="superscript"/>
          <w:lang w:val="en-US"/>
        </w:rPr>
        <w:t>3</w:t>
      </w:r>
      <w:r w:rsidRPr="007E6B57">
        <w:rPr>
          <w:rFonts w:ascii="Helvetica" w:hAnsi="Helvetica" w:cs="Helvetica"/>
          <w:sz w:val="20"/>
          <w:szCs w:val="20"/>
          <w:lang w:val="en-US"/>
        </w:rPr>
        <w:t xml:space="preserve"> Center for Interdisciplinary Research on Medicines, University of Liège, Liège, Belgium</w:t>
      </w:r>
    </w:p>
    <w:p w14:paraId="3D80800E" w14:textId="77777777" w:rsidR="00FD736A" w:rsidRPr="007E6B57" w:rsidRDefault="00FD736A" w:rsidP="00FD736A">
      <w:pPr>
        <w:spacing w:line="480" w:lineRule="auto"/>
        <w:rPr>
          <w:rFonts w:ascii="Helvetica" w:hAnsi="Helvetica" w:cs="Helvetica"/>
          <w:sz w:val="20"/>
          <w:szCs w:val="20"/>
        </w:rPr>
      </w:pPr>
      <w:r w:rsidRPr="007E6B57">
        <w:rPr>
          <w:rFonts w:ascii="Helvetica" w:hAnsi="Helvetica" w:cs="Helvetica"/>
          <w:sz w:val="20"/>
          <w:szCs w:val="20"/>
          <w:vertAlign w:val="superscript"/>
        </w:rPr>
        <w:t>4</w:t>
      </w:r>
      <w:r w:rsidRPr="007E6B57">
        <w:rPr>
          <w:rFonts w:ascii="Helvetica" w:hAnsi="Helvetica" w:cs="Helvetica"/>
          <w:sz w:val="20"/>
          <w:szCs w:val="20"/>
        </w:rPr>
        <w:t xml:space="preserve"> Biothèque Hospitalo-Universitaire de Liège (BHUL), CHU of Liège, Liège, </w:t>
      </w:r>
      <w:proofErr w:type="spellStart"/>
      <w:r w:rsidRPr="007E6B57">
        <w:rPr>
          <w:rFonts w:ascii="Helvetica" w:hAnsi="Helvetica" w:cs="Helvetica"/>
          <w:sz w:val="20"/>
          <w:szCs w:val="20"/>
        </w:rPr>
        <w:t>Belgium</w:t>
      </w:r>
      <w:proofErr w:type="spellEnd"/>
    </w:p>
    <w:p w14:paraId="05BD6957"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5</w:t>
      </w:r>
      <w:r w:rsidRPr="007E6B57">
        <w:rPr>
          <w:rFonts w:ascii="Helvetica" w:hAnsi="Helvetica" w:cs="Helvetica"/>
          <w:sz w:val="20"/>
          <w:szCs w:val="20"/>
          <w:lang w:val="en-US"/>
        </w:rPr>
        <w:t xml:space="preserve"> Department of Biostatistics and Medico-economic Information, CHU of Liège, Liège, Belgium</w:t>
      </w:r>
    </w:p>
    <w:p w14:paraId="4E7ED053"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6</w:t>
      </w:r>
      <w:r w:rsidRPr="007E6B57">
        <w:rPr>
          <w:rFonts w:ascii="Helvetica" w:hAnsi="Helvetica" w:cs="Helvetica"/>
          <w:sz w:val="20"/>
          <w:szCs w:val="20"/>
          <w:lang w:val="en-US"/>
        </w:rPr>
        <w:t xml:space="preserve"> </w:t>
      </w:r>
      <w:proofErr w:type="spellStart"/>
      <w:r w:rsidRPr="007E6B57">
        <w:rPr>
          <w:rFonts w:ascii="Helvetica" w:hAnsi="Helvetica" w:cs="Helvetica"/>
          <w:sz w:val="20"/>
          <w:szCs w:val="20"/>
          <w:lang w:val="en-US"/>
        </w:rPr>
        <w:t>Unilab</w:t>
      </w:r>
      <w:proofErr w:type="spellEnd"/>
      <w:r w:rsidRPr="007E6B57">
        <w:rPr>
          <w:rFonts w:ascii="Helvetica" w:hAnsi="Helvetica" w:cs="Helvetica"/>
          <w:sz w:val="20"/>
          <w:szCs w:val="20"/>
          <w:lang w:val="en-US"/>
        </w:rPr>
        <w:t>, CHU of Liège, Liège, Belgium</w:t>
      </w:r>
    </w:p>
    <w:p w14:paraId="720ACFF3"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7</w:t>
      </w:r>
      <w:r w:rsidRPr="007E6B57">
        <w:rPr>
          <w:rFonts w:ascii="Helvetica" w:hAnsi="Helvetica" w:cs="Helvetica"/>
          <w:sz w:val="20"/>
          <w:szCs w:val="20"/>
          <w:lang w:val="en-US"/>
        </w:rPr>
        <w:t xml:space="preserve"> Division of Infectious Diseases and General Internal Medicine, CHU of Liège, Liège, Belgium</w:t>
      </w:r>
    </w:p>
    <w:p w14:paraId="23D88847"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8</w:t>
      </w:r>
      <w:r w:rsidRPr="007E6B57">
        <w:rPr>
          <w:rFonts w:ascii="Helvetica" w:hAnsi="Helvetica" w:cs="Helvetica"/>
          <w:sz w:val="20"/>
          <w:szCs w:val="20"/>
          <w:lang w:val="en-US"/>
        </w:rPr>
        <w:t xml:space="preserve"> GIGA-I3 Laboratory of Immunology, University of Liège, Liège, Belgium</w:t>
      </w:r>
    </w:p>
    <w:p w14:paraId="44F0CDF4"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9</w:t>
      </w:r>
      <w:r w:rsidRPr="007E6B57">
        <w:rPr>
          <w:rFonts w:ascii="Helvetica" w:hAnsi="Helvetica" w:cs="Helvetica"/>
          <w:sz w:val="20"/>
          <w:szCs w:val="20"/>
          <w:lang w:val="en-US"/>
        </w:rPr>
        <w:t xml:space="preserve"> Department of Information System Management, CHU of Liège, Liège, Belgium</w:t>
      </w:r>
    </w:p>
    <w:p w14:paraId="6519F263" w14:textId="77777777" w:rsidR="00FD736A" w:rsidRPr="007E6B57"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10</w:t>
      </w:r>
      <w:r w:rsidRPr="007E6B57">
        <w:rPr>
          <w:rFonts w:ascii="Helvetica" w:hAnsi="Helvetica" w:cs="Helvetica"/>
          <w:sz w:val="20"/>
          <w:szCs w:val="20"/>
          <w:lang w:val="en-US"/>
        </w:rPr>
        <w:t xml:space="preserve"> Department of Biomedical and Preclinical Sciences, University of Liège, Liège, Belgium</w:t>
      </w:r>
    </w:p>
    <w:p w14:paraId="2F74BD9F" w14:textId="77777777" w:rsidR="00FD736A" w:rsidRDefault="00FD736A" w:rsidP="00FD736A">
      <w:pPr>
        <w:spacing w:line="480" w:lineRule="auto"/>
        <w:rPr>
          <w:rFonts w:ascii="Helvetica" w:hAnsi="Helvetica" w:cs="Helvetica"/>
          <w:sz w:val="20"/>
          <w:szCs w:val="20"/>
          <w:lang w:val="en-US"/>
        </w:rPr>
      </w:pPr>
      <w:r w:rsidRPr="007E6B57">
        <w:rPr>
          <w:rFonts w:ascii="Helvetica" w:hAnsi="Helvetica" w:cs="Helvetica"/>
          <w:sz w:val="20"/>
          <w:szCs w:val="20"/>
          <w:vertAlign w:val="superscript"/>
          <w:lang w:val="en-US"/>
        </w:rPr>
        <w:t xml:space="preserve">11 </w:t>
      </w:r>
      <w:r w:rsidRPr="007E6B57">
        <w:rPr>
          <w:rFonts w:ascii="Helvetica" w:hAnsi="Helvetica" w:cs="Helvetica"/>
          <w:sz w:val="20"/>
          <w:szCs w:val="20"/>
          <w:lang w:val="en-US"/>
        </w:rPr>
        <w:t>GIGA-I3 Laboratory of Hematology, University of Liège, Liège, Belgium</w:t>
      </w:r>
    </w:p>
    <w:p w14:paraId="2C9B47B1" w14:textId="77777777" w:rsidR="00FD736A" w:rsidRDefault="00FD736A" w:rsidP="00FD736A">
      <w:pPr>
        <w:spacing w:line="480" w:lineRule="auto"/>
        <w:rPr>
          <w:rFonts w:ascii="Helvetica" w:hAnsi="Helvetica" w:cs="Helvetica"/>
          <w:sz w:val="20"/>
          <w:szCs w:val="20"/>
          <w:lang w:val="en-US"/>
        </w:rPr>
      </w:pPr>
    </w:p>
    <w:p w14:paraId="5C1A1D5A" w14:textId="77777777" w:rsidR="00FD736A" w:rsidRPr="00B6266A" w:rsidRDefault="00FD736A" w:rsidP="00FD736A">
      <w:pPr>
        <w:spacing w:line="480" w:lineRule="auto"/>
        <w:rPr>
          <w:rFonts w:ascii="Helvetica" w:eastAsia="Times New Roman" w:hAnsi="Helvetica" w:cs="Helvetica"/>
          <w:b/>
          <w:bCs/>
          <w:sz w:val="20"/>
          <w:szCs w:val="20"/>
          <w:lang w:val="en-US" w:eastAsia="fr-FR"/>
        </w:rPr>
      </w:pPr>
      <w:r w:rsidRPr="007E6B57">
        <w:rPr>
          <w:rFonts w:ascii="Helvetica" w:hAnsi="Helvetica" w:cs="Helvetica"/>
          <w:sz w:val="20"/>
          <w:szCs w:val="20"/>
          <w:vertAlign w:val="superscript"/>
          <w:lang w:val="en-US"/>
        </w:rPr>
        <w:t>¶</w:t>
      </w:r>
      <w:r w:rsidRPr="00B6266A">
        <w:rPr>
          <w:rFonts w:ascii="Helvetica" w:eastAsia="Times New Roman" w:hAnsi="Helvetica" w:cs="Helvetica"/>
          <w:sz w:val="20"/>
          <w:szCs w:val="20"/>
          <w:lang w:val="en-US" w:eastAsia="fr-FR"/>
        </w:rPr>
        <w:t xml:space="preserve"> These authors contributed equally.</w:t>
      </w:r>
      <w:r w:rsidRPr="00B6266A">
        <w:rPr>
          <w:rFonts w:ascii="Helvetica" w:eastAsia="Times New Roman" w:hAnsi="Helvetica" w:cs="Helvetica"/>
          <w:sz w:val="20"/>
          <w:szCs w:val="20"/>
          <w:lang w:val="en-US" w:eastAsia="fr-FR"/>
        </w:rPr>
        <w:br/>
        <w:t>* Corresponding author</w:t>
      </w:r>
      <w:r w:rsidRPr="00B6266A">
        <w:rPr>
          <w:rFonts w:ascii="Helvetica" w:eastAsia="Times New Roman" w:hAnsi="Helvetica" w:cs="Helvetica"/>
          <w:sz w:val="20"/>
          <w:szCs w:val="20"/>
          <w:lang w:val="en-US" w:eastAsia="fr-FR"/>
        </w:rPr>
        <w:br/>
      </w:r>
    </w:p>
    <w:p w14:paraId="70E4ED8B" w14:textId="77777777" w:rsidR="00FD736A" w:rsidRPr="00B6266A" w:rsidRDefault="00FD736A" w:rsidP="00FD736A">
      <w:pPr>
        <w:spacing w:line="480" w:lineRule="auto"/>
        <w:rPr>
          <w:rFonts w:ascii="Helvetica" w:eastAsia="Times New Roman" w:hAnsi="Helvetica" w:cs="Helvetica"/>
          <w:b/>
          <w:bCs/>
          <w:sz w:val="20"/>
          <w:szCs w:val="20"/>
          <w:lang w:val="en-US" w:eastAsia="fr-FR"/>
        </w:rPr>
      </w:pPr>
      <w:r w:rsidRPr="00B6266A">
        <w:rPr>
          <w:rFonts w:ascii="Helvetica" w:eastAsia="Times New Roman" w:hAnsi="Helvetica" w:cs="Helvetica"/>
          <w:b/>
          <w:bCs/>
          <w:sz w:val="20"/>
          <w:szCs w:val="20"/>
          <w:lang w:val="en-US" w:eastAsia="fr-FR"/>
        </w:rPr>
        <w:t>Corresponding author:</w:t>
      </w:r>
    </w:p>
    <w:p w14:paraId="1979E443" w14:textId="77777777" w:rsidR="00FD736A" w:rsidRPr="00B6266A" w:rsidRDefault="00FD736A" w:rsidP="00FD736A">
      <w:pPr>
        <w:spacing w:line="480" w:lineRule="auto"/>
        <w:rPr>
          <w:rFonts w:ascii="Helvetica" w:eastAsia="Times New Roman" w:hAnsi="Helvetica" w:cs="Helvetica"/>
          <w:sz w:val="20"/>
          <w:szCs w:val="20"/>
          <w:lang w:val="en-US" w:eastAsia="fr-FR"/>
        </w:rPr>
      </w:pPr>
      <w:r w:rsidRPr="00B6266A">
        <w:rPr>
          <w:rFonts w:ascii="Helvetica" w:eastAsia="Times New Roman" w:hAnsi="Helvetica" w:cs="Helvetica"/>
          <w:sz w:val="20"/>
          <w:szCs w:val="20"/>
          <w:lang w:val="en-US" w:eastAsia="fr-FR"/>
        </w:rPr>
        <w:t>Grégoire Céline</w:t>
      </w:r>
    </w:p>
    <w:p w14:paraId="74368E11" w14:textId="77777777" w:rsidR="00FD736A" w:rsidRPr="00B6266A" w:rsidRDefault="00FD736A" w:rsidP="00FD736A">
      <w:pPr>
        <w:spacing w:line="480" w:lineRule="auto"/>
        <w:rPr>
          <w:rFonts w:ascii="Helvetica" w:hAnsi="Helvetica" w:cs="Helvetica"/>
          <w:sz w:val="20"/>
          <w:szCs w:val="20"/>
          <w:lang w:val="en-US"/>
        </w:rPr>
      </w:pPr>
      <w:r w:rsidRPr="00B6266A">
        <w:rPr>
          <w:rFonts w:ascii="Helvetica" w:eastAsia="Times New Roman" w:hAnsi="Helvetica" w:cs="Helvetica"/>
          <w:sz w:val="20"/>
          <w:szCs w:val="20"/>
          <w:lang w:val="en-US" w:eastAsia="fr-FR"/>
        </w:rPr>
        <w:t xml:space="preserve">Department of Hematology, CHU </w:t>
      </w:r>
      <w:proofErr w:type="spellStart"/>
      <w:r w:rsidRPr="00B6266A">
        <w:rPr>
          <w:rFonts w:ascii="Helvetica" w:eastAsia="Times New Roman" w:hAnsi="Helvetica" w:cs="Helvetica"/>
          <w:sz w:val="20"/>
          <w:szCs w:val="20"/>
          <w:lang w:val="en-US" w:eastAsia="fr-FR"/>
        </w:rPr>
        <w:t>Sart</w:t>
      </w:r>
      <w:proofErr w:type="spellEnd"/>
      <w:r w:rsidRPr="00B6266A">
        <w:rPr>
          <w:rFonts w:ascii="Helvetica" w:eastAsia="Times New Roman" w:hAnsi="Helvetica" w:cs="Helvetica"/>
          <w:sz w:val="20"/>
          <w:szCs w:val="20"/>
          <w:lang w:val="en-US" w:eastAsia="fr-FR"/>
        </w:rPr>
        <w:t>-Tilman</w:t>
      </w:r>
      <w:r w:rsidRPr="00B6266A">
        <w:rPr>
          <w:rFonts w:ascii="Helvetica" w:hAnsi="Helvetica" w:cs="Helvetica"/>
          <w:sz w:val="20"/>
          <w:szCs w:val="20"/>
          <w:lang w:val="en-US"/>
        </w:rPr>
        <w:t xml:space="preserve">, Avenue de </w:t>
      </w:r>
      <w:proofErr w:type="spellStart"/>
      <w:r w:rsidRPr="00B6266A">
        <w:rPr>
          <w:rFonts w:ascii="Helvetica" w:hAnsi="Helvetica" w:cs="Helvetica"/>
          <w:sz w:val="20"/>
          <w:szCs w:val="20"/>
          <w:lang w:val="en-US"/>
        </w:rPr>
        <w:t>l’hôpital</w:t>
      </w:r>
      <w:proofErr w:type="spellEnd"/>
      <w:r w:rsidRPr="00B6266A">
        <w:rPr>
          <w:rFonts w:ascii="Helvetica" w:hAnsi="Helvetica" w:cs="Helvetica"/>
          <w:sz w:val="20"/>
          <w:szCs w:val="20"/>
          <w:lang w:val="en-US"/>
        </w:rPr>
        <w:t xml:space="preserve"> 1, 4000 Liège – Belgium</w:t>
      </w:r>
    </w:p>
    <w:p w14:paraId="6BF51710" w14:textId="77777777" w:rsidR="00FD736A" w:rsidRPr="00F30747" w:rsidRDefault="00FD736A" w:rsidP="00FD736A">
      <w:pPr>
        <w:spacing w:line="480" w:lineRule="auto"/>
        <w:rPr>
          <w:rFonts w:ascii="Helvetica" w:eastAsia="Times New Roman" w:hAnsi="Helvetica" w:cs="Helvetica"/>
          <w:sz w:val="20"/>
          <w:szCs w:val="20"/>
          <w:lang w:val="en-US" w:eastAsia="fr-FR"/>
        </w:rPr>
      </w:pPr>
      <w:r w:rsidRPr="00F30747">
        <w:rPr>
          <w:rFonts w:ascii="Helvetica" w:eastAsia="Times New Roman" w:hAnsi="Helvetica" w:cs="Helvetica"/>
          <w:sz w:val="20"/>
          <w:szCs w:val="20"/>
          <w:lang w:val="en-US" w:eastAsia="fr-FR"/>
        </w:rPr>
        <w:t>Tel +32 - 4 - 366 72 01; Fax +32 - 4 - 366 88 55</w:t>
      </w:r>
    </w:p>
    <w:p w14:paraId="3482A870" w14:textId="77777777" w:rsidR="00FD736A" w:rsidRPr="00F30747" w:rsidRDefault="00FD736A" w:rsidP="00FD736A">
      <w:pPr>
        <w:spacing w:after="240" w:line="480" w:lineRule="auto"/>
        <w:rPr>
          <w:rFonts w:ascii="Helvetica" w:eastAsia="Times New Roman" w:hAnsi="Helvetica" w:cs="Helvetica"/>
          <w:sz w:val="20"/>
          <w:szCs w:val="20"/>
          <w:lang w:val="en-US" w:eastAsia="fr-FR"/>
        </w:rPr>
      </w:pPr>
      <w:r w:rsidRPr="00F30747">
        <w:rPr>
          <w:rFonts w:ascii="Helvetica" w:eastAsia="Times New Roman" w:hAnsi="Helvetica" w:cs="Helvetica"/>
          <w:sz w:val="20"/>
          <w:szCs w:val="20"/>
          <w:lang w:val="en-US" w:eastAsia="fr-FR"/>
        </w:rPr>
        <w:t xml:space="preserve">E-mail: </w:t>
      </w:r>
      <w:hyperlink r:id="rId7" w:history="1">
        <w:r w:rsidRPr="00F30747">
          <w:rPr>
            <w:rStyle w:val="Lienhypertexte"/>
            <w:rFonts w:ascii="Helvetica" w:eastAsia="Times New Roman" w:hAnsi="Helvetica" w:cs="Helvetica"/>
            <w:sz w:val="20"/>
            <w:szCs w:val="20"/>
            <w:lang w:val="en-US" w:eastAsia="fr-FR"/>
          </w:rPr>
          <w:t>celine.gregoire@chuliege.be</w:t>
        </w:r>
      </w:hyperlink>
      <w:r w:rsidRPr="00F30747">
        <w:rPr>
          <w:rFonts w:ascii="Helvetica" w:eastAsia="Times New Roman" w:hAnsi="Helvetica" w:cs="Helvetica"/>
          <w:sz w:val="20"/>
          <w:szCs w:val="20"/>
          <w:lang w:val="en-US" w:eastAsia="fr-FR"/>
        </w:rPr>
        <w:t xml:space="preserve"> </w:t>
      </w:r>
    </w:p>
    <w:p w14:paraId="1384B29F" w14:textId="77777777" w:rsidR="00FD736A" w:rsidRPr="00F30747" w:rsidRDefault="00FD736A" w:rsidP="00FD736A">
      <w:pPr>
        <w:spacing w:after="160" w:line="259" w:lineRule="auto"/>
        <w:rPr>
          <w:rFonts w:ascii="Helvetica" w:hAnsi="Helvetica" w:cs="Helvetica"/>
          <w:b/>
          <w:bCs/>
          <w:sz w:val="20"/>
          <w:szCs w:val="20"/>
          <w:lang w:val="en-US"/>
        </w:rPr>
      </w:pPr>
    </w:p>
    <w:bookmarkEnd w:id="1"/>
    <w:p w14:paraId="29A13953" w14:textId="77777777" w:rsidR="00FD736A" w:rsidRDefault="00FD736A" w:rsidP="002458D5">
      <w:pPr>
        <w:rPr>
          <w:rFonts w:ascii="Helvetica" w:hAnsi="Helvetica" w:cs="Helvetica"/>
          <w:b/>
          <w:bCs/>
          <w:sz w:val="20"/>
          <w:szCs w:val="20"/>
          <w:lang w:val="en-US"/>
        </w:rPr>
        <w:sectPr w:rsidR="00FD736A" w:rsidSect="00DC31F7">
          <w:pgSz w:w="11906" w:h="16838"/>
          <w:pgMar w:top="1417" w:right="1417" w:bottom="1417" w:left="1417" w:header="708" w:footer="708" w:gutter="0"/>
          <w:cols w:space="708"/>
          <w:docGrid w:linePitch="360"/>
        </w:sectPr>
      </w:pPr>
    </w:p>
    <w:p w14:paraId="6ADFD1D5" w14:textId="38BBC14C" w:rsidR="002458D5" w:rsidRPr="007E7D17" w:rsidRDefault="002458D5" w:rsidP="002458D5">
      <w:pPr>
        <w:rPr>
          <w:rFonts w:ascii="Helvetica" w:hAnsi="Helvetica" w:cs="Helvetica"/>
          <w:sz w:val="20"/>
          <w:szCs w:val="20"/>
          <w:lang w:val="en-US"/>
        </w:rPr>
      </w:pPr>
      <w:r w:rsidRPr="007E7D17">
        <w:rPr>
          <w:rFonts w:ascii="Helvetica" w:hAnsi="Helvetica" w:cs="Helvetica"/>
          <w:b/>
          <w:bCs/>
          <w:sz w:val="20"/>
          <w:szCs w:val="20"/>
          <w:lang w:val="en-US"/>
        </w:rPr>
        <w:lastRenderedPageBreak/>
        <w:t xml:space="preserve">Supplementary Table </w:t>
      </w:r>
      <w:r w:rsidR="00DD1E1B" w:rsidRPr="007E7D17">
        <w:rPr>
          <w:rFonts w:ascii="Helvetica" w:hAnsi="Helvetica" w:cs="Helvetica"/>
          <w:b/>
          <w:bCs/>
          <w:sz w:val="20"/>
          <w:szCs w:val="20"/>
          <w:lang w:val="en-US"/>
        </w:rPr>
        <w:t>S</w:t>
      </w:r>
      <w:r w:rsidR="00DD1E1B">
        <w:rPr>
          <w:rFonts w:ascii="Helvetica" w:hAnsi="Helvetica" w:cs="Helvetica"/>
          <w:b/>
          <w:bCs/>
          <w:sz w:val="20"/>
          <w:szCs w:val="20"/>
          <w:lang w:val="en-US"/>
        </w:rPr>
        <w:t>1</w:t>
      </w:r>
      <w:r w:rsidRPr="007E7D17">
        <w:rPr>
          <w:rFonts w:ascii="Helvetica" w:hAnsi="Helvetica" w:cs="Helvetica"/>
          <w:b/>
          <w:bCs/>
          <w:sz w:val="20"/>
          <w:szCs w:val="20"/>
          <w:lang w:val="en-US"/>
        </w:rPr>
        <w:t xml:space="preserve">. </w:t>
      </w:r>
      <w:r w:rsidRPr="007E7D17">
        <w:rPr>
          <w:rFonts w:ascii="Helvetica" w:hAnsi="Helvetica" w:cs="Helvetica"/>
          <w:sz w:val="20"/>
          <w:szCs w:val="20"/>
          <w:lang w:val="en-US"/>
        </w:rPr>
        <w:t xml:space="preserve">Predictors of SARS-Cov-2 positive serology </w:t>
      </w:r>
      <w:r w:rsidR="00DD1E1B">
        <w:rPr>
          <w:rFonts w:ascii="Helvetica" w:hAnsi="Helvetica" w:cs="Helvetica"/>
          <w:sz w:val="20"/>
          <w:szCs w:val="20"/>
          <w:lang w:val="en-US"/>
        </w:rPr>
        <w:t xml:space="preserve">(IgG </w:t>
      </w:r>
      <w:proofErr w:type="spellStart"/>
      <w:r w:rsidR="00DD1E1B">
        <w:rPr>
          <w:rFonts w:ascii="Helvetica" w:hAnsi="Helvetica" w:cs="Helvetica"/>
          <w:sz w:val="20"/>
          <w:szCs w:val="20"/>
          <w:lang w:val="en-US"/>
        </w:rPr>
        <w:t>DiaSorin</w:t>
      </w:r>
      <w:proofErr w:type="spellEnd"/>
      <w:r w:rsidR="00DD1E1B">
        <w:rPr>
          <w:rFonts w:ascii="Helvetica" w:hAnsi="Helvetica" w:cs="Helvetica"/>
          <w:sz w:val="20"/>
          <w:szCs w:val="20"/>
          <w:lang w:val="en-US"/>
        </w:rPr>
        <w:t xml:space="preserve">) </w:t>
      </w:r>
      <w:r w:rsidRPr="007E7D17">
        <w:rPr>
          <w:rFonts w:ascii="Helvetica" w:hAnsi="Helvetica" w:cs="Helvetica"/>
          <w:sz w:val="20"/>
          <w:szCs w:val="20"/>
          <w:lang w:val="en-US"/>
        </w:rPr>
        <w:t xml:space="preserve">in 3719 subjects </w:t>
      </w:r>
      <w:r w:rsidR="00BE7B16" w:rsidRPr="007E7D17">
        <w:rPr>
          <w:rFonts w:ascii="Helvetica" w:hAnsi="Helvetica" w:cs="Helvetica"/>
          <w:sz w:val="20"/>
          <w:szCs w:val="20"/>
          <w:lang w:val="en-US"/>
        </w:rPr>
        <w:t xml:space="preserve">in phase 1 </w:t>
      </w:r>
      <w:r w:rsidRPr="007E7D17">
        <w:rPr>
          <w:rFonts w:ascii="Helvetica" w:hAnsi="Helvetica" w:cs="Helvetica"/>
          <w:sz w:val="20"/>
          <w:szCs w:val="20"/>
          <w:lang w:val="en-US"/>
        </w:rPr>
        <w:t>(57 subjects did not consent to sharing personal health data): medical history and medications.</w:t>
      </w:r>
    </w:p>
    <w:bookmarkEnd w:id="2"/>
    <w:p w14:paraId="2781B93A" w14:textId="77777777" w:rsidR="002458D5" w:rsidRPr="007E7D17" w:rsidRDefault="002458D5" w:rsidP="002458D5">
      <w:pPr>
        <w:rPr>
          <w:rFonts w:ascii="Helvetica" w:hAnsi="Helvetica" w:cs="Helvetica"/>
          <w:b/>
          <w:bCs/>
          <w:sz w:val="20"/>
          <w:szCs w:val="20"/>
          <w:lang w:val="en-US"/>
        </w:rPr>
      </w:pPr>
    </w:p>
    <w:tbl>
      <w:tblPr>
        <w:tblW w:w="0" w:type="auto"/>
        <w:tblLayout w:type="fixed"/>
        <w:tblCellMar>
          <w:left w:w="70" w:type="dxa"/>
          <w:right w:w="70" w:type="dxa"/>
        </w:tblCellMar>
        <w:tblLook w:val="04A0" w:firstRow="1" w:lastRow="0" w:firstColumn="1" w:lastColumn="0" w:noHBand="0" w:noVBand="1"/>
      </w:tblPr>
      <w:tblGrid>
        <w:gridCol w:w="2977"/>
        <w:gridCol w:w="627"/>
        <w:gridCol w:w="1358"/>
        <w:gridCol w:w="1275"/>
        <w:gridCol w:w="142"/>
        <w:gridCol w:w="1656"/>
        <w:gridCol w:w="754"/>
      </w:tblGrid>
      <w:tr w:rsidR="002458D5" w:rsidRPr="007E7D17" w14:paraId="6E56EC67" w14:textId="77777777" w:rsidTr="00BC52CA">
        <w:trPr>
          <w:trHeight w:val="283"/>
        </w:trPr>
        <w:tc>
          <w:tcPr>
            <w:tcW w:w="3604" w:type="dxa"/>
            <w:gridSpan w:val="2"/>
            <w:tcBorders>
              <w:top w:val="nil"/>
              <w:left w:val="nil"/>
              <w:bottom w:val="double" w:sz="4" w:space="0" w:color="auto"/>
              <w:right w:val="double" w:sz="4" w:space="0" w:color="auto"/>
            </w:tcBorders>
            <w:noWrap/>
            <w:vAlign w:val="center"/>
            <w:hideMark/>
          </w:tcPr>
          <w:p w14:paraId="36ABA40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Predictive factor</w:t>
            </w:r>
          </w:p>
        </w:tc>
        <w:tc>
          <w:tcPr>
            <w:tcW w:w="1358" w:type="dxa"/>
            <w:tcBorders>
              <w:top w:val="nil"/>
              <w:left w:val="double" w:sz="4" w:space="0" w:color="auto"/>
              <w:bottom w:val="double" w:sz="4" w:space="0" w:color="auto"/>
              <w:right w:val="nil"/>
            </w:tcBorders>
            <w:noWrap/>
            <w:vAlign w:val="center"/>
            <w:hideMark/>
          </w:tcPr>
          <w:p w14:paraId="71C0CF6C" w14:textId="7777777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N (%)</w:t>
            </w:r>
          </w:p>
        </w:tc>
        <w:tc>
          <w:tcPr>
            <w:tcW w:w="1275" w:type="dxa"/>
            <w:tcBorders>
              <w:top w:val="nil"/>
              <w:left w:val="nil"/>
              <w:bottom w:val="double" w:sz="4" w:space="0" w:color="auto"/>
              <w:right w:val="nil"/>
            </w:tcBorders>
            <w:noWrap/>
            <w:vAlign w:val="center"/>
            <w:hideMark/>
          </w:tcPr>
          <w:p w14:paraId="0CE2607E" w14:textId="7777777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Prevalence</w:t>
            </w:r>
          </w:p>
        </w:tc>
        <w:tc>
          <w:tcPr>
            <w:tcW w:w="1798" w:type="dxa"/>
            <w:gridSpan w:val="2"/>
            <w:tcBorders>
              <w:top w:val="nil"/>
              <w:left w:val="nil"/>
              <w:bottom w:val="double" w:sz="4" w:space="0" w:color="auto"/>
              <w:right w:val="nil"/>
            </w:tcBorders>
            <w:noWrap/>
            <w:vAlign w:val="center"/>
            <w:hideMark/>
          </w:tcPr>
          <w:p w14:paraId="639C77CB" w14:textId="7777777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OR (95% CI)</w:t>
            </w:r>
          </w:p>
        </w:tc>
        <w:tc>
          <w:tcPr>
            <w:tcW w:w="754" w:type="dxa"/>
            <w:tcBorders>
              <w:top w:val="nil"/>
              <w:left w:val="nil"/>
              <w:bottom w:val="double" w:sz="4" w:space="0" w:color="auto"/>
              <w:right w:val="nil"/>
            </w:tcBorders>
            <w:noWrap/>
            <w:vAlign w:val="center"/>
            <w:hideMark/>
          </w:tcPr>
          <w:p w14:paraId="04ACA587" w14:textId="77777777" w:rsidR="002458D5" w:rsidRPr="007E7D17" w:rsidRDefault="002458D5" w:rsidP="005A13E9">
            <w:pPr>
              <w:jc w:val="center"/>
              <w:rPr>
                <w:rFonts w:ascii="Helvetica" w:eastAsia="Times New Roman" w:hAnsi="Helvetica" w:cs="Helvetica"/>
                <w:sz w:val="20"/>
                <w:szCs w:val="20"/>
                <w:lang w:val="en-US" w:eastAsia="fr-BE"/>
              </w:rPr>
            </w:pPr>
            <w:r w:rsidRPr="007E7D17">
              <w:rPr>
                <w:rFonts w:ascii="Helvetica" w:eastAsia="Times New Roman" w:hAnsi="Helvetica" w:cs="Helvetica"/>
                <w:b/>
                <w:bCs/>
                <w:color w:val="000000"/>
                <w:sz w:val="20"/>
                <w:szCs w:val="20"/>
                <w:lang w:val="en-US" w:eastAsia="fr-BE"/>
              </w:rPr>
              <w:t>P value</w:t>
            </w:r>
          </w:p>
        </w:tc>
      </w:tr>
      <w:tr w:rsidR="002458D5" w:rsidRPr="007E7D17" w14:paraId="44DF42E7" w14:textId="77777777" w:rsidTr="00BC52CA">
        <w:trPr>
          <w:trHeight w:val="283"/>
        </w:trPr>
        <w:tc>
          <w:tcPr>
            <w:tcW w:w="2977" w:type="dxa"/>
            <w:tcBorders>
              <w:top w:val="double" w:sz="4" w:space="0" w:color="auto"/>
              <w:left w:val="nil"/>
              <w:bottom w:val="nil"/>
              <w:right w:val="nil"/>
            </w:tcBorders>
            <w:noWrap/>
            <w:vAlign w:val="center"/>
            <w:hideMark/>
          </w:tcPr>
          <w:p w14:paraId="17B82CBF"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Diabetes mellitus</w:t>
            </w:r>
          </w:p>
        </w:tc>
        <w:tc>
          <w:tcPr>
            <w:tcW w:w="627" w:type="dxa"/>
            <w:tcBorders>
              <w:top w:val="double" w:sz="4" w:space="0" w:color="auto"/>
              <w:left w:val="nil"/>
              <w:bottom w:val="nil"/>
              <w:right w:val="double" w:sz="4" w:space="0" w:color="auto"/>
            </w:tcBorders>
            <w:noWrap/>
            <w:vAlign w:val="center"/>
            <w:hideMark/>
          </w:tcPr>
          <w:p w14:paraId="0F9962A6"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double" w:sz="4" w:space="0" w:color="auto"/>
              <w:left w:val="double" w:sz="4" w:space="0" w:color="auto"/>
              <w:bottom w:val="nil"/>
              <w:right w:val="nil"/>
            </w:tcBorders>
            <w:noWrap/>
            <w:vAlign w:val="center"/>
            <w:hideMark/>
          </w:tcPr>
          <w:p w14:paraId="0A6A23D2" w14:textId="2EFDE9B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615 (97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double" w:sz="4" w:space="0" w:color="auto"/>
              <w:left w:val="nil"/>
              <w:bottom w:val="nil"/>
              <w:right w:val="nil"/>
            </w:tcBorders>
            <w:noWrap/>
            <w:vAlign w:val="center"/>
            <w:hideMark/>
          </w:tcPr>
          <w:p w14:paraId="24ECD488" w14:textId="3D2D14C6"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double" w:sz="4" w:space="0" w:color="auto"/>
              <w:left w:val="nil"/>
              <w:bottom w:val="nil"/>
              <w:right w:val="nil"/>
            </w:tcBorders>
            <w:noWrap/>
            <w:vAlign w:val="center"/>
            <w:hideMark/>
          </w:tcPr>
          <w:p w14:paraId="2CA2237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double" w:sz="4" w:space="0" w:color="auto"/>
              <w:left w:val="nil"/>
              <w:bottom w:val="nil"/>
              <w:right w:val="nil"/>
            </w:tcBorders>
            <w:noWrap/>
            <w:vAlign w:val="center"/>
            <w:hideMark/>
          </w:tcPr>
          <w:p w14:paraId="6336B589" w14:textId="77777777" w:rsidR="002458D5" w:rsidRPr="007E7D17" w:rsidRDefault="002458D5" w:rsidP="005A13E9">
            <w:pPr>
              <w:rPr>
                <w:rFonts w:ascii="Helvetica" w:hAnsi="Helvetica" w:cs="Helvetica"/>
                <w:sz w:val="20"/>
                <w:szCs w:val="20"/>
                <w:lang w:eastAsia="fr-BE"/>
              </w:rPr>
            </w:pPr>
          </w:p>
        </w:tc>
      </w:tr>
      <w:tr w:rsidR="002458D5" w:rsidRPr="007E7D17" w14:paraId="05504A10" w14:textId="77777777" w:rsidTr="00BC52CA">
        <w:trPr>
          <w:trHeight w:val="283"/>
        </w:trPr>
        <w:tc>
          <w:tcPr>
            <w:tcW w:w="2977" w:type="dxa"/>
            <w:noWrap/>
            <w:vAlign w:val="center"/>
            <w:hideMark/>
          </w:tcPr>
          <w:p w14:paraId="4416749B"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nil"/>
              <w:right w:val="double" w:sz="4" w:space="0" w:color="auto"/>
            </w:tcBorders>
            <w:noWrap/>
            <w:vAlign w:val="center"/>
            <w:hideMark/>
          </w:tcPr>
          <w:p w14:paraId="2C842C3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nil"/>
              <w:right w:val="nil"/>
            </w:tcBorders>
            <w:noWrap/>
            <w:vAlign w:val="center"/>
            <w:hideMark/>
          </w:tcPr>
          <w:p w14:paraId="65A1D00A" w14:textId="62F26B0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104 (2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275" w:type="dxa"/>
            <w:noWrap/>
            <w:vAlign w:val="center"/>
            <w:hideMark/>
          </w:tcPr>
          <w:p w14:paraId="0BB6EC19" w14:textId="7A28DA3B" w:rsidR="002458D5" w:rsidRPr="007E7D17" w:rsidRDefault="00623C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11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r w:rsidR="002458D5" w:rsidRPr="007E7D17">
              <w:rPr>
                <w:rFonts w:ascii="Helvetica" w:eastAsia="Times New Roman" w:hAnsi="Helvetica" w:cs="Helvetica"/>
                <w:color w:val="000000"/>
                <w:sz w:val="20"/>
                <w:szCs w:val="20"/>
                <w:lang w:val="en-US" w:eastAsia="fr-BE"/>
              </w:rPr>
              <w:t>)</w:t>
            </w:r>
          </w:p>
        </w:tc>
        <w:tc>
          <w:tcPr>
            <w:tcW w:w="1798" w:type="dxa"/>
            <w:gridSpan w:val="2"/>
            <w:noWrap/>
            <w:vAlign w:val="center"/>
            <w:hideMark/>
          </w:tcPr>
          <w:p w14:paraId="038C341B" w14:textId="2A5D227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28</w:t>
            </w:r>
            <w:r w:rsidR="007B430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67</w:t>
            </w:r>
            <w:r w:rsid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2.42</w:t>
            </w:r>
            <w:r w:rsidRPr="007E7D17">
              <w:rPr>
                <w:rFonts w:ascii="Helvetica" w:eastAsia="Times New Roman" w:hAnsi="Helvetica" w:cs="Helvetica"/>
                <w:color w:val="000000"/>
                <w:sz w:val="20"/>
                <w:szCs w:val="20"/>
                <w:lang w:val="en-US" w:eastAsia="fr-BE"/>
              </w:rPr>
              <w:t>)</w:t>
            </w:r>
          </w:p>
        </w:tc>
        <w:tc>
          <w:tcPr>
            <w:tcW w:w="754" w:type="dxa"/>
            <w:noWrap/>
            <w:vAlign w:val="center"/>
            <w:hideMark/>
          </w:tcPr>
          <w:p w14:paraId="34B7AC0D" w14:textId="04F16EF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45</w:t>
            </w:r>
          </w:p>
        </w:tc>
      </w:tr>
      <w:tr w:rsidR="002458D5" w:rsidRPr="007E7D17" w14:paraId="4BC4EB0D" w14:textId="77777777" w:rsidTr="00BC52CA">
        <w:trPr>
          <w:trHeight w:val="283"/>
        </w:trPr>
        <w:tc>
          <w:tcPr>
            <w:tcW w:w="2977" w:type="dxa"/>
            <w:noWrap/>
            <w:vAlign w:val="center"/>
            <w:hideMark/>
          </w:tcPr>
          <w:p w14:paraId="74360B65" w14:textId="77777777" w:rsidR="002458D5" w:rsidRPr="007E7D17" w:rsidRDefault="002458D5" w:rsidP="005A13E9">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Insulin</w:t>
            </w:r>
          </w:p>
        </w:tc>
        <w:tc>
          <w:tcPr>
            <w:tcW w:w="627" w:type="dxa"/>
            <w:tcBorders>
              <w:top w:val="nil"/>
              <w:left w:val="nil"/>
              <w:bottom w:val="nil"/>
              <w:right w:val="double" w:sz="4" w:space="0" w:color="auto"/>
            </w:tcBorders>
            <w:noWrap/>
            <w:vAlign w:val="center"/>
            <w:hideMark/>
          </w:tcPr>
          <w:p w14:paraId="58601BC0" w14:textId="77777777" w:rsidR="002458D5" w:rsidRPr="007E7D17" w:rsidRDefault="002458D5" w:rsidP="005A13E9">
            <w:pPr>
              <w:ind w:left="113"/>
              <w:jc w:val="both"/>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nil"/>
              <w:left w:val="double" w:sz="4" w:space="0" w:color="auto"/>
              <w:bottom w:val="nil"/>
              <w:right w:val="nil"/>
            </w:tcBorders>
            <w:noWrap/>
            <w:vAlign w:val="center"/>
            <w:hideMark/>
          </w:tcPr>
          <w:p w14:paraId="7A156A8A" w14:textId="77777777" w:rsidR="002458D5" w:rsidRPr="007E7D17" w:rsidRDefault="002458D5" w:rsidP="005A13E9">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78 (75)</w:t>
            </w:r>
          </w:p>
        </w:tc>
        <w:tc>
          <w:tcPr>
            <w:tcW w:w="1275" w:type="dxa"/>
            <w:noWrap/>
            <w:vAlign w:val="center"/>
            <w:hideMark/>
          </w:tcPr>
          <w:p w14:paraId="22A52F83" w14:textId="019B197C" w:rsidR="002458D5" w:rsidRPr="007E7D17" w:rsidRDefault="00623CD5" w:rsidP="005A13E9">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7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r w:rsidR="002458D5" w:rsidRPr="007E7D17">
              <w:rPr>
                <w:rFonts w:ascii="Helvetica" w:eastAsia="Times New Roman" w:hAnsi="Helvetica" w:cs="Helvetica"/>
                <w:color w:val="000000"/>
                <w:sz w:val="20"/>
                <w:szCs w:val="20"/>
                <w:lang w:val="en-US" w:eastAsia="fr-BE"/>
              </w:rPr>
              <w:t>)</w:t>
            </w:r>
          </w:p>
        </w:tc>
        <w:tc>
          <w:tcPr>
            <w:tcW w:w="1798" w:type="dxa"/>
            <w:gridSpan w:val="2"/>
            <w:noWrap/>
            <w:vAlign w:val="center"/>
            <w:hideMark/>
          </w:tcPr>
          <w:p w14:paraId="361C8656"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noWrap/>
            <w:vAlign w:val="center"/>
            <w:hideMark/>
          </w:tcPr>
          <w:p w14:paraId="7F5A7199" w14:textId="77777777" w:rsidR="002458D5" w:rsidRPr="007E7D17" w:rsidRDefault="002458D5" w:rsidP="005A13E9">
            <w:pPr>
              <w:rPr>
                <w:rFonts w:ascii="Helvetica" w:hAnsi="Helvetica" w:cs="Helvetica"/>
                <w:sz w:val="20"/>
                <w:szCs w:val="20"/>
                <w:lang w:eastAsia="fr-BE"/>
              </w:rPr>
            </w:pPr>
          </w:p>
        </w:tc>
      </w:tr>
      <w:tr w:rsidR="002458D5" w:rsidRPr="007E7D17" w14:paraId="5835AD32" w14:textId="77777777" w:rsidTr="00BC52CA">
        <w:trPr>
          <w:trHeight w:val="283"/>
        </w:trPr>
        <w:tc>
          <w:tcPr>
            <w:tcW w:w="2977" w:type="dxa"/>
            <w:tcBorders>
              <w:top w:val="nil"/>
              <w:left w:val="nil"/>
              <w:bottom w:val="single" w:sz="4" w:space="0" w:color="auto"/>
              <w:right w:val="nil"/>
            </w:tcBorders>
            <w:noWrap/>
            <w:vAlign w:val="center"/>
            <w:hideMark/>
          </w:tcPr>
          <w:p w14:paraId="5C7A1DEC"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53DADC85" w14:textId="77777777" w:rsidR="002458D5" w:rsidRPr="007E7D17" w:rsidRDefault="002458D5" w:rsidP="005A13E9">
            <w:pPr>
              <w:ind w:left="113"/>
              <w:jc w:val="both"/>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0E4AC8D7" w14:textId="77777777" w:rsidR="002458D5" w:rsidRPr="007E7D17" w:rsidRDefault="002458D5" w:rsidP="005A13E9">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26 (25)</w:t>
            </w:r>
          </w:p>
        </w:tc>
        <w:tc>
          <w:tcPr>
            <w:tcW w:w="1275" w:type="dxa"/>
            <w:tcBorders>
              <w:top w:val="nil"/>
              <w:left w:val="nil"/>
              <w:bottom w:val="single" w:sz="4" w:space="0" w:color="auto"/>
              <w:right w:val="nil"/>
            </w:tcBorders>
            <w:noWrap/>
            <w:vAlign w:val="center"/>
            <w:hideMark/>
          </w:tcPr>
          <w:p w14:paraId="66079082" w14:textId="02F9EB6C" w:rsidR="002458D5" w:rsidRPr="007E7D17" w:rsidRDefault="00623CD5" w:rsidP="005A13E9">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4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4B3FB21A" w14:textId="221AA009" w:rsidR="002458D5" w:rsidRPr="007E7D17" w:rsidRDefault="002458D5" w:rsidP="005A13E9">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 xml:space="preserve">86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50</w:t>
            </w:r>
            <w:r w:rsid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6</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97</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65A07858" w14:textId="5ABED17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36</w:t>
            </w:r>
          </w:p>
        </w:tc>
      </w:tr>
      <w:tr w:rsidR="002458D5" w:rsidRPr="007E7D17" w14:paraId="315A6ABD" w14:textId="77777777" w:rsidTr="00BC52CA">
        <w:trPr>
          <w:trHeight w:val="283"/>
        </w:trPr>
        <w:tc>
          <w:tcPr>
            <w:tcW w:w="2977" w:type="dxa"/>
            <w:tcBorders>
              <w:top w:val="single" w:sz="4" w:space="0" w:color="auto"/>
              <w:left w:val="nil"/>
              <w:bottom w:val="nil"/>
              <w:right w:val="nil"/>
            </w:tcBorders>
            <w:noWrap/>
            <w:vAlign w:val="center"/>
            <w:hideMark/>
          </w:tcPr>
          <w:p w14:paraId="1E424037"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Hypertension</w:t>
            </w:r>
          </w:p>
        </w:tc>
        <w:tc>
          <w:tcPr>
            <w:tcW w:w="627" w:type="dxa"/>
            <w:tcBorders>
              <w:top w:val="single" w:sz="4" w:space="0" w:color="auto"/>
              <w:left w:val="nil"/>
              <w:bottom w:val="nil"/>
              <w:right w:val="double" w:sz="4" w:space="0" w:color="auto"/>
            </w:tcBorders>
            <w:noWrap/>
            <w:vAlign w:val="center"/>
            <w:hideMark/>
          </w:tcPr>
          <w:p w14:paraId="6EA64AC8"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7C8FBB76" w14:textId="5DFCD64B"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417 (91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single" w:sz="4" w:space="0" w:color="auto"/>
              <w:left w:val="nil"/>
              <w:bottom w:val="nil"/>
              <w:right w:val="nil"/>
            </w:tcBorders>
            <w:noWrap/>
            <w:vAlign w:val="center"/>
            <w:hideMark/>
          </w:tcPr>
          <w:p w14:paraId="311791C8" w14:textId="2B004942"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297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8.7</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70407F7E"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7567FCCE" w14:textId="77777777" w:rsidR="002458D5" w:rsidRPr="007E7D17" w:rsidRDefault="002458D5" w:rsidP="005A13E9">
            <w:pPr>
              <w:rPr>
                <w:rFonts w:ascii="Helvetica" w:hAnsi="Helvetica" w:cs="Helvetica"/>
                <w:sz w:val="20"/>
                <w:szCs w:val="20"/>
                <w:lang w:eastAsia="fr-BE"/>
              </w:rPr>
            </w:pPr>
          </w:p>
        </w:tc>
      </w:tr>
      <w:tr w:rsidR="002458D5" w:rsidRPr="007E7D17" w14:paraId="4BECE2BD" w14:textId="77777777" w:rsidTr="00BC52CA">
        <w:trPr>
          <w:trHeight w:val="283"/>
        </w:trPr>
        <w:tc>
          <w:tcPr>
            <w:tcW w:w="2977" w:type="dxa"/>
            <w:tcBorders>
              <w:top w:val="nil"/>
              <w:left w:val="nil"/>
              <w:bottom w:val="single" w:sz="4" w:space="0" w:color="auto"/>
              <w:right w:val="nil"/>
            </w:tcBorders>
            <w:noWrap/>
            <w:vAlign w:val="center"/>
            <w:hideMark/>
          </w:tcPr>
          <w:p w14:paraId="74BDB0E5"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2C38320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02E44C07" w14:textId="26574F88"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302 (8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275" w:type="dxa"/>
            <w:tcBorders>
              <w:top w:val="nil"/>
              <w:left w:val="nil"/>
              <w:bottom w:val="single" w:sz="4" w:space="0" w:color="auto"/>
              <w:right w:val="nil"/>
            </w:tcBorders>
            <w:noWrap/>
            <w:vAlign w:val="center"/>
            <w:hideMark/>
          </w:tcPr>
          <w:p w14:paraId="0B456A55" w14:textId="739D7090"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1</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3%</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010D04CB" w14:textId="3A6837CE"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sidRPr="007E7D17">
              <w:rPr>
                <w:rFonts w:ascii="Helvetica" w:eastAsia="Times New Roman" w:hAnsi="Helvetica" w:cs="Helvetica"/>
                <w:color w:val="000000"/>
                <w:sz w:val="20"/>
                <w:szCs w:val="20"/>
                <w:lang w:val="en-US" w:eastAsia="fr-BE"/>
              </w:rPr>
              <w:t>1</w:t>
            </w:r>
            <w:r w:rsidR="007B430B">
              <w:rPr>
                <w:rFonts w:ascii="Helvetica" w:eastAsia="Times New Roman" w:hAnsi="Helvetica" w:cs="Helvetica"/>
                <w:color w:val="000000"/>
                <w:sz w:val="20"/>
                <w:szCs w:val="20"/>
                <w:lang w:val="en-US" w:eastAsia="fr-BE"/>
              </w:rPr>
              <w:t>6</w:t>
            </w:r>
            <w:r w:rsidR="007B430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79</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72</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6B7D95E8" w14:textId="19284FCF"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sidRPr="007E7D17">
              <w:rPr>
                <w:rFonts w:ascii="Helvetica" w:eastAsia="Times New Roman" w:hAnsi="Helvetica" w:cs="Helvetica"/>
                <w:color w:val="000000"/>
                <w:sz w:val="20"/>
                <w:szCs w:val="20"/>
                <w:lang w:val="en-US" w:eastAsia="fr-BE"/>
              </w:rPr>
              <w:t>4</w:t>
            </w:r>
            <w:r w:rsidR="007B430B">
              <w:rPr>
                <w:rFonts w:ascii="Helvetica" w:eastAsia="Times New Roman" w:hAnsi="Helvetica" w:cs="Helvetica"/>
                <w:color w:val="000000"/>
                <w:sz w:val="20"/>
                <w:szCs w:val="20"/>
                <w:lang w:val="en-US" w:eastAsia="fr-BE"/>
              </w:rPr>
              <w:t>5</w:t>
            </w:r>
          </w:p>
        </w:tc>
      </w:tr>
      <w:tr w:rsidR="002458D5" w:rsidRPr="007E7D17" w14:paraId="3107F72D" w14:textId="77777777" w:rsidTr="00BC52CA">
        <w:trPr>
          <w:trHeight w:val="283"/>
        </w:trPr>
        <w:tc>
          <w:tcPr>
            <w:tcW w:w="2977" w:type="dxa"/>
            <w:tcBorders>
              <w:top w:val="single" w:sz="4" w:space="0" w:color="auto"/>
              <w:left w:val="nil"/>
              <w:bottom w:val="nil"/>
              <w:right w:val="nil"/>
            </w:tcBorders>
            <w:noWrap/>
            <w:vAlign w:val="center"/>
            <w:hideMark/>
          </w:tcPr>
          <w:p w14:paraId="59C35C14"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Heart disease</w:t>
            </w:r>
          </w:p>
        </w:tc>
        <w:tc>
          <w:tcPr>
            <w:tcW w:w="627" w:type="dxa"/>
            <w:tcBorders>
              <w:top w:val="single" w:sz="4" w:space="0" w:color="auto"/>
              <w:left w:val="nil"/>
              <w:bottom w:val="nil"/>
              <w:right w:val="double" w:sz="4" w:space="0" w:color="auto"/>
            </w:tcBorders>
            <w:noWrap/>
            <w:vAlign w:val="center"/>
            <w:hideMark/>
          </w:tcPr>
          <w:p w14:paraId="36B048E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3EA87E3" w14:textId="47B5E4E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696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275" w:type="dxa"/>
            <w:tcBorders>
              <w:top w:val="single" w:sz="4" w:space="0" w:color="auto"/>
              <w:left w:val="nil"/>
              <w:bottom w:val="nil"/>
              <w:right w:val="nil"/>
            </w:tcBorders>
            <w:noWrap/>
            <w:vAlign w:val="center"/>
            <w:hideMark/>
          </w:tcPr>
          <w:p w14:paraId="776BD67E" w14:textId="74E0AB11"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7F10A777"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3CF57EA3" w14:textId="77777777" w:rsidR="002458D5" w:rsidRPr="007E7D17" w:rsidRDefault="002458D5" w:rsidP="005A13E9">
            <w:pPr>
              <w:rPr>
                <w:rFonts w:ascii="Helvetica" w:hAnsi="Helvetica" w:cs="Helvetica"/>
                <w:sz w:val="20"/>
                <w:szCs w:val="20"/>
                <w:lang w:eastAsia="fr-BE"/>
              </w:rPr>
            </w:pPr>
          </w:p>
        </w:tc>
      </w:tr>
      <w:tr w:rsidR="002458D5" w:rsidRPr="007E7D17" w14:paraId="41305071" w14:textId="77777777" w:rsidTr="00BC52CA">
        <w:trPr>
          <w:trHeight w:val="283"/>
        </w:trPr>
        <w:tc>
          <w:tcPr>
            <w:tcW w:w="2977" w:type="dxa"/>
            <w:tcBorders>
              <w:top w:val="nil"/>
              <w:left w:val="nil"/>
              <w:bottom w:val="single" w:sz="4" w:space="0" w:color="auto"/>
              <w:right w:val="nil"/>
            </w:tcBorders>
            <w:noWrap/>
            <w:vAlign w:val="center"/>
            <w:hideMark/>
          </w:tcPr>
          <w:p w14:paraId="19A24986"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01EB5AC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3D06F1AB" w14:textId="66854F9C"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23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275" w:type="dxa"/>
            <w:tcBorders>
              <w:top w:val="nil"/>
              <w:left w:val="nil"/>
              <w:bottom w:val="single" w:sz="4" w:space="0" w:color="auto"/>
              <w:right w:val="nil"/>
            </w:tcBorders>
            <w:noWrap/>
            <w:vAlign w:val="center"/>
            <w:hideMark/>
          </w:tcPr>
          <w:p w14:paraId="4E71F162" w14:textId="544AA31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 (4</w:t>
            </w:r>
            <w:r w:rsidR="00BF1ECD" w:rsidRPr="007E7D17">
              <w:rPr>
                <w:rFonts w:ascii="Helvetica" w:eastAsia="Times New Roman" w:hAnsi="Helvetica" w:cs="Helvetica"/>
                <w:color w:val="000000"/>
                <w:sz w:val="20"/>
                <w:szCs w:val="20"/>
                <w:lang w:val="en-US" w:eastAsia="fr-BE"/>
              </w:rPr>
              <w:t>.</w:t>
            </w:r>
            <w:r w:rsidR="00A64D52">
              <w:rPr>
                <w:rFonts w:ascii="Helvetica" w:eastAsia="Times New Roman" w:hAnsi="Helvetica" w:cs="Helvetica"/>
                <w:color w:val="000000"/>
                <w:sz w:val="20"/>
                <w:szCs w:val="20"/>
                <w:lang w:val="en-US" w:eastAsia="fr-BE"/>
              </w:rPr>
              <w:t>3</w:t>
            </w:r>
            <w:r w:rsidR="00623C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0446194B" w14:textId="7B7D30A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47</w:t>
            </w:r>
            <w:r w:rsidR="007B430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sidRPr="007E7D17">
              <w:rPr>
                <w:rFonts w:ascii="Helvetica" w:eastAsia="Times New Roman" w:hAnsi="Helvetica" w:cs="Helvetica"/>
                <w:color w:val="000000"/>
                <w:sz w:val="20"/>
                <w:szCs w:val="20"/>
                <w:lang w:val="en-US" w:eastAsia="fr-BE"/>
              </w:rPr>
              <w:t>0</w:t>
            </w:r>
            <w:r w:rsidR="007B430B">
              <w:rPr>
                <w:rFonts w:ascii="Helvetica" w:eastAsia="Times New Roman" w:hAnsi="Helvetica" w:cs="Helvetica"/>
                <w:color w:val="000000"/>
                <w:sz w:val="20"/>
                <w:szCs w:val="20"/>
                <w:lang w:val="en-US" w:eastAsia="fr-BE"/>
              </w:rPr>
              <w:t>6</w:t>
            </w:r>
            <w:r w:rsid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3.49</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044F9D0" w14:textId="0CC053A8"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46</w:t>
            </w:r>
          </w:p>
        </w:tc>
      </w:tr>
      <w:tr w:rsidR="002458D5" w:rsidRPr="007E7D17" w14:paraId="21196463" w14:textId="77777777" w:rsidTr="00BC52CA">
        <w:trPr>
          <w:trHeight w:val="283"/>
        </w:trPr>
        <w:tc>
          <w:tcPr>
            <w:tcW w:w="2977" w:type="dxa"/>
            <w:tcBorders>
              <w:top w:val="single" w:sz="4" w:space="0" w:color="auto"/>
              <w:left w:val="nil"/>
              <w:bottom w:val="nil"/>
              <w:right w:val="nil"/>
            </w:tcBorders>
            <w:noWrap/>
            <w:vAlign w:val="center"/>
            <w:hideMark/>
          </w:tcPr>
          <w:p w14:paraId="758ADB82"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Stroke</w:t>
            </w:r>
          </w:p>
        </w:tc>
        <w:tc>
          <w:tcPr>
            <w:tcW w:w="627" w:type="dxa"/>
            <w:tcBorders>
              <w:top w:val="single" w:sz="4" w:space="0" w:color="auto"/>
              <w:left w:val="nil"/>
              <w:bottom w:val="nil"/>
              <w:right w:val="double" w:sz="4" w:space="0" w:color="auto"/>
            </w:tcBorders>
            <w:noWrap/>
            <w:vAlign w:val="center"/>
            <w:hideMark/>
          </w:tcPr>
          <w:p w14:paraId="6B140FF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7BB5A622" w14:textId="281B036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701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275" w:type="dxa"/>
            <w:tcBorders>
              <w:top w:val="single" w:sz="4" w:space="0" w:color="auto"/>
              <w:left w:val="nil"/>
              <w:bottom w:val="nil"/>
              <w:right w:val="nil"/>
            </w:tcBorders>
            <w:noWrap/>
            <w:vAlign w:val="center"/>
            <w:hideMark/>
          </w:tcPr>
          <w:p w14:paraId="02B36F1A" w14:textId="3C6A769D"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26</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38B9D897"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4CB6EFC6" w14:textId="77777777" w:rsidR="002458D5" w:rsidRPr="007E7D17" w:rsidRDefault="002458D5" w:rsidP="005A13E9">
            <w:pPr>
              <w:rPr>
                <w:rFonts w:ascii="Helvetica" w:hAnsi="Helvetica" w:cs="Helvetica"/>
                <w:sz w:val="20"/>
                <w:szCs w:val="20"/>
                <w:lang w:eastAsia="fr-BE"/>
              </w:rPr>
            </w:pPr>
          </w:p>
        </w:tc>
      </w:tr>
      <w:tr w:rsidR="002458D5" w:rsidRPr="007E7D17" w14:paraId="4566F3A6" w14:textId="77777777" w:rsidTr="00BC52CA">
        <w:trPr>
          <w:trHeight w:val="283"/>
        </w:trPr>
        <w:tc>
          <w:tcPr>
            <w:tcW w:w="2977" w:type="dxa"/>
            <w:tcBorders>
              <w:top w:val="nil"/>
              <w:left w:val="nil"/>
              <w:bottom w:val="single" w:sz="4" w:space="0" w:color="auto"/>
              <w:right w:val="nil"/>
            </w:tcBorders>
            <w:noWrap/>
            <w:vAlign w:val="center"/>
            <w:hideMark/>
          </w:tcPr>
          <w:p w14:paraId="662CDB31"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61E1CD9A"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2E996EE1" w14:textId="1209831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18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275" w:type="dxa"/>
            <w:tcBorders>
              <w:top w:val="nil"/>
              <w:left w:val="nil"/>
              <w:bottom w:val="single" w:sz="4" w:space="0" w:color="auto"/>
              <w:right w:val="nil"/>
            </w:tcBorders>
            <w:noWrap/>
            <w:vAlign w:val="center"/>
            <w:hideMark/>
          </w:tcPr>
          <w:p w14:paraId="4F3F70B9" w14:textId="3B4AD30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 (11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623C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4FD451E2" w14:textId="638C807A" w:rsidR="002458D5" w:rsidRPr="007E7D17" w:rsidRDefault="00623C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30</w:t>
            </w:r>
            <w:r w:rsidR="007B430B"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30</w:t>
            </w:r>
            <w:r w:rsid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5.72</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F561B6D" w14:textId="757B9B7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73</w:t>
            </w:r>
          </w:p>
        </w:tc>
      </w:tr>
      <w:tr w:rsidR="002458D5" w:rsidRPr="007E7D17" w14:paraId="431657AB" w14:textId="77777777" w:rsidTr="00BC52CA">
        <w:trPr>
          <w:trHeight w:val="283"/>
        </w:trPr>
        <w:tc>
          <w:tcPr>
            <w:tcW w:w="2977" w:type="dxa"/>
            <w:tcBorders>
              <w:top w:val="single" w:sz="4" w:space="0" w:color="auto"/>
              <w:left w:val="nil"/>
              <w:bottom w:val="nil"/>
              <w:right w:val="nil"/>
            </w:tcBorders>
            <w:noWrap/>
            <w:vAlign w:val="center"/>
            <w:hideMark/>
          </w:tcPr>
          <w:p w14:paraId="199DF2F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Liver disease</w:t>
            </w:r>
          </w:p>
        </w:tc>
        <w:tc>
          <w:tcPr>
            <w:tcW w:w="627" w:type="dxa"/>
            <w:tcBorders>
              <w:top w:val="single" w:sz="4" w:space="0" w:color="auto"/>
              <w:left w:val="nil"/>
              <w:bottom w:val="nil"/>
              <w:right w:val="double" w:sz="4" w:space="0" w:color="auto"/>
            </w:tcBorders>
            <w:noWrap/>
            <w:vAlign w:val="center"/>
            <w:hideMark/>
          </w:tcPr>
          <w:p w14:paraId="5B7F728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435A9697" w14:textId="2F5D601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715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275" w:type="dxa"/>
            <w:tcBorders>
              <w:top w:val="single" w:sz="4" w:space="0" w:color="auto"/>
              <w:left w:val="nil"/>
              <w:bottom w:val="nil"/>
              <w:right w:val="nil"/>
            </w:tcBorders>
            <w:noWrap/>
            <w:vAlign w:val="center"/>
            <w:hideMark/>
          </w:tcPr>
          <w:p w14:paraId="054FF301" w14:textId="5EB37092"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3056FD"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672A202A"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5620CAF1" w14:textId="77777777" w:rsidR="002458D5" w:rsidRPr="007E7D17" w:rsidRDefault="002458D5" w:rsidP="005A13E9">
            <w:pPr>
              <w:rPr>
                <w:rFonts w:ascii="Helvetica" w:hAnsi="Helvetica" w:cs="Helvetica"/>
                <w:sz w:val="20"/>
                <w:szCs w:val="20"/>
                <w:lang w:eastAsia="fr-BE"/>
              </w:rPr>
            </w:pPr>
          </w:p>
        </w:tc>
      </w:tr>
      <w:tr w:rsidR="002458D5" w:rsidRPr="007E7D17" w14:paraId="37F2D561" w14:textId="77777777" w:rsidTr="00BC52CA">
        <w:trPr>
          <w:trHeight w:val="283"/>
        </w:trPr>
        <w:tc>
          <w:tcPr>
            <w:tcW w:w="2977" w:type="dxa"/>
            <w:tcBorders>
              <w:top w:val="nil"/>
              <w:left w:val="nil"/>
              <w:bottom w:val="single" w:sz="4" w:space="0" w:color="auto"/>
              <w:right w:val="nil"/>
            </w:tcBorders>
            <w:noWrap/>
            <w:vAlign w:val="center"/>
            <w:hideMark/>
          </w:tcPr>
          <w:p w14:paraId="4B2E05F9"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3FA80CE8"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2D03E5E4" w14:textId="05B9054B"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275" w:type="dxa"/>
            <w:tcBorders>
              <w:top w:val="nil"/>
              <w:left w:val="nil"/>
              <w:bottom w:val="single" w:sz="4" w:space="0" w:color="auto"/>
              <w:right w:val="nil"/>
            </w:tcBorders>
            <w:noWrap/>
            <w:vAlign w:val="center"/>
            <w:hideMark/>
          </w:tcPr>
          <w:p w14:paraId="09972BDB" w14:textId="317158D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 (25</w:t>
            </w:r>
            <w:r w:rsidR="00623C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077A23BD" w14:textId="21366222" w:rsidR="002458D5" w:rsidRPr="007E7D17" w:rsidRDefault="00623C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9</w:t>
            </w:r>
            <w:r w:rsidR="007B430B" w:rsidRPr="007E7D17">
              <w:rPr>
                <w:rFonts w:ascii="Helvetica" w:eastAsia="Times New Roman" w:hAnsi="Helvetica" w:cs="Helvetica"/>
                <w:color w:val="000000"/>
                <w:sz w:val="20"/>
                <w:szCs w:val="20"/>
                <w:lang w:val="en-US" w:eastAsia="fr-BE"/>
              </w:rPr>
              <w:t xml:space="preserve">5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30</w:t>
            </w:r>
            <w:r w:rsidR="007E7D17">
              <w:rPr>
                <w:rFonts w:ascii="Helvetica" w:eastAsia="Times New Roman" w:hAnsi="Helvetica" w:cs="Helvetica"/>
                <w:color w:val="000000"/>
                <w:sz w:val="20"/>
                <w:szCs w:val="20"/>
                <w:lang w:val="en-US" w:eastAsia="fr-BE"/>
              </w:rPr>
              <w:t>-</w:t>
            </w:r>
            <w:r w:rsidR="007B430B" w:rsidRPr="007E7D17">
              <w:rPr>
                <w:rFonts w:ascii="Helvetica" w:eastAsia="Times New Roman" w:hAnsi="Helvetica" w:cs="Helvetica"/>
                <w:color w:val="000000"/>
                <w:sz w:val="20"/>
                <w:szCs w:val="20"/>
                <w:lang w:val="en-US" w:eastAsia="fr-BE"/>
              </w:rPr>
              <w:t>2</w:t>
            </w:r>
            <w:r w:rsidR="007B430B">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BA2DC0">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73B9BF75" w14:textId="670F995E"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35</w:t>
            </w:r>
          </w:p>
        </w:tc>
      </w:tr>
      <w:tr w:rsidR="002458D5" w:rsidRPr="007E7D17" w14:paraId="59EFD352" w14:textId="77777777" w:rsidTr="00BC52CA">
        <w:trPr>
          <w:trHeight w:val="283"/>
        </w:trPr>
        <w:tc>
          <w:tcPr>
            <w:tcW w:w="2977" w:type="dxa"/>
            <w:tcBorders>
              <w:top w:val="single" w:sz="4" w:space="0" w:color="auto"/>
              <w:left w:val="nil"/>
              <w:bottom w:val="nil"/>
              <w:right w:val="nil"/>
            </w:tcBorders>
            <w:noWrap/>
            <w:vAlign w:val="center"/>
            <w:hideMark/>
          </w:tcPr>
          <w:p w14:paraId="79F0B70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Kidney disease</w:t>
            </w:r>
          </w:p>
        </w:tc>
        <w:tc>
          <w:tcPr>
            <w:tcW w:w="627" w:type="dxa"/>
            <w:tcBorders>
              <w:top w:val="single" w:sz="4" w:space="0" w:color="auto"/>
              <w:left w:val="nil"/>
              <w:bottom w:val="nil"/>
              <w:right w:val="double" w:sz="4" w:space="0" w:color="auto"/>
            </w:tcBorders>
            <w:noWrap/>
            <w:vAlign w:val="center"/>
            <w:hideMark/>
          </w:tcPr>
          <w:p w14:paraId="22AADB71"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0FB14B9B" w14:textId="2C3BAFD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109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1275" w:type="dxa"/>
            <w:tcBorders>
              <w:top w:val="single" w:sz="4" w:space="0" w:color="auto"/>
              <w:left w:val="nil"/>
              <w:bottom w:val="nil"/>
              <w:right w:val="nil"/>
            </w:tcBorders>
            <w:noWrap/>
            <w:vAlign w:val="center"/>
            <w:hideMark/>
          </w:tcPr>
          <w:p w14:paraId="1FAE2CB6" w14:textId="74D3B5EF"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28</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77F60CD1"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3556B1CD" w14:textId="77777777" w:rsidR="002458D5" w:rsidRPr="007E7D17" w:rsidRDefault="002458D5" w:rsidP="005A13E9">
            <w:pPr>
              <w:rPr>
                <w:rFonts w:ascii="Helvetica" w:hAnsi="Helvetica" w:cs="Helvetica"/>
                <w:sz w:val="20"/>
                <w:szCs w:val="20"/>
                <w:lang w:eastAsia="fr-BE"/>
              </w:rPr>
            </w:pPr>
          </w:p>
        </w:tc>
      </w:tr>
      <w:tr w:rsidR="002458D5" w:rsidRPr="007E7D17" w14:paraId="4EC0DB03" w14:textId="77777777" w:rsidTr="00BC52CA">
        <w:trPr>
          <w:trHeight w:val="283"/>
        </w:trPr>
        <w:tc>
          <w:tcPr>
            <w:tcW w:w="2977" w:type="dxa"/>
            <w:tcBorders>
              <w:top w:val="nil"/>
              <w:left w:val="nil"/>
              <w:bottom w:val="single" w:sz="4" w:space="0" w:color="auto"/>
              <w:right w:val="nil"/>
            </w:tcBorders>
            <w:noWrap/>
            <w:vAlign w:val="center"/>
            <w:hideMark/>
          </w:tcPr>
          <w:p w14:paraId="608AE66D"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4BB6C42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3D90F7B8" w14:textId="5277D2F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275" w:type="dxa"/>
            <w:tcBorders>
              <w:top w:val="nil"/>
              <w:left w:val="nil"/>
              <w:bottom w:val="single" w:sz="4" w:space="0" w:color="auto"/>
              <w:right w:val="nil"/>
            </w:tcBorders>
            <w:noWrap/>
            <w:vAlign w:val="center"/>
            <w:hideMark/>
          </w:tcPr>
          <w:p w14:paraId="7D7C33F8" w14:textId="641C6445"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0</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20E2A10A" w14:textId="2775CC59" w:rsidR="002458D5" w:rsidRPr="007E7D17" w:rsidRDefault="00BA2DC0"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0.41 (0.02-8.13)</w:t>
            </w:r>
          </w:p>
        </w:tc>
        <w:tc>
          <w:tcPr>
            <w:tcW w:w="754" w:type="dxa"/>
            <w:tcBorders>
              <w:top w:val="nil"/>
              <w:left w:val="nil"/>
              <w:bottom w:val="single" w:sz="4" w:space="0" w:color="auto"/>
              <w:right w:val="nil"/>
            </w:tcBorders>
            <w:noWrap/>
            <w:vAlign w:val="center"/>
            <w:hideMark/>
          </w:tcPr>
          <w:p w14:paraId="3148BE7F" w14:textId="576D7899" w:rsidR="002458D5" w:rsidRPr="007E7D17" w:rsidRDefault="00BA2DC0"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0.56</w:t>
            </w:r>
          </w:p>
        </w:tc>
      </w:tr>
      <w:tr w:rsidR="002458D5" w:rsidRPr="007E7D17" w14:paraId="24C45F17" w14:textId="77777777" w:rsidTr="00BC52CA">
        <w:trPr>
          <w:trHeight w:val="283"/>
        </w:trPr>
        <w:tc>
          <w:tcPr>
            <w:tcW w:w="2977" w:type="dxa"/>
            <w:tcBorders>
              <w:top w:val="single" w:sz="4" w:space="0" w:color="auto"/>
              <w:left w:val="nil"/>
              <w:bottom w:val="nil"/>
              <w:right w:val="nil"/>
            </w:tcBorders>
            <w:noWrap/>
            <w:vAlign w:val="center"/>
            <w:hideMark/>
          </w:tcPr>
          <w:p w14:paraId="579EE9D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COPD</w:t>
            </w:r>
          </w:p>
        </w:tc>
        <w:tc>
          <w:tcPr>
            <w:tcW w:w="627" w:type="dxa"/>
            <w:tcBorders>
              <w:top w:val="single" w:sz="4" w:space="0" w:color="auto"/>
              <w:left w:val="nil"/>
              <w:bottom w:val="nil"/>
              <w:right w:val="double" w:sz="4" w:space="0" w:color="auto"/>
            </w:tcBorders>
            <w:noWrap/>
            <w:vAlign w:val="center"/>
            <w:hideMark/>
          </w:tcPr>
          <w:p w14:paraId="067EB31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45A8E068" w14:textId="08D4A28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688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single" w:sz="4" w:space="0" w:color="auto"/>
              <w:left w:val="nil"/>
              <w:bottom w:val="nil"/>
              <w:right w:val="nil"/>
            </w:tcBorders>
            <w:noWrap/>
            <w:vAlign w:val="center"/>
            <w:hideMark/>
          </w:tcPr>
          <w:p w14:paraId="7AB5BCF6" w14:textId="34719038"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291F18A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900F504" w14:textId="77777777" w:rsidR="002458D5" w:rsidRPr="007E7D17" w:rsidRDefault="002458D5" w:rsidP="005A13E9">
            <w:pPr>
              <w:rPr>
                <w:rFonts w:ascii="Helvetica" w:hAnsi="Helvetica" w:cs="Helvetica"/>
                <w:sz w:val="20"/>
                <w:szCs w:val="20"/>
                <w:lang w:eastAsia="fr-BE"/>
              </w:rPr>
            </w:pPr>
          </w:p>
        </w:tc>
      </w:tr>
      <w:tr w:rsidR="002458D5" w:rsidRPr="007E7D17" w14:paraId="2C1CB352" w14:textId="77777777" w:rsidTr="00BC52CA">
        <w:trPr>
          <w:trHeight w:val="283"/>
        </w:trPr>
        <w:tc>
          <w:tcPr>
            <w:tcW w:w="2977" w:type="dxa"/>
            <w:tcBorders>
              <w:top w:val="nil"/>
              <w:left w:val="nil"/>
              <w:bottom w:val="single" w:sz="4" w:space="0" w:color="auto"/>
              <w:right w:val="nil"/>
            </w:tcBorders>
            <w:noWrap/>
            <w:vAlign w:val="center"/>
            <w:hideMark/>
          </w:tcPr>
          <w:p w14:paraId="1C80B785"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110D2BB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41526FAF" w14:textId="75D42572"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275" w:type="dxa"/>
            <w:tcBorders>
              <w:top w:val="nil"/>
              <w:left w:val="nil"/>
              <w:bottom w:val="single" w:sz="4" w:space="0" w:color="auto"/>
              <w:right w:val="nil"/>
            </w:tcBorders>
            <w:noWrap/>
            <w:vAlign w:val="center"/>
            <w:hideMark/>
          </w:tcPr>
          <w:p w14:paraId="12935781" w14:textId="29770B0F"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 (9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r w:rsidR="00623C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3990BBEB" w14:textId="04367CE6" w:rsidR="002458D5" w:rsidRPr="007E7D17" w:rsidRDefault="007B430B"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1.24</w:t>
            </w:r>
            <w:r w:rsidR="00623CD5"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37</w:t>
            </w:r>
            <w:r w:rsid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4.13</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0085E7DD" w14:textId="6FEAF06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73</w:t>
            </w:r>
          </w:p>
        </w:tc>
      </w:tr>
      <w:tr w:rsidR="002458D5" w:rsidRPr="007E7D17" w14:paraId="6DF643FD" w14:textId="77777777" w:rsidTr="00BC52CA">
        <w:trPr>
          <w:trHeight w:val="283"/>
        </w:trPr>
        <w:tc>
          <w:tcPr>
            <w:tcW w:w="2977" w:type="dxa"/>
            <w:tcBorders>
              <w:top w:val="single" w:sz="4" w:space="0" w:color="auto"/>
              <w:left w:val="nil"/>
              <w:bottom w:val="nil"/>
              <w:right w:val="nil"/>
            </w:tcBorders>
            <w:noWrap/>
            <w:vAlign w:val="center"/>
            <w:hideMark/>
          </w:tcPr>
          <w:p w14:paraId="641826C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Asthma</w:t>
            </w:r>
          </w:p>
        </w:tc>
        <w:tc>
          <w:tcPr>
            <w:tcW w:w="627" w:type="dxa"/>
            <w:tcBorders>
              <w:top w:val="single" w:sz="4" w:space="0" w:color="auto"/>
              <w:left w:val="nil"/>
              <w:bottom w:val="nil"/>
              <w:right w:val="double" w:sz="4" w:space="0" w:color="auto"/>
            </w:tcBorders>
            <w:noWrap/>
            <w:vAlign w:val="center"/>
            <w:hideMark/>
          </w:tcPr>
          <w:p w14:paraId="0D95A643"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4118060C" w14:textId="606B87A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376 (90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275" w:type="dxa"/>
            <w:tcBorders>
              <w:top w:val="single" w:sz="4" w:space="0" w:color="auto"/>
              <w:left w:val="nil"/>
              <w:bottom w:val="nil"/>
              <w:right w:val="nil"/>
            </w:tcBorders>
            <w:noWrap/>
            <w:vAlign w:val="center"/>
            <w:hideMark/>
          </w:tcPr>
          <w:p w14:paraId="51ACCC8E" w14:textId="0B0E0866"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294</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7%</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6D30476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702F9F11" w14:textId="77777777" w:rsidR="002458D5" w:rsidRPr="007E7D17" w:rsidRDefault="002458D5" w:rsidP="005A13E9">
            <w:pPr>
              <w:rPr>
                <w:rFonts w:ascii="Helvetica" w:hAnsi="Helvetica" w:cs="Helvetica"/>
                <w:sz w:val="20"/>
                <w:szCs w:val="20"/>
                <w:lang w:eastAsia="fr-BE"/>
              </w:rPr>
            </w:pPr>
          </w:p>
        </w:tc>
      </w:tr>
      <w:tr w:rsidR="002458D5" w:rsidRPr="007E7D17" w14:paraId="4D4FF61D" w14:textId="77777777" w:rsidTr="00BC52CA">
        <w:trPr>
          <w:trHeight w:val="283"/>
        </w:trPr>
        <w:tc>
          <w:tcPr>
            <w:tcW w:w="2977" w:type="dxa"/>
            <w:tcBorders>
              <w:top w:val="nil"/>
              <w:left w:val="nil"/>
              <w:bottom w:val="single" w:sz="4" w:space="0" w:color="auto"/>
              <w:right w:val="nil"/>
            </w:tcBorders>
            <w:noWrap/>
            <w:vAlign w:val="center"/>
            <w:hideMark/>
          </w:tcPr>
          <w:p w14:paraId="1B9B21A5"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29667D9A"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5BED3B6F" w14:textId="540C26A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343 (9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nil"/>
              <w:left w:val="nil"/>
              <w:bottom w:val="single" w:sz="4" w:space="0" w:color="auto"/>
              <w:right w:val="nil"/>
            </w:tcBorders>
            <w:noWrap/>
            <w:vAlign w:val="center"/>
            <w:hideMark/>
          </w:tcPr>
          <w:p w14:paraId="370DFDE5" w14:textId="6D58AA8C"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4</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9.9</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2ED21B99" w14:textId="66E80D8E"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19</w:t>
            </w:r>
            <w:r w:rsidR="007B430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81</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73</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4D799B84" w14:textId="7B764F8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B430B">
              <w:rPr>
                <w:rFonts w:ascii="Helvetica" w:eastAsia="Times New Roman" w:hAnsi="Helvetica" w:cs="Helvetica"/>
                <w:color w:val="000000"/>
                <w:sz w:val="20"/>
                <w:szCs w:val="20"/>
                <w:lang w:val="en-US" w:eastAsia="fr-BE"/>
              </w:rPr>
              <w:t>38</w:t>
            </w:r>
          </w:p>
        </w:tc>
      </w:tr>
      <w:tr w:rsidR="002458D5" w:rsidRPr="007E7D17" w14:paraId="16A6889A" w14:textId="77777777" w:rsidTr="00BC52CA">
        <w:trPr>
          <w:trHeight w:val="283"/>
        </w:trPr>
        <w:tc>
          <w:tcPr>
            <w:tcW w:w="2977" w:type="dxa"/>
            <w:tcBorders>
              <w:top w:val="single" w:sz="4" w:space="0" w:color="auto"/>
              <w:left w:val="nil"/>
              <w:bottom w:val="nil"/>
              <w:right w:val="nil"/>
            </w:tcBorders>
            <w:noWrap/>
            <w:vAlign w:val="center"/>
            <w:hideMark/>
          </w:tcPr>
          <w:p w14:paraId="0FA1843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Auto-immune disease</w:t>
            </w:r>
          </w:p>
        </w:tc>
        <w:tc>
          <w:tcPr>
            <w:tcW w:w="627" w:type="dxa"/>
            <w:tcBorders>
              <w:top w:val="single" w:sz="4" w:space="0" w:color="auto"/>
              <w:left w:val="nil"/>
              <w:bottom w:val="nil"/>
              <w:right w:val="double" w:sz="4" w:space="0" w:color="auto"/>
            </w:tcBorders>
            <w:noWrap/>
            <w:vAlign w:val="center"/>
            <w:hideMark/>
          </w:tcPr>
          <w:p w14:paraId="425AD97F"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3256C5F6" w14:textId="183F17F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466 (93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single" w:sz="4" w:space="0" w:color="auto"/>
              <w:left w:val="nil"/>
              <w:bottom w:val="nil"/>
              <w:right w:val="nil"/>
            </w:tcBorders>
            <w:noWrap/>
            <w:vAlign w:val="center"/>
            <w:hideMark/>
          </w:tcPr>
          <w:p w14:paraId="45F54CA0" w14:textId="17B8EA9D"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12</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0%</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6E89834B"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C7EC70A" w14:textId="77777777" w:rsidR="002458D5" w:rsidRPr="007E7D17" w:rsidRDefault="002458D5" w:rsidP="005A13E9">
            <w:pPr>
              <w:rPr>
                <w:rFonts w:ascii="Helvetica" w:hAnsi="Helvetica" w:cs="Helvetica"/>
                <w:sz w:val="20"/>
                <w:szCs w:val="20"/>
                <w:lang w:eastAsia="fr-BE"/>
              </w:rPr>
            </w:pPr>
          </w:p>
        </w:tc>
      </w:tr>
      <w:tr w:rsidR="002458D5" w:rsidRPr="007E7D17" w14:paraId="2D15BAF0" w14:textId="77777777" w:rsidTr="00BC52CA">
        <w:trPr>
          <w:trHeight w:val="283"/>
        </w:trPr>
        <w:tc>
          <w:tcPr>
            <w:tcW w:w="2977" w:type="dxa"/>
            <w:tcBorders>
              <w:top w:val="nil"/>
              <w:left w:val="nil"/>
              <w:bottom w:val="single" w:sz="4" w:space="0" w:color="auto"/>
              <w:right w:val="nil"/>
            </w:tcBorders>
            <w:noWrap/>
            <w:vAlign w:val="center"/>
            <w:hideMark/>
          </w:tcPr>
          <w:p w14:paraId="0DD337BE"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7B0E258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68C36E88" w14:textId="58E8AB2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253 (6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275" w:type="dxa"/>
            <w:tcBorders>
              <w:top w:val="nil"/>
              <w:left w:val="nil"/>
              <w:bottom w:val="single" w:sz="4" w:space="0" w:color="auto"/>
              <w:right w:val="nil"/>
            </w:tcBorders>
            <w:noWrap/>
            <w:vAlign w:val="center"/>
            <w:hideMark/>
          </w:tcPr>
          <w:p w14:paraId="2C744F38" w14:textId="779F0554"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Pr>
                <w:rFonts w:ascii="Helvetica" w:eastAsia="Times New Roman" w:hAnsi="Helvetica" w:cs="Helvetica"/>
                <w:color w:val="000000"/>
                <w:sz w:val="20"/>
                <w:szCs w:val="20"/>
                <w:lang w:val="en-US" w:eastAsia="fr-BE"/>
              </w:rPr>
              <w:t>6</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6.3</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050FDBD5" w14:textId="0465B8A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sidRPr="007E7D17">
              <w:rPr>
                <w:rFonts w:ascii="Helvetica" w:eastAsia="Times New Roman" w:hAnsi="Helvetica" w:cs="Helvetica"/>
                <w:color w:val="000000"/>
                <w:sz w:val="20"/>
                <w:szCs w:val="20"/>
                <w:lang w:val="en-US" w:eastAsia="fr-BE"/>
              </w:rPr>
              <w:t>6</w:t>
            </w:r>
            <w:r w:rsidR="007E4122">
              <w:rPr>
                <w:rFonts w:ascii="Helvetica" w:eastAsia="Times New Roman" w:hAnsi="Helvetica" w:cs="Helvetica"/>
                <w:color w:val="000000"/>
                <w:sz w:val="20"/>
                <w:szCs w:val="20"/>
                <w:lang w:val="en-US" w:eastAsia="fr-BE"/>
              </w:rPr>
              <w:t>9</w:t>
            </w:r>
            <w:r w:rsidR="007E4122"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41</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16</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4C712E9A" w14:textId="58B8AA5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16</w:t>
            </w:r>
          </w:p>
        </w:tc>
      </w:tr>
      <w:tr w:rsidR="002458D5" w:rsidRPr="007E7D17" w14:paraId="6CF9AD55" w14:textId="77777777" w:rsidTr="00BC52CA">
        <w:trPr>
          <w:trHeight w:val="283"/>
        </w:trPr>
        <w:tc>
          <w:tcPr>
            <w:tcW w:w="2977" w:type="dxa"/>
            <w:tcBorders>
              <w:top w:val="single" w:sz="4" w:space="0" w:color="auto"/>
              <w:left w:val="nil"/>
              <w:bottom w:val="nil"/>
              <w:right w:val="nil"/>
            </w:tcBorders>
            <w:noWrap/>
            <w:vAlign w:val="center"/>
            <w:hideMark/>
          </w:tcPr>
          <w:p w14:paraId="35B15FBB"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Immunodeficiency</w:t>
            </w:r>
          </w:p>
        </w:tc>
        <w:tc>
          <w:tcPr>
            <w:tcW w:w="627" w:type="dxa"/>
            <w:tcBorders>
              <w:top w:val="single" w:sz="4" w:space="0" w:color="auto"/>
              <w:left w:val="nil"/>
              <w:bottom w:val="nil"/>
              <w:right w:val="double" w:sz="4" w:space="0" w:color="auto"/>
            </w:tcBorders>
            <w:noWrap/>
            <w:vAlign w:val="center"/>
            <w:hideMark/>
          </w:tcPr>
          <w:p w14:paraId="70B25AE7"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0556452F" w14:textId="4787F8FC"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700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275" w:type="dxa"/>
            <w:tcBorders>
              <w:top w:val="single" w:sz="4" w:space="0" w:color="auto"/>
              <w:left w:val="nil"/>
              <w:bottom w:val="nil"/>
              <w:right w:val="nil"/>
            </w:tcBorders>
            <w:noWrap/>
            <w:vAlign w:val="center"/>
            <w:hideMark/>
          </w:tcPr>
          <w:p w14:paraId="59A8D9E4" w14:textId="5AA50A14"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7%</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3DBBD40C"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69C2B07D" w14:textId="77777777" w:rsidR="002458D5" w:rsidRPr="007E7D17" w:rsidRDefault="002458D5" w:rsidP="005A13E9">
            <w:pPr>
              <w:rPr>
                <w:rFonts w:ascii="Helvetica" w:hAnsi="Helvetica" w:cs="Helvetica"/>
                <w:sz w:val="20"/>
                <w:szCs w:val="20"/>
                <w:lang w:eastAsia="fr-BE"/>
              </w:rPr>
            </w:pPr>
          </w:p>
        </w:tc>
      </w:tr>
      <w:tr w:rsidR="002458D5" w:rsidRPr="007E7D17" w14:paraId="50AF806C" w14:textId="77777777" w:rsidTr="00BC52CA">
        <w:trPr>
          <w:trHeight w:val="283"/>
        </w:trPr>
        <w:tc>
          <w:tcPr>
            <w:tcW w:w="2977" w:type="dxa"/>
            <w:tcBorders>
              <w:top w:val="nil"/>
              <w:left w:val="nil"/>
              <w:bottom w:val="single" w:sz="4" w:space="0" w:color="auto"/>
              <w:right w:val="nil"/>
            </w:tcBorders>
            <w:noWrap/>
            <w:vAlign w:val="center"/>
            <w:hideMark/>
          </w:tcPr>
          <w:p w14:paraId="417B94BC"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3D05B7B4"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F655234" w14:textId="2DED619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19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275" w:type="dxa"/>
            <w:tcBorders>
              <w:top w:val="nil"/>
              <w:left w:val="nil"/>
              <w:bottom w:val="single" w:sz="4" w:space="0" w:color="auto"/>
              <w:right w:val="nil"/>
            </w:tcBorders>
            <w:noWrap/>
            <w:vAlign w:val="center"/>
            <w:hideMark/>
          </w:tcPr>
          <w:p w14:paraId="0D0F5841" w14:textId="6104027A" w:rsidR="002458D5" w:rsidRPr="007E7D17" w:rsidRDefault="00623C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5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20B97468" w14:textId="72DB78D3" w:rsidR="002458D5" w:rsidRPr="007E7D17" w:rsidRDefault="007E412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3.28</w:t>
            </w:r>
            <w:r w:rsidR="00623CD5"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1.16</w:t>
            </w:r>
            <w:r w:rsid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9.26</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05B37581" w14:textId="0FD91152"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02</w:t>
            </w:r>
          </w:p>
        </w:tc>
      </w:tr>
      <w:tr w:rsidR="002458D5" w:rsidRPr="007E7D17" w14:paraId="51085A92" w14:textId="77777777" w:rsidTr="00BC52CA">
        <w:trPr>
          <w:trHeight w:val="283"/>
        </w:trPr>
        <w:tc>
          <w:tcPr>
            <w:tcW w:w="2977" w:type="dxa"/>
            <w:tcBorders>
              <w:top w:val="single" w:sz="4" w:space="0" w:color="auto"/>
              <w:left w:val="nil"/>
              <w:bottom w:val="nil"/>
              <w:right w:val="nil"/>
            </w:tcBorders>
            <w:noWrap/>
            <w:vAlign w:val="center"/>
            <w:hideMark/>
          </w:tcPr>
          <w:p w14:paraId="45B7909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Hematological malignancy</w:t>
            </w:r>
          </w:p>
        </w:tc>
        <w:tc>
          <w:tcPr>
            <w:tcW w:w="627" w:type="dxa"/>
            <w:tcBorders>
              <w:top w:val="single" w:sz="4" w:space="0" w:color="auto"/>
              <w:left w:val="nil"/>
              <w:bottom w:val="nil"/>
              <w:right w:val="double" w:sz="4" w:space="0" w:color="auto"/>
            </w:tcBorders>
            <w:noWrap/>
            <w:vAlign w:val="center"/>
            <w:hideMark/>
          </w:tcPr>
          <w:p w14:paraId="2E33A65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0E800549" w14:textId="4667BE9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703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275" w:type="dxa"/>
            <w:tcBorders>
              <w:top w:val="single" w:sz="4" w:space="0" w:color="auto"/>
              <w:left w:val="nil"/>
              <w:bottom w:val="nil"/>
              <w:right w:val="nil"/>
            </w:tcBorders>
            <w:noWrap/>
            <w:vAlign w:val="center"/>
            <w:hideMark/>
          </w:tcPr>
          <w:p w14:paraId="60577A2A" w14:textId="3DAC8273"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7%</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16F6836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0A1B368C" w14:textId="77777777" w:rsidR="002458D5" w:rsidRPr="007E7D17" w:rsidRDefault="002458D5" w:rsidP="005A13E9">
            <w:pPr>
              <w:rPr>
                <w:rFonts w:ascii="Helvetica" w:hAnsi="Helvetica" w:cs="Helvetica"/>
                <w:sz w:val="20"/>
                <w:szCs w:val="20"/>
                <w:lang w:eastAsia="fr-BE"/>
              </w:rPr>
            </w:pPr>
          </w:p>
        </w:tc>
      </w:tr>
      <w:tr w:rsidR="002458D5" w:rsidRPr="007E7D17" w14:paraId="35CF51ED" w14:textId="77777777" w:rsidTr="00BC52CA">
        <w:trPr>
          <w:trHeight w:val="283"/>
        </w:trPr>
        <w:tc>
          <w:tcPr>
            <w:tcW w:w="2977" w:type="dxa"/>
            <w:tcBorders>
              <w:top w:val="nil"/>
              <w:left w:val="nil"/>
              <w:bottom w:val="single" w:sz="4" w:space="0" w:color="auto"/>
              <w:right w:val="nil"/>
            </w:tcBorders>
            <w:noWrap/>
            <w:vAlign w:val="center"/>
            <w:hideMark/>
          </w:tcPr>
          <w:p w14:paraId="48877858"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102091A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4C7F6FCE" w14:textId="3642982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16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275" w:type="dxa"/>
            <w:tcBorders>
              <w:top w:val="nil"/>
              <w:left w:val="nil"/>
              <w:bottom w:val="single" w:sz="4" w:space="0" w:color="auto"/>
              <w:right w:val="nil"/>
            </w:tcBorders>
            <w:noWrap/>
            <w:vAlign w:val="center"/>
            <w:hideMark/>
          </w:tcPr>
          <w:p w14:paraId="4FF11304" w14:textId="380EB7D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5 (31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r w:rsidR="00623C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6E7370D8" w14:textId="1EF9759F" w:rsidR="002458D5" w:rsidRPr="007E7D17" w:rsidRDefault="007E412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4.83</w:t>
            </w:r>
            <w:r w:rsidR="002458D5" w:rsidRPr="007E7D17">
              <w:rPr>
                <w:rFonts w:ascii="Helvetica" w:eastAsia="Times New Roman" w:hAnsi="Helvetica" w:cs="Helvetica"/>
                <w:color w:val="000000"/>
                <w:sz w:val="20"/>
                <w:szCs w:val="20"/>
                <w:lang w:val="en-US" w:eastAsia="fr-BE"/>
              </w:rPr>
              <w:t xml:space="preserve"> (1</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65</w:t>
            </w:r>
            <w:r w:rsid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14</w:t>
            </w:r>
            <w:r w:rsidR="00BF1ECD"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1)</w:t>
            </w:r>
          </w:p>
        </w:tc>
        <w:tc>
          <w:tcPr>
            <w:tcW w:w="754" w:type="dxa"/>
            <w:tcBorders>
              <w:top w:val="nil"/>
              <w:left w:val="nil"/>
              <w:bottom w:val="single" w:sz="4" w:space="0" w:color="auto"/>
              <w:right w:val="nil"/>
            </w:tcBorders>
            <w:noWrap/>
            <w:vAlign w:val="center"/>
            <w:hideMark/>
          </w:tcPr>
          <w:p w14:paraId="5DBCF9FD" w14:textId="26657C7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sidRPr="007E7D17">
              <w:rPr>
                <w:rFonts w:ascii="Helvetica" w:eastAsia="Times New Roman" w:hAnsi="Helvetica" w:cs="Helvetica"/>
                <w:color w:val="000000"/>
                <w:sz w:val="20"/>
                <w:szCs w:val="20"/>
                <w:lang w:val="en-US" w:eastAsia="fr-BE"/>
              </w:rPr>
              <w:t>0</w:t>
            </w:r>
            <w:r w:rsidR="007E4122">
              <w:rPr>
                <w:rFonts w:ascii="Helvetica" w:eastAsia="Times New Roman" w:hAnsi="Helvetica" w:cs="Helvetica"/>
                <w:color w:val="000000"/>
                <w:sz w:val="20"/>
                <w:szCs w:val="20"/>
                <w:lang w:val="en-US" w:eastAsia="fr-BE"/>
              </w:rPr>
              <w:t>04</w:t>
            </w:r>
          </w:p>
        </w:tc>
      </w:tr>
      <w:tr w:rsidR="002458D5" w:rsidRPr="007E7D17" w14:paraId="61A6E2B0" w14:textId="77777777" w:rsidTr="00BC52CA">
        <w:trPr>
          <w:trHeight w:val="283"/>
        </w:trPr>
        <w:tc>
          <w:tcPr>
            <w:tcW w:w="2977" w:type="dxa"/>
            <w:tcBorders>
              <w:top w:val="single" w:sz="4" w:space="0" w:color="auto"/>
              <w:left w:val="nil"/>
              <w:bottom w:val="nil"/>
              <w:right w:val="nil"/>
            </w:tcBorders>
            <w:noWrap/>
            <w:vAlign w:val="center"/>
            <w:hideMark/>
          </w:tcPr>
          <w:p w14:paraId="6D86C3F7"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Solid tumor</w:t>
            </w:r>
          </w:p>
        </w:tc>
        <w:tc>
          <w:tcPr>
            <w:tcW w:w="627" w:type="dxa"/>
            <w:tcBorders>
              <w:top w:val="single" w:sz="4" w:space="0" w:color="auto"/>
              <w:left w:val="nil"/>
              <w:bottom w:val="nil"/>
              <w:right w:val="double" w:sz="4" w:space="0" w:color="auto"/>
            </w:tcBorders>
            <w:noWrap/>
            <w:vAlign w:val="center"/>
            <w:hideMark/>
          </w:tcPr>
          <w:p w14:paraId="6618D6E2"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61F89B8E" w14:textId="1507F8BC"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611 (97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275" w:type="dxa"/>
            <w:tcBorders>
              <w:top w:val="single" w:sz="4" w:space="0" w:color="auto"/>
              <w:left w:val="nil"/>
              <w:bottom w:val="nil"/>
              <w:right w:val="nil"/>
            </w:tcBorders>
            <w:noWrap/>
            <w:vAlign w:val="center"/>
            <w:hideMark/>
          </w:tcPr>
          <w:p w14:paraId="19746F4E" w14:textId="63222888" w:rsidR="002458D5" w:rsidRPr="007E7D17" w:rsidRDefault="00A64D52"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21</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9%</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22DEB936"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55741718" w14:textId="77777777" w:rsidR="002458D5" w:rsidRPr="007E7D17" w:rsidRDefault="002458D5" w:rsidP="005A13E9">
            <w:pPr>
              <w:rPr>
                <w:rFonts w:ascii="Helvetica" w:hAnsi="Helvetica" w:cs="Helvetica"/>
                <w:sz w:val="20"/>
                <w:szCs w:val="20"/>
                <w:lang w:eastAsia="fr-BE"/>
              </w:rPr>
            </w:pPr>
          </w:p>
        </w:tc>
      </w:tr>
      <w:tr w:rsidR="002458D5" w:rsidRPr="007E7D17" w14:paraId="33D2A774" w14:textId="77777777" w:rsidTr="00BC52CA">
        <w:trPr>
          <w:trHeight w:val="283"/>
        </w:trPr>
        <w:tc>
          <w:tcPr>
            <w:tcW w:w="2977" w:type="dxa"/>
            <w:tcBorders>
              <w:top w:val="nil"/>
              <w:left w:val="nil"/>
              <w:bottom w:val="single" w:sz="4" w:space="0" w:color="auto"/>
              <w:right w:val="nil"/>
            </w:tcBorders>
            <w:noWrap/>
            <w:vAlign w:val="center"/>
            <w:hideMark/>
          </w:tcPr>
          <w:p w14:paraId="5A535426"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49D02A51"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51F45093" w14:textId="58C98678"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108 (2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275" w:type="dxa"/>
            <w:tcBorders>
              <w:top w:val="nil"/>
              <w:left w:val="nil"/>
              <w:bottom w:val="single" w:sz="4" w:space="0" w:color="auto"/>
              <w:right w:val="nil"/>
            </w:tcBorders>
            <w:noWrap/>
            <w:vAlign w:val="center"/>
            <w:hideMark/>
          </w:tcPr>
          <w:p w14:paraId="24C3E781" w14:textId="2D17BF60" w:rsidR="002458D5" w:rsidRPr="007E7D17" w:rsidRDefault="00A64D5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6.5</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0A94FA03" w14:textId="434053E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sidRPr="007E7D17">
              <w:rPr>
                <w:rFonts w:ascii="Helvetica" w:eastAsia="Times New Roman" w:hAnsi="Helvetica" w:cs="Helvetica"/>
                <w:color w:val="000000"/>
                <w:sz w:val="20"/>
                <w:szCs w:val="20"/>
                <w:lang w:val="en-US" w:eastAsia="fr-BE"/>
              </w:rPr>
              <w:t>7</w:t>
            </w:r>
            <w:r w:rsidR="007E4122">
              <w:rPr>
                <w:rFonts w:ascii="Helvetica" w:eastAsia="Times New Roman" w:hAnsi="Helvetica" w:cs="Helvetica"/>
                <w:color w:val="000000"/>
                <w:sz w:val="20"/>
                <w:szCs w:val="20"/>
                <w:lang w:val="en-US" w:eastAsia="fr-BE"/>
              </w:rPr>
              <w:t>7</w:t>
            </w:r>
            <w:r w:rsidR="007E4122"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sidRPr="007E7D17">
              <w:rPr>
                <w:rFonts w:ascii="Helvetica" w:eastAsia="Times New Roman" w:hAnsi="Helvetica" w:cs="Helvetica"/>
                <w:color w:val="000000"/>
                <w:sz w:val="20"/>
                <w:szCs w:val="20"/>
                <w:lang w:val="en-US" w:eastAsia="fr-BE"/>
              </w:rPr>
              <w:t>3</w:t>
            </w:r>
            <w:r w:rsidR="007E4122">
              <w:rPr>
                <w:rFonts w:ascii="Helvetica" w:eastAsia="Times New Roman" w:hAnsi="Helvetica" w:cs="Helvetica"/>
                <w:color w:val="000000"/>
                <w:sz w:val="20"/>
                <w:szCs w:val="20"/>
                <w:lang w:val="en-US" w:eastAsia="fr-BE"/>
              </w:rPr>
              <w:t>5</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67</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047F6C5" w14:textId="032DEEF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51</w:t>
            </w:r>
          </w:p>
        </w:tc>
      </w:tr>
      <w:tr w:rsidR="002458D5" w:rsidRPr="007E7D17" w14:paraId="3E073A1A" w14:textId="77777777" w:rsidTr="00BC52CA">
        <w:trPr>
          <w:trHeight w:val="283"/>
        </w:trPr>
        <w:tc>
          <w:tcPr>
            <w:tcW w:w="2977" w:type="dxa"/>
            <w:tcBorders>
              <w:top w:val="single" w:sz="4" w:space="0" w:color="auto"/>
              <w:left w:val="nil"/>
              <w:bottom w:val="nil"/>
              <w:right w:val="nil"/>
            </w:tcBorders>
            <w:noWrap/>
            <w:vAlign w:val="center"/>
            <w:hideMark/>
          </w:tcPr>
          <w:p w14:paraId="66B7E51F"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General anesthesia since Feb 1</w:t>
            </w:r>
          </w:p>
        </w:tc>
        <w:tc>
          <w:tcPr>
            <w:tcW w:w="627" w:type="dxa"/>
            <w:tcBorders>
              <w:top w:val="single" w:sz="4" w:space="0" w:color="auto"/>
              <w:left w:val="nil"/>
              <w:bottom w:val="nil"/>
              <w:right w:val="double" w:sz="4" w:space="0" w:color="auto"/>
            </w:tcBorders>
            <w:noWrap/>
            <w:vAlign w:val="center"/>
            <w:hideMark/>
          </w:tcPr>
          <w:p w14:paraId="37DDC681"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52152073" w14:textId="6DDDEF2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684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275" w:type="dxa"/>
            <w:tcBorders>
              <w:top w:val="single" w:sz="4" w:space="0" w:color="auto"/>
              <w:left w:val="nil"/>
              <w:bottom w:val="nil"/>
              <w:right w:val="nil"/>
            </w:tcBorders>
            <w:noWrap/>
            <w:vAlign w:val="center"/>
            <w:hideMark/>
          </w:tcPr>
          <w:p w14:paraId="0F8AB099" w14:textId="4675D5A2" w:rsidR="002458D5" w:rsidRPr="007E7D17" w:rsidRDefault="007B430B"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25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623CD5"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56A5A8BC"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C471541" w14:textId="77777777" w:rsidR="002458D5" w:rsidRPr="007E7D17" w:rsidRDefault="002458D5" w:rsidP="005A13E9">
            <w:pPr>
              <w:rPr>
                <w:rFonts w:ascii="Helvetica" w:hAnsi="Helvetica" w:cs="Helvetica"/>
                <w:sz w:val="20"/>
                <w:szCs w:val="20"/>
                <w:lang w:eastAsia="fr-BE"/>
              </w:rPr>
            </w:pPr>
          </w:p>
        </w:tc>
      </w:tr>
      <w:tr w:rsidR="002458D5" w:rsidRPr="007E7D17" w14:paraId="5A92E11E" w14:textId="77777777" w:rsidTr="00BC52CA">
        <w:trPr>
          <w:trHeight w:val="283"/>
        </w:trPr>
        <w:tc>
          <w:tcPr>
            <w:tcW w:w="2977" w:type="dxa"/>
            <w:tcBorders>
              <w:top w:val="nil"/>
              <w:left w:val="nil"/>
              <w:bottom w:val="single" w:sz="4" w:space="0" w:color="auto"/>
              <w:right w:val="nil"/>
            </w:tcBorders>
            <w:noWrap/>
            <w:vAlign w:val="center"/>
            <w:hideMark/>
          </w:tcPr>
          <w:p w14:paraId="364CC8F8"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3AC69D8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7096DA53" w14:textId="217E0852"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35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275" w:type="dxa"/>
            <w:tcBorders>
              <w:top w:val="nil"/>
              <w:left w:val="nil"/>
              <w:bottom w:val="single" w:sz="4" w:space="0" w:color="auto"/>
              <w:right w:val="nil"/>
            </w:tcBorders>
            <w:noWrap/>
            <w:vAlign w:val="center"/>
            <w:hideMark/>
          </w:tcPr>
          <w:p w14:paraId="66429384" w14:textId="6E88028C" w:rsidR="002458D5" w:rsidRPr="007E7D17" w:rsidRDefault="007B430B"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8.6</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2322286A" w14:textId="63CBD8DD" w:rsidR="002458D5" w:rsidRPr="007E7D17" w:rsidRDefault="007E412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0.96</w:t>
            </w:r>
            <w:r w:rsidR="002458D5" w:rsidRPr="007E7D17">
              <w:rPr>
                <w:rFonts w:ascii="Helvetica" w:eastAsia="Times New Roman" w:hAnsi="Helvetica" w:cs="Helvetica"/>
                <w:color w:val="000000"/>
                <w:sz w:val="20"/>
                <w:szCs w:val="20"/>
                <w:lang w:val="en-US" w:eastAsia="fr-BE"/>
              </w:rPr>
              <w:t xml:space="preserve"> (0</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29</w:t>
            </w:r>
            <w:r w:rsid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3</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16</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70752ED7" w14:textId="533C6BD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sidRPr="007E7D17">
              <w:rPr>
                <w:rFonts w:ascii="Helvetica" w:eastAsia="Times New Roman" w:hAnsi="Helvetica" w:cs="Helvetica"/>
                <w:color w:val="000000"/>
                <w:sz w:val="20"/>
                <w:szCs w:val="20"/>
                <w:lang w:val="en-US" w:eastAsia="fr-BE"/>
              </w:rPr>
              <w:t>9</w:t>
            </w:r>
            <w:r w:rsidR="007E4122">
              <w:rPr>
                <w:rFonts w:ascii="Helvetica" w:eastAsia="Times New Roman" w:hAnsi="Helvetica" w:cs="Helvetica"/>
                <w:color w:val="000000"/>
                <w:sz w:val="20"/>
                <w:szCs w:val="20"/>
                <w:lang w:val="en-US" w:eastAsia="fr-BE"/>
              </w:rPr>
              <w:t>4</w:t>
            </w:r>
          </w:p>
        </w:tc>
      </w:tr>
      <w:tr w:rsidR="002458D5" w:rsidRPr="007E7D17" w14:paraId="51A248C7" w14:textId="77777777" w:rsidTr="00BC52CA">
        <w:trPr>
          <w:trHeight w:val="283"/>
        </w:trPr>
        <w:tc>
          <w:tcPr>
            <w:tcW w:w="2977" w:type="dxa"/>
            <w:tcBorders>
              <w:top w:val="single" w:sz="4" w:space="0" w:color="auto"/>
              <w:left w:val="nil"/>
              <w:bottom w:val="nil"/>
              <w:right w:val="nil"/>
            </w:tcBorders>
            <w:noWrap/>
            <w:vAlign w:val="center"/>
            <w:hideMark/>
          </w:tcPr>
          <w:p w14:paraId="4FD3353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Ongoing pregnancy</w:t>
            </w:r>
          </w:p>
        </w:tc>
        <w:tc>
          <w:tcPr>
            <w:tcW w:w="627" w:type="dxa"/>
            <w:tcBorders>
              <w:top w:val="single" w:sz="4" w:space="0" w:color="auto"/>
              <w:left w:val="nil"/>
              <w:bottom w:val="nil"/>
              <w:right w:val="double" w:sz="4" w:space="0" w:color="auto"/>
            </w:tcBorders>
            <w:noWrap/>
            <w:vAlign w:val="center"/>
            <w:hideMark/>
          </w:tcPr>
          <w:p w14:paraId="74AD0F03"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E25E159" w14:textId="762CA77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756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275" w:type="dxa"/>
            <w:tcBorders>
              <w:top w:val="single" w:sz="4" w:space="0" w:color="auto"/>
              <w:left w:val="nil"/>
              <w:bottom w:val="nil"/>
              <w:right w:val="nil"/>
            </w:tcBorders>
            <w:noWrap/>
            <w:vAlign w:val="center"/>
            <w:hideMark/>
          </w:tcPr>
          <w:p w14:paraId="7E42E586" w14:textId="5D82EDFC" w:rsidR="002458D5" w:rsidRPr="007E7D17" w:rsidRDefault="007B430B"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Pr>
                <w:rFonts w:ascii="Helvetica" w:eastAsia="Times New Roman" w:hAnsi="Helvetica" w:cs="Helvetica"/>
                <w:color w:val="000000"/>
                <w:sz w:val="20"/>
                <w:szCs w:val="20"/>
                <w:lang w:val="en-US" w:eastAsia="fr-BE"/>
              </w:rPr>
              <w:t>39</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8.7</w:t>
            </w:r>
            <w:r w:rsidR="00623CD5"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single" w:sz="4" w:space="0" w:color="auto"/>
              <w:left w:val="nil"/>
              <w:bottom w:val="nil"/>
              <w:right w:val="nil"/>
            </w:tcBorders>
            <w:noWrap/>
            <w:vAlign w:val="center"/>
            <w:hideMark/>
          </w:tcPr>
          <w:p w14:paraId="676C4FD8"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41400F93" w14:textId="77777777" w:rsidR="002458D5" w:rsidRPr="007E7D17" w:rsidRDefault="002458D5" w:rsidP="005A13E9">
            <w:pPr>
              <w:rPr>
                <w:rFonts w:ascii="Helvetica" w:hAnsi="Helvetica" w:cs="Helvetica"/>
                <w:sz w:val="20"/>
                <w:szCs w:val="20"/>
                <w:lang w:eastAsia="fr-BE"/>
              </w:rPr>
            </w:pPr>
          </w:p>
        </w:tc>
      </w:tr>
      <w:tr w:rsidR="002458D5" w:rsidRPr="007E7D17" w14:paraId="582E2F75" w14:textId="77777777" w:rsidTr="00BC52CA">
        <w:trPr>
          <w:trHeight w:val="283"/>
        </w:trPr>
        <w:tc>
          <w:tcPr>
            <w:tcW w:w="2977" w:type="dxa"/>
            <w:tcBorders>
              <w:top w:val="nil"/>
              <w:left w:val="nil"/>
              <w:bottom w:val="single" w:sz="4" w:space="0" w:color="auto"/>
              <w:right w:val="nil"/>
            </w:tcBorders>
            <w:noWrap/>
            <w:vAlign w:val="center"/>
            <w:hideMark/>
          </w:tcPr>
          <w:p w14:paraId="59CED3FB"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6EA72E48"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EA761CA" w14:textId="009727D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21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275" w:type="dxa"/>
            <w:tcBorders>
              <w:top w:val="nil"/>
              <w:left w:val="nil"/>
              <w:bottom w:val="single" w:sz="4" w:space="0" w:color="auto"/>
              <w:right w:val="nil"/>
            </w:tcBorders>
            <w:noWrap/>
            <w:vAlign w:val="center"/>
            <w:hideMark/>
          </w:tcPr>
          <w:p w14:paraId="165F4FF0" w14:textId="23D33BD8" w:rsidR="002458D5" w:rsidRPr="007E7D17" w:rsidRDefault="00623C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2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r w:rsidR="002458D5" w:rsidRPr="007E7D17">
              <w:rPr>
                <w:rFonts w:ascii="Helvetica" w:eastAsia="Times New Roman" w:hAnsi="Helvetica" w:cs="Helvetica"/>
                <w:color w:val="000000"/>
                <w:sz w:val="20"/>
                <w:szCs w:val="20"/>
                <w:lang w:val="en-US" w:eastAsia="fr-BE"/>
              </w:rPr>
              <w:t>)</w:t>
            </w:r>
          </w:p>
        </w:tc>
        <w:tc>
          <w:tcPr>
            <w:tcW w:w="1798" w:type="dxa"/>
            <w:gridSpan w:val="2"/>
            <w:tcBorders>
              <w:top w:val="nil"/>
              <w:left w:val="nil"/>
              <w:bottom w:val="single" w:sz="4" w:space="0" w:color="auto"/>
              <w:right w:val="nil"/>
            </w:tcBorders>
            <w:noWrap/>
            <w:vAlign w:val="center"/>
            <w:hideMark/>
          </w:tcPr>
          <w:p w14:paraId="618A5D96" w14:textId="13EAFD1E" w:rsidR="002458D5" w:rsidRPr="007E7D17" w:rsidRDefault="007E4122"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1.01</w:t>
            </w:r>
            <w:r w:rsidR="002458D5" w:rsidRPr="007E7D17">
              <w:rPr>
                <w:rFonts w:ascii="Helvetica" w:eastAsia="Times New Roman" w:hAnsi="Helvetica" w:cs="Helvetica"/>
                <w:color w:val="000000"/>
                <w:sz w:val="20"/>
                <w:szCs w:val="20"/>
                <w:lang w:val="en-US" w:eastAsia="fr-BE"/>
              </w:rPr>
              <w:t xml:space="preserve"> (0</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23</w:t>
            </w:r>
            <w:r w:rsid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4.40</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4353490" w14:textId="5544A1C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7E4122">
              <w:rPr>
                <w:rFonts w:ascii="Helvetica" w:eastAsia="Times New Roman" w:hAnsi="Helvetica" w:cs="Helvetica"/>
                <w:color w:val="000000"/>
                <w:sz w:val="20"/>
                <w:szCs w:val="20"/>
                <w:lang w:val="en-US" w:eastAsia="fr-BE"/>
              </w:rPr>
              <w:t>99</w:t>
            </w:r>
          </w:p>
        </w:tc>
      </w:tr>
      <w:tr w:rsidR="002458D5" w:rsidRPr="007E7D17" w14:paraId="7F7EE2F1" w14:textId="77777777" w:rsidTr="00BC52CA">
        <w:trPr>
          <w:trHeight w:val="283"/>
        </w:trPr>
        <w:tc>
          <w:tcPr>
            <w:tcW w:w="2977" w:type="dxa"/>
            <w:tcBorders>
              <w:top w:val="single" w:sz="4" w:space="0" w:color="auto"/>
              <w:left w:val="nil"/>
              <w:bottom w:val="nil"/>
              <w:right w:val="nil"/>
            </w:tcBorders>
            <w:noWrap/>
            <w:vAlign w:val="center"/>
            <w:hideMark/>
          </w:tcPr>
          <w:p w14:paraId="7EDF8FB7" w14:textId="77777777" w:rsidR="002458D5" w:rsidRPr="007E7D17" w:rsidRDefault="002458D5" w:rsidP="005A13E9">
            <w:pPr>
              <w:rPr>
                <w:rFonts w:ascii="Helvetica" w:eastAsia="Times New Roman" w:hAnsi="Helvetica" w:cs="Helvetica"/>
                <w:b/>
                <w:color w:val="000000"/>
                <w:sz w:val="20"/>
                <w:szCs w:val="20"/>
                <w:lang w:val="en-US" w:eastAsia="fr-BE"/>
              </w:rPr>
            </w:pPr>
            <w:r w:rsidRPr="007E7D17">
              <w:rPr>
                <w:rFonts w:ascii="Helvetica" w:eastAsia="Times New Roman" w:hAnsi="Helvetica" w:cs="Helvetica"/>
                <w:bCs/>
                <w:color w:val="000000"/>
                <w:sz w:val="20"/>
                <w:szCs w:val="20"/>
                <w:lang w:val="en-US" w:eastAsia="fr-BE"/>
              </w:rPr>
              <w:t>Medications</w:t>
            </w:r>
          </w:p>
        </w:tc>
        <w:tc>
          <w:tcPr>
            <w:tcW w:w="627" w:type="dxa"/>
            <w:tcBorders>
              <w:top w:val="single" w:sz="4" w:space="0" w:color="auto"/>
              <w:left w:val="nil"/>
              <w:bottom w:val="nil"/>
              <w:right w:val="double" w:sz="4" w:space="0" w:color="auto"/>
            </w:tcBorders>
            <w:noWrap/>
            <w:vAlign w:val="center"/>
            <w:hideMark/>
          </w:tcPr>
          <w:p w14:paraId="6199551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526340A1" w14:textId="2A21B3FC"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407 (37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417" w:type="dxa"/>
            <w:gridSpan w:val="2"/>
            <w:tcBorders>
              <w:top w:val="single" w:sz="4" w:space="0" w:color="auto"/>
              <w:left w:val="nil"/>
              <w:bottom w:val="nil"/>
              <w:right w:val="nil"/>
            </w:tcBorders>
            <w:noWrap/>
            <w:vAlign w:val="center"/>
            <w:hideMark/>
          </w:tcPr>
          <w:p w14:paraId="44B34D6F" w14:textId="4D1305B5" w:rsidR="002458D5" w:rsidRPr="007E7D17" w:rsidRDefault="0031786D"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Pr>
                <w:rFonts w:ascii="Helvetica" w:eastAsia="Times New Roman" w:hAnsi="Helvetica" w:cs="Helvetica"/>
                <w:color w:val="000000"/>
                <w:sz w:val="20"/>
                <w:szCs w:val="20"/>
                <w:lang w:val="en-US" w:eastAsia="fr-BE"/>
              </w:rPr>
              <w:t>28</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9.1</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2DAE7936"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196CD6F3" w14:textId="77777777" w:rsidR="002458D5" w:rsidRPr="007E7D17" w:rsidRDefault="002458D5" w:rsidP="005A13E9">
            <w:pPr>
              <w:rPr>
                <w:rFonts w:ascii="Helvetica" w:hAnsi="Helvetica" w:cs="Helvetica"/>
                <w:sz w:val="20"/>
                <w:szCs w:val="20"/>
                <w:lang w:eastAsia="fr-BE"/>
              </w:rPr>
            </w:pPr>
          </w:p>
        </w:tc>
      </w:tr>
      <w:tr w:rsidR="002458D5" w:rsidRPr="007E7D17" w14:paraId="755621AA" w14:textId="77777777" w:rsidTr="00BC52CA">
        <w:trPr>
          <w:trHeight w:val="283"/>
        </w:trPr>
        <w:tc>
          <w:tcPr>
            <w:tcW w:w="2977" w:type="dxa"/>
            <w:tcBorders>
              <w:top w:val="nil"/>
              <w:left w:val="nil"/>
              <w:bottom w:val="single" w:sz="4" w:space="0" w:color="auto"/>
              <w:right w:val="nil"/>
            </w:tcBorders>
            <w:noWrap/>
            <w:vAlign w:val="center"/>
            <w:hideMark/>
          </w:tcPr>
          <w:p w14:paraId="41D5405F"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2D134A1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580D2193" w14:textId="2C3FE4EE"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2312 (62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417" w:type="dxa"/>
            <w:gridSpan w:val="2"/>
            <w:tcBorders>
              <w:top w:val="nil"/>
              <w:left w:val="nil"/>
              <w:bottom w:val="single" w:sz="4" w:space="0" w:color="auto"/>
              <w:right w:val="nil"/>
            </w:tcBorders>
            <w:noWrap/>
            <w:vAlign w:val="center"/>
            <w:hideMark/>
          </w:tcPr>
          <w:p w14:paraId="0ACDF579" w14:textId="283A290A"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200</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8.7</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1A4EDA1B" w14:textId="0CC3803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54081A" w:rsidRPr="007E7D17">
              <w:rPr>
                <w:rFonts w:ascii="Helvetica" w:eastAsia="Times New Roman" w:hAnsi="Helvetica" w:cs="Helvetica"/>
                <w:color w:val="000000"/>
                <w:sz w:val="20"/>
                <w:szCs w:val="20"/>
                <w:lang w:val="en-US" w:eastAsia="fr-BE"/>
              </w:rPr>
              <w:t>9</w:t>
            </w:r>
            <w:r w:rsidR="0054081A">
              <w:rPr>
                <w:rFonts w:ascii="Helvetica" w:eastAsia="Times New Roman" w:hAnsi="Helvetica" w:cs="Helvetica"/>
                <w:color w:val="000000"/>
                <w:sz w:val="20"/>
                <w:szCs w:val="20"/>
                <w:lang w:val="en-US" w:eastAsia="fr-BE"/>
              </w:rPr>
              <w:t>7</w:t>
            </w:r>
            <w:r w:rsidR="0054081A"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54081A" w:rsidRPr="007E7D17">
              <w:rPr>
                <w:rFonts w:ascii="Helvetica" w:eastAsia="Times New Roman" w:hAnsi="Helvetica" w:cs="Helvetica"/>
                <w:color w:val="000000"/>
                <w:sz w:val="20"/>
                <w:szCs w:val="20"/>
                <w:lang w:val="en-US" w:eastAsia="fr-BE"/>
              </w:rPr>
              <w:t>7</w:t>
            </w:r>
            <w:r w:rsidR="0054081A">
              <w:rPr>
                <w:rFonts w:ascii="Helvetica" w:eastAsia="Times New Roman" w:hAnsi="Helvetica" w:cs="Helvetica"/>
                <w:color w:val="000000"/>
                <w:sz w:val="20"/>
                <w:szCs w:val="20"/>
                <w:lang w:val="en-US" w:eastAsia="fr-BE"/>
              </w:rPr>
              <w:t>6</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54081A">
              <w:rPr>
                <w:rFonts w:ascii="Helvetica" w:eastAsia="Times New Roman" w:hAnsi="Helvetica" w:cs="Helvetica"/>
                <w:color w:val="000000"/>
                <w:sz w:val="20"/>
                <w:szCs w:val="20"/>
                <w:lang w:val="en-US" w:eastAsia="fr-BE"/>
              </w:rPr>
              <w:t>22</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5E120BA8" w14:textId="4319FDB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54081A">
              <w:rPr>
                <w:rFonts w:ascii="Helvetica" w:eastAsia="Times New Roman" w:hAnsi="Helvetica" w:cs="Helvetica"/>
                <w:color w:val="000000"/>
                <w:sz w:val="20"/>
                <w:szCs w:val="20"/>
                <w:lang w:val="en-US" w:eastAsia="fr-BE"/>
              </w:rPr>
              <w:t>76</w:t>
            </w:r>
          </w:p>
        </w:tc>
      </w:tr>
      <w:tr w:rsidR="002458D5" w:rsidRPr="007E7D17" w14:paraId="3C6C5714" w14:textId="77777777" w:rsidTr="00BC52CA">
        <w:trPr>
          <w:trHeight w:val="283"/>
        </w:trPr>
        <w:tc>
          <w:tcPr>
            <w:tcW w:w="2977" w:type="dxa"/>
            <w:tcBorders>
              <w:top w:val="single" w:sz="4" w:space="0" w:color="auto"/>
              <w:left w:val="nil"/>
              <w:bottom w:val="nil"/>
              <w:right w:val="nil"/>
            </w:tcBorders>
            <w:noWrap/>
            <w:vAlign w:val="center"/>
            <w:hideMark/>
          </w:tcPr>
          <w:p w14:paraId="04567DB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ACE inhibitor</w:t>
            </w:r>
          </w:p>
        </w:tc>
        <w:tc>
          <w:tcPr>
            <w:tcW w:w="627" w:type="dxa"/>
            <w:tcBorders>
              <w:top w:val="single" w:sz="4" w:space="0" w:color="auto"/>
              <w:left w:val="nil"/>
              <w:bottom w:val="nil"/>
              <w:right w:val="double" w:sz="4" w:space="0" w:color="auto"/>
            </w:tcBorders>
            <w:noWrap/>
            <w:vAlign w:val="center"/>
            <w:hideMark/>
          </w:tcPr>
          <w:p w14:paraId="0521417B"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67D9AC0D" w14:textId="6A029B18"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585 (96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417" w:type="dxa"/>
            <w:gridSpan w:val="2"/>
            <w:tcBorders>
              <w:top w:val="single" w:sz="4" w:space="0" w:color="auto"/>
              <w:left w:val="nil"/>
              <w:bottom w:val="nil"/>
              <w:right w:val="nil"/>
            </w:tcBorders>
            <w:noWrap/>
            <w:vAlign w:val="center"/>
            <w:hideMark/>
          </w:tcPr>
          <w:p w14:paraId="24AA5A8C" w14:textId="71D5B32E"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36606EF2"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C8D1BB2" w14:textId="77777777" w:rsidR="002458D5" w:rsidRPr="007E7D17" w:rsidRDefault="002458D5" w:rsidP="005A13E9">
            <w:pPr>
              <w:rPr>
                <w:rFonts w:ascii="Helvetica" w:hAnsi="Helvetica" w:cs="Helvetica"/>
                <w:sz w:val="20"/>
                <w:szCs w:val="20"/>
                <w:lang w:eastAsia="fr-BE"/>
              </w:rPr>
            </w:pPr>
          </w:p>
        </w:tc>
      </w:tr>
      <w:tr w:rsidR="002458D5" w:rsidRPr="007E7D17" w14:paraId="4EFF2F5F" w14:textId="77777777" w:rsidTr="00BC52CA">
        <w:trPr>
          <w:trHeight w:val="283"/>
        </w:trPr>
        <w:tc>
          <w:tcPr>
            <w:tcW w:w="2977" w:type="dxa"/>
            <w:tcBorders>
              <w:top w:val="nil"/>
              <w:left w:val="nil"/>
              <w:bottom w:val="single" w:sz="4" w:space="0" w:color="auto"/>
              <w:right w:val="nil"/>
            </w:tcBorders>
            <w:noWrap/>
            <w:vAlign w:val="center"/>
            <w:hideMark/>
          </w:tcPr>
          <w:p w14:paraId="235564D2"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1E099BD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71AD4360" w14:textId="43BA53F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134 (3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417" w:type="dxa"/>
            <w:gridSpan w:val="2"/>
            <w:tcBorders>
              <w:top w:val="nil"/>
              <w:left w:val="nil"/>
              <w:bottom w:val="single" w:sz="4" w:space="0" w:color="auto"/>
              <w:right w:val="nil"/>
            </w:tcBorders>
            <w:noWrap/>
            <w:vAlign w:val="center"/>
            <w:hideMark/>
          </w:tcPr>
          <w:p w14:paraId="1EFEAEC4" w14:textId="10029E01"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9.7</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2B835678" w14:textId="0DBA172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1</w:t>
            </w:r>
            <w:r w:rsidR="00DD1E1B" w:rsidRPr="007E7D17">
              <w:rPr>
                <w:rFonts w:ascii="Helvetica" w:eastAsia="Times New Roman" w:hAnsi="Helvetica" w:cs="Helvetica"/>
                <w:color w:val="000000"/>
                <w:sz w:val="20"/>
                <w:szCs w:val="20"/>
                <w:lang w:val="en-US" w:eastAsia="fr-BE"/>
              </w:rPr>
              <w:t xml:space="preserve">3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6</w:t>
            </w:r>
            <w:r w:rsidR="00DD1E1B"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00226EFA" w:rsidRPr="007E7D17">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0</w:t>
            </w:r>
            <w:r w:rsidR="00DD1E1B">
              <w:rPr>
                <w:rFonts w:ascii="Helvetica" w:eastAsia="Times New Roman" w:hAnsi="Helvetica" w:cs="Helvetica"/>
                <w:color w:val="000000"/>
                <w:sz w:val="20"/>
                <w:szCs w:val="20"/>
                <w:lang w:val="en-US" w:eastAsia="fr-BE"/>
              </w:rPr>
              <w:t>4</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6898F516" w14:textId="505BAFD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68</w:t>
            </w:r>
          </w:p>
        </w:tc>
      </w:tr>
      <w:tr w:rsidR="002458D5" w:rsidRPr="007E7D17" w14:paraId="0CF37943" w14:textId="77777777" w:rsidTr="00BC52CA">
        <w:trPr>
          <w:trHeight w:val="283"/>
        </w:trPr>
        <w:tc>
          <w:tcPr>
            <w:tcW w:w="2977" w:type="dxa"/>
            <w:tcBorders>
              <w:top w:val="single" w:sz="4" w:space="0" w:color="auto"/>
              <w:left w:val="nil"/>
              <w:bottom w:val="nil"/>
              <w:right w:val="nil"/>
            </w:tcBorders>
            <w:noWrap/>
            <w:vAlign w:val="center"/>
            <w:hideMark/>
          </w:tcPr>
          <w:p w14:paraId="2EC93C4F" w14:textId="77777777" w:rsidR="002458D5" w:rsidRPr="007E7D17" w:rsidRDefault="002458D5" w:rsidP="005A13E9">
            <w:pPr>
              <w:rPr>
                <w:rFonts w:ascii="Helvetica" w:eastAsia="Times New Roman" w:hAnsi="Helvetica" w:cs="Helvetica"/>
                <w:color w:val="000000"/>
                <w:sz w:val="20"/>
                <w:szCs w:val="20"/>
                <w:lang w:val="en-US" w:eastAsia="fr-BE"/>
              </w:rPr>
            </w:pPr>
            <w:proofErr w:type="spellStart"/>
            <w:r w:rsidRPr="007E7D17">
              <w:rPr>
                <w:rFonts w:ascii="Helvetica" w:eastAsia="Times New Roman" w:hAnsi="Helvetica" w:cs="Helvetica"/>
                <w:color w:val="000000"/>
                <w:sz w:val="20"/>
                <w:szCs w:val="20"/>
                <w:lang w:val="en-US" w:eastAsia="fr-BE"/>
              </w:rPr>
              <w:t>Sartan</w:t>
            </w:r>
            <w:proofErr w:type="spellEnd"/>
          </w:p>
        </w:tc>
        <w:tc>
          <w:tcPr>
            <w:tcW w:w="627" w:type="dxa"/>
            <w:tcBorders>
              <w:top w:val="single" w:sz="4" w:space="0" w:color="auto"/>
              <w:left w:val="nil"/>
              <w:bottom w:val="nil"/>
              <w:right w:val="double" w:sz="4" w:space="0" w:color="auto"/>
            </w:tcBorders>
            <w:noWrap/>
            <w:vAlign w:val="center"/>
            <w:hideMark/>
          </w:tcPr>
          <w:p w14:paraId="791B72A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D0A1CE1" w14:textId="0104CBA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631 (97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417" w:type="dxa"/>
            <w:gridSpan w:val="2"/>
            <w:tcBorders>
              <w:top w:val="single" w:sz="4" w:space="0" w:color="auto"/>
              <w:left w:val="nil"/>
              <w:bottom w:val="nil"/>
              <w:right w:val="nil"/>
            </w:tcBorders>
            <w:noWrap/>
            <w:vAlign w:val="center"/>
            <w:hideMark/>
          </w:tcPr>
          <w:p w14:paraId="78029DCE" w14:textId="2B0AD0D5"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321</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176CDF46"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46BE4896" w14:textId="77777777" w:rsidR="002458D5" w:rsidRPr="007E7D17" w:rsidRDefault="002458D5" w:rsidP="005A13E9">
            <w:pPr>
              <w:rPr>
                <w:rFonts w:ascii="Helvetica" w:hAnsi="Helvetica" w:cs="Helvetica"/>
                <w:sz w:val="20"/>
                <w:szCs w:val="20"/>
                <w:lang w:eastAsia="fr-BE"/>
              </w:rPr>
            </w:pPr>
          </w:p>
        </w:tc>
      </w:tr>
      <w:tr w:rsidR="002458D5" w:rsidRPr="007E7D17" w14:paraId="4F44E988" w14:textId="77777777" w:rsidTr="00BC52CA">
        <w:trPr>
          <w:trHeight w:val="283"/>
        </w:trPr>
        <w:tc>
          <w:tcPr>
            <w:tcW w:w="2977" w:type="dxa"/>
            <w:tcBorders>
              <w:top w:val="nil"/>
              <w:left w:val="nil"/>
              <w:bottom w:val="single" w:sz="4" w:space="0" w:color="auto"/>
              <w:right w:val="nil"/>
            </w:tcBorders>
            <w:noWrap/>
            <w:vAlign w:val="center"/>
            <w:hideMark/>
          </w:tcPr>
          <w:p w14:paraId="737FBFDA"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06EFF71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3EE738F2" w14:textId="3C91209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88 (2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417" w:type="dxa"/>
            <w:gridSpan w:val="2"/>
            <w:tcBorders>
              <w:top w:val="nil"/>
              <w:left w:val="nil"/>
              <w:bottom w:val="single" w:sz="4" w:space="0" w:color="auto"/>
              <w:right w:val="nil"/>
            </w:tcBorders>
            <w:noWrap/>
            <w:vAlign w:val="center"/>
            <w:hideMark/>
          </w:tcPr>
          <w:p w14:paraId="478084F7" w14:textId="6F5CECDF" w:rsidR="002458D5" w:rsidRPr="007E7D17" w:rsidRDefault="00C034AA"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7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2879C489" w14:textId="1DD335E2"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84</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3</w:t>
            </w:r>
            <w:r w:rsidR="00DD1E1B">
              <w:rPr>
                <w:rFonts w:ascii="Helvetica" w:eastAsia="Times New Roman" w:hAnsi="Helvetica" w:cs="Helvetica"/>
                <w:color w:val="000000"/>
                <w:sz w:val="20"/>
                <w:szCs w:val="20"/>
                <w:lang w:val="en-US" w:eastAsia="fr-BE"/>
              </w:rPr>
              <w:t>8</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83</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62757636" w14:textId="4AC6E2B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65</w:t>
            </w:r>
          </w:p>
        </w:tc>
      </w:tr>
      <w:tr w:rsidR="002458D5" w:rsidRPr="007E7D17" w14:paraId="17695E3F" w14:textId="77777777" w:rsidTr="00BC52CA">
        <w:trPr>
          <w:trHeight w:val="283"/>
        </w:trPr>
        <w:tc>
          <w:tcPr>
            <w:tcW w:w="2977" w:type="dxa"/>
            <w:tcBorders>
              <w:top w:val="single" w:sz="4" w:space="0" w:color="auto"/>
              <w:left w:val="nil"/>
              <w:bottom w:val="nil"/>
              <w:right w:val="nil"/>
            </w:tcBorders>
            <w:noWrap/>
            <w:vAlign w:val="center"/>
            <w:hideMark/>
          </w:tcPr>
          <w:p w14:paraId="21BFE02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Statin</w:t>
            </w:r>
          </w:p>
        </w:tc>
        <w:tc>
          <w:tcPr>
            <w:tcW w:w="627" w:type="dxa"/>
            <w:tcBorders>
              <w:top w:val="single" w:sz="4" w:space="0" w:color="auto"/>
              <w:left w:val="nil"/>
              <w:bottom w:val="nil"/>
              <w:right w:val="double" w:sz="4" w:space="0" w:color="auto"/>
            </w:tcBorders>
            <w:noWrap/>
            <w:vAlign w:val="center"/>
            <w:hideMark/>
          </w:tcPr>
          <w:p w14:paraId="5907C2B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19C4B773" w14:textId="30066B2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619 (97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417" w:type="dxa"/>
            <w:gridSpan w:val="2"/>
            <w:tcBorders>
              <w:top w:val="single" w:sz="4" w:space="0" w:color="auto"/>
              <w:left w:val="nil"/>
              <w:bottom w:val="nil"/>
              <w:right w:val="nil"/>
            </w:tcBorders>
            <w:noWrap/>
            <w:vAlign w:val="center"/>
            <w:hideMark/>
          </w:tcPr>
          <w:p w14:paraId="2ABE84A1" w14:textId="54DBE967"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9%</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69F2E3C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618906D" w14:textId="77777777" w:rsidR="002458D5" w:rsidRPr="007E7D17" w:rsidRDefault="002458D5" w:rsidP="005A13E9">
            <w:pPr>
              <w:rPr>
                <w:rFonts w:ascii="Helvetica" w:hAnsi="Helvetica" w:cs="Helvetica"/>
                <w:sz w:val="20"/>
                <w:szCs w:val="20"/>
                <w:lang w:eastAsia="fr-BE"/>
              </w:rPr>
            </w:pPr>
          </w:p>
        </w:tc>
      </w:tr>
      <w:tr w:rsidR="002458D5" w:rsidRPr="007E7D17" w14:paraId="17CAF4A9" w14:textId="77777777" w:rsidTr="00BC52CA">
        <w:trPr>
          <w:trHeight w:val="283"/>
        </w:trPr>
        <w:tc>
          <w:tcPr>
            <w:tcW w:w="2977" w:type="dxa"/>
            <w:tcBorders>
              <w:top w:val="nil"/>
              <w:left w:val="nil"/>
              <w:bottom w:val="single" w:sz="4" w:space="0" w:color="auto"/>
              <w:right w:val="nil"/>
            </w:tcBorders>
            <w:noWrap/>
            <w:vAlign w:val="center"/>
            <w:hideMark/>
          </w:tcPr>
          <w:p w14:paraId="405156A7"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0B760E4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4B0D6EF6" w14:textId="36CAA503"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100 (2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1417" w:type="dxa"/>
            <w:gridSpan w:val="2"/>
            <w:tcBorders>
              <w:top w:val="nil"/>
              <w:left w:val="nil"/>
              <w:bottom w:val="single" w:sz="4" w:space="0" w:color="auto"/>
              <w:right w:val="nil"/>
            </w:tcBorders>
            <w:noWrap/>
            <w:vAlign w:val="center"/>
            <w:hideMark/>
          </w:tcPr>
          <w:p w14:paraId="5D66B8AB" w14:textId="25B23431" w:rsidR="002458D5" w:rsidRPr="007E7D17" w:rsidRDefault="00C034AA"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5 </w:t>
            </w:r>
            <w:r w:rsidR="002458D5"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48C76824" w14:textId="31DE62E8"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54</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22</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33</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24F2F5C3" w14:textId="175A366F"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18</w:t>
            </w:r>
          </w:p>
        </w:tc>
      </w:tr>
      <w:tr w:rsidR="002458D5" w:rsidRPr="007E7D17" w14:paraId="38984068" w14:textId="77777777" w:rsidTr="00BC52CA">
        <w:trPr>
          <w:trHeight w:val="283"/>
        </w:trPr>
        <w:tc>
          <w:tcPr>
            <w:tcW w:w="2977" w:type="dxa"/>
            <w:tcBorders>
              <w:top w:val="single" w:sz="4" w:space="0" w:color="auto"/>
              <w:left w:val="nil"/>
              <w:bottom w:val="nil"/>
              <w:right w:val="nil"/>
            </w:tcBorders>
            <w:noWrap/>
            <w:vAlign w:val="center"/>
            <w:hideMark/>
          </w:tcPr>
          <w:p w14:paraId="6018C16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Systemic corticosteroid</w:t>
            </w:r>
          </w:p>
        </w:tc>
        <w:tc>
          <w:tcPr>
            <w:tcW w:w="627" w:type="dxa"/>
            <w:tcBorders>
              <w:top w:val="single" w:sz="4" w:space="0" w:color="auto"/>
              <w:left w:val="nil"/>
              <w:bottom w:val="nil"/>
              <w:right w:val="double" w:sz="4" w:space="0" w:color="auto"/>
            </w:tcBorders>
            <w:noWrap/>
            <w:vAlign w:val="center"/>
            <w:hideMark/>
          </w:tcPr>
          <w:p w14:paraId="30C137C2"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7F84DA0D" w14:textId="0149F06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705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417" w:type="dxa"/>
            <w:gridSpan w:val="2"/>
            <w:tcBorders>
              <w:top w:val="single" w:sz="4" w:space="0" w:color="auto"/>
              <w:left w:val="nil"/>
              <w:bottom w:val="nil"/>
              <w:right w:val="nil"/>
            </w:tcBorders>
            <w:noWrap/>
            <w:vAlign w:val="center"/>
            <w:hideMark/>
          </w:tcPr>
          <w:p w14:paraId="26AE16FD" w14:textId="6024BD99"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7FB4C1E5"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547F742A" w14:textId="77777777" w:rsidR="002458D5" w:rsidRPr="007E7D17" w:rsidRDefault="002458D5" w:rsidP="005A13E9">
            <w:pPr>
              <w:rPr>
                <w:rFonts w:ascii="Helvetica" w:hAnsi="Helvetica" w:cs="Helvetica"/>
                <w:sz w:val="20"/>
                <w:szCs w:val="20"/>
                <w:lang w:eastAsia="fr-BE"/>
              </w:rPr>
            </w:pPr>
          </w:p>
        </w:tc>
      </w:tr>
      <w:tr w:rsidR="002458D5" w:rsidRPr="007E7D17" w14:paraId="07628861" w14:textId="77777777" w:rsidTr="00BC52CA">
        <w:trPr>
          <w:trHeight w:val="283"/>
        </w:trPr>
        <w:tc>
          <w:tcPr>
            <w:tcW w:w="2977" w:type="dxa"/>
            <w:tcBorders>
              <w:top w:val="nil"/>
              <w:left w:val="nil"/>
              <w:bottom w:val="single" w:sz="4" w:space="0" w:color="auto"/>
              <w:right w:val="nil"/>
            </w:tcBorders>
            <w:noWrap/>
            <w:vAlign w:val="center"/>
            <w:hideMark/>
          </w:tcPr>
          <w:p w14:paraId="43EBA4C1"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421C6B3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5748D991" w14:textId="5185317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14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417" w:type="dxa"/>
            <w:gridSpan w:val="2"/>
            <w:tcBorders>
              <w:top w:val="nil"/>
              <w:left w:val="nil"/>
              <w:bottom w:val="single" w:sz="4" w:space="0" w:color="auto"/>
              <w:right w:val="nil"/>
            </w:tcBorders>
            <w:noWrap/>
            <w:vAlign w:val="center"/>
            <w:hideMark/>
          </w:tcPr>
          <w:p w14:paraId="20CF744F" w14:textId="5E16CD23"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 (7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C034AA"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51ADAC00" w14:textId="090CF15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80</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10</w:t>
            </w:r>
            <w:r w:rsid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6.20</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0EAC69C6" w14:textId="509252AB"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83</w:t>
            </w:r>
          </w:p>
        </w:tc>
      </w:tr>
      <w:tr w:rsidR="002458D5" w:rsidRPr="007E7D17" w14:paraId="421FEF03" w14:textId="77777777" w:rsidTr="00BC52CA">
        <w:trPr>
          <w:trHeight w:val="283"/>
        </w:trPr>
        <w:tc>
          <w:tcPr>
            <w:tcW w:w="2977" w:type="dxa"/>
            <w:tcBorders>
              <w:top w:val="single" w:sz="4" w:space="0" w:color="auto"/>
              <w:left w:val="nil"/>
              <w:bottom w:val="nil"/>
              <w:right w:val="nil"/>
            </w:tcBorders>
            <w:noWrap/>
            <w:vAlign w:val="center"/>
            <w:hideMark/>
          </w:tcPr>
          <w:p w14:paraId="6A16B49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Inhaled corticosteroid</w:t>
            </w:r>
          </w:p>
        </w:tc>
        <w:tc>
          <w:tcPr>
            <w:tcW w:w="627" w:type="dxa"/>
            <w:tcBorders>
              <w:top w:val="single" w:sz="4" w:space="0" w:color="auto"/>
              <w:left w:val="nil"/>
              <w:bottom w:val="nil"/>
              <w:right w:val="double" w:sz="4" w:space="0" w:color="auto"/>
            </w:tcBorders>
            <w:noWrap/>
            <w:vAlign w:val="center"/>
            <w:hideMark/>
          </w:tcPr>
          <w:p w14:paraId="041B36B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30FAC61" w14:textId="0C98124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537 (95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417" w:type="dxa"/>
            <w:gridSpan w:val="2"/>
            <w:tcBorders>
              <w:top w:val="single" w:sz="4" w:space="0" w:color="auto"/>
              <w:left w:val="nil"/>
              <w:bottom w:val="nil"/>
              <w:right w:val="nil"/>
            </w:tcBorders>
            <w:noWrap/>
            <w:vAlign w:val="center"/>
            <w:hideMark/>
          </w:tcPr>
          <w:p w14:paraId="2B54D62A" w14:textId="259C6565"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312</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70A8C353"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155A3E97" w14:textId="77777777" w:rsidR="002458D5" w:rsidRPr="007E7D17" w:rsidRDefault="002458D5" w:rsidP="005A13E9">
            <w:pPr>
              <w:rPr>
                <w:rFonts w:ascii="Helvetica" w:hAnsi="Helvetica" w:cs="Helvetica"/>
                <w:sz w:val="20"/>
                <w:szCs w:val="20"/>
                <w:lang w:eastAsia="fr-BE"/>
              </w:rPr>
            </w:pPr>
          </w:p>
        </w:tc>
      </w:tr>
      <w:tr w:rsidR="002458D5" w:rsidRPr="007E7D17" w14:paraId="52C91853" w14:textId="77777777" w:rsidTr="00BC52CA">
        <w:trPr>
          <w:trHeight w:val="283"/>
        </w:trPr>
        <w:tc>
          <w:tcPr>
            <w:tcW w:w="2977" w:type="dxa"/>
            <w:tcBorders>
              <w:top w:val="nil"/>
              <w:left w:val="nil"/>
              <w:bottom w:val="single" w:sz="4" w:space="0" w:color="auto"/>
              <w:right w:val="nil"/>
            </w:tcBorders>
            <w:noWrap/>
            <w:vAlign w:val="center"/>
            <w:hideMark/>
          </w:tcPr>
          <w:p w14:paraId="5E211CDB"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375CE470"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01B45F3A" w14:textId="073648A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182 (4</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417" w:type="dxa"/>
            <w:gridSpan w:val="2"/>
            <w:tcBorders>
              <w:top w:val="nil"/>
              <w:left w:val="nil"/>
              <w:bottom w:val="single" w:sz="4" w:space="0" w:color="auto"/>
              <w:right w:val="nil"/>
            </w:tcBorders>
            <w:noWrap/>
            <w:vAlign w:val="center"/>
            <w:hideMark/>
          </w:tcPr>
          <w:p w14:paraId="7FB5F2EE" w14:textId="61ABB639" w:rsidR="002458D5" w:rsidRPr="007E7D17" w:rsidRDefault="0031786D"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Pr>
                <w:rFonts w:ascii="Helvetica" w:eastAsia="Times New Roman" w:hAnsi="Helvetica" w:cs="Helvetica"/>
                <w:color w:val="000000"/>
                <w:sz w:val="20"/>
                <w:szCs w:val="20"/>
                <w:lang w:val="en-US" w:eastAsia="fr-BE"/>
              </w:rPr>
              <w:t>6</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0235A3E1" w14:textId="60D4A52A" w:rsidR="002458D5" w:rsidRPr="007E7D17" w:rsidRDefault="00226EFA"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0</w:t>
            </w:r>
            <w:r w:rsidR="00DD1E1B">
              <w:rPr>
                <w:rFonts w:ascii="Helvetica" w:eastAsia="Times New Roman" w:hAnsi="Helvetica" w:cs="Helvetica"/>
                <w:color w:val="000000"/>
                <w:sz w:val="20"/>
                <w:szCs w:val="20"/>
                <w:lang w:val="en-US" w:eastAsia="fr-BE"/>
              </w:rPr>
              <w:t>4</w:t>
            </w:r>
            <w:r w:rsidR="00DD1E1B"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61</w:t>
            </w:r>
            <w:r w:rsid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77</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5EDCAC41" w14:textId="58D1209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88</w:t>
            </w:r>
          </w:p>
        </w:tc>
      </w:tr>
      <w:tr w:rsidR="002458D5" w:rsidRPr="007E7D17" w14:paraId="284CE958" w14:textId="77777777" w:rsidTr="00BC52CA">
        <w:trPr>
          <w:trHeight w:val="283"/>
        </w:trPr>
        <w:tc>
          <w:tcPr>
            <w:tcW w:w="2977" w:type="dxa"/>
            <w:tcBorders>
              <w:top w:val="single" w:sz="4" w:space="0" w:color="auto"/>
              <w:left w:val="nil"/>
              <w:bottom w:val="nil"/>
              <w:right w:val="nil"/>
            </w:tcBorders>
            <w:noWrap/>
            <w:vAlign w:val="center"/>
            <w:hideMark/>
          </w:tcPr>
          <w:p w14:paraId="07B7096A"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Oral contraceptive</w:t>
            </w:r>
          </w:p>
        </w:tc>
        <w:tc>
          <w:tcPr>
            <w:tcW w:w="627" w:type="dxa"/>
            <w:tcBorders>
              <w:top w:val="single" w:sz="4" w:space="0" w:color="auto"/>
              <w:left w:val="nil"/>
              <w:bottom w:val="nil"/>
              <w:right w:val="double" w:sz="4" w:space="0" w:color="auto"/>
            </w:tcBorders>
            <w:noWrap/>
            <w:vAlign w:val="center"/>
            <w:hideMark/>
          </w:tcPr>
          <w:p w14:paraId="13F0D22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18BA967B" w14:textId="4101AC6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944 (79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417" w:type="dxa"/>
            <w:gridSpan w:val="2"/>
            <w:tcBorders>
              <w:top w:val="single" w:sz="4" w:space="0" w:color="auto"/>
              <w:left w:val="nil"/>
              <w:bottom w:val="nil"/>
              <w:right w:val="nil"/>
            </w:tcBorders>
            <w:noWrap/>
            <w:vAlign w:val="center"/>
            <w:hideMark/>
          </w:tcPr>
          <w:p w14:paraId="492BB9A2" w14:textId="0A812FC5"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262</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8.9</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2D7D6A99"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3F6F34E4" w14:textId="77777777" w:rsidR="002458D5" w:rsidRPr="007E7D17" w:rsidRDefault="002458D5" w:rsidP="005A13E9">
            <w:pPr>
              <w:rPr>
                <w:rFonts w:ascii="Helvetica" w:hAnsi="Helvetica" w:cs="Helvetica"/>
                <w:sz w:val="20"/>
                <w:szCs w:val="20"/>
                <w:lang w:eastAsia="fr-BE"/>
              </w:rPr>
            </w:pPr>
          </w:p>
        </w:tc>
      </w:tr>
      <w:tr w:rsidR="002458D5" w:rsidRPr="007E7D17" w14:paraId="40191CBE" w14:textId="77777777" w:rsidTr="00BC52CA">
        <w:trPr>
          <w:trHeight w:val="283"/>
        </w:trPr>
        <w:tc>
          <w:tcPr>
            <w:tcW w:w="2977" w:type="dxa"/>
            <w:tcBorders>
              <w:top w:val="nil"/>
              <w:left w:val="nil"/>
              <w:bottom w:val="single" w:sz="4" w:space="0" w:color="auto"/>
              <w:right w:val="nil"/>
            </w:tcBorders>
            <w:noWrap/>
            <w:vAlign w:val="center"/>
            <w:hideMark/>
          </w:tcPr>
          <w:p w14:paraId="29A098A1"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110C3328"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C1330C4" w14:textId="0997EDC3"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775 (20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417" w:type="dxa"/>
            <w:gridSpan w:val="2"/>
            <w:tcBorders>
              <w:top w:val="nil"/>
              <w:left w:val="nil"/>
              <w:bottom w:val="single" w:sz="4" w:space="0" w:color="auto"/>
              <w:right w:val="nil"/>
            </w:tcBorders>
            <w:noWrap/>
            <w:vAlign w:val="center"/>
            <w:hideMark/>
          </w:tcPr>
          <w:p w14:paraId="2742A1A0" w14:textId="3CAD6DD8"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66</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8.5</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423F4979" w14:textId="6582C86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98</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74</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30</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0F27257" w14:textId="4D298ED7"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86</w:t>
            </w:r>
          </w:p>
        </w:tc>
      </w:tr>
      <w:tr w:rsidR="002458D5" w:rsidRPr="007E7D17" w14:paraId="501CA5BD" w14:textId="77777777" w:rsidTr="00BC52CA">
        <w:trPr>
          <w:trHeight w:val="283"/>
        </w:trPr>
        <w:tc>
          <w:tcPr>
            <w:tcW w:w="2977" w:type="dxa"/>
            <w:tcBorders>
              <w:top w:val="single" w:sz="4" w:space="0" w:color="auto"/>
              <w:left w:val="nil"/>
              <w:bottom w:val="nil"/>
              <w:right w:val="nil"/>
            </w:tcBorders>
            <w:noWrap/>
            <w:vAlign w:val="center"/>
            <w:hideMark/>
          </w:tcPr>
          <w:p w14:paraId="1E707426" w14:textId="5B42BB83"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Proton</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pump inhibitor</w:t>
            </w:r>
          </w:p>
        </w:tc>
        <w:tc>
          <w:tcPr>
            <w:tcW w:w="627" w:type="dxa"/>
            <w:tcBorders>
              <w:top w:val="single" w:sz="4" w:space="0" w:color="auto"/>
              <w:left w:val="nil"/>
              <w:bottom w:val="nil"/>
              <w:right w:val="double" w:sz="4" w:space="0" w:color="auto"/>
            </w:tcBorders>
            <w:noWrap/>
            <w:vAlign w:val="center"/>
            <w:hideMark/>
          </w:tcPr>
          <w:p w14:paraId="5B24A873"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85F2B08" w14:textId="783FFC7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441 (92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417" w:type="dxa"/>
            <w:gridSpan w:val="2"/>
            <w:tcBorders>
              <w:top w:val="single" w:sz="4" w:space="0" w:color="auto"/>
              <w:left w:val="nil"/>
              <w:bottom w:val="nil"/>
              <w:right w:val="nil"/>
            </w:tcBorders>
            <w:noWrap/>
            <w:vAlign w:val="center"/>
            <w:hideMark/>
          </w:tcPr>
          <w:p w14:paraId="660290EB" w14:textId="5EE1A439"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305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8.9</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0B7E7E5C"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0EC253FC" w14:textId="77777777" w:rsidR="002458D5" w:rsidRPr="007E7D17" w:rsidRDefault="002458D5" w:rsidP="005A13E9">
            <w:pPr>
              <w:rPr>
                <w:rFonts w:ascii="Helvetica" w:hAnsi="Helvetica" w:cs="Helvetica"/>
                <w:sz w:val="20"/>
                <w:szCs w:val="20"/>
                <w:lang w:eastAsia="fr-BE"/>
              </w:rPr>
            </w:pPr>
          </w:p>
        </w:tc>
      </w:tr>
      <w:tr w:rsidR="002458D5" w:rsidRPr="007E7D17" w14:paraId="6D5B90FA" w14:textId="77777777" w:rsidTr="00BC52CA">
        <w:trPr>
          <w:trHeight w:val="283"/>
        </w:trPr>
        <w:tc>
          <w:tcPr>
            <w:tcW w:w="2977" w:type="dxa"/>
            <w:tcBorders>
              <w:top w:val="nil"/>
              <w:left w:val="nil"/>
              <w:bottom w:val="single" w:sz="4" w:space="0" w:color="auto"/>
              <w:right w:val="nil"/>
            </w:tcBorders>
            <w:noWrap/>
            <w:vAlign w:val="center"/>
            <w:hideMark/>
          </w:tcPr>
          <w:p w14:paraId="760F3087"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3FC5A853"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CD7469B" w14:textId="5D08259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278 (7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417" w:type="dxa"/>
            <w:gridSpan w:val="2"/>
            <w:tcBorders>
              <w:top w:val="nil"/>
              <w:left w:val="nil"/>
              <w:bottom w:val="single" w:sz="4" w:space="0" w:color="auto"/>
              <w:right w:val="nil"/>
            </w:tcBorders>
            <w:noWrap/>
            <w:vAlign w:val="center"/>
            <w:hideMark/>
          </w:tcPr>
          <w:p w14:paraId="09BC629B" w14:textId="5995217B"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8.3</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1B1F93ED" w14:textId="07E3096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9</w:t>
            </w:r>
            <w:r w:rsidR="00DD1E1B">
              <w:rPr>
                <w:rFonts w:ascii="Helvetica" w:eastAsia="Times New Roman" w:hAnsi="Helvetica" w:cs="Helvetica"/>
                <w:color w:val="000000"/>
                <w:sz w:val="20"/>
                <w:szCs w:val="20"/>
                <w:lang w:val="en-US" w:eastAsia="fr-BE"/>
              </w:rPr>
              <w:t>4</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6</w:t>
            </w:r>
            <w:r w:rsidR="00DD1E1B">
              <w:rPr>
                <w:rFonts w:ascii="Helvetica" w:eastAsia="Times New Roman" w:hAnsi="Helvetica" w:cs="Helvetica"/>
                <w:color w:val="000000"/>
                <w:sz w:val="20"/>
                <w:szCs w:val="20"/>
                <w:lang w:val="en-US" w:eastAsia="fr-BE"/>
              </w:rPr>
              <w:t>0</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4</w:t>
            </w:r>
            <w:r w:rsidR="00DD1E1B">
              <w:rPr>
                <w:rFonts w:ascii="Helvetica" w:eastAsia="Times New Roman" w:hAnsi="Helvetica" w:cs="Helvetica"/>
                <w:color w:val="000000"/>
                <w:sz w:val="20"/>
                <w:szCs w:val="20"/>
                <w:lang w:val="en-US" w:eastAsia="fr-BE"/>
              </w:rPr>
              <w:t>7</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257AA6BE" w14:textId="39D7E97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7</w:t>
            </w:r>
            <w:r w:rsidR="00DD1E1B">
              <w:rPr>
                <w:rFonts w:ascii="Helvetica" w:eastAsia="Times New Roman" w:hAnsi="Helvetica" w:cs="Helvetica"/>
                <w:color w:val="000000"/>
                <w:sz w:val="20"/>
                <w:szCs w:val="20"/>
                <w:lang w:val="en-US" w:eastAsia="fr-BE"/>
              </w:rPr>
              <w:t>9</w:t>
            </w:r>
          </w:p>
        </w:tc>
      </w:tr>
      <w:tr w:rsidR="002458D5" w:rsidRPr="007E7D17" w14:paraId="1EA92C07" w14:textId="77777777" w:rsidTr="00BC52CA">
        <w:trPr>
          <w:trHeight w:val="283"/>
        </w:trPr>
        <w:tc>
          <w:tcPr>
            <w:tcW w:w="3604" w:type="dxa"/>
            <w:gridSpan w:val="2"/>
            <w:tcBorders>
              <w:top w:val="single" w:sz="4" w:space="0" w:color="auto"/>
              <w:left w:val="nil"/>
              <w:bottom w:val="nil"/>
              <w:right w:val="double" w:sz="4" w:space="0" w:color="auto"/>
            </w:tcBorders>
            <w:noWrap/>
            <w:vAlign w:val="center"/>
            <w:hideMark/>
          </w:tcPr>
          <w:p w14:paraId="6CD5AB5F"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Antihistaminic or antileukotriene</w:t>
            </w:r>
          </w:p>
        </w:tc>
        <w:tc>
          <w:tcPr>
            <w:tcW w:w="1358" w:type="dxa"/>
            <w:tcBorders>
              <w:top w:val="single" w:sz="4" w:space="0" w:color="auto"/>
              <w:left w:val="double" w:sz="4" w:space="0" w:color="auto"/>
              <w:bottom w:val="nil"/>
              <w:right w:val="nil"/>
            </w:tcBorders>
            <w:noWrap/>
            <w:vAlign w:val="bottom"/>
          </w:tcPr>
          <w:p w14:paraId="5C1C52B9" w14:textId="77777777" w:rsidR="002458D5" w:rsidRPr="007E7D17" w:rsidRDefault="002458D5" w:rsidP="005A13E9">
            <w:pPr>
              <w:jc w:val="center"/>
              <w:rPr>
                <w:rFonts w:ascii="Helvetica" w:eastAsia="Times New Roman" w:hAnsi="Helvetica" w:cs="Helvetica"/>
                <w:color w:val="000000"/>
                <w:sz w:val="20"/>
                <w:szCs w:val="20"/>
                <w:lang w:val="en-US" w:eastAsia="fr-BE"/>
              </w:rPr>
            </w:pPr>
          </w:p>
        </w:tc>
        <w:tc>
          <w:tcPr>
            <w:tcW w:w="1417" w:type="dxa"/>
            <w:gridSpan w:val="2"/>
            <w:tcBorders>
              <w:top w:val="single" w:sz="4" w:space="0" w:color="auto"/>
              <w:left w:val="nil"/>
              <w:bottom w:val="nil"/>
              <w:right w:val="nil"/>
            </w:tcBorders>
            <w:noWrap/>
            <w:vAlign w:val="bottom"/>
          </w:tcPr>
          <w:p w14:paraId="459E5CBF" w14:textId="77777777" w:rsidR="002458D5" w:rsidRPr="007E7D17" w:rsidRDefault="002458D5" w:rsidP="005A13E9">
            <w:pPr>
              <w:jc w:val="center"/>
              <w:rPr>
                <w:rFonts w:ascii="Helvetica" w:eastAsia="Times New Roman" w:hAnsi="Helvetica" w:cs="Helvetica"/>
                <w:color w:val="000000"/>
                <w:sz w:val="20"/>
                <w:szCs w:val="20"/>
                <w:lang w:val="en-US" w:eastAsia="fr-BE"/>
              </w:rPr>
            </w:pPr>
          </w:p>
        </w:tc>
        <w:tc>
          <w:tcPr>
            <w:tcW w:w="1656" w:type="dxa"/>
            <w:tcBorders>
              <w:top w:val="single" w:sz="4" w:space="0" w:color="auto"/>
              <w:left w:val="nil"/>
              <w:bottom w:val="nil"/>
              <w:right w:val="nil"/>
            </w:tcBorders>
            <w:noWrap/>
            <w:vAlign w:val="bottom"/>
          </w:tcPr>
          <w:p w14:paraId="6758E78C" w14:textId="77777777" w:rsidR="002458D5" w:rsidRPr="007E7D17" w:rsidRDefault="002458D5" w:rsidP="005A13E9">
            <w:pPr>
              <w:jc w:val="cente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bottom"/>
          </w:tcPr>
          <w:p w14:paraId="58B7CFBB" w14:textId="77777777" w:rsidR="002458D5" w:rsidRPr="007E7D17" w:rsidRDefault="002458D5" w:rsidP="005A13E9">
            <w:pPr>
              <w:jc w:val="center"/>
              <w:rPr>
                <w:rFonts w:ascii="Helvetica" w:eastAsia="Times New Roman" w:hAnsi="Helvetica" w:cs="Helvetica"/>
                <w:sz w:val="20"/>
                <w:szCs w:val="20"/>
                <w:lang w:val="en-US" w:eastAsia="fr-BE"/>
              </w:rPr>
            </w:pPr>
          </w:p>
        </w:tc>
      </w:tr>
      <w:tr w:rsidR="002458D5" w:rsidRPr="007E7D17" w14:paraId="733C74BB" w14:textId="77777777" w:rsidTr="00BC52CA">
        <w:trPr>
          <w:trHeight w:val="283"/>
        </w:trPr>
        <w:tc>
          <w:tcPr>
            <w:tcW w:w="2977" w:type="dxa"/>
            <w:noWrap/>
            <w:vAlign w:val="center"/>
          </w:tcPr>
          <w:p w14:paraId="5B0ABC04"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627" w:type="dxa"/>
            <w:tcBorders>
              <w:top w:val="nil"/>
              <w:left w:val="nil"/>
              <w:bottom w:val="nil"/>
              <w:right w:val="double" w:sz="4" w:space="0" w:color="auto"/>
            </w:tcBorders>
            <w:noWrap/>
            <w:vAlign w:val="center"/>
            <w:hideMark/>
          </w:tcPr>
          <w:p w14:paraId="45DBDD7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nil"/>
              <w:left w:val="double" w:sz="4" w:space="0" w:color="auto"/>
              <w:bottom w:val="nil"/>
              <w:right w:val="nil"/>
            </w:tcBorders>
            <w:noWrap/>
            <w:vAlign w:val="center"/>
            <w:hideMark/>
          </w:tcPr>
          <w:p w14:paraId="1ECCDDCD" w14:textId="49C5C75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333 (89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417" w:type="dxa"/>
            <w:gridSpan w:val="2"/>
            <w:noWrap/>
            <w:vAlign w:val="center"/>
            <w:hideMark/>
          </w:tcPr>
          <w:p w14:paraId="3465CFB3" w14:textId="01D0B1BF"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297</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9%</w:t>
            </w:r>
            <w:r w:rsidR="002458D5" w:rsidRPr="007E7D17">
              <w:rPr>
                <w:rFonts w:ascii="Helvetica" w:eastAsia="Times New Roman" w:hAnsi="Helvetica" w:cs="Helvetica"/>
                <w:color w:val="000000"/>
                <w:sz w:val="20"/>
                <w:szCs w:val="20"/>
                <w:lang w:val="en-US" w:eastAsia="fr-BE"/>
              </w:rPr>
              <w:t>)</w:t>
            </w:r>
          </w:p>
        </w:tc>
        <w:tc>
          <w:tcPr>
            <w:tcW w:w="1656" w:type="dxa"/>
            <w:noWrap/>
            <w:vAlign w:val="center"/>
          </w:tcPr>
          <w:p w14:paraId="40DDD1C8" w14:textId="77777777" w:rsidR="002458D5" w:rsidRPr="007E7D17" w:rsidRDefault="002458D5" w:rsidP="005A13E9">
            <w:pPr>
              <w:jc w:val="center"/>
              <w:rPr>
                <w:rFonts w:ascii="Helvetica" w:eastAsia="Times New Roman" w:hAnsi="Helvetica" w:cs="Helvetica"/>
                <w:color w:val="000000"/>
                <w:sz w:val="20"/>
                <w:szCs w:val="20"/>
                <w:lang w:val="en-US" w:eastAsia="fr-BE"/>
              </w:rPr>
            </w:pPr>
          </w:p>
        </w:tc>
        <w:tc>
          <w:tcPr>
            <w:tcW w:w="754" w:type="dxa"/>
            <w:noWrap/>
            <w:vAlign w:val="center"/>
          </w:tcPr>
          <w:p w14:paraId="18C5B1A3" w14:textId="77777777" w:rsidR="002458D5" w:rsidRPr="007E7D17" w:rsidRDefault="002458D5" w:rsidP="005A13E9">
            <w:pPr>
              <w:jc w:val="center"/>
              <w:rPr>
                <w:rFonts w:ascii="Helvetica" w:eastAsia="Times New Roman" w:hAnsi="Helvetica" w:cs="Helvetica"/>
                <w:sz w:val="20"/>
                <w:szCs w:val="20"/>
                <w:lang w:val="en-US" w:eastAsia="fr-BE"/>
              </w:rPr>
            </w:pPr>
          </w:p>
        </w:tc>
      </w:tr>
      <w:tr w:rsidR="002458D5" w:rsidRPr="007E7D17" w14:paraId="3BA12211" w14:textId="77777777" w:rsidTr="00BC52CA">
        <w:trPr>
          <w:trHeight w:val="283"/>
        </w:trPr>
        <w:tc>
          <w:tcPr>
            <w:tcW w:w="2977" w:type="dxa"/>
            <w:tcBorders>
              <w:top w:val="nil"/>
              <w:left w:val="nil"/>
              <w:bottom w:val="single" w:sz="4" w:space="0" w:color="auto"/>
              <w:right w:val="nil"/>
            </w:tcBorders>
            <w:noWrap/>
            <w:vAlign w:val="center"/>
            <w:hideMark/>
          </w:tcPr>
          <w:p w14:paraId="715724D0" w14:textId="77777777" w:rsidR="002458D5" w:rsidRPr="007E7D17" w:rsidRDefault="002458D5" w:rsidP="005A13E9">
            <w:pPr>
              <w:rPr>
                <w:rFonts w:ascii="Helvetica" w:eastAsia="Times New Roman" w:hAnsi="Helvetica" w:cs="Helvetica"/>
                <w:sz w:val="20"/>
                <w:szCs w:val="20"/>
                <w:lang w:val="en-US" w:eastAsia="fr-BE"/>
              </w:rPr>
            </w:pPr>
          </w:p>
        </w:tc>
        <w:tc>
          <w:tcPr>
            <w:tcW w:w="627" w:type="dxa"/>
            <w:tcBorders>
              <w:top w:val="nil"/>
              <w:left w:val="nil"/>
              <w:bottom w:val="single" w:sz="4" w:space="0" w:color="auto"/>
              <w:right w:val="double" w:sz="4" w:space="0" w:color="auto"/>
            </w:tcBorders>
            <w:noWrap/>
            <w:vAlign w:val="center"/>
            <w:hideMark/>
          </w:tcPr>
          <w:p w14:paraId="372C3B92"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36F61B31" w14:textId="0B11BFE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386 (10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417" w:type="dxa"/>
            <w:gridSpan w:val="2"/>
            <w:tcBorders>
              <w:top w:val="nil"/>
              <w:left w:val="nil"/>
              <w:bottom w:val="single" w:sz="4" w:space="0" w:color="auto"/>
              <w:right w:val="nil"/>
            </w:tcBorders>
            <w:noWrap/>
            <w:vAlign w:val="center"/>
            <w:hideMark/>
          </w:tcPr>
          <w:p w14:paraId="1A7E07C3" w14:textId="3DAF9FCD" w:rsidR="002458D5" w:rsidRPr="007E7D17" w:rsidRDefault="0031786D"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1</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8.0</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6FFC78F6" w14:textId="2BFC176C" w:rsidR="002458D5" w:rsidRPr="007E7D17" w:rsidRDefault="00226EFA"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8</w:t>
            </w:r>
            <w:r w:rsidR="00DD1E1B">
              <w:rPr>
                <w:rFonts w:ascii="Helvetica" w:eastAsia="Times New Roman" w:hAnsi="Helvetica" w:cs="Helvetica"/>
                <w:color w:val="000000"/>
                <w:sz w:val="20"/>
                <w:szCs w:val="20"/>
                <w:lang w:val="en-US" w:eastAsia="fr-BE"/>
              </w:rPr>
              <w:t>9</w:t>
            </w:r>
            <w:r w:rsidR="00DD1E1B"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60</w:t>
            </w:r>
            <w:r w:rsid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31</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43B96D41" w14:textId="011B5C23"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54</w:t>
            </w:r>
          </w:p>
        </w:tc>
      </w:tr>
      <w:tr w:rsidR="002458D5" w:rsidRPr="007E7D17" w14:paraId="7E5B41AF" w14:textId="77777777" w:rsidTr="00BC52CA">
        <w:trPr>
          <w:trHeight w:val="283"/>
        </w:trPr>
        <w:tc>
          <w:tcPr>
            <w:tcW w:w="2977" w:type="dxa"/>
            <w:tcBorders>
              <w:top w:val="single" w:sz="4" w:space="0" w:color="auto"/>
              <w:left w:val="nil"/>
              <w:bottom w:val="nil"/>
              <w:right w:val="nil"/>
            </w:tcBorders>
            <w:noWrap/>
            <w:vAlign w:val="center"/>
            <w:hideMark/>
          </w:tcPr>
          <w:p w14:paraId="2FA4BCA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Thyroid hormone</w:t>
            </w:r>
          </w:p>
        </w:tc>
        <w:tc>
          <w:tcPr>
            <w:tcW w:w="627" w:type="dxa"/>
            <w:tcBorders>
              <w:top w:val="single" w:sz="4" w:space="0" w:color="auto"/>
              <w:left w:val="nil"/>
              <w:bottom w:val="nil"/>
              <w:right w:val="double" w:sz="4" w:space="0" w:color="auto"/>
            </w:tcBorders>
            <w:noWrap/>
            <w:vAlign w:val="center"/>
            <w:hideMark/>
          </w:tcPr>
          <w:p w14:paraId="5DE5D0F1"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548DA6EF" w14:textId="437D0130"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057 (82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417" w:type="dxa"/>
            <w:gridSpan w:val="2"/>
            <w:tcBorders>
              <w:top w:val="single" w:sz="4" w:space="0" w:color="auto"/>
              <w:left w:val="nil"/>
              <w:bottom w:val="nil"/>
              <w:right w:val="nil"/>
            </w:tcBorders>
            <w:noWrap/>
            <w:vAlign w:val="center"/>
            <w:hideMark/>
          </w:tcPr>
          <w:p w14:paraId="594A028D" w14:textId="23F4B636"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268</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8.8</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0750D25D"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42A2E5EB" w14:textId="77777777" w:rsidR="002458D5" w:rsidRPr="007E7D17" w:rsidRDefault="002458D5" w:rsidP="005A13E9">
            <w:pPr>
              <w:rPr>
                <w:rFonts w:ascii="Helvetica" w:hAnsi="Helvetica" w:cs="Helvetica"/>
                <w:sz w:val="20"/>
                <w:szCs w:val="20"/>
                <w:lang w:eastAsia="fr-BE"/>
              </w:rPr>
            </w:pPr>
          </w:p>
        </w:tc>
      </w:tr>
      <w:tr w:rsidR="002458D5" w:rsidRPr="007E7D17" w14:paraId="5CD3CE47" w14:textId="77777777" w:rsidTr="00BC52CA">
        <w:trPr>
          <w:trHeight w:val="283"/>
        </w:trPr>
        <w:tc>
          <w:tcPr>
            <w:tcW w:w="2977" w:type="dxa"/>
            <w:tcBorders>
              <w:top w:val="nil"/>
              <w:left w:val="nil"/>
              <w:bottom w:val="single" w:sz="4" w:space="0" w:color="auto"/>
              <w:right w:val="nil"/>
            </w:tcBorders>
            <w:noWrap/>
            <w:vAlign w:val="center"/>
            <w:hideMark/>
          </w:tcPr>
          <w:p w14:paraId="0DF3C433"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5BBA821C"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D1E651C" w14:textId="437D2CDB" w:rsidR="002458D5" w:rsidRPr="007E7D17" w:rsidRDefault="0023251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662 </w:t>
            </w:r>
            <w:r w:rsidR="002458D5" w:rsidRPr="007E7D17">
              <w:rPr>
                <w:rFonts w:ascii="Helvetica" w:eastAsia="Times New Roman" w:hAnsi="Helvetica" w:cs="Helvetica"/>
                <w:color w:val="000000"/>
                <w:sz w:val="20"/>
                <w:szCs w:val="20"/>
                <w:lang w:val="en-US" w:eastAsia="fr-BE"/>
              </w:rPr>
              <w:t>(17</w:t>
            </w:r>
            <w:r w:rsidR="00BF1ECD"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8)</w:t>
            </w:r>
          </w:p>
        </w:tc>
        <w:tc>
          <w:tcPr>
            <w:tcW w:w="1417" w:type="dxa"/>
            <w:gridSpan w:val="2"/>
            <w:tcBorders>
              <w:top w:val="nil"/>
              <w:left w:val="nil"/>
              <w:bottom w:val="single" w:sz="4" w:space="0" w:color="auto"/>
              <w:right w:val="nil"/>
            </w:tcBorders>
            <w:noWrap/>
            <w:vAlign w:val="center"/>
            <w:hideMark/>
          </w:tcPr>
          <w:p w14:paraId="32199D18" w14:textId="23DF0800"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60</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9.1</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1BAC64DB" w14:textId="20D6F501"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0</w:t>
            </w:r>
            <w:r w:rsidR="00DD1E1B">
              <w:rPr>
                <w:rFonts w:ascii="Helvetica" w:eastAsia="Times New Roman" w:hAnsi="Helvetica" w:cs="Helvetica"/>
                <w:color w:val="000000"/>
                <w:sz w:val="20"/>
                <w:szCs w:val="20"/>
                <w:lang w:val="en-US" w:eastAsia="fr-BE"/>
              </w:rPr>
              <w:t>5</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226EFA" w:rsidRPr="007E7D17">
              <w:rPr>
                <w:rFonts w:ascii="Helvetica" w:eastAsia="Times New Roman" w:hAnsi="Helvetica" w:cs="Helvetica"/>
                <w:color w:val="000000"/>
                <w:sz w:val="20"/>
                <w:szCs w:val="20"/>
                <w:lang w:val="en-US" w:eastAsia="fr-BE"/>
              </w:rPr>
              <w:t>78</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41</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3FA5F5CF" w14:textId="7181F9B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75</w:t>
            </w:r>
          </w:p>
        </w:tc>
      </w:tr>
      <w:tr w:rsidR="002458D5" w:rsidRPr="007E7D17" w14:paraId="7AF46D51" w14:textId="77777777" w:rsidTr="00BC52CA">
        <w:trPr>
          <w:trHeight w:val="283"/>
        </w:trPr>
        <w:tc>
          <w:tcPr>
            <w:tcW w:w="2977" w:type="dxa"/>
            <w:tcBorders>
              <w:top w:val="single" w:sz="4" w:space="0" w:color="auto"/>
              <w:left w:val="nil"/>
              <w:bottom w:val="nil"/>
              <w:right w:val="nil"/>
            </w:tcBorders>
            <w:noWrap/>
            <w:vAlign w:val="center"/>
            <w:hideMark/>
          </w:tcPr>
          <w:p w14:paraId="449D6FF4"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Metformin</w:t>
            </w:r>
          </w:p>
        </w:tc>
        <w:tc>
          <w:tcPr>
            <w:tcW w:w="627" w:type="dxa"/>
            <w:tcBorders>
              <w:top w:val="single" w:sz="4" w:space="0" w:color="auto"/>
              <w:left w:val="nil"/>
              <w:bottom w:val="nil"/>
              <w:right w:val="double" w:sz="4" w:space="0" w:color="auto"/>
            </w:tcBorders>
            <w:noWrap/>
            <w:vAlign w:val="center"/>
            <w:hideMark/>
          </w:tcPr>
          <w:p w14:paraId="66DCCEA3"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3FF02BBD" w14:textId="2DA36B33"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534 (95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p>
        </w:tc>
        <w:tc>
          <w:tcPr>
            <w:tcW w:w="1417" w:type="dxa"/>
            <w:gridSpan w:val="2"/>
            <w:tcBorders>
              <w:top w:val="single" w:sz="4" w:space="0" w:color="auto"/>
              <w:left w:val="nil"/>
              <w:bottom w:val="nil"/>
              <w:right w:val="nil"/>
            </w:tcBorders>
            <w:noWrap/>
            <w:vAlign w:val="center"/>
            <w:hideMark/>
          </w:tcPr>
          <w:p w14:paraId="7BCADA68" w14:textId="461585C9"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9%</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3029C570"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4D8824B1" w14:textId="77777777" w:rsidR="002458D5" w:rsidRPr="007E7D17" w:rsidRDefault="002458D5" w:rsidP="005A13E9">
            <w:pPr>
              <w:rPr>
                <w:rFonts w:ascii="Helvetica" w:hAnsi="Helvetica" w:cs="Helvetica"/>
                <w:sz w:val="20"/>
                <w:szCs w:val="20"/>
                <w:lang w:eastAsia="fr-BE"/>
              </w:rPr>
            </w:pPr>
          </w:p>
        </w:tc>
      </w:tr>
      <w:tr w:rsidR="002458D5" w:rsidRPr="007E7D17" w14:paraId="144AB852" w14:textId="77777777" w:rsidTr="00BC52CA">
        <w:trPr>
          <w:trHeight w:val="283"/>
        </w:trPr>
        <w:tc>
          <w:tcPr>
            <w:tcW w:w="2977" w:type="dxa"/>
            <w:tcBorders>
              <w:top w:val="nil"/>
              <w:left w:val="nil"/>
              <w:bottom w:val="single" w:sz="4" w:space="0" w:color="auto"/>
              <w:right w:val="nil"/>
            </w:tcBorders>
            <w:noWrap/>
            <w:vAlign w:val="center"/>
            <w:hideMark/>
          </w:tcPr>
          <w:p w14:paraId="0E12C686"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0156AD2B"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753DFDB8" w14:textId="4D61A7B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185 (5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p>
        </w:tc>
        <w:tc>
          <w:tcPr>
            <w:tcW w:w="1417" w:type="dxa"/>
            <w:gridSpan w:val="2"/>
            <w:tcBorders>
              <w:top w:val="nil"/>
              <w:left w:val="nil"/>
              <w:bottom w:val="single" w:sz="4" w:space="0" w:color="auto"/>
              <w:right w:val="nil"/>
            </w:tcBorders>
            <w:noWrap/>
            <w:vAlign w:val="center"/>
            <w:hideMark/>
          </w:tcPr>
          <w:p w14:paraId="663B7766" w14:textId="002BE909" w:rsidR="002458D5" w:rsidRPr="007E7D17" w:rsidRDefault="0031786D"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Pr>
                <w:rFonts w:ascii="Helvetica" w:eastAsia="Times New Roman" w:hAnsi="Helvetica" w:cs="Helvetica"/>
                <w:color w:val="000000"/>
                <w:sz w:val="20"/>
                <w:szCs w:val="20"/>
                <w:lang w:val="en-US" w:eastAsia="fr-BE"/>
              </w:rPr>
              <w:t>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7</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0</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12607DAB" w14:textId="74A65A8F"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81</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4</w:t>
            </w:r>
            <w:r w:rsidR="00DD1E1B">
              <w:rPr>
                <w:rFonts w:ascii="Helvetica" w:eastAsia="Times New Roman" w:hAnsi="Helvetica" w:cs="Helvetica"/>
                <w:color w:val="000000"/>
                <w:sz w:val="20"/>
                <w:szCs w:val="20"/>
                <w:lang w:val="en-US" w:eastAsia="fr-BE"/>
              </w:rPr>
              <w:t>6</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45</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AC1B508" w14:textId="2CED09F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48</w:t>
            </w:r>
          </w:p>
        </w:tc>
      </w:tr>
      <w:tr w:rsidR="002458D5" w:rsidRPr="007E7D17" w14:paraId="348DCF11" w14:textId="77777777" w:rsidTr="00BC52CA">
        <w:trPr>
          <w:trHeight w:val="283"/>
        </w:trPr>
        <w:tc>
          <w:tcPr>
            <w:tcW w:w="2977" w:type="dxa"/>
            <w:tcBorders>
              <w:top w:val="single" w:sz="4" w:space="0" w:color="auto"/>
              <w:left w:val="nil"/>
              <w:bottom w:val="nil"/>
              <w:right w:val="nil"/>
            </w:tcBorders>
            <w:noWrap/>
            <w:vAlign w:val="center"/>
            <w:hideMark/>
          </w:tcPr>
          <w:p w14:paraId="118DCF0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Neurological drugs</w:t>
            </w:r>
          </w:p>
        </w:tc>
        <w:tc>
          <w:tcPr>
            <w:tcW w:w="627" w:type="dxa"/>
            <w:tcBorders>
              <w:top w:val="single" w:sz="4" w:space="0" w:color="auto"/>
              <w:left w:val="nil"/>
              <w:bottom w:val="nil"/>
              <w:right w:val="double" w:sz="4" w:space="0" w:color="auto"/>
            </w:tcBorders>
            <w:noWrap/>
            <w:vAlign w:val="center"/>
            <w:hideMark/>
          </w:tcPr>
          <w:p w14:paraId="084CCE1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058BDE58" w14:textId="7154586B"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409 (91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417" w:type="dxa"/>
            <w:gridSpan w:val="2"/>
            <w:tcBorders>
              <w:top w:val="single" w:sz="4" w:space="0" w:color="auto"/>
              <w:left w:val="nil"/>
              <w:bottom w:val="nil"/>
              <w:right w:val="nil"/>
            </w:tcBorders>
            <w:noWrap/>
            <w:vAlign w:val="center"/>
            <w:hideMark/>
          </w:tcPr>
          <w:p w14:paraId="61DD8519" w14:textId="6B7106BA"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303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9%</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0A47F397"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0558A3BA" w14:textId="77777777" w:rsidR="002458D5" w:rsidRPr="007E7D17" w:rsidRDefault="002458D5" w:rsidP="005A13E9">
            <w:pPr>
              <w:rPr>
                <w:rFonts w:ascii="Helvetica" w:hAnsi="Helvetica" w:cs="Helvetica"/>
                <w:sz w:val="20"/>
                <w:szCs w:val="20"/>
                <w:lang w:eastAsia="fr-BE"/>
              </w:rPr>
            </w:pPr>
          </w:p>
        </w:tc>
      </w:tr>
      <w:tr w:rsidR="002458D5" w:rsidRPr="007E7D17" w14:paraId="0205B63E" w14:textId="77777777" w:rsidTr="00BC52CA">
        <w:trPr>
          <w:trHeight w:val="283"/>
        </w:trPr>
        <w:tc>
          <w:tcPr>
            <w:tcW w:w="2977" w:type="dxa"/>
            <w:tcBorders>
              <w:top w:val="nil"/>
              <w:left w:val="nil"/>
              <w:bottom w:val="single" w:sz="4" w:space="0" w:color="auto"/>
              <w:right w:val="nil"/>
            </w:tcBorders>
            <w:noWrap/>
            <w:vAlign w:val="center"/>
            <w:hideMark/>
          </w:tcPr>
          <w:p w14:paraId="3F4D975E"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1EB4C2F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17A88B6C" w14:textId="103A7D4A"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310 (8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417" w:type="dxa"/>
            <w:gridSpan w:val="2"/>
            <w:tcBorders>
              <w:top w:val="nil"/>
              <w:left w:val="nil"/>
              <w:bottom w:val="single" w:sz="4" w:space="0" w:color="auto"/>
              <w:right w:val="nil"/>
            </w:tcBorders>
            <w:noWrap/>
            <w:vAlign w:val="center"/>
            <w:hideMark/>
          </w:tcPr>
          <w:p w14:paraId="37F97438" w14:textId="680C5B21"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8.1</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77EC54D8" w14:textId="0189EBB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8</w:t>
            </w:r>
            <w:r w:rsidR="00DD1E1B">
              <w:rPr>
                <w:rFonts w:ascii="Helvetica" w:eastAsia="Times New Roman" w:hAnsi="Helvetica" w:cs="Helvetica"/>
                <w:color w:val="000000"/>
                <w:sz w:val="20"/>
                <w:szCs w:val="20"/>
                <w:lang w:val="en-US" w:eastAsia="fr-BE"/>
              </w:rPr>
              <w:t>9</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5</w:t>
            </w:r>
            <w:r w:rsidR="00DD1E1B">
              <w:rPr>
                <w:rFonts w:ascii="Helvetica" w:eastAsia="Times New Roman" w:hAnsi="Helvetica" w:cs="Helvetica"/>
                <w:color w:val="000000"/>
                <w:sz w:val="20"/>
                <w:szCs w:val="20"/>
                <w:lang w:val="en-US" w:eastAsia="fr-BE"/>
              </w:rPr>
              <w:t>8</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37</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407FCDC4" w14:textId="232422A6"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61</w:t>
            </w:r>
          </w:p>
        </w:tc>
      </w:tr>
      <w:tr w:rsidR="002458D5" w:rsidRPr="007E7D17" w14:paraId="6D294748" w14:textId="77777777" w:rsidTr="00BC52CA">
        <w:trPr>
          <w:trHeight w:val="283"/>
        </w:trPr>
        <w:tc>
          <w:tcPr>
            <w:tcW w:w="2977" w:type="dxa"/>
            <w:tcBorders>
              <w:top w:val="single" w:sz="4" w:space="0" w:color="auto"/>
              <w:left w:val="nil"/>
              <w:bottom w:val="nil"/>
              <w:right w:val="nil"/>
            </w:tcBorders>
            <w:noWrap/>
            <w:vAlign w:val="center"/>
            <w:hideMark/>
          </w:tcPr>
          <w:p w14:paraId="302D1A6D"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NSAID</w:t>
            </w:r>
          </w:p>
        </w:tc>
        <w:tc>
          <w:tcPr>
            <w:tcW w:w="627" w:type="dxa"/>
            <w:tcBorders>
              <w:top w:val="single" w:sz="4" w:space="0" w:color="auto"/>
              <w:left w:val="nil"/>
              <w:bottom w:val="nil"/>
              <w:right w:val="double" w:sz="4" w:space="0" w:color="auto"/>
            </w:tcBorders>
            <w:noWrap/>
            <w:vAlign w:val="center"/>
            <w:hideMark/>
          </w:tcPr>
          <w:p w14:paraId="4D5BA064"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4F24F02C" w14:textId="4BD0F95B"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662 (98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417" w:type="dxa"/>
            <w:gridSpan w:val="2"/>
            <w:tcBorders>
              <w:top w:val="single" w:sz="4" w:space="0" w:color="auto"/>
              <w:left w:val="nil"/>
              <w:bottom w:val="nil"/>
              <w:right w:val="nil"/>
            </w:tcBorders>
            <w:noWrap/>
            <w:vAlign w:val="center"/>
            <w:hideMark/>
          </w:tcPr>
          <w:p w14:paraId="571EABA3" w14:textId="0A81FF45"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326</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8.9</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4EAB7C62"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23CF9239" w14:textId="77777777" w:rsidR="002458D5" w:rsidRPr="007E7D17" w:rsidRDefault="002458D5" w:rsidP="005A13E9">
            <w:pPr>
              <w:rPr>
                <w:rFonts w:ascii="Helvetica" w:hAnsi="Helvetica" w:cs="Helvetica"/>
                <w:sz w:val="20"/>
                <w:szCs w:val="20"/>
                <w:lang w:eastAsia="fr-BE"/>
              </w:rPr>
            </w:pPr>
          </w:p>
        </w:tc>
      </w:tr>
      <w:tr w:rsidR="002458D5" w:rsidRPr="007E7D17" w14:paraId="362A04FF" w14:textId="77777777" w:rsidTr="00BC52CA">
        <w:trPr>
          <w:trHeight w:val="283"/>
        </w:trPr>
        <w:tc>
          <w:tcPr>
            <w:tcW w:w="2977" w:type="dxa"/>
            <w:tcBorders>
              <w:top w:val="nil"/>
              <w:left w:val="nil"/>
              <w:bottom w:val="single" w:sz="4" w:space="0" w:color="auto"/>
              <w:right w:val="nil"/>
            </w:tcBorders>
            <w:noWrap/>
            <w:vAlign w:val="center"/>
            <w:hideMark/>
          </w:tcPr>
          <w:p w14:paraId="63A0864C" w14:textId="77777777" w:rsidR="002458D5" w:rsidRPr="007E7D17" w:rsidRDefault="002458D5" w:rsidP="005A13E9">
            <w:pPr>
              <w:rPr>
                <w:rFonts w:ascii="Helvetica" w:hAnsi="Helvetica" w:cs="Helvetica"/>
                <w:sz w:val="20"/>
                <w:szCs w:val="20"/>
                <w:lang w:eastAsia="fr-BE"/>
              </w:rPr>
            </w:pPr>
          </w:p>
        </w:tc>
        <w:tc>
          <w:tcPr>
            <w:tcW w:w="627" w:type="dxa"/>
            <w:tcBorders>
              <w:top w:val="nil"/>
              <w:left w:val="nil"/>
              <w:bottom w:val="single" w:sz="4" w:space="0" w:color="auto"/>
              <w:right w:val="double" w:sz="4" w:space="0" w:color="auto"/>
            </w:tcBorders>
            <w:noWrap/>
            <w:vAlign w:val="center"/>
            <w:hideMark/>
          </w:tcPr>
          <w:p w14:paraId="204CF63E"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single" w:sz="4" w:space="0" w:color="auto"/>
              <w:right w:val="nil"/>
            </w:tcBorders>
            <w:noWrap/>
            <w:vAlign w:val="center"/>
            <w:hideMark/>
          </w:tcPr>
          <w:p w14:paraId="438F59D4" w14:textId="1D665C2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57 (1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417" w:type="dxa"/>
            <w:gridSpan w:val="2"/>
            <w:tcBorders>
              <w:top w:val="nil"/>
              <w:left w:val="nil"/>
              <w:bottom w:val="single" w:sz="4" w:space="0" w:color="auto"/>
              <w:right w:val="nil"/>
            </w:tcBorders>
            <w:noWrap/>
            <w:vAlign w:val="center"/>
            <w:hideMark/>
          </w:tcPr>
          <w:p w14:paraId="6D75E16B" w14:textId="384D673C"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3.5</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single" w:sz="4" w:space="0" w:color="auto"/>
              <w:right w:val="nil"/>
            </w:tcBorders>
            <w:noWrap/>
            <w:vAlign w:val="center"/>
            <w:hideMark/>
          </w:tcPr>
          <w:p w14:paraId="5E55CA0B" w14:textId="338212E9"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36</w:t>
            </w:r>
            <w:r w:rsidR="00DD1E1B"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Pr>
                <w:rFonts w:ascii="Helvetica" w:eastAsia="Times New Roman" w:hAnsi="Helvetica" w:cs="Helvetica"/>
                <w:color w:val="000000"/>
                <w:sz w:val="20"/>
                <w:szCs w:val="20"/>
                <w:lang w:val="en-US" w:eastAsia="fr-BE"/>
              </w:rPr>
              <w:t>09</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4</w:t>
            </w:r>
            <w:r w:rsidR="00DD1E1B">
              <w:rPr>
                <w:rFonts w:ascii="Helvetica" w:eastAsia="Times New Roman" w:hAnsi="Helvetica" w:cs="Helvetica"/>
                <w:color w:val="000000"/>
                <w:sz w:val="20"/>
                <w:szCs w:val="20"/>
                <w:lang w:val="en-US" w:eastAsia="fr-BE"/>
              </w:rPr>
              <w:t>8</w:t>
            </w:r>
            <w:r w:rsidRPr="007E7D17">
              <w:rPr>
                <w:rFonts w:ascii="Helvetica" w:eastAsia="Times New Roman" w:hAnsi="Helvetica" w:cs="Helvetica"/>
                <w:color w:val="000000"/>
                <w:sz w:val="20"/>
                <w:szCs w:val="20"/>
                <w:lang w:val="en-US" w:eastAsia="fr-BE"/>
              </w:rPr>
              <w:t>)</w:t>
            </w:r>
          </w:p>
        </w:tc>
        <w:tc>
          <w:tcPr>
            <w:tcW w:w="754" w:type="dxa"/>
            <w:tcBorders>
              <w:top w:val="nil"/>
              <w:left w:val="nil"/>
              <w:bottom w:val="single" w:sz="4" w:space="0" w:color="auto"/>
              <w:right w:val="nil"/>
            </w:tcBorders>
            <w:noWrap/>
            <w:vAlign w:val="center"/>
            <w:hideMark/>
          </w:tcPr>
          <w:p w14:paraId="1C34F1B9" w14:textId="197D7C74"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1</w:t>
            </w:r>
            <w:r w:rsidR="00DD1E1B">
              <w:rPr>
                <w:rFonts w:ascii="Helvetica" w:eastAsia="Times New Roman" w:hAnsi="Helvetica" w:cs="Helvetica"/>
                <w:color w:val="000000"/>
                <w:sz w:val="20"/>
                <w:szCs w:val="20"/>
                <w:lang w:val="en-US" w:eastAsia="fr-BE"/>
              </w:rPr>
              <w:t>5</w:t>
            </w:r>
          </w:p>
        </w:tc>
      </w:tr>
      <w:tr w:rsidR="002458D5" w:rsidRPr="007E7D17" w14:paraId="642DA926" w14:textId="77777777" w:rsidTr="00BC52CA">
        <w:trPr>
          <w:trHeight w:val="283"/>
        </w:trPr>
        <w:tc>
          <w:tcPr>
            <w:tcW w:w="2977" w:type="dxa"/>
            <w:tcBorders>
              <w:top w:val="single" w:sz="4" w:space="0" w:color="auto"/>
              <w:left w:val="nil"/>
              <w:bottom w:val="nil"/>
              <w:right w:val="nil"/>
            </w:tcBorders>
            <w:noWrap/>
            <w:vAlign w:val="center"/>
            <w:hideMark/>
          </w:tcPr>
          <w:p w14:paraId="050E8CB9"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Immunosuppressive drugs</w:t>
            </w:r>
          </w:p>
        </w:tc>
        <w:tc>
          <w:tcPr>
            <w:tcW w:w="627" w:type="dxa"/>
            <w:tcBorders>
              <w:top w:val="single" w:sz="4" w:space="0" w:color="auto"/>
              <w:left w:val="nil"/>
              <w:bottom w:val="nil"/>
              <w:right w:val="double" w:sz="4" w:space="0" w:color="auto"/>
            </w:tcBorders>
            <w:noWrap/>
            <w:vAlign w:val="center"/>
            <w:hideMark/>
          </w:tcPr>
          <w:p w14:paraId="1A393FC5"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358" w:type="dxa"/>
            <w:tcBorders>
              <w:top w:val="single" w:sz="4" w:space="0" w:color="auto"/>
              <w:left w:val="double" w:sz="4" w:space="0" w:color="auto"/>
              <w:bottom w:val="nil"/>
              <w:right w:val="nil"/>
            </w:tcBorders>
            <w:noWrap/>
            <w:vAlign w:val="center"/>
            <w:hideMark/>
          </w:tcPr>
          <w:p w14:paraId="215022A3" w14:textId="2AFAF4E5"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661 (98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417" w:type="dxa"/>
            <w:gridSpan w:val="2"/>
            <w:tcBorders>
              <w:top w:val="single" w:sz="4" w:space="0" w:color="auto"/>
              <w:left w:val="nil"/>
              <w:bottom w:val="nil"/>
              <w:right w:val="nil"/>
            </w:tcBorders>
            <w:noWrap/>
            <w:vAlign w:val="center"/>
            <w:hideMark/>
          </w:tcPr>
          <w:p w14:paraId="1A4D984A" w14:textId="18878FF9"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323</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C034AA" w:rsidRPr="007E7D17">
              <w:rPr>
                <w:rFonts w:ascii="Helvetica" w:eastAsia="Times New Roman" w:hAnsi="Helvetica" w:cs="Helvetica"/>
                <w:color w:val="000000"/>
                <w:sz w:val="20"/>
                <w:szCs w:val="20"/>
                <w:lang w:val="en-US" w:eastAsia="fr-BE"/>
              </w:rPr>
              <w:t>8%</w:t>
            </w:r>
            <w:r w:rsidR="002458D5" w:rsidRPr="007E7D17">
              <w:rPr>
                <w:rFonts w:ascii="Helvetica" w:eastAsia="Times New Roman" w:hAnsi="Helvetica" w:cs="Helvetica"/>
                <w:color w:val="000000"/>
                <w:sz w:val="20"/>
                <w:szCs w:val="20"/>
                <w:lang w:val="en-US" w:eastAsia="fr-BE"/>
              </w:rPr>
              <w:t>)</w:t>
            </w:r>
          </w:p>
        </w:tc>
        <w:tc>
          <w:tcPr>
            <w:tcW w:w="1656" w:type="dxa"/>
            <w:tcBorders>
              <w:top w:val="single" w:sz="4" w:space="0" w:color="auto"/>
              <w:left w:val="nil"/>
              <w:bottom w:val="nil"/>
              <w:right w:val="nil"/>
            </w:tcBorders>
            <w:noWrap/>
            <w:vAlign w:val="center"/>
            <w:hideMark/>
          </w:tcPr>
          <w:p w14:paraId="2DD816E4" w14:textId="77777777" w:rsidR="002458D5" w:rsidRPr="007E7D17" w:rsidRDefault="002458D5" w:rsidP="005A13E9">
            <w:pPr>
              <w:rPr>
                <w:rFonts w:ascii="Helvetica" w:eastAsia="Times New Roman" w:hAnsi="Helvetica" w:cs="Helvetica"/>
                <w:color w:val="000000"/>
                <w:sz w:val="20"/>
                <w:szCs w:val="20"/>
                <w:lang w:val="en-US" w:eastAsia="fr-BE"/>
              </w:rPr>
            </w:pPr>
          </w:p>
        </w:tc>
        <w:tc>
          <w:tcPr>
            <w:tcW w:w="754" w:type="dxa"/>
            <w:tcBorders>
              <w:top w:val="single" w:sz="4" w:space="0" w:color="auto"/>
              <w:left w:val="nil"/>
              <w:bottom w:val="nil"/>
              <w:right w:val="nil"/>
            </w:tcBorders>
            <w:noWrap/>
            <w:vAlign w:val="center"/>
            <w:hideMark/>
          </w:tcPr>
          <w:p w14:paraId="55F2F1A8" w14:textId="77777777" w:rsidR="002458D5" w:rsidRPr="007E7D17" w:rsidRDefault="002458D5" w:rsidP="005A13E9">
            <w:pPr>
              <w:rPr>
                <w:rFonts w:ascii="Helvetica" w:hAnsi="Helvetica" w:cs="Helvetica"/>
                <w:sz w:val="20"/>
                <w:szCs w:val="20"/>
                <w:lang w:eastAsia="fr-BE"/>
              </w:rPr>
            </w:pPr>
          </w:p>
        </w:tc>
      </w:tr>
      <w:tr w:rsidR="002458D5" w:rsidRPr="007E7D17" w14:paraId="0E38B59B" w14:textId="77777777" w:rsidTr="00BC52CA">
        <w:trPr>
          <w:trHeight w:val="283"/>
        </w:trPr>
        <w:tc>
          <w:tcPr>
            <w:tcW w:w="2977" w:type="dxa"/>
            <w:tcBorders>
              <w:top w:val="nil"/>
              <w:left w:val="nil"/>
              <w:bottom w:val="double" w:sz="4" w:space="0" w:color="auto"/>
              <w:right w:val="nil"/>
            </w:tcBorders>
            <w:noWrap/>
            <w:vAlign w:val="center"/>
            <w:hideMark/>
          </w:tcPr>
          <w:p w14:paraId="46BEFEF4"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w:t>
            </w:r>
          </w:p>
        </w:tc>
        <w:tc>
          <w:tcPr>
            <w:tcW w:w="627" w:type="dxa"/>
            <w:tcBorders>
              <w:top w:val="nil"/>
              <w:left w:val="nil"/>
              <w:bottom w:val="double" w:sz="4" w:space="0" w:color="auto"/>
              <w:right w:val="double" w:sz="4" w:space="0" w:color="auto"/>
            </w:tcBorders>
            <w:noWrap/>
            <w:vAlign w:val="center"/>
            <w:hideMark/>
          </w:tcPr>
          <w:p w14:paraId="2847C2EA" w14:textId="77777777" w:rsidR="002458D5" w:rsidRPr="007E7D17" w:rsidRDefault="002458D5" w:rsidP="005A13E9">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358" w:type="dxa"/>
            <w:tcBorders>
              <w:top w:val="nil"/>
              <w:left w:val="double" w:sz="4" w:space="0" w:color="auto"/>
              <w:bottom w:val="double" w:sz="4" w:space="0" w:color="auto"/>
              <w:right w:val="nil"/>
            </w:tcBorders>
            <w:noWrap/>
            <w:vAlign w:val="center"/>
            <w:hideMark/>
          </w:tcPr>
          <w:p w14:paraId="640D508A" w14:textId="005BF18D"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58 (1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417" w:type="dxa"/>
            <w:gridSpan w:val="2"/>
            <w:tcBorders>
              <w:top w:val="nil"/>
              <w:left w:val="nil"/>
              <w:bottom w:val="double" w:sz="4" w:space="0" w:color="auto"/>
              <w:right w:val="nil"/>
            </w:tcBorders>
            <w:noWrap/>
            <w:vAlign w:val="center"/>
            <w:hideMark/>
          </w:tcPr>
          <w:p w14:paraId="6DD7AD8C" w14:textId="7D3FF897" w:rsidR="002458D5" w:rsidRPr="007E7D17" w:rsidRDefault="0031786D"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w:t>
            </w:r>
            <w:r w:rsidRPr="007E7D17">
              <w:rPr>
                <w:rFonts w:ascii="Helvetica" w:eastAsia="Times New Roman" w:hAnsi="Helvetica" w:cs="Helvetica"/>
                <w:color w:val="000000"/>
                <w:sz w:val="20"/>
                <w:szCs w:val="20"/>
                <w:lang w:val="en-US" w:eastAsia="fr-BE"/>
              </w:rPr>
              <w:t xml:space="preserve"> </w:t>
            </w:r>
            <w:r w:rsidR="002458D5"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8.6</w:t>
            </w:r>
            <w:r w:rsidR="00C034AA" w:rsidRP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w:t>
            </w:r>
          </w:p>
        </w:tc>
        <w:tc>
          <w:tcPr>
            <w:tcW w:w="1656" w:type="dxa"/>
            <w:tcBorders>
              <w:top w:val="nil"/>
              <w:left w:val="nil"/>
              <w:bottom w:val="double" w:sz="4" w:space="0" w:color="auto"/>
              <w:right w:val="nil"/>
            </w:tcBorders>
            <w:noWrap/>
            <w:vAlign w:val="center"/>
            <w:hideMark/>
          </w:tcPr>
          <w:p w14:paraId="0629D7E3" w14:textId="16EFF36F" w:rsidR="002458D5" w:rsidRPr="007E7D17" w:rsidRDefault="00DD1E1B" w:rsidP="005A13E9">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226EFA" w:rsidRPr="007E7D17">
              <w:rPr>
                <w:rFonts w:ascii="Helvetica" w:eastAsia="Times New Roman" w:hAnsi="Helvetica" w:cs="Helvetica"/>
                <w:color w:val="000000"/>
                <w:sz w:val="20"/>
                <w:szCs w:val="20"/>
                <w:lang w:val="en-US" w:eastAsia="fr-BE"/>
              </w:rPr>
              <w:t xml:space="preserve">90 </w:t>
            </w:r>
            <w:r w:rsidR="002458D5"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r>
              <w:rPr>
                <w:rFonts w:ascii="Helvetica" w:eastAsia="Times New Roman" w:hAnsi="Helvetica" w:cs="Helvetica"/>
                <w:color w:val="000000"/>
                <w:sz w:val="20"/>
                <w:szCs w:val="20"/>
                <w:lang w:val="en-US" w:eastAsia="fr-BE"/>
              </w:rPr>
              <w:t>6</w:t>
            </w:r>
            <w:r w:rsidR="007E7D17">
              <w:rPr>
                <w:rFonts w:ascii="Helvetica" w:eastAsia="Times New Roman" w:hAnsi="Helvetica" w:cs="Helvetica"/>
                <w:color w:val="000000"/>
                <w:sz w:val="20"/>
                <w:szCs w:val="20"/>
                <w:lang w:val="en-US" w:eastAsia="fr-BE"/>
              </w:rPr>
              <w:t>-</w:t>
            </w:r>
            <w:r w:rsidR="002458D5" w:rsidRPr="007E7D17">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28</w:t>
            </w:r>
            <w:r w:rsidR="002458D5" w:rsidRPr="007E7D17">
              <w:rPr>
                <w:rFonts w:ascii="Helvetica" w:eastAsia="Times New Roman" w:hAnsi="Helvetica" w:cs="Helvetica"/>
                <w:color w:val="000000"/>
                <w:sz w:val="20"/>
                <w:szCs w:val="20"/>
                <w:lang w:val="en-US" w:eastAsia="fr-BE"/>
              </w:rPr>
              <w:t>)</w:t>
            </w:r>
          </w:p>
        </w:tc>
        <w:tc>
          <w:tcPr>
            <w:tcW w:w="754" w:type="dxa"/>
            <w:tcBorders>
              <w:top w:val="nil"/>
              <w:left w:val="nil"/>
              <w:bottom w:val="double" w:sz="4" w:space="0" w:color="auto"/>
              <w:right w:val="nil"/>
            </w:tcBorders>
            <w:noWrap/>
            <w:vAlign w:val="center"/>
            <w:hideMark/>
          </w:tcPr>
          <w:p w14:paraId="0E4BD50B" w14:textId="0E5AA63F" w:rsidR="002458D5" w:rsidRPr="007E7D17" w:rsidRDefault="002458D5" w:rsidP="005A13E9">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00DD1E1B" w:rsidRPr="007E7D17">
              <w:rPr>
                <w:rFonts w:ascii="Helvetica" w:eastAsia="Times New Roman" w:hAnsi="Helvetica" w:cs="Helvetica"/>
                <w:color w:val="000000"/>
                <w:sz w:val="20"/>
                <w:szCs w:val="20"/>
                <w:lang w:val="en-US" w:eastAsia="fr-BE"/>
              </w:rPr>
              <w:t>8</w:t>
            </w:r>
            <w:r w:rsidR="00DD1E1B">
              <w:rPr>
                <w:rFonts w:ascii="Helvetica" w:eastAsia="Times New Roman" w:hAnsi="Helvetica" w:cs="Helvetica"/>
                <w:color w:val="000000"/>
                <w:sz w:val="20"/>
                <w:szCs w:val="20"/>
                <w:lang w:val="en-US" w:eastAsia="fr-BE"/>
              </w:rPr>
              <w:t>2</w:t>
            </w:r>
          </w:p>
        </w:tc>
      </w:tr>
    </w:tbl>
    <w:p w14:paraId="309BAE09" w14:textId="77777777" w:rsidR="002458D5" w:rsidRPr="007E7D17" w:rsidRDefault="002458D5" w:rsidP="002458D5">
      <w:pPr>
        <w:rPr>
          <w:rFonts w:ascii="Helvetica" w:hAnsi="Helvetica" w:cs="Helvetica"/>
          <w:sz w:val="20"/>
          <w:szCs w:val="20"/>
          <w:lang w:val="en-US"/>
        </w:rPr>
      </w:pPr>
    </w:p>
    <w:p w14:paraId="5F7067FC" w14:textId="77777777" w:rsidR="002458D5" w:rsidRPr="007E7D17" w:rsidRDefault="002458D5" w:rsidP="002458D5">
      <w:pPr>
        <w:rPr>
          <w:rFonts w:ascii="Helvetica" w:hAnsi="Helvetica" w:cs="Helvetica"/>
          <w:b/>
          <w:bCs/>
          <w:sz w:val="20"/>
          <w:szCs w:val="20"/>
          <w:lang w:val="en-US"/>
        </w:rPr>
      </w:pPr>
      <w:r w:rsidRPr="007E7D17">
        <w:rPr>
          <w:rFonts w:ascii="Helvetica" w:hAnsi="Helvetica" w:cs="Helvetica"/>
          <w:sz w:val="20"/>
          <w:szCs w:val="20"/>
          <w:lang w:val="en-US"/>
        </w:rPr>
        <w:t>NSAID : nonsteroidal anti-inflammatory drug; COPD = chronic obstructive pulmonary disease; ACE = angiotensin converting enzyme; OR = odds ratio of univariate logistic regression models adjusted for time between March 1 and testing; CI = confidence interval.</w:t>
      </w:r>
    </w:p>
    <w:p w14:paraId="71A40BC0" w14:textId="77777777" w:rsidR="00543992" w:rsidRDefault="00543992">
      <w:pPr>
        <w:rPr>
          <w:rFonts w:ascii="Helvetica" w:hAnsi="Helvetica" w:cs="Helvetica"/>
          <w:sz w:val="20"/>
          <w:szCs w:val="20"/>
          <w:lang w:val="en-US"/>
        </w:rPr>
        <w:sectPr w:rsidR="00543992" w:rsidSect="00DC31F7">
          <w:pgSz w:w="11906" w:h="16838"/>
          <w:pgMar w:top="1417" w:right="1417" w:bottom="1417" w:left="1417" w:header="708" w:footer="708" w:gutter="0"/>
          <w:cols w:space="708"/>
          <w:docGrid w:linePitch="360"/>
        </w:sectPr>
      </w:pPr>
    </w:p>
    <w:p w14:paraId="4CF0E161" w14:textId="0F025236" w:rsidR="00543992" w:rsidRPr="007E7D17" w:rsidRDefault="00543992" w:rsidP="00543992">
      <w:pPr>
        <w:spacing w:line="480" w:lineRule="auto"/>
        <w:jc w:val="both"/>
        <w:rPr>
          <w:rFonts w:ascii="Helvetica" w:hAnsi="Helvetica" w:cs="Helvetica"/>
          <w:sz w:val="20"/>
          <w:szCs w:val="20"/>
          <w:lang w:val="en-US"/>
        </w:rPr>
      </w:pPr>
      <w:r w:rsidRPr="007E7D17">
        <w:rPr>
          <w:rFonts w:ascii="Helvetica" w:hAnsi="Helvetica" w:cs="Helvetica"/>
          <w:b/>
          <w:bCs/>
          <w:sz w:val="20"/>
          <w:szCs w:val="20"/>
          <w:lang w:val="en-US"/>
        </w:rPr>
        <w:lastRenderedPageBreak/>
        <w:t>Supplementary Table S</w:t>
      </w:r>
      <w:r>
        <w:rPr>
          <w:rFonts w:ascii="Helvetica" w:hAnsi="Helvetica" w:cs="Helvetica"/>
          <w:b/>
          <w:bCs/>
          <w:sz w:val="20"/>
          <w:szCs w:val="20"/>
          <w:lang w:val="en-US"/>
        </w:rPr>
        <w:t>2</w:t>
      </w:r>
      <w:r w:rsidRPr="007E7D17">
        <w:rPr>
          <w:rFonts w:ascii="Helvetica" w:hAnsi="Helvetica" w:cs="Helvetica"/>
          <w:b/>
          <w:bCs/>
          <w:sz w:val="20"/>
          <w:szCs w:val="20"/>
          <w:lang w:val="en-US"/>
        </w:rPr>
        <w:t xml:space="preserve">. </w:t>
      </w:r>
      <w:r w:rsidRPr="007E7D17">
        <w:rPr>
          <w:rFonts w:ascii="Helvetica" w:hAnsi="Helvetica" w:cs="Helvetica"/>
          <w:sz w:val="20"/>
          <w:szCs w:val="20"/>
          <w:lang w:val="en-US"/>
        </w:rPr>
        <w:t xml:space="preserve">Predictors of SARS-Cov-2 positive serology </w:t>
      </w:r>
      <w:r>
        <w:rPr>
          <w:rFonts w:ascii="Helvetica" w:hAnsi="Helvetica" w:cs="Helvetica"/>
          <w:sz w:val="20"/>
          <w:szCs w:val="20"/>
          <w:lang w:val="en-US"/>
        </w:rPr>
        <w:t xml:space="preserve">(IgG </w:t>
      </w:r>
      <w:proofErr w:type="spellStart"/>
      <w:r>
        <w:rPr>
          <w:rFonts w:ascii="Helvetica" w:hAnsi="Helvetica" w:cs="Helvetica"/>
          <w:sz w:val="20"/>
          <w:szCs w:val="20"/>
          <w:lang w:val="en-US"/>
        </w:rPr>
        <w:t>DiaSorin</w:t>
      </w:r>
      <w:proofErr w:type="spellEnd"/>
      <w:r>
        <w:rPr>
          <w:rFonts w:ascii="Helvetica" w:hAnsi="Helvetica" w:cs="Helvetica"/>
          <w:sz w:val="20"/>
          <w:szCs w:val="20"/>
          <w:lang w:val="en-US"/>
        </w:rPr>
        <w:t xml:space="preserve">) </w:t>
      </w:r>
      <w:r w:rsidRPr="007E7D17">
        <w:rPr>
          <w:rFonts w:ascii="Helvetica" w:hAnsi="Helvetica" w:cs="Helvetica"/>
          <w:sz w:val="20"/>
          <w:szCs w:val="20"/>
          <w:lang w:val="en-US"/>
        </w:rPr>
        <w:t>in phase</w:t>
      </w:r>
      <w:r>
        <w:rPr>
          <w:rFonts w:ascii="Helvetica" w:hAnsi="Helvetica" w:cs="Helvetica"/>
          <w:sz w:val="20"/>
          <w:szCs w:val="20"/>
          <w:lang w:val="en-US"/>
        </w:rPr>
        <w:t xml:space="preserve"> 1</w:t>
      </w:r>
      <w:r w:rsidRPr="007E7D17">
        <w:rPr>
          <w:rFonts w:ascii="Helvetica" w:hAnsi="Helvetica" w:cs="Helvetica"/>
          <w:sz w:val="20"/>
          <w:szCs w:val="20"/>
          <w:lang w:val="en-US"/>
        </w:rPr>
        <w:t xml:space="preserve">: </w:t>
      </w:r>
      <w:r>
        <w:rPr>
          <w:rFonts w:ascii="Helvetica" w:hAnsi="Helvetica" w:cs="Helvetica"/>
          <w:sz w:val="20"/>
          <w:szCs w:val="20"/>
          <w:lang w:val="en-US"/>
        </w:rPr>
        <w:t>detailed function</w:t>
      </w:r>
      <w:r w:rsidRPr="007E7D17">
        <w:rPr>
          <w:rFonts w:ascii="Helvetica" w:hAnsi="Helvetica" w:cs="Helvetica"/>
          <w:sz w:val="20"/>
          <w:szCs w:val="20"/>
          <w:lang w:val="en-US"/>
        </w:rPr>
        <w:t>.</w:t>
      </w:r>
    </w:p>
    <w:tbl>
      <w:tblPr>
        <w:tblW w:w="5157" w:type="pct"/>
        <w:tblLayout w:type="fixed"/>
        <w:tblCellMar>
          <w:left w:w="70" w:type="dxa"/>
          <w:right w:w="70" w:type="dxa"/>
        </w:tblCellMar>
        <w:tblLook w:val="04A0" w:firstRow="1" w:lastRow="0" w:firstColumn="1" w:lastColumn="0" w:noHBand="0" w:noVBand="1"/>
      </w:tblPr>
      <w:tblGrid>
        <w:gridCol w:w="3686"/>
        <w:gridCol w:w="1417"/>
        <w:gridCol w:w="1237"/>
        <w:gridCol w:w="2025"/>
        <w:gridCol w:w="992"/>
      </w:tblGrid>
      <w:tr w:rsidR="00543992" w:rsidRPr="007E7D17" w14:paraId="269FABFC" w14:textId="77777777" w:rsidTr="001A4DE4">
        <w:trPr>
          <w:trHeight w:val="287"/>
        </w:trPr>
        <w:tc>
          <w:tcPr>
            <w:tcW w:w="1970" w:type="pct"/>
            <w:tcBorders>
              <w:top w:val="nil"/>
              <w:left w:val="nil"/>
              <w:bottom w:val="double" w:sz="4" w:space="0" w:color="auto"/>
              <w:right w:val="double" w:sz="4" w:space="0" w:color="auto"/>
            </w:tcBorders>
            <w:shd w:val="clear" w:color="auto" w:fill="auto"/>
            <w:noWrap/>
            <w:hideMark/>
          </w:tcPr>
          <w:p w14:paraId="50031D4E" w14:textId="77777777" w:rsidR="00543992" w:rsidRPr="007E7D17" w:rsidRDefault="00543992" w:rsidP="00CC4AB8">
            <w:pP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Predictive factor</w:t>
            </w:r>
          </w:p>
        </w:tc>
        <w:tc>
          <w:tcPr>
            <w:tcW w:w="757" w:type="pct"/>
            <w:tcBorders>
              <w:top w:val="nil"/>
              <w:left w:val="double" w:sz="4" w:space="0" w:color="auto"/>
              <w:bottom w:val="double" w:sz="4" w:space="0" w:color="auto"/>
            </w:tcBorders>
            <w:shd w:val="clear" w:color="auto" w:fill="auto"/>
            <w:noWrap/>
            <w:hideMark/>
          </w:tcPr>
          <w:p w14:paraId="228815BA" w14:textId="77777777" w:rsidR="00543992" w:rsidRPr="007E7D17" w:rsidRDefault="00543992" w:rsidP="00CC4AB8">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N (%)</w:t>
            </w:r>
          </w:p>
        </w:tc>
        <w:tc>
          <w:tcPr>
            <w:tcW w:w="661" w:type="pct"/>
            <w:tcBorders>
              <w:top w:val="nil"/>
              <w:bottom w:val="double" w:sz="4" w:space="0" w:color="auto"/>
            </w:tcBorders>
            <w:shd w:val="clear" w:color="auto" w:fill="auto"/>
            <w:noWrap/>
            <w:hideMark/>
          </w:tcPr>
          <w:p w14:paraId="59B6329F" w14:textId="77777777" w:rsidR="00543992" w:rsidRPr="007E7D17" w:rsidRDefault="00543992" w:rsidP="00CC4AB8">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Prevalence</w:t>
            </w:r>
            <w:r>
              <w:rPr>
                <w:rFonts w:ascii="Helvetica" w:eastAsia="Times New Roman" w:hAnsi="Helvetica" w:cs="Helvetica"/>
                <w:b/>
                <w:bCs/>
                <w:color w:val="000000"/>
                <w:sz w:val="20"/>
                <w:szCs w:val="20"/>
                <w:lang w:val="en-US" w:eastAsia="fr-BE"/>
              </w:rPr>
              <w:t xml:space="preserve"> (%)</w:t>
            </w:r>
          </w:p>
        </w:tc>
        <w:tc>
          <w:tcPr>
            <w:tcW w:w="1082" w:type="pct"/>
            <w:tcBorders>
              <w:top w:val="nil"/>
              <w:bottom w:val="double" w:sz="4" w:space="0" w:color="auto"/>
            </w:tcBorders>
            <w:shd w:val="clear" w:color="auto" w:fill="auto"/>
            <w:noWrap/>
            <w:hideMark/>
          </w:tcPr>
          <w:p w14:paraId="3DC0E47D" w14:textId="77777777" w:rsidR="00543992" w:rsidRPr="007E7D17" w:rsidRDefault="00543992" w:rsidP="00CC4AB8">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OR (95% CI)</w:t>
            </w:r>
          </w:p>
        </w:tc>
        <w:tc>
          <w:tcPr>
            <w:tcW w:w="530" w:type="pct"/>
            <w:tcBorders>
              <w:top w:val="nil"/>
              <w:bottom w:val="double" w:sz="4" w:space="0" w:color="auto"/>
              <w:right w:val="nil"/>
            </w:tcBorders>
            <w:shd w:val="clear" w:color="auto" w:fill="auto"/>
            <w:noWrap/>
            <w:hideMark/>
          </w:tcPr>
          <w:p w14:paraId="2C0A6A60" w14:textId="77777777" w:rsidR="00543992" w:rsidRPr="007E7D17" w:rsidRDefault="00543992" w:rsidP="00CC4AB8">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 value</w:t>
            </w:r>
          </w:p>
        </w:tc>
      </w:tr>
      <w:tr w:rsidR="00543992" w:rsidRPr="00543992" w14:paraId="6F96A641" w14:textId="77777777" w:rsidTr="001A4DE4">
        <w:trPr>
          <w:trHeight w:val="287"/>
        </w:trPr>
        <w:tc>
          <w:tcPr>
            <w:tcW w:w="1970" w:type="pct"/>
            <w:tcBorders>
              <w:top w:val="double" w:sz="4" w:space="0" w:color="auto"/>
              <w:left w:val="nil"/>
              <w:right w:val="double" w:sz="4" w:space="0" w:color="auto"/>
            </w:tcBorders>
            <w:shd w:val="clear" w:color="auto" w:fill="auto"/>
            <w:noWrap/>
            <w:vAlign w:val="center"/>
          </w:tcPr>
          <w:p w14:paraId="5F76246B" w14:textId="0E0618A0" w:rsidR="00543992" w:rsidRPr="007E7D17" w:rsidRDefault="00543992"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S</w:t>
            </w:r>
            <w:r w:rsidRPr="00543992">
              <w:rPr>
                <w:rFonts w:ascii="Helvetica" w:eastAsia="Times New Roman" w:hAnsi="Helvetica" w:cs="Helvetica"/>
                <w:color w:val="000000"/>
                <w:sz w:val="20"/>
                <w:szCs w:val="20"/>
                <w:lang w:val="en-US" w:eastAsia="fr-BE"/>
              </w:rPr>
              <w:t>ecretar</w:t>
            </w:r>
            <w:r>
              <w:rPr>
                <w:rFonts w:ascii="Helvetica" w:eastAsia="Times New Roman" w:hAnsi="Helvetica" w:cs="Helvetica"/>
                <w:color w:val="000000"/>
                <w:sz w:val="20"/>
                <w:szCs w:val="20"/>
                <w:lang w:val="en-US" w:eastAsia="fr-BE"/>
              </w:rPr>
              <w:t>y</w:t>
            </w:r>
          </w:p>
        </w:tc>
        <w:tc>
          <w:tcPr>
            <w:tcW w:w="757" w:type="pct"/>
            <w:tcBorders>
              <w:top w:val="double" w:sz="4" w:space="0" w:color="auto"/>
              <w:left w:val="double" w:sz="4" w:space="0" w:color="auto"/>
            </w:tcBorders>
            <w:shd w:val="clear" w:color="auto" w:fill="auto"/>
            <w:noWrap/>
            <w:vAlign w:val="center"/>
          </w:tcPr>
          <w:p w14:paraId="525FFA28" w14:textId="3BFEEA44"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240 (6.4)</w:t>
            </w:r>
          </w:p>
        </w:tc>
        <w:tc>
          <w:tcPr>
            <w:tcW w:w="661" w:type="pct"/>
            <w:tcBorders>
              <w:top w:val="double" w:sz="4" w:space="0" w:color="auto"/>
            </w:tcBorders>
            <w:shd w:val="clear" w:color="auto" w:fill="auto"/>
            <w:noWrap/>
            <w:vAlign w:val="center"/>
          </w:tcPr>
          <w:p w14:paraId="470CAFD7" w14:textId="159859AD"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11 (4.6)</w:t>
            </w:r>
          </w:p>
        </w:tc>
        <w:tc>
          <w:tcPr>
            <w:tcW w:w="1082" w:type="pct"/>
            <w:tcBorders>
              <w:top w:val="double" w:sz="4" w:space="0" w:color="auto"/>
            </w:tcBorders>
            <w:shd w:val="clear" w:color="auto" w:fill="auto"/>
            <w:noWrap/>
            <w:vAlign w:val="center"/>
          </w:tcPr>
          <w:p w14:paraId="4CC2A6BE" w14:textId="0E1CE1BD" w:rsidR="0054399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530" w:type="pct"/>
            <w:tcBorders>
              <w:top w:val="double" w:sz="4" w:space="0" w:color="auto"/>
              <w:right w:val="nil"/>
            </w:tcBorders>
            <w:shd w:val="clear" w:color="auto" w:fill="auto"/>
            <w:noWrap/>
            <w:vAlign w:val="center"/>
          </w:tcPr>
          <w:p w14:paraId="6283A67B" w14:textId="2F4B5BD5" w:rsidR="0054399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0.35</w:t>
            </w:r>
          </w:p>
        </w:tc>
      </w:tr>
      <w:tr w:rsidR="00FA2809" w:rsidRPr="00543992" w14:paraId="6EED97A3" w14:textId="77777777" w:rsidTr="001A4DE4">
        <w:trPr>
          <w:trHeight w:val="287"/>
        </w:trPr>
        <w:tc>
          <w:tcPr>
            <w:tcW w:w="1970" w:type="pct"/>
            <w:tcBorders>
              <w:left w:val="nil"/>
              <w:right w:val="double" w:sz="4" w:space="0" w:color="auto"/>
            </w:tcBorders>
            <w:shd w:val="clear" w:color="auto" w:fill="auto"/>
            <w:noWrap/>
            <w:vAlign w:val="center"/>
          </w:tcPr>
          <w:p w14:paraId="4C400612" w14:textId="0F02EC9A" w:rsidR="00FA2809" w:rsidRDefault="00FA2809"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Other administrative staff</w:t>
            </w:r>
          </w:p>
        </w:tc>
        <w:tc>
          <w:tcPr>
            <w:tcW w:w="757" w:type="pct"/>
            <w:tcBorders>
              <w:left w:val="double" w:sz="4" w:space="0" w:color="auto"/>
            </w:tcBorders>
            <w:shd w:val="clear" w:color="auto" w:fill="auto"/>
            <w:noWrap/>
            <w:vAlign w:val="center"/>
          </w:tcPr>
          <w:p w14:paraId="4F35BFFF" w14:textId="77777777" w:rsidR="00FA2809" w:rsidRDefault="00FA2809" w:rsidP="00EC684E">
            <w:pPr>
              <w:jc w:val="center"/>
              <w:rPr>
                <w:rFonts w:ascii="Helvetica" w:eastAsia="Times New Roman" w:hAnsi="Helvetica" w:cs="Helvetica"/>
                <w:color w:val="000000"/>
                <w:sz w:val="20"/>
                <w:szCs w:val="20"/>
                <w:lang w:val="en-US" w:eastAsia="fr-BE"/>
              </w:rPr>
            </w:pPr>
          </w:p>
        </w:tc>
        <w:tc>
          <w:tcPr>
            <w:tcW w:w="661" w:type="pct"/>
            <w:shd w:val="clear" w:color="auto" w:fill="auto"/>
            <w:noWrap/>
            <w:vAlign w:val="center"/>
          </w:tcPr>
          <w:p w14:paraId="5C138336" w14:textId="77777777" w:rsidR="00FA2809" w:rsidRDefault="00FA2809" w:rsidP="00EC684E">
            <w:pPr>
              <w:jc w:val="center"/>
              <w:rPr>
                <w:rFonts w:ascii="Helvetica" w:eastAsia="Times New Roman" w:hAnsi="Helvetica" w:cs="Helvetica"/>
                <w:color w:val="000000"/>
                <w:sz w:val="20"/>
                <w:szCs w:val="20"/>
                <w:lang w:val="en-US" w:eastAsia="fr-BE"/>
              </w:rPr>
            </w:pPr>
          </w:p>
        </w:tc>
        <w:tc>
          <w:tcPr>
            <w:tcW w:w="1082" w:type="pct"/>
            <w:shd w:val="clear" w:color="auto" w:fill="auto"/>
            <w:noWrap/>
            <w:vAlign w:val="center"/>
          </w:tcPr>
          <w:p w14:paraId="739D85D5" w14:textId="77777777" w:rsidR="00FA2809" w:rsidRDefault="00FA2809" w:rsidP="00EC684E">
            <w:pPr>
              <w:jc w:val="center"/>
              <w:rPr>
                <w:rFonts w:ascii="Helvetica" w:eastAsia="Times New Roman" w:hAnsi="Helvetica" w:cs="Helvetica"/>
                <w:color w:val="000000"/>
                <w:sz w:val="20"/>
                <w:szCs w:val="20"/>
                <w:lang w:val="en-US" w:eastAsia="fr-BE"/>
              </w:rPr>
            </w:pPr>
          </w:p>
        </w:tc>
        <w:tc>
          <w:tcPr>
            <w:tcW w:w="530" w:type="pct"/>
            <w:tcBorders>
              <w:right w:val="nil"/>
            </w:tcBorders>
            <w:shd w:val="clear" w:color="auto" w:fill="auto"/>
            <w:noWrap/>
            <w:vAlign w:val="center"/>
          </w:tcPr>
          <w:p w14:paraId="7D2426B3" w14:textId="77777777" w:rsidR="00FA2809" w:rsidRDefault="00FA2809" w:rsidP="00EC684E">
            <w:pPr>
              <w:jc w:val="center"/>
              <w:rPr>
                <w:rFonts w:ascii="Helvetica" w:eastAsia="Times New Roman" w:hAnsi="Helvetica" w:cs="Helvetica"/>
                <w:color w:val="000000"/>
                <w:sz w:val="20"/>
                <w:szCs w:val="20"/>
                <w:lang w:val="en-US" w:eastAsia="fr-BE"/>
              </w:rPr>
            </w:pPr>
          </w:p>
        </w:tc>
      </w:tr>
      <w:tr w:rsidR="00EC684E" w:rsidRPr="00EC684E" w14:paraId="6A29EB5D" w14:textId="77777777" w:rsidTr="00EC684E">
        <w:trPr>
          <w:trHeight w:val="287"/>
        </w:trPr>
        <w:tc>
          <w:tcPr>
            <w:tcW w:w="1970" w:type="pct"/>
            <w:tcBorders>
              <w:left w:val="nil"/>
              <w:bottom w:val="nil"/>
              <w:right w:val="double" w:sz="4" w:space="0" w:color="auto"/>
            </w:tcBorders>
            <w:shd w:val="clear" w:color="auto" w:fill="auto"/>
            <w:noWrap/>
            <w:vAlign w:val="center"/>
          </w:tcPr>
          <w:p w14:paraId="1482C4A9" w14:textId="059E8A05" w:rsidR="00EC684E" w:rsidRDefault="00FA2809"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w:t>
            </w:r>
            <w:r w:rsidR="00EC684E" w:rsidRPr="00BC56F2">
              <w:rPr>
                <w:rFonts w:ascii="Helvetica" w:eastAsia="Times New Roman" w:hAnsi="Helvetica" w:cs="Helvetica"/>
                <w:color w:val="000000"/>
                <w:sz w:val="20"/>
                <w:szCs w:val="20"/>
                <w:lang w:val="en-US" w:eastAsia="fr-BE"/>
              </w:rPr>
              <w:t>Reception staff member</w:t>
            </w:r>
          </w:p>
        </w:tc>
        <w:tc>
          <w:tcPr>
            <w:tcW w:w="757" w:type="pct"/>
            <w:tcBorders>
              <w:left w:val="double" w:sz="4" w:space="0" w:color="auto"/>
              <w:bottom w:val="nil"/>
            </w:tcBorders>
            <w:shd w:val="clear" w:color="auto" w:fill="auto"/>
            <w:noWrap/>
            <w:vAlign w:val="center"/>
          </w:tcPr>
          <w:p w14:paraId="77BF34F3" w14:textId="52918251" w:rsidR="00EC684E"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72 (1.9)</w:t>
            </w:r>
          </w:p>
        </w:tc>
        <w:tc>
          <w:tcPr>
            <w:tcW w:w="661" w:type="pct"/>
            <w:tcBorders>
              <w:bottom w:val="nil"/>
            </w:tcBorders>
            <w:shd w:val="clear" w:color="auto" w:fill="auto"/>
            <w:noWrap/>
            <w:vAlign w:val="center"/>
          </w:tcPr>
          <w:p w14:paraId="7D5F38E6" w14:textId="34F66DBC" w:rsidR="00EC684E"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9 (12.5)</w:t>
            </w:r>
          </w:p>
        </w:tc>
        <w:tc>
          <w:tcPr>
            <w:tcW w:w="1082" w:type="pct"/>
            <w:tcBorders>
              <w:bottom w:val="nil"/>
            </w:tcBorders>
            <w:shd w:val="clear" w:color="auto" w:fill="auto"/>
            <w:noWrap/>
            <w:vAlign w:val="center"/>
          </w:tcPr>
          <w:p w14:paraId="4916BBAD" w14:textId="43305336" w:rsidR="00EC684E"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3.45 (1.36-8.77)</w:t>
            </w:r>
          </w:p>
        </w:tc>
        <w:tc>
          <w:tcPr>
            <w:tcW w:w="530" w:type="pct"/>
            <w:tcBorders>
              <w:bottom w:val="nil"/>
              <w:right w:val="nil"/>
            </w:tcBorders>
            <w:shd w:val="clear" w:color="auto" w:fill="auto"/>
            <w:noWrap/>
            <w:vAlign w:val="center"/>
          </w:tcPr>
          <w:p w14:paraId="082AB9E3" w14:textId="77777777" w:rsidR="00EC684E" w:rsidRPr="007E7D17" w:rsidRDefault="00EC684E" w:rsidP="00EC684E">
            <w:pPr>
              <w:jc w:val="center"/>
              <w:rPr>
                <w:rFonts w:ascii="Helvetica" w:eastAsia="Times New Roman" w:hAnsi="Helvetica" w:cs="Helvetica"/>
                <w:color w:val="000000"/>
                <w:sz w:val="20"/>
                <w:szCs w:val="20"/>
                <w:lang w:val="en-US" w:eastAsia="fr-BE"/>
              </w:rPr>
            </w:pPr>
          </w:p>
        </w:tc>
      </w:tr>
      <w:tr w:rsidR="00BC56F2" w:rsidRPr="00BC56F2" w14:paraId="42E247BC" w14:textId="77777777" w:rsidTr="00EC684E">
        <w:trPr>
          <w:trHeight w:val="287"/>
        </w:trPr>
        <w:tc>
          <w:tcPr>
            <w:tcW w:w="1970" w:type="pct"/>
            <w:tcBorders>
              <w:left w:val="nil"/>
              <w:bottom w:val="nil"/>
              <w:right w:val="double" w:sz="4" w:space="0" w:color="auto"/>
            </w:tcBorders>
            <w:shd w:val="clear" w:color="auto" w:fill="auto"/>
            <w:noWrap/>
            <w:vAlign w:val="center"/>
          </w:tcPr>
          <w:p w14:paraId="71C62850" w14:textId="1B564FED" w:rsidR="00BC56F2" w:rsidRDefault="00FA2809"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w:t>
            </w:r>
            <w:r w:rsidR="00BC56F2">
              <w:rPr>
                <w:rFonts w:ascii="Helvetica" w:eastAsia="Times New Roman" w:hAnsi="Helvetica" w:cs="Helvetica"/>
                <w:color w:val="000000"/>
                <w:sz w:val="20"/>
                <w:szCs w:val="20"/>
                <w:lang w:val="en-US" w:eastAsia="fr-BE"/>
              </w:rPr>
              <w:t>A</w:t>
            </w:r>
            <w:r w:rsidR="00BC56F2" w:rsidRPr="00543992">
              <w:rPr>
                <w:rFonts w:ascii="Helvetica" w:eastAsia="Times New Roman" w:hAnsi="Helvetica" w:cs="Helvetica"/>
                <w:color w:val="000000"/>
                <w:sz w:val="20"/>
                <w:szCs w:val="20"/>
                <w:lang w:val="en-US" w:eastAsia="fr-BE"/>
              </w:rPr>
              <w:t>dministrative staff member</w:t>
            </w:r>
          </w:p>
        </w:tc>
        <w:tc>
          <w:tcPr>
            <w:tcW w:w="757" w:type="pct"/>
            <w:tcBorders>
              <w:left w:val="double" w:sz="4" w:space="0" w:color="auto"/>
              <w:bottom w:val="nil"/>
            </w:tcBorders>
            <w:shd w:val="clear" w:color="auto" w:fill="auto"/>
            <w:noWrap/>
            <w:vAlign w:val="center"/>
          </w:tcPr>
          <w:p w14:paraId="5A0578E6" w14:textId="7A5E503F" w:rsidR="00BC56F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165 (4.4)</w:t>
            </w:r>
          </w:p>
        </w:tc>
        <w:tc>
          <w:tcPr>
            <w:tcW w:w="661" w:type="pct"/>
            <w:tcBorders>
              <w:bottom w:val="nil"/>
            </w:tcBorders>
            <w:shd w:val="clear" w:color="auto" w:fill="auto"/>
            <w:noWrap/>
            <w:vAlign w:val="center"/>
          </w:tcPr>
          <w:p w14:paraId="1EFC08DE" w14:textId="7CD3D2CE" w:rsidR="00BC56F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14 (8.5)</w:t>
            </w:r>
          </w:p>
        </w:tc>
        <w:tc>
          <w:tcPr>
            <w:tcW w:w="1082" w:type="pct"/>
            <w:tcBorders>
              <w:bottom w:val="nil"/>
            </w:tcBorders>
            <w:shd w:val="clear" w:color="auto" w:fill="auto"/>
            <w:noWrap/>
            <w:vAlign w:val="center"/>
          </w:tcPr>
          <w:p w14:paraId="45ECE30C" w14:textId="6FF63693" w:rsidR="00BC56F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1.87 (0.83-4.25)</w:t>
            </w:r>
          </w:p>
        </w:tc>
        <w:tc>
          <w:tcPr>
            <w:tcW w:w="530" w:type="pct"/>
            <w:tcBorders>
              <w:bottom w:val="nil"/>
              <w:right w:val="nil"/>
            </w:tcBorders>
            <w:shd w:val="clear" w:color="auto" w:fill="auto"/>
            <w:noWrap/>
            <w:vAlign w:val="center"/>
          </w:tcPr>
          <w:p w14:paraId="2BCF1841" w14:textId="77777777" w:rsidR="00BC56F2" w:rsidRPr="007E7D17" w:rsidRDefault="00BC56F2" w:rsidP="00EC684E">
            <w:pPr>
              <w:jc w:val="center"/>
              <w:rPr>
                <w:rFonts w:ascii="Helvetica" w:eastAsia="Times New Roman" w:hAnsi="Helvetica" w:cs="Helvetica"/>
                <w:color w:val="000000"/>
                <w:sz w:val="20"/>
                <w:szCs w:val="20"/>
                <w:lang w:val="en-US" w:eastAsia="fr-BE"/>
              </w:rPr>
            </w:pPr>
          </w:p>
        </w:tc>
      </w:tr>
      <w:tr w:rsidR="00FA2809" w:rsidRPr="00BC56F2" w14:paraId="45221829" w14:textId="77777777" w:rsidTr="00EC684E">
        <w:trPr>
          <w:trHeight w:val="287"/>
        </w:trPr>
        <w:tc>
          <w:tcPr>
            <w:tcW w:w="1970" w:type="pct"/>
            <w:tcBorders>
              <w:left w:val="nil"/>
              <w:bottom w:val="nil"/>
              <w:right w:val="double" w:sz="4" w:space="0" w:color="auto"/>
            </w:tcBorders>
            <w:shd w:val="clear" w:color="auto" w:fill="auto"/>
            <w:noWrap/>
            <w:vAlign w:val="center"/>
          </w:tcPr>
          <w:p w14:paraId="024FA086" w14:textId="7C402A84" w:rsidR="00FA2809" w:rsidRDefault="00FA2809"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Technical staff</w:t>
            </w:r>
          </w:p>
        </w:tc>
        <w:tc>
          <w:tcPr>
            <w:tcW w:w="757" w:type="pct"/>
            <w:tcBorders>
              <w:left w:val="double" w:sz="4" w:space="0" w:color="auto"/>
              <w:bottom w:val="nil"/>
            </w:tcBorders>
            <w:shd w:val="clear" w:color="auto" w:fill="auto"/>
            <w:noWrap/>
            <w:vAlign w:val="center"/>
          </w:tcPr>
          <w:p w14:paraId="43CDE1F0" w14:textId="77777777" w:rsidR="00FA2809" w:rsidRDefault="00FA2809" w:rsidP="00EC684E">
            <w:pPr>
              <w:jc w:val="center"/>
              <w:rPr>
                <w:rFonts w:ascii="Helvetica" w:eastAsia="Times New Roman" w:hAnsi="Helvetica" w:cs="Helvetica"/>
                <w:color w:val="000000"/>
                <w:sz w:val="20"/>
                <w:szCs w:val="20"/>
                <w:lang w:val="en-US" w:eastAsia="fr-BE"/>
              </w:rPr>
            </w:pPr>
          </w:p>
        </w:tc>
        <w:tc>
          <w:tcPr>
            <w:tcW w:w="661" w:type="pct"/>
            <w:tcBorders>
              <w:bottom w:val="nil"/>
            </w:tcBorders>
            <w:shd w:val="clear" w:color="auto" w:fill="auto"/>
            <w:noWrap/>
            <w:vAlign w:val="center"/>
          </w:tcPr>
          <w:p w14:paraId="4C6182F0" w14:textId="77777777" w:rsidR="00FA2809" w:rsidRDefault="00FA2809" w:rsidP="00EC684E">
            <w:pPr>
              <w:jc w:val="center"/>
              <w:rPr>
                <w:rFonts w:ascii="Helvetica" w:eastAsia="Times New Roman" w:hAnsi="Helvetica" w:cs="Helvetica"/>
                <w:color w:val="000000"/>
                <w:sz w:val="20"/>
                <w:szCs w:val="20"/>
                <w:lang w:val="en-US" w:eastAsia="fr-BE"/>
              </w:rPr>
            </w:pPr>
          </w:p>
        </w:tc>
        <w:tc>
          <w:tcPr>
            <w:tcW w:w="1082" w:type="pct"/>
            <w:tcBorders>
              <w:bottom w:val="nil"/>
            </w:tcBorders>
            <w:shd w:val="clear" w:color="auto" w:fill="auto"/>
            <w:noWrap/>
            <w:vAlign w:val="center"/>
          </w:tcPr>
          <w:p w14:paraId="53E91E5B" w14:textId="77777777" w:rsidR="00FA2809" w:rsidRDefault="00FA2809" w:rsidP="00EC684E">
            <w:pPr>
              <w:jc w:val="center"/>
              <w:rPr>
                <w:rFonts w:ascii="Helvetica" w:eastAsia="Times New Roman" w:hAnsi="Helvetica" w:cs="Helvetica"/>
                <w:color w:val="000000"/>
                <w:sz w:val="20"/>
                <w:szCs w:val="20"/>
                <w:lang w:val="en-US" w:eastAsia="fr-BE"/>
              </w:rPr>
            </w:pPr>
          </w:p>
        </w:tc>
        <w:tc>
          <w:tcPr>
            <w:tcW w:w="530" w:type="pct"/>
            <w:tcBorders>
              <w:bottom w:val="nil"/>
              <w:right w:val="nil"/>
            </w:tcBorders>
            <w:shd w:val="clear" w:color="auto" w:fill="auto"/>
            <w:noWrap/>
            <w:vAlign w:val="center"/>
          </w:tcPr>
          <w:p w14:paraId="313E7BDA" w14:textId="77777777" w:rsidR="00FA2809" w:rsidRPr="007E7D17" w:rsidRDefault="00FA2809" w:rsidP="00EC684E">
            <w:pPr>
              <w:jc w:val="center"/>
              <w:rPr>
                <w:rFonts w:ascii="Helvetica" w:eastAsia="Times New Roman" w:hAnsi="Helvetica" w:cs="Helvetica"/>
                <w:color w:val="000000"/>
                <w:sz w:val="20"/>
                <w:szCs w:val="20"/>
                <w:lang w:val="en-US" w:eastAsia="fr-BE"/>
              </w:rPr>
            </w:pPr>
          </w:p>
        </w:tc>
      </w:tr>
      <w:tr w:rsidR="00FA2809" w:rsidRPr="00543992" w14:paraId="67464A51" w14:textId="77777777" w:rsidTr="00FA2809">
        <w:trPr>
          <w:trHeight w:val="287"/>
        </w:trPr>
        <w:tc>
          <w:tcPr>
            <w:tcW w:w="1970" w:type="pct"/>
            <w:tcBorders>
              <w:top w:val="nil"/>
              <w:left w:val="nil"/>
              <w:right w:val="double" w:sz="4" w:space="0" w:color="auto"/>
            </w:tcBorders>
            <w:shd w:val="clear" w:color="auto" w:fill="auto"/>
            <w:noWrap/>
            <w:vAlign w:val="center"/>
          </w:tcPr>
          <w:p w14:paraId="1838780D" w14:textId="03ABEC98" w:rsidR="00FA2809" w:rsidRPr="007E7D17" w:rsidRDefault="00FA2809"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Porter</w:t>
            </w:r>
          </w:p>
        </w:tc>
        <w:tc>
          <w:tcPr>
            <w:tcW w:w="757" w:type="pct"/>
            <w:tcBorders>
              <w:top w:val="nil"/>
              <w:left w:val="double" w:sz="4" w:space="0" w:color="auto"/>
            </w:tcBorders>
            <w:shd w:val="clear" w:color="auto" w:fill="auto"/>
            <w:noWrap/>
            <w:vAlign w:val="center"/>
          </w:tcPr>
          <w:p w14:paraId="49624312"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39 (1.0)</w:t>
            </w:r>
          </w:p>
        </w:tc>
        <w:tc>
          <w:tcPr>
            <w:tcW w:w="661" w:type="pct"/>
            <w:tcBorders>
              <w:top w:val="nil"/>
            </w:tcBorders>
            <w:shd w:val="clear" w:color="auto" w:fill="auto"/>
            <w:noWrap/>
            <w:vAlign w:val="center"/>
          </w:tcPr>
          <w:p w14:paraId="59B3D3CB"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 (15.4)</w:t>
            </w:r>
          </w:p>
        </w:tc>
        <w:tc>
          <w:tcPr>
            <w:tcW w:w="1082" w:type="pct"/>
            <w:tcBorders>
              <w:top w:val="nil"/>
            </w:tcBorders>
            <w:shd w:val="clear" w:color="auto" w:fill="auto"/>
            <w:noWrap/>
            <w:vAlign w:val="center"/>
          </w:tcPr>
          <w:p w14:paraId="62D0ECCF"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3.28 (1.13-9.51)</w:t>
            </w:r>
          </w:p>
        </w:tc>
        <w:tc>
          <w:tcPr>
            <w:tcW w:w="530" w:type="pct"/>
            <w:tcBorders>
              <w:top w:val="nil"/>
              <w:right w:val="nil"/>
            </w:tcBorders>
            <w:shd w:val="clear" w:color="auto" w:fill="auto"/>
            <w:noWrap/>
            <w:vAlign w:val="center"/>
          </w:tcPr>
          <w:p w14:paraId="0419A7C8" w14:textId="77777777" w:rsidR="00FA2809" w:rsidRPr="007E7D17" w:rsidRDefault="00FA2809" w:rsidP="00CC4AB8">
            <w:pPr>
              <w:jc w:val="center"/>
              <w:rPr>
                <w:rFonts w:ascii="Helvetica" w:eastAsia="Times New Roman" w:hAnsi="Helvetica" w:cs="Helvetica"/>
                <w:color w:val="000000"/>
                <w:sz w:val="20"/>
                <w:szCs w:val="20"/>
                <w:lang w:val="en-US" w:eastAsia="fr-BE"/>
              </w:rPr>
            </w:pPr>
          </w:p>
        </w:tc>
      </w:tr>
      <w:tr w:rsidR="00FA2809" w:rsidRPr="00543992" w14:paraId="08C14BAB" w14:textId="77777777" w:rsidTr="00FA2809">
        <w:trPr>
          <w:trHeight w:val="287"/>
        </w:trPr>
        <w:tc>
          <w:tcPr>
            <w:tcW w:w="1970" w:type="pct"/>
            <w:tcBorders>
              <w:top w:val="nil"/>
              <w:left w:val="nil"/>
              <w:right w:val="double" w:sz="4" w:space="0" w:color="auto"/>
            </w:tcBorders>
            <w:shd w:val="clear" w:color="auto" w:fill="auto"/>
            <w:noWrap/>
            <w:vAlign w:val="center"/>
          </w:tcPr>
          <w:p w14:paraId="77F1C967" w14:textId="00591FF0" w:rsidR="00FA2809" w:rsidRDefault="00FA2809"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S</w:t>
            </w:r>
            <w:r w:rsidRPr="00543992">
              <w:rPr>
                <w:rFonts w:ascii="Helvetica" w:eastAsia="Times New Roman" w:hAnsi="Helvetica" w:cs="Helvetica"/>
                <w:color w:val="000000"/>
                <w:sz w:val="20"/>
                <w:szCs w:val="20"/>
                <w:lang w:val="en-US" w:eastAsia="fr-BE"/>
              </w:rPr>
              <w:t>ecurity guard</w:t>
            </w:r>
          </w:p>
        </w:tc>
        <w:tc>
          <w:tcPr>
            <w:tcW w:w="757" w:type="pct"/>
            <w:tcBorders>
              <w:top w:val="nil"/>
              <w:left w:val="double" w:sz="4" w:space="0" w:color="auto"/>
            </w:tcBorders>
            <w:shd w:val="clear" w:color="auto" w:fill="auto"/>
            <w:noWrap/>
            <w:vAlign w:val="center"/>
          </w:tcPr>
          <w:p w14:paraId="11C872FA"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12 (0.3)</w:t>
            </w:r>
          </w:p>
        </w:tc>
        <w:tc>
          <w:tcPr>
            <w:tcW w:w="661" w:type="pct"/>
            <w:tcBorders>
              <w:top w:val="nil"/>
            </w:tcBorders>
            <w:shd w:val="clear" w:color="auto" w:fill="auto"/>
            <w:noWrap/>
            <w:vAlign w:val="center"/>
          </w:tcPr>
          <w:p w14:paraId="51EF8C5A"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 (8.3)</w:t>
            </w:r>
          </w:p>
        </w:tc>
        <w:tc>
          <w:tcPr>
            <w:tcW w:w="1082" w:type="pct"/>
            <w:tcBorders>
              <w:top w:val="nil"/>
            </w:tcBorders>
            <w:shd w:val="clear" w:color="auto" w:fill="auto"/>
            <w:noWrap/>
            <w:vAlign w:val="center"/>
          </w:tcPr>
          <w:p w14:paraId="6DE846FD"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2.18 (0.25-18.65)</w:t>
            </w:r>
          </w:p>
        </w:tc>
        <w:tc>
          <w:tcPr>
            <w:tcW w:w="530" w:type="pct"/>
            <w:tcBorders>
              <w:top w:val="nil"/>
              <w:right w:val="nil"/>
            </w:tcBorders>
            <w:shd w:val="clear" w:color="auto" w:fill="auto"/>
            <w:noWrap/>
            <w:vAlign w:val="center"/>
          </w:tcPr>
          <w:p w14:paraId="02F84024" w14:textId="77777777" w:rsidR="00FA2809" w:rsidRPr="007E7D17" w:rsidRDefault="00FA2809" w:rsidP="00CC4AB8">
            <w:pPr>
              <w:jc w:val="center"/>
              <w:rPr>
                <w:rFonts w:ascii="Helvetica" w:eastAsia="Times New Roman" w:hAnsi="Helvetica" w:cs="Helvetica"/>
                <w:color w:val="000000"/>
                <w:sz w:val="20"/>
                <w:szCs w:val="20"/>
                <w:lang w:val="en-US" w:eastAsia="fr-BE"/>
              </w:rPr>
            </w:pPr>
          </w:p>
        </w:tc>
      </w:tr>
      <w:tr w:rsidR="00543992" w:rsidRPr="00543992" w14:paraId="788E09E2" w14:textId="77777777" w:rsidTr="00FA2809">
        <w:trPr>
          <w:trHeight w:val="287"/>
        </w:trPr>
        <w:tc>
          <w:tcPr>
            <w:tcW w:w="1970" w:type="pct"/>
            <w:tcBorders>
              <w:left w:val="nil"/>
              <w:bottom w:val="nil"/>
              <w:right w:val="double" w:sz="4" w:space="0" w:color="auto"/>
            </w:tcBorders>
            <w:shd w:val="clear" w:color="auto" w:fill="auto"/>
            <w:noWrap/>
            <w:vAlign w:val="center"/>
          </w:tcPr>
          <w:p w14:paraId="01EE8721" w14:textId="09F3EA72" w:rsidR="00543992" w:rsidRPr="007E7D17" w:rsidRDefault="00FA2809"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w:t>
            </w:r>
            <w:r w:rsidR="00BC56F2">
              <w:rPr>
                <w:rFonts w:ascii="Helvetica" w:eastAsia="Times New Roman" w:hAnsi="Helvetica" w:cs="Helvetica"/>
                <w:color w:val="000000"/>
                <w:sz w:val="20"/>
                <w:szCs w:val="20"/>
                <w:lang w:val="en-US" w:eastAsia="fr-BE"/>
              </w:rPr>
              <w:t>L</w:t>
            </w:r>
            <w:r w:rsidR="00BC56F2" w:rsidRPr="00543992">
              <w:rPr>
                <w:rFonts w:ascii="Helvetica" w:eastAsia="Times New Roman" w:hAnsi="Helvetica" w:cs="Helvetica"/>
                <w:color w:val="000000"/>
                <w:sz w:val="20"/>
                <w:szCs w:val="20"/>
                <w:lang w:val="en-US" w:eastAsia="fr-BE"/>
              </w:rPr>
              <w:t xml:space="preserve">ogistic </w:t>
            </w:r>
            <w:proofErr w:type="spellStart"/>
            <w:r w:rsidR="00BC56F2" w:rsidRPr="00543992">
              <w:rPr>
                <w:rFonts w:ascii="Helvetica" w:eastAsia="Times New Roman" w:hAnsi="Helvetica" w:cs="Helvetica"/>
                <w:color w:val="000000"/>
                <w:sz w:val="20"/>
                <w:szCs w:val="20"/>
                <w:lang w:val="en-US" w:eastAsia="fr-BE"/>
              </w:rPr>
              <w:t>assistant</w:t>
            </w:r>
            <w:r w:rsidR="00501F22" w:rsidRPr="001A4DE4">
              <w:rPr>
                <w:rFonts w:ascii="Helvetica" w:eastAsia="Times New Roman" w:hAnsi="Helvetica" w:cs="Helvetica"/>
                <w:color w:val="000000"/>
                <w:sz w:val="20"/>
                <w:szCs w:val="20"/>
                <w:vertAlign w:val="superscript"/>
                <w:lang w:val="en-US" w:eastAsia="fr-BE"/>
              </w:rPr>
              <w:t>a</w:t>
            </w:r>
            <w:proofErr w:type="spellEnd"/>
          </w:p>
        </w:tc>
        <w:tc>
          <w:tcPr>
            <w:tcW w:w="757" w:type="pct"/>
            <w:tcBorders>
              <w:left w:val="double" w:sz="4" w:space="0" w:color="auto"/>
              <w:bottom w:val="nil"/>
            </w:tcBorders>
            <w:shd w:val="clear" w:color="auto" w:fill="auto"/>
            <w:noWrap/>
            <w:vAlign w:val="center"/>
          </w:tcPr>
          <w:p w14:paraId="36C2A6CD" w14:textId="22163479"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95 (2.5)</w:t>
            </w:r>
          </w:p>
        </w:tc>
        <w:tc>
          <w:tcPr>
            <w:tcW w:w="661" w:type="pct"/>
            <w:tcBorders>
              <w:bottom w:val="nil"/>
            </w:tcBorders>
            <w:shd w:val="clear" w:color="auto" w:fill="auto"/>
            <w:noWrap/>
            <w:vAlign w:val="center"/>
          </w:tcPr>
          <w:p w14:paraId="6485D315" w14:textId="0D90C2BA"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 (7.4)</w:t>
            </w:r>
          </w:p>
        </w:tc>
        <w:tc>
          <w:tcPr>
            <w:tcW w:w="1082" w:type="pct"/>
            <w:tcBorders>
              <w:bottom w:val="nil"/>
            </w:tcBorders>
            <w:shd w:val="clear" w:color="auto" w:fill="auto"/>
            <w:noWrap/>
            <w:vAlign w:val="center"/>
          </w:tcPr>
          <w:p w14:paraId="7CFFBE97" w14:textId="715C1334" w:rsidR="0054399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1.66 (0.62-4.43)</w:t>
            </w:r>
          </w:p>
        </w:tc>
        <w:tc>
          <w:tcPr>
            <w:tcW w:w="530" w:type="pct"/>
            <w:tcBorders>
              <w:bottom w:val="nil"/>
              <w:right w:val="nil"/>
            </w:tcBorders>
            <w:shd w:val="clear" w:color="auto" w:fill="auto"/>
            <w:noWrap/>
            <w:vAlign w:val="center"/>
          </w:tcPr>
          <w:p w14:paraId="7A3FB19F" w14:textId="77777777" w:rsidR="00543992" w:rsidRPr="007E7D17" w:rsidRDefault="00543992" w:rsidP="00EC684E">
            <w:pPr>
              <w:jc w:val="center"/>
              <w:rPr>
                <w:rFonts w:ascii="Helvetica" w:eastAsia="Times New Roman" w:hAnsi="Helvetica" w:cs="Helvetica"/>
                <w:color w:val="000000"/>
                <w:sz w:val="20"/>
                <w:szCs w:val="20"/>
                <w:lang w:val="en-US" w:eastAsia="fr-BE"/>
              </w:rPr>
            </w:pPr>
          </w:p>
        </w:tc>
      </w:tr>
      <w:tr w:rsidR="00FA2809" w:rsidRPr="00543992" w14:paraId="6FBDAF81"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5BAE59D8" w14:textId="4693C5A3" w:rsidR="00FA2809" w:rsidRDefault="00FA2809"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C</w:t>
            </w:r>
            <w:r w:rsidRPr="00543992">
              <w:rPr>
                <w:rFonts w:ascii="Helvetica" w:eastAsia="Times New Roman" w:hAnsi="Helvetica" w:cs="Helvetica"/>
                <w:color w:val="000000"/>
                <w:sz w:val="20"/>
                <w:szCs w:val="20"/>
                <w:lang w:val="en-US" w:eastAsia="fr-BE"/>
              </w:rPr>
              <w:t>leaner</w:t>
            </w:r>
          </w:p>
        </w:tc>
        <w:tc>
          <w:tcPr>
            <w:tcW w:w="757" w:type="pct"/>
            <w:tcBorders>
              <w:top w:val="nil"/>
              <w:left w:val="double" w:sz="4" w:space="0" w:color="auto"/>
              <w:bottom w:val="nil"/>
            </w:tcBorders>
            <w:shd w:val="clear" w:color="auto" w:fill="auto"/>
            <w:noWrap/>
            <w:vAlign w:val="center"/>
          </w:tcPr>
          <w:p w14:paraId="4AB9A895"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163 (4.3)</w:t>
            </w:r>
          </w:p>
        </w:tc>
        <w:tc>
          <w:tcPr>
            <w:tcW w:w="661" w:type="pct"/>
            <w:tcBorders>
              <w:top w:val="nil"/>
              <w:bottom w:val="nil"/>
            </w:tcBorders>
            <w:shd w:val="clear" w:color="auto" w:fill="auto"/>
            <w:noWrap/>
            <w:vAlign w:val="center"/>
          </w:tcPr>
          <w:p w14:paraId="4F85324C"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10 (6.1)</w:t>
            </w:r>
          </w:p>
        </w:tc>
        <w:tc>
          <w:tcPr>
            <w:tcW w:w="1082" w:type="pct"/>
            <w:tcBorders>
              <w:top w:val="nil"/>
              <w:bottom w:val="nil"/>
            </w:tcBorders>
            <w:shd w:val="clear" w:color="auto" w:fill="auto"/>
            <w:noWrap/>
            <w:vAlign w:val="center"/>
          </w:tcPr>
          <w:p w14:paraId="43E7631A"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1.29 (0.53-3.12)</w:t>
            </w:r>
          </w:p>
        </w:tc>
        <w:tc>
          <w:tcPr>
            <w:tcW w:w="530" w:type="pct"/>
            <w:tcBorders>
              <w:top w:val="nil"/>
              <w:bottom w:val="nil"/>
              <w:right w:val="nil"/>
            </w:tcBorders>
            <w:shd w:val="clear" w:color="auto" w:fill="auto"/>
            <w:noWrap/>
            <w:vAlign w:val="center"/>
          </w:tcPr>
          <w:p w14:paraId="1ED1BFF4" w14:textId="77777777" w:rsidR="00FA2809" w:rsidRPr="007E7D17" w:rsidRDefault="00FA2809" w:rsidP="00CC4AB8">
            <w:pPr>
              <w:jc w:val="center"/>
              <w:rPr>
                <w:rFonts w:ascii="Helvetica" w:eastAsia="Times New Roman" w:hAnsi="Helvetica" w:cs="Helvetica"/>
                <w:color w:val="000000"/>
                <w:sz w:val="20"/>
                <w:szCs w:val="20"/>
                <w:lang w:val="en-US" w:eastAsia="fr-BE"/>
              </w:rPr>
            </w:pPr>
          </w:p>
        </w:tc>
      </w:tr>
      <w:tr w:rsidR="00FA2809" w:rsidRPr="00543992" w14:paraId="7A9730E2"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6A188204" w14:textId="1B1B700C" w:rsidR="00FA2809" w:rsidRDefault="00FA2809"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K</w:t>
            </w:r>
            <w:r w:rsidRPr="00543992">
              <w:rPr>
                <w:rFonts w:ascii="Helvetica" w:eastAsia="Times New Roman" w:hAnsi="Helvetica" w:cs="Helvetica"/>
                <w:color w:val="000000"/>
                <w:sz w:val="20"/>
                <w:szCs w:val="20"/>
                <w:lang w:val="en-US" w:eastAsia="fr-BE"/>
              </w:rPr>
              <w:t>itchen staff member</w:t>
            </w:r>
          </w:p>
        </w:tc>
        <w:tc>
          <w:tcPr>
            <w:tcW w:w="757" w:type="pct"/>
            <w:tcBorders>
              <w:top w:val="nil"/>
              <w:left w:val="double" w:sz="4" w:space="0" w:color="auto"/>
              <w:bottom w:val="nil"/>
            </w:tcBorders>
            <w:shd w:val="clear" w:color="auto" w:fill="auto"/>
            <w:noWrap/>
            <w:vAlign w:val="center"/>
          </w:tcPr>
          <w:p w14:paraId="4940D202"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54 (1.4)</w:t>
            </w:r>
          </w:p>
        </w:tc>
        <w:tc>
          <w:tcPr>
            <w:tcW w:w="661" w:type="pct"/>
            <w:tcBorders>
              <w:top w:val="nil"/>
              <w:bottom w:val="nil"/>
            </w:tcBorders>
            <w:shd w:val="clear" w:color="auto" w:fill="auto"/>
            <w:noWrap/>
            <w:vAlign w:val="center"/>
          </w:tcPr>
          <w:p w14:paraId="56C5688C"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 (5.6)</w:t>
            </w:r>
          </w:p>
        </w:tc>
        <w:tc>
          <w:tcPr>
            <w:tcW w:w="1082" w:type="pct"/>
            <w:tcBorders>
              <w:top w:val="nil"/>
              <w:bottom w:val="nil"/>
            </w:tcBorders>
            <w:shd w:val="clear" w:color="auto" w:fill="auto"/>
            <w:noWrap/>
            <w:vAlign w:val="center"/>
          </w:tcPr>
          <w:p w14:paraId="6E48AA2F"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0.92 (0.25-3.42)</w:t>
            </w:r>
          </w:p>
        </w:tc>
        <w:tc>
          <w:tcPr>
            <w:tcW w:w="530" w:type="pct"/>
            <w:tcBorders>
              <w:top w:val="nil"/>
              <w:bottom w:val="nil"/>
              <w:right w:val="nil"/>
            </w:tcBorders>
            <w:shd w:val="clear" w:color="auto" w:fill="auto"/>
            <w:noWrap/>
            <w:vAlign w:val="center"/>
          </w:tcPr>
          <w:p w14:paraId="74B5B96B" w14:textId="77777777" w:rsidR="00FA2809" w:rsidRPr="007E7D17" w:rsidRDefault="00FA2809" w:rsidP="00CC4AB8">
            <w:pPr>
              <w:jc w:val="center"/>
              <w:rPr>
                <w:rFonts w:ascii="Helvetica" w:eastAsia="Times New Roman" w:hAnsi="Helvetica" w:cs="Helvetica"/>
                <w:color w:val="000000"/>
                <w:sz w:val="20"/>
                <w:szCs w:val="20"/>
                <w:lang w:val="en-US" w:eastAsia="fr-BE"/>
              </w:rPr>
            </w:pPr>
          </w:p>
        </w:tc>
      </w:tr>
      <w:tr w:rsidR="00FA2809" w:rsidRPr="00543992" w14:paraId="7286E3D9"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6A13A342" w14:textId="6D30E7E3" w:rsidR="00FA2809" w:rsidRDefault="00FA2809"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Other t</w:t>
            </w:r>
            <w:r w:rsidRPr="00543992">
              <w:rPr>
                <w:rFonts w:ascii="Helvetica" w:eastAsia="Times New Roman" w:hAnsi="Helvetica" w:cs="Helvetica"/>
                <w:color w:val="000000"/>
                <w:sz w:val="20"/>
                <w:szCs w:val="20"/>
                <w:lang w:val="en-US" w:eastAsia="fr-BE"/>
              </w:rPr>
              <w:t>echnical staff member</w:t>
            </w:r>
          </w:p>
        </w:tc>
        <w:tc>
          <w:tcPr>
            <w:tcW w:w="757" w:type="pct"/>
            <w:tcBorders>
              <w:top w:val="nil"/>
              <w:left w:val="double" w:sz="4" w:space="0" w:color="auto"/>
              <w:bottom w:val="nil"/>
            </w:tcBorders>
            <w:shd w:val="clear" w:color="auto" w:fill="auto"/>
            <w:noWrap/>
            <w:vAlign w:val="center"/>
          </w:tcPr>
          <w:p w14:paraId="0E6B08D3"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67 (1.8)</w:t>
            </w:r>
          </w:p>
        </w:tc>
        <w:tc>
          <w:tcPr>
            <w:tcW w:w="661" w:type="pct"/>
            <w:tcBorders>
              <w:top w:val="nil"/>
              <w:bottom w:val="nil"/>
            </w:tcBorders>
            <w:shd w:val="clear" w:color="auto" w:fill="auto"/>
            <w:noWrap/>
            <w:vAlign w:val="center"/>
          </w:tcPr>
          <w:p w14:paraId="3B3E4511"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 (4.5)</w:t>
            </w:r>
          </w:p>
        </w:tc>
        <w:tc>
          <w:tcPr>
            <w:tcW w:w="1082" w:type="pct"/>
            <w:tcBorders>
              <w:top w:val="nil"/>
              <w:bottom w:val="nil"/>
            </w:tcBorders>
            <w:shd w:val="clear" w:color="auto" w:fill="auto"/>
            <w:noWrap/>
            <w:vAlign w:val="center"/>
          </w:tcPr>
          <w:p w14:paraId="5EEC82C7" w14:textId="77777777" w:rsidR="00FA2809" w:rsidRPr="007E7D17" w:rsidRDefault="00FA2809"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0.93 (0.25-3.44)</w:t>
            </w:r>
          </w:p>
        </w:tc>
        <w:tc>
          <w:tcPr>
            <w:tcW w:w="530" w:type="pct"/>
            <w:tcBorders>
              <w:top w:val="nil"/>
              <w:bottom w:val="nil"/>
              <w:right w:val="nil"/>
            </w:tcBorders>
            <w:shd w:val="clear" w:color="auto" w:fill="auto"/>
            <w:noWrap/>
            <w:vAlign w:val="center"/>
          </w:tcPr>
          <w:p w14:paraId="3261F1D2" w14:textId="77777777" w:rsidR="00FA2809" w:rsidRPr="007E7D17" w:rsidRDefault="00FA2809" w:rsidP="00CC4AB8">
            <w:pPr>
              <w:jc w:val="center"/>
              <w:rPr>
                <w:rFonts w:ascii="Helvetica" w:eastAsia="Times New Roman" w:hAnsi="Helvetica" w:cs="Helvetica"/>
                <w:color w:val="000000"/>
                <w:sz w:val="20"/>
                <w:szCs w:val="20"/>
                <w:lang w:val="en-US" w:eastAsia="fr-BE"/>
              </w:rPr>
            </w:pPr>
          </w:p>
        </w:tc>
      </w:tr>
      <w:tr w:rsidR="0066321E" w:rsidRPr="00543992" w:rsidDel="00A97268" w14:paraId="699B601F" w14:textId="77777777" w:rsidTr="00EC684E">
        <w:trPr>
          <w:trHeight w:val="287"/>
        </w:trPr>
        <w:tc>
          <w:tcPr>
            <w:tcW w:w="1970" w:type="pct"/>
            <w:tcBorders>
              <w:top w:val="nil"/>
              <w:left w:val="nil"/>
              <w:bottom w:val="nil"/>
              <w:right w:val="double" w:sz="4" w:space="0" w:color="auto"/>
            </w:tcBorders>
            <w:shd w:val="clear" w:color="auto" w:fill="auto"/>
            <w:noWrap/>
            <w:vAlign w:val="center"/>
          </w:tcPr>
          <w:p w14:paraId="32EAF3F0" w14:textId="380F1154" w:rsidR="0066321E" w:rsidDel="00A97268" w:rsidRDefault="0066321E"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Paramedical staff</w:t>
            </w:r>
          </w:p>
        </w:tc>
        <w:tc>
          <w:tcPr>
            <w:tcW w:w="757" w:type="pct"/>
            <w:tcBorders>
              <w:top w:val="nil"/>
              <w:left w:val="double" w:sz="4" w:space="0" w:color="auto"/>
              <w:bottom w:val="nil"/>
            </w:tcBorders>
            <w:shd w:val="clear" w:color="auto" w:fill="auto"/>
            <w:noWrap/>
            <w:vAlign w:val="center"/>
          </w:tcPr>
          <w:p w14:paraId="7A9D0AD6" w14:textId="77777777" w:rsidR="0066321E" w:rsidDel="00A97268" w:rsidRDefault="0066321E" w:rsidP="00EC684E">
            <w:pPr>
              <w:jc w:val="center"/>
              <w:rPr>
                <w:rFonts w:ascii="Helvetica" w:eastAsia="Times New Roman" w:hAnsi="Helvetica" w:cs="Helvetica"/>
                <w:color w:val="000000"/>
                <w:sz w:val="20"/>
                <w:szCs w:val="20"/>
                <w:lang w:val="en-US" w:eastAsia="fr-BE"/>
              </w:rPr>
            </w:pPr>
          </w:p>
        </w:tc>
        <w:tc>
          <w:tcPr>
            <w:tcW w:w="661" w:type="pct"/>
            <w:tcBorders>
              <w:top w:val="nil"/>
              <w:bottom w:val="nil"/>
            </w:tcBorders>
            <w:shd w:val="clear" w:color="auto" w:fill="auto"/>
            <w:noWrap/>
            <w:vAlign w:val="center"/>
          </w:tcPr>
          <w:p w14:paraId="75B5ACF9" w14:textId="77777777" w:rsidR="0066321E" w:rsidDel="00A97268" w:rsidRDefault="0066321E" w:rsidP="00EC684E">
            <w:pPr>
              <w:jc w:val="center"/>
              <w:rPr>
                <w:rFonts w:ascii="Helvetica" w:eastAsia="Times New Roman" w:hAnsi="Helvetica" w:cs="Helvetica"/>
                <w:color w:val="000000"/>
                <w:sz w:val="20"/>
                <w:szCs w:val="20"/>
                <w:lang w:val="en-US" w:eastAsia="fr-BE"/>
              </w:rPr>
            </w:pPr>
          </w:p>
        </w:tc>
        <w:tc>
          <w:tcPr>
            <w:tcW w:w="1082" w:type="pct"/>
            <w:tcBorders>
              <w:top w:val="nil"/>
              <w:bottom w:val="nil"/>
            </w:tcBorders>
            <w:shd w:val="clear" w:color="auto" w:fill="auto"/>
            <w:noWrap/>
            <w:vAlign w:val="center"/>
          </w:tcPr>
          <w:p w14:paraId="55B9C8C3" w14:textId="77777777" w:rsidR="0066321E" w:rsidDel="00A97268" w:rsidRDefault="0066321E" w:rsidP="00EC684E">
            <w:pPr>
              <w:jc w:val="center"/>
              <w:rPr>
                <w:rFonts w:ascii="Helvetica" w:eastAsia="Times New Roman" w:hAnsi="Helvetica" w:cs="Helvetica"/>
                <w:color w:val="000000"/>
                <w:sz w:val="20"/>
                <w:szCs w:val="20"/>
                <w:lang w:val="en-US" w:eastAsia="fr-BE"/>
              </w:rPr>
            </w:pPr>
          </w:p>
        </w:tc>
        <w:tc>
          <w:tcPr>
            <w:tcW w:w="530" w:type="pct"/>
            <w:tcBorders>
              <w:top w:val="nil"/>
              <w:bottom w:val="nil"/>
              <w:right w:val="nil"/>
            </w:tcBorders>
            <w:shd w:val="clear" w:color="auto" w:fill="auto"/>
            <w:noWrap/>
            <w:vAlign w:val="center"/>
          </w:tcPr>
          <w:p w14:paraId="5357C7DE" w14:textId="77777777" w:rsidR="0066321E" w:rsidRPr="007E7D17" w:rsidDel="00A97268" w:rsidRDefault="0066321E" w:rsidP="00EC684E">
            <w:pPr>
              <w:jc w:val="center"/>
              <w:rPr>
                <w:rFonts w:ascii="Helvetica" w:eastAsia="Times New Roman" w:hAnsi="Helvetica" w:cs="Helvetica"/>
                <w:color w:val="000000"/>
                <w:sz w:val="20"/>
                <w:szCs w:val="20"/>
                <w:lang w:val="en-US" w:eastAsia="fr-BE"/>
              </w:rPr>
            </w:pPr>
          </w:p>
        </w:tc>
      </w:tr>
      <w:tr w:rsidR="0066321E" w:rsidRPr="00543992" w14:paraId="1367FC3C"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13F042B4" w14:textId="0CF2719B" w:rsidR="0066321E" w:rsidRPr="007E7D17"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N</w:t>
            </w:r>
            <w:r w:rsidRPr="00543992">
              <w:rPr>
                <w:rFonts w:ascii="Helvetica" w:eastAsia="Times New Roman" w:hAnsi="Helvetica" w:cs="Helvetica"/>
                <w:color w:val="000000"/>
                <w:sz w:val="20"/>
                <w:szCs w:val="20"/>
                <w:lang w:val="en-US" w:eastAsia="fr-BE"/>
              </w:rPr>
              <w:t>urse assistant</w:t>
            </w:r>
          </w:p>
        </w:tc>
        <w:tc>
          <w:tcPr>
            <w:tcW w:w="757" w:type="pct"/>
            <w:tcBorders>
              <w:top w:val="nil"/>
              <w:left w:val="double" w:sz="4" w:space="0" w:color="auto"/>
              <w:bottom w:val="nil"/>
            </w:tcBorders>
            <w:shd w:val="clear" w:color="auto" w:fill="auto"/>
            <w:noWrap/>
            <w:vAlign w:val="center"/>
          </w:tcPr>
          <w:p w14:paraId="033BC178"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 (0.8)</w:t>
            </w:r>
          </w:p>
        </w:tc>
        <w:tc>
          <w:tcPr>
            <w:tcW w:w="661" w:type="pct"/>
            <w:tcBorders>
              <w:top w:val="nil"/>
              <w:bottom w:val="nil"/>
            </w:tcBorders>
            <w:shd w:val="clear" w:color="auto" w:fill="auto"/>
            <w:noWrap/>
            <w:vAlign w:val="center"/>
          </w:tcPr>
          <w:p w14:paraId="2679D669"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 (19.4)</w:t>
            </w:r>
          </w:p>
        </w:tc>
        <w:tc>
          <w:tcPr>
            <w:tcW w:w="1082" w:type="pct"/>
            <w:tcBorders>
              <w:top w:val="nil"/>
              <w:bottom w:val="nil"/>
            </w:tcBorders>
            <w:shd w:val="clear" w:color="auto" w:fill="auto"/>
            <w:noWrap/>
            <w:vAlign w:val="center"/>
          </w:tcPr>
          <w:p w14:paraId="2B234E5E"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4.04 (1.37-11.94)</w:t>
            </w:r>
          </w:p>
        </w:tc>
        <w:tc>
          <w:tcPr>
            <w:tcW w:w="530" w:type="pct"/>
            <w:tcBorders>
              <w:top w:val="nil"/>
              <w:bottom w:val="nil"/>
              <w:right w:val="nil"/>
            </w:tcBorders>
            <w:shd w:val="clear" w:color="auto" w:fill="auto"/>
            <w:noWrap/>
            <w:vAlign w:val="center"/>
          </w:tcPr>
          <w:p w14:paraId="04823CED"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3D1660EC"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01F78989" w14:textId="7BCC669D"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w:t>
            </w:r>
            <w:r w:rsidRPr="00BC56F2">
              <w:rPr>
                <w:rFonts w:ascii="Helvetica" w:eastAsia="Times New Roman" w:hAnsi="Helvetica" w:cs="Helvetica"/>
                <w:color w:val="000000"/>
                <w:sz w:val="20"/>
                <w:szCs w:val="20"/>
                <w:lang w:val="en-US" w:eastAsia="fr-BE"/>
              </w:rPr>
              <w:t>Occupational therapist</w:t>
            </w:r>
          </w:p>
        </w:tc>
        <w:tc>
          <w:tcPr>
            <w:tcW w:w="757" w:type="pct"/>
            <w:tcBorders>
              <w:top w:val="nil"/>
              <w:left w:val="double" w:sz="4" w:space="0" w:color="auto"/>
              <w:bottom w:val="nil"/>
            </w:tcBorders>
            <w:shd w:val="clear" w:color="auto" w:fill="auto"/>
            <w:noWrap/>
            <w:vAlign w:val="center"/>
          </w:tcPr>
          <w:p w14:paraId="1063F0E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30 (0.8)</w:t>
            </w:r>
          </w:p>
        </w:tc>
        <w:tc>
          <w:tcPr>
            <w:tcW w:w="661" w:type="pct"/>
            <w:tcBorders>
              <w:top w:val="nil"/>
              <w:bottom w:val="nil"/>
            </w:tcBorders>
            <w:shd w:val="clear" w:color="auto" w:fill="auto"/>
            <w:noWrap/>
            <w:vAlign w:val="center"/>
          </w:tcPr>
          <w:p w14:paraId="651CFD1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 (16.7)</w:t>
            </w:r>
          </w:p>
        </w:tc>
        <w:tc>
          <w:tcPr>
            <w:tcW w:w="1082" w:type="pct"/>
            <w:tcBorders>
              <w:top w:val="nil"/>
              <w:bottom w:val="nil"/>
            </w:tcBorders>
            <w:shd w:val="clear" w:color="auto" w:fill="auto"/>
            <w:noWrap/>
            <w:vAlign w:val="center"/>
          </w:tcPr>
          <w:p w14:paraId="24258CC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3.37 (1.08-10.55)</w:t>
            </w:r>
          </w:p>
        </w:tc>
        <w:tc>
          <w:tcPr>
            <w:tcW w:w="530" w:type="pct"/>
            <w:tcBorders>
              <w:top w:val="nil"/>
              <w:bottom w:val="nil"/>
              <w:right w:val="nil"/>
            </w:tcBorders>
            <w:shd w:val="clear" w:color="auto" w:fill="auto"/>
            <w:noWrap/>
            <w:vAlign w:val="center"/>
          </w:tcPr>
          <w:p w14:paraId="4F95B38F"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4881C543"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6D1EC280" w14:textId="43780D55"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S</w:t>
            </w:r>
            <w:r w:rsidRPr="00543992">
              <w:rPr>
                <w:rFonts w:ascii="Helvetica" w:eastAsia="Times New Roman" w:hAnsi="Helvetica" w:cs="Helvetica"/>
                <w:color w:val="000000"/>
                <w:sz w:val="20"/>
                <w:szCs w:val="20"/>
                <w:lang w:val="en-US" w:eastAsia="fr-BE"/>
              </w:rPr>
              <w:t>peech therapist</w:t>
            </w:r>
          </w:p>
        </w:tc>
        <w:tc>
          <w:tcPr>
            <w:tcW w:w="757" w:type="pct"/>
            <w:tcBorders>
              <w:top w:val="nil"/>
              <w:left w:val="double" w:sz="4" w:space="0" w:color="auto"/>
              <w:bottom w:val="nil"/>
            </w:tcBorders>
            <w:shd w:val="clear" w:color="auto" w:fill="auto"/>
            <w:noWrap/>
            <w:vAlign w:val="center"/>
          </w:tcPr>
          <w:p w14:paraId="5018878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19 (0.5)</w:t>
            </w:r>
          </w:p>
        </w:tc>
        <w:tc>
          <w:tcPr>
            <w:tcW w:w="661" w:type="pct"/>
            <w:tcBorders>
              <w:top w:val="nil"/>
              <w:bottom w:val="nil"/>
            </w:tcBorders>
            <w:shd w:val="clear" w:color="auto" w:fill="auto"/>
            <w:noWrap/>
            <w:vAlign w:val="center"/>
          </w:tcPr>
          <w:p w14:paraId="58136C5A"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 (10.5)</w:t>
            </w:r>
          </w:p>
        </w:tc>
        <w:tc>
          <w:tcPr>
            <w:tcW w:w="1082" w:type="pct"/>
            <w:tcBorders>
              <w:top w:val="nil"/>
              <w:bottom w:val="nil"/>
            </w:tcBorders>
            <w:shd w:val="clear" w:color="auto" w:fill="auto"/>
            <w:noWrap/>
            <w:vAlign w:val="center"/>
          </w:tcPr>
          <w:p w14:paraId="7C30A8A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2.12 (0.43-10.39)</w:t>
            </w:r>
          </w:p>
        </w:tc>
        <w:tc>
          <w:tcPr>
            <w:tcW w:w="530" w:type="pct"/>
            <w:tcBorders>
              <w:top w:val="nil"/>
              <w:bottom w:val="nil"/>
              <w:right w:val="nil"/>
            </w:tcBorders>
            <w:shd w:val="clear" w:color="auto" w:fill="auto"/>
            <w:noWrap/>
            <w:vAlign w:val="center"/>
          </w:tcPr>
          <w:p w14:paraId="71C25D4A"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6942A32A"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72C51835" w14:textId="6CAA5613"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N</w:t>
            </w:r>
            <w:r w:rsidRPr="00543992">
              <w:rPr>
                <w:rFonts w:ascii="Helvetica" w:eastAsia="Times New Roman" w:hAnsi="Helvetica" w:cs="Helvetica"/>
                <w:color w:val="000000"/>
                <w:sz w:val="20"/>
                <w:szCs w:val="20"/>
                <w:lang w:val="en-US" w:eastAsia="fr-BE"/>
              </w:rPr>
              <w:t>utritionist</w:t>
            </w:r>
          </w:p>
        </w:tc>
        <w:tc>
          <w:tcPr>
            <w:tcW w:w="757" w:type="pct"/>
            <w:tcBorders>
              <w:top w:val="nil"/>
              <w:left w:val="double" w:sz="4" w:space="0" w:color="auto"/>
              <w:bottom w:val="nil"/>
            </w:tcBorders>
            <w:shd w:val="clear" w:color="auto" w:fill="auto"/>
            <w:noWrap/>
            <w:vAlign w:val="center"/>
          </w:tcPr>
          <w:p w14:paraId="0E3E9DFF"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31 (0.8)</w:t>
            </w:r>
          </w:p>
        </w:tc>
        <w:tc>
          <w:tcPr>
            <w:tcW w:w="661" w:type="pct"/>
            <w:tcBorders>
              <w:top w:val="nil"/>
              <w:bottom w:val="nil"/>
            </w:tcBorders>
            <w:shd w:val="clear" w:color="auto" w:fill="auto"/>
            <w:noWrap/>
            <w:vAlign w:val="center"/>
          </w:tcPr>
          <w:p w14:paraId="133FF31E"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 (6.5)</w:t>
            </w:r>
          </w:p>
        </w:tc>
        <w:tc>
          <w:tcPr>
            <w:tcW w:w="1082" w:type="pct"/>
            <w:tcBorders>
              <w:top w:val="nil"/>
              <w:bottom w:val="nil"/>
            </w:tcBorders>
            <w:shd w:val="clear" w:color="auto" w:fill="auto"/>
            <w:noWrap/>
            <w:vAlign w:val="center"/>
          </w:tcPr>
          <w:p w14:paraId="175E7136"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1.71 (0.36-8.14)</w:t>
            </w:r>
          </w:p>
        </w:tc>
        <w:tc>
          <w:tcPr>
            <w:tcW w:w="530" w:type="pct"/>
            <w:tcBorders>
              <w:top w:val="nil"/>
              <w:bottom w:val="nil"/>
              <w:right w:val="nil"/>
            </w:tcBorders>
            <w:shd w:val="clear" w:color="auto" w:fill="auto"/>
            <w:noWrap/>
            <w:vAlign w:val="center"/>
          </w:tcPr>
          <w:p w14:paraId="1D29D7A5"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0E305B96"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5377596C" w14:textId="424B7B79"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w:t>
            </w:r>
            <w:r w:rsidRPr="00543992">
              <w:rPr>
                <w:rFonts w:ascii="Helvetica" w:eastAsia="Times New Roman" w:hAnsi="Helvetica" w:cs="Helvetica"/>
                <w:color w:val="000000"/>
                <w:sz w:val="20"/>
                <w:szCs w:val="20"/>
                <w:lang w:val="en-US" w:eastAsia="fr-BE"/>
              </w:rPr>
              <w:t>hysiotherapist</w:t>
            </w:r>
          </w:p>
        </w:tc>
        <w:tc>
          <w:tcPr>
            <w:tcW w:w="757" w:type="pct"/>
            <w:tcBorders>
              <w:top w:val="nil"/>
              <w:left w:val="double" w:sz="4" w:space="0" w:color="auto"/>
              <w:bottom w:val="nil"/>
            </w:tcBorders>
            <w:shd w:val="clear" w:color="auto" w:fill="auto"/>
            <w:noWrap/>
            <w:vAlign w:val="center"/>
          </w:tcPr>
          <w:p w14:paraId="24AE5BE7"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90 (2.4)</w:t>
            </w:r>
          </w:p>
        </w:tc>
        <w:tc>
          <w:tcPr>
            <w:tcW w:w="661" w:type="pct"/>
            <w:tcBorders>
              <w:top w:val="nil"/>
              <w:bottom w:val="nil"/>
            </w:tcBorders>
            <w:shd w:val="clear" w:color="auto" w:fill="auto"/>
            <w:noWrap/>
            <w:vAlign w:val="center"/>
          </w:tcPr>
          <w:p w14:paraId="5008745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 (7.8)</w:t>
            </w:r>
          </w:p>
        </w:tc>
        <w:tc>
          <w:tcPr>
            <w:tcW w:w="1082" w:type="pct"/>
            <w:tcBorders>
              <w:top w:val="nil"/>
              <w:bottom w:val="nil"/>
            </w:tcBorders>
            <w:shd w:val="clear" w:color="auto" w:fill="auto"/>
            <w:noWrap/>
            <w:vAlign w:val="center"/>
          </w:tcPr>
          <w:p w14:paraId="6F6371F6"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1.61 (0.60-4.29)</w:t>
            </w:r>
          </w:p>
        </w:tc>
        <w:tc>
          <w:tcPr>
            <w:tcW w:w="530" w:type="pct"/>
            <w:tcBorders>
              <w:top w:val="nil"/>
              <w:bottom w:val="nil"/>
              <w:right w:val="nil"/>
            </w:tcBorders>
            <w:shd w:val="clear" w:color="auto" w:fill="auto"/>
            <w:noWrap/>
            <w:vAlign w:val="center"/>
          </w:tcPr>
          <w:p w14:paraId="5517D417"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127A9FE9"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5922563F" w14:textId="083CCEED"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M</w:t>
            </w:r>
            <w:r w:rsidRPr="00543992">
              <w:rPr>
                <w:rFonts w:ascii="Helvetica" w:eastAsia="Times New Roman" w:hAnsi="Helvetica" w:cs="Helvetica"/>
                <w:color w:val="000000"/>
                <w:sz w:val="20"/>
                <w:szCs w:val="20"/>
                <w:lang w:val="en-US" w:eastAsia="fr-BE"/>
              </w:rPr>
              <w:t xml:space="preserve">edical </w:t>
            </w:r>
            <w:proofErr w:type="spellStart"/>
            <w:r w:rsidRPr="00543992">
              <w:rPr>
                <w:rFonts w:ascii="Helvetica" w:eastAsia="Times New Roman" w:hAnsi="Helvetica" w:cs="Helvetica"/>
                <w:color w:val="000000"/>
                <w:sz w:val="20"/>
                <w:szCs w:val="20"/>
                <w:lang w:val="en-US" w:eastAsia="fr-BE"/>
              </w:rPr>
              <w:t>techn</w:t>
            </w:r>
            <w:r w:rsidR="001A4DE4">
              <w:rPr>
                <w:rFonts w:ascii="Helvetica" w:eastAsia="Times New Roman" w:hAnsi="Helvetica" w:cs="Helvetica"/>
                <w:color w:val="000000"/>
                <w:sz w:val="20"/>
                <w:szCs w:val="20"/>
                <w:lang w:val="en-US" w:eastAsia="fr-BE"/>
              </w:rPr>
              <w:t>ologist</w:t>
            </w:r>
            <w:r w:rsidR="002E5FB7" w:rsidRPr="001A4DE4">
              <w:rPr>
                <w:rFonts w:ascii="Helvetica" w:eastAsia="Times New Roman" w:hAnsi="Helvetica" w:cs="Helvetica"/>
                <w:color w:val="000000"/>
                <w:sz w:val="20"/>
                <w:szCs w:val="20"/>
                <w:vertAlign w:val="superscript"/>
                <w:lang w:val="en-US" w:eastAsia="fr-BE"/>
              </w:rPr>
              <w:t>b</w:t>
            </w:r>
            <w:proofErr w:type="spellEnd"/>
          </w:p>
        </w:tc>
        <w:tc>
          <w:tcPr>
            <w:tcW w:w="757" w:type="pct"/>
            <w:tcBorders>
              <w:top w:val="nil"/>
              <w:left w:val="double" w:sz="4" w:space="0" w:color="auto"/>
              <w:bottom w:val="nil"/>
            </w:tcBorders>
            <w:shd w:val="clear" w:color="auto" w:fill="auto"/>
            <w:noWrap/>
            <w:vAlign w:val="center"/>
          </w:tcPr>
          <w:p w14:paraId="15538761"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70 (1.9)</w:t>
            </w:r>
          </w:p>
        </w:tc>
        <w:tc>
          <w:tcPr>
            <w:tcW w:w="661" w:type="pct"/>
            <w:tcBorders>
              <w:top w:val="nil"/>
              <w:bottom w:val="nil"/>
            </w:tcBorders>
            <w:shd w:val="clear" w:color="auto" w:fill="auto"/>
            <w:noWrap/>
            <w:vAlign w:val="center"/>
          </w:tcPr>
          <w:p w14:paraId="407D5B9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 (7.1)</w:t>
            </w:r>
          </w:p>
        </w:tc>
        <w:tc>
          <w:tcPr>
            <w:tcW w:w="1082" w:type="pct"/>
            <w:tcBorders>
              <w:top w:val="nil"/>
              <w:bottom w:val="nil"/>
            </w:tcBorders>
            <w:shd w:val="clear" w:color="auto" w:fill="auto"/>
            <w:noWrap/>
            <w:vAlign w:val="center"/>
          </w:tcPr>
          <w:p w14:paraId="242EC6E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1.53 (0.51-4.57)</w:t>
            </w:r>
          </w:p>
        </w:tc>
        <w:tc>
          <w:tcPr>
            <w:tcW w:w="530" w:type="pct"/>
            <w:tcBorders>
              <w:top w:val="nil"/>
              <w:bottom w:val="nil"/>
              <w:right w:val="nil"/>
            </w:tcBorders>
            <w:shd w:val="clear" w:color="auto" w:fill="auto"/>
            <w:noWrap/>
            <w:vAlign w:val="center"/>
          </w:tcPr>
          <w:p w14:paraId="31909396"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05C6BCD3"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22AB5E1E" w14:textId="21DC4AD4"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w:t>
            </w:r>
            <w:r w:rsidRPr="00543992">
              <w:rPr>
                <w:rFonts w:ascii="Helvetica" w:eastAsia="Times New Roman" w:hAnsi="Helvetica" w:cs="Helvetica"/>
                <w:color w:val="000000"/>
                <w:sz w:val="20"/>
                <w:szCs w:val="20"/>
                <w:lang w:val="en-US" w:eastAsia="fr-BE"/>
              </w:rPr>
              <w:t>harmacist</w:t>
            </w:r>
          </w:p>
        </w:tc>
        <w:tc>
          <w:tcPr>
            <w:tcW w:w="757" w:type="pct"/>
            <w:tcBorders>
              <w:top w:val="nil"/>
              <w:left w:val="double" w:sz="4" w:space="0" w:color="auto"/>
              <w:bottom w:val="nil"/>
            </w:tcBorders>
            <w:shd w:val="clear" w:color="auto" w:fill="auto"/>
            <w:noWrap/>
            <w:vAlign w:val="center"/>
          </w:tcPr>
          <w:p w14:paraId="23466E41"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75 (2.0)</w:t>
            </w:r>
          </w:p>
        </w:tc>
        <w:tc>
          <w:tcPr>
            <w:tcW w:w="661" w:type="pct"/>
            <w:tcBorders>
              <w:top w:val="nil"/>
              <w:bottom w:val="nil"/>
            </w:tcBorders>
            <w:shd w:val="clear" w:color="auto" w:fill="auto"/>
            <w:noWrap/>
            <w:vAlign w:val="center"/>
          </w:tcPr>
          <w:p w14:paraId="600086C8"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 (6.7)</w:t>
            </w:r>
          </w:p>
        </w:tc>
        <w:tc>
          <w:tcPr>
            <w:tcW w:w="1082" w:type="pct"/>
            <w:tcBorders>
              <w:top w:val="nil"/>
              <w:bottom w:val="nil"/>
            </w:tcBorders>
            <w:shd w:val="clear" w:color="auto" w:fill="auto"/>
            <w:noWrap/>
            <w:vAlign w:val="center"/>
          </w:tcPr>
          <w:p w14:paraId="0F3F985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1.49 (0.50-4.44)</w:t>
            </w:r>
          </w:p>
        </w:tc>
        <w:tc>
          <w:tcPr>
            <w:tcW w:w="530" w:type="pct"/>
            <w:tcBorders>
              <w:top w:val="nil"/>
              <w:bottom w:val="nil"/>
              <w:right w:val="nil"/>
            </w:tcBorders>
            <w:shd w:val="clear" w:color="auto" w:fill="auto"/>
            <w:noWrap/>
            <w:vAlign w:val="center"/>
          </w:tcPr>
          <w:p w14:paraId="15C370B0"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55B848B1"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43EE5EE9" w14:textId="2D29B281"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w:t>
            </w:r>
            <w:r w:rsidRPr="00543992">
              <w:rPr>
                <w:rFonts w:ascii="Helvetica" w:eastAsia="Times New Roman" w:hAnsi="Helvetica" w:cs="Helvetica"/>
                <w:color w:val="000000"/>
                <w:sz w:val="20"/>
                <w:szCs w:val="20"/>
                <w:lang w:val="en-US" w:eastAsia="fr-BE"/>
              </w:rPr>
              <w:t>sychologist</w:t>
            </w:r>
          </w:p>
        </w:tc>
        <w:tc>
          <w:tcPr>
            <w:tcW w:w="757" w:type="pct"/>
            <w:tcBorders>
              <w:top w:val="nil"/>
              <w:left w:val="double" w:sz="4" w:space="0" w:color="auto"/>
              <w:bottom w:val="nil"/>
            </w:tcBorders>
            <w:shd w:val="clear" w:color="auto" w:fill="auto"/>
            <w:noWrap/>
            <w:vAlign w:val="center"/>
          </w:tcPr>
          <w:p w14:paraId="2ABBED7B"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41 (1.1)</w:t>
            </w:r>
          </w:p>
        </w:tc>
        <w:tc>
          <w:tcPr>
            <w:tcW w:w="661" w:type="pct"/>
            <w:tcBorders>
              <w:top w:val="nil"/>
              <w:bottom w:val="nil"/>
            </w:tcBorders>
            <w:shd w:val="clear" w:color="auto" w:fill="auto"/>
            <w:noWrap/>
            <w:vAlign w:val="center"/>
          </w:tcPr>
          <w:p w14:paraId="0692638D"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 (4.9)</w:t>
            </w:r>
          </w:p>
        </w:tc>
        <w:tc>
          <w:tcPr>
            <w:tcW w:w="1082" w:type="pct"/>
            <w:tcBorders>
              <w:top w:val="nil"/>
              <w:bottom w:val="nil"/>
            </w:tcBorders>
            <w:shd w:val="clear" w:color="auto" w:fill="auto"/>
            <w:noWrap/>
            <w:vAlign w:val="center"/>
          </w:tcPr>
          <w:p w14:paraId="3901BFDC"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0.98 (0.21-4.61)</w:t>
            </w:r>
          </w:p>
        </w:tc>
        <w:tc>
          <w:tcPr>
            <w:tcW w:w="530" w:type="pct"/>
            <w:tcBorders>
              <w:top w:val="nil"/>
              <w:bottom w:val="nil"/>
              <w:right w:val="nil"/>
            </w:tcBorders>
            <w:shd w:val="clear" w:color="auto" w:fill="auto"/>
            <w:noWrap/>
            <w:vAlign w:val="center"/>
          </w:tcPr>
          <w:p w14:paraId="132A3823"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543992" w:rsidRPr="00543992" w14:paraId="08CCD791" w14:textId="77777777" w:rsidTr="00EC684E">
        <w:trPr>
          <w:trHeight w:val="287"/>
        </w:trPr>
        <w:tc>
          <w:tcPr>
            <w:tcW w:w="1970" w:type="pct"/>
            <w:tcBorders>
              <w:top w:val="nil"/>
              <w:left w:val="nil"/>
              <w:bottom w:val="nil"/>
              <w:right w:val="double" w:sz="4" w:space="0" w:color="auto"/>
            </w:tcBorders>
            <w:shd w:val="clear" w:color="auto" w:fill="auto"/>
            <w:noWrap/>
            <w:vAlign w:val="center"/>
          </w:tcPr>
          <w:p w14:paraId="5C9164BF" w14:textId="62202C63" w:rsidR="00543992" w:rsidRPr="007E7D17" w:rsidRDefault="0066321E" w:rsidP="00EC684E">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w:t>
            </w:r>
            <w:r w:rsidR="00BC56F2">
              <w:rPr>
                <w:rFonts w:ascii="Helvetica" w:eastAsia="Times New Roman" w:hAnsi="Helvetica" w:cs="Helvetica"/>
                <w:color w:val="000000"/>
                <w:sz w:val="20"/>
                <w:szCs w:val="20"/>
                <w:lang w:val="en-US" w:eastAsia="fr-BE"/>
              </w:rPr>
              <w:t>S</w:t>
            </w:r>
            <w:r w:rsidR="00BC56F2" w:rsidRPr="00543992">
              <w:rPr>
                <w:rFonts w:ascii="Helvetica" w:eastAsia="Times New Roman" w:hAnsi="Helvetica" w:cs="Helvetica"/>
                <w:color w:val="000000"/>
                <w:sz w:val="20"/>
                <w:szCs w:val="20"/>
                <w:lang w:val="en-US" w:eastAsia="fr-BE"/>
              </w:rPr>
              <w:t>ocial worker</w:t>
            </w:r>
          </w:p>
        </w:tc>
        <w:tc>
          <w:tcPr>
            <w:tcW w:w="757" w:type="pct"/>
            <w:tcBorders>
              <w:top w:val="nil"/>
              <w:left w:val="double" w:sz="4" w:space="0" w:color="auto"/>
              <w:bottom w:val="nil"/>
            </w:tcBorders>
            <w:shd w:val="clear" w:color="auto" w:fill="auto"/>
            <w:noWrap/>
            <w:vAlign w:val="center"/>
          </w:tcPr>
          <w:p w14:paraId="50D2CB80" w14:textId="7280C195"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15 (0.4)</w:t>
            </w:r>
          </w:p>
        </w:tc>
        <w:tc>
          <w:tcPr>
            <w:tcW w:w="661" w:type="pct"/>
            <w:tcBorders>
              <w:top w:val="nil"/>
              <w:bottom w:val="nil"/>
            </w:tcBorders>
            <w:shd w:val="clear" w:color="auto" w:fill="auto"/>
            <w:noWrap/>
            <w:vAlign w:val="center"/>
          </w:tcPr>
          <w:p w14:paraId="41D5DEB8" w14:textId="3D5AE23F"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 (0.0)</w:t>
            </w:r>
          </w:p>
        </w:tc>
        <w:tc>
          <w:tcPr>
            <w:tcW w:w="1082" w:type="pct"/>
            <w:tcBorders>
              <w:top w:val="nil"/>
              <w:bottom w:val="nil"/>
            </w:tcBorders>
            <w:shd w:val="clear" w:color="auto" w:fill="auto"/>
            <w:noWrap/>
            <w:vAlign w:val="center"/>
          </w:tcPr>
          <w:p w14:paraId="44CDFDED" w14:textId="3B3A898A" w:rsidR="0054399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530" w:type="pct"/>
            <w:tcBorders>
              <w:top w:val="nil"/>
              <w:bottom w:val="nil"/>
              <w:right w:val="nil"/>
            </w:tcBorders>
            <w:shd w:val="clear" w:color="auto" w:fill="auto"/>
            <w:noWrap/>
            <w:vAlign w:val="center"/>
          </w:tcPr>
          <w:p w14:paraId="2D935912" w14:textId="77777777" w:rsidR="00543992" w:rsidRPr="007E7D17" w:rsidRDefault="00543992" w:rsidP="00EC684E">
            <w:pPr>
              <w:jc w:val="center"/>
              <w:rPr>
                <w:rFonts w:ascii="Helvetica" w:eastAsia="Times New Roman" w:hAnsi="Helvetica" w:cs="Helvetica"/>
                <w:color w:val="000000"/>
                <w:sz w:val="20"/>
                <w:szCs w:val="20"/>
                <w:lang w:val="en-US" w:eastAsia="fr-BE"/>
              </w:rPr>
            </w:pPr>
          </w:p>
        </w:tc>
      </w:tr>
      <w:tr w:rsidR="00543992" w:rsidRPr="00543992" w14:paraId="1CC61C70" w14:textId="77777777" w:rsidTr="00EC684E">
        <w:trPr>
          <w:trHeight w:val="287"/>
        </w:trPr>
        <w:tc>
          <w:tcPr>
            <w:tcW w:w="1970" w:type="pct"/>
            <w:tcBorders>
              <w:top w:val="nil"/>
              <w:left w:val="nil"/>
              <w:bottom w:val="nil"/>
              <w:right w:val="double" w:sz="4" w:space="0" w:color="auto"/>
            </w:tcBorders>
            <w:shd w:val="clear" w:color="auto" w:fill="auto"/>
            <w:noWrap/>
            <w:vAlign w:val="center"/>
          </w:tcPr>
          <w:p w14:paraId="1F6CEF5C" w14:textId="55EFDEE2" w:rsidR="00543992" w:rsidRPr="007E7D17" w:rsidRDefault="0066321E" w:rsidP="00EC684E">
            <w:pPr>
              <w:rPr>
                <w:rFonts w:ascii="Helvetica" w:eastAsia="Times New Roman" w:hAnsi="Helvetica" w:cs="Helvetica"/>
                <w:color w:val="000000"/>
                <w:sz w:val="20"/>
                <w:szCs w:val="20"/>
                <w:lang w:val="en-US" w:eastAsia="fr-BE"/>
              </w:rPr>
            </w:pPr>
            <w:bookmarkStart w:id="4" w:name="_Hlk90805332"/>
            <w:r>
              <w:rPr>
                <w:rFonts w:ascii="Helvetica" w:eastAsia="Times New Roman" w:hAnsi="Helvetica" w:cs="Helvetica"/>
                <w:color w:val="000000"/>
                <w:sz w:val="20"/>
                <w:szCs w:val="20"/>
                <w:lang w:val="en-US" w:eastAsia="fr-BE"/>
              </w:rPr>
              <w:t xml:space="preserve">   </w:t>
            </w:r>
            <w:r w:rsidR="00BC56F2">
              <w:rPr>
                <w:rFonts w:ascii="Helvetica" w:eastAsia="Times New Roman" w:hAnsi="Helvetica" w:cs="Helvetica"/>
                <w:color w:val="000000"/>
                <w:sz w:val="20"/>
                <w:szCs w:val="20"/>
                <w:lang w:val="en-US" w:eastAsia="fr-BE"/>
              </w:rPr>
              <w:t>A</w:t>
            </w:r>
            <w:r w:rsidR="00BC56F2" w:rsidRPr="00543992">
              <w:rPr>
                <w:rFonts w:ascii="Helvetica" w:eastAsia="Times New Roman" w:hAnsi="Helvetica" w:cs="Helvetica"/>
                <w:color w:val="000000"/>
                <w:sz w:val="20"/>
                <w:szCs w:val="20"/>
                <w:lang w:val="en-US" w:eastAsia="fr-BE"/>
              </w:rPr>
              <w:t>udiologist</w:t>
            </w:r>
          </w:p>
        </w:tc>
        <w:tc>
          <w:tcPr>
            <w:tcW w:w="757" w:type="pct"/>
            <w:tcBorders>
              <w:top w:val="nil"/>
              <w:left w:val="double" w:sz="4" w:space="0" w:color="auto"/>
              <w:bottom w:val="nil"/>
            </w:tcBorders>
            <w:shd w:val="clear" w:color="auto" w:fill="auto"/>
            <w:noWrap/>
            <w:vAlign w:val="center"/>
          </w:tcPr>
          <w:p w14:paraId="31275FEF" w14:textId="05201EA8"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10 (0.3)</w:t>
            </w:r>
          </w:p>
        </w:tc>
        <w:tc>
          <w:tcPr>
            <w:tcW w:w="661" w:type="pct"/>
            <w:tcBorders>
              <w:top w:val="nil"/>
              <w:bottom w:val="nil"/>
            </w:tcBorders>
            <w:shd w:val="clear" w:color="auto" w:fill="auto"/>
            <w:noWrap/>
            <w:vAlign w:val="center"/>
          </w:tcPr>
          <w:p w14:paraId="4E98208D" w14:textId="591D7D44" w:rsidR="00543992" w:rsidRPr="007E7D17" w:rsidRDefault="00DD6CF1"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 (0.0)</w:t>
            </w:r>
          </w:p>
        </w:tc>
        <w:tc>
          <w:tcPr>
            <w:tcW w:w="1082" w:type="pct"/>
            <w:tcBorders>
              <w:top w:val="nil"/>
              <w:bottom w:val="nil"/>
            </w:tcBorders>
            <w:shd w:val="clear" w:color="auto" w:fill="auto"/>
            <w:noWrap/>
            <w:vAlign w:val="center"/>
          </w:tcPr>
          <w:p w14:paraId="3D259B10" w14:textId="403EC4FD" w:rsidR="00543992" w:rsidRPr="007E7D17" w:rsidRDefault="00EC684E" w:rsidP="00EC684E">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530" w:type="pct"/>
            <w:tcBorders>
              <w:top w:val="nil"/>
              <w:bottom w:val="nil"/>
              <w:right w:val="nil"/>
            </w:tcBorders>
            <w:shd w:val="clear" w:color="auto" w:fill="auto"/>
            <w:noWrap/>
            <w:vAlign w:val="center"/>
          </w:tcPr>
          <w:p w14:paraId="66BA867B" w14:textId="77777777" w:rsidR="00543992" w:rsidRPr="007E7D17" w:rsidRDefault="00543992" w:rsidP="00EC684E">
            <w:pPr>
              <w:jc w:val="center"/>
              <w:rPr>
                <w:rFonts w:ascii="Helvetica" w:eastAsia="Times New Roman" w:hAnsi="Helvetica" w:cs="Helvetica"/>
                <w:color w:val="000000"/>
                <w:sz w:val="20"/>
                <w:szCs w:val="20"/>
                <w:lang w:val="en-US" w:eastAsia="fr-BE"/>
              </w:rPr>
            </w:pPr>
          </w:p>
        </w:tc>
      </w:tr>
      <w:tr w:rsidR="0066321E" w:rsidRPr="00543992" w14:paraId="5C5893BE"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32A85002" w14:textId="33EA3005"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D</w:t>
            </w:r>
            <w:r w:rsidRPr="00543992">
              <w:rPr>
                <w:rFonts w:ascii="Helvetica" w:eastAsia="Times New Roman" w:hAnsi="Helvetica" w:cs="Helvetica"/>
                <w:color w:val="000000"/>
                <w:sz w:val="20"/>
                <w:szCs w:val="20"/>
                <w:lang w:val="en-US" w:eastAsia="fr-BE"/>
              </w:rPr>
              <w:t>ata manager</w:t>
            </w:r>
          </w:p>
        </w:tc>
        <w:tc>
          <w:tcPr>
            <w:tcW w:w="757" w:type="pct"/>
            <w:tcBorders>
              <w:top w:val="nil"/>
              <w:left w:val="double" w:sz="4" w:space="0" w:color="auto"/>
              <w:bottom w:val="nil"/>
            </w:tcBorders>
            <w:shd w:val="clear" w:color="auto" w:fill="auto"/>
            <w:noWrap/>
            <w:vAlign w:val="center"/>
          </w:tcPr>
          <w:p w14:paraId="7E1234B0"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34 (0.9)</w:t>
            </w:r>
          </w:p>
        </w:tc>
        <w:tc>
          <w:tcPr>
            <w:tcW w:w="661" w:type="pct"/>
            <w:tcBorders>
              <w:top w:val="nil"/>
              <w:bottom w:val="nil"/>
            </w:tcBorders>
            <w:shd w:val="clear" w:color="auto" w:fill="auto"/>
            <w:noWrap/>
            <w:vAlign w:val="center"/>
          </w:tcPr>
          <w:p w14:paraId="1B7C4D95"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 (0)</w:t>
            </w:r>
          </w:p>
        </w:tc>
        <w:tc>
          <w:tcPr>
            <w:tcW w:w="1082" w:type="pct"/>
            <w:tcBorders>
              <w:top w:val="nil"/>
              <w:bottom w:val="nil"/>
            </w:tcBorders>
            <w:shd w:val="clear" w:color="auto" w:fill="auto"/>
            <w:noWrap/>
            <w:vAlign w:val="center"/>
          </w:tcPr>
          <w:p w14:paraId="0AB91A89"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530" w:type="pct"/>
            <w:tcBorders>
              <w:top w:val="nil"/>
              <w:bottom w:val="nil"/>
              <w:right w:val="nil"/>
            </w:tcBorders>
            <w:shd w:val="clear" w:color="auto" w:fill="auto"/>
            <w:noWrap/>
            <w:vAlign w:val="center"/>
          </w:tcPr>
          <w:p w14:paraId="7A3B9F3B"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4B49E6DA"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4A26BB64" w14:textId="5145BE51"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Laboratory staff</w:t>
            </w:r>
          </w:p>
        </w:tc>
        <w:tc>
          <w:tcPr>
            <w:tcW w:w="757" w:type="pct"/>
            <w:tcBorders>
              <w:top w:val="nil"/>
              <w:left w:val="double" w:sz="4" w:space="0" w:color="auto"/>
              <w:bottom w:val="nil"/>
            </w:tcBorders>
            <w:shd w:val="clear" w:color="auto" w:fill="auto"/>
            <w:noWrap/>
            <w:vAlign w:val="center"/>
          </w:tcPr>
          <w:p w14:paraId="4AEFD8B9" w14:textId="77777777" w:rsidR="0066321E" w:rsidRDefault="0066321E" w:rsidP="00CC4AB8">
            <w:pPr>
              <w:jc w:val="center"/>
              <w:rPr>
                <w:rFonts w:ascii="Helvetica" w:eastAsia="Times New Roman" w:hAnsi="Helvetica" w:cs="Helvetica"/>
                <w:color w:val="000000"/>
                <w:sz w:val="20"/>
                <w:szCs w:val="20"/>
                <w:lang w:val="en-US" w:eastAsia="fr-BE"/>
              </w:rPr>
            </w:pPr>
          </w:p>
        </w:tc>
        <w:tc>
          <w:tcPr>
            <w:tcW w:w="661" w:type="pct"/>
            <w:tcBorders>
              <w:top w:val="nil"/>
              <w:bottom w:val="nil"/>
            </w:tcBorders>
            <w:shd w:val="clear" w:color="auto" w:fill="auto"/>
            <w:noWrap/>
            <w:vAlign w:val="center"/>
          </w:tcPr>
          <w:p w14:paraId="6E5A1289" w14:textId="77777777" w:rsidR="0066321E" w:rsidRDefault="0066321E" w:rsidP="00CC4AB8">
            <w:pPr>
              <w:jc w:val="center"/>
              <w:rPr>
                <w:rFonts w:ascii="Helvetica" w:eastAsia="Times New Roman" w:hAnsi="Helvetica" w:cs="Helvetica"/>
                <w:color w:val="000000"/>
                <w:sz w:val="20"/>
                <w:szCs w:val="20"/>
                <w:lang w:val="en-US" w:eastAsia="fr-BE"/>
              </w:rPr>
            </w:pPr>
          </w:p>
        </w:tc>
        <w:tc>
          <w:tcPr>
            <w:tcW w:w="1082" w:type="pct"/>
            <w:tcBorders>
              <w:top w:val="nil"/>
              <w:bottom w:val="nil"/>
            </w:tcBorders>
            <w:shd w:val="clear" w:color="auto" w:fill="auto"/>
            <w:noWrap/>
            <w:vAlign w:val="center"/>
          </w:tcPr>
          <w:p w14:paraId="1086101A" w14:textId="77777777" w:rsidR="0066321E" w:rsidRDefault="0066321E" w:rsidP="00CC4AB8">
            <w:pPr>
              <w:jc w:val="center"/>
              <w:rPr>
                <w:rFonts w:ascii="Helvetica" w:eastAsia="Times New Roman" w:hAnsi="Helvetica" w:cs="Helvetica"/>
                <w:color w:val="000000"/>
                <w:sz w:val="20"/>
                <w:szCs w:val="20"/>
                <w:lang w:val="en-US" w:eastAsia="fr-BE"/>
              </w:rPr>
            </w:pPr>
          </w:p>
        </w:tc>
        <w:tc>
          <w:tcPr>
            <w:tcW w:w="530" w:type="pct"/>
            <w:tcBorders>
              <w:top w:val="nil"/>
              <w:bottom w:val="nil"/>
              <w:right w:val="nil"/>
            </w:tcBorders>
            <w:shd w:val="clear" w:color="auto" w:fill="auto"/>
            <w:noWrap/>
            <w:vAlign w:val="center"/>
          </w:tcPr>
          <w:p w14:paraId="02247284"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5EDE8D64"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5C00527D" w14:textId="259C7917"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L</w:t>
            </w:r>
            <w:r w:rsidRPr="00543992">
              <w:rPr>
                <w:rFonts w:ascii="Helvetica" w:eastAsia="Times New Roman" w:hAnsi="Helvetica" w:cs="Helvetica"/>
                <w:color w:val="000000"/>
                <w:sz w:val="20"/>
                <w:szCs w:val="20"/>
                <w:lang w:val="en-US" w:eastAsia="fr-BE"/>
              </w:rPr>
              <w:t xml:space="preserve">aboratory </w:t>
            </w:r>
            <w:proofErr w:type="spellStart"/>
            <w:r w:rsidRPr="00543992">
              <w:rPr>
                <w:rFonts w:ascii="Helvetica" w:eastAsia="Times New Roman" w:hAnsi="Helvetica" w:cs="Helvetica"/>
                <w:color w:val="000000"/>
                <w:sz w:val="20"/>
                <w:szCs w:val="20"/>
                <w:lang w:val="en-US" w:eastAsia="fr-BE"/>
              </w:rPr>
              <w:t>technologist</w:t>
            </w:r>
            <w:r w:rsidR="002E5FB7">
              <w:rPr>
                <w:rFonts w:ascii="Helvetica" w:eastAsia="Times New Roman" w:hAnsi="Helvetica" w:cs="Helvetica"/>
                <w:color w:val="000000"/>
                <w:sz w:val="20"/>
                <w:szCs w:val="20"/>
                <w:vertAlign w:val="superscript"/>
                <w:lang w:val="en-US" w:eastAsia="fr-BE"/>
              </w:rPr>
              <w:t>c</w:t>
            </w:r>
            <w:proofErr w:type="spellEnd"/>
          </w:p>
        </w:tc>
        <w:tc>
          <w:tcPr>
            <w:tcW w:w="757" w:type="pct"/>
            <w:tcBorders>
              <w:top w:val="nil"/>
              <w:left w:val="double" w:sz="4" w:space="0" w:color="auto"/>
              <w:bottom w:val="nil"/>
            </w:tcBorders>
            <w:shd w:val="clear" w:color="auto" w:fill="auto"/>
            <w:noWrap/>
            <w:vAlign w:val="center"/>
          </w:tcPr>
          <w:p w14:paraId="1369694B"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235 (6.2)</w:t>
            </w:r>
          </w:p>
        </w:tc>
        <w:tc>
          <w:tcPr>
            <w:tcW w:w="661" w:type="pct"/>
            <w:tcBorders>
              <w:top w:val="nil"/>
              <w:bottom w:val="nil"/>
            </w:tcBorders>
            <w:shd w:val="clear" w:color="auto" w:fill="auto"/>
            <w:noWrap/>
            <w:vAlign w:val="center"/>
          </w:tcPr>
          <w:p w14:paraId="4DF91A97"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20 (8.5)</w:t>
            </w:r>
          </w:p>
        </w:tc>
        <w:tc>
          <w:tcPr>
            <w:tcW w:w="1082" w:type="pct"/>
            <w:tcBorders>
              <w:top w:val="nil"/>
              <w:bottom w:val="nil"/>
            </w:tcBorders>
            <w:shd w:val="clear" w:color="auto" w:fill="auto"/>
            <w:noWrap/>
            <w:vAlign w:val="center"/>
          </w:tcPr>
          <w:p w14:paraId="687E0378"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2.12 (0.99-4.55)</w:t>
            </w:r>
          </w:p>
        </w:tc>
        <w:tc>
          <w:tcPr>
            <w:tcW w:w="530" w:type="pct"/>
            <w:tcBorders>
              <w:top w:val="nil"/>
              <w:bottom w:val="nil"/>
              <w:right w:val="nil"/>
            </w:tcBorders>
            <w:shd w:val="clear" w:color="auto" w:fill="auto"/>
            <w:noWrap/>
            <w:vAlign w:val="center"/>
          </w:tcPr>
          <w:p w14:paraId="45581305"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2B25B2E9"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1AE328B8" w14:textId="6C8216E7"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Other l</w:t>
            </w:r>
            <w:r w:rsidRPr="00543992">
              <w:rPr>
                <w:rFonts w:ascii="Helvetica" w:eastAsia="Times New Roman" w:hAnsi="Helvetica" w:cs="Helvetica"/>
                <w:color w:val="000000"/>
                <w:sz w:val="20"/>
                <w:szCs w:val="20"/>
                <w:lang w:val="en-US" w:eastAsia="fr-BE"/>
              </w:rPr>
              <w:t>aboratory staff member</w:t>
            </w:r>
          </w:p>
        </w:tc>
        <w:tc>
          <w:tcPr>
            <w:tcW w:w="757" w:type="pct"/>
            <w:tcBorders>
              <w:top w:val="nil"/>
              <w:left w:val="double" w:sz="4" w:space="0" w:color="auto"/>
              <w:bottom w:val="nil"/>
            </w:tcBorders>
            <w:shd w:val="clear" w:color="auto" w:fill="auto"/>
            <w:noWrap/>
            <w:vAlign w:val="center"/>
          </w:tcPr>
          <w:p w14:paraId="179DEA3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48 (1.3)</w:t>
            </w:r>
          </w:p>
        </w:tc>
        <w:tc>
          <w:tcPr>
            <w:tcW w:w="661" w:type="pct"/>
            <w:tcBorders>
              <w:top w:val="nil"/>
              <w:bottom w:val="nil"/>
            </w:tcBorders>
            <w:shd w:val="clear" w:color="auto" w:fill="auto"/>
            <w:noWrap/>
            <w:vAlign w:val="center"/>
          </w:tcPr>
          <w:p w14:paraId="202E415B"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 (4.2)</w:t>
            </w:r>
          </w:p>
        </w:tc>
        <w:tc>
          <w:tcPr>
            <w:tcW w:w="1082" w:type="pct"/>
            <w:tcBorders>
              <w:top w:val="nil"/>
              <w:bottom w:val="nil"/>
            </w:tcBorders>
            <w:shd w:val="clear" w:color="auto" w:fill="auto"/>
            <w:noWrap/>
            <w:vAlign w:val="center"/>
          </w:tcPr>
          <w:p w14:paraId="298DF496"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0.94 (0.20-4.39)</w:t>
            </w:r>
          </w:p>
        </w:tc>
        <w:tc>
          <w:tcPr>
            <w:tcW w:w="530" w:type="pct"/>
            <w:tcBorders>
              <w:top w:val="nil"/>
              <w:bottom w:val="nil"/>
              <w:right w:val="nil"/>
            </w:tcBorders>
            <w:shd w:val="clear" w:color="auto" w:fill="auto"/>
            <w:noWrap/>
            <w:vAlign w:val="center"/>
          </w:tcPr>
          <w:p w14:paraId="45ECDEA1"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3976EA9B"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3B092E5A" w14:textId="41BECA7D"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Physician</w:t>
            </w:r>
          </w:p>
        </w:tc>
        <w:tc>
          <w:tcPr>
            <w:tcW w:w="757" w:type="pct"/>
            <w:tcBorders>
              <w:top w:val="nil"/>
              <w:left w:val="double" w:sz="4" w:space="0" w:color="auto"/>
              <w:bottom w:val="nil"/>
            </w:tcBorders>
            <w:shd w:val="clear" w:color="auto" w:fill="auto"/>
            <w:noWrap/>
            <w:vAlign w:val="center"/>
          </w:tcPr>
          <w:p w14:paraId="6A440D5B" w14:textId="77777777" w:rsidR="0066321E" w:rsidRDefault="0066321E" w:rsidP="00CC4AB8">
            <w:pPr>
              <w:jc w:val="center"/>
              <w:rPr>
                <w:rFonts w:ascii="Helvetica" w:eastAsia="Times New Roman" w:hAnsi="Helvetica" w:cs="Helvetica"/>
                <w:color w:val="000000"/>
                <w:sz w:val="20"/>
                <w:szCs w:val="20"/>
                <w:lang w:val="en-US" w:eastAsia="fr-BE"/>
              </w:rPr>
            </w:pPr>
          </w:p>
        </w:tc>
        <w:tc>
          <w:tcPr>
            <w:tcW w:w="661" w:type="pct"/>
            <w:tcBorders>
              <w:top w:val="nil"/>
              <w:bottom w:val="nil"/>
            </w:tcBorders>
            <w:shd w:val="clear" w:color="auto" w:fill="auto"/>
            <w:noWrap/>
            <w:vAlign w:val="center"/>
          </w:tcPr>
          <w:p w14:paraId="4FC15405" w14:textId="77777777" w:rsidR="0066321E" w:rsidRDefault="0066321E" w:rsidP="00CC4AB8">
            <w:pPr>
              <w:jc w:val="center"/>
              <w:rPr>
                <w:rFonts w:ascii="Helvetica" w:eastAsia="Times New Roman" w:hAnsi="Helvetica" w:cs="Helvetica"/>
                <w:color w:val="000000"/>
                <w:sz w:val="20"/>
                <w:szCs w:val="20"/>
                <w:lang w:val="en-US" w:eastAsia="fr-BE"/>
              </w:rPr>
            </w:pPr>
          </w:p>
        </w:tc>
        <w:tc>
          <w:tcPr>
            <w:tcW w:w="1082" w:type="pct"/>
            <w:tcBorders>
              <w:top w:val="nil"/>
              <w:bottom w:val="nil"/>
            </w:tcBorders>
            <w:shd w:val="clear" w:color="auto" w:fill="auto"/>
            <w:noWrap/>
            <w:vAlign w:val="center"/>
          </w:tcPr>
          <w:p w14:paraId="46C1163D" w14:textId="77777777" w:rsidR="0066321E" w:rsidRDefault="0066321E" w:rsidP="00CC4AB8">
            <w:pPr>
              <w:jc w:val="center"/>
              <w:rPr>
                <w:rFonts w:ascii="Helvetica" w:eastAsia="Times New Roman" w:hAnsi="Helvetica" w:cs="Helvetica"/>
                <w:color w:val="000000"/>
                <w:sz w:val="20"/>
                <w:szCs w:val="20"/>
                <w:lang w:val="en-US" w:eastAsia="fr-BE"/>
              </w:rPr>
            </w:pPr>
          </w:p>
        </w:tc>
        <w:tc>
          <w:tcPr>
            <w:tcW w:w="530" w:type="pct"/>
            <w:tcBorders>
              <w:top w:val="nil"/>
              <w:bottom w:val="nil"/>
              <w:right w:val="nil"/>
            </w:tcBorders>
            <w:shd w:val="clear" w:color="auto" w:fill="auto"/>
            <w:noWrap/>
            <w:vAlign w:val="center"/>
          </w:tcPr>
          <w:p w14:paraId="787EF481"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4793F4A2"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78389557" w14:textId="0EBB93F0"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w:t>
            </w:r>
            <w:r w:rsidRPr="00543992">
              <w:rPr>
                <w:rFonts w:ascii="Helvetica" w:eastAsia="Times New Roman" w:hAnsi="Helvetica" w:cs="Helvetica"/>
                <w:color w:val="000000"/>
                <w:sz w:val="20"/>
                <w:szCs w:val="20"/>
                <w:lang w:val="en-US" w:eastAsia="fr-BE"/>
              </w:rPr>
              <w:t>hysician in training</w:t>
            </w:r>
          </w:p>
        </w:tc>
        <w:tc>
          <w:tcPr>
            <w:tcW w:w="757" w:type="pct"/>
            <w:tcBorders>
              <w:top w:val="nil"/>
              <w:left w:val="double" w:sz="4" w:space="0" w:color="auto"/>
              <w:bottom w:val="nil"/>
            </w:tcBorders>
            <w:shd w:val="clear" w:color="auto" w:fill="auto"/>
            <w:noWrap/>
            <w:vAlign w:val="center"/>
          </w:tcPr>
          <w:p w14:paraId="2DC63047"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81 (2.1)</w:t>
            </w:r>
          </w:p>
        </w:tc>
        <w:tc>
          <w:tcPr>
            <w:tcW w:w="661" w:type="pct"/>
            <w:tcBorders>
              <w:top w:val="nil"/>
              <w:bottom w:val="nil"/>
            </w:tcBorders>
            <w:shd w:val="clear" w:color="auto" w:fill="auto"/>
            <w:noWrap/>
            <w:vAlign w:val="center"/>
          </w:tcPr>
          <w:p w14:paraId="2736EF6F"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11 (13.6)</w:t>
            </w:r>
          </w:p>
        </w:tc>
        <w:tc>
          <w:tcPr>
            <w:tcW w:w="1082" w:type="pct"/>
            <w:tcBorders>
              <w:top w:val="nil"/>
              <w:bottom w:val="nil"/>
            </w:tcBorders>
            <w:shd w:val="clear" w:color="auto" w:fill="auto"/>
            <w:noWrap/>
            <w:vAlign w:val="center"/>
          </w:tcPr>
          <w:p w14:paraId="018C2E6C"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3.29 (1.36-7.95)</w:t>
            </w:r>
          </w:p>
        </w:tc>
        <w:tc>
          <w:tcPr>
            <w:tcW w:w="530" w:type="pct"/>
            <w:tcBorders>
              <w:top w:val="nil"/>
              <w:bottom w:val="nil"/>
              <w:right w:val="nil"/>
            </w:tcBorders>
            <w:shd w:val="clear" w:color="auto" w:fill="auto"/>
            <w:noWrap/>
            <w:vAlign w:val="center"/>
          </w:tcPr>
          <w:p w14:paraId="79DDA871"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5A7B49DB"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770D20AB" w14:textId="4AE461AB"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P</w:t>
            </w:r>
            <w:r w:rsidRPr="00543992">
              <w:rPr>
                <w:rFonts w:ascii="Helvetica" w:eastAsia="Times New Roman" w:hAnsi="Helvetica" w:cs="Helvetica"/>
                <w:color w:val="000000"/>
                <w:sz w:val="20"/>
                <w:szCs w:val="20"/>
                <w:lang w:val="en-US" w:eastAsia="fr-BE"/>
              </w:rPr>
              <w:t>hysician</w:t>
            </w:r>
          </w:p>
        </w:tc>
        <w:tc>
          <w:tcPr>
            <w:tcW w:w="757" w:type="pct"/>
            <w:tcBorders>
              <w:top w:val="nil"/>
              <w:left w:val="double" w:sz="4" w:space="0" w:color="auto"/>
              <w:bottom w:val="nil"/>
            </w:tcBorders>
            <w:shd w:val="clear" w:color="auto" w:fill="auto"/>
            <w:noWrap/>
            <w:vAlign w:val="center"/>
          </w:tcPr>
          <w:p w14:paraId="4DAB42F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601 (15.9)</w:t>
            </w:r>
          </w:p>
        </w:tc>
        <w:tc>
          <w:tcPr>
            <w:tcW w:w="661" w:type="pct"/>
            <w:tcBorders>
              <w:top w:val="nil"/>
              <w:bottom w:val="nil"/>
            </w:tcBorders>
            <w:shd w:val="clear" w:color="auto" w:fill="auto"/>
            <w:noWrap/>
            <w:vAlign w:val="center"/>
          </w:tcPr>
          <w:p w14:paraId="3E341D7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54 (9.0)</w:t>
            </w:r>
          </w:p>
        </w:tc>
        <w:tc>
          <w:tcPr>
            <w:tcW w:w="1082" w:type="pct"/>
            <w:tcBorders>
              <w:top w:val="nil"/>
              <w:bottom w:val="nil"/>
            </w:tcBorders>
            <w:shd w:val="clear" w:color="auto" w:fill="auto"/>
            <w:noWrap/>
            <w:vAlign w:val="center"/>
          </w:tcPr>
          <w:p w14:paraId="705A8EF4"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2.14 (1.10-4.17)</w:t>
            </w:r>
          </w:p>
        </w:tc>
        <w:tc>
          <w:tcPr>
            <w:tcW w:w="530" w:type="pct"/>
            <w:tcBorders>
              <w:top w:val="nil"/>
              <w:bottom w:val="nil"/>
              <w:right w:val="nil"/>
            </w:tcBorders>
            <w:shd w:val="clear" w:color="auto" w:fill="auto"/>
            <w:noWrap/>
            <w:vAlign w:val="center"/>
          </w:tcPr>
          <w:p w14:paraId="5D2B2019"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2E0873B9"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1F51A18F" w14:textId="469BA34B"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 xml:space="preserve">   D</w:t>
            </w:r>
            <w:r w:rsidRPr="00543992">
              <w:rPr>
                <w:rFonts w:ascii="Helvetica" w:eastAsia="Times New Roman" w:hAnsi="Helvetica" w:cs="Helvetica"/>
                <w:color w:val="000000"/>
                <w:sz w:val="20"/>
                <w:szCs w:val="20"/>
                <w:lang w:val="en-US" w:eastAsia="fr-BE"/>
              </w:rPr>
              <w:t>entist</w:t>
            </w:r>
          </w:p>
        </w:tc>
        <w:tc>
          <w:tcPr>
            <w:tcW w:w="757" w:type="pct"/>
            <w:tcBorders>
              <w:top w:val="nil"/>
              <w:left w:val="double" w:sz="4" w:space="0" w:color="auto"/>
              <w:bottom w:val="nil"/>
            </w:tcBorders>
            <w:shd w:val="clear" w:color="auto" w:fill="auto"/>
            <w:noWrap/>
            <w:vAlign w:val="center"/>
          </w:tcPr>
          <w:p w14:paraId="19AF9D87"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45 (1.2)</w:t>
            </w:r>
          </w:p>
        </w:tc>
        <w:tc>
          <w:tcPr>
            <w:tcW w:w="661" w:type="pct"/>
            <w:tcBorders>
              <w:top w:val="nil"/>
              <w:bottom w:val="nil"/>
            </w:tcBorders>
            <w:shd w:val="clear" w:color="auto" w:fill="auto"/>
            <w:noWrap/>
            <w:vAlign w:val="center"/>
          </w:tcPr>
          <w:p w14:paraId="013B0ED3"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 (6.7)</w:t>
            </w:r>
          </w:p>
        </w:tc>
        <w:tc>
          <w:tcPr>
            <w:tcW w:w="1082" w:type="pct"/>
            <w:tcBorders>
              <w:top w:val="nil"/>
              <w:bottom w:val="nil"/>
            </w:tcBorders>
            <w:shd w:val="clear" w:color="auto" w:fill="auto"/>
            <w:noWrap/>
            <w:vAlign w:val="center"/>
          </w:tcPr>
          <w:p w14:paraId="51B472C4"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1.39 (0.37-5.20)</w:t>
            </w:r>
          </w:p>
        </w:tc>
        <w:tc>
          <w:tcPr>
            <w:tcW w:w="530" w:type="pct"/>
            <w:tcBorders>
              <w:top w:val="nil"/>
              <w:bottom w:val="nil"/>
              <w:right w:val="nil"/>
            </w:tcBorders>
            <w:shd w:val="clear" w:color="auto" w:fill="auto"/>
            <w:noWrap/>
            <w:vAlign w:val="center"/>
          </w:tcPr>
          <w:p w14:paraId="12A3B94D"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5650ADD4" w14:textId="77777777" w:rsidTr="00CC4AB8">
        <w:trPr>
          <w:trHeight w:val="287"/>
        </w:trPr>
        <w:tc>
          <w:tcPr>
            <w:tcW w:w="1970" w:type="pct"/>
            <w:tcBorders>
              <w:top w:val="nil"/>
              <w:left w:val="nil"/>
              <w:bottom w:val="nil"/>
              <w:right w:val="double" w:sz="4" w:space="0" w:color="auto"/>
            </w:tcBorders>
            <w:shd w:val="clear" w:color="auto" w:fill="auto"/>
            <w:noWrap/>
            <w:vAlign w:val="center"/>
          </w:tcPr>
          <w:p w14:paraId="771B78B5" w14:textId="77777777" w:rsidR="0066321E" w:rsidRDefault="0066321E" w:rsidP="00CC4AB8">
            <w:pP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N</w:t>
            </w:r>
            <w:r w:rsidRPr="00543992">
              <w:rPr>
                <w:rFonts w:ascii="Helvetica" w:eastAsia="Times New Roman" w:hAnsi="Helvetica" w:cs="Helvetica"/>
                <w:color w:val="000000"/>
                <w:sz w:val="20"/>
                <w:szCs w:val="20"/>
                <w:lang w:val="en-US" w:eastAsia="fr-BE"/>
              </w:rPr>
              <w:t>urse</w:t>
            </w:r>
            <w:r>
              <w:rPr>
                <w:rFonts w:ascii="Helvetica" w:eastAsia="Times New Roman" w:hAnsi="Helvetica" w:cs="Helvetica"/>
                <w:color w:val="000000"/>
                <w:sz w:val="20"/>
                <w:szCs w:val="20"/>
                <w:lang w:val="en-US" w:eastAsia="fr-BE"/>
              </w:rPr>
              <w:t xml:space="preserve"> </w:t>
            </w:r>
          </w:p>
        </w:tc>
        <w:tc>
          <w:tcPr>
            <w:tcW w:w="757" w:type="pct"/>
            <w:tcBorders>
              <w:top w:val="nil"/>
              <w:left w:val="double" w:sz="4" w:space="0" w:color="auto"/>
              <w:bottom w:val="nil"/>
            </w:tcBorders>
            <w:shd w:val="clear" w:color="auto" w:fill="auto"/>
            <w:noWrap/>
            <w:vAlign w:val="center"/>
          </w:tcPr>
          <w:p w14:paraId="73F2C212"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1233 (32.7)</w:t>
            </w:r>
          </w:p>
        </w:tc>
        <w:tc>
          <w:tcPr>
            <w:tcW w:w="661" w:type="pct"/>
            <w:tcBorders>
              <w:top w:val="nil"/>
              <w:bottom w:val="nil"/>
            </w:tcBorders>
            <w:shd w:val="clear" w:color="auto" w:fill="auto"/>
            <w:noWrap/>
            <w:vAlign w:val="center"/>
          </w:tcPr>
          <w:p w14:paraId="430C125E"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131 (10.6)</w:t>
            </w:r>
          </w:p>
        </w:tc>
        <w:tc>
          <w:tcPr>
            <w:tcW w:w="1082" w:type="pct"/>
            <w:tcBorders>
              <w:top w:val="nil"/>
              <w:bottom w:val="nil"/>
            </w:tcBorders>
            <w:shd w:val="clear" w:color="auto" w:fill="auto"/>
            <w:noWrap/>
            <w:vAlign w:val="center"/>
          </w:tcPr>
          <w:p w14:paraId="4129744B"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2.53 (1.34-4.77)</w:t>
            </w:r>
          </w:p>
        </w:tc>
        <w:tc>
          <w:tcPr>
            <w:tcW w:w="530" w:type="pct"/>
            <w:tcBorders>
              <w:top w:val="nil"/>
              <w:bottom w:val="nil"/>
              <w:right w:val="nil"/>
            </w:tcBorders>
            <w:shd w:val="clear" w:color="auto" w:fill="auto"/>
            <w:noWrap/>
            <w:vAlign w:val="center"/>
          </w:tcPr>
          <w:p w14:paraId="6E5F3A69"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tr w:rsidR="0066321E" w:rsidRPr="00543992" w14:paraId="0B21B186" w14:textId="77777777" w:rsidTr="001A4DE4">
        <w:trPr>
          <w:trHeight w:val="287"/>
        </w:trPr>
        <w:tc>
          <w:tcPr>
            <w:tcW w:w="1970" w:type="pct"/>
            <w:tcBorders>
              <w:top w:val="nil"/>
              <w:left w:val="nil"/>
              <w:bottom w:val="double" w:sz="4" w:space="0" w:color="auto"/>
              <w:right w:val="double" w:sz="4" w:space="0" w:color="auto"/>
            </w:tcBorders>
            <w:shd w:val="clear" w:color="auto" w:fill="auto"/>
            <w:noWrap/>
            <w:vAlign w:val="center"/>
          </w:tcPr>
          <w:p w14:paraId="50E8EF36" w14:textId="77777777" w:rsidR="0066321E" w:rsidRPr="007E7D17" w:rsidRDefault="0066321E" w:rsidP="00CC4AB8">
            <w:pPr>
              <w:rPr>
                <w:rFonts w:ascii="Helvetica" w:eastAsia="Times New Roman" w:hAnsi="Helvetica" w:cs="Helvetica"/>
                <w:color w:val="000000"/>
                <w:sz w:val="20"/>
                <w:szCs w:val="20"/>
                <w:lang w:val="en-US" w:eastAsia="fr-BE"/>
              </w:rPr>
            </w:pPr>
            <w:r w:rsidRPr="00BC56F2">
              <w:rPr>
                <w:rFonts w:ascii="Helvetica" w:eastAsia="Times New Roman" w:hAnsi="Helvetica" w:cs="Helvetica"/>
                <w:color w:val="000000"/>
                <w:sz w:val="20"/>
                <w:szCs w:val="20"/>
                <w:lang w:val="en-US" w:eastAsia="fr-BE"/>
              </w:rPr>
              <w:t>Researcher</w:t>
            </w:r>
          </w:p>
        </w:tc>
        <w:tc>
          <w:tcPr>
            <w:tcW w:w="757" w:type="pct"/>
            <w:tcBorders>
              <w:top w:val="nil"/>
              <w:left w:val="double" w:sz="4" w:space="0" w:color="auto"/>
              <w:bottom w:val="double" w:sz="4" w:space="0" w:color="auto"/>
            </w:tcBorders>
            <w:shd w:val="clear" w:color="auto" w:fill="auto"/>
            <w:noWrap/>
            <w:vAlign w:val="center"/>
          </w:tcPr>
          <w:p w14:paraId="132DD04C"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180 (4.8)</w:t>
            </w:r>
          </w:p>
        </w:tc>
        <w:tc>
          <w:tcPr>
            <w:tcW w:w="661" w:type="pct"/>
            <w:tcBorders>
              <w:top w:val="nil"/>
              <w:bottom w:val="double" w:sz="4" w:space="0" w:color="auto"/>
            </w:tcBorders>
            <w:shd w:val="clear" w:color="auto" w:fill="auto"/>
            <w:noWrap/>
            <w:vAlign w:val="center"/>
          </w:tcPr>
          <w:p w14:paraId="5F9CB9BE"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17 (9.4)</w:t>
            </w:r>
          </w:p>
        </w:tc>
        <w:tc>
          <w:tcPr>
            <w:tcW w:w="1082" w:type="pct"/>
            <w:tcBorders>
              <w:top w:val="nil"/>
              <w:bottom w:val="double" w:sz="4" w:space="0" w:color="auto"/>
            </w:tcBorders>
            <w:shd w:val="clear" w:color="auto" w:fill="auto"/>
            <w:noWrap/>
            <w:vAlign w:val="center"/>
          </w:tcPr>
          <w:p w14:paraId="1A8E8877" w14:textId="77777777" w:rsidR="0066321E" w:rsidRPr="007E7D17" w:rsidRDefault="0066321E" w:rsidP="00CC4AB8">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2.12 (0.97-4.66)</w:t>
            </w:r>
          </w:p>
        </w:tc>
        <w:tc>
          <w:tcPr>
            <w:tcW w:w="530" w:type="pct"/>
            <w:tcBorders>
              <w:top w:val="nil"/>
              <w:bottom w:val="double" w:sz="4" w:space="0" w:color="auto"/>
              <w:right w:val="nil"/>
            </w:tcBorders>
            <w:shd w:val="clear" w:color="auto" w:fill="auto"/>
            <w:noWrap/>
            <w:vAlign w:val="center"/>
          </w:tcPr>
          <w:p w14:paraId="6915F9EC" w14:textId="77777777" w:rsidR="0066321E" w:rsidRPr="007E7D17" w:rsidRDefault="0066321E" w:rsidP="00CC4AB8">
            <w:pPr>
              <w:jc w:val="center"/>
              <w:rPr>
                <w:rFonts w:ascii="Helvetica" w:eastAsia="Times New Roman" w:hAnsi="Helvetica" w:cs="Helvetica"/>
                <w:color w:val="000000"/>
                <w:sz w:val="20"/>
                <w:szCs w:val="20"/>
                <w:lang w:val="en-US" w:eastAsia="fr-BE"/>
              </w:rPr>
            </w:pPr>
          </w:p>
        </w:tc>
      </w:tr>
      <w:bookmarkEnd w:id="4"/>
    </w:tbl>
    <w:p w14:paraId="4616F11C" w14:textId="4ABD6269" w:rsidR="00BC56F2" w:rsidRDefault="00BC56F2">
      <w:pPr>
        <w:rPr>
          <w:rFonts w:ascii="Helvetica" w:hAnsi="Helvetica" w:cs="Helvetica"/>
          <w:sz w:val="20"/>
          <w:szCs w:val="20"/>
          <w:lang w:val="en-US"/>
        </w:rPr>
      </w:pPr>
    </w:p>
    <w:p w14:paraId="5E754017" w14:textId="7EDE25D8" w:rsidR="009155B3" w:rsidRDefault="009155B3">
      <w:pPr>
        <w:rPr>
          <w:rFonts w:ascii="Helvetica" w:hAnsi="Helvetica" w:cs="Helvetica"/>
          <w:sz w:val="20"/>
          <w:szCs w:val="20"/>
          <w:lang w:val="en-US"/>
        </w:rPr>
      </w:pPr>
      <w:r w:rsidRPr="001A4DE4">
        <w:rPr>
          <w:rFonts w:ascii="Helvetica" w:hAnsi="Helvetica" w:cs="Helvetica"/>
          <w:sz w:val="20"/>
          <w:szCs w:val="20"/>
          <w:vertAlign w:val="superscript"/>
          <w:lang w:val="en-US"/>
        </w:rPr>
        <w:t>a</w:t>
      </w:r>
      <w:r>
        <w:rPr>
          <w:rFonts w:ascii="Helvetica" w:hAnsi="Helvetica" w:cs="Helvetica"/>
          <w:sz w:val="20"/>
          <w:szCs w:val="20"/>
          <w:vertAlign w:val="superscript"/>
          <w:lang w:val="en-US"/>
        </w:rPr>
        <w:t xml:space="preserve"> </w:t>
      </w:r>
      <w:r w:rsidR="002E5FB7">
        <w:rPr>
          <w:rFonts w:ascii="Helvetica" w:hAnsi="Helvetica" w:cs="Helvetica"/>
          <w:sz w:val="20"/>
          <w:szCs w:val="20"/>
          <w:lang w:val="en-US"/>
        </w:rPr>
        <w:t>I</w:t>
      </w:r>
      <w:r w:rsidR="002E5FB7" w:rsidRPr="001A4DE4">
        <w:rPr>
          <w:rFonts w:ascii="Helvetica" w:hAnsi="Helvetica" w:cs="Helvetica"/>
          <w:sz w:val="20"/>
          <w:szCs w:val="20"/>
          <w:lang w:val="en-US"/>
        </w:rPr>
        <w:t xml:space="preserve">n charge of stock management, transport of </w:t>
      </w:r>
      <w:r w:rsidR="002E5FB7">
        <w:rPr>
          <w:rFonts w:ascii="Helvetica" w:hAnsi="Helvetica" w:cs="Helvetica"/>
          <w:sz w:val="20"/>
          <w:szCs w:val="20"/>
          <w:lang w:val="en-US"/>
        </w:rPr>
        <w:t>equipment, drugs</w:t>
      </w:r>
      <w:r w:rsidR="002E5FB7" w:rsidRPr="001A4DE4">
        <w:rPr>
          <w:rFonts w:ascii="Helvetica" w:hAnsi="Helvetica" w:cs="Helvetica"/>
          <w:sz w:val="20"/>
          <w:szCs w:val="20"/>
          <w:lang w:val="en-US"/>
        </w:rPr>
        <w:t xml:space="preserve"> and </w:t>
      </w:r>
      <w:r w:rsidR="002E5FB7">
        <w:rPr>
          <w:rFonts w:ascii="Helvetica" w:hAnsi="Helvetica" w:cs="Helvetica"/>
          <w:sz w:val="20"/>
          <w:szCs w:val="20"/>
          <w:lang w:val="en-US"/>
        </w:rPr>
        <w:t xml:space="preserve">biological </w:t>
      </w:r>
      <w:r w:rsidR="002E5FB7" w:rsidRPr="001A4DE4">
        <w:rPr>
          <w:rFonts w:ascii="Helvetica" w:hAnsi="Helvetica" w:cs="Helvetica"/>
          <w:sz w:val="20"/>
          <w:szCs w:val="20"/>
          <w:lang w:val="en-US"/>
        </w:rPr>
        <w:t>samples, distribution of meals to patients, ...</w:t>
      </w:r>
    </w:p>
    <w:p w14:paraId="2B5EBC0B" w14:textId="263A9E12" w:rsidR="002E5FB7" w:rsidRPr="001A4DE4" w:rsidRDefault="002E5FB7">
      <w:pPr>
        <w:rPr>
          <w:rFonts w:ascii="Helvetica" w:hAnsi="Helvetica" w:cs="Helvetica"/>
          <w:sz w:val="20"/>
          <w:szCs w:val="20"/>
          <w:lang w:val="en-US"/>
        </w:rPr>
      </w:pPr>
      <w:r w:rsidRPr="001A4DE4">
        <w:rPr>
          <w:rFonts w:ascii="Helvetica" w:hAnsi="Helvetica" w:cs="Helvetica"/>
          <w:sz w:val="20"/>
          <w:szCs w:val="20"/>
          <w:vertAlign w:val="superscript"/>
          <w:lang w:val="en-US"/>
        </w:rPr>
        <w:t>b</w:t>
      </w:r>
      <w:r>
        <w:rPr>
          <w:rFonts w:ascii="Helvetica" w:hAnsi="Helvetica" w:cs="Helvetica"/>
          <w:sz w:val="20"/>
          <w:szCs w:val="20"/>
          <w:vertAlign w:val="superscript"/>
          <w:lang w:val="en-US"/>
        </w:rPr>
        <w:t xml:space="preserve"> </w:t>
      </w:r>
      <w:r w:rsidR="001A4DE4">
        <w:rPr>
          <w:rFonts w:ascii="Helvetica" w:hAnsi="Helvetica" w:cs="Helvetica"/>
          <w:sz w:val="20"/>
          <w:szCs w:val="20"/>
          <w:lang w:val="en-US"/>
        </w:rPr>
        <w:t>Responsible for conducti</w:t>
      </w:r>
      <w:r w:rsidR="00BC424B">
        <w:rPr>
          <w:rFonts w:ascii="Helvetica" w:hAnsi="Helvetica" w:cs="Helvetica"/>
          <w:sz w:val="20"/>
          <w:szCs w:val="20"/>
          <w:lang w:val="en-US"/>
        </w:rPr>
        <w:t>ng</w:t>
      </w:r>
      <w:r w:rsidR="001A4DE4">
        <w:rPr>
          <w:rFonts w:ascii="Helvetica" w:hAnsi="Helvetica" w:cs="Helvetica"/>
          <w:sz w:val="20"/>
          <w:szCs w:val="20"/>
          <w:lang w:val="en-US"/>
        </w:rPr>
        <w:t xml:space="preserve"> p</w:t>
      </w:r>
      <w:r w:rsidR="00C349B8" w:rsidRPr="00C349B8">
        <w:rPr>
          <w:rFonts w:ascii="Helvetica" w:hAnsi="Helvetica" w:cs="Helvetica"/>
          <w:sz w:val="20"/>
          <w:szCs w:val="20"/>
          <w:lang w:val="en-US"/>
        </w:rPr>
        <w:t xml:space="preserve">aramedical </w:t>
      </w:r>
      <w:r w:rsidR="00BC424B">
        <w:rPr>
          <w:rFonts w:ascii="Helvetica" w:hAnsi="Helvetica" w:cs="Helvetica"/>
          <w:sz w:val="20"/>
          <w:szCs w:val="20"/>
          <w:lang w:val="en-US"/>
        </w:rPr>
        <w:t>tests</w:t>
      </w:r>
    </w:p>
    <w:p w14:paraId="25A3F81A" w14:textId="0A35FEBB" w:rsidR="00BC52CA" w:rsidRPr="00AB11DA" w:rsidRDefault="002E5FB7" w:rsidP="00BC52CA">
      <w:pPr>
        <w:spacing w:line="480" w:lineRule="auto"/>
        <w:jc w:val="both"/>
        <w:rPr>
          <w:rFonts w:ascii="Helvetica" w:hAnsi="Helvetica" w:cs="Helvetica"/>
          <w:b/>
          <w:bCs/>
          <w:sz w:val="20"/>
          <w:szCs w:val="20"/>
          <w:vertAlign w:val="superscript"/>
          <w:lang w:val="en-US"/>
        </w:rPr>
        <w:sectPr w:rsidR="00BC52CA" w:rsidRPr="00AB11DA" w:rsidSect="00DC31F7">
          <w:pgSz w:w="11906" w:h="16838"/>
          <w:pgMar w:top="1417" w:right="1417" w:bottom="1417" w:left="1417" w:header="708" w:footer="708" w:gutter="0"/>
          <w:cols w:space="708"/>
          <w:docGrid w:linePitch="360"/>
        </w:sectPr>
      </w:pPr>
      <w:r>
        <w:rPr>
          <w:rFonts w:ascii="Helvetica" w:hAnsi="Helvetica" w:cs="Helvetica"/>
          <w:b/>
          <w:bCs/>
          <w:sz w:val="20"/>
          <w:szCs w:val="20"/>
          <w:vertAlign w:val="superscript"/>
          <w:lang w:val="en-US"/>
        </w:rPr>
        <w:t>c</w:t>
      </w:r>
      <w:r w:rsidR="009155B3" w:rsidRPr="001A4DE4">
        <w:rPr>
          <w:rFonts w:ascii="Helvetica" w:hAnsi="Helvetica" w:cs="Helvetica"/>
          <w:b/>
          <w:bCs/>
          <w:sz w:val="20"/>
          <w:szCs w:val="20"/>
          <w:vertAlign w:val="superscript"/>
          <w:lang w:val="en-US"/>
        </w:rPr>
        <w:t xml:space="preserve"> </w:t>
      </w:r>
      <w:r w:rsidR="00501F22" w:rsidRPr="00A7482D">
        <w:rPr>
          <w:rFonts w:ascii="Helvetica" w:hAnsi="Helvetica" w:cs="Helvetica"/>
          <w:sz w:val="20"/>
          <w:szCs w:val="20"/>
          <w:lang w:val="en-US"/>
        </w:rPr>
        <w:t>M</w:t>
      </w:r>
      <w:r w:rsidR="00501F22">
        <w:rPr>
          <w:rFonts w:ascii="Helvetica" w:hAnsi="Helvetica" w:cs="Helvetica"/>
          <w:sz w:val="20"/>
          <w:szCs w:val="20"/>
          <w:lang w:val="en-US"/>
        </w:rPr>
        <w:t>anipulating biological samples</w:t>
      </w:r>
    </w:p>
    <w:p w14:paraId="4B9588B2" w14:textId="099E54FE" w:rsidR="00BC52CA" w:rsidRPr="007E7D17" w:rsidRDefault="00BC52CA" w:rsidP="00BC52CA">
      <w:pPr>
        <w:spacing w:after="240"/>
        <w:jc w:val="both"/>
        <w:rPr>
          <w:rFonts w:ascii="Helvetica" w:hAnsi="Helvetica" w:cs="Helvetica"/>
          <w:sz w:val="20"/>
          <w:szCs w:val="20"/>
          <w:lang w:val="en-US"/>
        </w:rPr>
      </w:pPr>
      <w:bookmarkStart w:id="5" w:name="_Hlk62430250"/>
      <w:r w:rsidRPr="007E7D17">
        <w:rPr>
          <w:rFonts w:ascii="Helvetica" w:hAnsi="Helvetica" w:cs="Helvetica"/>
          <w:b/>
          <w:bCs/>
          <w:sz w:val="20"/>
          <w:szCs w:val="20"/>
          <w:lang w:val="en-US"/>
        </w:rPr>
        <w:lastRenderedPageBreak/>
        <w:t xml:space="preserve">Supplementary Table </w:t>
      </w:r>
      <w:r w:rsidR="004F6281" w:rsidRPr="007E7D17">
        <w:rPr>
          <w:rFonts w:ascii="Helvetica" w:hAnsi="Helvetica" w:cs="Helvetica"/>
          <w:b/>
          <w:bCs/>
          <w:sz w:val="20"/>
          <w:szCs w:val="20"/>
          <w:lang w:val="en-US"/>
        </w:rPr>
        <w:t>S</w:t>
      </w:r>
      <w:r w:rsidRPr="007E7D17">
        <w:rPr>
          <w:rFonts w:ascii="Helvetica" w:hAnsi="Helvetica" w:cs="Helvetica"/>
          <w:b/>
          <w:bCs/>
          <w:sz w:val="20"/>
          <w:szCs w:val="20"/>
          <w:lang w:val="en-US"/>
        </w:rPr>
        <w:t xml:space="preserve">3. </w:t>
      </w:r>
      <w:r w:rsidRPr="007E7D17">
        <w:rPr>
          <w:rFonts w:ascii="Helvetica" w:hAnsi="Helvetica" w:cs="Helvetica"/>
          <w:sz w:val="20"/>
          <w:szCs w:val="20"/>
          <w:lang w:val="en-US"/>
        </w:rPr>
        <w:t xml:space="preserve">Predictors of SARS-Cov-2 positive serology </w:t>
      </w:r>
      <w:r w:rsidR="007E4122">
        <w:rPr>
          <w:rFonts w:ascii="Helvetica" w:hAnsi="Helvetica" w:cs="Helvetica"/>
          <w:sz w:val="20"/>
          <w:szCs w:val="20"/>
          <w:lang w:val="en-US"/>
        </w:rPr>
        <w:t xml:space="preserve">(IgG </w:t>
      </w:r>
      <w:proofErr w:type="spellStart"/>
      <w:r w:rsidR="007E4122">
        <w:rPr>
          <w:rFonts w:ascii="Helvetica" w:hAnsi="Helvetica" w:cs="Helvetica"/>
          <w:sz w:val="20"/>
          <w:szCs w:val="20"/>
          <w:lang w:val="en-US"/>
        </w:rPr>
        <w:t>DiaSorin</w:t>
      </w:r>
      <w:proofErr w:type="spellEnd"/>
      <w:r w:rsidR="007E4122">
        <w:rPr>
          <w:rFonts w:ascii="Helvetica" w:hAnsi="Helvetica" w:cs="Helvetica"/>
          <w:sz w:val="20"/>
          <w:szCs w:val="20"/>
          <w:lang w:val="en-US"/>
        </w:rPr>
        <w:t xml:space="preserve">) </w:t>
      </w:r>
      <w:r w:rsidRPr="007E7D17">
        <w:rPr>
          <w:rFonts w:ascii="Helvetica" w:hAnsi="Helvetica" w:cs="Helvetica"/>
          <w:sz w:val="20"/>
          <w:szCs w:val="20"/>
          <w:lang w:val="en-US"/>
        </w:rPr>
        <w:t>in all phases: subject characteristics.</w:t>
      </w:r>
      <w:bookmarkEnd w:id="5"/>
    </w:p>
    <w:tbl>
      <w:tblPr>
        <w:tblW w:w="0" w:type="auto"/>
        <w:tblLayout w:type="fixed"/>
        <w:tblCellMar>
          <w:left w:w="70" w:type="dxa"/>
          <w:right w:w="70" w:type="dxa"/>
        </w:tblCellMar>
        <w:tblLook w:val="04A0" w:firstRow="1" w:lastRow="0" w:firstColumn="1" w:lastColumn="0" w:noHBand="0" w:noVBand="1"/>
      </w:tblPr>
      <w:tblGrid>
        <w:gridCol w:w="975"/>
        <w:gridCol w:w="1293"/>
        <w:gridCol w:w="1418"/>
        <w:gridCol w:w="1430"/>
        <w:gridCol w:w="1276"/>
        <w:gridCol w:w="1843"/>
        <w:gridCol w:w="822"/>
      </w:tblGrid>
      <w:tr w:rsidR="00BC52CA" w:rsidRPr="007E7D17" w14:paraId="132AB1FC" w14:textId="77777777" w:rsidTr="00BC52CA">
        <w:trPr>
          <w:trHeight w:val="285"/>
        </w:trPr>
        <w:tc>
          <w:tcPr>
            <w:tcW w:w="2268" w:type="dxa"/>
            <w:gridSpan w:val="2"/>
            <w:tcBorders>
              <w:bottom w:val="double" w:sz="4" w:space="0" w:color="auto"/>
              <w:right w:val="double" w:sz="4" w:space="0" w:color="auto"/>
            </w:tcBorders>
            <w:shd w:val="clear" w:color="auto" w:fill="auto"/>
            <w:noWrap/>
            <w:vAlign w:val="center"/>
            <w:hideMark/>
          </w:tcPr>
          <w:p w14:paraId="42A9F5D9"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Predictive factor</w:t>
            </w:r>
          </w:p>
        </w:tc>
        <w:tc>
          <w:tcPr>
            <w:tcW w:w="1418" w:type="dxa"/>
            <w:tcBorders>
              <w:left w:val="double" w:sz="4" w:space="0" w:color="auto"/>
              <w:bottom w:val="double" w:sz="4" w:space="0" w:color="auto"/>
            </w:tcBorders>
            <w:shd w:val="clear" w:color="auto" w:fill="auto"/>
            <w:noWrap/>
            <w:vAlign w:val="center"/>
            <w:hideMark/>
          </w:tcPr>
          <w:p w14:paraId="0D494FDD"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N (%)</w:t>
            </w:r>
          </w:p>
        </w:tc>
        <w:tc>
          <w:tcPr>
            <w:tcW w:w="1430" w:type="dxa"/>
            <w:tcBorders>
              <w:bottom w:val="double" w:sz="4" w:space="0" w:color="auto"/>
            </w:tcBorders>
            <w:vAlign w:val="center"/>
          </w:tcPr>
          <w:p w14:paraId="50899671"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Mean ± SD</w:t>
            </w:r>
            <w:r w:rsidRPr="007E7D17">
              <w:rPr>
                <w:rFonts w:ascii="Helvetica" w:eastAsia="Times New Roman" w:hAnsi="Helvetica" w:cs="Helvetica"/>
                <w:b/>
                <w:bCs/>
                <w:color w:val="000000"/>
                <w:sz w:val="20"/>
                <w:szCs w:val="20"/>
                <w:lang w:val="en-US" w:eastAsia="fr-BE"/>
              </w:rPr>
              <w:br/>
              <w:t>(range)</w:t>
            </w:r>
          </w:p>
        </w:tc>
        <w:tc>
          <w:tcPr>
            <w:tcW w:w="1276" w:type="dxa"/>
            <w:tcBorders>
              <w:bottom w:val="double" w:sz="4" w:space="0" w:color="auto"/>
            </w:tcBorders>
            <w:shd w:val="clear" w:color="auto" w:fill="auto"/>
            <w:noWrap/>
            <w:vAlign w:val="center"/>
            <w:hideMark/>
          </w:tcPr>
          <w:p w14:paraId="495D5FFE"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hAnsi="Helvetica" w:cs="Helvetica"/>
                <w:b/>
                <w:color w:val="000000"/>
                <w:sz w:val="20"/>
                <w:szCs w:val="20"/>
                <w:lang w:val="en-US"/>
              </w:rPr>
              <w:t>Prevalence</w:t>
            </w:r>
          </w:p>
        </w:tc>
        <w:tc>
          <w:tcPr>
            <w:tcW w:w="1843" w:type="dxa"/>
            <w:tcBorders>
              <w:bottom w:val="double" w:sz="4" w:space="0" w:color="auto"/>
            </w:tcBorders>
            <w:shd w:val="clear" w:color="auto" w:fill="auto"/>
            <w:noWrap/>
            <w:vAlign w:val="center"/>
            <w:hideMark/>
          </w:tcPr>
          <w:p w14:paraId="1E385F2E"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OR (95% CI)</w:t>
            </w:r>
          </w:p>
        </w:tc>
        <w:tc>
          <w:tcPr>
            <w:tcW w:w="822" w:type="dxa"/>
            <w:tcBorders>
              <w:bottom w:val="double" w:sz="4" w:space="0" w:color="auto"/>
            </w:tcBorders>
            <w:shd w:val="clear" w:color="auto" w:fill="auto"/>
            <w:vAlign w:val="center"/>
            <w:hideMark/>
          </w:tcPr>
          <w:p w14:paraId="73A81B42" w14:textId="77777777" w:rsidR="00BC52CA" w:rsidRPr="007E7D17" w:rsidRDefault="00BC52CA" w:rsidP="00BC52CA">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 value</w:t>
            </w:r>
          </w:p>
        </w:tc>
      </w:tr>
      <w:tr w:rsidR="009F2BF6" w:rsidRPr="007E7D17" w14:paraId="25595441" w14:textId="77777777" w:rsidTr="009F2BF6">
        <w:trPr>
          <w:trHeight w:val="285"/>
        </w:trPr>
        <w:tc>
          <w:tcPr>
            <w:tcW w:w="975" w:type="dxa"/>
            <w:tcBorders>
              <w:top w:val="double" w:sz="4" w:space="0" w:color="auto"/>
              <w:bottom w:val="single" w:sz="4" w:space="0" w:color="auto"/>
              <w:right w:val="nil"/>
            </w:tcBorders>
            <w:shd w:val="clear" w:color="auto" w:fill="auto"/>
            <w:noWrap/>
            <w:vAlign w:val="center"/>
            <w:hideMark/>
          </w:tcPr>
          <w:p w14:paraId="67FABF86"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Overall</w:t>
            </w:r>
          </w:p>
        </w:tc>
        <w:tc>
          <w:tcPr>
            <w:tcW w:w="1293" w:type="dxa"/>
            <w:tcBorders>
              <w:top w:val="double" w:sz="4" w:space="0" w:color="auto"/>
              <w:left w:val="nil"/>
              <w:bottom w:val="single" w:sz="4" w:space="0" w:color="auto"/>
              <w:right w:val="double" w:sz="4" w:space="0" w:color="auto"/>
            </w:tcBorders>
            <w:shd w:val="clear" w:color="auto" w:fill="auto"/>
            <w:noWrap/>
            <w:vAlign w:val="center"/>
            <w:hideMark/>
          </w:tcPr>
          <w:p w14:paraId="1992739D" w14:textId="77777777" w:rsidR="009F2BF6" w:rsidRPr="007E7D17" w:rsidRDefault="009F2BF6" w:rsidP="009F2BF6">
            <w:pPr>
              <w:rPr>
                <w:rFonts w:ascii="Helvetica" w:eastAsia="Times New Roman" w:hAnsi="Helvetica" w:cs="Helvetica"/>
                <w:color w:val="000000"/>
                <w:sz w:val="20"/>
                <w:szCs w:val="20"/>
                <w:lang w:val="en-US" w:eastAsia="fr-BE"/>
              </w:rPr>
            </w:pPr>
          </w:p>
        </w:tc>
        <w:tc>
          <w:tcPr>
            <w:tcW w:w="1418" w:type="dxa"/>
            <w:tcBorders>
              <w:top w:val="double" w:sz="4" w:space="0" w:color="auto"/>
              <w:left w:val="double" w:sz="4" w:space="0" w:color="auto"/>
              <w:bottom w:val="single" w:sz="4" w:space="0" w:color="auto"/>
            </w:tcBorders>
            <w:shd w:val="clear" w:color="auto" w:fill="auto"/>
            <w:noWrap/>
            <w:vAlign w:val="center"/>
            <w:hideMark/>
          </w:tcPr>
          <w:p w14:paraId="226A1226" w14:textId="5A907B6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3289</w:t>
            </w:r>
          </w:p>
        </w:tc>
        <w:tc>
          <w:tcPr>
            <w:tcW w:w="1430" w:type="dxa"/>
            <w:tcBorders>
              <w:top w:val="double" w:sz="4" w:space="0" w:color="auto"/>
              <w:bottom w:val="single" w:sz="4" w:space="0" w:color="auto"/>
            </w:tcBorders>
            <w:vAlign w:val="center"/>
          </w:tcPr>
          <w:p w14:paraId="5A46F38D" w14:textId="1213A27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276" w:type="dxa"/>
            <w:tcBorders>
              <w:top w:val="double" w:sz="4" w:space="0" w:color="auto"/>
              <w:bottom w:val="single" w:sz="4" w:space="0" w:color="auto"/>
            </w:tcBorders>
            <w:shd w:val="clear" w:color="auto" w:fill="auto"/>
            <w:noWrap/>
            <w:vAlign w:val="center"/>
            <w:hideMark/>
          </w:tcPr>
          <w:p w14:paraId="6EFA4774" w14:textId="3D654C2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404 (12.3%)</w:t>
            </w:r>
          </w:p>
        </w:tc>
        <w:tc>
          <w:tcPr>
            <w:tcW w:w="1843" w:type="dxa"/>
            <w:tcBorders>
              <w:top w:val="double" w:sz="4" w:space="0" w:color="auto"/>
              <w:bottom w:val="single" w:sz="4" w:space="0" w:color="auto"/>
            </w:tcBorders>
            <w:shd w:val="clear" w:color="auto" w:fill="auto"/>
            <w:noWrap/>
            <w:vAlign w:val="center"/>
            <w:hideMark/>
          </w:tcPr>
          <w:p w14:paraId="1294282D" w14:textId="17E9170B"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822" w:type="dxa"/>
            <w:tcBorders>
              <w:top w:val="double" w:sz="4" w:space="0" w:color="auto"/>
              <w:bottom w:val="single" w:sz="4" w:space="0" w:color="auto"/>
            </w:tcBorders>
            <w:shd w:val="clear" w:color="auto" w:fill="auto"/>
            <w:noWrap/>
            <w:vAlign w:val="center"/>
            <w:hideMark/>
          </w:tcPr>
          <w:p w14:paraId="58D603B6" w14:textId="1760C26C"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r>
      <w:tr w:rsidR="009F2BF6" w:rsidRPr="007E7D17" w14:paraId="1BDB715A" w14:textId="77777777" w:rsidTr="009F2BF6">
        <w:trPr>
          <w:trHeight w:val="285"/>
        </w:trPr>
        <w:tc>
          <w:tcPr>
            <w:tcW w:w="975" w:type="dxa"/>
            <w:tcBorders>
              <w:top w:val="single" w:sz="4" w:space="0" w:color="auto"/>
              <w:bottom w:val="nil"/>
              <w:right w:val="nil"/>
            </w:tcBorders>
            <w:shd w:val="clear" w:color="auto" w:fill="auto"/>
            <w:noWrap/>
            <w:vAlign w:val="center"/>
            <w:hideMark/>
          </w:tcPr>
          <w:p w14:paraId="6F02141B"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Sex</w:t>
            </w:r>
          </w:p>
        </w:tc>
        <w:tc>
          <w:tcPr>
            <w:tcW w:w="1293" w:type="dxa"/>
            <w:tcBorders>
              <w:top w:val="single" w:sz="4" w:space="0" w:color="auto"/>
              <w:left w:val="nil"/>
              <w:bottom w:val="nil"/>
              <w:right w:val="double" w:sz="4" w:space="0" w:color="auto"/>
            </w:tcBorders>
            <w:shd w:val="clear" w:color="auto" w:fill="auto"/>
            <w:noWrap/>
            <w:vAlign w:val="center"/>
            <w:hideMark/>
          </w:tcPr>
          <w:p w14:paraId="3DCA4F7D"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Female</w:t>
            </w:r>
          </w:p>
        </w:tc>
        <w:tc>
          <w:tcPr>
            <w:tcW w:w="1418" w:type="dxa"/>
            <w:tcBorders>
              <w:top w:val="single" w:sz="4" w:space="0" w:color="auto"/>
              <w:left w:val="double" w:sz="4" w:space="0" w:color="auto"/>
              <w:bottom w:val="nil"/>
            </w:tcBorders>
            <w:shd w:val="clear" w:color="auto" w:fill="auto"/>
            <w:noWrap/>
            <w:vAlign w:val="center"/>
            <w:hideMark/>
          </w:tcPr>
          <w:p w14:paraId="155835AB" w14:textId="2A51074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2,492 (75.9%)</w:t>
            </w:r>
          </w:p>
        </w:tc>
        <w:tc>
          <w:tcPr>
            <w:tcW w:w="1430" w:type="dxa"/>
            <w:tcBorders>
              <w:top w:val="single" w:sz="4" w:space="0" w:color="auto"/>
              <w:bottom w:val="nil"/>
            </w:tcBorders>
            <w:vAlign w:val="center"/>
          </w:tcPr>
          <w:p w14:paraId="740FB0FE" w14:textId="098DC1A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276" w:type="dxa"/>
            <w:tcBorders>
              <w:top w:val="single" w:sz="4" w:space="0" w:color="auto"/>
              <w:bottom w:val="nil"/>
            </w:tcBorders>
            <w:shd w:val="clear" w:color="auto" w:fill="auto"/>
            <w:noWrap/>
            <w:vAlign w:val="center"/>
          </w:tcPr>
          <w:p w14:paraId="1905F23E" w14:textId="6749D976"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304 (12.2%)</w:t>
            </w:r>
          </w:p>
        </w:tc>
        <w:tc>
          <w:tcPr>
            <w:tcW w:w="1843" w:type="dxa"/>
            <w:tcBorders>
              <w:top w:val="single" w:sz="4" w:space="0" w:color="auto"/>
              <w:bottom w:val="nil"/>
            </w:tcBorders>
            <w:shd w:val="clear" w:color="auto" w:fill="auto"/>
            <w:noWrap/>
            <w:vAlign w:val="center"/>
            <w:hideMark/>
          </w:tcPr>
          <w:p w14:paraId="142AF2A4" w14:textId="0409EA22"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822" w:type="dxa"/>
            <w:tcBorders>
              <w:top w:val="single" w:sz="4" w:space="0" w:color="auto"/>
              <w:bottom w:val="nil"/>
            </w:tcBorders>
            <w:shd w:val="clear" w:color="auto" w:fill="auto"/>
            <w:noWrap/>
            <w:vAlign w:val="center"/>
            <w:hideMark/>
          </w:tcPr>
          <w:p w14:paraId="4EAB474F"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5AEFD1B5" w14:textId="77777777" w:rsidTr="009F2BF6">
        <w:trPr>
          <w:trHeight w:val="285"/>
        </w:trPr>
        <w:tc>
          <w:tcPr>
            <w:tcW w:w="975" w:type="dxa"/>
            <w:tcBorders>
              <w:top w:val="nil"/>
              <w:bottom w:val="single" w:sz="4" w:space="0" w:color="auto"/>
              <w:right w:val="nil"/>
            </w:tcBorders>
            <w:shd w:val="clear" w:color="auto" w:fill="auto"/>
            <w:noWrap/>
            <w:vAlign w:val="center"/>
            <w:hideMark/>
          </w:tcPr>
          <w:p w14:paraId="4C984064"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w:t>
            </w:r>
          </w:p>
        </w:tc>
        <w:tc>
          <w:tcPr>
            <w:tcW w:w="1293" w:type="dxa"/>
            <w:tcBorders>
              <w:top w:val="nil"/>
              <w:left w:val="nil"/>
              <w:bottom w:val="single" w:sz="4" w:space="0" w:color="auto"/>
              <w:right w:val="double" w:sz="4" w:space="0" w:color="auto"/>
            </w:tcBorders>
            <w:shd w:val="clear" w:color="auto" w:fill="auto"/>
            <w:noWrap/>
            <w:vAlign w:val="center"/>
            <w:hideMark/>
          </w:tcPr>
          <w:p w14:paraId="07EB2D19"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Male</w:t>
            </w:r>
          </w:p>
        </w:tc>
        <w:tc>
          <w:tcPr>
            <w:tcW w:w="1418" w:type="dxa"/>
            <w:tcBorders>
              <w:top w:val="nil"/>
              <w:left w:val="double" w:sz="4" w:space="0" w:color="auto"/>
              <w:bottom w:val="single" w:sz="4" w:space="0" w:color="auto"/>
            </w:tcBorders>
            <w:shd w:val="clear" w:color="auto" w:fill="auto"/>
            <w:noWrap/>
            <w:vAlign w:val="center"/>
            <w:hideMark/>
          </w:tcPr>
          <w:p w14:paraId="642DD9B8" w14:textId="01913C7D"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790 (24.1%)</w:t>
            </w:r>
          </w:p>
        </w:tc>
        <w:tc>
          <w:tcPr>
            <w:tcW w:w="1430" w:type="dxa"/>
            <w:tcBorders>
              <w:top w:val="nil"/>
              <w:bottom w:val="single" w:sz="4" w:space="0" w:color="auto"/>
            </w:tcBorders>
            <w:vAlign w:val="center"/>
          </w:tcPr>
          <w:p w14:paraId="4E06462E" w14:textId="3AE68FC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276" w:type="dxa"/>
            <w:tcBorders>
              <w:top w:val="nil"/>
              <w:bottom w:val="single" w:sz="4" w:space="0" w:color="auto"/>
            </w:tcBorders>
            <w:shd w:val="clear" w:color="auto" w:fill="auto"/>
            <w:noWrap/>
            <w:vAlign w:val="center"/>
          </w:tcPr>
          <w:p w14:paraId="61BF207C" w14:textId="7E61D490"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100 (12.7%)</w:t>
            </w:r>
          </w:p>
        </w:tc>
        <w:tc>
          <w:tcPr>
            <w:tcW w:w="1843" w:type="dxa"/>
            <w:tcBorders>
              <w:top w:val="nil"/>
              <w:bottom w:val="single" w:sz="4" w:space="0" w:color="auto"/>
            </w:tcBorders>
            <w:shd w:val="clear" w:color="auto" w:fill="auto"/>
            <w:noWrap/>
            <w:vAlign w:val="center"/>
            <w:hideMark/>
          </w:tcPr>
          <w:p w14:paraId="7C4E23B6" w14:textId="362D3208"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1.06 (0.83-1.35)</w:t>
            </w:r>
          </w:p>
        </w:tc>
        <w:tc>
          <w:tcPr>
            <w:tcW w:w="822" w:type="dxa"/>
            <w:tcBorders>
              <w:top w:val="nil"/>
              <w:bottom w:val="single" w:sz="4" w:space="0" w:color="auto"/>
            </w:tcBorders>
            <w:shd w:val="clear" w:color="auto" w:fill="auto"/>
            <w:noWrap/>
            <w:vAlign w:val="center"/>
            <w:hideMark/>
          </w:tcPr>
          <w:p w14:paraId="5CBD082F" w14:textId="3A976D6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0.65</w:t>
            </w:r>
          </w:p>
        </w:tc>
      </w:tr>
      <w:tr w:rsidR="009F2BF6" w:rsidRPr="007E7D17" w14:paraId="1E566686" w14:textId="77777777" w:rsidTr="009F2BF6">
        <w:trPr>
          <w:trHeight w:val="285"/>
        </w:trPr>
        <w:tc>
          <w:tcPr>
            <w:tcW w:w="975" w:type="dxa"/>
            <w:tcBorders>
              <w:top w:val="nil"/>
              <w:bottom w:val="nil"/>
              <w:right w:val="nil"/>
            </w:tcBorders>
            <w:shd w:val="clear" w:color="auto" w:fill="auto"/>
            <w:noWrap/>
            <w:vAlign w:val="center"/>
            <w:hideMark/>
          </w:tcPr>
          <w:p w14:paraId="3D4CF667"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Age</w:t>
            </w:r>
          </w:p>
        </w:tc>
        <w:tc>
          <w:tcPr>
            <w:tcW w:w="1293" w:type="dxa"/>
            <w:tcBorders>
              <w:top w:val="nil"/>
              <w:left w:val="nil"/>
              <w:bottom w:val="nil"/>
              <w:right w:val="double" w:sz="4" w:space="0" w:color="auto"/>
            </w:tcBorders>
            <w:shd w:val="clear" w:color="auto" w:fill="auto"/>
            <w:noWrap/>
            <w:vAlign w:val="center"/>
            <w:hideMark/>
          </w:tcPr>
          <w:p w14:paraId="4C95AB9A"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(year)</w:t>
            </w:r>
          </w:p>
        </w:tc>
        <w:tc>
          <w:tcPr>
            <w:tcW w:w="1418" w:type="dxa"/>
            <w:tcBorders>
              <w:top w:val="nil"/>
              <w:left w:val="double" w:sz="4" w:space="0" w:color="auto"/>
              <w:bottom w:val="nil"/>
            </w:tcBorders>
            <w:shd w:val="clear" w:color="auto" w:fill="auto"/>
            <w:noWrap/>
            <w:vAlign w:val="center"/>
            <w:hideMark/>
          </w:tcPr>
          <w:p w14:paraId="24E51926" w14:textId="21BC77D7"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3,282</w:t>
            </w:r>
          </w:p>
        </w:tc>
        <w:tc>
          <w:tcPr>
            <w:tcW w:w="1430" w:type="dxa"/>
            <w:tcBorders>
              <w:top w:val="nil"/>
              <w:bottom w:val="nil"/>
            </w:tcBorders>
            <w:shd w:val="clear" w:color="auto" w:fill="auto"/>
            <w:vAlign w:val="center"/>
          </w:tcPr>
          <w:p w14:paraId="11139DD2" w14:textId="77777777" w:rsidR="009F2BF6" w:rsidRPr="00F33F3B"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41.6 ± 11.7</w:t>
            </w:r>
          </w:p>
          <w:p w14:paraId="0402975B" w14:textId="389A2A47" w:rsidR="009F2BF6" w:rsidRPr="007E7D17"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(21.5-81.3)</w:t>
            </w:r>
          </w:p>
        </w:tc>
        <w:tc>
          <w:tcPr>
            <w:tcW w:w="1276" w:type="dxa"/>
            <w:tcBorders>
              <w:top w:val="nil"/>
              <w:bottom w:val="nil"/>
            </w:tcBorders>
            <w:shd w:val="clear" w:color="auto" w:fill="auto"/>
            <w:noWrap/>
            <w:vAlign w:val="center"/>
            <w:hideMark/>
          </w:tcPr>
          <w:p w14:paraId="72753BA6"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c>
          <w:tcPr>
            <w:tcW w:w="1843" w:type="dxa"/>
            <w:tcBorders>
              <w:top w:val="nil"/>
              <w:bottom w:val="nil"/>
            </w:tcBorders>
            <w:shd w:val="clear" w:color="auto" w:fill="auto"/>
            <w:noWrap/>
            <w:vAlign w:val="center"/>
            <w:hideMark/>
          </w:tcPr>
          <w:p w14:paraId="167E34FC" w14:textId="0396C613"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0.989 (0.980-0.998)</w:t>
            </w:r>
          </w:p>
        </w:tc>
        <w:tc>
          <w:tcPr>
            <w:tcW w:w="822" w:type="dxa"/>
            <w:tcBorders>
              <w:top w:val="nil"/>
              <w:bottom w:val="nil"/>
            </w:tcBorders>
            <w:shd w:val="clear" w:color="auto" w:fill="auto"/>
            <w:noWrap/>
            <w:vAlign w:val="center"/>
            <w:hideMark/>
          </w:tcPr>
          <w:p w14:paraId="02C36DC2" w14:textId="1BFE770E"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0.013</w:t>
            </w:r>
          </w:p>
        </w:tc>
      </w:tr>
      <w:tr w:rsidR="009F2BF6" w:rsidRPr="007E7D17" w14:paraId="703DB7C8" w14:textId="77777777" w:rsidTr="009F2BF6">
        <w:trPr>
          <w:trHeight w:val="285"/>
        </w:trPr>
        <w:tc>
          <w:tcPr>
            <w:tcW w:w="975" w:type="dxa"/>
            <w:tcBorders>
              <w:top w:val="nil"/>
              <w:bottom w:val="nil"/>
              <w:right w:val="nil"/>
            </w:tcBorders>
            <w:shd w:val="clear" w:color="auto" w:fill="auto"/>
            <w:noWrap/>
            <w:vAlign w:val="center"/>
            <w:hideMark/>
          </w:tcPr>
          <w:p w14:paraId="73A7DB40" w14:textId="570717E5"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Weight</w:t>
            </w:r>
          </w:p>
        </w:tc>
        <w:tc>
          <w:tcPr>
            <w:tcW w:w="1293" w:type="dxa"/>
            <w:tcBorders>
              <w:top w:val="nil"/>
              <w:left w:val="nil"/>
              <w:bottom w:val="nil"/>
              <w:right w:val="double" w:sz="4" w:space="0" w:color="auto"/>
            </w:tcBorders>
            <w:shd w:val="clear" w:color="auto" w:fill="auto"/>
            <w:noWrap/>
            <w:vAlign w:val="center"/>
            <w:hideMark/>
          </w:tcPr>
          <w:p w14:paraId="09931C6A"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(kilogram)</w:t>
            </w:r>
          </w:p>
        </w:tc>
        <w:tc>
          <w:tcPr>
            <w:tcW w:w="1418" w:type="dxa"/>
            <w:tcBorders>
              <w:top w:val="nil"/>
              <w:left w:val="double" w:sz="4" w:space="0" w:color="auto"/>
              <w:bottom w:val="nil"/>
            </w:tcBorders>
            <w:shd w:val="clear" w:color="auto" w:fill="auto"/>
            <w:noWrap/>
            <w:vAlign w:val="center"/>
            <w:hideMark/>
          </w:tcPr>
          <w:p w14:paraId="6BB5D337" w14:textId="483C59C3"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3,232</w:t>
            </w:r>
          </w:p>
        </w:tc>
        <w:tc>
          <w:tcPr>
            <w:tcW w:w="1430" w:type="dxa"/>
            <w:tcBorders>
              <w:top w:val="nil"/>
              <w:bottom w:val="nil"/>
            </w:tcBorders>
            <w:shd w:val="clear" w:color="auto" w:fill="auto"/>
            <w:vAlign w:val="center"/>
          </w:tcPr>
          <w:p w14:paraId="64E1A7FE" w14:textId="3BCA2708" w:rsidR="009F2BF6" w:rsidRPr="00F33F3B"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70.0 ± 14.2</w:t>
            </w:r>
          </w:p>
          <w:p w14:paraId="3974D479" w14:textId="3FF6A5D2" w:rsidR="009F2BF6" w:rsidRPr="007E7D17"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(33.0-150)</w:t>
            </w:r>
          </w:p>
        </w:tc>
        <w:tc>
          <w:tcPr>
            <w:tcW w:w="1276" w:type="dxa"/>
            <w:tcBorders>
              <w:top w:val="nil"/>
              <w:bottom w:val="nil"/>
            </w:tcBorders>
            <w:shd w:val="clear" w:color="auto" w:fill="auto"/>
            <w:noWrap/>
            <w:vAlign w:val="center"/>
            <w:hideMark/>
          </w:tcPr>
          <w:p w14:paraId="52080A96"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c>
          <w:tcPr>
            <w:tcW w:w="1843" w:type="dxa"/>
            <w:tcBorders>
              <w:top w:val="nil"/>
              <w:bottom w:val="nil"/>
            </w:tcBorders>
            <w:shd w:val="clear" w:color="auto" w:fill="auto"/>
            <w:noWrap/>
            <w:vAlign w:val="center"/>
            <w:hideMark/>
          </w:tcPr>
          <w:p w14:paraId="198AF429" w14:textId="7B7F4742"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1.006 (0.999-1.013)</w:t>
            </w:r>
          </w:p>
        </w:tc>
        <w:tc>
          <w:tcPr>
            <w:tcW w:w="822" w:type="dxa"/>
            <w:tcBorders>
              <w:top w:val="nil"/>
              <w:bottom w:val="nil"/>
            </w:tcBorders>
            <w:shd w:val="clear" w:color="auto" w:fill="auto"/>
            <w:noWrap/>
            <w:vAlign w:val="center"/>
            <w:hideMark/>
          </w:tcPr>
          <w:p w14:paraId="02C5904E" w14:textId="3EDE51BC"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0.104</w:t>
            </w:r>
          </w:p>
        </w:tc>
      </w:tr>
      <w:tr w:rsidR="009F2BF6" w:rsidRPr="007E7D17" w14:paraId="6CFE5CF0" w14:textId="77777777" w:rsidTr="009F2BF6">
        <w:trPr>
          <w:trHeight w:val="300"/>
        </w:trPr>
        <w:tc>
          <w:tcPr>
            <w:tcW w:w="975" w:type="dxa"/>
            <w:tcBorders>
              <w:top w:val="nil"/>
              <w:bottom w:val="nil"/>
              <w:right w:val="nil"/>
            </w:tcBorders>
            <w:shd w:val="clear" w:color="auto" w:fill="auto"/>
            <w:noWrap/>
            <w:vAlign w:val="center"/>
            <w:hideMark/>
          </w:tcPr>
          <w:p w14:paraId="0AC05D63" w14:textId="7EB67C7B"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Height</w:t>
            </w:r>
          </w:p>
        </w:tc>
        <w:tc>
          <w:tcPr>
            <w:tcW w:w="1293" w:type="dxa"/>
            <w:tcBorders>
              <w:top w:val="nil"/>
              <w:left w:val="nil"/>
              <w:bottom w:val="nil"/>
              <w:right w:val="double" w:sz="4" w:space="0" w:color="auto"/>
            </w:tcBorders>
            <w:shd w:val="clear" w:color="auto" w:fill="auto"/>
            <w:noWrap/>
            <w:vAlign w:val="center"/>
            <w:hideMark/>
          </w:tcPr>
          <w:p w14:paraId="10CB4E66"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(centimeter)</w:t>
            </w:r>
          </w:p>
        </w:tc>
        <w:tc>
          <w:tcPr>
            <w:tcW w:w="1418" w:type="dxa"/>
            <w:tcBorders>
              <w:top w:val="nil"/>
              <w:left w:val="double" w:sz="4" w:space="0" w:color="auto"/>
              <w:bottom w:val="nil"/>
            </w:tcBorders>
            <w:shd w:val="clear" w:color="auto" w:fill="auto"/>
            <w:noWrap/>
            <w:vAlign w:val="center"/>
            <w:hideMark/>
          </w:tcPr>
          <w:p w14:paraId="628B51B4" w14:textId="7D79F46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3,232</w:t>
            </w:r>
          </w:p>
        </w:tc>
        <w:tc>
          <w:tcPr>
            <w:tcW w:w="1430" w:type="dxa"/>
            <w:tcBorders>
              <w:top w:val="nil"/>
              <w:bottom w:val="nil"/>
            </w:tcBorders>
            <w:shd w:val="clear" w:color="auto" w:fill="auto"/>
            <w:vAlign w:val="center"/>
          </w:tcPr>
          <w:p w14:paraId="15CA5E81" w14:textId="4F93E7E4" w:rsidR="009F2BF6" w:rsidRPr="007E7D17"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169 ± 8.80 (125-200)</w:t>
            </w:r>
          </w:p>
        </w:tc>
        <w:tc>
          <w:tcPr>
            <w:tcW w:w="1276" w:type="dxa"/>
            <w:tcBorders>
              <w:top w:val="nil"/>
              <w:bottom w:val="nil"/>
            </w:tcBorders>
            <w:shd w:val="clear" w:color="auto" w:fill="auto"/>
            <w:noWrap/>
            <w:vAlign w:val="center"/>
            <w:hideMark/>
          </w:tcPr>
          <w:p w14:paraId="0F9834DC"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c>
          <w:tcPr>
            <w:tcW w:w="1843" w:type="dxa"/>
            <w:tcBorders>
              <w:top w:val="nil"/>
              <w:bottom w:val="nil"/>
            </w:tcBorders>
            <w:shd w:val="clear" w:color="auto" w:fill="auto"/>
            <w:noWrap/>
            <w:vAlign w:val="center"/>
            <w:hideMark/>
          </w:tcPr>
          <w:p w14:paraId="5D30A606" w14:textId="7EEAFD58"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1.011 (1.000-1.023)</w:t>
            </w:r>
          </w:p>
        </w:tc>
        <w:tc>
          <w:tcPr>
            <w:tcW w:w="822" w:type="dxa"/>
            <w:tcBorders>
              <w:top w:val="nil"/>
              <w:bottom w:val="nil"/>
            </w:tcBorders>
            <w:shd w:val="clear" w:color="auto" w:fill="auto"/>
            <w:noWrap/>
            <w:vAlign w:val="center"/>
            <w:hideMark/>
          </w:tcPr>
          <w:p w14:paraId="2E5E26AC" w14:textId="3E4DEFBB"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0.061</w:t>
            </w:r>
          </w:p>
        </w:tc>
      </w:tr>
      <w:tr w:rsidR="009F2BF6" w:rsidRPr="007E7D17" w14:paraId="395EB0BE" w14:textId="77777777" w:rsidTr="009F2BF6">
        <w:trPr>
          <w:trHeight w:val="285"/>
        </w:trPr>
        <w:tc>
          <w:tcPr>
            <w:tcW w:w="975" w:type="dxa"/>
            <w:tcBorders>
              <w:top w:val="nil"/>
              <w:bottom w:val="single" w:sz="4" w:space="0" w:color="auto"/>
              <w:right w:val="nil"/>
            </w:tcBorders>
            <w:shd w:val="clear" w:color="auto" w:fill="auto"/>
            <w:noWrap/>
            <w:vAlign w:val="center"/>
            <w:hideMark/>
          </w:tcPr>
          <w:p w14:paraId="754055D3"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BMI</w:t>
            </w:r>
          </w:p>
        </w:tc>
        <w:tc>
          <w:tcPr>
            <w:tcW w:w="1293" w:type="dxa"/>
            <w:tcBorders>
              <w:top w:val="nil"/>
              <w:left w:val="nil"/>
              <w:bottom w:val="single" w:sz="4" w:space="0" w:color="auto"/>
              <w:right w:val="double" w:sz="4" w:space="0" w:color="auto"/>
            </w:tcBorders>
            <w:shd w:val="clear" w:color="auto" w:fill="auto"/>
            <w:noWrap/>
            <w:vAlign w:val="center"/>
            <w:hideMark/>
          </w:tcPr>
          <w:p w14:paraId="40297C8F"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(kg/m²)</w:t>
            </w:r>
          </w:p>
        </w:tc>
        <w:tc>
          <w:tcPr>
            <w:tcW w:w="1418" w:type="dxa"/>
            <w:tcBorders>
              <w:top w:val="nil"/>
              <w:left w:val="double" w:sz="4" w:space="0" w:color="auto"/>
              <w:bottom w:val="single" w:sz="4" w:space="0" w:color="auto"/>
            </w:tcBorders>
            <w:shd w:val="clear" w:color="auto" w:fill="auto"/>
            <w:noWrap/>
            <w:vAlign w:val="center"/>
            <w:hideMark/>
          </w:tcPr>
          <w:p w14:paraId="129C4C00" w14:textId="4E14DAD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3,232</w:t>
            </w:r>
          </w:p>
        </w:tc>
        <w:tc>
          <w:tcPr>
            <w:tcW w:w="1430" w:type="dxa"/>
            <w:tcBorders>
              <w:top w:val="nil"/>
              <w:bottom w:val="single" w:sz="4" w:space="0" w:color="auto"/>
            </w:tcBorders>
            <w:shd w:val="clear" w:color="auto" w:fill="auto"/>
            <w:vAlign w:val="center"/>
          </w:tcPr>
          <w:p w14:paraId="325CBB42" w14:textId="55482A69" w:rsidR="009F2BF6" w:rsidRPr="00F33F3B"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24.5 ± 4.34</w:t>
            </w:r>
          </w:p>
          <w:p w14:paraId="111C4B82" w14:textId="2A88925E" w:rsidR="009F2BF6" w:rsidRPr="007E7D17" w:rsidRDefault="009F2BF6" w:rsidP="009F2BF6">
            <w:pPr>
              <w:jc w:val="center"/>
              <w:rPr>
                <w:rFonts w:ascii="Helvetica" w:eastAsia="Times New Roman" w:hAnsi="Helvetica" w:cs="Helvetica"/>
                <w:sz w:val="20"/>
                <w:szCs w:val="20"/>
                <w:lang w:val="en-US" w:eastAsia="fr-BE"/>
              </w:rPr>
            </w:pPr>
            <w:r w:rsidRPr="00F33F3B">
              <w:rPr>
                <w:rFonts w:ascii="Helvetica" w:eastAsia="Times New Roman" w:hAnsi="Helvetica" w:cs="Helvetica"/>
                <w:sz w:val="20"/>
                <w:szCs w:val="20"/>
                <w:lang w:val="en-US" w:eastAsia="fr-BE"/>
              </w:rPr>
              <w:t>(15.6-55.1)</w:t>
            </w:r>
          </w:p>
        </w:tc>
        <w:tc>
          <w:tcPr>
            <w:tcW w:w="1276" w:type="dxa"/>
            <w:tcBorders>
              <w:top w:val="nil"/>
              <w:bottom w:val="single" w:sz="4" w:space="0" w:color="auto"/>
            </w:tcBorders>
            <w:shd w:val="clear" w:color="auto" w:fill="auto"/>
            <w:noWrap/>
            <w:vAlign w:val="center"/>
            <w:hideMark/>
          </w:tcPr>
          <w:p w14:paraId="058973DA" w14:textId="18918692"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843" w:type="dxa"/>
            <w:tcBorders>
              <w:top w:val="nil"/>
              <w:bottom w:val="single" w:sz="4" w:space="0" w:color="auto"/>
            </w:tcBorders>
            <w:shd w:val="clear" w:color="auto" w:fill="auto"/>
            <w:noWrap/>
            <w:vAlign w:val="center"/>
            <w:hideMark/>
          </w:tcPr>
          <w:p w14:paraId="052E1976" w14:textId="4E488312"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1.010 (0.986-1.034)</w:t>
            </w:r>
          </w:p>
        </w:tc>
        <w:tc>
          <w:tcPr>
            <w:tcW w:w="822" w:type="dxa"/>
            <w:tcBorders>
              <w:top w:val="nil"/>
              <w:bottom w:val="single" w:sz="4" w:space="0" w:color="auto"/>
            </w:tcBorders>
            <w:shd w:val="clear" w:color="auto" w:fill="auto"/>
            <w:noWrap/>
            <w:vAlign w:val="center"/>
            <w:hideMark/>
          </w:tcPr>
          <w:p w14:paraId="54937E3C" w14:textId="7C8DC22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0.42</w:t>
            </w:r>
          </w:p>
        </w:tc>
      </w:tr>
      <w:tr w:rsidR="009F2BF6" w:rsidRPr="007E7D17" w14:paraId="796EE1C4" w14:textId="77777777" w:rsidTr="009F2BF6">
        <w:trPr>
          <w:trHeight w:val="285"/>
        </w:trPr>
        <w:tc>
          <w:tcPr>
            <w:tcW w:w="975" w:type="dxa"/>
            <w:tcBorders>
              <w:top w:val="single" w:sz="4" w:space="0" w:color="auto"/>
              <w:right w:val="nil"/>
            </w:tcBorders>
            <w:shd w:val="clear" w:color="auto" w:fill="auto"/>
            <w:noWrap/>
            <w:vAlign w:val="center"/>
            <w:hideMark/>
          </w:tcPr>
          <w:p w14:paraId="00AF46EA" w14:textId="39747FAF"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Smoking</w:t>
            </w:r>
          </w:p>
        </w:tc>
        <w:tc>
          <w:tcPr>
            <w:tcW w:w="1293" w:type="dxa"/>
            <w:tcBorders>
              <w:top w:val="single" w:sz="4" w:space="0" w:color="auto"/>
              <w:left w:val="nil"/>
              <w:right w:val="double" w:sz="4" w:space="0" w:color="auto"/>
            </w:tcBorders>
            <w:shd w:val="clear" w:color="auto" w:fill="auto"/>
            <w:noWrap/>
            <w:vAlign w:val="center"/>
            <w:hideMark/>
          </w:tcPr>
          <w:p w14:paraId="5F4022F9"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1418" w:type="dxa"/>
            <w:tcBorders>
              <w:top w:val="single" w:sz="4" w:space="0" w:color="auto"/>
              <w:left w:val="double" w:sz="4" w:space="0" w:color="auto"/>
            </w:tcBorders>
            <w:shd w:val="clear" w:color="auto" w:fill="auto"/>
            <w:noWrap/>
            <w:vAlign w:val="center"/>
            <w:hideMark/>
          </w:tcPr>
          <w:p w14:paraId="3A8A8B7E" w14:textId="4B5FED4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2,816 (87.1%)</w:t>
            </w:r>
          </w:p>
        </w:tc>
        <w:tc>
          <w:tcPr>
            <w:tcW w:w="1430" w:type="dxa"/>
            <w:tcBorders>
              <w:top w:val="single" w:sz="4" w:space="0" w:color="auto"/>
            </w:tcBorders>
            <w:vAlign w:val="center"/>
          </w:tcPr>
          <w:p w14:paraId="70162854" w14:textId="6E4D3E48"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276" w:type="dxa"/>
            <w:tcBorders>
              <w:top w:val="single" w:sz="4" w:space="0" w:color="auto"/>
            </w:tcBorders>
            <w:shd w:val="clear" w:color="auto" w:fill="auto"/>
            <w:noWrap/>
            <w:vAlign w:val="center"/>
            <w:hideMark/>
          </w:tcPr>
          <w:p w14:paraId="1D160A44" w14:textId="5944435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354 (12.6%)</w:t>
            </w:r>
          </w:p>
        </w:tc>
        <w:tc>
          <w:tcPr>
            <w:tcW w:w="1843" w:type="dxa"/>
            <w:tcBorders>
              <w:top w:val="single" w:sz="4" w:space="0" w:color="auto"/>
            </w:tcBorders>
            <w:shd w:val="clear" w:color="auto" w:fill="auto"/>
            <w:noWrap/>
            <w:vAlign w:val="center"/>
            <w:hideMark/>
          </w:tcPr>
          <w:p w14:paraId="71948DF8" w14:textId="53E5653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822" w:type="dxa"/>
            <w:tcBorders>
              <w:top w:val="single" w:sz="4" w:space="0" w:color="auto"/>
            </w:tcBorders>
            <w:shd w:val="clear" w:color="auto" w:fill="auto"/>
            <w:noWrap/>
            <w:vAlign w:val="center"/>
            <w:hideMark/>
          </w:tcPr>
          <w:p w14:paraId="6B1756EE" w14:textId="77777777" w:rsidR="009F2BF6" w:rsidRPr="007E7D17" w:rsidRDefault="009F2BF6" w:rsidP="009F2BF6">
            <w:pPr>
              <w:jc w:val="center"/>
              <w:rPr>
                <w:rFonts w:ascii="Helvetica" w:eastAsia="Times New Roman" w:hAnsi="Helvetica" w:cs="Helvetica"/>
                <w:sz w:val="20"/>
                <w:szCs w:val="20"/>
                <w:lang w:val="en-US" w:eastAsia="fr-BE"/>
              </w:rPr>
            </w:pPr>
          </w:p>
        </w:tc>
      </w:tr>
      <w:tr w:rsidR="009F2BF6" w:rsidRPr="007E7D17" w14:paraId="5EF65F04" w14:textId="77777777" w:rsidTr="009F2BF6">
        <w:trPr>
          <w:trHeight w:val="285"/>
        </w:trPr>
        <w:tc>
          <w:tcPr>
            <w:tcW w:w="975" w:type="dxa"/>
            <w:tcBorders>
              <w:top w:val="nil"/>
              <w:bottom w:val="double" w:sz="4" w:space="0" w:color="auto"/>
            </w:tcBorders>
            <w:shd w:val="clear" w:color="auto" w:fill="auto"/>
            <w:noWrap/>
            <w:vAlign w:val="center"/>
            <w:hideMark/>
          </w:tcPr>
          <w:p w14:paraId="2DD81F67" w14:textId="77777777" w:rsidR="009F2BF6" w:rsidRPr="007E7D17" w:rsidRDefault="009F2BF6" w:rsidP="009F2BF6">
            <w:pPr>
              <w:rPr>
                <w:rFonts w:ascii="Helvetica" w:eastAsia="Times New Roman" w:hAnsi="Helvetica" w:cs="Helvetica"/>
                <w:sz w:val="20"/>
                <w:szCs w:val="20"/>
                <w:lang w:val="en-US" w:eastAsia="fr-BE"/>
              </w:rPr>
            </w:pPr>
          </w:p>
        </w:tc>
        <w:tc>
          <w:tcPr>
            <w:tcW w:w="1293" w:type="dxa"/>
            <w:tcBorders>
              <w:top w:val="nil"/>
              <w:bottom w:val="double" w:sz="4" w:space="0" w:color="auto"/>
              <w:right w:val="double" w:sz="4" w:space="0" w:color="auto"/>
            </w:tcBorders>
            <w:shd w:val="clear" w:color="auto" w:fill="auto"/>
            <w:noWrap/>
            <w:vAlign w:val="center"/>
            <w:hideMark/>
          </w:tcPr>
          <w:p w14:paraId="57398E5B"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1418" w:type="dxa"/>
            <w:tcBorders>
              <w:top w:val="nil"/>
              <w:left w:val="double" w:sz="4" w:space="0" w:color="auto"/>
              <w:bottom w:val="double" w:sz="4" w:space="0" w:color="auto"/>
            </w:tcBorders>
            <w:shd w:val="clear" w:color="auto" w:fill="auto"/>
            <w:noWrap/>
            <w:vAlign w:val="center"/>
            <w:hideMark/>
          </w:tcPr>
          <w:p w14:paraId="56170E07" w14:textId="09AD39E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416 (12.9%)</w:t>
            </w:r>
          </w:p>
        </w:tc>
        <w:tc>
          <w:tcPr>
            <w:tcW w:w="1430" w:type="dxa"/>
            <w:tcBorders>
              <w:top w:val="nil"/>
              <w:bottom w:val="double" w:sz="4" w:space="0" w:color="auto"/>
            </w:tcBorders>
            <w:vAlign w:val="center"/>
          </w:tcPr>
          <w:p w14:paraId="4D81FBA2" w14:textId="61975367"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1276" w:type="dxa"/>
            <w:tcBorders>
              <w:top w:val="nil"/>
              <w:bottom w:val="double" w:sz="4" w:space="0" w:color="auto"/>
            </w:tcBorders>
            <w:shd w:val="clear" w:color="auto" w:fill="auto"/>
            <w:noWrap/>
            <w:vAlign w:val="center"/>
            <w:hideMark/>
          </w:tcPr>
          <w:p w14:paraId="0E9F4E92" w14:textId="7F44D56F"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41 (9.</w:t>
            </w:r>
            <w:r>
              <w:rPr>
                <w:rFonts w:ascii="Helvetica" w:eastAsia="Times New Roman" w:hAnsi="Helvetica" w:cs="Helvetica"/>
                <w:color w:val="000000"/>
                <w:sz w:val="20"/>
                <w:szCs w:val="20"/>
                <w:lang w:val="en-US" w:eastAsia="fr-BE"/>
              </w:rPr>
              <w:t>9</w:t>
            </w:r>
            <w:r w:rsidRPr="00F33F3B">
              <w:rPr>
                <w:rFonts w:ascii="Helvetica" w:eastAsia="Times New Roman" w:hAnsi="Helvetica" w:cs="Helvetica"/>
                <w:color w:val="000000"/>
                <w:sz w:val="20"/>
                <w:szCs w:val="20"/>
                <w:lang w:val="en-US" w:eastAsia="fr-BE"/>
              </w:rPr>
              <w:t>%)</w:t>
            </w:r>
          </w:p>
        </w:tc>
        <w:tc>
          <w:tcPr>
            <w:tcW w:w="1843" w:type="dxa"/>
            <w:tcBorders>
              <w:top w:val="nil"/>
              <w:bottom w:val="double" w:sz="4" w:space="0" w:color="auto"/>
            </w:tcBorders>
            <w:shd w:val="clear" w:color="auto" w:fill="auto"/>
            <w:noWrap/>
            <w:vAlign w:val="center"/>
            <w:hideMark/>
          </w:tcPr>
          <w:p w14:paraId="1095ECEA" w14:textId="0E1897CA"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0.74 (0.52-1.04)</w:t>
            </w:r>
          </w:p>
        </w:tc>
        <w:tc>
          <w:tcPr>
            <w:tcW w:w="822" w:type="dxa"/>
            <w:tcBorders>
              <w:top w:val="nil"/>
              <w:bottom w:val="double" w:sz="4" w:space="0" w:color="auto"/>
            </w:tcBorders>
            <w:shd w:val="clear" w:color="auto" w:fill="auto"/>
            <w:noWrap/>
            <w:vAlign w:val="center"/>
            <w:hideMark/>
          </w:tcPr>
          <w:p w14:paraId="62AE977C" w14:textId="3D2407EE"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0.081</w:t>
            </w:r>
          </w:p>
        </w:tc>
      </w:tr>
    </w:tbl>
    <w:p w14:paraId="2CA7F6AB" w14:textId="0C117E60" w:rsidR="00BC52CA" w:rsidRPr="007E7D17" w:rsidRDefault="00BC52CA" w:rsidP="00BC52CA">
      <w:pPr>
        <w:jc w:val="both"/>
        <w:rPr>
          <w:rFonts w:ascii="Helvetica" w:hAnsi="Helvetica" w:cs="Helvetica"/>
          <w:sz w:val="20"/>
          <w:szCs w:val="20"/>
          <w:lang w:val="en-US"/>
        </w:rPr>
      </w:pPr>
      <w:r w:rsidRPr="007E7D17">
        <w:rPr>
          <w:rFonts w:ascii="Helvetica" w:hAnsi="Helvetica" w:cs="Helvetica"/>
          <w:sz w:val="20"/>
          <w:szCs w:val="20"/>
          <w:lang w:val="en-US"/>
        </w:rPr>
        <w:t xml:space="preserve">Place of residence, specific workplace, number/country/period of travel abroad, and type of mask used were also tested and found </w:t>
      </w:r>
      <w:r w:rsidR="00A7311D" w:rsidRPr="007E7D17">
        <w:rPr>
          <w:rFonts w:ascii="Helvetica" w:hAnsi="Helvetica" w:cs="Helvetica"/>
          <w:sz w:val="20"/>
          <w:szCs w:val="20"/>
          <w:lang w:val="en-US"/>
        </w:rPr>
        <w:t xml:space="preserve">not </w:t>
      </w:r>
      <w:r w:rsidRPr="007E7D17">
        <w:rPr>
          <w:rFonts w:ascii="Helvetica" w:hAnsi="Helvetica" w:cs="Helvetica"/>
          <w:sz w:val="20"/>
          <w:szCs w:val="20"/>
          <w:lang w:val="en-US"/>
        </w:rPr>
        <w:t>significant. SD: standard deviation; BMI = body mass index; OR = odds ratio of univariate logistic regression models adjusted for time between March 1 and testing; CI = confidence interval.</w:t>
      </w:r>
    </w:p>
    <w:p w14:paraId="15B05387" w14:textId="77777777" w:rsidR="00BC52CA" w:rsidRPr="007E7D17" w:rsidRDefault="00BC52CA" w:rsidP="00BE7B16">
      <w:pPr>
        <w:rPr>
          <w:rFonts w:ascii="Helvetica" w:hAnsi="Helvetica" w:cs="Helvetica"/>
          <w:b/>
          <w:bCs/>
          <w:sz w:val="20"/>
          <w:szCs w:val="20"/>
          <w:lang w:val="en-US"/>
        </w:rPr>
      </w:pPr>
    </w:p>
    <w:p w14:paraId="0BE20C1A" w14:textId="77777777" w:rsidR="00BC52CA" w:rsidRPr="007E7D17" w:rsidRDefault="00BC52CA" w:rsidP="00BE7B16">
      <w:pPr>
        <w:rPr>
          <w:rFonts w:ascii="Helvetica" w:hAnsi="Helvetica" w:cs="Helvetica"/>
          <w:b/>
          <w:bCs/>
          <w:sz w:val="20"/>
          <w:szCs w:val="20"/>
          <w:lang w:val="en-US"/>
        </w:rPr>
        <w:sectPr w:rsidR="00BC52CA" w:rsidRPr="007E7D17" w:rsidSect="00DC31F7">
          <w:pgSz w:w="11906" w:h="16838"/>
          <w:pgMar w:top="1417" w:right="1417" w:bottom="1417" w:left="1417" w:header="708" w:footer="708" w:gutter="0"/>
          <w:cols w:space="708"/>
          <w:docGrid w:linePitch="360"/>
        </w:sectPr>
      </w:pPr>
    </w:p>
    <w:p w14:paraId="3132CE32" w14:textId="2346C048" w:rsidR="00A7311D" w:rsidRPr="007E7D17" w:rsidRDefault="00A7311D" w:rsidP="00A7311D">
      <w:pPr>
        <w:spacing w:line="480" w:lineRule="auto"/>
        <w:jc w:val="both"/>
        <w:rPr>
          <w:rFonts w:ascii="Helvetica" w:hAnsi="Helvetica" w:cs="Helvetica"/>
          <w:sz w:val="20"/>
          <w:szCs w:val="20"/>
          <w:lang w:val="en-US"/>
        </w:rPr>
      </w:pPr>
      <w:bookmarkStart w:id="6" w:name="_Hlk62430295"/>
      <w:bookmarkStart w:id="7" w:name="_Hlk62430282"/>
      <w:r w:rsidRPr="007E7D17">
        <w:rPr>
          <w:rFonts w:ascii="Helvetica" w:hAnsi="Helvetica" w:cs="Helvetica"/>
          <w:b/>
          <w:bCs/>
          <w:sz w:val="20"/>
          <w:szCs w:val="20"/>
          <w:lang w:val="en-US"/>
        </w:rPr>
        <w:lastRenderedPageBreak/>
        <w:t xml:space="preserve">Supplementary Table </w:t>
      </w:r>
      <w:r w:rsidR="004F6281" w:rsidRPr="007E7D17">
        <w:rPr>
          <w:rFonts w:ascii="Helvetica" w:hAnsi="Helvetica" w:cs="Helvetica"/>
          <w:b/>
          <w:bCs/>
          <w:sz w:val="20"/>
          <w:szCs w:val="20"/>
          <w:lang w:val="en-US"/>
        </w:rPr>
        <w:t>S</w:t>
      </w:r>
      <w:r w:rsidRPr="007E7D17">
        <w:rPr>
          <w:rFonts w:ascii="Helvetica" w:hAnsi="Helvetica" w:cs="Helvetica"/>
          <w:b/>
          <w:bCs/>
          <w:sz w:val="20"/>
          <w:szCs w:val="20"/>
          <w:lang w:val="en-US"/>
        </w:rPr>
        <w:t xml:space="preserve">4. </w:t>
      </w:r>
      <w:r w:rsidRPr="007E7D17">
        <w:rPr>
          <w:rFonts w:ascii="Helvetica" w:hAnsi="Helvetica" w:cs="Helvetica"/>
          <w:sz w:val="20"/>
          <w:szCs w:val="20"/>
          <w:lang w:val="en-US"/>
        </w:rPr>
        <w:t xml:space="preserve">Predictors of SARS-Cov-2 positive serology </w:t>
      </w:r>
      <w:r w:rsidR="007E4122">
        <w:rPr>
          <w:rFonts w:ascii="Helvetica" w:hAnsi="Helvetica" w:cs="Helvetica"/>
          <w:sz w:val="20"/>
          <w:szCs w:val="20"/>
          <w:lang w:val="en-US"/>
        </w:rPr>
        <w:t xml:space="preserve">(IgG </w:t>
      </w:r>
      <w:proofErr w:type="spellStart"/>
      <w:r w:rsidR="007E4122">
        <w:rPr>
          <w:rFonts w:ascii="Helvetica" w:hAnsi="Helvetica" w:cs="Helvetica"/>
          <w:sz w:val="20"/>
          <w:szCs w:val="20"/>
          <w:lang w:val="en-US"/>
        </w:rPr>
        <w:t>DiaSorin</w:t>
      </w:r>
      <w:proofErr w:type="spellEnd"/>
      <w:r w:rsidR="007E4122">
        <w:rPr>
          <w:rFonts w:ascii="Helvetica" w:hAnsi="Helvetica" w:cs="Helvetica"/>
          <w:sz w:val="20"/>
          <w:szCs w:val="20"/>
          <w:lang w:val="en-US"/>
        </w:rPr>
        <w:t xml:space="preserve">) </w:t>
      </w:r>
      <w:r w:rsidRPr="007E7D17">
        <w:rPr>
          <w:rFonts w:ascii="Helvetica" w:hAnsi="Helvetica" w:cs="Helvetica"/>
          <w:sz w:val="20"/>
          <w:szCs w:val="20"/>
          <w:lang w:val="en-US"/>
        </w:rPr>
        <w:t>in all phases: direct exposure.</w:t>
      </w:r>
      <w:bookmarkEnd w:id="6"/>
    </w:p>
    <w:tbl>
      <w:tblPr>
        <w:tblW w:w="4953" w:type="pct"/>
        <w:tblLayout w:type="fixed"/>
        <w:tblCellMar>
          <w:left w:w="70" w:type="dxa"/>
          <w:right w:w="70" w:type="dxa"/>
        </w:tblCellMar>
        <w:tblLook w:val="04A0" w:firstRow="1" w:lastRow="0" w:firstColumn="1" w:lastColumn="0" w:noHBand="0" w:noVBand="1"/>
      </w:tblPr>
      <w:tblGrid>
        <w:gridCol w:w="993"/>
        <w:gridCol w:w="2241"/>
        <w:gridCol w:w="1596"/>
        <w:gridCol w:w="1371"/>
        <w:gridCol w:w="1903"/>
        <w:gridCol w:w="883"/>
      </w:tblGrid>
      <w:tr w:rsidR="00386B6D" w:rsidRPr="007E7D17" w14:paraId="09D75AAC" w14:textId="77777777" w:rsidTr="009F2BF6">
        <w:trPr>
          <w:trHeight w:val="287"/>
        </w:trPr>
        <w:tc>
          <w:tcPr>
            <w:tcW w:w="1799" w:type="pct"/>
            <w:gridSpan w:val="2"/>
            <w:tcBorders>
              <w:top w:val="nil"/>
              <w:left w:val="nil"/>
              <w:bottom w:val="double" w:sz="4" w:space="0" w:color="auto"/>
              <w:right w:val="double" w:sz="4" w:space="0" w:color="auto"/>
            </w:tcBorders>
            <w:shd w:val="clear" w:color="auto" w:fill="auto"/>
            <w:noWrap/>
            <w:hideMark/>
          </w:tcPr>
          <w:p w14:paraId="4BCB2A6A" w14:textId="438AEE19" w:rsidR="007E7D17" w:rsidRPr="007E7D17" w:rsidRDefault="007E7D17" w:rsidP="007E7D17">
            <w:pP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Predictive factor</w:t>
            </w:r>
          </w:p>
        </w:tc>
        <w:tc>
          <w:tcPr>
            <w:tcW w:w="888" w:type="pct"/>
            <w:tcBorders>
              <w:top w:val="nil"/>
              <w:left w:val="double" w:sz="4" w:space="0" w:color="auto"/>
              <w:bottom w:val="double" w:sz="4" w:space="0" w:color="auto"/>
            </w:tcBorders>
            <w:shd w:val="clear" w:color="auto" w:fill="auto"/>
            <w:noWrap/>
            <w:hideMark/>
          </w:tcPr>
          <w:p w14:paraId="4C26FD99" w14:textId="77777777" w:rsidR="007E7D17" w:rsidRPr="007E7D17" w:rsidRDefault="007E7D17" w:rsidP="00386B6D">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N (%)</w:t>
            </w:r>
          </w:p>
        </w:tc>
        <w:tc>
          <w:tcPr>
            <w:tcW w:w="763" w:type="pct"/>
            <w:tcBorders>
              <w:top w:val="nil"/>
              <w:bottom w:val="double" w:sz="4" w:space="0" w:color="auto"/>
            </w:tcBorders>
            <w:shd w:val="clear" w:color="auto" w:fill="auto"/>
            <w:noWrap/>
            <w:hideMark/>
          </w:tcPr>
          <w:p w14:paraId="0EDBAF4D" w14:textId="1AB29A47" w:rsidR="007E7D17" w:rsidRPr="007E7D17" w:rsidRDefault="007E7D17" w:rsidP="00386B6D">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Prevalence</w:t>
            </w:r>
            <w:r w:rsidR="00386B6D">
              <w:rPr>
                <w:rFonts w:ascii="Helvetica" w:eastAsia="Times New Roman" w:hAnsi="Helvetica" w:cs="Helvetica"/>
                <w:b/>
                <w:bCs/>
                <w:color w:val="000000"/>
                <w:sz w:val="20"/>
                <w:szCs w:val="20"/>
                <w:lang w:val="en-US" w:eastAsia="fr-BE"/>
              </w:rPr>
              <w:t xml:space="preserve"> (%)</w:t>
            </w:r>
          </w:p>
        </w:tc>
        <w:tc>
          <w:tcPr>
            <w:tcW w:w="1059" w:type="pct"/>
            <w:tcBorders>
              <w:top w:val="nil"/>
              <w:bottom w:val="double" w:sz="4" w:space="0" w:color="auto"/>
            </w:tcBorders>
            <w:shd w:val="clear" w:color="auto" w:fill="auto"/>
            <w:noWrap/>
            <w:hideMark/>
          </w:tcPr>
          <w:p w14:paraId="1CE0D2D9" w14:textId="77777777" w:rsidR="007E7D17" w:rsidRPr="007E7D17" w:rsidRDefault="007E7D17" w:rsidP="00386B6D">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OR (95% CI)</w:t>
            </w:r>
          </w:p>
        </w:tc>
        <w:tc>
          <w:tcPr>
            <w:tcW w:w="491" w:type="pct"/>
            <w:tcBorders>
              <w:top w:val="nil"/>
              <w:bottom w:val="double" w:sz="4" w:space="0" w:color="auto"/>
              <w:right w:val="nil"/>
            </w:tcBorders>
            <w:shd w:val="clear" w:color="auto" w:fill="auto"/>
            <w:noWrap/>
            <w:hideMark/>
          </w:tcPr>
          <w:p w14:paraId="7805994F" w14:textId="77777777" w:rsidR="007E7D17" w:rsidRPr="007E7D17" w:rsidRDefault="007E7D17" w:rsidP="00386B6D">
            <w:pPr>
              <w:jc w:val="center"/>
              <w:rPr>
                <w:rFonts w:ascii="Helvetica" w:eastAsia="Times New Roman" w:hAnsi="Helvetica" w:cs="Helvetica"/>
                <w:b/>
                <w:bCs/>
                <w:color w:val="000000"/>
                <w:sz w:val="20"/>
                <w:szCs w:val="20"/>
                <w:lang w:val="en-US" w:eastAsia="fr-BE"/>
              </w:rPr>
            </w:pPr>
            <w:r w:rsidRPr="007E7D17">
              <w:rPr>
                <w:rFonts w:ascii="Helvetica" w:eastAsia="Times New Roman" w:hAnsi="Helvetica" w:cs="Helvetica"/>
                <w:b/>
                <w:bCs/>
                <w:color w:val="000000"/>
                <w:sz w:val="20"/>
                <w:szCs w:val="20"/>
                <w:lang w:val="en-US" w:eastAsia="fr-BE"/>
              </w:rPr>
              <w:t>P value</w:t>
            </w:r>
          </w:p>
        </w:tc>
      </w:tr>
      <w:tr w:rsidR="009F2BF6" w:rsidRPr="007E7D17" w14:paraId="206A9412" w14:textId="77777777" w:rsidTr="00980506">
        <w:trPr>
          <w:trHeight w:val="287"/>
        </w:trPr>
        <w:tc>
          <w:tcPr>
            <w:tcW w:w="552" w:type="pct"/>
            <w:tcBorders>
              <w:top w:val="double" w:sz="4" w:space="0" w:color="auto"/>
              <w:left w:val="nil"/>
              <w:bottom w:val="single" w:sz="4" w:space="0" w:color="auto"/>
              <w:right w:val="nil"/>
            </w:tcBorders>
            <w:shd w:val="clear" w:color="auto" w:fill="auto"/>
            <w:noWrap/>
            <w:vAlign w:val="center"/>
          </w:tcPr>
          <w:p w14:paraId="25BE2C69"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Time</w:t>
            </w:r>
          </w:p>
        </w:tc>
        <w:tc>
          <w:tcPr>
            <w:tcW w:w="1247" w:type="pct"/>
            <w:tcBorders>
              <w:top w:val="double" w:sz="4" w:space="0" w:color="auto"/>
              <w:left w:val="nil"/>
              <w:bottom w:val="single" w:sz="4" w:space="0" w:color="auto"/>
              <w:right w:val="double" w:sz="4" w:space="0" w:color="auto"/>
            </w:tcBorders>
            <w:shd w:val="clear" w:color="auto" w:fill="auto"/>
            <w:noWrap/>
            <w:vAlign w:val="bottom"/>
          </w:tcPr>
          <w:p w14:paraId="0BBA8D44"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Weeks from March 1</w:t>
            </w:r>
          </w:p>
        </w:tc>
        <w:tc>
          <w:tcPr>
            <w:tcW w:w="888" w:type="pct"/>
            <w:tcBorders>
              <w:top w:val="double" w:sz="4" w:space="0" w:color="auto"/>
              <w:left w:val="double" w:sz="4" w:space="0" w:color="auto"/>
              <w:bottom w:val="single" w:sz="4" w:space="0" w:color="auto"/>
            </w:tcBorders>
            <w:shd w:val="clear" w:color="auto" w:fill="auto"/>
            <w:noWrap/>
            <w:vAlign w:val="bottom"/>
          </w:tcPr>
          <w:p w14:paraId="0ECA2A5F" w14:textId="4950609A"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3282</w:t>
            </w:r>
          </w:p>
        </w:tc>
        <w:tc>
          <w:tcPr>
            <w:tcW w:w="763" w:type="pct"/>
            <w:tcBorders>
              <w:top w:val="double" w:sz="4" w:space="0" w:color="auto"/>
              <w:bottom w:val="single" w:sz="4" w:space="0" w:color="auto"/>
            </w:tcBorders>
            <w:shd w:val="clear" w:color="auto" w:fill="auto"/>
            <w:noWrap/>
            <w:vAlign w:val="bottom"/>
          </w:tcPr>
          <w:p w14:paraId="7CC8289E"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c>
          <w:tcPr>
            <w:tcW w:w="1059" w:type="pct"/>
            <w:tcBorders>
              <w:top w:val="double" w:sz="4" w:space="0" w:color="auto"/>
              <w:bottom w:val="single" w:sz="4" w:space="0" w:color="auto"/>
            </w:tcBorders>
            <w:shd w:val="clear" w:color="auto" w:fill="auto"/>
            <w:noWrap/>
            <w:vAlign w:val="bottom"/>
          </w:tcPr>
          <w:p w14:paraId="25CB38C0" w14:textId="137B0AA4"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1.03</w:t>
            </w:r>
            <w:r>
              <w:rPr>
                <w:rFonts w:ascii="Helvetica" w:hAnsi="Helvetica" w:cs="Helvetica"/>
                <w:color w:val="000000"/>
                <w:sz w:val="20"/>
                <w:szCs w:val="20"/>
              </w:rPr>
              <w:t>0</w:t>
            </w:r>
            <w:r w:rsidRPr="00F33F3B">
              <w:rPr>
                <w:rFonts w:ascii="Helvetica" w:hAnsi="Helvetica" w:cs="Helvetica"/>
                <w:color w:val="000000"/>
                <w:sz w:val="20"/>
                <w:szCs w:val="20"/>
              </w:rPr>
              <w:t xml:space="preserve"> (1.016-1.044)</w:t>
            </w:r>
          </w:p>
        </w:tc>
        <w:tc>
          <w:tcPr>
            <w:tcW w:w="491" w:type="pct"/>
            <w:tcBorders>
              <w:top w:val="double" w:sz="4" w:space="0" w:color="auto"/>
              <w:bottom w:val="single" w:sz="4" w:space="0" w:color="auto"/>
              <w:right w:val="nil"/>
            </w:tcBorders>
            <w:shd w:val="clear" w:color="auto" w:fill="auto"/>
            <w:noWrap/>
            <w:vAlign w:val="bottom"/>
          </w:tcPr>
          <w:p w14:paraId="004CE144" w14:textId="74B261E1"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&lt;0.0001</w:t>
            </w:r>
          </w:p>
        </w:tc>
      </w:tr>
      <w:tr w:rsidR="009F2BF6" w:rsidRPr="007E7D17" w14:paraId="5C6790AC" w14:textId="77777777" w:rsidTr="00980506">
        <w:trPr>
          <w:trHeight w:val="287"/>
        </w:trPr>
        <w:tc>
          <w:tcPr>
            <w:tcW w:w="552" w:type="pct"/>
            <w:tcBorders>
              <w:top w:val="single" w:sz="4" w:space="0" w:color="auto"/>
              <w:left w:val="nil"/>
              <w:bottom w:val="nil"/>
              <w:right w:val="nil"/>
            </w:tcBorders>
            <w:shd w:val="clear" w:color="auto" w:fill="auto"/>
            <w:noWrap/>
            <w:hideMark/>
          </w:tcPr>
          <w:p w14:paraId="33BF2A04" w14:textId="77777777" w:rsidR="009F2BF6" w:rsidRPr="007E7D17" w:rsidRDefault="009F2BF6" w:rsidP="009F2BF6">
            <w:pPr>
              <w:spacing w:before="120"/>
              <w:rPr>
                <w:rFonts w:ascii="Helvetica" w:eastAsia="Times New Roman" w:hAnsi="Helvetica" w:cs="Helvetica"/>
                <w:color w:val="000000"/>
                <w:sz w:val="20"/>
                <w:szCs w:val="20"/>
                <w:lang w:val="en-US" w:eastAsia="fr-BE"/>
              </w:rPr>
            </w:pPr>
            <w:bookmarkStart w:id="8" w:name="_Hlk100850517"/>
            <w:r w:rsidRPr="007E7D17">
              <w:rPr>
                <w:rFonts w:ascii="Helvetica" w:eastAsia="Times New Roman" w:hAnsi="Helvetica" w:cs="Helvetica"/>
                <w:color w:val="000000"/>
                <w:sz w:val="20"/>
                <w:szCs w:val="20"/>
                <w:lang w:val="en-US" w:eastAsia="fr-BE"/>
              </w:rPr>
              <w:t>Function</w:t>
            </w:r>
          </w:p>
        </w:tc>
        <w:tc>
          <w:tcPr>
            <w:tcW w:w="1247" w:type="pct"/>
            <w:tcBorders>
              <w:top w:val="single" w:sz="4" w:space="0" w:color="auto"/>
              <w:left w:val="nil"/>
              <w:bottom w:val="nil"/>
              <w:right w:val="double" w:sz="4" w:space="0" w:color="auto"/>
            </w:tcBorders>
            <w:shd w:val="clear" w:color="auto" w:fill="auto"/>
            <w:noWrap/>
            <w:vAlign w:val="bottom"/>
            <w:hideMark/>
          </w:tcPr>
          <w:p w14:paraId="47BBBB83"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Administrative staff</w:t>
            </w:r>
          </w:p>
        </w:tc>
        <w:tc>
          <w:tcPr>
            <w:tcW w:w="888" w:type="pct"/>
            <w:tcBorders>
              <w:top w:val="single" w:sz="4" w:space="0" w:color="auto"/>
              <w:left w:val="double" w:sz="4" w:space="0" w:color="auto"/>
              <w:bottom w:val="nil"/>
            </w:tcBorders>
            <w:shd w:val="clear" w:color="auto" w:fill="auto"/>
            <w:noWrap/>
            <w:vAlign w:val="bottom"/>
            <w:hideMark/>
          </w:tcPr>
          <w:p w14:paraId="08156530" w14:textId="752AE5D0"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441 (13.4</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single" w:sz="4" w:space="0" w:color="auto"/>
              <w:bottom w:val="nil"/>
            </w:tcBorders>
            <w:shd w:val="clear" w:color="auto" w:fill="auto"/>
            <w:noWrap/>
            <w:vAlign w:val="bottom"/>
            <w:hideMark/>
          </w:tcPr>
          <w:p w14:paraId="37D798B0" w14:textId="0DF1D5F8"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46 (10.7</w:t>
            </w:r>
            <w:r>
              <w:rPr>
                <w:rFonts w:ascii="Helvetica" w:hAnsi="Helvetica" w:cs="Helvetica"/>
                <w:sz w:val="20"/>
                <w:szCs w:val="20"/>
              </w:rPr>
              <w:t>%</w:t>
            </w:r>
            <w:r w:rsidRPr="00F33F3B">
              <w:rPr>
                <w:rFonts w:ascii="Helvetica" w:hAnsi="Helvetica" w:cs="Helvetica"/>
                <w:sz w:val="20"/>
                <w:szCs w:val="20"/>
              </w:rPr>
              <w:t>)</w:t>
            </w:r>
          </w:p>
        </w:tc>
        <w:tc>
          <w:tcPr>
            <w:tcW w:w="1059" w:type="pct"/>
            <w:tcBorders>
              <w:top w:val="single" w:sz="4" w:space="0" w:color="auto"/>
              <w:bottom w:val="nil"/>
            </w:tcBorders>
            <w:shd w:val="clear" w:color="auto" w:fill="auto"/>
            <w:noWrap/>
            <w:vAlign w:val="bottom"/>
            <w:hideMark/>
          </w:tcPr>
          <w:p w14:paraId="65095EE5" w14:textId="4D4E8045"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single" w:sz="4" w:space="0" w:color="auto"/>
              <w:bottom w:val="nil"/>
              <w:right w:val="nil"/>
            </w:tcBorders>
            <w:shd w:val="clear" w:color="auto" w:fill="auto"/>
            <w:noWrap/>
            <w:vAlign w:val="bottom"/>
            <w:hideMark/>
          </w:tcPr>
          <w:p w14:paraId="338A518E" w14:textId="090FBAC7"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0.024</w:t>
            </w:r>
          </w:p>
        </w:tc>
      </w:tr>
      <w:tr w:rsidR="009F2BF6" w:rsidRPr="007E7D17" w14:paraId="48FF2CEE" w14:textId="77777777" w:rsidTr="00980506">
        <w:trPr>
          <w:trHeight w:val="287"/>
        </w:trPr>
        <w:tc>
          <w:tcPr>
            <w:tcW w:w="552" w:type="pct"/>
            <w:tcBorders>
              <w:top w:val="nil"/>
              <w:left w:val="nil"/>
              <w:bottom w:val="nil"/>
              <w:right w:val="nil"/>
            </w:tcBorders>
            <w:shd w:val="clear" w:color="auto" w:fill="auto"/>
            <w:noWrap/>
            <w:hideMark/>
          </w:tcPr>
          <w:p w14:paraId="0C25F965" w14:textId="77777777" w:rsidR="009F2BF6" w:rsidRPr="007E7D17" w:rsidRDefault="009F2BF6" w:rsidP="009F2BF6">
            <w:pPr>
              <w:rPr>
                <w:rFonts w:ascii="Helvetica" w:eastAsia="Times New Roman" w:hAnsi="Helvetica" w:cs="Helvetica"/>
                <w:color w:val="000000"/>
                <w:sz w:val="20"/>
                <w:szCs w:val="20"/>
                <w:lang w:val="en-US" w:eastAsia="fr-BE"/>
              </w:rPr>
            </w:pPr>
          </w:p>
        </w:tc>
        <w:tc>
          <w:tcPr>
            <w:tcW w:w="1247" w:type="pct"/>
            <w:tcBorders>
              <w:top w:val="nil"/>
              <w:left w:val="nil"/>
              <w:bottom w:val="nil"/>
              <w:right w:val="double" w:sz="4" w:space="0" w:color="auto"/>
            </w:tcBorders>
            <w:shd w:val="clear" w:color="auto" w:fill="auto"/>
            <w:noWrap/>
            <w:vAlign w:val="bottom"/>
            <w:hideMark/>
          </w:tcPr>
          <w:p w14:paraId="27DD422D"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Researcher</w:t>
            </w:r>
          </w:p>
        </w:tc>
        <w:tc>
          <w:tcPr>
            <w:tcW w:w="888" w:type="pct"/>
            <w:tcBorders>
              <w:top w:val="nil"/>
              <w:left w:val="double" w:sz="4" w:space="0" w:color="auto"/>
              <w:bottom w:val="nil"/>
            </w:tcBorders>
            <w:shd w:val="clear" w:color="auto" w:fill="auto"/>
            <w:noWrap/>
            <w:vAlign w:val="bottom"/>
            <w:hideMark/>
          </w:tcPr>
          <w:p w14:paraId="6E4091CF" w14:textId="4AA67F7C"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186 (5.7</w:t>
            </w:r>
            <w:r>
              <w:rPr>
                <w:rFonts w:ascii="Helvetica" w:eastAsia="Times New Roman" w:hAnsi="Helvetica" w:cs="Helvetica"/>
                <w:color w:val="000000"/>
                <w:sz w:val="20"/>
                <w:szCs w:val="20"/>
                <w:lang w:val="en-US" w:eastAsia="fr-BE"/>
              </w:rPr>
              <w:t>0</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hideMark/>
          </w:tcPr>
          <w:p w14:paraId="3E26ADC2" w14:textId="6BC907D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23 (12.4</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nil"/>
            </w:tcBorders>
            <w:shd w:val="clear" w:color="auto" w:fill="auto"/>
            <w:noWrap/>
            <w:vAlign w:val="bottom"/>
            <w:hideMark/>
          </w:tcPr>
          <w:p w14:paraId="6CE4B32E" w14:textId="79FD84AF" w:rsidR="009F2BF6" w:rsidRPr="007E7D17" w:rsidRDefault="00ED4DAB" w:rsidP="009F2BF6">
            <w:pPr>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1.1</w:t>
            </w:r>
            <w:r>
              <w:rPr>
                <w:rFonts w:ascii="Helvetica" w:hAnsi="Helvetica" w:cs="Helvetica"/>
                <w:color w:val="000000"/>
                <w:sz w:val="20"/>
                <w:szCs w:val="20"/>
              </w:rPr>
              <w:t>9</w:t>
            </w:r>
            <w:r w:rsidRPr="00F33F3B">
              <w:rPr>
                <w:rFonts w:ascii="Helvetica" w:hAnsi="Helvetica" w:cs="Helvetica"/>
                <w:color w:val="000000"/>
                <w:sz w:val="20"/>
                <w:szCs w:val="20"/>
              </w:rPr>
              <w:t xml:space="preserve"> (0.</w:t>
            </w:r>
            <w:r>
              <w:rPr>
                <w:rFonts w:ascii="Helvetica" w:hAnsi="Helvetica" w:cs="Helvetica"/>
                <w:color w:val="000000"/>
                <w:sz w:val="20"/>
                <w:szCs w:val="20"/>
              </w:rPr>
              <w:t>70</w:t>
            </w:r>
            <w:r w:rsidRPr="00F33F3B">
              <w:rPr>
                <w:rFonts w:ascii="Helvetica" w:hAnsi="Helvetica" w:cs="Helvetica"/>
                <w:color w:val="000000"/>
                <w:sz w:val="20"/>
                <w:szCs w:val="20"/>
              </w:rPr>
              <w:t>-2.0</w:t>
            </w:r>
            <w:r>
              <w:rPr>
                <w:rFonts w:ascii="Helvetica" w:hAnsi="Helvetica" w:cs="Helvetica"/>
                <w:color w:val="000000"/>
                <w:sz w:val="20"/>
                <w:szCs w:val="20"/>
              </w:rPr>
              <w:t>2</w:t>
            </w:r>
            <w:r w:rsidRPr="00F33F3B">
              <w:rPr>
                <w:rFonts w:ascii="Helvetica" w:hAnsi="Helvetica" w:cs="Helvetica"/>
                <w:color w:val="000000"/>
                <w:sz w:val="20"/>
                <w:szCs w:val="20"/>
              </w:rPr>
              <w:t>)</w:t>
            </w:r>
          </w:p>
        </w:tc>
        <w:tc>
          <w:tcPr>
            <w:tcW w:w="491" w:type="pct"/>
            <w:tcBorders>
              <w:top w:val="nil"/>
              <w:bottom w:val="nil"/>
              <w:right w:val="nil"/>
            </w:tcBorders>
            <w:shd w:val="clear" w:color="auto" w:fill="auto"/>
            <w:noWrap/>
            <w:vAlign w:val="bottom"/>
            <w:hideMark/>
          </w:tcPr>
          <w:p w14:paraId="1CBAE566"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420A6933" w14:textId="77777777" w:rsidTr="00980506">
        <w:trPr>
          <w:trHeight w:val="287"/>
        </w:trPr>
        <w:tc>
          <w:tcPr>
            <w:tcW w:w="552" w:type="pct"/>
            <w:tcBorders>
              <w:top w:val="nil"/>
              <w:left w:val="nil"/>
              <w:bottom w:val="nil"/>
              <w:right w:val="nil"/>
            </w:tcBorders>
            <w:shd w:val="clear" w:color="auto" w:fill="auto"/>
            <w:noWrap/>
            <w:hideMark/>
          </w:tcPr>
          <w:p w14:paraId="006B8D1E" w14:textId="77777777" w:rsidR="009F2BF6" w:rsidRPr="007E7D17" w:rsidRDefault="009F2BF6" w:rsidP="009F2BF6">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hideMark/>
          </w:tcPr>
          <w:p w14:paraId="39116588"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Laboratory staff</w:t>
            </w:r>
          </w:p>
        </w:tc>
        <w:tc>
          <w:tcPr>
            <w:tcW w:w="888" w:type="pct"/>
            <w:tcBorders>
              <w:top w:val="nil"/>
              <w:left w:val="double" w:sz="4" w:space="0" w:color="auto"/>
              <w:bottom w:val="nil"/>
            </w:tcBorders>
            <w:shd w:val="clear" w:color="auto" w:fill="auto"/>
            <w:noWrap/>
            <w:vAlign w:val="bottom"/>
            <w:hideMark/>
          </w:tcPr>
          <w:p w14:paraId="6B70DDA2" w14:textId="3A7C9783"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220 (6.7</w:t>
            </w:r>
            <w:r>
              <w:rPr>
                <w:rFonts w:ascii="Helvetica" w:eastAsia="Times New Roman" w:hAnsi="Helvetica" w:cs="Helvetica"/>
                <w:color w:val="000000"/>
                <w:sz w:val="20"/>
                <w:szCs w:val="20"/>
                <w:lang w:val="en-US" w:eastAsia="fr-BE"/>
              </w:rPr>
              <w:t>0</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hideMark/>
          </w:tcPr>
          <w:p w14:paraId="63F3833D" w14:textId="550CD314"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23 (10.4</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nil"/>
            </w:tcBorders>
            <w:shd w:val="clear" w:color="auto" w:fill="auto"/>
            <w:noWrap/>
            <w:vAlign w:val="bottom"/>
            <w:hideMark/>
          </w:tcPr>
          <w:p w14:paraId="0FFEB0E0" w14:textId="74744DE7"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w:t>
            </w:r>
            <w:r>
              <w:rPr>
                <w:rFonts w:ascii="Helvetica" w:eastAsia="Times New Roman" w:hAnsi="Helvetica" w:cs="Helvetica"/>
                <w:color w:val="000000"/>
                <w:sz w:val="20"/>
                <w:szCs w:val="20"/>
                <w:lang w:val="en-US" w:eastAsia="fr-BE"/>
              </w:rPr>
              <w:t>4</w:t>
            </w:r>
            <w:r w:rsidRPr="00F33F3B">
              <w:rPr>
                <w:rFonts w:ascii="Helvetica" w:eastAsia="Times New Roman" w:hAnsi="Helvetica" w:cs="Helvetica"/>
                <w:color w:val="000000"/>
                <w:sz w:val="20"/>
                <w:szCs w:val="20"/>
                <w:lang w:val="en-US" w:eastAsia="fr-BE"/>
              </w:rPr>
              <w:t xml:space="preserve"> (0.61-1.76)</w:t>
            </w:r>
          </w:p>
        </w:tc>
        <w:tc>
          <w:tcPr>
            <w:tcW w:w="491" w:type="pct"/>
            <w:tcBorders>
              <w:top w:val="nil"/>
              <w:bottom w:val="nil"/>
              <w:right w:val="nil"/>
            </w:tcBorders>
            <w:shd w:val="clear" w:color="auto" w:fill="auto"/>
            <w:noWrap/>
            <w:vAlign w:val="bottom"/>
            <w:hideMark/>
          </w:tcPr>
          <w:p w14:paraId="38D44290"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684A3687" w14:textId="77777777" w:rsidTr="00980506">
        <w:trPr>
          <w:trHeight w:val="287"/>
        </w:trPr>
        <w:tc>
          <w:tcPr>
            <w:tcW w:w="552" w:type="pct"/>
            <w:tcBorders>
              <w:top w:val="nil"/>
              <w:left w:val="nil"/>
              <w:bottom w:val="nil"/>
              <w:right w:val="nil"/>
            </w:tcBorders>
            <w:shd w:val="clear" w:color="auto" w:fill="auto"/>
            <w:noWrap/>
          </w:tcPr>
          <w:p w14:paraId="2472B008" w14:textId="77777777" w:rsidR="009F2BF6" w:rsidRPr="007E7D17" w:rsidRDefault="009F2BF6" w:rsidP="009F2BF6">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5ED7E8F6"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Technical staff</w:t>
            </w:r>
          </w:p>
        </w:tc>
        <w:tc>
          <w:tcPr>
            <w:tcW w:w="888" w:type="pct"/>
            <w:tcBorders>
              <w:top w:val="nil"/>
              <w:left w:val="double" w:sz="4" w:space="0" w:color="auto"/>
              <w:bottom w:val="nil"/>
            </w:tcBorders>
            <w:shd w:val="clear" w:color="auto" w:fill="auto"/>
            <w:noWrap/>
            <w:vAlign w:val="bottom"/>
          </w:tcPr>
          <w:p w14:paraId="1C111F34" w14:textId="49DC0A87"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349 (10.6</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57E6CEB4" w14:textId="445404AA"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36 (10.3</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nil"/>
            </w:tcBorders>
            <w:shd w:val="clear" w:color="auto" w:fill="auto"/>
            <w:noWrap/>
            <w:vAlign w:val="bottom"/>
          </w:tcPr>
          <w:p w14:paraId="4C94ADCD" w14:textId="514FEA20"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0.9</w:t>
            </w:r>
            <w:r>
              <w:rPr>
                <w:rFonts w:ascii="Helvetica" w:eastAsia="Times New Roman" w:hAnsi="Helvetica" w:cs="Helvetica"/>
                <w:color w:val="000000"/>
                <w:sz w:val="20"/>
                <w:szCs w:val="20"/>
                <w:lang w:val="en-US" w:eastAsia="fr-BE"/>
              </w:rPr>
              <w:t>3</w:t>
            </w:r>
            <w:r w:rsidRPr="00F33F3B">
              <w:rPr>
                <w:rFonts w:ascii="Helvetica" w:eastAsia="Times New Roman" w:hAnsi="Helvetica" w:cs="Helvetica"/>
                <w:color w:val="000000"/>
                <w:sz w:val="20"/>
                <w:szCs w:val="20"/>
                <w:lang w:val="en-US" w:eastAsia="fr-BE"/>
              </w:rPr>
              <w:t xml:space="preserve"> (0.58-1.4</w:t>
            </w:r>
            <w:r>
              <w:rPr>
                <w:rFonts w:ascii="Helvetica" w:eastAsia="Times New Roman" w:hAnsi="Helvetica" w:cs="Helvetica"/>
                <w:color w:val="000000"/>
                <w:sz w:val="20"/>
                <w:szCs w:val="20"/>
                <w:lang w:val="en-US" w:eastAsia="fr-BE"/>
              </w:rPr>
              <w:t>7</w:t>
            </w: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7EDC6637"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2206660B" w14:textId="77777777" w:rsidTr="00980506">
        <w:trPr>
          <w:trHeight w:val="287"/>
        </w:trPr>
        <w:tc>
          <w:tcPr>
            <w:tcW w:w="552" w:type="pct"/>
            <w:tcBorders>
              <w:top w:val="nil"/>
              <w:left w:val="nil"/>
              <w:bottom w:val="nil"/>
              <w:right w:val="nil"/>
            </w:tcBorders>
            <w:shd w:val="clear" w:color="auto" w:fill="auto"/>
            <w:noWrap/>
            <w:hideMark/>
          </w:tcPr>
          <w:p w14:paraId="021ABE46" w14:textId="77777777" w:rsidR="009F2BF6" w:rsidRPr="007E7D17" w:rsidRDefault="009F2BF6" w:rsidP="009F2BF6">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hideMark/>
          </w:tcPr>
          <w:p w14:paraId="5702461D"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Paramedical staff</w:t>
            </w:r>
          </w:p>
        </w:tc>
        <w:tc>
          <w:tcPr>
            <w:tcW w:w="888" w:type="pct"/>
            <w:tcBorders>
              <w:top w:val="nil"/>
              <w:left w:val="double" w:sz="4" w:space="0" w:color="auto"/>
              <w:bottom w:val="nil"/>
            </w:tcBorders>
            <w:shd w:val="clear" w:color="auto" w:fill="auto"/>
            <w:noWrap/>
            <w:vAlign w:val="bottom"/>
            <w:hideMark/>
          </w:tcPr>
          <w:p w14:paraId="0D48B9B5" w14:textId="7BD6F9CA"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418 (12.7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hideMark/>
          </w:tcPr>
          <w:p w14:paraId="3A08FFD7" w14:textId="7254036D"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39 (9.3</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nil"/>
            </w:tcBorders>
            <w:shd w:val="clear" w:color="auto" w:fill="auto"/>
            <w:noWrap/>
            <w:vAlign w:val="bottom"/>
            <w:hideMark/>
          </w:tcPr>
          <w:p w14:paraId="064B9F98" w14:textId="6D5EE2B4"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0.82 (0.5</w:t>
            </w:r>
            <w:r>
              <w:rPr>
                <w:rFonts w:ascii="Helvetica" w:eastAsia="Times New Roman" w:hAnsi="Helvetica" w:cs="Helvetica"/>
                <w:color w:val="000000"/>
                <w:sz w:val="20"/>
                <w:szCs w:val="20"/>
                <w:lang w:val="en-US" w:eastAsia="fr-BE"/>
              </w:rPr>
              <w:t>3</w:t>
            </w:r>
            <w:r w:rsidRPr="00F33F3B">
              <w:rPr>
                <w:rFonts w:ascii="Helvetica" w:eastAsia="Times New Roman" w:hAnsi="Helvetica" w:cs="Helvetica"/>
                <w:color w:val="000000"/>
                <w:sz w:val="20"/>
                <w:szCs w:val="20"/>
                <w:lang w:val="en-US" w:eastAsia="fr-BE"/>
              </w:rPr>
              <w:t>-1.29)</w:t>
            </w:r>
          </w:p>
        </w:tc>
        <w:tc>
          <w:tcPr>
            <w:tcW w:w="491" w:type="pct"/>
            <w:tcBorders>
              <w:top w:val="nil"/>
              <w:bottom w:val="nil"/>
              <w:right w:val="nil"/>
            </w:tcBorders>
            <w:shd w:val="clear" w:color="auto" w:fill="auto"/>
            <w:noWrap/>
            <w:vAlign w:val="bottom"/>
            <w:hideMark/>
          </w:tcPr>
          <w:p w14:paraId="1E363E72"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26B8BB5A" w14:textId="77777777" w:rsidTr="00980506">
        <w:trPr>
          <w:trHeight w:val="287"/>
        </w:trPr>
        <w:tc>
          <w:tcPr>
            <w:tcW w:w="552" w:type="pct"/>
            <w:tcBorders>
              <w:top w:val="nil"/>
              <w:left w:val="nil"/>
              <w:bottom w:val="nil"/>
              <w:right w:val="nil"/>
            </w:tcBorders>
            <w:shd w:val="clear" w:color="auto" w:fill="auto"/>
            <w:noWrap/>
            <w:hideMark/>
          </w:tcPr>
          <w:p w14:paraId="6A858A89" w14:textId="77777777" w:rsidR="009F2BF6" w:rsidRPr="007E7D17" w:rsidRDefault="009F2BF6" w:rsidP="009F2BF6">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hideMark/>
          </w:tcPr>
          <w:p w14:paraId="2020A21B"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Nurse</w:t>
            </w:r>
          </w:p>
        </w:tc>
        <w:tc>
          <w:tcPr>
            <w:tcW w:w="888" w:type="pct"/>
            <w:tcBorders>
              <w:top w:val="nil"/>
              <w:left w:val="double" w:sz="4" w:space="0" w:color="auto"/>
              <w:bottom w:val="nil"/>
            </w:tcBorders>
            <w:shd w:val="clear" w:color="auto" w:fill="auto"/>
            <w:noWrap/>
            <w:vAlign w:val="bottom"/>
            <w:hideMark/>
          </w:tcPr>
          <w:p w14:paraId="1EF7B4B6" w14:textId="6FA57AA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1,087 (33.1</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hideMark/>
          </w:tcPr>
          <w:p w14:paraId="1FDC67DC" w14:textId="7DEE638A"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158 (14.5</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nil"/>
            </w:tcBorders>
            <w:shd w:val="clear" w:color="auto" w:fill="auto"/>
            <w:noWrap/>
            <w:vAlign w:val="bottom"/>
            <w:hideMark/>
          </w:tcPr>
          <w:p w14:paraId="6589302C" w14:textId="30C05956"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1.45 (1.0</w:t>
            </w:r>
            <w:r>
              <w:rPr>
                <w:rFonts w:ascii="Helvetica" w:eastAsia="Times New Roman" w:hAnsi="Helvetica" w:cs="Helvetica"/>
                <w:color w:val="000000"/>
                <w:sz w:val="20"/>
                <w:szCs w:val="20"/>
                <w:lang w:val="en-US" w:eastAsia="fr-BE"/>
              </w:rPr>
              <w:t>3</w:t>
            </w:r>
            <w:r w:rsidRPr="00F33F3B">
              <w:rPr>
                <w:rFonts w:ascii="Helvetica" w:eastAsia="Times New Roman" w:hAnsi="Helvetica" w:cs="Helvetica"/>
                <w:color w:val="000000"/>
                <w:sz w:val="20"/>
                <w:szCs w:val="20"/>
                <w:lang w:val="en-US" w:eastAsia="fr-BE"/>
              </w:rPr>
              <w:t>-2.0</w:t>
            </w:r>
            <w:r>
              <w:rPr>
                <w:rFonts w:ascii="Helvetica" w:eastAsia="Times New Roman" w:hAnsi="Helvetica" w:cs="Helvetica"/>
                <w:color w:val="000000"/>
                <w:sz w:val="20"/>
                <w:szCs w:val="20"/>
                <w:lang w:val="en-US" w:eastAsia="fr-BE"/>
              </w:rPr>
              <w:t>6</w:t>
            </w: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hideMark/>
          </w:tcPr>
          <w:p w14:paraId="5B09EC3D"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tr w:rsidR="009F2BF6" w:rsidRPr="007E7D17" w14:paraId="3DDE01EA" w14:textId="77777777" w:rsidTr="00980506">
        <w:trPr>
          <w:trHeight w:val="287"/>
        </w:trPr>
        <w:tc>
          <w:tcPr>
            <w:tcW w:w="552" w:type="pct"/>
            <w:tcBorders>
              <w:top w:val="nil"/>
              <w:left w:val="nil"/>
              <w:bottom w:val="single" w:sz="4" w:space="0" w:color="auto"/>
              <w:right w:val="nil"/>
            </w:tcBorders>
            <w:shd w:val="clear" w:color="auto" w:fill="auto"/>
            <w:noWrap/>
            <w:hideMark/>
          </w:tcPr>
          <w:p w14:paraId="17F82159"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w:t>
            </w:r>
          </w:p>
        </w:tc>
        <w:tc>
          <w:tcPr>
            <w:tcW w:w="1247" w:type="pct"/>
            <w:tcBorders>
              <w:top w:val="nil"/>
              <w:left w:val="nil"/>
              <w:bottom w:val="single" w:sz="4" w:space="0" w:color="auto"/>
              <w:right w:val="double" w:sz="4" w:space="0" w:color="auto"/>
            </w:tcBorders>
            <w:shd w:val="clear" w:color="auto" w:fill="auto"/>
            <w:noWrap/>
            <w:vAlign w:val="bottom"/>
            <w:hideMark/>
          </w:tcPr>
          <w:p w14:paraId="252408E8" w14:textId="77777777" w:rsidR="009F2BF6" w:rsidRPr="007E7D17" w:rsidRDefault="009F2BF6" w:rsidP="009F2BF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Physician</w:t>
            </w:r>
          </w:p>
        </w:tc>
        <w:tc>
          <w:tcPr>
            <w:tcW w:w="888" w:type="pct"/>
            <w:tcBorders>
              <w:top w:val="nil"/>
              <w:left w:val="double" w:sz="4" w:space="0" w:color="auto"/>
              <w:bottom w:val="single" w:sz="4" w:space="0" w:color="auto"/>
            </w:tcBorders>
            <w:shd w:val="clear" w:color="auto" w:fill="auto"/>
            <w:noWrap/>
            <w:vAlign w:val="bottom"/>
          </w:tcPr>
          <w:p w14:paraId="7276813F" w14:textId="7180CBD9"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581 (10.6</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single" w:sz="4" w:space="0" w:color="auto"/>
            </w:tcBorders>
            <w:shd w:val="clear" w:color="auto" w:fill="auto"/>
            <w:noWrap/>
            <w:vAlign w:val="bottom"/>
          </w:tcPr>
          <w:p w14:paraId="47494D57" w14:textId="6179EB4C"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hAnsi="Helvetica" w:cs="Helvetica"/>
                <w:sz w:val="20"/>
                <w:szCs w:val="20"/>
              </w:rPr>
              <w:t>66 (12.6</w:t>
            </w:r>
            <w:r>
              <w:rPr>
                <w:rFonts w:ascii="Helvetica" w:hAnsi="Helvetica" w:cs="Helvetica"/>
                <w:sz w:val="20"/>
                <w:szCs w:val="20"/>
              </w:rPr>
              <w:t>%</w:t>
            </w:r>
            <w:r w:rsidRPr="00F33F3B">
              <w:rPr>
                <w:rFonts w:ascii="Helvetica" w:hAnsi="Helvetica" w:cs="Helvetica"/>
                <w:sz w:val="20"/>
                <w:szCs w:val="20"/>
              </w:rPr>
              <w:t>)</w:t>
            </w:r>
          </w:p>
        </w:tc>
        <w:tc>
          <w:tcPr>
            <w:tcW w:w="1059" w:type="pct"/>
            <w:tcBorders>
              <w:top w:val="nil"/>
              <w:bottom w:val="single" w:sz="4" w:space="0" w:color="auto"/>
            </w:tcBorders>
            <w:shd w:val="clear" w:color="auto" w:fill="auto"/>
            <w:noWrap/>
            <w:vAlign w:val="bottom"/>
          </w:tcPr>
          <w:p w14:paraId="6228DB65" w14:textId="71010218" w:rsidR="009F2BF6" w:rsidRPr="007E7D17" w:rsidRDefault="009F2BF6" w:rsidP="009F2BF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1.34 (0.91-1.9</w:t>
            </w:r>
            <w:r>
              <w:rPr>
                <w:rFonts w:ascii="Helvetica" w:eastAsia="Times New Roman" w:hAnsi="Helvetica" w:cs="Helvetica"/>
                <w:color w:val="000000"/>
                <w:sz w:val="20"/>
                <w:szCs w:val="20"/>
                <w:lang w:val="en-US" w:eastAsia="fr-BE"/>
              </w:rPr>
              <w:t>8</w:t>
            </w:r>
            <w:r w:rsidRPr="00F33F3B">
              <w:rPr>
                <w:rFonts w:ascii="Helvetica" w:eastAsia="Times New Roman" w:hAnsi="Helvetica" w:cs="Helvetica"/>
                <w:color w:val="000000"/>
                <w:sz w:val="20"/>
                <w:szCs w:val="20"/>
                <w:lang w:val="en-US" w:eastAsia="fr-BE"/>
              </w:rPr>
              <w:t>)</w:t>
            </w:r>
          </w:p>
        </w:tc>
        <w:tc>
          <w:tcPr>
            <w:tcW w:w="491" w:type="pct"/>
            <w:tcBorders>
              <w:top w:val="nil"/>
              <w:bottom w:val="single" w:sz="4" w:space="0" w:color="auto"/>
              <w:right w:val="nil"/>
            </w:tcBorders>
            <w:shd w:val="clear" w:color="auto" w:fill="auto"/>
            <w:noWrap/>
            <w:vAlign w:val="bottom"/>
            <w:hideMark/>
          </w:tcPr>
          <w:p w14:paraId="547594E5" w14:textId="77777777" w:rsidR="009F2BF6" w:rsidRPr="007E7D17" w:rsidRDefault="009F2BF6" w:rsidP="009F2BF6">
            <w:pPr>
              <w:jc w:val="center"/>
              <w:rPr>
                <w:rFonts w:ascii="Helvetica" w:eastAsia="Times New Roman" w:hAnsi="Helvetica" w:cs="Helvetica"/>
                <w:color w:val="000000"/>
                <w:sz w:val="20"/>
                <w:szCs w:val="20"/>
                <w:lang w:val="en-US" w:eastAsia="fr-BE"/>
              </w:rPr>
            </w:pPr>
          </w:p>
        </w:tc>
      </w:tr>
      <w:bookmarkEnd w:id="8"/>
      <w:tr w:rsidR="00ED4DAB" w:rsidRPr="007E7D17" w14:paraId="195679B0" w14:textId="77777777" w:rsidTr="00ED4DAB">
        <w:trPr>
          <w:trHeight w:val="287"/>
        </w:trPr>
        <w:tc>
          <w:tcPr>
            <w:tcW w:w="1799" w:type="pct"/>
            <w:gridSpan w:val="2"/>
            <w:tcBorders>
              <w:top w:val="nil"/>
              <w:left w:val="nil"/>
              <w:bottom w:val="nil"/>
              <w:right w:val="double" w:sz="4" w:space="0" w:color="auto"/>
            </w:tcBorders>
            <w:shd w:val="clear" w:color="auto" w:fill="auto"/>
            <w:noWrap/>
            <w:vAlign w:val="bottom"/>
            <w:hideMark/>
          </w:tcPr>
          <w:p w14:paraId="4ED65E9A" w14:textId="6FF29771"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Patient contact</w:t>
            </w:r>
          </w:p>
        </w:tc>
        <w:tc>
          <w:tcPr>
            <w:tcW w:w="888" w:type="pct"/>
            <w:tcBorders>
              <w:top w:val="nil"/>
              <w:left w:val="double" w:sz="4" w:space="0" w:color="auto"/>
              <w:bottom w:val="nil"/>
            </w:tcBorders>
            <w:shd w:val="clear" w:color="auto" w:fill="auto"/>
            <w:noWrap/>
            <w:vAlign w:val="bottom"/>
          </w:tcPr>
          <w:p w14:paraId="10F819DB" w14:textId="567F1527" w:rsidR="00ED4DAB" w:rsidRPr="007E7D17" w:rsidRDefault="00ED4DAB" w:rsidP="009F2BF6">
            <w:pPr>
              <w:jc w:val="center"/>
              <w:rPr>
                <w:rFonts w:ascii="Helvetica" w:eastAsia="Times New Roman" w:hAnsi="Helvetica" w:cs="Helvetica"/>
                <w:color w:val="000000"/>
                <w:sz w:val="20"/>
                <w:szCs w:val="20"/>
                <w:lang w:val="en-US" w:eastAsia="fr-BE"/>
              </w:rPr>
            </w:pPr>
          </w:p>
        </w:tc>
        <w:tc>
          <w:tcPr>
            <w:tcW w:w="763" w:type="pct"/>
            <w:tcBorders>
              <w:top w:val="nil"/>
              <w:bottom w:val="nil"/>
            </w:tcBorders>
            <w:shd w:val="clear" w:color="auto" w:fill="auto"/>
            <w:noWrap/>
            <w:vAlign w:val="bottom"/>
          </w:tcPr>
          <w:p w14:paraId="1904AD38" w14:textId="2BC8EED4" w:rsidR="00ED4DAB" w:rsidRPr="007E7D17" w:rsidRDefault="00ED4DAB" w:rsidP="009F2BF6">
            <w:pPr>
              <w:jc w:val="center"/>
              <w:rPr>
                <w:rFonts w:ascii="Helvetica" w:eastAsia="Times New Roman" w:hAnsi="Helvetica" w:cs="Helvetica"/>
                <w:color w:val="000000"/>
                <w:sz w:val="20"/>
                <w:szCs w:val="20"/>
                <w:lang w:val="en-US" w:eastAsia="fr-BE"/>
              </w:rPr>
            </w:pPr>
          </w:p>
        </w:tc>
        <w:tc>
          <w:tcPr>
            <w:tcW w:w="1059" w:type="pct"/>
            <w:tcBorders>
              <w:top w:val="nil"/>
              <w:bottom w:val="nil"/>
            </w:tcBorders>
            <w:shd w:val="clear" w:color="auto" w:fill="auto"/>
            <w:noWrap/>
            <w:vAlign w:val="bottom"/>
          </w:tcPr>
          <w:p w14:paraId="6375FBD5" w14:textId="60FED89D" w:rsidR="00ED4DAB" w:rsidRPr="007E7D17" w:rsidRDefault="00ED4DAB" w:rsidP="009F2BF6">
            <w:pPr>
              <w:jc w:val="center"/>
              <w:rPr>
                <w:rFonts w:ascii="Helvetica" w:eastAsia="Times New Roman" w:hAnsi="Helvetica" w:cs="Helvetica"/>
                <w:color w:val="000000"/>
                <w:sz w:val="20"/>
                <w:szCs w:val="20"/>
                <w:lang w:val="en-US" w:eastAsia="fr-BE"/>
              </w:rPr>
            </w:pPr>
          </w:p>
        </w:tc>
        <w:tc>
          <w:tcPr>
            <w:tcW w:w="491" w:type="pct"/>
            <w:tcBorders>
              <w:top w:val="nil"/>
              <w:bottom w:val="nil"/>
              <w:right w:val="nil"/>
            </w:tcBorders>
            <w:shd w:val="clear" w:color="auto" w:fill="auto"/>
            <w:noWrap/>
            <w:vAlign w:val="bottom"/>
            <w:hideMark/>
          </w:tcPr>
          <w:p w14:paraId="404B06F3" w14:textId="77777777" w:rsidR="00ED4DAB" w:rsidRPr="007E7D17" w:rsidRDefault="00ED4DAB" w:rsidP="009F2BF6">
            <w:pPr>
              <w:jc w:val="center"/>
              <w:rPr>
                <w:rFonts w:ascii="Helvetica" w:eastAsia="Times New Roman" w:hAnsi="Helvetica" w:cs="Helvetica"/>
                <w:sz w:val="20"/>
                <w:szCs w:val="20"/>
                <w:lang w:val="en-US" w:eastAsia="fr-BE"/>
              </w:rPr>
            </w:pPr>
          </w:p>
        </w:tc>
      </w:tr>
      <w:tr w:rsidR="00ED4DAB" w:rsidRPr="007E7D17" w14:paraId="156E051A" w14:textId="77777777" w:rsidTr="00980506">
        <w:trPr>
          <w:trHeight w:val="287"/>
        </w:trPr>
        <w:tc>
          <w:tcPr>
            <w:tcW w:w="552" w:type="pct"/>
            <w:tcBorders>
              <w:top w:val="nil"/>
              <w:left w:val="nil"/>
              <w:bottom w:val="nil"/>
              <w:right w:val="nil"/>
            </w:tcBorders>
            <w:shd w:val="clear" w:color="auto" w:fill="auto"/>
            <w:noWrap/>
            <w:hideMark/>
          </w:tcPr>
          <w:p w14:paraId="25870D83" w14:textId="77777777" w:rsidR="00ED4DAB" w:rsidRPr="007E7D17" w:rsidRDefault="00ED4DAB" w:rsidP="00ED4DAB">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491E1363" w14:textId="7F554853"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888" w:type="pct"/>
            <w:tcBorders>
              <w:top w:val="nil"/>
              <w:left w:val="double" w:sz="4" w:space="0" w:color="auto"/>
              <w:bottom w:val="nil"/>
            </w:tcBorders>
            <w:shd w:val="clear" w:color="auto" w:fill="auto"/>
            <w:noWrap/>
            <w:vAlign w:val="bottom"/>
          </w:tcPr>
          <w:p w14:paraId="21DA8AAB" w14:textId="05C49091"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1,008 (30.7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58068375" w14:textId="60EABA41"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104 (10.3</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0CEE0855" w14:textId="27F83691"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22C25CC7" w14:textId="0FE96227" w:rsidR="00ED4DAB" w:rsidRPr="007E7D17" w:rsidRDefault="00ED4DAB" w:rsidP="00ED4DAB">
            <w:pPr>
              <w:jc w:val="center"/>
              <w:rPr>
                <w:rFonts w:ascii="Helvetica" w:eastAsia="Times New Roman" w:hAnsi="Helvetica" w:cs="Helvetica"/>
                <w:color w:val="000000"/>
                <w:sz w:val="20"/>
                <w:szCs w:val="20"/>
                <w:lang w:val="en-US" w:eastAsia="fr-BE"/>
              </w:rPr>
            </w:pPr>
          </w:p>
        </w:tc>
      </w:tr>
      <w:tr w:rsidR="00ED4DAB" w:rsidRPr="007E7D17" w14:paraId="0619129E" w14:textId="77777777" w:rsidTr="00980506">
        <w:trPr>
          <w:trHeight w:val="287"/>
        </w:trPr>
        <w:tc>
          <w:tcPr>
            <w:tcW w:w="552" w:type="pct"/>
            <w:tcBorders>
              <w:top w:val="nil"/>
              <w:left w:val="nil"/>
              <w:bottom w:val="nil"/>
              <w:right w:val="nil"/>
            </w:tcBorders>
            <w:shd w:val="clear" w:color="auto" w:fill="auto"/>
            <w:noWrap/>
          </w:tcPr>
          <w:p w14:paraId="745AE5DD" w14:textId="77777777" w:rsidR="00ED4DAB" w:rsidRPr="007E7D17" w:rsidRDefault="00ED4DAB" w:rsidP="00ED4DAB">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5E313E41" w14:textId="7852222D"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888" w:type="pct"/>
            <w:tcBorders>
              <w:top w:val="nil"/>
              <w:left w:val="double" w:sz="4" w:space="0" w:color="auto"/>
              <w:bottom w:val="nil"/>
            </w:tcBorders>
            <w:shd w:val="clear" w:color="auto" w:fill="auto"/>
            <w:noWrap/>
            <w:vAlign w:val="bottom"/>
          </w:tcPr>
          <w:p w14:paraId="222E1DE7" w14:textId="01F61FD2"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2,274 (69.3</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5E3DFC09" w14:textId="5A2F7E59" w:rsidR="00ED4DAB" w:rsidRPr="00F33F3B" w:rsidRDefault="00ED4DAB" w:rsidP="00ED4DAB">
            <w:pPr>
              <w:jc w:val="center"/>
              <w:rPr>
                <w:rFonts w:ascii="Helvetica" w:hAnsi="Helvetica" w:cs="Helvetica"/>
                <w:color w:val="000000"/>
                <w:sz w:val="20"/>
                <w:szCs w:val="20"/>
              </w:rPr>
            </w:pPr>
            <w:r w:rsidRPr="00F33F3B">
              <w:rPr>
                <w:rFonts w:ascii="Helvetica" w:hAnsi="Helvetica" w:cs="Helvetica"/>
                <w:color w:val="000000"/>
                <w:sz w:val="20"/>
                <w:szCs w:val="20"/>
              </w:rPr>
              <w:t>300 (13.</w:t>
            </w:r>
            <w:r>
              <w:rPr>
                <w:rFonts w:ascii="Helvetica" w:hAnsi="Helvetica" w:cs="Helvetica"/>
                <w:color w:val="000000"/>
                <w:sz w:val="20"/>
                <w:szCs w:val="20"/>
              </w:rPr>
              <w:t>2</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0AFACC4D" w14:textId="6B0F0BFA"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1.32 (1.0</w:t>
            </w:r>
            <w:r>
              <w:rPr>
                <w:rFonts w:ascii="Helvetica" w:eastAsia="Times New Roman" w:hAnsi="Helvetica" w:cs="Helvetica"/>
                <w:color w:val="000000"/>
                <w:sz w:val="20"/>
                <w:szCs w:val="20"/>
                <w:lang w:val="en-US" w:eastAsia="fr-BE"/>
              </w:rPr>
              <w:t>5</w:t>
            </w:r>
            <w:r w:rsidRPr="00F33F3B">
              <w:rPr>
                <w:rFonts w:ascii="Helvetica" w:eastAsia="Times New Roman" w:hAnsi="Helvetica" w:cs="Helvetica"/>
                <w:color w:val="000000"/>
                <w:sz w:val="20"/>
                <w:szCs w:val="20"/>
                <w:lang w:val="en-US" w:eastAsia="fr-BE"/>
              </w:rPr>
              <w:t>-1.6</w:t>
            </w:r>
            <w:r>
              <w:rPr>
                <w:rFonts w:ascii="Helvetica" w:eastAsia="Times New Roman" w:hAnsi="Helvetica" w:cs="Helvetica"/>
                <w:color w:val="000000"/>
                <w:sz w:val="20"/>
                <w:szCs w:val="20"/>
                <w:lang w:val="en-US" w:eastAsia="fr-BE"/>
              </w:rPr>
              <w:t>8</w:t>
            </w: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527C5015" w14:textId="3B4B5907"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0.020</w:t>
            </w:r>
          </w:p>
        </w:tc>
      </w:tr>
      <w:tr w:rsidR="00ED4DAB" w:rsidRPr="007E7D17" w14:paraId="06F91514" w14:textId="77777777" w:rsidTr="00ED4DAB">
        <w:trPr>
          <w:trHeight w:val="287"/>
        </w:trPr>
        <w:tc>
          <w:tcPr>
            <w:tcW w:w="1799" w:type="pct"/>
            <w:gridSpan w:val="2"/>
            <w:tcBorders>
              <w:top w:val="nil"/>
              <w:left w:val="nil"/>
              <w:bottom w:val="nil"/>
              <w:right w:val="double" w:sz="4" w:space="0" w:color="auto"/>
            </w:tcBorders>
            <w:shd w:val="clear" w:color="auto" w:fill="auto"/>
            <w:noWrap/>
            <w:vAlign w:val="bottom"/>
          </w:tcPr>
          <w:p w14:paraId="2596F15D" w14:textId="567F5554"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Handling of respiratory specimens</w:t>
            </w:r>
          </w:p>
        </w:tc>
        <w:tc>
          <w:tcPr>
            <w:tcW w:w="888" w:type="pct"/>
            <w:tcBorders>
              <w:top w:val="nil"/>
              <w:left w:val="double" w:sz="4" w:space="0" w:color="auto"/>
              <w:bottom w:val="nil"/>
            </w:tcBorders>
            <w:shd w:val="clear" w:color="auto" w:fill="auto"/>
            <w:noWrap/>
            <w:vAlign w:val="bottom"/>
          </w:tcPr>
          <w:p w14:paraId="2AB643E5" w14:textId="499E1BB1" w:rsidR="00ED4DAB" w:rsidRPr="007E7D17" w:rsidRDefault="00ED4DAB" w:rsidP="00ED4DAB">
            <w:pPr>
              <w:jc w:val="center"/>
              <w:rPr>
                <w:rFonts w:ascii="Helvetica" w:eastAsia="Times New Roman" w:hAnsi="Helvetica" w:cs="Helvetica"/>
                <w:color w:val="000000"/>
                <w:sz w:val="20"/>
                <w:szCs w:val="20"/>
                <w:lang w:val="en-US" w:eastAsia="fr-BE"/>
              </w:rPr>
            </w:pPr>
          </w:p>
        </w:tc>
        <w:tc>
          <w:tcPr>
            <w:tcW w:w="763" w:type="pct"/>
            <w:tcBorders>
              <w:top w:val="nil"/>
              <w:bottom w:val="nil"/>
            </w:tcBorders>
            <w:shd w:val="clear" w:color="auto" w:fill="auto"/>
            <w:noWrap/>
            <w:vAlign w:val="bottom"/>
          </w:tcPr>
          <w:p w14:paraId="2D576A21" w14:textId="7B9CCE2A" w:rsidR="00ED4DAB" w:rsidRPr="007E7D17" w:rsidRDefault="00ED4DAB" w:rsidP="00ED4DAB">
            <w:pPr>
              <w:jc w:val="center"/>
              <w:rPr>
                <w:rFonts w:ascii="Helvetica" w:eastAsia="Times New Roman" w:hAnsi="Helvetica" w:cs="Helvetica"/>
                <w:color w:val="000000"/>
                <w:sz w:val="20"/>
                <w:szCs w:val="20"/>
                <w:lang w:val="en-US" w:eastAsia="fr-BE"/>
              </w:rPr>
            </w:pPr>
          </w:p>
        </w:tc>
        <w:tc>
          <w:tcPr>
            <w:tcW w:w="1059" w:type="pct"/>
            <w:tcBorders>
              <w:top w:val="nil"/>
              <w:bottom w:val="nil"/>
            </w:tcBorders>
            <w:shd w:val="clear" w:color="auto" w:fill="auto"/>
            <w:noWrap/>
            <w:vAlign w:val="bottom"/>
          </w:tcPr>
          <w:p w14:paraId="0D8F47D6" w14:textId="0EC37644" w:rsidR="00ED4DAB" w:rsidRPr="007E7D17" w:rsidRDefault="00ED4DAB" w:rsidP="00ED4DAB">
            <w:pPr>
              <w:jc w:val="center"/>
              <w:rPr>
                <w:rFonts w:ascii="Helvetica" w:eastAsia="Times New Roman" w:hAnsi="Helvetica" w:cs="Helvetica"/>
                <w:color w:val="000000"/>
                <w:sz w:val="20"/>
                <w:szCs w:val="20"/>
                <w:lang w:val="en-US" w:eastAsia="fr-BE"/>
              </w:rPr>
            </w:pPr>
          </w:p>
        </w:tc>
        <w:tc>
          <w:tcPr>
            <w:tcW w:w="491" w:type="pct"/>
            <w:tcBorders>
              <w:top w:val="nil"/>
              <w:bottom w:val="nil"/>
              <w:right w:val="nil"/>
            </w:tcBorders>
            <w:shd w:val="clear" w:color="auto" w:fill="auto"/>
            <w:noWrap/>
            <w:vAlign w:val="bottom"/>
          </w:tcPr>
          <w:p w14:paraId="4CC39A08" w14:textId="77777777" w:rsidR="00ED4DAB" w:rsidRPr="007E7D17" w:rsidRDefault="00ED4DAB" w:rsidP="00ED4DAB">
            <w:pPr>
              <w:jc w:val="center"/>
              <w:rPr>
                <w:rFonts w:ascii="Helvetica" w:eastAsia="Times New Roman" w:hAnsi="Helvetica" w:cs="Helvetica"/>
                <w:color w:val="000000"/>
                <w:sz w:val="20"/>
                <w:szCs w:val="20"/>
                <w:lang w:val="en-US" w:eastAsia="fr-BE"/>
              </w:rPr>
            </w:pPr>
          </w:p>
        </w:tc>
      </w:tr>
      <w:tr w:rsidR="00ED4DAB" w:rsidRPr="007E7D17" w14:paraId="44B4A4C6" w14:textId="77777777" w:rsidTr="00980506">
        <w:trPr>
          <w:trHeight w:val="287"/>
        </w:trPr>
        <w:tc>
          <w:tcPr>
            <w:tcW w:w="552" w:type="pct"/>
            <w:tcBorders>
              <w:top w:val="nil"/>
              <w:left w:val="nil"/>
              <w:bottom w:val="nil"/>
              <w:right w:val="nil"/>
            </w:tcBorders>
            <w:shd w:val="clear" w:color="auto" w:fill="auto"/>
            <w:noWrap/>
          </w:tcPr>
          <w:p w14:paraId="549BF691" w14:textId="77777777" w:rsidR="00ED4DAB" w:rsidRPr="007E7D17" w:rsidRDefault="00ED4DAB" w:rsidP="00ED4DAB">
            <w:pPr>
              <w:rPr>
                <w:rFonts w:ascii="Helvetica" w:eastAsia="Times New Roman" w:hAnsi="Helvetica" w:cs="Helvetica"/>
                <w:color w:val="000000"/>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7E4EFA3B" w14:textId="3B975094"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888" w:type="pct"/>
            <w:tcBorders>
              <w:top w:val="nil"/>
              <w:left w:val="double" w:sz="4" w:space="0" w:color="auto"/>
              <w:bottom w:val="nil"/>
            </w:tcBorders>
            <w:shd w:val="clear" w:color="auto" w:fill="auto"/>
            <w:noWrap/>
            <w:vAlign w:val="bottom"/>
          </w:tcPr>
          <w:p w14:paraId="36E2964E" w14:textId="36FB2385"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3,199 (97.5</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2DAD0554" w14:textId="5B8E726B" w:rsidR="00ED4DAB" w:rsidRPr="00F33F3B" w:rsidRDefault="00ED4DAB" w:rsidP="00ED4DAB">
            <w:pPr>
              <w:jc w:val="center"/>
              <w:rPr>
                <w:rFonts w:ascii="Helvetica" w:hAnsi="Helvetica" w:cs="Helvetica"/>
                <w:color w:val="000000"/>
                <w:sz w:val="20"/>
                <w:szCs w:val="20"/>
              </w:rPr>
            </w:pPr>
            <w:r w:rsidRPr="00F33F3B">
              <w:rPr>
                <w:rFonts w:ascii="Helvetica" w:hAnsi="Helvetica" w:cs="Helvetica"/>
                <w:color w:val="000000"/>
                <w:sz w:val="20"/>
                <w:szCs w:val="20"/>
              </w:rPr>
              <w:t>391 (12.2</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61B23CEF" w14:textId="02C84931"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0DD8795D" w14:textId="77777777" w:rsidR="00ED4DAB" w:rsidRPr="007E7D17" w:rsidRDefault="00ED4DAB" w:rsidP="00ED4DAB">
            <w:pPr>
              <w:jc w:val="center"/>
              <w:rPr>
                <w:rFonts w:ascii="Helvetica" w:eastAsia="Times New Roman" w:hAnsi="Helvetica" w:cs="Helvetica"/>
                <w:color w:val="000000"/>
                <w:sz w:val="20"/>
                <w:szCs w:val="20"/>
                <w:lang w:val="en-US" w:eastAsia="fr-BE"/>
              </w:rPr>
            </w:pPr>
          </w:p>
        </w:tc>
      </w:tr>
      <w:tr w:rsidR="00ED4DAB" w:rsidRPr="007E7D17" w14:paraId="19B94F29" w14:textId="77777777" w:rsidTr="00980506">
        <w:trPr>
          <w:trHeight w:val="287"/>
        </w:trPr>
        <w:tc>
          <w:tcPr>
            <w:tcW w:w="552" w:type="pct"/>
            <w:tcBorders>
              <w:top w:val="nil"/>
              <w:left w:val="nil"/>
              <w:bottom w:val="nil"/>
              <w:right w:val="nil"/>
            </w:tcBorders>
            <w:shd w:val="clear" w:color="auto" w:fill="auto"/>
            <w:noWrap/>
          </w:tcPr>
          <w:p w14:paraId="1CAA5086" w14:textId="77777777" w:rsidR="00ED4DAB" w:rsidRPr="007E7D17" w:rsidRDefault="00ED4DAB" w:rsidP="00ED4DAB">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4CDFD741" w14:textId="77777777"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888" w:type="pct"/>
            <w:tcBorders>
              <w:top w:val="nil"/>
              <w:left w:val="double" w:sz="4" w:space="0" w:color="auto"/>
              <w:bottom w:val="nil"/>
            </w:tcBorders>
            <w:shd w:val="clear" w:color="auto" w:fill="auto"/>
            <w:noWrap/>
            <w:vAlign w:val="bottom"/>
          </w:tcPr>
          <w:p w14:paraId="4251C9C1" w14:textId="03B3D2DE"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83 (2.5</w:t>
            </w:r>
            <w:r>
              <w:rPr>
                <w:rFonts w:ascii="Helvetica" w:eastAsia="Times New Roman" w:hAnsi="Helvetica" w:cs="Helvetica"/>
                <w:color w:val="000000"/>
                <w:sz w:val="20"/>
                <w:szCs w:val="20"/>
                <w:lang w:val="en-US" w:eastAsia="fr-BE"/>
              </w:rPr>
              <w:t>0</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56B5D597" w14:textId="260DD474"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13 (15.</w:t>
            </w:r>
            <w:r>
              <w:rPr>
                <w:rFonts w:ascii="Helvetica" w:hAnsi="Helvetica" w:cs="Helvetica"/>
                <w:color w:val="000000"/>
                <w:sz w:val="20"/>
                <w:szCs w:val="20"/>
              </w:rPr>
              <w:t>7</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18CFF1F3" w14:textId="32276AB0"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1.4</w:t>
            </w:r>
            <w:r>
              <w:rPr>
                <w:rFonts w:ascii="Helvetica" w:eastAsia="Times New Roman" w:hAnsi="Helvetica" w:cs="Helvetica"/>
                <w:color w:val="000000"/>
                <w:sz w:val="20"/>
                <w:szCs w:val="20"/>
                <w:lang w:val="en-US" w:eastAsia="fr-BE"/>
              </w:rPr>
              <w:t>3</w:t>
            </w:r>
            <w:r w:rsidRPr="00F33F3B">
              <w:rPr>
                <w:rFonts w:ascii="Helvetica" w:eastAsia="Times New Roman" w:hAnsi="Helvetica" w:cs="Helvetica"/>
                <w:color w:val="000000"/>
                <w:sz w:val="20"/>
                <w:szCs w:val="20"/>
                <w:lang w:val="en-US" w:eastAsia="fr-BE"/>
              </w:rPr>
              <w:t xml:space="preserve"> (0.78-2.61)</w:t>
            </w:r>
          </w:p>
        </w:tc>
        <w:tc>
          <w:tcPr>
            <w:tcW w:w="491" w:type="pct"/>
            <w:tcBorders>
              <w:top w:val="nil"/>
              <w:bottom w:val="nil"/>
              <w:right w:val="nil"/>
            </w:tcBorders>
            <w:shd w:val="clear" w:color="auto" w:fill="auto"/>
            <w:noWrap/>
            <w:vAlign w:val="bottom"/>
          </w:tcPr>
          <w:p w14:paraId="7C81C6EC" w14:textId="58E12C50"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0.25</w:t>
            </w:r>
          </w:p>
        </w:tc>
      </w:tr>
      <w:tr w:rsidR="00ED4DAB" w:rsidRPr="007E7D17" w14:paraId="75CE3CBB" w14:textId="77777777" w:rsidTr="00ED4DAB">
        <w:trPr>
          <w:trHeight w:val="287"/>
        </w:trPr>
        <w:tc>
          <w:tcPr>
            <w:tcW w:w="1799" w:type="pct"/>
            <w:gridSpan w:val="2"/>
            <w:tcBorders>
              <w:top w:val="nil"/>
              <w:left w:val="nil"/>
              <w:bottom w:val="nil"/>
              <w:right w:val="double" w:sz="4" w:space="0" w:color="auto"/>
            </w:tcBorders>
            <w:shd w:val="clear" w:color="auto" w:fill="auto"/>
            <w:noWrap/>
            <w:vAlign w:val="bottom"/>
            <w:hideMark/>
          </w:tcPr>
          <w:p w14:paraId="289C7F54" w14:textId="6AFFAA84"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Contact with COVID patients</w:t>
            </w:r>
          </w:p>
        </w:tc>
        <w:tc>
          <w:tcPr>
            <w:tcW w:w="888" w:type="pct"/>
            <w:tcBorders>
              <w:top w:val="nil"/>
              <w:left w:val="double" w:sz="4" w:space="0" w:color="auto"/>
              <w:bottom w:val="nil"/>
            </w:tcBorders>
            <w:shd w:val="clear" w:color="auto" w:fill="auto"/>
            <w:noWrap/>
            <w:vAlign w:val="bottom"/>
          </w:tcPr>
          <w:p w14:paraId="16CD8D37" w14:textId="69312EAA" w:rsidR="00ED4DAB" w:rsidRPr="007E7D17" w:rsidRDefault="00ED4DAB" w:rsidP="00ED4DAB">
            <w:pPr>
              <w:jc w:val="center"/>
              <w:rPr>
                <w:rFonts w:ascii="Helvetica" w:eastAsia="Times New Roman" w:hAnsi="Helvetica" w:cs="Helvetica"/>
                <w:color w:val="000000"/>
                <w:sz w:val="20"/>
                <w:szCs w:val="20"/>
                <w:lang w:val="en-US" w:eastAsia="fr-BE"/>
              </w:rPr>
            </w:pPr>
          </w:p>
        </w:tc>
        <w:tc>
          <w:tcPr>
            <w:tcW w:w="763" w:type="pct"/>
            <w:tcBorders>
              <w:top w:val="nil"/>
              <w:bottom w:val="nil"/>
            </w:tcBorders>
            <w:shd w:val="clear" w:color="auto" w:fill="auto"/>
            <w:noWrap/>
            <w:vAlign w:val="bottom"/>
          </w:tcPr>
          <w:p w14:paraId="66AF2655" w14:textId="6C71EA2A" w:rsidR="00ED4DAB" w:rsidRPr="007E7D17" w:rsidRDefault="00ED4DAB" w:rsidP="00ED4DAB">
            <w:pPr>
              <w:jc w:val="center"/>
              <w:rPr>
                <w:rFonts w:ascii="Helvetica" w:eastAsia="Times New Roman" w:hAnsi="Helvetica" w:cs="Helvetica"/>
                <w:color w:val="000000"/>
                <w:sz w:val="20"/>
                <w:szCs w:val="20"/>
                <w:lang w:val="en-US" w:eastAsia="fr-BE"/>
              </w:rPr>
            </w:pPr>
          </w:p>
        </w:tc>
        <w:tc>
          <w:tcPr>
            <w:tcW w:w="1059" w:type="pct"/>
            <w:tcBorders>
              <w:top w:val="nil"/>
              <w:bottom w:val="nil"/>
            </w:tcBorders>
            <w:shd w:val="clear" w:color="auto" w:fill="auto"/>
            <w:noWrap/>
            <w:vAlign w:val="bottom"/>
          </w:tcPr>
          <w:p w14:paraId="685E8349" w14:textId="3F2AEA79" w:rsidR="00ED4DAB" w:rsidRPr="007E7D17" w:rsidRDefault="00ED4DAB" w:rsidP="00ED4DAB">
            <w:pPr>
              <w:jc w:val="center"/>
              <w:rPr>
                <w:rFonts w:ascii="Helvetica" w:eastAsia="Times New Roman" w:hAnsi="Helvetica" w:cs="Helvetica"/>
                <w:color w:val="000000"/>
                <w:sz w:val="20"/>
                <w:szCs w:val="20"/>
                <w:lang w:val="en-US" w:eastAsia="fr-BE"/>
              </w:rPr>
            </w:pPr>
          </w:p>
        </w:tc>
        <w:tc>
          <w:tcPr>
            <w:tcW w:w="491" w:type="pct"/>
            <w:tcBorders>
              <w:top w:val="nil"/>
              <w:bottom w:val="nil"/>
              <w:right w:val="nil"/>
            </w:tcBorders>
            <w:shd w:val="clear" w:color="auto" w:fill="auto"/>
            <w:noWrap/>
            <w:vAlign w:val="bottom"/>
          </w:tcPr>
          <w:p w14:paraId="0CDF83C1" w14:textId="77777777" w:rsidR="00ED4DAB" w:rsidRPr="007E7D17" w:rsidRDefault="00ED4DAB" w:rsidP="00ED4DAB">
            <w:pPr>
              <w:jc w:val="center"/>
              <w:rPr>
                <w:rFonts w:ascii="Helvetica" w:eastAsia="Times New Roman" w:hAnsi="Helvetica" w:cs="Helvetica"/>
                <w:color w:val="000000"/>
                <w:sz w:val="20"/>
                <w:szCs w:val="20"/>
                <w:lang w:val="en-US" w:eastAsia="fr-BE"/>
              </w:rPr>
            </w:pPr>
          </w:p>
        </w:tc>
      </w:tr>
      <w:tr w:rsidR="00ED4DAB" w:rsidRPr="007E7D17" w14:paraId="7A12503B" w14:textId="77777777" w:rsidTr="00980506">
        <w:trPr>
          <w:trHeight w:val="287"/>
        </w:trPr>
        <w:tc>
          <w:tcPr>
            <w:tcW w:w="552" w:type="pct"/>
            <w:tcBorders>
              <w:top w:val="nil"/>
              <w:left w:val="nil"/>
              <w:bottom w:val="nil"/>
              <w:right w:val="nil"/>
            </w:tcBorders>
            <w:shd w:val="clear" w:color="auto" w:fill="auto"/>
            <w:noWrap/>
          </w:tcPr>
          <w:p w14:paraId="60D9612C" w14:textId="77777777" w:rsidR="00ED4DAB" w:rsidRPr="007E7D17" w:rsidRDefault="00ED4DAB" w:rsidP="00ED4DAB">
            <w:pPr>
              <w:rPr>
                <w:rFonts w:ascii="Helvetica" w:eastAsia="Times New Roman" w:hAnsi="Helvetica" w:cs="Helvetica"/>
                <w:color w:val="000000"/>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0E71C156" w14:textId="2C90F94A"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888" w:type="pct"/>
            <w:tcBorders>
              <w:top w:val="nil"/>
              <w:left w:val="double" w:sz="4" w:space="0" w:color="auto"/>
              <w:bottom w:val="nil"/>
            </w:tcBorders>
            <w:shd w:val="clear" w:color="auto" w:fill="auto"/>
            <w:noWrap/>
            <w:vAlign w:val="bottom"/>
          </w:tcPr>
          <w:p w14:paraId="3D12A662" w14:textId="50B852B0"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1,679 (51.3</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0F85C28A" w14:textId="4A491CBA"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157 (9.</w:t>
            </w:r>
            <w:r>
              <w:rPr>
                <w:rFonts w:ascii="Helvetica" w:eastAsia="Times New Roman" w:hAnsi="Helvetica" w:cs="Helvetica"/>
                <w:color w:val="000000"/>
                <w:sz w:val="20"/>
                <w:szCs w:val="20"/>
                <w:lang w:val="en-US" w:eastAsia="fr-BE"/>
              </w:rPr>
              <w:t>4</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nil"/>
            </w:tcBorders>
            <w:shd w:val="clear" w:color="auto" w:fill="auto"/>
            <w:noWrap/>
            <w:vAlign w:val="bottom"/>
          </w:tcPr>
          <w:p w14:paraId="1984DFCF" w14:textId="71DFEFE6" w:rsidR="00ED4DAB" w:rsidRPr="00F33F3B"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198ABA1B" w14:textId="77777777" w:rsidR="00ED4DAB" w:rsidRPr="007E7D17" w:rsidRDefault="00ED4DAB" w:rsidP="00ED4DAB">
            <w:pPr>
              <w:jc w:val="center"/>
              <w:rPr>
                <w:rFonts w:ascii="Helvetica" w:eastAsia="Times New Roman" w:hAnsi="Helvetica" w:cs="Helvetica"/>
                <w:color w:val="000000"/>
                <w:sz w:val="20"/>
                <w:szCs w:val="20"/>
                <w:lang w:val="en-US" w:eastAsia="fr-BE"/>
              </w:rPr>
            </w:pPr>
          </w:p>
        </w:tc>
      </w:tr>
      <w:tr w:rsidR="00ED4DAB" w:rsidRPr="007E7D17" w14:paraId="2C38A490" w14:textId="77777777" w:rsidTr="00980506">
        <w:trPr>
          <w:trHeight w:val="287"/>
        </w:trPr>
        <w:tc>
          <w:tcPr>
            <w:tcW w:w="552" w:type="pct"/>
            <w:tcBorders>
              <w:top w:val="nil"/>
              <w:left w:val="nil"/>
              <w:bottom w:val="nil"/>
              <w:right w:val="nil"/>
            </w:tcBorders>
            <w:shd w:val="clear" w:color="auto" w:fill="auto"/>
            <w:noWrap/>
          </w:tcPr>
          <w:p w14:paraId="03FCC5ED" w14:textId="77777777" w:rsidR="00ED4DAB" w:rsidRPr="007E7D17" w:rsidRDefault="00ED4DAB" w:rsidP="00ED4DAB">
            <w:pPr>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1341CF78" w14:textId="77777777" w:rsidR="00ED4DAB" w:rsidRPr="007E7D17" w:rsidRDefault="00ED4DAB" w:rsidP="00ED4DAB">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888" w:type="pct"/>
            <w:tcBorders>
              <w:top w:val="nil"/>
              <w:left w:val="double" w:sz="4" w:space="0" w:color="auto"/>
              <w:bottom w:val="nil"/>
            </w:tcBorders>
            <w:shd w:val="clear" w:color="auto" w:fill="auto"/>
            <w:noWrap/>
            <w:vAlign w:val="bottom"/>
          </w:tcPr>
          <w:p w14:paraId="5EC0F52D" w14:textId="58817708"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1,596 (48.7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2B8A9D3C" w14:textId="621CCA15"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240 (15.0</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nil"/>
            </w:tcBorders>
            <w:shd w:val="clear" w:color="auto" w:fill="auto"/>
            <w:noWrap/>
            <w:vAlign w:val="bottom"/>
          </w:tcPr>
          <w:p w14:paraId="7FBED11F" w14:textId="4FDB4663"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1.72 (1.39-2.1</w:t>
            </w:r>
            <w:r>
              <w:rPr>
                <w:rFonts w:ascii="Helvetica" w:eastAsia="Times New Roman" w:hAnsi="Helvetica" w:cs="Helvetica"/>
                <w:color w:val="000000"/>
                <w:sz w:val="20"/>
                <w:szCs w:val="20"/>
                <w:lang w:val="en-US" w:eastAsia="fr-BE"/>
              </w:rPr>
              <w:t>4</w:t>
            </w: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566999A8" w14:textId="5EB34906" w:rsidR="00ED4DAB" w:rsidRPr="007E7D17" w:rsidRDefault="00ED4DAB" w:rsidP="00ED4DAB">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&lt;0.0001</w:t>
            </w:r>
          </w:p>
        </w:tc>
      </w:tr>
      <w:tr w:rsidR="00ED4DAB" w:rsidRPr="007E7D17" w14:paraId="1C4922C8" w14:textId="77777777" w:rsidTr="00ED4DAB">
        <w:trPr>
          <w:trHeight w:val="287"/>
        </w:trPr>
        <w:tc>
          <w:tcPr>
            <w:tcW w:w="1799" w:type="pct"/>
            <w:gridSpan w:val="2"/>
            <w:tcBorders>
              <w:top w:val="nil"/>
              <w:left w:val="nil"/>
              <w:bottom w:val="nil"/>
              <w:right w:val="double" w:sz="4" w:space="0" w:color="auto"/>
            </w:tcBorders>
            <w:shd w:val="clear" w:color="auto" w:fill="auto"/>
            <w:noWrap/>
            <w:vAlign w:val="bottom"/>
          </w:tcPr>
          <w:p w14:paraId="77A38D47" w14:textId="603EB1AE" w:rsidR="00ED4DAB" w:rsidRPr="007E7D17" w:rsidRDefault="00ED4DAB" w:rsidP="00ED4DAB">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sz w:val="20"/>
                <w:szCs w:val="20"/>
                <w:lang w:val="en-US" w:eastAsia="fr-BE"/>
              </w:rPr>
              <w:t>Type of contact</w:t>
            </w:r>
          </w:p>
        </w:tc>
        <w:tc>
          <w:tcPr>
            <w:tcW w:w="888" w:type="pct"/>
            <w:tcBorders>
              <w:top w:val="nil"/>
              <w:left w:val="double" w:sz="4" w:space="0" w:color="auto"/>
              <w:bottom w:val="nil"/>
            </w:tcBorders>
            <w:shd w:val="clear" w:color="auto" w:fill="auto"/>
            <w:noWrap/>
            <w:vAlign w:val="bottom"/>
          </w:tcPr>
          <w:p w14:paraId="586FD67A" w14:textId="22C65CDC" w:rsidR="00ED4DAB" w:rsidRPr="007E7D17" w:rsidRDefault="00ED4DAB" w:rsidP="00ED4DAB">
            <w:pPr>
              <w:ind w:left="113"/>
              <w:jc w:val="center"/>
              <w:rPr>
                <w:rFonts w:ascii="Helvetica" w:eastAsia="Times New Roman" w:hAnsi="Helvetica" w:cs="Helvetica"/>
                <w:color w:val="000000"/>
                <w:sz w:val="20"/>
                <w:szCs w:val="20"/>
                <w:lang w:val="en-US" w:eastAsia="fr-BE"/>
              </w:rPr>
            </w:pPr>
          </w:p>
        </w:tc>
        <w:tc>
          <w:tcPr>
            <w:tcW w:w="763" w:type="pct"/>
            <w:tcBorders>
              <w:top w:val="nil"/>
              <w:bottom w:val="nil"/>
            </w:tcBorders>
            <w:shd w:val="clear" w:color="auto" w:fill="auto"/>
            <w:noWrap/>
            <w:vAlign w:val="bottom"/>
          </w:tcPr>
          <w:p w14:paraId="5583DF8F" w14:textId="2874C56B" w:rsidR="00ED4DAB" w:rsidRPr="007E7D17" w:rsidRDefault="00ED4DAB" w:rsidP="00ED4DAB">
            <w:pPr>
              <w:ind w:left="113"/>
              <w:jc w:val="center"/>
              <w:rPr>
                <w:rFonts w:ascii="Helvetica" w:eastAsia="Times New Roman" w:hAnsi="Helvetica" w:cs="Helvetica"/>
                <w:color w:val="000000"/>
                <w:sz w:val="20"/>
                <w:szCs w:val="20"/>
                <w:lang w:val="en-US" w:eastAsia="fr-BE"/>
              </w:rPr>
            </w:pPr>
          </w:p>
        </w:tc>
        <w:tc>
          <w:tcPr>
            <w:tcW w:w="1059" w:type="pct"/>
            <w:tcBorders>
              <w:top w:val="nil"/>
              <w:bottom w:val="nil"/>
            </w:tcBorders>
            <w:shd w:val="clear" w:color="auto" w:fill="auto"/>
            <w:noWrap/>
            <w:vAlign w:val="bottom"/>
          </w:tcPr>
          <w:p w14:paraId="3F24579A" w14:textId="27CAC1AD" w:rsidR="00ED4DAB" w:rsidRPr="007E7D17" w:rsidRDefault="00ED4DAB" w:rsidP="00ED4DAB">
            <w:pPr>
              <w:ind w:left="113"/>
              <w:jc w:val="center"/>
              <w:rPr>
                <w:rFonts w:ascii="Helvetica" w:eastAsia="Times New Roman" w:hAnsi="Helvetica" w:cs="Helvetica"/>
                <w:color w:val="000000"/>
                <w:sz w:val="20"/>
                <w:szCs w:val="20"/>
                <w:lang w:val="en-US" w:eastAsia="fr-BE"/>
              </w:rPr>
            </w:pPr>
          </w:p>
        </w:tc>
        <w:tc>
          <w:tcPr>
            <w:tcW w:w="491" w:type="pct"/>
            <w:tcBorders>
              <w:top w:val="nil"/>
              <w:bottom w:val="nil"/>
              <w:right w:val="nil"/>
            </w:tcBorders>
            <w:shd w:val="clear" w:color="auto" w:fill="auto"/>
            <w:noWrap/>
            <w:vAlign w:val="bottom"/>
          </w:tcPr>
          <w:p w14:paraId="704182F0" w14:textId="7C50188D" w:rsidR="00ED4DAB" w:rsidRPr="007E7D17" w:rsidRDefault="00ED4DAB" w:rsidP="00ED4DAB">
            <w:pPr>
              <w:jc w:val="center"/>
              <w:rPr>
                <w:rFonts w:ascii="Helvetica" w:eastAsia="Times New Roman" w:hAnsi="Helvetica" w:cs="Helvetica"/>
                <w:color w:val="000000"/>
                <w:sz w:val="20"/>
                <w:szCs w:val="20"/>
                <w:lang w:val="en-US" w:eastAsia="fr-BE"/>
              </w:rPr>
            </w:pPr>
          </w:p>
        </w:tc>
      </w:tr>
      <w:tr w:rsidR="00980506" w:rsidRPr="007E7D17" w14:paraId="4B3E5E9A" w14:textId="77777777" w:rsidTr="00980506">
        <w:trPr>
          <w:trHeight w:val="287"/>
        </w:trPr>
        <w:tc>
          <w:tcPr>
            <w:tcW w:w="552" w:type="pct"/>
            <w:tcBorders>
              <w:top w:val="nil"/>
              <w:left w:val="nil"/>
              <w:bottom w:val="nil"/>
              <w:right w:val="nil"/>
            </w:tcBorders>
            <w:shd w:val="clear" w:color="auto" w:fill="auto"/>
            <w:noWrap/>
            <w:hideMark/>
          </w:tcPr>
          <w:p w14:paraId="3CC81438" w14:textId="77777777" w:rsidR="00980506" w:rsidRPr="007E7D17" w:rsidRDefault="00980506" w:rsidP="00980506">
            <w:pPr>
              <w:ind w:left="113"/>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62BC7FB5" w14:textId="7CFD97C8" w:rsidR="00980506" w:rsidRPr="007E7D17" w:rsidRDefault="00980506" w:rsidP="00980506">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None</w:t>
            </w:r>
          </w:p>
        </w:tc>
        <w:tc>
          <w:tcPr>
            <w:tcW w:w="888" w:type="pct"/>
            <w:tcBorders>
              <w:top w:val="nil"/>
              <w:left w:val="double" w:sz="4" w:space="0" w:color="auto"/>
              <w:bottom w:val="nil"/>
            </w:tcBorders>
            <w:shd w:val="clear" w:color="auto" w:fill="auto"/>
            <w:noWrap/>
            <w:vAlign w:val="bottom"/>
          </w:tcPr>
          <w:p w14:paraId="747C3B03" w14:textId="27B4BBCF"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1,679 (51.3</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5CF0D062" w14:textId="5B95BA41"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157 (9.</w:t>
            </w:r>
            <w:r>
              <w:rPr>
                <w:rFonts w:ascii="Helvetica" w:eastAsia="Times New Roman" w:hAnsi="Helvetica" w:cs="Helvetica"/>
                <w:color w:val="000000"/>
                <w:sz w:val="20"/>
                <w:szCs w:val="20"/>
                <w:lang w:val="en-US" w:eastAsia="fr-BE"/>
              </w:rPr>
              <w:t>4</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nil"/>
            </w:tcBorders>
            <w:shd w:val="clear" w:color="auto" w:fill="auto"/>
            <w:noWrap/>
            <w:vAlign w:val="bottom"/>
          </w:tcPr>
          <w:p w14:paraId="1D7727D4" w14:textId="1A174973"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7F3FBCE3" w14:textId="0A698198" w:rsidR="00980506" w:rsidRPr="007E7D17"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&lt;0.0001</w:t>
            </w:r>
          </w:p>
        </w:tc>
      </w:tr>
      <w:tr w:rsidR="00980506" w:rsidRPr="007E7D17" w14:paraId="32BE477D" w14:textId="77777777" w:rsidTr="00980506">
        <w:trPr>
          <w:trHeight w:val="287"/>
        </w:trPr>
        <w:tc>
          <w:tcPr>
            <w:tcW w:w="552" w:type="pct"/>
            <w:tcBorders>
              <w:top w:val="nil"/>
              <w:left w:val="nil"/>
              <w:bottom w:val="nil"/>
              <w:right w:val="nil"/>
            </w:tcBorders>
            <w:shd w:val="clear" w:color="auto" w:fill="auto"/>
            <w:noWrap/>
          </w:tcPr>
          <w:p w14:paraId="027826A7" w14:textId="77777777" w:rsidR="00980506" w:rsidRPr="007E7D17" w:rsidRDefault="00980506" w:rsidP="00980506">
            <w:pPr>
              <w:ind w:left="113"/>
              <w:rPr>
                <w:rFonts w:ascii="Helvetica" w:eastAsia="Times New Roman" w:hAnsi="Helvetica" w:cs="Helvetica"/>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566F982D" w14:textId="0C9D5C45" w:rsidR="00980506" w:rsidRPr="007E7D17" w:rsidRDefault="00980506" w:rsidP="00980506">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Familial</w:t>
            </w:r>
          </w:p>
        </w:tc>
        <w:tc>
          <w:tcPr>
            <w:tcW w:w="888" w:type="pct"/>
            <w:tcBorders>
              <w:top w:val="nil"/>
              <w:left w:val="double" w:sz="4" w:space="0" w:color="auto"/>
              <w:bottom w:val="nil"/>
            </w:tcBorders>
            <w:shd w:val="clear" w:color="auto" w:fill="auto"/>
            <w:noWrap/>
            <w:vAlign w:val="bottom"/>
          </w:tcPr>
          <w:p w14:paraId="122DE971" w14:textId="0BE97173" w:rsidR="00980506" w:rsidRPr="00F33F3B"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60 (1.8</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06615E89" w14:textId="15B20CF7" w:rsidR="00980506" w:rsidRPr="00F33F3B"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22 (36.7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nil"/>
            </w:tcBorders>
            <w:shd w:val="clear" w:color="auto" w:fill="auto"/>
            <w:noWrap/>
            <w:vAlign w:val="bottom"/>
          </w:tcPr>
          <w:p w14:paraId="60745003" w14:textId="6AA81E71" w:rsidR="00980506" w:rsidRPr="00F33F3B" w:rsidRDefault="00980506" w:rsidP="00980506">
            <w:pPr>
              <w:ind w:left="113"/>
              <w:jc w:val="center"/>
              <w:rPr>
                <w:rFonts w:ascii="Helvetica" w:hAnsi="Helvetica" w:cs="Helvetica"/>
                <w:color w:val="000000"/>
                <w:sz w:val="20"/>
                <w:szCs w:val="20"/>
              </w:rPr>
            </w:pPr>
            <w:r w:rsidRPr="00F33F3B">
              <w:rPr>
                <w:rFonts w:ascii="Helvetica" w:hAnsi="Helvetica" w:cs="Helvetica"/>
                <w:color w:val="000000"/>
                <w:sz w:val="20"/>
                <w:szCs w:val="20"/>
              </w:rPr>
              <w:t>5.46 (3.14-9.</w:t>
            </w:r>
            <w:r>
              <w:rPr>
                <w:rFonts w:ascii="Helvetica" w:hAnsi="Helvetica" w:cs="Helvetica"/>
                <w:color w:val="000000"/>
                <w:sz w:val="20"/>
                <w:szCs w:val="20"/>
              </w:rPr>
              <w:t>50</w:t>
            </w:r>
            <w:r w:rsidRPr="00F33F3B">
              <w:rPr>
                <w:rFonts w:ascii="Helvetica" w:hAnsi="Helvetica" w:cs="Helvetica"/>
                <w:color w:val="000000"/>
                <w:sz w:val="20"/>
                <w:szCs w:val="20"/>
              </w:rPr>
              <w:t>)</w:t>
            </w:r>
          </w:p>
        </w:tc>
        <w:tc>
          <w:tcPr>
            <w:tcW w:w="491" w:type="pct"/>
            <w:tcBorders>
              <w:top w:val="nil"/>
              <w:bottom w:val="nil"/>
              <w:right w:val="nil"/>
            </w:tcBorders>
            <w:shd w:val="clear" w:color="auto" w:fill="auto"/>
            <w:noWrap/>
            <w:vAlign w:val="bottom"/>
          </w:tcPr>
          <w:p w14:paraId="692E5D4D" w14:textId="77777777" w:rsidR="00980506" w:rsidRPr="007E7D17" w:rsidRDefault="00980506" w:rsidP="00980506">
            <w:pPr>
              <w:jc w:val="center"/>
              <w:rPr>
                <w:rFonts w:ascii="Helvetica" w:eastAsia="Times New Roman" w:hAnsi="Helvetica" w:cs="Helvetica"/>
                <w:color w:val="000000"/>
                <w:sz w:val="20"/>
                <w:szCs w:val="20"/>
                <w:lang w:val="en-US" w:eastAsia="fr-BE"/>
              </w:rPr>
            </w:pPr>
          </w:p>
        </w:tc>
      </w:tr>
      <w:tr w:rsidR="00980506" w:rsidRPr="007E7D17" w14:paraId="7DE9F448" w14:textId="77777777" w:rsidTr="00980506">
        <w:trPr>
          <w:trHeight w:val="287"/>
        </w:trPr>
        <w:tc>
          <w:tcPr>
            <w:tcW w:w="552" w:type="pct"/>
            <w:tcBorders>
              <w:top w:val="nil"/>
              <w:left w:val="nil"/>
              <w:right w:val="nil"/>
            </w:tcBorders>
            <w:shd w:val="clear" w:color="auto" w:fill="auto"/>
            <w:noWrap/>
            <w:hideMark/>
          </w:tcPr>
          <w:p w14:paraId="32C029D0" w14:textId="77777777" w:rsidR="00980506" w:rsidRPr="007E7D17" w:rsidRDefault="00980506" w:rsidP="00980506">
            <w:pPr>
              <w:rPr>
                <w:rFonts w:ascii="Helvetica" w:eastAsia="Times New Roman" w:hAnsi="Helvetica" w:cs="Helvetica"/>
                <w:color w:val="000000"/>
                <w:sz w:val="20"/>
                <w:szCs w:val="20"/>
                <w:lang w:val="en-US" w:eastAsia="fr-BE"/>
              </w:rPr>
            </w:pPr>
          </w:p>
        </w:tc>
        <w:tc>
          <w:tcPr>
            <w:tcW w:w="1247" w:type="pct"/>
            <w:tcBorders>
              <w:top w:val="nil"/>
              <w:left w:val="nil"/>
              <w:right w:val="double" w:sz="4" w:space="0" w:color="auto"/>
            </w:tcBorders>
            <w:shd w:val="clear" w:color="auto" w:fill="auto"/>
            <w:noWrap/>
            <w:vAlign w:val="bottom"/>
          </w:tcPr>
          <w:p w14:paraId="1110F1AC" w14:textId="28FFCBFC" w:rsidR="00980506" w:rsidRPr="007E7D17" w:rsidRDefault="00980506" w:rsidP="00980506">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Occasional at work</w:t>
            </w:r>
          </w:p>
        </w:tc>
        <w:tc>
          <w:tcPr>
            <w:tcW w:w="888" w:type="pct"/>
            <w:tcBorders>
              <w:top w:val="nil"/>
              <w:left w:val="double" w:sz="4" w:space="0" w:color="auto"/>
            </w:tcBorders>
            <w:shd w:val="clear" w:color="auto" w:fill="auto"/>
            <w:noWrap/>
            <w:vAlign w:val="bottom"/>
          </w:tcPr>
          <w:p w14:paraId="5214168B" w14:textId="30E5DB7A"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719 (22.0</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tcBorders>
            <w:shd w:val="clear" w:color="auto" w:fill="auto"/>
            <w:noWrap/>
            <w:vAlign w:val="bottom"/>
          </w:tcPr>
          <w:p w14:paraId="67B1C223" w14:textId="107C64BC"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91 (12.7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tcBorders>
            <w:shd w:val="clear" w:color="auto" w:fill="auto"/>
            <w:noWrap/>
            <w:vAlign w:val="bottom"/>
          </w:tcPr>
          <w:p w14:paraId="2971AB48" w14:textId="6D5CC772"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1.42 (1.0</w:t>
            </w:r>
            <w:r>
              <w:rPr>
                <w:rFonts w:ascii="Helvetica" w:hAnsi="Helvetica" w:cs="Helvetica"/>
                <w:color w:val="000000"/>
                <w:sz w:val="20"/>
                <w:szCs w:val="20"/>
              </w:rPr>
              <w:t>8</w:t>
            </w:r>
            <w:r w:rsidRPr="00F33F3B">
              <w:rPr>
                <w:rFonts w:ascii="Helvetica" w:hAnsi="Helvetica" w:cs="Helvetica"/>
                <w:color w:val="000000"/>
                <w:sz w:val="20"/>
                <w:szCs w:val="20"/>
              </w:rPr>
              <w:t>-1.87)</w:t>
            </w:r>
          </w:p>
        </w:tc>
        <w:tc>
          <w:tcPr>
            <w:tcW w:w="491" w:type="pct"/>
            <w:tcBorders>
              <w:top w:val="nil"/>
              <w:right w:val="nil"/>
            </w:tcBorders>
            <w:shd w:val="clear" w:color="auto" w:fill="auto"/>
            <w:noWrap/>
            <w:vAlign w:val="bottom"/>
            <w:hideMark/>
          </w:tcPr>
          <w:p w14:paraId="08C4B895" w14:textId="77777777" w:rsidR="00980506" w:rsidRPr="007E7D17" w:rsidRDefault="00980506" w:rsidP="00980506">
            <w:pPr>
              <w:jc w:val="center"/>
              <w:rPr>
                <w:rFonts w:ascii="Helvetica" w:eastAsia="Times New Roman" w:hAnsi="Helvetica" w:cs="Helvetica"/>
                <w:color w:val="000000"/>
                <w:sz w:val="20"/>
                <w:szCs w:val="20"/>
                <w:lang w:val="en-US" w:eastAsia="fr-BE"/>
              </w:rPr>
            </w:pPr>
          </w:p>
        </w:tc>
      </w:tr>
      <w:tr w:rsidR="00980506" w:rsidRPr="007E7D17" w14:paraId="78534EB5" w14:textId="77777777" w:rsidTr="00980506">
        <w:trPr>
          <w:trHeight w:val="287"/>
        </w:trPr>
        <w:tc>
          <w:tcPr>
            <w:tcW w:w="552" w:type="pct"/>
            <w:tcBorders>
              <w:top w:val="nil"/>
              <w:left w:val="nil"/>
              <w:bottom w:val="single" w:sz="4" w:space="0" w:color="auto"/>
              <w:right w:val="nil"/>
            </w:tcBorders>
            <w:shd w:val="clear" w:color="auto" w:fill="auto"/>
            <w:noWrap/>
            <w:hideMark/>
          </w:tcPr>
          <w:p w14:paraId="134D6B4A" w14:textId="77777777" w:rsidR="00980506" w:rsidRPr="007E7D17" w:rsidRDefault="00980506" w:rsidP="00980506">
            <w:pPr>
              <w:rPr>
                <w:rFonts w:ascii="Helvetica" w:eastAsia="Times New Roman" w:hAnsi="Helvetica" w:cs="Helvetica"/>
                <w:sz w:val="20"/>
                <w:szCs w:val="20"/>
                <w:lang w:val="en-US" w:eastAsia="fr-BE"/>
              </w:rPr>
            </w:pPr>
          </w:p>
        </w:tc>
        <w:tc>
          <w:tcPr>
            <w:tcW w:w="1247" w:type="pct"/>
            <w:tcBorders>
              <w:top w:val="nil"/>
              <w:left w:val="nil"/>
              <w:bottom w:val="single" w:sz="4" w:space="0" w:color="auto"/>
              <w:right w:val="double" w:sz="4" w:space="0" w:color="auto"/>
            </w:tcBorders>
            <w:shd w:val="clear" w:color="auto" w:fill="auto"/>
            <w:noWrap/>
            <w:vAlign w:val="bottom"/>
          </w:tcPr>
          <w:p w14:paraId="1C19B68C" w14:textId="784151BE" w:rsidR="00980506" w:rsidRPr="007E7D17" w:rsidRDefault="00980506" w:rsidP="00980506">
            <w:pPr>
              <w:ind w:left="113"/>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Frequent/daily at work</w:t>
            </w:r>
          </w:p>
        </w:tc>
        <w:tc>
          <w:tcPr>
            <w:tcW w:w="888" w:type="pct"/>
            <w:tcBorders>
              <w:top w:val="nil"/>
              <w:left w:val="double" w:sz="4" w:space="0" w:color="auto"/>
              <w:bottom w:val="single" w:sz="4" w:space="0" w:color="auto"/>
            </w:tcBorders>
            <w:shd w:val="clear" w:color="auto" w:fill="auto"/>
            <w:noWrap/>
            <w:vAlign w:val="bottom"/>
          </w:tcPr>
          <w:p w14:paraId="217CE956" w14:textId="3E390A15"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817 (24.9</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single" w:sz="4" w:space="0" w:color="auto"/>
            </w:tcBorders>
            <w:shd w:val="clear" w:color="auto" w:fill="auto"/>
            <w:noWrap/>
            <w:vAlign w:val="bottom"/>
          </w:tcPr>
          <w:p w14:paraId="50103EDD" w14:textId="3BFEF542"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127 (15.5</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single" w:sz="4" w:space="0" w:color="auto"/>
            </w:tcBorders>
            <w:shd w:val="clear" w:color="auto" w:fill="auto"/>
            <w:noWrap/>
            <w:vAlign w:val="bottom"/>
          </w:tcPr>
          <w:p w14:paraId="1A488E16" w14:textId="743B81B5"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1.7</w:t>
            </w:r>
            <w:r>
              <w:rPr>
                <w:rFonts w:ascii="Helvetica" w:hAnsi="Helvetica" w:cs="Helvetica"/>
                <w:color w:val="000000"/>
                <w:sz w:val="20"/>
                <w:szCs w:val="20"/>
              </w:rPr>
              <w:t>9</w:t>
            </w:r>
            <w:r w:rsidRPr="00F33F3B">
              <w:rPr>
                <w:rFonts w:ascii="Helvetica" w:hAnsi="Helvetica" w:cs="Helvetica"/>
                <w:color w:val="000000"/>
                <w:sz w:val="20"/>
                <w:szCs w:val="20"/>
              </w:rPr>
              <w:t xml:space="preserve"> (1.3</w:t>
            </w:r>
            <w:r>
              <w:rPr>
                <w:rFonts w:ascii="Helvetica" w:hAnsi="Helvetica" w:cs="Helvetica"/>
                <w:color w:val="000000"/>
                <w:sz w:val="20"/>
                <w:szCs w:val="20"/>
              </w:rPr>
              <w:t>9</w:t>
            </w:r>
            <w:r w:rsidRPr="00F33F3B">
              <w:rPr>
                <w:rFonts w:ascii="Helvetica" w:hAnsi="Helvetica" w:cs="Helvetica"/>
                <w:color w:val="000000"/>
                <w:sz w:val="20"/>
                <w:szCs w:val="20"/>
              </w:rPr>
              <w:t>-2.</w:t>
            </w:r>
            <w:r>
              <w:rPr>
                <w:rFonts w:ascii="Helvetica" w:hAnsi="Helvetica" w:cs="Helvetica"/>
                <w:color w:val="000000"/>
                <w:sz w:val="20"/>
                <w:szCs w:val="20"/>
              </w:rPr>
              <w:t>30</w:t>
            </w:r>
            <w:r w:rsidRPr="00F33F3B">
              <w:rPr>
                <w:rFonts w:ascii="Helvetica" w:hAnsi="Helvetica" w:cs="Helvetica"/>
                <w:color w:val="000000"/>
                <w:sz w:val="20"/>
                <w:szCs w:val="20"/>
              </w:rPr>
              <w:t>)</w:t>
            </w:r>
          </w:p>
        </w:tc>
        <w:tc>
          <w:tcPr>
            <w:tcW w:w="491" w:type="pct"/>
            <w:tcBorders>
              <w:top w:val="nil"/>
              <w:bottom w:val="single" w:sz="4" w:space="0" w:color="auto"/>
              <w:right w:val="nil"/>
            </w:tcBorders>
            <w:shd w:val="clear" w:color="auto" w:fill="auto"/>
            <w:noWrap/>
            <w:vAlign w:val="bottom"/>
            <w:hideMark/>
          </w:tcPr>
          <w:p w14:paraId="6C7FA7BF" w14:textId="77777777" w:rsidR="00980506" w:rsidRPr="007E7D17" w:rsidRDefault="00980506" w:rsidP="00980506">
            <w:pPr>
              <w:jc w:val="center"/>
              <w:rPr>
                <w:rFonts w:ascii="Helvetica" w:eastAsia="Times New Roman" w:hAnsi="Helvetica" w:cs="Helvetica"/>
                <w:color w:val="000000"/>
                <w:sz w:val="20"/>
                <w:szCs w:val="20"/>
                <w:lang w:val="en-US" w:eastAsia="fr-BE"/>
              </w:rPr>
            </w:pPr>
          </w:p>
        </w:tc>
      </w:tr>
      <w:tr w:rsidR="00980506" w:rsidRPr="007E7D17" w14:paraId="4637CEC7" w14:textId="77777777" w:rsidTr="00ED4DAB">
        <w:trPr>
          <w:trHeight w:val="287"/>
        </w:trPr>
        <w:tc>
          <w:tcPr>
            <w:tcW w:w="1799" w:type="pct"/>
            <w:gridSpan w:val="2"/>
            <w:tcBorders>
              <w:top w:val="single" w:sz="4" w:space="0" w:color="auto"/>
              <w:left w:val="nil"/>
              <w:bottom w:val="nil"/>
              <w:right w:val="double" w:sz="4" w:space="0" w:color="auto"/>
            </w:tcBorders>
            <w:shd w:val="clear" w:color="auto" w:fill="auto"/>
            <w:noWrap/>
            <w:vAlign w:val="bottom"/>
            <w:hideMark/>
          </w:tcPr>
          <w:p w14:paraId="181B183D" w14:textId="1E6268E8"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COVID infection</w:t>
            </w:r>
          </w:p>
        </w:tc>
        <w:tc>
          <w:tcPr>
            <w:tcW w:w="888" w:type="pct"/>
            <w:tcBorders>
              <w:top w:val="single" w:sz="4" w:space="0" w:color="auto"/>
              <w:left w:val="double" w:sz="4" w:space="0" w:color="auto"/>
              <w:bottom w:val="nil"/>
            </w:tcBorders>
            <w:shd w:val="clear" w:color="auto" w:fill="auto"/>
            <w:noWrap/>
            <w:vAlign w:val="bottom"/>
          </w:tcPr>
          <w:p w14:paraId="627D975A" w14:textId="06F09DDF" w:rsidR="00980506" w:rsidRPr="007E7D17" w:rsidRDefault="00980506" w:rsidP="00980506">
            <w:pPr>
              <w:jc w:val="center"/>
              <w:rPr>
                <w:rFonts w:ascii="Helvetica" w:eastAsia="Times New Roman" w:hAnsi="Helvetica" w:cs="Helvetica"/>
                <w:color w:val="000000"/>
                <w:sz w:val="20"/>
                <w:szCs w:val="20"/>
                <w:lang w:val="en-US" w:eastAsia="fr-BE"/>
              </w:rPr>
            </w:pPr>
          </w:p>
        </w:tc>
        <w:tc>
          <w:tcPr>
            <w:tcW w:w="763" w:type="pct"/>
            <w:tcBorders>
              <w:top w:val="single" w:sz="4" w:space="0" w:color="auto"/>
              <w:bottom w:val="nil"/>
            </w:tcBorders>
            <w:shd w:val="clear" w:color="auto" w:fill="auto"/>
            <w:noWrap/>
            <w:vAlign w:val="bottom"/>
          </w:tcPr>
          <w:p w14:paraId="07244492" w14:textId="26F4586A" w:rsidR="00980506" w:rsidRPr="007E7D17" w:rsidRDefault="00980506" w:rsidP="00980506">
            <w:pPr>
              <w:jc w:val="center"/>
              <w:rPr>
                <w:rFonts w:ascii="Helvetica" w:eastAsia="Times New Roman" w:hAnsi="Helvetica" w:cs="Helvetica"/>
                <w:color w:val="000000"/>
                <w:sz w:val="20"/>
                <w:szCs w:val="20"/>
                <w:lang w:val="en-US" w:eastAsia="fr-BE"/>
              </w:rPr>
            </w:pPr>
          </w:p>
        </w:tc>
        <w:tc>
          <w:tcPr>
            <w:tcW w:w="1059" w:type="pct"/>
            <w:tcBorders>
              <w:top w:val="single" w:sz="4" w:space="0" w:color="auto"/>
              <w:bottom w:val="nil"/>
            </w:tcBorders>
            <w:shd w:val="clear" w:color="auto" w:fill="auto"/>
            <w:noWrap/>
            <w:vAlign w:val="bottom"/>
          </w:tcPr>
          <w:p w14:paraId="15674598" w14:textId="68B94762" w:rsidR="00980506" w:rsidRPr="007E7D17" w:rsidRDefault="00980506" w:rsidP="00980506">
            <w:pPr>
              <w:jc w:val="center"/>
              <w:rPr>
                <w:rFonts w:ascii="Helvetica" w:eastAsia="Times New Roman" w:hAnsi="Helvetica" w:cs="Helvetica"/>
                <w:color w:val="000000"/>
                <w:sz w:val="20"/>
                <w:szCs w:val="20"/>
                <w:lang w:val="en-US" w:eastAsia="fr-BE"/>
              </w:rPr>
            </w:pPr>
          </w:p>
        </w:tc>
        <w:tc>
          <w:tcPr>
            <w:tcW w:w="491" w:type="pct"/>
            <w:tcBorders>
              <w:top w:val="single" w:sz="4" w:space="0" w:color="auto"/>
              <w:bottom w:val="nil"/>
              <w:right w:val="nil"/>
            </w:tcBorders>
            <w:shd w:val="clear" w:color="auto" w:fill="auto"/>
            <w:noWrap/>
            <w:vAlign w:val="bottom"/>
          </w:tcPr>
          <w:p w14:paraId="35E5A6AB" w14:textId="77777777" w:rsidR="00980506" w:rsidRPr="007E7D17" w:rsidRDefault="00980506" w:rsidP="00980506">
            <w:pPr>
              <w:jc w:val="center"/>
              <w:rPr>
                <w:rFonts w:ascii="Helvetica" w:eastAsia="Times New Roman" w:hAnsi="Helvetica" w:cs="Helvetica"/>
                <w:sz w:val="20"/>
                <w:szCs w:val="20"/>
                <w:lang w:val="en-US" w:eastAsia="fr-BE"/>
              </w:rPr>
            </w:pPr>
          </w:p>
        </w:tc>
      </w:tr>
      <w:tr w:rsidR="00980506" w:rsidRPr="007E7D17" w14:paraId="62CAF696" w14:textId="77777777" w:rsidTr="00980506">
        <w:trPr>
          <w:trHeight w:val="287"/>
        </w:trPr>
        <w:tc>
          <w:tcPr>
            <w:tcW w:w="552" w:type="pct"/>
            <w:tcBorders>
              <w:top w:val="nil"/>
              <w:left w:val="nil"/>
              <w:bottom w:val="nil"/>
              <w:right w:val="nil"/>
            </w:tcBorders>
            <w:shd w:val="clear" w:color="auto" w:fill="auto"/>
            <w:noWrap/>
            <w:hideMark/>
          </w:tcPr>
          <w:p w14:paraId="66048E45" w14:textId="77777777" w:rsidR="00980506" w:rsidRPr="00980506" w:rsidRDefault="00980506" w:rsidP="00980506">
            <w:pPr>
              <w:rPr>
                <w:rFonts w:ascii="Helvetica" w:eastAsia="Times New Roman" w:hAnsi="Helvetica" w:cs="Helvetica"/>
                <w:color w:val="000000"/>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57D2CF12" w14:textId="1E18A719"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888" w:type="pct"/>
            <w:tcBorders>
              <w:top w:val="nil"/>
              <w:left w:val="double" w:sz="4" w:space="0" w:color="auto"/>
              <w:bottom w:val="nil"/>
            </w:tcBorders>
            <w:shd w:val="clear" w:color="auto" w:fill="auto"/>
            <w:noWrap/>
            <w:vAlign w:val="bottom"/>
          </w:tcPr>
          <w:p w14:paraId="4D5ED5DB" w14:textId="4F8DFE88" w:rsidR="00980506" w:rsidRPr="007E7D17"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3,149 (95.9</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4A3F171D" w14:textId="356DF736" w:rsidR="00980506" w:rsidRPr="007E7D17" w:rsidRDefault="00980506" w:rsidP="00980506">
            <w:pPr>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317 (10.1</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7166843B" w14:textId="56B19839" w:rsidR="00980506" w:rsidRPr="007E7D17"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bottom w:val="nil"/>
              <w:right w:val="nil"/>
            </w:tcBorders>
            <w:shd w:val="clear" w:color="auto" w:fill="auto"/>
            <w:noWrap/>
            <w:vAlign w:val="bottom"/>
          </w:tcPr>
          <w:p w14:paraId="04EBBD54" w14:textId="0EDAC48F" w:rsidR="00980506" w:rsidRPr="007E7D17" w:rsidRDefault="00980506" w:rsidP="00980506">
            <w:pPr>
              <w:jc w:val="center"/>
              <w:rPr>
                <w:rFonts w:ascii="Helvetica" w:eastAsia="Times New Roman" w:hAnsi="Helvetica" w:cs="Helvetica"/>
                <w:color w:val="000000"/>
                <w:sz w:val="20"/>
                <w:szCs w:val="20"/>
                <w:lang w:val="en-US" w:eastAsia="fr-BE"/>
              </w:rPr>
            </w:pPr>
          </w:p>
        </w:tc>
      </w:tr>
      <w:tr w:rsidR="00980506" w:rsidRPr="007E7D17" w14:paraId="26D32A40" w14:textId="77777777" w:rsidTr="00980506">
        <w:trPr>
          <w:trHeight w:val="287"/>
        </w:trPr>
        <w:tc>
          <w:tcPr>
            <w:tcW w:w="552" w:type="pct"/>
            <w:tcBorders>
              <w:top w:val="nil"/>
              <w:left w:val="nil"/>
              <w:bottom w:val="nil"/>
              <w:right w:val="nil"/>
            </w:tcBorders>
            <w:shd w:val="clear" w:color="auto" w:fill="auto"/>
            <w:noWrap/>
          </w:tcPr>
          <w:p w14:paraId="244F09BE" w14:textId="77777777" w:rsidR="00980506" w:rsidRPr="00980506" w:rsidRDefault="00980506" w:rsidP="00980506">
            <w:pPr>
              <w:rPr>
                <w:rFonts w:ascii="Helvetica" w:eastAsia="Times New Roman" w:hAnsi="Helvetica" w:cs="Helvetica"/>
                <w:color w:val="000000"/>
                <w:sz w:val="20"/>
                <w:szCs w:val="20"/>
                <w:lang w:val="en-US" w:eastAsia="fr-BE"/>
              </w:rPr>
            </w:pPr>
          </w:p>
        </w:tc>
        <w:tc>
          <w:tcPr>
            <w:tcW w:w="1247" w:type="pct"/>
            <w:tcBorders>
              <w:top w:val="nil"/>
              <w:left w:val="nil"/>
              <w:bottom w:val="nil"/>
              <w:right w:val="double" w:sz="4" w:space="0" w:color="auto"/>
            </w:tcBorders>
            <w:shd w:val="clear" w:color="auto" w:fill="auto"/>
            <w:noWrap/>
            <w:vAlign w:val="bottom"/>
          </w:tcPr>
          <w:p w14:paraId="07358B21" w14:textId="7629B917"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888" w:type="pct"/>
            <w:tcBorders>
              <w:top w:val="nil"/>
              <w:left w:val="double" w:sz="4" w:space="0" w:color="auto"/>
              <w:bottom w:val="nil"/>
            </w:tcBorders>
            <w:shd w:val="clear" w:color="auto" w:fill="auto"/>
            <w:noWrap/>
            <w:vAlign w:val="bottom"/>
          </w:tcPr>
          <w:p w14:paraId="2C2720F2" w14:textId="39AEA742" w:rsidR="00980506" w:rsidRPr="00F33F3B"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133 (4.1</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nil"/>
            </w:tcBorders>
            <w:shd w:val="clear" w:color="auto" w:fill="auto"/>
            <w:noWrap/>
            <w:vAlign w:val="bottom"/>
          </w:tcPr>
          <w:p w14:paraId="7427A0FA" w14:textId="7C536B36" w:rsidR="00980506" w:rsidRPr="00F33F3B" w:rsidRDefault="00980506" w:rsidP="00980506">
            <w:pPr>
              <w:jc w:val="center"/>
              <w:rPr>
                <w:rFonts w:ascii="Helvetica" w:hAnsi="Helvetica" w:cs="Helvetica"/>
                <w:color w:val="000000"/>
                <w:sz w:val="20"/>
                <w:szCs w:val="20"/>
              </w:rPr>
            </w:pPr>
            <w:r w:rsidRPr="00F33F3B">
              <w:rPr>
                <w:rFonts w:ascii="Helvetica" w:hAnsi="Helvetica" w:cs="Helvetica"/>
                <w:color w:val="000000"/>
                <w:sz w:val="20"/>
                <w:szCs w:val="20"/>
              </w:rPr>
              <w:t>87 (65.4</w:t>
            </w:r>
            <w:r>
              <w:rPr>
                <w:rFonts w:ascii="Helvetica" w:hAnsi="Helvetica" w:cs="Helvetica"/>
                <w:sz w:val="20"/>
                <w:szCs w:val="20"/>
              </w:rPr>
              <w:t>%</w:t>
            </w:r>
            <w:r w:rsidRPr="00F33F3B">
              <w:rPr>
                <w:rFonts w:ascii="Helvetica" w:hAnsi="Helvetica" w:cs="Helvetica"/>
                <w:color w:val="000000"/>
                <w:sz w:val="20"/>
                <w:szCs w:val="20"/>
              </w:rPr>
              <w:t>)</w:t>
            </w:r>
          </w:p>
        </w:tc>
        <w:tc>
          <w:tcPr>
            <w:tcW w:w="1059" w:type="pct"/>
            <w:tcBorders>
              <w:top w:val="nil"/>
              <w:bottom w:val="nil"/>
            </w:tcBorders>
            <w:shd w:val="clear" w:color="auto" w:fill="auto"/>
            <w:noWrap/>
            <w:vAlign w:val="bottom"/>
          </w:tcPr>
          <w:p w14:paraId="2F579873" w14:textId="2744E776" w:rsidR="00980506" w:rsidRPr="00F33F3B"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16.</w:t>
            </w:r>
            <w:r>
              <w:rPr>
                <w:rFonts w:ascii="Helvetica" w:eastAsia="Times New Roman" w:hAnsi="Helvetica" w:cs="Helvetica"/>
                <w:color w:val="000000"/>
                <w:sz w:val="20"/>
                <w:szCs w:val="20"/>
                <w:lang w:val="en-US" w:eastAsia="fr-BE"/>
              </w:rPr>
              <w:t>1</w:t>
            </w:r>
            <w:r w:rsidRPr="00F33F3B">
              <w:rPr>
                <w:rFonts w:ascii="Helvetica" w:eastAsia="Times New Roman" w:hAnsi="Helvetica" w:cs="Helvetica"/>
                <w:color w:val="000000"/>
                <w:sz w:val="20"/>
                <w:szCs w:val="20"/>
                <w:lang w:val="en-US" w:eastAsia="fr-BE"/>
              </w:rPr>
              <w:t xml:space="preserve"> (10.</w:t>
            </w:r>
            <w:r>
              <w:rPr>
                <w:rFonts w:ascii="Helvetica" w:eastAsia="Times New Roman" w:hAnsi="Helvetica" w:cs="Helvetica"/>
                <w:color w:val="000000"/>
                <w:sz w:val="20"/>
                <w:szCs w:val="20"/>
                <w:lang w:val="en-US" w:eastAsia="fr-BE"/>
              </w:rPr>
              <w:t>9</w:t>
            </w:r>
            <w:r w:rsidRPr="00F33F3B">
              <w:rPr>
                <w:rFonts w:ascii="Helvetica" w:eastAsia="Times New Roman" w:hAnsi="Helvetica" w:cs="Helvetica"/>
                <w:color w:val="000000"/>
                <w:sz w:val="20"/>
                <w:szCs w:val="20"/>
                <w:lang w:val="en-US" w:eastAsia="fr-BE"/>
              </w:rPr>
              <w:t>-23.5)</w:t>
            </w:r>
          </w:p>
        </w:tc>
        <w:tc>
          <w:tcPr>
            <w:tcW w:w="491" w:type="pct"/>
            <w:tcBorders>
              <w:top w:val="nil"/>
              <w:bottom w:val="nil"/>
              <w:right w:val="nil"/>
            </w:tcBorders>
            <w:shd w:val="clear" w:color="auto" w:fill="auto"/>
            <w:noWrap/>
            <w:vAlign w:val="bottom"/>
          </w:tcPr>
          <w:p w14:paraId="4E80308B" w14:textId="197062A0" w:rsidR="00980506" w:rsidRPr="00F33F3B"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&lt;0.0001</w:t>
            </w:r>
          </w:p>
        </w:tc>
      </w:tr>
      <w:tr w:rsidR="00980506" w:rsidRPr="007E7D17" w14:paraId="5582EA8D" w14:textId="77777777" w:rsidTr="00ED4DAB">
        <w:trPr>
          <w:trHeight w:val="287"/>
        </w:trPr>
        <w:tc>
          <w:tcPr>
            <w:tcW w:w="1799" w:type="pct"/>
            <w:gridSpan w:val="2"/>
            <w:tcBorders>
              <w:top w:val="nil"/>
              <w:left w:val="nil"/>
              <w:right w:val="double" w:sz="4" w:space="0" w:color="auto"/>
            </w:tcBorders>
            <w:shd w:val="clear" w:color="auto" w:fill="auto"/>
            <w:noWrap/>
            <w:vAlign w:val="bottom"/>
          </w:tcPr>
          <w:p w14:paraId="2B48B70F" w14:textId="52E26E92"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Method of diagnosis</w:t>
            </w:r>
          </w:p>
        </w:tc>
        <w:tc>
          <w:tcPr>
            <w:tcW w:w="888" w:type="pct"/>
            <w:tcBorders>
              <w:top w:val="nil"/>
              <w:left w:val="double" w:sz="4" w:space="0" w:color="auto"/>
            </w:tcBorders>
            <w:shd w:val="clear" w:color="auto" w:fill="auto"/>
            <w:noWrap/>
            <w:vAlign w:val="bottom"/>
          </w:tcPr>
          <w:p w14:paraId="1FA3744C" w14:textId="51378AAA" w:rsidR="00980506" w:rsidRPr="007E7D17" w:rsidRDefault="00980506" w:rsidP="00980506">
            <w:pPr>
              <w:ind w:left="113"/>
              <w:jc w:val="center"/>
              <w:rPr>
                <w:rFonts w:ascii="Helvetica" w:eastAsia="Times New Roman" w:hAnsi="Helvetica" w:cs="Helvetica"/>
                <w:color w:val="000000"/>
                <w:sz w:val="20"/>
                <w:szCs w:val="20"/>
                <w:lang w:val="en-US" w:eastAsia="fr-BE"/>
              </w:rPr>
            </w:pPr>
          </w:p>
        </w:tc>
        <w:tc>
          <w:tcPr>
            <w:tcW w:w="763" w:type="pct"/>
            <w:tcBorders>
              <w:top w:val="nil"/>
            </w:tcBorders>
            <w:shd w:val="clear" w:color="auto" w:fill="auto"/>
            <w:noWrap/>
            <w:vAlign w:val="bottom"/>
          </w:tcPr>
          <w:p w14:paraId="5CB143C6" w14:textId="2879517A" w:rsidR="00980506" w:rsidRPr="007E7D17" w:rsidRDefault="00980506" w:rsidP="00980506">
            <w:pPr>
              <w:ind w:left="113"/>
              <w:jc w:val="center"/>
              <w:rPr>
                <w:rFonts w:ascii="Helvetica" w:eastAsia="Times New Roman" w:hAnsi="Helvetica" w:cs="Helvetica"/>
                <w:color w:val="000000"/>
                <w:sz w:val="20"/>
                <w:szCs w:val="20"/>
                <w:lang w:val="en-US" w:eastAsia="fr-BE"/>
              </w:rPr>
            </w:pPr>
          </w:p>
        </w:tc>
        <w:tc>
          <w:tcPr>
            <w:tcW w:w="1059" w:type="pct"/>
            <w:tcBorders>
              <w:top w:val="nil"/>
            </w:tcBorders>
            <w:shd w:val="clear" w:color="auto" w:fill="auto"/>
            <w:noWrap/>
            <w:vAlign w:val="bottom"/>
          </w:tcPr>
          <w:p w14:paraId="1781FDAA" w14:textId="366053BD" w:rsidR="00980506" w:rsidRPr="007E7D17" w:rsidRDefault="00980506" w:rsidP="00980506">
            <w:pPr>
              <w:ind w:left="113"/>
              <w:jc w:val="center"/>
              <w:rPr>
                <w:rFonts w:ascii="Helvetica" w:eastAsia="Times New Roman" w:hAnsi="Helvetica" w:cs="Helvetica"/>
                <w:color w:val="000000"/>
                <w:sz w:val="20"/>
                <w:szCs w:val="20"/>
                <w:lang w:val="en-US" w:eastAsia="fr-BE"/>
              </w:rPr>
            </w:pPr>
          </w:p>
        </w:tc>
        <w:tc>
          <w:tcPr>
            <w:tcW w:w="491" w:type="pct"/>
            <w:tcBorders>
              <w:top w:val="nil"/>
              <w:right w:val="nil"/>
            </w:tcBorders>
            <w:shd w:val="clear" w:color="auto" w:fill="auto"/>
            <w:noWrap/>
            <w:vAlign w:val="bottom"/>
          </w:tcPr>
          <w:p w14:paraId="70ED2A76" w14:textId="2FB463AB" w:rsidR="00980506" w:rsidRPr="007E7D17" w:rsidRDefault="00980506" w:rsidP="00980506">
            <w:pPr>
              <w:jc w:val="center"/>
              <w:rPr>
                <w:rFonts w:ascii="Helvetica" w:eastAsia="Times New Roman" w:hAnsi="Helvetica" w:cs="Helvetica"/>
                <w:color w:val="000000"/>
                <w:sz w:val="20"/>
                <w:szCs w:val="20"/>
                <w:lang w:val="en-US" w:eastAsia="fr-BE"/>
              </w:rPr>
            </w:pPr>
          </w:p>
        </w:tc>
      </w:tr>
      <w:tr w:rsidR="00980506" w:rsidRPr="007E7D17" w14:paraId="1292EDEB" w14:textId="77777777" w:rsidTr="00980506">
        <w:trPr>
          <w:trHeight w:val="287"/>
        </w:trPr>
        <w:tc>
          <w:tcPr>
            <w:tcW w:w="552" w:type="pct"/>
            <w:tcBorders>
              <w:top w:val="nil"/>
              <w:left w:val="nil"/>
              <w:right w:val="nil"/>
            </w:tcBorders>
            <w:shd w:val="clear" w:color="auto" w:fill="auto"/>
            <w:noWrap/>
          </w:tcPr>
          <w:p w14:paraId="757AB2A9" w14:textId="77777777" w:rsidR="00980506" w:rsidRPr="007E7D17" w:rsidRDefault="00980506" w:rsidP="00980506">
            <w:pPr>
              <w:rPr>
                <w:rFonts w:ascii="Helvetica" w:eastAsia="Times New Roman" w:hAnsi="Helvetica" w:cs="Helvetica"/>
                <w:color w:val="000000"/>
                <w:sz w:val="20"/>
                <w:szCs w:val="20"/>
                <w:lang w:val="en-US" w:eastAsia="fr-BE"/>
              </w:rPr>
            </w:pPr>
          </w:p>
        </w:tc>
        <w:tc>
          <w:tcPr>
            <w:tcW w:w="1247" w:type="pct"/>
            <w:tcBorders>
              <w:top w:val="nil"/>
              <w:left w:val="nil"/>
              <w:right w:val="double" w:sz="4" w:space="0" w:color="auto"/>
            </w:tcBorders>
            <w:shd w:val="clear" w:color="auto" w:fill="auto"/>
            <w:noWrap/>
            <w:vAlign w:val="bottom"/>
          </w:tcPr>
          <w:p w14:paraId="7F24FB7F" w14:textId="720429DA"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 infection</w:t>
            </w:r>
          </w:p>
        </w:tc>
        <w:tc>
          <w:tcPr>
            <w:tcW w:w="888" w:type="pct"/>
            <w:tcBorders>
              <w:top w:val="nil"/>
              <w:left w:val="double" w:sz="4" w:space="0" w:color="auto"/>
            </w:tcBorders>
            <w:shd w:val="clear" w:color="auto" w:fill="auto"/>
            <w:noWrap/>
            <w:vAlign w:val="bottom"/>
          </w:tcPr>
          <w:p w14:paraId="48D12BF3" w14:textId="6C8DD99D" w:rsidR="00980506"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3149 (95.9</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tcBorders>
            <w:shd w:val="clear" w:color="auto" w:fill="auto"/>
            <w:noWrap/>
            <w:vAlign w:val="bottom"/>
          </w:tcPr>
          <w:p w14:paraId="1B8FEA03" w14:textId="3F4CBE15" w:rsidR="00980506"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317 (10.1</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tcBorders>
            <w:shd w:val="clear" w:color="auto" w:fill="auto"/>
            <w:noWrap/>
            <w:vAlign w:val="bottom"/>
          </w:tcPr>
          <w:p w14:paraId="7B113BAB" w14:textId="7E250098" w:rsidR="00980506" w:rsidRPr="00F33F3B"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w:t>
            </w:r>
          </w:p>
        </w:tc>
        <w:tc>
          <w:tcPr>
            <w:tcW w:w="491" w:type="pct"/>
            <w:tcBorders>
              <w:top w:val="nil"/>
              <w:right w:val="nil"/>
            </w:tcBorders>
            <w:shd w:val="clear" w:color="auto" w:fill="auto"/>
            <w:noWrap/>
            <w:vAlign w:val="bottom"/>
          </w:tcPr>
          <w:p w14:paraId="5F2B135E" w14:textId="6C94C6AB" w:rsidR="00980506" w:rsidRPr="00F33F3B" w:rsidRDefault="00980506" w:rsidP="00980506">
            <w:pPr>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&lt;0.0001</w:t>
            </w:r>
          </w:p>
        </w:tc>
      </w:tr>
      <w:tr w:rsidR="00980506" w:rsidRPr="007E7D17" w14:paraId="2EBEBD93" w14:textId="77777777" w:rsidTr="00980506">
        <w:trPr>
          <w:trHeight w:val="287"/>
        </w:trPr>
        <w:tc>
          <w:tcPr>
            <w:tcW w:w="552" w:type="pct"/>
            <w:tcBorders>
              <w:top w:val="nil"/>
              <w:left w:val="nil"/>
              <w:right w:val="nil"/>
            </w:tcBorders>
            <w:shd w:val="clear" w:color="auto" w:fill="auto"/>
            <w:noWrap/>
          </w:tcPr>
          <w:p w14:paraId="1A6CFC77" w14:textId="77777777" w:rsidR="00980506" w:rsidRPr="007E7D17" w:rsidRDefault="00980506" w:rsidP="00980506">
            <w:pPr>
              <w:rPr>
                <w:rFonts w:ascii="Helvetica" w:eastAsia="Times New Roman" w:hAnsi="Helvetica" w:cs="Helvetica"/>
                <w:color w:val="000000"/>
                <w:sz w:val="20"/>
                <w:szCs w:val="20"/>
                <w:lang w:val="en-US" w:eastAsia="fr-BE"/>
              </w:rPr>
            </w:pPr>
          </w:p>
        </w:tc>
        <w:tc>
          <w:tcPr>
            <w:tcW w:w="1247" w:type="pct"/>
            <w:tcBorders>
              <w:top w:val="nil"/>
              <w:left w:val="nil"/>
              <w:right w:val="double" w:sz="4" w:space="0" w:color="auto"/>
            </w:tcBorders>
            <w:shd w:val="clear" w:color="auto" w:fill="auto"/>
            <w:noWrap/>
            <w:vAlign w:val="bottom"/>
          </w:tcPr>
          <w:p w14:paraId="621E2184" w14:textId="77777777"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PCR diagnosis</w:t>
            </w:r>
          </w:p>
        </w:tc>
        <w:tc>
          <w:tcPr>
            <w:tcW w:w="888" w:type="pct"/>
            <w:tcBorders>
              <w:top w:val="nil"/>
              <w:left w:val="double" w:sz="4" w:space="0" w:color="auto"/>
            </w:tcBorders>
            <w:shd w:val="clear" w:color="auto" w:fill="auto"/>
            <w:noWrap/>
            <w:vAlign w:val="bottom"/>
          </w:tcPr>
          <w:p w14:paraId="38F8BF50" w14:textId="2B17E84D"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76 (1.3</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tcBorders>
            <w:shd w:val="clear" w:color="auto" w:fill="auto"/>
            <w:noWrap/>
            <w:vAlign w:val="bottom"/>
          </w:tcPr>
          <w:p w14:paraId="39D02B4B" w14:textId="0ADF89BC"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63 (82.9</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tcBorders>
            <w:shd w:val="clear" w:color="auto" w:fill="auto"/>
            <w:noWrap/>
            <w:vAlign w:val="bottom"/>
          </w:tcPr>
          <w:p w14:paraId="02199DD0" w14:textId="50B42966"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41.0 (22.</w:t>
            </w:r>
            <w:r>
              <w:rPr>
                <w:rFonts w:ascii="Helvetica" w:hAnsi="Helvetica" w:cs="Helvetica"/>
                <w:color w:val="000000"/>
                <w:sz w:val="20"/>
                <w:szCs w:val="20"/>
              </w:rPr>
              <w:t>2</w:t>
            </w:r>
            <w:r w:rsidRPr="00F33F3B">
              <w:rPr>
                <w:rFonts w:ascii="Helvetica" w:hAnsi="Helvetica" w:cs="Helvetica"/>
                <w:color w:val="000000"/>
                <w:sz w:val="20"/>
                <w:szCs w:val="20"/>
              </w:rPr>
              <w:t>-7</w:t>
            </w:r>
            <w:r>
              <w:rPr>
                <w:rFonts w:ascii="Helvetica" w:hAnsi="Helvetica" w:cs="Helvetica"/>
                <w:color w:val="000000"/>
                <w:sz w:val="20"/>
                <w:szCs w:val="20"/>
              </w:rPr>
              <w:t>6.0</w:t>
            </w:r>
            <w:r w:rsidRPr="00F33F3B">
              <w:rPr>
                <w:rFonts w:ascii="Helvetica" w:hAnsi="Helvetica" w:cs="Helvetica"/>
                <w:color w:val="000000"/>
                <w:sz w:val="20"/>
                <w:szCs w:val="20"/>
              </w:rPr>
              <w:t>)</w:t>
            </w:r>
          </w:p>
        </w:tc>
        <w:tc>
          <w:tcPr>
            <w:tcW w:w="491" w:type="pct"/>
            <w:tcBorders>
              <w:top w:val="nil"/>
              <w:right w:val="nil"/>
            </w:tcBorders>
            <w:shd w:val="clear" w:color="auto" w:fill="auto"/>
            <w:noWrap/>
            <w:vAlign w:val="bottom"/>
          </w:tcPr>
          <w:p w14:paraId="2BC7E591" w14:textId="77777777" w:rsidR="00980506" w:rsidRPr="007E7D17" w:rsidRDefault="00980506" w:rsidP="00980506">
            <w:pPr>
              <w:ind w:left="113"/>
              <w:jc w:val="center"/>
              <w:rPr>
                <w:rFonts w:ascii="Helvetica" w:eastAsia="Times New Roman" w:hAnsi="Helvetica" w:cs="Helvetica"/>
                <w:color w:val="000000"/>
                <w:sz w:val="20"/>
                <w:szCs w:val="20"/>
                <w:lang w:val="en-US" w:eastAsia="fr-BE"/>
              </w:rPr>
            </w:pPr>
          </w:p>
        </w:tc>
      </w:tr>
      <w:tr w:rsidR="00980506" w:rsidRPr="007E7D17" w14:paraId="79EEF2F3" w14:textId="77777777" w:rsidTr="00980506">
        <w:trPr>
          <w:trHeight w:val="287"/>
        </w:trPr>
        <w:tc>
          <w:tcPr>
            <w:tcW w:w="552" w:type="pct"/>
            <w:tcBorders>
              <w:top w:val="nil"/>
              <w:left w:val="nil"/>
              <w:bottom w:val="double" w:sz="4" w:space="0" w:color="auto"/>
            </w:tcBorders>
            <w:shd w:val="clear" w:color="auto" w:fill="auto"/>
            <w:noWrap/>
            <w:hideMark/>
          </w:tcPr>
          <w:p w14:paraId="667B8F56" w14:textId="77777777" w:rsidR="00980506" w:rsidRPr="007E7D17" w:rsidRDefault="00980506" w:rsidP="00980506">
            <w:pPr>
              <w:ind w:left="113"/>
              <w:rPr>
                <w:rFonts w:ascii="Helvetica" w:eastAsia="Times New Roman" w:hAnsi="Helvetica" w:cs="Helvetica"/>
                <w:color w:val="000000"/>
                <w:sz w:val="20"/>
                <w:szCs w:val="20"/>
                <w:lang w:val="en-US" w:eastAsia="fr-BE"/>
              </w:rPr>
            </w:pPr>
          </w:p>
        </w:tc>
        <w:tc>
          <w:tcPr>
            <w:tcW w:w="1247" w:type="pct"/>
            <w:tcBorders>
              <w:top w:val="nil"/>
              <w:bottom w:val="double" w:sz="4" w:space="0" w:color="auto"/>
              <w:right w:val="double" w:sz="4" w:space="0" w:color="auto"/>
            </w:tcBorders>
            <w:shd w:val="clear" w:color="auto" w:fill="auto"/>
            <w:noWrap/>
            <w:vAlign w:val="bottom"/>
          </w:tcPr>
          <w:p w14:paraId="2D36B567" w14:textId="77777777" w:rsidR="00980506" w:rsidRPr="007E7D17" w:rsidRDefault="00980506" w:rsidP="00980506">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Clinical diagnosis</w:t>
            </w:r>
          </w:p>
        </w:tc>
        <w:tc>
          <w:tcPr>
            <w:tcW w:w="888" w:type="pct"/>
            <w:tcBorders>
              <w:top w:val="nil"/>
              <w:left w:val="double" w:sz="4" w:space="0" w:color="auto"/>
              <w:bottom w:val="double" w:sz="4" w:space="0" w:color="auto"/>
            </w:tcBorders>
            <w:shd w:val="clear" w:color="auto" w:fill="auto"/>
            <w:noWrap/>
            <w:vAlign w:val="bottom"/>
          </w:tcPr>
          <w:p w14:paraId="26D9FE1F" w14:textId="4F379F5F"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57 (1.7</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763" w:type="pct"/>
            <w:tcBorders>
              <w:top w:val="nil"/>
              <w:bottom w:val="double" w:sz="4" w:space="0" w:color="auto"/>
            </w:tcBorders>
            <w:shd w:val="clear" w:color="auto" w:fill="auto"/>
            <w:noWrap/>
            <w:vAlign w:val="bottom"/>
          </w:tcPr>
          <w:p w14:paraId="13F6AC9A" w14:textId="37C0D186"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24 (42.1</w:t>
            </w:r>
            <w:r>
              <w:rPr>
                <w:rFonts w:ascii="Helvetica" w:hAnsi="Helvetica" w:cs="Helvetica"/>
                <w:sz w:val="20"/>
                <w:szCs w:val="20"/>
              </w:rPr>
              <w:t>%</w:t>
            </w:r>
            <w:r w:rsidRPr="00F33F3B">
              <w:rPr>
                <w:rFonts w:ascii="Helvetica" w:eastAsia="Times New Roman" w:hAnsi="Helvetica" w:cs="Helvetica"/>
                <w:color w:val="000000"/>
                <w:sz w:val="20"/>
                <w:szCs w:val="20"/>
                <w:lang w:val="en-US" w:eastAsia="fr-BE"/>
              </w:rPr>
              <w:t>)</w:t>
            </w:r>
          </w:p>
        </w:tc>
        <w:tc>
          <w:tcPr>
            <w:tcW w:w="1059" w:type="pct"/>
            <w:tcBorders>
              <w:top w:val="nil"/>
              <w:bottom w:val="double" w:sz="4" w:space="0" w:color="auto"/>
            </w:tcBorders>
            <w:shd w:val="clear" w:color="auto" w:fill="auto"/>
            <w:noWrap/>
            <w:vAlign w:val="bottom"/>
          </w:tcPr>
          <w:p w14:paraId="79485267" w14:textId="6A4181CB" w:rsidR="00980506" w:rsidRPr="007E7D17" w:rsidRDefault="00980506" w:rsidP="00980506">
            <w:pPr>
              <w:ind w:left="113"/>
              <w:jc w:val="center"/>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6.23 (3.6</w:t>
            </w:r>
            <w:r>
              <w:rPr>
                <w:rFonts w:ascii="Helvetica" w:hAnsi="Helvetica" w:cs="Helvetica"/>
                <w:color w:val="000000"/>
                <w:sz w:val="20"/>
                <w:szCs w:val="20"/>
              </w:rPr>
              <w:t>2</w:t>
            </w:r>
            <w:r w:rsidRPr="00F33F3B">
              <w:rPr>
                <w:rFonts w:ascii="Helvetica" w:hAnsi="Helvetica" w:cs="Helvetica"/>
                <w:color w:val="000000"/>
                <w:sz w:val="20"/>
                <w:szCs w:val="20"/>
              </w:rPr>
              <w:t>-10.7)</w:t>
            </w:r>
          </w:p>
        </w:tc>
        <w:tc>
          <w:tcPr>
            <w:tcW w:w="491" w:type="pct"/>
            <w:tcBorders>
              <w:top w:val="nil"/>
              <w:bottom w:val="double" w:sz="4" w:space="0" w:color="auto"/>
              <w:right w:val="nil"/>
            </w:tcBorders>
            <w:shd w:val="clear" w:color="auto" w:fill="auto"/>
            <w:noWrap/>
            <w:vAlign w:val="bottom"/>
            <w:hideMark/>
          </w:tcPr>
          <w:p w14:paraId="668E3E0A" w14:textId="77777777" w:rsidR="00980506" w:rsidRPr="007E7D17" w:rsidRDefault="00980506" w:rsidP="00980506">
            <w:pPr>
              <w:ind w:left="113"/>
              <w:jc w:val="center"/>
              <w:rPr>
                <w:rFonts w:ascii="Helvetica" w:eastAsia="Times New Roman" w:hAnsi="Helvetica" w:cs="Helvetica"/>
                <w:color w:val="000000"/>
                <w:sz w:val="20"/>
                <w:szCs w:val="20"/>
                <w:lang w:val="en-US" w:eastAsia="fr-BE"/>
              </w:rPr>
            </w:pPr>
          </w:p>
        </w:tc>
      </w:tr>
    </w:tbl>
    <w:p w14:paraId="5EEB5501" w14:textId="1BDDDD97" w:rsidR="00A7311D" w:rsidRPr="007E7D17" w:rsidRDefault="00A7311D" w:rsidP="00A7311D">
      <w:pPr>
        <w:spacing w:after="240"/>
        <w:jc w:val="both"/>
        <w:rPr>
          <w:rFonts w:ascii="Helvetica" w:hAnsi="Helvetica" w:cs="Helvetica"/>
          <w:b/>
          <w:bCs/>
          <w:sz w:val="20"/>
          <w:szCs w:val="20"/>
          <w:lang w:val="en-US"/>
        </w:rPr>
      </w:pPr>
      <w:r w:rsidRPr="007E7D17">
        <w:rPr>
          <w:rFonts w:ascii="Helvetica" w:hAnsi="Helvetica" w:cs="Helvetica"/>
          <w:sz w:val="20"/>
          <w:szCs w:val="20"/>
          <w:lang w:val="en-US"/>
        </w:rPr>
        <w:t xml:space="preserve">More detailed function (27 categories) was also tested: compared to secretaries, seroprevalence was significantly higher in reception staff members, administrative staff members, nurse assistants, stretcher bearer, researchers, </w:t>
      </w:r>
      <w:r w:rsidR="006C3110" w:rsidRPr="007E7D17">
        <w:rPr>
          <w:rFonts w:ascii="Helvetica" w:hAnsi="Helvetica" w:cs="Helvetica"/>
          <w:sz w:val="20"/>
          <w:szCs w:val="20"/>
          <w:lang w:val="en-US"/>
        </w:rPr>
        <w:t xml:space="preserve">dentist, </w:t>
      </w:r>
      <w:r w:rsidRPr="007E7D17">
        <w:rPr>
          <w:rFonts w:ascii="Helvetica" w:hAnsi="Helvetica" w:cs="Helvetica"/>
          <w:sz w:val="20"/>
          <w:szCs w:val="20"/>
          <w:lang w:val="en-US"/>
        </w:rPr>
        <w:t>occupational therapists, nurses, speech therapists, physicians, physicians in training and laboratory technologists. The other functions (laboratory staff member, logistic assistant, social worker, audiologist, kitchen staff member, data manager, nutritionist, physiotherapist, pharmacist, psychologist, technical staff member, cleaner, medical technician, security guard) were not identified as risk factors. OR = odds ratio of univariate logistic regression models adjusted for time between March 1 and testing; CI = confidence interval.</w:t>
      </w:r>
    </w:p>
    <w:p w14:paraId="0528E39B" w14:textId="77777777" w:rsidR="00A7311D" w:rsidRPr="007E7D17" w:rsidRDefault="00A7311D" w:rsidP="00A7311D">
      <w:pPr>
        <w:rPr>
          <w:rFonts w:ascii="Helvetica" w:hAnsi="Helvetica" w:cs="Helvetica"/>
          <w:sz w:val="20"/>
          <w:szCs w:val="20"/>
          <w:lang w:val="en-US"/>
        </w:rPr>
      </w:pPr>
      <w:r w:rsidRPr="007E7D17">
        <w:rPr>
          <w:rFonts w:ascii="Helvetica" w:hAnsi="Helvetica" w:cs="Helvetica"/>
          <w:sz w:val="20"/>
          <w:szCs w:val="20"/>
          <w:lang w:val="en-US"/>
        </w:rPr>
        <w:t xml:space="preserve">*7 missing </w:t>
      </w:r>
    </w:p>
    <w:p w14:paraId="00FA6E9F" w14:textId="77777777" w:rsidR="00A7311D" w:rsidRPr="007E7D17" w:rsidRDefault="00A7311D" w:rsidP="00BC52CA">
      <w:pPr>
        <w:spacing w:after="240"/>
        <w:rPr>
          <w:rFonts w:ascii="Helvetica" w:hAnsi="Helvetica" w:cs="Helvetica"/>
          <w:b/>
          <w:bCs/>
          <w:sz w:val="20"/>
          <w:szCs w:val="20"/>
          <w:lang w:val="en-US"/>
        </w:rPr>
      </w:pPr>
      <w:r w:rsidRPr="007E7D17">
        <w:rPr>
          <w:rFonts w:ascii="Helvetica" w:hAnsi="Helvetica" w:cs="Helvetica"/>
          <w:b/>
          <w:bCs/>
          <w:sz w:val="20"/>
          <w:szCs w:val="20"/>
          <w:lang w:val="en-US"/>
        </w:rPr>
        <w:br w:type="page"/>
      </w:r>
    </w:p>
    <w:p w14:paraId="0B0CA310" w14:textId="0E6DD226" w:rsidR="00BE7B16" w:rsidRPr="007E7D17" w:rsidRDefault="00BE7B16" w:rsidP="00BC52CA">
      <w:pPr>
        <w:spacing w:after="240"/>
        <w:rPr>
          <w:rFonts w:ascii="Helvetica" w:hAnsi="Helvetica" w:cs="Helvetica"/>
          <w:b/>
          <w:bCs/>
          <w:sz w:val="20"/>
          <w:szCs w:val="20"/>
          <w:lang w:val="en-US"/>
        </w:rPr>
      </w:pPr>
      <w:r w:rsidRPr="007E7D17">
        <w:rPr>
          <w:rFonts w:ascii="Helvetica" w:hAnsi="Helvetica" w:cs="Helvetica"/>
          <w:b/>
          <w:bCs/>
          <w:sz w:val="20"/>
          <w:szCs w:val="20"/>
          <w:lang w:val="en-US"/>
        </w:rPr>
        <w:lastRenderedPageBreak/>
        <w:t xml:space="preserve">Supplementary Table </w:t>
      </w:r>
      <w:r w:rsidR="004F6281" w:rsidRPr="007E7D17">
        <w:rPr>
          <w:rFonts w:ascii="Helvetica" w:hAnsi="Helvetica" w:cs="Helvetica"/>
          <w:b/>
          <w:bCs/>
          <w:sz w:val="20"/>
          <w:szCs w:val="20"/>
          <w:lang w:val="en-US"/>
        </w:rPr>
        <w:t>S</w:t>
      </w:r>
      <w:r w:rsidR="00A7311D" w:rsidRPr="007E7D17">
        <w:rPr>
          <w:rFonts w:ascii="Helvetica" w:hAnsi="Helvetica" w:cs="Helvetica"/>
          <w:b/>
          <w:bCs/>
          <w:sz w:val="20"/>
          <w:szCs w:val="20"/>
          <w:lang w:val="en-US"/>
        </w:rPr>
        <w:t>5</w:t>
      </w:r>
      <w:r w:rsidRPr="007E7D17">
        <w:rPr>
          <w:rFonts w:ascii="Helvetica" w:hAnsi="Helvetica" w:cs="Helvetica"/>
          <w:b/>
          <w:bCs/>
          <w:sz w:val="20"/>
          <w:szCs w:val="20"/>
          <w:lang w:val="en-US"/>
        </w:rPr>
        <w:t xml:space="preserve">. </w:t>
      </w:r>
      <w:r w:rsidRPr="00386B6D">
        <w:rPr>
          <w:rFonts w:ascii="Helvetica" w:hAnsi="Helvetica" w:cs="Helvetica"/>
          <w:sz w:val="20"/>
          <w:szCs w:val="20"/>
          <w:lang w:val="en-US"/>
        </w:rPr>
        <w:t xml:space="preserve">Predictors of SARS-Cov-2 positive serology </w:t>
      </w:r>
      <w:r w:rsidR="007E4122">
        <w:rPr>
          <w:rFonts w:ascii="Helvetica" w:hAnsi="Helvetica" w:cs="Helvetica"/>
          <w:sz w:val="20"/>
          <w:szCs w:val="20"/>
          <w:lang w:val="en-US"/>
        </w:rPr>
        <w:t xml:space="preserve">(IgG </w:t>
      </w:r>
      <w:proofErr w:type="spellStart"/>
      <w:r w:rsidR="007E4122">
        <w:rPr>
          <w:rFonts w:ascii="Helvetica" w:hAnsi="Helvetica" w:cs="Helvetica"/>
          <w:sz w:val="20"/>
          <w:szCs w:val="20"/>
          <w:lang w:val="en-US"/>
        </w:rPr>
        <w:t>DiaSorin</w:t>
      </w:r>
      <w:proofErr w:type="spellEnd"/>
      <w:r w:rsidR="007E4122">
        <w:rPr>
          <w:rFonts w:ascii="Helvetica" w:hAnsi="Helvetica" w:cs="Helvetica"/>
          <w:sz w:val="20"/>
          <w:szCs w:val="20"/>
          <w:lang w:val="en-US"/>
        </w:rPr>
        <w:t xml:space="preserve">) </w:t>
      </w:r>
      <w:r w:rsidRPr="00386B6D">
        <w:rPr>
          <w:rFonts w:ascii="Helvetica" w:hAnsi="Helvetica" w:cs="Helvetica"/>
          <w:sz w:val="20"/>
          <w:szCs w:val="20"/>
          <w:lang w:val="en-US"/>
        </w:rPr>
        <w:t xml:space="preserve">in </w:t>
      </w:r>
      <w:r w:rsidR="00BC52CA" w:rsidRPr="00386B6D">
        <w:rPr>
          <w:rFonts w:ascii="Helvetica" w:hAnsi="Helvetica" w:cs="Helvetica"/>
          <w:sz w:val="20"/>
          <w:szCs w:val="20"/>
          <w:lang w:val="en-US"/>
        </w:rPr>
        <w:t>3239</w:t>
      </w:r>
      <w:r w:rsidRPr="00386B6D">
        <w:rPr>
          <w:rFonts w:ascii="Helvetica" w:hAnsi="Helvetica" w:cs="Helvetica"/>
          <w:sz w:val="20"/>
          <w:szCs w:val="20"/>
          <w:lang w:val="en-US"/>
        </w:rPr>
        <w:t xml:space="preserve"> subjects in </w:t>
      </w:r>
      <w:r w:rsidR="002B025A" w:rsidRPr="00386B6D">
        <w:rPr>
          <w:rFonts w:ascii="Helvetica" w:hAnsi="Helvetica" w:cs="Helvetica"/>
          <w:sz w:val="20"/>
          <w:szCs w:val="20"/>
          <w:lang w:val="en-US"/>
        </w:rPr>
        <w:t xml:space="preserve">all </w:t>
      </w:r>
      <w:r w:rsidRPr="00386B6D">
        <w:rPr>
          <w:rFonts w:ascii="Helvetica" w:hAnsi="Helvetica" w:cs="Helvetica"/>
          <w:sz w:val="20"/>
          <w:szCs w:val="20"/>
          <w:lang w:val="en-US"/>
        </w:rPr>
        <w:t>phase</w:t>
      </w:r>
      <w:r w:rsidR="002B025A" w:rsidRPr="00386B6D">
        <w:rPr>
          <w:rFonts w:ascii="Helvetica" w:hAnsi="Helvetica" w:cs="Helvetica"/>
          <w:sz w:val="20"/>
          <w:szCs w:val="20"/>
          <w:lang w:val="en-US"/>
        </w:rPr>
        <w:t>s</w:t>
      </w:r>
      <w:r w:rsidRPr="00386B6D">
        <w:rPr>
          <w:rFonts w:ascii="Helvetica" w:hAnsi="Helvetica" w:cs="Helvetica"/>
          <w:sz w:val="20"/>
          <w:szCs w:val="20"/>
          <w:lang w:val="en-US"/>
        </w:rPr>
        <w:t>: medical history and medications.</w:t>
      </w:r>
    </w:p>
    <w:tbl>
      <w:tblPr>
        <w:tblW w:w="9212" w:type="dxa"/>
        <w:tblLayout w:type="fixed"/>
        <w:tblCellMar>
          <w:left w:w="70" w:type="dxa"/>
          <w:right w:w="70" w:type="dxa"/>
        </w:tblCellMar>
        <w:tblLook w:val="04A0" w:firstRow="1" w:lastRow="0" w:firstColumn="1" w:lastColumn="0" w:noHBand="0" w:noVBand="1"/>
      </w:tblPr>
      <w:tblGrid>
        <w:gridCol w:w="2694"/>
        <w:gridCol w:w="708"/>
        <w:gridCol w:w="1453"/>
        <w:gridCol w:w="1675"/>
        <w:gridCol w:w="1928"/>
        <w:gridCol w:w="754"/>
      </w:tblGrid>
      <w:tr w:rsidR="00BD7EAF" w:rsidRPr="009C3E3F" w14:paraId="16AD941D" w14:textId="77777777" w:rsidTr="00CC4AB8">
        <w:trPr>
          <w:trHeight w:val="283"/>
        </w:trPr>
        <w:tc>
          <w:tcPr>
            <w:tcW w:w="3402" w:type="dxa"/>
            <w:gridSpan w:val="2"/>
            <w:tcBorders>
              <w:top w:val="nil"/>
              <w:left w:val="nil"/>
              <w:bottom w:val="double" w:sz="4" w:space="0" w:color="auto"/>
              <w:right w:val="double" w:sz="4" w:space="0" w:color="auto"/>
            </w:tcBorders>
            <w:noWrap/>
            <w:hideMark/>
          </w:tcPr>
          <w:bookmarkEnd w:id="7"/>
          <w:p w14:paraId="2D81B5F6"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b/>
                <w:bCs/>
                <w:color w:val="000000"/>
                <w:sz w:val="20"/>
                <w:szCs w:val="20"/>
                <w:lang w:val="en-US" w:eastAsia="fr-BE"/>
              </w:rPr>
              <w:t>Predictive factor</w:t>
            </w:r>
          </w:p>
        </w:tc>
        <w:tc>
          <w:tcPr>
            <w:tcW w:w="1453" w:type="dxa"/>
            <w:tcBorders>
              <w:top w:val="nil"/>
              <w:left w:val="double" w:sz="4" w:space="0" w:color="auto"/>
              <w:bottom w:val="double" w:sz="4" w:space="0" w:color="auto"/>
              <w:right w:val="nil"/>
            </w:tcBorders>
            <w:noWrap/>
            <w:hideMark/>
          </w:tcPr>
          <w:p w14:paraId="642E766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eastAsia="Times New Roman" w:hAnsi="Helvetica" w:cs="Helvetica"/>
                <w:b/>
                <w:bCs/>
                <w:color w:val="000000"/>
                <w:sz w:val="20"/>
                <w:szCs w:val="20"/>
                <w:lang w:val="en-US" w:eastAsia="fr-BE"/>
              </w:rPr>
              <w:t>N (%)</w:t>
            </w:r>
          </w:p>
        </w:tc>
        <w:tc>
          <w:tcPr>
            <w:tcW w:w="1675" w:type="dxa"/>
            <w:tcBorders>
              <w:top w:val="nil"/>
              <w:left w:val="nil"/>
              <w:bottom w:val="double" w:sz="4" w:space="0" w:color="auto"/>
              <w:right w:val="nil"/>
            </w:tcBorders>
            <w:noWrap/>
            <w:hideMark/>
          </w:tcPr>
          <w:p w14:paraId="65815E0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eastAsia="Times New Roman" w:hAnsi="Helvetica" w:cs="Helvetica"/>
                <w:b/>
                <w:bCs/>
                <w:color w:val="000000"/>
                <w:sz w:val="20"/>
                <w:szCs w:val="20"/>
                <w:lang w:val="en-US" w:eastAsia="fr-BE"/>
              </w:rPr>
              <w:t>Prevalence (%)</w:t>
            </w:r>
          </w:p>
        </w:tc>
        <w:tc>
          <w:tcPr>
            <w:tcW w:w="1928" w:type="dxa"/>
            <w:tcBorders>
              <w:top w:val="nil"/>
              <w:left w:val="nil"/>
              <w:bottom w:val="double" w:sz="4" w:space="0" w:color="auto"/>
              <w:right w:val="nil"/>
            </w:tcBorders>
            <w:noWrap/>
            <w:hideMark/>
          </w:tcPr>
          <w:p w14:paraId="2F01221D"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b/>
                <w:bCs/>
                <w:color w:val="000000"/>
                <w:sz w:val="20"/>
                <w:szCs w:val="20"/>
                <w:lang w:val="en-US" w:eastAsia="fr-BE"/>
              </w:rPr>
              <w:t>OR (95% CI)</w:t>
            </w:r>
          </w:p>
        </w:tc>
        <w:tc>
          <w:tcPr>
            <w:tcW w:w="754" w:type="dxa"/>
            <w:tcBorders>
              <w:top w:val="nil"/>
              <w:left w:val="nil"/>
              <w:bottom w:val="double" w:sz="4" w:space="0" w:color="auto"/>
              <w:right w:val="nil"/>
            </w:tcBorders>
            <w:noWrap/>
            <w:hideMark/>
          </w:tcPr>
          <w:p w14:paraId="598677C5" w14:textId="77777777" w:rsidR="00BD7EAF" w:rsidRPr="009C3E3F" w:rsidRDefault="00BD7EAF" w:rsidP="00CC4AB8">
            <w:pPr>
              <w:spacing w:line="256" w:lineRule="auto"/>
              <w:jc w:val="right"/>
              <w:rPr>
                <w:rFonts w:ascii="Helvetica" w:eastAsia="Times New Roman" w:hAnsi="Helvetica" w:cs="Helvetica"/>
                <w:sz w:val="20"/>
                <w:szCs w:val="20"/>
                <w:lang w:val="en-US" w:eastAsia="fr-BE"/>
              </w:rPr>
            </w:pPr>
            <w:r w:rsidRPr="009C3E3F">
              <w:rPr>
                <w:rFonts w:ascii="Helvetica" w:eastAsia="Times New Roman" w:hAnsi="Helvetica" w:cs="Helvetica"/>
                <w:b/>
                <w:bCs/>
                <w:color w:val="000000"/>
                <w:sz w:val="20"/>
                <w:szCs w:val="20"/>
                <w:lang w:val="en-US" w:eastAsia="fr-BE"/>
              </w:rPr>
              <w:t>P value</w:t>
            </w:r>
          </w:p>
        </w:tc>
      </w:tr>
      <w:tr w:rsidR="00BD7EAF" w:rsidRPr="009C3E3F" w14:paraId="71F59C6F" w14:textId="77777777" w:rsidTr="00CC4AB8">
        <w:trPr>
          <w:trHeight w:val="283"/>
        </w:trPr>
        <w:tc>
          <w:tcPr>
            <w:tcW w:w="2694" w:type="dxa"/>
            <w:tcBorders>
              <w:top w:val="double" w:sz="4" w:space="0" w:color="auto"/>
              <w:left w:val="nil"/>
              <w:bottom w:val="nil"/>
              <w:right w:val="nil"/>
            </w:tcBorders>
            <w:noWrap/>
            <w:hideMark/>
          </w:tcPr>
          <w:p w14:paraId="1C17E45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Diabetes mellitus</w:t>
            </w:r>
          </w:p>
        </w:tc>
        <w:tc>
          <w:tcPr>
            <w:tcW w:w="708" w:type="dxa"/>
            <w:tcBorders>
              <w:top w:val="double" w:sz="4" w:space="0" w:color="auto"/>
              <w:left w:val="nil"/>
              <w:bottom w:val="nil"/>
              <w:right w:val="double" w:sz="4" w:space="0" w:color="auto"/>
            </w:tcBorders>
            <w:noWrap/>
            <w:hideMark/>
          </w:tcPr>
          <w:p w14:paraId="5B9ED1B7"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double" w:sz="4" w:space="0" w:color="auto"/>
              <w:left w:val="double" w:sz="4" w:space="0" w:color="auto"/>
              <w:bottom w:val="nil"/>
              <w:right w:val="nil"/>
            </w:tcBorders>
            <w:noWrap/>
            <w:hideMark/>
          </w:tcPr>
          <w:p w14:paraId="76E02E9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3133 (96.9%)</w:t>
            </w:r>
          </w:p>
        </w:tc>
        <w:tc>
          <w:tcPr>
            <w:tcW w:w="1675" w:type="dxa"/>
            <w:tcBorders>
              <w:top w:val="double" w:sz="4" w:space="0" w:color="auto"/>
              <w:left w:val="nil"/>
              <w:bottom w:val="nil"/>
              <w:right w:val="nil"/>
            </w:tcBorders>
            <w:noWrap/>
            <w:hideMark/>
          </w:tcPr>
          <w:p w14:paraId="11688A9D"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384 (12.</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double" w:sz="4" w:space="0" w:color="auto"/>
              <w:left w:val="nil"/>
              <w:bottom w:val="nil"/>
              <w:right w:val="nil"/>
            </w:tcBorders>
            <w:noWrap/>
            <w:hideMark/>
          </w:tcPr>
          <w:p w14:paraId="729A5338"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double" w:sz="4" w:space="0" w:color="auto"/>
              <w:left w:val="nil"/>
              <w:bottom w:val="nil"/>
              <w:right w:val="nil"/>
            </w:tcBorders>
            <w:noWrap/>
            <w:hideMark/>
          </w:tcPr>
          <w:p w14:paraId="25776F4D"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7CEEC87F" w14:textId="77777777" w:rsidTr="00CC4AB8">
        <w:trPr>
          <w:trHeight w:val="283"/>
        </w:trPr>
        <w:tc>
          <w:tcPr>
            <w:tcW w:w="2694" w:type="dxa"/>
            <w:noWrap/>
            <w:hideMark/>
          </w:tcPr>
          <w:p w14:paraId="767F48C1"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nil"/>
              <w:right w:val="double" w:sz="4" w:space="0" w:color="auto"/>
            </w:tcBorders>
            <w:noWrap/>
            <w:hideMark/>
          </w:tcPr>
          <w:p w14:paraId="0C170CD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nil"/>
              <w:right w:val="nil"/>
            </w:tcBorders>
            <w:noWrap/>
            <w:hideMark/>
          </w:tcPr>
          <w:p w14:paraId="6B53C61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99 (3.1</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noWrap/>
            <w:hideMark/>
          </w:tcPr>
          <w:p w14:paraId="07E3D04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11 (11.1</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noWrap/>
          </w:tcPr>
          <w:p w14:paraId="49B9FEF2"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0.91 (0.48-1.72)</w:t>
            </w:r>
          </w:p>
        </w:tc>
        <w:tc>
          <w:tcPr>
            <w:tcW w:w="754" w:type="dxa"/>
            <w:noWrap/>
            <w:hideMark/>
          </w:tcPr>
          <w:p w14:paraId="7F766ADE"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0.77</w:t>
            </w:r>
          </w:p>
        </w:tc>
      </w:tr>
      <w:tr w:rsidR="00BD7EAF" w:rsidRPr="009C3E3F" w14:paraId="5D5B59E5" w14:textId="77777777" w:rsidTr="00CC4AB8">
        <w:trPr>
          <w:trHeight w:val="283"/>
        </w:trPr>
        <w:tc>
          <w:tcPr>
            <w:tcW w:w="2694" w:type="dxa"/>
            <w:noWrap/>
            <w:hideMark/>
          </w:tcPr>
          <w:p w14:paraId="6F8EA818" w14:textId="77777777" w:rsidR="00BD7EAF" w:rsidRPr="00F33F3B" w:rsidRDefault="00BD7EAF" w:rsidP="00CC4AB8">
            <w:pPr>
              <w:spacing w:line="256" w:lineRule="auto"/>
              <w:ind w:left="113"/>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Insulin</w:t>
            </w:r>
          </w:p>
        </w:tc>
        <w:tc>
          <w:tcPr>
            <w:tcW w:w="708" w:type="dxa"/>
            <w:tcBorders>
              <w:top w:val="nil"/>
              <w:left w:val="nil"/>
              <w:bottom w:val="nil"/>
              <w:right w:val="double" w:sz="4" w:space="0" w:color="auto"/>
            </w:tcBorders>
            <w:noWrap/>
            <w:hideMark/>
          </w:tcPr>
          <w:p w14:paraId="4ED39994" w14:textId="77777777" w:rsidR="00BD7EAF" w:rsidRPr="00F33F3B" w:rsidRDefault="00BD7EAF" w:rsidP="00CC4AB8">
            <w:pPr>
              <w:spacing w:line="256" w:lineRule="auto"/>
              <w:ind w:left="113"/>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nil"/>
              <w:left w:val="double" w:sz="4" w:space="0" w:color="auto"/>
              <w:bottom w:val="nil"/>
              <w:right w:val="nil"/>
            </w:tcBorders>
            <w:noWrap/>
            <w:hideMark/>
          </w:tcPr>
          <w:p w14:paraId="26B79C28" w14:textId="77777777" w:rsidR="00BD7EAF" w:rsidRPr="00F33F3B" w:rsidRDefault="00BD7EAF" w:rsidP="00CC4AB8">
            <w:pPr>
              <w:spacing w:line="256" w:lineRule="auto"/>
              <w:ind w:left="113"/>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74 (74.7%)</w:t>
            </w:r>
          </w:p>
        </w:tc>
        <w:tc>
          <w:tcPr>
            <w:tcW w:w="1675" w:type="dxa"/>
            <w:noWrap/>
            <w:hideMark/>
          </w:tcPr>
          <w:p w14:paraId="6CEE78C1" w14:textId="77777777" w:rsidR="00BD7EAF" w:rsidRPr="00F33F3B" w:rsidRDefault="00BD7EAF" w:rsidP="00CC4AB8">
            <w:pPr>
              <w:spacing w:line="256" w:lineRule="auto"/>
              <w:ind w:left="113"/>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7 (9.46</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noWrap/>
          </w:tcPr>
          <w:p w14:paraId="139B763B"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noWrap/>
            <w:hideMark/>
          </w:tcPr>
          <w:p w14:paraId="4E13817C"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FCBC4A6" w14:textId="77777777" w:rsidTr="00CC4AB8">
        <w:trPr>
          <w:trHeight w:val="283"/>
        </w:trPr>
        <w:tc>
          <w:tcPr>
            <w:tcW w:w="2694" w:type="dxa"/>
            <w:tcBorders>
              <w:top w:val="nil"/>
              <w:left w:val="nil"/>
              <w:bottom w:val="single" w:sz="4" w:space="0" w:color="auto"/>
              <w:right w:val="nil"/>
            </w:tcBorders>
            <w:noWrap/>
            <w:hideMark/>
          </w:tcPr>
          <w:p w14:paraId="14949CF5"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245612A9" w14:textId="77777777" w:rsidR="00BD7EAF" w:rsidRPr="00F33F3B" w:rsidRDefault="00BD7EAF" w:rsidP="00CC4AB8">
            <w:pPr>
              <w:spacing w:line="256" w:lineRule="auto"/>
              <w:ind w:left="113"/>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1516A4F4" w14:textId="77777777" w:rsidR="00BD7EAF" w:rsidRPr="00F33F3B" w:rsidRDefault="00BD7EAF" w:rsidP="00CC4AB8">
            <w:pPr>
              <w:spacing w:line="256" w:lineRule="auto"/>
              <w:ind w:left="113"/>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25 (25.3%)</w:t>
            </w:r>
          </w:p>
        </w:tc>
        <w:tc>
          <w:tcPr>
            <w:tcW w:w="1675" w:type="dxa"/>
            <w:tcBorders>
              <w:top w:val="nil"/>
              <w:left w:val="nil"/>
              <w:bottom w:val="single" w:sz="4" w:space="0" w:color="auto"/>
              <w:right w:val="nil"/>
            </w:tcBorders>
            <w:noWrap/>
            <w:hideMark/>
          </w:tcPr>
          <w:p w14:paraId="20C2EA07" w14:textId="77777777" w:rsidR="00BD7EAF" w:rsidRPr="00F33F3B" w:rsidRDefault="00BD7EAF" w:rsidP="00CC4AB8">
            <w:pPr>
              <w:spacing w:line="256" w:lineRule="auto"/>
              <w:ind w:left="113"/>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4 (16</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7098C9A9" w14:textId="77777777" w:rsidR="00BD7EAF" w:rsidRPr="009C3E3F" w:rsidRDefault="00BD7EAF" w:rsidP="00CC4AB8">
            <w:pPr>
              <w:spacing w:line="256" w:lineRule="auto"/>
              <w:ind w:left="113"/>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1.86 (0.49-7.00)</w:t>
            </w:r>
          </w:p>
        </w:tc>
        <w:tc>
          <w:tcPr>
            <w:tcW w:w="754" w:type="dxa"/>
            <w:tcBorders>
              <w:top w:val="nil"/>
              <w:left w:val="nil"/>
              <w:bottom w:val="single" w:sz="4" w:space="0" w:color="auto"/>
              <w:right w:val="nil"/>
            </w:tcBorders>
            <w:noWrap/>
            <w:hideMark/>
          </w:tcPr>
          <w:p w14:paraId="307D3E4C"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0.36</w:t>
            </w:r>
          </w:p>
        </w:tc>
      </w:tr>
      <w:tr w:rsidR="00BD7EAF" w:rsidRPr="009C3E3F" w14:paraId="1C7281B0" w14:textId="77777777" w:rsidTr="00CC4AB8">
        <w:trPr>
          <w:trHeight w:val="283"/>
        </w:trPr>
        <w:tc>
          <w:tcPr>
            <w:tcW w:w="2694" w:type="dxa"/>
            <w:tcBorders>
              <w:top w:val="single" w:sz="4" w:space="0" w:color="auto"/>
              <w:left w:val="nil"/>
              <w:bottom w:val="nil"/>
              <w:right w:val="nil"/>
            </w:tcBorders>
            <w:noWrap/>
            <w:hideMark/>
          </w:tcPr>
          <w:p w14:paraId="5743E26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Hypertension</w:t>
            </w:r>
          </w:p>
        </w:tc>
        <w:tc>
          <w:tcPr>
            <w:tcW w:w="708" w:type="dxa"/>
            <w:tcBorders>
              <w:top w:val="single" w:sz="4" w:space="0" w:color="auto"/>
              <w:left w:val="nil"/>
              <w:bottom w:val="nil"/>
              <w:right w:val="double" w:sz="4" w:space="0" w:color="auto"/>
            </w:tcBorders>
            <w:noWrap/>
            <w:hideMark/>
          </w:tcPr>
          <w:p w14:paraId="6250876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4667E81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2952 (91.3%)</w:t>
            </w:r>
          </w:p>
        </w:tc>
        <w:tc>
          <w:tcPr>
            <w:tcW w:w="1675" w:type="dxa"/>
            <w:tcBorders>
              <w:top w:val="single" w:sz="4" w:space="0" w:color="auto"/>
              <w:left w:val="nil"/>
              <w:bottom w:val="nil"/>
              <w:right w:val="nil"/>
            </w:tcBorders>
            <w:noWrap/>
            <w:hideMark/>
          </w:tcPr>
          <w:p w14:paraId="1B3F9A7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362 (12.</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721688F8"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659190F2"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D9F2219" w14:textId="77777777" w:rsidTr="00CC4AB8">
        <w:trPr>
          <w:trHeight w:val="283"/>
        </w:trPr>
        <w:tc>
          <w:tcPr>
            <w:tcW w:w="2694" w:type="dxa"/>
            <w:tcBorders>
              <w:top w:val="nil"/>
              <w:left w:val="nil"/>
              <w:bottom w:val="single" w:sz="4" w:space="0" w:color="auto"/>
              <w:right w:val="nil"/>
            </w:tcBorders>
            <w:noWrap/>
            <w:hideMark/>
          </w:tcPr>
          <w:p w14:paraId="6FE5F462"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3DD3D53"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39867E6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280 (8.7</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77AB384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33 (11.</w:t>
            </w:r>
            <w:r>
              <w:rPr>
                <w:rFonts w:ascii="Helvetica" w:hAnsi="Helvetica" w:cs="Helvetica"/>
                <w:color w:val="000000"/>
                <w:sz w:val="20"/>
                <w:szCs w:val="20"/>
              </w:rPr>
              <w:t>8%</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7E9B3BAE"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0.92 (0.63-1.35)</w:t>
            </w:r>
          </w:p>
        </w:tc>
        <w:tc>
          <w:tcPr>
            <w:tcW w:w="754" w:type="dxa"/>
            <w:tcBorders>
              <w:top w:val="nil"/>
              <w:left w:val="nil"/>
              <w:bottom w:val="single" w:sz="4" w:space="0" w:color="auto"/>
              <w:right w:val="nil"/>
            </w:tcBorders>
            <w:noWrap/>
            <w:hideMark/>
          </w:tcPr>
          <w:p w14:paraId="244D8975"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0.68</w:t>
            </w:r>
          </w:p>
        </w:tc>
      </w:tr>
      <w:tr w:rsidR="00BD7EAF" w:rsidRPr="009C3E3F" w14:paraId="197A1E61" w14:textId="77777777" w:rsidTr="00CC4AB8">
        <w:trPr>
          <w:trHeight w:val="283"/>
        </w:trPr>
        <w:tc>
          <w:tcPr>
            <w:tcW w:w="2694" w:type="dxa"/>
            <w:tcBorders>
              <w:top w:val="single" w:sz="4" w:space="0" w:color="auto"/>
              <w:left w:val="nil"/>
              <w:bottom w:val="nil"/>
              <w:right w:val="nil"/>
            </w:tcBorders>
            <w:noWrap/>
            <w:hideMark/>
          </w:tcPr>
          <w:p w14:paraId="6CEBF5B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Heart disease</w:t>
            </w:r>
          </w:p>
        </w:tc>
        <w:tc>
          <w:tcPr>
            <w:tcW w:w="708" w:type="dxa"/>
            <w:tcBorders>
              <w:top w:val="single" w:sz="4" w:space="0" w:color="auto"/>
              <w:left w:val="nil"/>
              <w:bottom w:val="nil"/>
              <w:right w:val="double" w:sz="4" w:space="0" w:color="auto"/>
            </w:tcBorders>
            <w:noWrap/>
            <w:hideMark/>
          </w:tcPr>
          <w:p w14:paraId="333D749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57AFD233"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3209 (99.3%)</w:t>
            </w:r>
          </w:p>
        </w:tc>
        <w:tc>
          <w:tcPr>
            <w:tcW w:w="1675" w:type="dxa"/>
            <w:tcBorders>
              <w:top w:val="single" w:sz="4" w:space="0" w:color="auto"/>
              <w:left w:val="nil"/>
              <w:bottom w:val="nil"/>
              <w:right w:val="nil"/>
            </w:tcBorders>
            <w:noWrap/>
            <w:hideMark/>
          </w:tcPr>
          <w:p w14:paraId="0F1FD19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394 (12.</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52B81FEA"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7CAD253A"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3AFE60A" w14:textId="77777777" w:rsidTr="00CC4AB8">
        <w:trPr>
          <w:trHeight w:val="283"/>
        </w:trPr>
        <w:tc>
          <w:tcPr>
            <w:tcW w:w="2694" w:type="dxa"/>
            <w:tcBorders>
              <w:top w:val="nil"/>
              <w:left w:val="nil"/>
              <w:bottom w:val="single" w:sz="4" w:space="0" w:color="auto"/>
              <w:right w:val="nil"/>
            </w:tcBorders>
            <w:noWrap/>
            <w:hideMark/>
          </w:tcPr>
          <w:p w14:paraId="7CEC2FE6"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0BF68165"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0ACEB67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23 (0.7</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373AC49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 (4.35</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64952BD3"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0.32 (0.043-2.37)</w:t>
            </w:r>
          </w:p>
        </w:tc>
        <w:tc>
          <w:tcPr>
            <w:tcW w:w="754" w:type="dxa"/>
            <w:tcBorders>
              <w:top w:val="nil"/>
              <w:left w:val="nil"/>
              <w:bottom w:val="single" w:sz="4" w:space="0" w:color="auto"/>
              <w:right w:val="nil"/>
            </w:tcBorders>
            <w:noWrap/>
            <w:hideMark/>
          </w:tcPr>
          <w:p w14:paraId="49BF1C5D"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0.26</w:t>
            </w:r>
          </w:p>
        </w:tc>
      </w:tr>
      <w:tr w:rsidR="00BD7EAF" w:rsidRPr="009C3E3F" w14:paraId="276F339A" w14:textId="77777777" w:rsidTr="00CC4AB8">
        <w:trPr>
          <w:trHeight w:val="283"/>
        </w:trPr>
        <w:tc>
          <w:tcPr>
            <w:tcW w:w="2694" w:type="dxa"/>
            <w:tcBorders>
              <w:top w:val="single" w:sz="4" w:space="0" w:color="auto"/>
              <w:left w:val="nil"/>
              <w:bottom w:val="nil"/>
              <w:right w:val="nil"/>
            </w:tcBorders>
            <w:noWrap/>
            <w:hideMark/>
          </w:tcPr>
          <w:p w14:paraId="4E18E7B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Stroke</w:t>
            </w:r>
          </w:p>
        </w:tc>
        <w:tc>
          <w:tcPr>
            <w:tcW w:w="708" w:type="dxa"/>
            <w:tcBorders>
              <w:top w:val="single" w:sz="4" w:space="0" w:color="auto"/>
              <w:left w:val="nil"/>
              <w:bottom w:val="nil"/>
              <w:right w:val="double" w:sz="4" w:space="0" w:color="auto"/>
            </w:tcBorders>
            <w:noWrap/>
            <w:hideMark/>
          </w:tcPr>
          <w:p w14:paraId="2C7D7E3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6560DD8C"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3215 (99.5%)</w:t>
            </w:r>
          </w:p>
        </w:tc>
        <w:tc>
          <w:tcPr>
            <w:tcW w:w="1675" w:type="dxa"/>
            <w:tcBorders>
              <w:top w:val="single" w:sz="4" w:space="0" w:color="auto"/>
              <w:left w:val="nil"/>
              <w:bottom w:val="nil"/>
              <w:right w:val="nil"/>
            </w:tcBorders>
            <w:noWrap/>
            <w:hideMark/>
          </w:tcPr>
          <w:p w14:paraId="5020399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393 (12.2</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7F4D7D96"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5AD7E4BE"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5991CB4" w14:textId="77777777" w:rsidTr="00CC4AB8">
        <w:trPr>
          <w:trHeight w:val="283"/>
        </w:trPr>
        <w:tc>
          <w:tcPr>
            <w:tcW w:w="2694" w:type="dxa"/>
            <w:tcBorders>
              <w:top w:val="nil"/>
              <w:left w:val="nil"/>
              <w:bottom w:val="single" w:sz="4" w:space="0" w:color="auto"/>
              <w:right w:val="nil"/>
            </w:tcBorders>
            <w:noWrap/>
            <w:hideMark/>
          </w:tcPr>
          <w:p w14:paraId="701B67F8"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6708AC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0689E87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17 (0.5</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73A7D8B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 (11.</w:t>
            </w:r>
            <w:r>
              <w:rPr>
                <w:rFonts w:ascii="Helvetica" w:hAnsi="Helvetica" w:cs="Helvetica"/>
                <w:color w:val="000000"/>
                <w:sz w:val="20"/>
                <w:szCs w:val="20"/>
              </w:rPr>
              <w:t>8%</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09321397"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0.95 (0.22-4.18)</w:t>
            </w:r>
          </w:p>
        </w:tc>
        <w:tc>
          <w:tcPr>
            <w:tcW w:w="754" w:type="dxa"/>
            <w:tcBorders>
              <w:top w:val="nil"/>
              <w:left w:val="nil"/>
              <w:bottom w:val="single" w:sz="4" w:space="0" w:color="auto"/>
              <w:right w:val="nil"/>
            </w:tcBorders>
            <w:noWrap/>
            <w:hideMark/>
          </w:tcPr>
          <w:p w14:paraId="61264E5C"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0.94</w:t>
            </w:r>
          </w:p>
        </w:tc>
      </w:tr>
      <w:tr w:rsidR="00BD7EAF" w:rsidRPr="009C3E3F" w14:paraId="60DECD87" w14:textId="77777777" w:rsidTr="00CC4AB8">
        <w:trPr>
          <w:trHeight w:val="283"/>
        </w:trPr>
        <w:tc>
          <w:tcPr>
            <w:tcW w:w="2694" w:type="dxa"/>
            <w:tcBorders>
              <w:top w:val="single" w:sz="4" w:space="0" w:color="auto"/>
              <w:left w:val="nil"/>
              <w:bottom w:val="nil"/>
              <w:right w:val="nil"/>
            </w:tcBorders>
            <w:noWrap/>
            <w:hideMark/>
          </w:tcPr>
          <w:p w14:paraId="2DEEF3D8"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Liver disease</w:t>
            </w:r>
          </w:p>
        </w:tc>
        <w:tc>
          <w:tcPr>
            <w:tcW w:w="708" w:type="dxa"/>
            <w:tcBorders>
              <w:top w:val="single" w:sz="4" w:space="0" w:color="auto"/>
              <w:left w:val="nil"/>
              <w:bottom w:val="nil"/>
              <w:right w:val="double" w:sz="4" w:space="0" w:color="auto"/>
            </w:tcBorders>
            <w:noWrap/>
            <w:hideMark/>
          </w:tcPr>
          <w:p w14:paraId="430D5FC3"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731FA1D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3229 (99.9%)</w:t>
            </w:r>
          </w:p>
        </w:tc>
        <w:tc>
          <w:tcPr>
            <w:tcW w:w="1675" w:type="dxa"/>
            <w:tcBorders>
              <w:top w:val="single" w:sz="4" w:space="0" w:color="auto"/>
              <w:left w:val="nil"/>
              <w:bottom w:val="nil"/>
              <w:right w:val="nil"/>
            </w:tcBorders>
            <w:noWrap/>
            <w:hideMark/>
          </w:tcPr>
          <w:p w14:paraId="1F8FB0E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394 (12.2</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66838AC7"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5F6FD8D8"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2CFE805D" w14:textId="77777777" w:rsidTr="00CC4AB8">
        <w:trPr>
          <w:trHeight w:val="283"/>
        </w:trPr>
        <w:tc>
          <w:tcPr>
            <w:tcW w:w="2694" w:type="dxa"/>
            <w:tcBorders>
              <w:top w:val="nil"/>
              <w:left w:val="nil"/>
              <w:bottom w:val="single" w:sz="4" w:space="0" w:color="auto"/>
              <w:right w:val="nil"/>
            </w:tcBorders>
            <w:noWrap/>
            <w:hideMark/>
          </w:tcPr>
          <w:p w14:paraId="5E7FA5EF"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20D9F4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3FA3943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 (0.1</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017A221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 (33.3</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457B1FA7"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3.36 (0.30-37.4)</w:t>
            </w:r>
          </w:p>
        </w:tc>
        <w:tc>
          <w:tcPr>
            <w:tcW w:w="754" w:type="dxa"/>
            <w:tcBorders>
              <w:top w:val="nil"/>
              <w:left w:val="nil"/>
              <w:bottom w:val="single" w:sz="4" w:space="0" w:color="auto"/>
              <w:right w:val="nil"/>
            </w:tcBorders>
            <w:noWrap/>
            <w:hideMark/>
          </w:tcPr>
          <w:p w14:paraId="1F7A2C34"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0.32</w:t>
            </w:r>
          </w:p>
        </w:tc>
      </w:tr>
      <w:tr w:rsidR="00BD7EAF" w:rsidRPr="009C3E3F" w14:paraId="447942F7" w14:textId="77777777" w:rsidTr="00CC4AB8">
        <w:trPr>
          <w:trHeight w:val="283"/>
        </w:trPr>
        <w:tc>
          <w:tcPr>
            <w:tcW w:w="2694" w:type="dxa"/>
            <w:tcBorders>
              <w:top w:val="single" w:sz="4" w:space="0" w:color="auto"/>
              <w:left w:val="nil"/>
              <w:bottom w:val="nil"/>
              <w:right w:val="nil"/>
            </w:tcBorders>
            <w:noWrap/>
            <w:hideMark/>
          </w:tcPr>
          <w:p w14:paraId="3A8F2F7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Kidney disease</w:t>
            </w:r>
          </w:p>
        </w:tc>
        <w:tc>
          <w:tcPr>
            <w:tcW w:w="708" w:type="dxa"/>
            <w:tcBorders>
              <w:top w:val="single" w:sz="4" w:space="0" w:color="auto"/>
              <w:left w:val="nil"/>
              <w:bottom w:val="nil"/>
              <w:right w:val="double" w:sz="4" w:space="0" w:color="auto"/>
            </w:tcBorders>
            <w:noWrap/>
            <w:hideMark/>
          </w:tcPr>
          <w:p w14:paraId="221D1DE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52121FA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3223 (99.7%)</w:t>
            </w:r>
          </w:p>
        </w:tc>
        <w:tc>
          <w:tcPr>
            <w:tcW w:w="1675" w:type="dxa"/>
            <w:tcBorders>
              <w:top w:val="single" w:sz="4" w:space="0" w:color="auto"/>
              <w:left w:val="nil"/>
              <w:bottom w:val="nil"/>
              <w:right w:val="nil"/>
            </w:tcBorders>
            <w:noWrap/>
            <w:hideMark/>
          </w:tcPr>
          <w:p w14:paraId="1C5554F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395 (12.</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shd w:val="clear" w:color="auto" w:fill="auto"/>
            <w:noWrap/>
          </w:tcPr>
          <w:p w14:paraId="10A92E8C"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shd w:val="clear" w:color="auto" w:fill="auto"/>
            <w:noWrap/>
            <w:hideMark/>
          </w:tcPr>
          <w:p w14:paraId="456B67C8"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9A33BBB" w14:textId="77777777" w:rsidTr="00CC4AB8">
        <w:trPr>
          <w:trHeight w:val="283"/>
        </w:trPr>
        <w:tc>
          <w:tcPr>
            <w:tcW w:w="2694" w:type="dxa"/>
            <w:tcBorders>
              <w:top w:val="nil"/>
              <w:left w:val="nil"/>
              <w:bottom w:val="single" w:sz="4" w:space="0" w:color="auto"/>
              <w:right w:val="nil"/>
            </w:tcBorders>
            <w:noWrap/>
            <w:hideMark/>
          </w:tcPr>
          <w:p w14:paraId="7B0AD95D"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A41CA9B"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7906860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9 (0.3</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0A50C610"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0 (0.0</w:t>
            </w:r>
            <w:r>
              <w:rPr>
                <w:rFonts w:ascii="Helvetica" w:hAnsi="Helvetica" w:cs="Helvetica"/>
                <w:color w:val="000000"/>
                <w:sz w:val="20"/>
                <w:szCs w:val="20"/>
              </w:rPr>
              <w:t>%</w:t>
            </w:r>
            <w:r w:rsidRPr="00F33F3B">
              <w:rPr>
                <w:rFonts w:ascii="Helvetica" w:hAnsi="Helvetica" w:cs="Helvetica"/>
                <w:color w:val="000000"/>
                <w:sz w:val="20"/>
                <w:szCs w:val="20"/>
              </w:rPr>
              <w:t>) </w:t>
            </w:r>
          </w:p>
        </w:tc>
        <w:tc>
          <w:tcPr>
            <w:tcW w:w="1928" w:type="dxa"/>
            <w:tcBorders>
              <w:top w:val="nil"/>
              <w:left w:val="nil"/>
              <w:bottom w:val="single" w:sz="4" w:space="0" w:color="auto"/>
              <w:right w:val="nil"/>
            </w:tcBorders>
            <w:shd w:val="clear" w:color="auto" w:fill="auto"/>
            <w:noWrap/>
          </w:tcPr>
          <w:p w14:paraId="57CB0FAE"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r w:rsidRPr="009C3E3F">
              <w:rPr>
                <w:rFonts w:ascii="Helvetica" w:hAnsi="Helvetica" w:cs="Helvetica"/>
                <w:color w:val="000000"/>
                <w:sz w:val="20"/>
                <w:szCs w:val="20"/>
              </w:rPr>
              <w:t>0.33 (0.016-6.72)</w:t>
            </w:r>
          </w:p>
        </w:tc>
        <w:tc>
          <w:tcPr>
            <w:tcW w:w="754" w:type="dxa"/>
            <w:tcBorders>
              <w:top w:val="nil"/>
              <w:left w:val="nil"/>
              <w:bottom w:val="single" w:sz="4" w:space="0" w:color="auto"/>
              <w:right w:val="nil"/>
            </w:tcBorders>
            <w:shd w:val="clear" w:color="auto" w:fill="auto"/>
            <w:noWrap/>
          </w:tcPr>
          <w:p w14:paraId="24256512"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hAnsi="Helvetica" w:cs="Helvetica"/>
                <w:color w:val="000000"/>
                <w:sz w:val="20"/>
                <w:szCs w:val="20"/>
              </w:rPr>
              <w:t>0.47</w:t>
            </w:r>
          </w:p>
        </w:tc>
      </w:tr>
      <w:tr w:rsidR="00BD7EAF" w:rsidRPr="009C3E3F" w14:paraId="0A6C490F" w14:textId="77777777" w:rsidTr="00CC4AB8">
        <w:trPr>
          <w:trHeight w:val="283"/>
        </w:trPr>
        <w:tc>
          <w:tcPr>
            <w:tcW w:w="2694" w:type="dxa"/>
            <w:tcBorders>
              <w:top w:val="single" w:sz="4" w:space="0" w:color="auto"/>
              <w:left w:val="nil"/>
              <w:bottom w:val="nil"/>
              <w:right w:val="nil"/>
            </w:tcBorders>
            <w:noWrap/>
            <w:hideMark/>
          </w:tcPr>
          <w:p w14:paraId="163746C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COPD</w:t>
            </w:r>
          </w:p>
        </w:tc>
        <w:tc>
          <w:tcPr>
            <w:tcW w:w="708" w:type="dxa"/>
            <w:tcBorders>
              <w:top w:val="single" w:sz="4" w:space="0" w:color="auto"/>
              <w:left w:val="nil"/>
              <w:bottom w:val="nil"/>
              <w:right w:val="double" w:sz="4" w:space="0" w:color="auto"/>
            </w:tcBorders>
            <w:noWrap/>
            <w:hideMark/>
          </w:tcPr>
          <w:p w14:paraId="61A24170"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8B5520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3205 (99.2%)</w:t>
            </w:r>
          </w:p>
        </w:tc>
        <w:tc>
          <w:tcPr>
            <w:tcW w:w="1675" w:type="dxa"/>
            <w:tcBorders>
              <w:top w:val="single" w:sz="4" w:space="0" w:color="auto"/>
              <w:left w:val="nil"/>
              <w:bottom w:val="nil"/>
              <w:right w:val="nil"/>
            </w:tcBorders>
            <w:noWrap/>
            <w:hideMark/>
          </w:tcPr>
          <w:p w14:paraId="4F18EFC5"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391 (12.2</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shd w:val="clear" w:color="auto" w:fill="auto"/>
            <w:noWrap/>
          </w:tcPr>
          <w:p w14:paraId="0AB343DE"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shd w:val="clear" w:color="auto" w:fill="auto"/>
            <w:noWrap/>
            <w:hideMark/>
          </w:tcPr>
          <w:p w14:paraId="1A3F5353"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6D9DA002" w14:textId="77777777" w:rsidTr="00CC4AB8">
        <w:trPr>
          <w:trHeight w:val="283"/>
        </w:trPr>
        <w:tc>
          <w:tcPr>
            <w:tcW w:w="2694" w:type="dxa"/>
            <w:tcBorders>
              <w:top w:val="nil"/>
              <w:left w:val="nil"/>
              <w:bottom w:val="single" w:sz="4" w:space="0" w:color="auto"/>
              <w:right w:val="nil"/>
            </w:tcBorders>
            <w:noWrap/>
            <w:hideMark/>
          </w:tcPr>
          <w:p w14:paraId="773B76DF"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3F4C5295"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6E08E47C"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27 (0.8</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66325863"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4 (14.8</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3475CB2C"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1.40 (0.48-4.08)</w:t>
            </w:r>
          </w:p>
        </w:tc>
        <w:tc>
          <w:tcPr>
            <w:tcW w:w="754" w:type="dxa"/>
            <w:tcBorders>
              <w:top w:val="nil"/>
              <w:left w:val="nil"/>
              <w:bottom w:val="single" w:sz="4" w:space="0" w:color="auto"/>
              <w:right w:val="nil"/>
            </w:tcBorders>
            <w:noWrap/>
          </w:tcPr>
          <w:p w14:paraId="26001E78"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0.55</w:t>
            </w:r>
          </w:p>
        </w:tc>
      </w:tr>
      <w:tr w:rsidR="00BD7EAF" w:rsidRPr="009C3E3F" w14:paraId="32CE94A8" w14:textId="77777777" w:rsidTr="00CC4AB8">
        <w:trPr>
          <w:trHeight w:val="283"/>
        </w:trPr>
        <w:tc>
          <w:tcPr>
            <w:tcW w:w="2694" w:type="dxa"/>
            <w:tcBorders>
              <w:top w:val="single" w:sz="4" w:space="0" w:color="auto"/>
              <w:left w:val="nil"/>
              <w:bottom w:val="nil"/>
              <w:right w:val="nil"/>
            </w:tcBorders>
            <w:noWrap/>
            <w:hideMark/>
          </w:tcPr>
          <w:p w14:paraId="5310525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Asthma</w:t>
            </w:r>
          </w:p>
        </w:tc>
        <w:tc>
          <w:tcPr>
            <w:tcW w:w="708" w:type="dxa"/>
            <w:tcBorders>
              <w:top w:val="single" w:sz="4" w:space="0" w:color="auto"/>
              <w:left w:val="nil"/>
              <w:bottom w:val="nil"/>
              <w:right w:val="double" w:sz="4" w:space="0" w:color="auto"/>
            </w:tcBorders>
            <w:noWrap/>
            <w:hideMark/>
          </w:tcPr>
          <w:p w14:paraId="3433460B"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E12F28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2924 (90.5%)</w:t>
            </w:r>
          </w:p>
        </w:tc>
        <w:tc>
          <w:tcPr>
            <w:tcW w:w="1675" w:type="dxa"/>
            <w:tcBorders>
              <w:top w:val="single" w:sz="4" w:space="0" w:color="auto"/>
              <w:left w:val="nil"/>
              <w:bottom w:val="nil"/>
              <w:right w:val="nil"/>
            </w:tcBorders>
            <w:noWrap/>
            <w:hideMark/>
          </w:tcPr>
          <w:p w14:paraId="27F01445"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358 (12.2</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40465702"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6584CD8D"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61A58849" w14:textId="77777777" w:rsidTr="00CC4AB8">
        <w:trPr>
          <w:trHeight w:val="283"/>
        </w:trPr>
        <w:tc>
          <w:tcPr>
            <w:tcW w:w="2694" w:type="dxa"/>
            <w:tcBorders>
              <w:top w:val="nil"/>
              <w:left w:val="nil"/>
              <w:bottom w:val="single" w:sz="4" w:space="0" w:color="auto"/>
              <w:right w:val="nil"/>
            </w:tcBorders>
            <w:noWrap/>
            <w:hideMark/>
          </w:tcPr>
          <w:p w14:paraId="3A29C33A"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F336BD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22BE481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308 (9.5</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78E1755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37 (12.0</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7C5FB7FC"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0.999 (0.696-1.44)</w:t>
            </w:r>
          </w:p>
        </w:tc>
        <w:tc>
          <w:tcPr>
            <w:tcW w:w="754" w:type="dxa"/>
            <w:tcBorders>
              <w:top w:val="nil"/>
              <w:left w:val="nil"/>
              <w:bottom w:val="single" w:sz="4" w:space="0" w:color="auto"/>
              <w:right w:val="nil"/>
            </w:tcBorders>
            <w:noWrap/>
          </w:tcPr>
          <w:p w14:paraId="7F224B09"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0.99</w:t>
            </w:r>
          </w:p>
        </w:tc>
      </w:tr>
      <w:tr w:rsidR="00BD7EAF" w:rsidRPr="009C3E3F" w14:paraId="39EDDF19" w14:textId="77777777" w:rsidTr="00CC4AB8">
        <w:trPr>
          <w:trHeight w:val="283"/>
        </w:trPr>
        <w:tc>
          <w:tcPr>
            <w:tcW w:w="2694" w:type="dxa"/>
            <w:tcBorders>
              <w:top w:val="single" w:sz="4" w:space="0" w:color="auto"/>
              <w:left w:val="nil"/>
              <w:bottom w:val="nil"/>
              <w:right w:val="nil"/>
            </w:tcBorders>
            <w:noWrap/>
            <w:hideMark/>
          </w:tcPr>
          <w:p w14:paraId="266A47A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Auto-immune disease</w:t>
            </w:r>
          </w:p>
        </w:tc>
        <w:tc>
          <w:tcPr>
            <w:tcW w:w="708" w:type="dxa"/>
            <w:tcBorders>
              <w:top w:val="single" w:sz="4" w:space="0" w:color="auto"/>
              <w:left w:val="nil"/>
              <w:bottom w:val="nil"/>
              <w:right w:val="double" w:sz="4" w:space="0" w:color="auto"/>
            </w:tcBorders>
            <w:noWrap/>
            <w:hideMark/>
          </w:tcPr>
          <w:p w14:paraId="564B205D"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1B257C0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2999 (92.8%)</w:t>
            </w:r>
          </w:p>
        </w:tc>
        <w:tc>
          <w:tcPr>
            <w:tcW w:w="1675" w:type="dxa"/>
            <w:tcBorders>
              <w:top w:val="single" w:sz="4" w:space="0" w:color="auto"/>
              <w:left w:val="nil"/>
              <w:bottom w:val="nil"/>
              <w:right w:val="nil"/>
            </w:tcBorders>
            <w:noWrap/>
            <w:hideMark/>
          </w:tcPr>
          <w:p w14:paraId="081510FD"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372 (12.4</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2B395C9B"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52A25D9B"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50EA72E4" w14:textId="77777777" w:rsidTr="00CC4AB8">
        <w:trPr>
          <w:trHeight w:val="283"/>
        </w:trPr>
        <w:tc>
          <w:tcPr>
            <w:tcW w:w="2694" w:type="dxa"/>
            <w:tcBorders>
              <w:top w:val="nil"/>
              <w:left w:val="nil"/>
              <w:bottom w:val="single" w:sz="4" w:space="0" w:color="auto"/>
              <w:right w:val="nil"/>
            </w:tcBorders>
            <w:noWrap/>
            <w:hideMark/>
          </w:tcPr>
          <w:p w14:paraId="7594891C"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5E5CFED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30AA62B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233 (7.2</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1398E430"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23 (9.87</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6B76CEA4"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0.77 (0.50-1.21)</w:t>
            </w:r>
          </w:p>
        </w:tc>
        <w:tc>
          <w:tcPr>
            <w:tcW w:w="754" w:type="dxa"/>
            <w:tcBorders>
              <w:top w:val="nil"/>
              <w:left w:val="nil"/>
              <w:bottom w:val="single" w:sz="4" w:space="0" w:color="auto"/>
              <w:right w:val="nil"/>
            </w:tcBorders>
            <w:noWrap/>
          </w:tcPr>
          <w:p w14:paraId="47E2552D"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0.26</w:t>
            </w:r>
          </w:p>
        </w:tc>
      </w:tr>
      <w:tr w:rsidR="00BD7EAF" w:rsidRPr="009C3E3F" w14:paraId="7F6D30CD" w14:textId="77777777" w:rsidTr="00CC4AB8">
        <w:trPr>
          <w:trHeight w:val="283"/>
        </w:trPr>
        <w:tc>
          <w:tcPr>
            <w:tcW w:w="2694" w:type="dxa"/>
            <w:tcBorders>
              <w:top w:val="single" w:sz="4" w:space="0" w:color="auto"/>
              <w:left w:val="nil"/>
              <w:bottom w:val="nil"/>
              <w:right w:val="nil"/>
            </w:tcBorders>
            <w:noWrap/>
            <w:hideMark/>
          </w:tcPr>
          <w:p w14:paraId="4D4682F9"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Immunodeficiency</w:t>
            </w:r>
          </w:p>
        </w:tc>
        <w:tc>
          <w:tcPr>
            <w:tcW w:w="708" w:type="dxa"/>
            <w:tcBorders>
              <w:top w:val="single" w:sz="4" w:space="0" w:color="auto"/>
              <w:left w:val="nil"/>
              <w:bottom w:val="nil"/>
              <w:right w:val="double" w:sz="4" w:space="0" w:color="auto"/>
            </w:tcBorders>
            <w:noWrap/>
            <w:hideMark/>
          </w:tcPr>
          <w:p w14:paraId="251B64B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6F4C88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3215 (99.5%)</w:t>
            </w:r>
          </w:p>
        </w:tc>
        <w:tc>
          <w:tcPr>
            <w:tcW w:w="1675" w:type="dxa"/>
            <w:tcBorders>
              <w:top w:val="single" w:sz="4" w:space="0" w:color="auto"/>
              <w:left w:val="nil"/>
              <w:bottom w:val="nil"/>
              <w:right w:val="nil"/>
            </w:tcBorders>
            <w:noWrap/>
            <w:hideMark/>
          </w:tcPr>
          <w:p w14:paraId="17BCE3E4"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389 (12.1</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447F724D"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6850D0F5"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2104B0F" w14:textId="77777777" w:rsidTr="00CC4AB8">
        <w:trPr>
          <w:trHeight w:val="283"/>
        </w:trPr>
        <w:tc>
          <w:tcPr>
            <w:tcW w:w="2694" w:type="dxa"/>
            <w:tcBorders>
              <w:top w:val="nil"/>
              <w:left w:val="nil"/>
              <w:bottom w:val="single" w:sz="4" w:space="0" w:color="auto"/>
              <w:right w:val="nil"/>
            </w:tcBorders>
            <w:noWrap/>
            <w:hideMark/>
          </w:tcPr>
          <w:p w14:paraId="1AF61499"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D80E940"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05813AE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17 (0.5</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49BCA2A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6 (35.</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64B9B7FD"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3.64 (1.33-9.95)</w:t>
            </w:r>
          </w:p>
        </w:tc>
        <w:tc>
          <w:tcPr>
            <w:tcW w:w="754" w:type="dxa"/>
            <w:tcBorders>
              <w:top w:val="nil"/>
              <w:left w:val="nil"/>
              <w:bottom w:val="single" w:sz="4" w:space="0" w:color="auto"/>
              <w:right w:val="nil"/>
            </w:tcBorders>
            <w:noWrap/>
          </w:tcPr>
          <w:p w14:paraId="43D44964"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0.012</w:t>
            </w:r>
          </w:p>
        </w:tc>
      </w:tr>
      <w:tr w:rsidR="00BD7EAF" w:rsidRPr="009C3E3F" w14:paraId="3FBFB277" w14:textId="77777777" w:rsidTr="00CC4AB8">
        <w:trPr>
          <w:trHeight w:val="283"/>
        </w:trPr>
        <w:tc>
          <w:tcPr>
            <w:tcW w:w="2694" w:type="dxa"/>
            <w:tcBorders>
              <w:top w:val="single" w:sz="4" w:space="0" w:color="auto"/>
              <w:left w:val="nil"/>
              <w:bottom w:val="nil"/>
              <w:right w:val="nil"/>
            </w:tcBorders>
            <w:noWrap/>
            <w:hideMark/>
          </w:tcPr>
          <w:p w14:paraId="061C4E1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Hematological malignancy</w:t>
            </w:r>
          </w:p>
        </w:tc>
        <w:tc>
          <w:tcPr>
            <w:tcW w:w="708" w:type="dxa"/>
            <w:tcBorders>
              <w:top w:val="single" w:sz="4" w:space="0" w:color="auto"/>
              <w:left w:val="nil"/>
              <w:bottom w:val="nil"/>
              <w:right w:val="double" w:sz="4" w:space="0" w:color="auto"/>
            </w:tcBorders>
            <w:noWrap/>
            <w:hideMark/>
          </w:tcPr>
          <w:p w14:paraId="06ECF226"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4B123FD8"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3216 (99.5%)</w:t>
            </w:r>
          </w:p>
        </w:tc>
        <w:tc>
          <w:tcPr>
            <w:tcW w:w="1675" w:type="dxa"/>
            <w:tcBorders>
              <w:top w:val="single" w:sz="4" w:space="0" w:color="auto"/>
              <w:left w:val="nil"/>
              <w:bottom w:val="nil"/>
              <w:right w:val="nil"/>
            </w:tcBorders>
            <w:noWrap/>
            <w:hideMark/>
          </w:tcPr>
          <w:p w14:paraId="1628297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389 (12.1</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1DCBBEEE"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2C687E3D"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4199B4B" w14:textId="77777777" w:rsidTr="00CC4AB8">
        <w:trPr>
          <w:trHeight w:val="283"/>
        </w:trPr>
        <w:tc>
          <w:tcPr>
            <w:tcW w:w="2694" w:type="dxa"/>
            <w:tcBorders>
              <w:top w:val="nil"/>
              <w:left w:val="nil"/>
              <w:bottom w:val="single" w:sz="4" w:space="0" w:color="auto"/>
              <w:right w:val="nil"/>
            </w:tcBorders>
            <w:noWrap/>
            <w:hideMark/>
          </w:tcPr>
          <w:p w14:paraId="382E63EF"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66BCA675"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6E4AC02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16 (0.5</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44BA765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6 (37.5</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405B40F9"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4.32 (1.55-12.0)</w:t>
            </w:r>
          </w:p>
        </w:tc>
        <w:tc>
          <w:tcPr>
            <w:tcW w:w="754" w:type="dxa"/>
            <w:tcBorders>
              <w:top w:val="nil"/>
              <w:left w:val="nil"/>
              <w:bottom w:val="single" w:sz="4" w:space="0" w:color="auto"/>
              <w:right w:val="nil"/>
            </w:tcBorders>
            <w:noWrap/>
          </w:tcPr>
          <w:p w14:paraId="07D867FA"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0.0051</w:t>
            </w:r>
          </w:p>
        </w:tc>
      </w:tr>
      <w:tr w:rsidR="00BD7EAF" w:rsidRPr="009C3E3F" w14:paraId="2C01EA7D" w14:textId="77777777" w:rsidTr="00CC4AB8">
        <w:trPr>
          <w:trHeight w:val="283"/>
        </w:trPr>
        <w:tc>
          <w:tcPr>
            <w:tcW w:w="2694" w:type="dxa"/>
            <w:tcBorders>
              <w:top w:val="single" w:sz="4" w:space="0" w:color="auto"/>
              <w:left w:val="nil"/>
              <w:bottom w:val="nil"/>
              <w:right w:val="nil"/>
            </w:tcBorders>
            <w:noWrap/>
            <w:hideMark/>
          </w:tcPr>
          <w:p w14:paraId="35674BF0"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Solid tumor</w:t>
            </w:r>
          </w:p>
        </w:tc>
        <w:tc>
          <w:tcPr>
            <w:tcW w:w="708" w:type="dxa"/>
            <w:tcBorders>
              <w:top w:val="single" w:sz="4" w:space="0" w:color="auto"/>
              <w:left w:val="nil"/>
              <w:bottom w:val="nil"/>
              <w:right w:val="double" w:sz="4" w:space="0" w:color="auto"/>
            </w:tcBorders>
            <w:noWrap/>
            <w:hideMark/>
          </w:tcPr>
          <w:p w14:paraId="56D8F8CC"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5CCD964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3136 (97</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single" w:sz="4" w:space="0" w:color="auto"/>
              <w:left w:val="nil"/>
              <w:bottom w:val="nil"/>
              <w:right w:val="nil"/>
            </w:tcBorders>
            <w:noWrap/>
            <w:hideMark/>
          </w:tcPr>
          <w:p w14:paraId="560C1343"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385 (12.</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284BE4E2"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02986907"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55F0D7C" w14:textId="77777777" w:rsidTr="00CC4AB8">
        <w:trPr>
          <w:trHeight w:val="283"/>
        </w:trPr>
        <w:tc>
          <w:tcPr>
            <w:tcW w:w="2694" w:type="dxa"/>
            <w:tcBorders>
              <w:top w:val="nil"/>
              <w:left w:val="nil"/>
              <w:bottom w:val="single" w:sz="4" w:space="0" w:color="auto"/>
              <w:right w:val="nil"/>
            </w:tcBorders>
            <w:noWrap/>
            <w:hideMark/>
          </w:tcPr>
          <w:p w14:paraId="608D990C"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333557D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2076F3CD"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96 (3</w:t>
            </w:r>
            <w:r>
              <w:rPr>
                <w:rFonts w:ascii="Helvetica" w:hAnsi="Helvetica" w:cs="Helvetica"/>
                <w:color w:val="000000"/>
                <w:sz w:val="20"/>
                <w:szCs w:val="20"/>
              </w:rPr>
              <w:t>.00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0E73B12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10 (10.4</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075FE90F"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0.88 (0.45-1.71)</w:t>
            </w:r>
          </w:p>
        </w:tc>
        <w:tc>
          <w:tcPr>
            <w:tcW w:w="754" w:type="dxa"/>
            <w:tcBorders>
              <w:top w:val="nil"/>
              <w:left w:val="nil"/>
              <w:bottom w:val="single" w:sz="4" w:space="0" w:color="auto"/>
              <w:right w:val="nil"/>
            </w:tcBorders>
            <w:noWrap/>
          </w:tcPr>
          <w:p w14:paraId="057C874B"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0.70</w:t>
            </w:r>
          </w:p>
        </w:tc>
      </w:tr>
      <w:tr w:rsidR="00BD7EAF" w:rsidRPr="009C3E3F" w14:paraId="72ADB018" w14:textId="77777777" w:rsidTr="00CC4AB8">
        <w:trPr>
          <w:trHeight w:val="283"/>
        </w:trPr>
        <w:tc>
          <w:tcPr>
            <w:tcW w:w="2694" w:type="dxa"/>
            <w:tcBorders>
              <w:top w:val="single" w:sz="4" w:space="0" w:color="auto"/>
              <w:left w:val="nil"/>
              <w:bottom w:val="nil"/>
              <w:right w:val="nil"/>
            </w:tcBorders>
            <w:noWrap/>
            <w:hideMark/>
          </w:tcPr>
          <w:p w14:paraId="7A94FB3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General anesthesia since Feb 1</w:t>
            </w:r>
          </w:p>
        </w:tc>
        <w:tc>
          <w:tcPr>
            <w:tcW w:w="708" w:type="dxa"/>
            <w:tcBorders>
              <w:top w:val="single" w:sz="4" w:space="0" w:color="auto"/>
              <w:left w:val="nil"/>
              <w:bottom w:val="nil"/>
              <w:right w:val="double" w:sz="4" w:space="0" w:color="auto"/>
            </w:tcBorders>
            <w:noWrap/>
            <w:hideMark/>
          </w:tcPr>
          <w:p w14:paraId="4076CE37"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8D1EE6C"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3204 (99.1%)</w:t>
            </w:r>
          </w:p>
        </w:tc>
        <w:tc>
          <w:tcPr>
            <w:tcW w:w="1675" w:type="dxa"/>
            <w:tcBorders>
              <w:top w:val="single" w:sz="4" w:space="0" w:color="auto"/>
              <w:left w:val="nil"/>
              <w:bottom w:val="nil"/>
              <w:right w:val="nil"/>
            </w:tcBorders>
            <w:noWrap/>
            <w:hideMark/>
          </w:tcPr>
          <w:p w14:paraId="18B461E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391 (12.2</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5B1D9FE1"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1A8B7254"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61F71933" w14:textId="77777777" w:rsidTr="00CC4AB8">
        <w:trPr>
          <w:trHeight w:val="283"/>
        </w:trPr>
        <w:tc>
          <w:tcPr>
            <w:tcW w:w="2694" w:type="dxa"/>
            <w:tcBorders>
              <w:top w:val="nil"/>
              <w:left w:val="nil"/>
              <w:bottom w:val="single" w:sz="4" w:space="0" w:color="auto"/>
              <w:right w:val="nil"/>
            </w:tcBorders>
            <w:noWrap/>
            <w:hideMark/>
          </w:tcPr>
          <w:p w14:paraId="0C496FAC"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784DE323"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5F0FA4C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28 (0.9</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763087C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4 (14.</w:t>
            </w:r>
            <w:r>
              <w:rPr>
                <w:rFonts w:ascii="Helvetica" w:hAnsi="Helvetica" w:cs="Helvetica"/>
                <w:color w:val="000000"/>
                <w:sz w:val="20"/>
                <w:szCs w:val="20"/>
              </w:rPr>
              <w:t>3%</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3ED6E82A"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1.20 (0.41-3.48)</w:t>
            </w:r>
          </w:p>
        </w:tc>
        <w:tc>
          <w:tcPr>
            <w:tcW w:w="754" w:type="dxa"/>
            <w:tcBorders>
              <w:top w:val="nil"/>
              <w:left w:val="nil"/>
              <w:bottom w:val="single" w:sz="4" w:space="0" w:color="auto"/>
              <w:right w:val="nil"/>
            </w:tcBorders>
            <w:noWrap/>
          </w:tcPr>
          <w:p w14:paraId="559576B0"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0.74</w:t>
            </w:r>
          </w:p>
        </w:tc>
      </w:tr>
      <w:tr w:rsidR="00BD7EAF" w:rsidRPr="009C3E3F" w14:paraId="69C8195C" w14:textId="77777777" w:rsidTr="00CC4AB8">
        <w:trPr>
          <w:trHeight w:val="283"/>
        </w:trPr>
        <w:tc>
          <w:tcPr>
            <w:tcW w:w="2694" w:type="dxa"/>
            <w:tcBorders>
              <w:top w:val="single" w:sz="4" w:space="0" w:color="auto"/>
              <w:left w:val="nil"/>
              <w:bottom w:val="nil"/>
              <w:right w:val="nil"/>
            </w:tcBorders>
            <w:noWrap/>
            <w:hideMark/>
          </w:tcPr>
          <w:p w14:paraId="5F8E9C8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Ongoing pregnancy</w:t>
            </w:r>
          </w:p>
        </w:tc>
        <w:tc>
          <w:tcPr>
            <w:tcW w:w="708" w:type="dxa"/>
            <w:tcBorders>
              <w:top w:val="single" w:sz="4" w:space="0" w:color="auto"/>
              <w:left w:val="nil"/>
              <w:bottom w:val="nil"/>
              <w:right w:val="double" w:sz="4" w:space="0" w:color="auto"/>
            </w:tcBorders>
            <w:noWrap/>
            <w:hideMark/>
          </w:tcPr>
          <w:p w14:paraId="7D16FF0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76431E5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2437 (99.4%)</w:t>
            </w:r>
          </w:p>
        </w:tc>
        <w:tc>
          <w:tcPr>
            <w:tcW w:w="1675" w:type="dxa"/>
            <w:tcBorders>
              <w:top w:val="single" w:sz="4" w:space="0" w:color="auto"/>
              <w:left w:val="nil"/>
              <w:bottom w:val="nil"/>
              <w:right w:val="nil"/>
            </w:tcBorders>
            <w:noWrap/>
            <w:hideMark/>
          </w:tcPr>
          <w:p w14:paraId="07EFC54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295 (12.1</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146EF368"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7F7C975F"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5F9934E1" w14:textId="77777777" w:rsidTr="00CC4AB8">
        <w:trPr>
          <w:trHeight w:val="283"/>
        </w:trPr>
        <w:tc>
          <w:tcPr>
            <w:tcW w:w="2694" w:type="dxa"/>
            <w:tcBorders>
              <w:top w:val="nil"/>
              <w:left w:val="nil"/>
              <w:bottom w:val="single" w:sz="4" w:space="0" w:color="auto"/>
              <w:right w:val="nil"/>
            </w:tcBorders>
            <w:noWrap/>
            <w:hideMark/>
          </w:tcPr>
          <w:p w14:paraId="3C81D662"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5C0A4005"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1046F88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15 (0.6</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noWrap/>
            <w:hideMark/>
          </w:tcPr>
          <w:p w14:paraId="0DB91E6D"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 (13.3</w:t>
            </w:r>
            <w:r>
              <w:rPr>
                <w:rFonts w:ascii="Helvetica" w:hAnsi="Helvetica" w:cs="Helvetica"/>
                <w:color w:val="000000"/>
                <w:sz w:val="20"/>
                <w:szCs w:val="20"/>
              </w:rPr>
              <w:t>%</w:t>
            </w:r>
            <w:r w:rsidRPr="00F33F3B">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11D0E4BD"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1.08 (0.24-4.84)</w:t>
            </w:r>
          </w:p>
        </w:tc>
        <w:tc>
          <w:tcPr>
            <w:tcW w:w="754" w:type="dxa"/>
            <w:tcBorders>
              <w:top w:val="nil"/>
              <w:left w:val="nil"/>
              <w:bottom w:val="single" w:sz="4" w:space="0" w:color="auto"/>
              <w:right w:val="nil"/>
            </w:tcBorders>
            <w:noWrap/>
          </w:tcPr>
          <w:p w14:paraId="15E3CF6D"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0.92</w:t>
            </w:r>
          </w:p>
        </w:tc>
      </w:tr>
      <w:tr w:rsidR="00BD7EAF" w:rsidRPr="009C3E3F" w14:paraId="69AB1F58" w14:textId="77777777" w:rsidTr="00CC4AB8">
        <w:trPr>
          <w:trHeight w:val="283"/>
        </w:trPr>
        <w:tc>
          <w:tcPr>
            <w:tcW w:w="2694" w:type="dxa"/>
            <w:tcBorders>
              <w:top w:val="single" w:sz="4" w:space="0" w:color="auto"/>
              <w:left w:val="nil"/>
              <w:bottom w:val="nil"/>
              <w:right w:val="nil"/>
            </w:tcBorders>
            <w:noWrap/>
            <w:hideMark/>
          </w:tcPr>
          <w:p w14:paraId="138E82FE" w14:textId="77777777" w:rsidR="00BD7EAF" w:rsidRPr="00F33F3B" w:rsidRDefault="00BD7EAF" w:rsidP="00CC4AB8">
            <w:pPr>
              <w:spacing w:line="256" w:lineRule="auto"/>
              <w:rPr>
                <w:rFonts w:ascii="Helvetica" w:eastAsia="Times New Roman" w:hAnsi="Helvetica" w:cs="Helvetica"/>
                <w:b/>
                <w:color w:val="000000"/>
                <w:sz w:val="20"/>
                <w:szCs w:val="20"/>
                <w:lang w:val="en-US" w:eastAsia="fr-BE"/>
              </w:rPr>
            </w:pPr>
            <w:r w:rsidRPr="00F33F3B">
              <w:rPr>
                <w:rFonts w:ascii="Helvetica" w:eastAsia="Times New Roman" w:hAnsi="Helvetica" w:cs="Helvetica"/>
                <w:bCs/>
                <w:color w:val="000000"/>
                <w:sz w:val="20"/>
                <w:szCs w:val="20"/>
                <w:lang w:val="en-US" w:eastAsia="fr-BE"/>
              </w:rPr>
              <w:t>Medications</w:t>
            </w:r>
          </w:p>
        </w:tc>
        <w:tc>
          <w:tcPr>
            <w:tcW w:w="708" w:type="dxa"/>
            <w:tcBorders>
              <w:top w:val="single" w:sz="4" w:space="0" w:color="auto"/>
              <w:left w:val="nil"/>
              <w:bottom w:val="nil"/>
              <w:right w:val="double" w:sz="4" w:space="0" w:color="auto"/>
            </w:tcBorders>
            <w:noWrap/>
            <w:hideMark/>
          </w:tcPr>
          <w:p w14:paraId="5D440949"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16252C82"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1158 (35.8%)</w:t>
            </w:r>
          </w:p>
        </w:tc>
        <w:tc>
          <w:tcPr>
            <w:tcW w:w="1675" w:type="dxa"/>
            <w:tcBorders>
              <w:top w:val="single" w:sz="4" w:space="0" w:color="auto"/>
              <w:left w:val="nil"/>
              <w:bottom w:val="nil"/>
              <w:right w:val="nil"/>
            </w:tcBorders>
            <w:shd w:val="clear" w:color="auto" w:fill="auto"/>
            <w:noWrap/>
            <w:hideMark/>
          </w:tcPr>
          <w:p w14:paraId="2B293BCA"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153 (13.2</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67E76F93"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34B04746"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4A9F011" w14:textId="77777777" w:rsidTr="00CC4AB8">
        <w:trPr>
          <w:trHeight w:val="283"/>
        </w:trPr>
        <w:tc>
          <w:tcPr>
            <w:tcW w:w="2694" w:type="dxa"/>
            <w:tcBorders>
              <w:top w:val="nil"/>
              <w:left w:val="nil"/>
              <w:bottom w:val="single" w:sz="4" w:space="0" w:color="auto"/>
              <w:right w:val="nil"/>
            </w:tcBorders>
            <w:noWrap/>
            <w:hideMark/>
          </w:tcPr>
          <w:p w14:paraId="64DE67C8"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43404450"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1389970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2074 (64.2%)</w:t>
            </w:r>
          </w:p>
        </w:tc>
        <w:tc>
          <w:tcPr>
            <w:tcW w:w="1675" w:type="dxa"/>
            <w:tcBorders>
              <w:top w:val="nil"/>
              <w:left w:val="nil"/>
              <w:bottom w:val="single" w:sz="4" w:space="0" w:color="auto"/>
              <w:right w:val="nil"/>
            </w:tcBorders>
            <w:shd w:val="clear" w:color="auto" w:fill="auto"/>
            <w:noWrap/>
            <w:hideMark/>
          </w:tcPr>
          <w:p w14:paraId="20743CA4"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242 (11.</w:t>
            </w:r>
            <w:r>
              <w:rPr>
                <w:rFonts w:ascii="Helvetica" w:hAnsi="Helvetica" w:cs="Helvetica"/>
                <w:color w:val="000000"/>
                <w:sz w:val="20"/>
                <w:szCs w:val="20"/>
              </w:rPr>
              <w:t>7%</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26472989"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0.874 (0.703-1.086)</w:t>
            </w:r>
          </w:p>
        </w:tc>
        <w:tc>
          <w:tcPr>
            <w:tcW w:w="754" w:type="dxa"/>
            <w:tcBorders>
              <w:top w:val="nil"/>
              <w:left w:val="nil"/>
              <w:bottom w:val="single" w:sz="4" w:space="0" w:color="auto"/>
              <w:right w:val="nil"/>
            </w:tcBorders>
            <w:noWrap/>
          </w:tcPr>
          <w:p w14:paraId="13112AF7"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0.22</w:t>
            </w:r>
          </w:p>
        </w:tc>
      </w:tr>
      <w:tr w:rsidR="00BD7EAF" w:rsidRPr="009C3E3F" w14:paraId="586EF148" w14:textId="77777777" w:rsidTr="00CC4AB8">
        <w:trPr>
          <w:trHeight w:val="283"/>
        </w:trPr>
        <w:tc>
          <w:tcPr>
            <w:tcW w:w="2694" w:type="dxa"/>
            <w:tcBorders>
              <w:top w:val="single" w:sz="4" w:space="0" w:color="auto"/>
              <w:left w:val="nil"/>
              <w:bottom w:val="nil"/>
              <w:right w:val="nil"/>
            </w:tcBorders>
            <w:noWrap/>
            <w:hideMark/>
          </w:tcPr>
          <w:p w14:paraId="566B87B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ACE inhibitor</w:t>
            </w:r>
          </w:p>
        </w:tc>
        <w:tc>
          <w:tcPr>
            <w:tcW w:w="708" w:type="dxa"/>
            <w:tcBorders>
              <w:top w:val="single" w:sz="4" w:space="0" w:color="auto"/>
              <w:left w:val="nil"/>
              <w:bottom w:val="nil"/>
              <w:right w:val="double" w:sz="4" w:space="0" w:color="auto"/>
            </w:tcBorders>
            <w:noWrap/>
            <w:hideMark/>
          </w:tcPr>
          <w:p w14:paraId="7641E1D3"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588148E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3109 (96.2%)</w:t>
            </w:r>
          </w:p>
        </w:tc>
        <w:tc>
          <w:tcPr>
            <w:tcW w:w="1675" w:type="dxa"/>
            <w:tcBorders>
              <w:top w:val="single" w:sz="4" w:space="0" w:color="auto"/>
              <w:left w:val="nil"/>
              <w:bottom w:val="nil"/>
              <w:right w:val="nil"/>
            </w:tcBorders>
            <w:shd w:val="clear" w:color="auto" w:fill="auto"/>
            <w:noWrap/>
            <w:hideMark/>
          </w:tcPr>
          <w:p w14:paraId="72D67319"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381 (12.</w:t>
            </w:r>
            <w:r>
              <w:rPr>
                <w:rFonts w:ascii="Helvetica" w:hAnsi="Helvetica" w:cs="Helvetica"/>
                <w:color w:val="000000"/>
                <w:sz w:val="20"/>
                <w:szCs w:val="20"/>
              </w:rPr>
              <w:t>3%</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280A743A"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3419AF83"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26AE8B58" w14:textId="77777777" w:rsidTr="00CC4AB8">
        <w:trPr>
          <w:trHeight w:val="283"/>
        </w:trPr>
        <w:tc>
          <w:tcPr>
            <w:tcW w:w="2694" w:type="dxa"/>
            <w:tcBorders>
              <w:top w:val="nil"/>
              <w:left w:val="nil"/>
              <w:bottom w:val="single" w:sz="4" w:space="0" w:color="auto"/>
              <w:right w:val="nil"/>
            </w:tcBorders>
            <w:noWrap/>
            <w:hideMark/>
          </w:tcPr>
          <w:p w14:paraId="332B35F1"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1BC12FC7"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5D5294D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123 (3.8</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442615F7"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14 (11.</w:t>
            </w:r>
            <w:r>
              <w:rPr>
                <w:rFonts w:ascii="Helvetica" w:hAnsi="Helvetica" w:cs="Helvetica"/>
                <w:color w:val="000000"/>
                <w:sz w:val="20"/>
                <w:szCs w:val="20"/>
              </w:rPr>
              <w:t>4%</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04256E3D"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0.919 (0.521-1.622)</w:t>
            </w:r>
          </w:p>
        </w:tc>
        <w:tc>
          <w:tcPr>
            <w:tcW w:w="754" w:type="dxa"/>
            <w:tcBorders>
              <w:top w:val="nil"/>
              <w:left w:val="nil"/>
              <w:bottom w:val="single" w:sz="4" w:space="0" w:color="auto"/>
              <w:right w:val="nil"/>
            </w:tcBorders>
            <w:noWrap/>
          </w:tcPr>
          <w:p w14:paraId="2B02D4E8"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0.77</w:t>
            </w:r>
          </w:p>
        </w:tc>
      </w:tr>
      <w:tr w:rsidR="00BD7EAF" w:rsidRPr="009C3E3F" w14:paraId="4E2DB254" w14:textId="77777777" w:rsidTr="00CC4AB8">
        <w:trPr>
          <w:trHeight w:val="283"/>
        </w:trPr>
        <w:tc>
          <w:tcPr>
            <w:tcW w:w="2694" w:type="dxa"/>
            <w:tcBorders>
              <w:top w:val="single" w:sz="4" w:space="0" w:color="auto"/>
              <w:left w:val="nil"/>
              <w:bottom w:val="nil"/>
              <w:right w:val="nil"/>
            </w:tcBorders>
            <w:noWrap/>
            <w:hideMark/>
          </w:tcPr>
          <w:p w14:paraId="11247840"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proofErr w:type="spellStart"/>
            <w:r w:rsidRPr="00F33F3B">
              <w:rPr>
                <w:rFonts w:ascii="Helvetica" w:eastAsia="Times New Roman" w:hAnsi="Helvetica" w:cs="Helvetica"/>
                <w:color w:val="000000"/>
                <w:sz w:val="20"/>
                <w:szCs w:val="20"/>
                <w:lang w:val="en-US" w:eastAsia="fr-BE"/>
              </w:rPr>
              <w:t>Sartan</w:t>
            </w:r>
            <w:proofErr w:type="spellEnd"/>
          </w:p>
        </w:tc>
        <w:tc>
          <w:tcPr>
            <w:tcW w:w="708" w:type="dxa"/>
            <w:tcBorders>
              <w:top w:val="single" w:sz="4" w:space="0" w:color="auto"/>
              <w:left w:val="nil"/>
              <w:bottom w:val="nil"/>
              <w:right w:val="double" w:sz="4" w:space="0" w:color="auto"/>
            </w:tcBorders>
            <w:noWrap/>
            <w:hideMark/>
          </w:tcPr>
          <w:p w14:paraId="3F25FB7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F2C609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3147 (97.4%)</w:t>
            </w:r>
          </w:p>
        </w:tc>
        <w:tc>
          <w:tcPr>
            <w:tcW w:w="1675" w:type="dxa"/>
            <w:tcBorders>
              <w:top w:val="single" w:sz="4" w:space="0" w:color="auto"/>
              <w:left w:val="nil"/>
              <w:bottom w:val="nil"/>
              <w:right w:val="nil"/>
            </w:tcBorders>
            <w:shd w:val="clear" w:color="auto" w:fill="auto"/>
            <w:noWrap/>
            <w:hideMark/>
          </w:tcPr>
          <w:p w14:paraId="548162D5"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388 (12.3</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02B95C26"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hideMark/>
          </w:tcPr>
          <w:p w14:paraId="1C10DE52"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6841C2F2" w14:textId="77777777" w:rsidTr="00CC4AB8">
        <w:trPr>
          <w:trHeight w:val="283"/>
        </w:trPr>
        <w:tc>
          <w:tcPr>
            <w:tcW w:w="2694" w:type="dxa"/>
            <w:tcBorders>
              <w:top w:val="nil"/>
              <w:left w:val="nil"/>
              <w:bottom w:val="single" w:sz="4" w:space="0" w:color="auto"/>
              <w:right w:val="nil"/>
            </w:tcBorders>
            <w:noWrap/>
            <w:hideMark/>
          </w:tcPr>
          <w:p w14:paraId="4A1F1662"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25AA8D96"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1B06811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85 (2.6</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63943CA1"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7 (8.24</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48E6D96F"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0.603 (0.276-1.318)</w:t>
            </w:r>
          </w:p>
        </w:tc>
        <w:tc>
          <w:tcPr>
            <w:tcW w:w="754" w:type="dxa"/>
            <w:tcBorders>
              <w:top w:val="nil"/>
              <w:left w:val="nil"/>
              <w:bottom w:val="single" w:sz="4" w:space="0" w:color="auto"/>
              <w:right w:val="nil"/>
            </w:tcBorders>
            <w:noWrap/>
          </w:tcPr>
          <w:p w14:paraId="5B305535"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0.20</w:t>
            </w:r>
          </w:p>
        </w:tc>
      </w:tr>
      <w:tr w:rsidR="00BD7EAF" w:rsidRPr="009C3E3F" w14:paraId="00680934" w14:textId="77777777" w:rsidTr="00CC4AB8">
        <w:trPr>
          <w:trHeight w:val="283"/>
        </w:trPr>
        <w:tc>
          <w:tcPr>
            <w:tcW w:w="2694" w:type="dxa"/>
            <w:tcBorders>
              <w:top w:val="single" w:sz="4" w:space="0" w:color="auto"/>
              <w:left w:val="nil"/>
              <w:bottom w:val="nil"/>
              <w:right w:val="nil"/>
            </w:tcBorders>
            <w:noWrap/>
            <w:hideMark/>
          </w:tcPr>
          <w:p w14:paraId="3DE09EF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Statin</w:t>
            </w:r>
          </w:p>
        </w:tc>
        <w:tc>
          <w:tcPr>
            <w:tcW w:w="708" w:type="dxa"/>
            <w:tcBorders>
              <w:top w:val="single" w:sz="4" w:space="0" w:color="auto"/>
              <w:left w:val="nil"/>
              <w:bottom w:val="nil"/>
              <w:right w:val="double" w:sz="4" w:space="0" w:color="auto"/>
            </w:tcBorders>
            <w:noWrap/>
            <w:hideMark/>
          </w:tcPr>
          <w:p w14:paraId="6D3E8C5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139BE5E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3138 (97.1%)</w:t>
            </w:r>
          </w:p>
        </w:tc>
        <w:tc>
          <w:tcPr>
            <w:tcW w:w="1675" w:type="dxa"/>
            <w:tcBorders>
              <w:top w:val="single" w:sz="4" w:space="0" w:color="auto"/>
              <w:left w:val="nil"/>
              <w:bottom w:val="nil"/>
              <w:right w:val="nil"/>
            </w:tcBorders>
            <w:shd w:val="clear" w:color="auto" w:fill="auto"/>
            <w:noWrap/>
            <w:hideMark/>
          </w:tcPr>
          <w:p w14:paraId="5ED00DE9"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389 (12.4</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6EB27D8E"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5087AF97"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28EEA45C" w14:textId="77777777" w:rsidTr="00CC4AB8">
        <w:trPr>
          <w:trHeight w:val="283"/>
        </w:trPr>
        <w:tc>
          <w:tcPr>
            <w:tcW w:w="2694" w:type="dxa"/>
            <w:tcBorders>
              <w:top w:val="nil"/>
              <w:left w:val="nil"/>
              <w:bottom w:val="single" w:sz="4" w:space="0" w:color="auto"/>
              <w:right w:val="nil"/>
            </w:tcBorders>
            <w:noWrap/>
            <w:hideMark/>
          </w:tcPr>
          <w:p w14:paraId="3235BF19"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52F0E63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7EBBD24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94 (2.9</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067F880D"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6 (6.38</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6593177D"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0.48 (0.2</w:t>
            </w:r>
            <w:r>
              <w:rPr>
                <w:rFonts w:ascii="Helvetica" w:hAnsi="Helvetica" w:cs="Helvetica"/>
                <w:color w:val="000000"/>
                <w:sz w:val="20"/>
                <w:szCs w:val="20"/>
              </w:rPr>
              <w:t>1</w:t>
            </w:r>
            <w:r w:rsidRPr="009C3E3F">
              <w:rPr>
                <w:rFonts w:ascii="Helvetica" w:hAnsi="Helvetica" w:cs="Helvetica"/>
                <w:color w:val="000000"/>
                <w:sz w:val="20"/>
                <w:szCs w:val="20"/>
              </w:rPr>
              <w:t>-1.1</w:t>
            </w:r>
            <w:r>
              <w:rPr>
                <w:rFonts w:ascii="Helvetica" w:hAnsi="Helvetica" w:cs="Helvetica"/>
                <w:color w:val="000000"/>
                <w:sz w:val="20"/>
                <w:szCs w:val="20"/>
              </w:rPr>
              <w:t>1</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56F8FC29"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0.085</w:t>
            </w:r>
          </w:p>
        </w:tc>
      </w:tr>
      <w:tr w:rsidR="00BD7EAF" w:rsidRPr="009C3E3F" w14:paraId="13429688" w14:textId="77777777" w:rsidTr="00CC4AB8">
        <w:trPr>
          <w:trHeight w:val="283"/>
        </w:trPr>
        <w:tc>
          <w:tcPr>
            <w:tcW w:w="2694" w:type="dxa"/>
            <w:tcBorders>
              <w:top w:val="single" w:sz="4" w:space="0" w:color="auto"/>
              <w:left w:val="nil"/>
              <w:bottom w:val="nil"/>
              <w:right w:val="nil"/>
            </w:tcBorders>
            <w:noWrap/>
            <w:hideMark/>
          </w:tcPr>
          <w:p w14:paraId="662433BD"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Systemic corticosteroid</w:t>
            </w:r>
          </w:p>
        </w:tc>
        <w:tc>
          <w:tcPr>
            <w:tcW w:w="708" w:type="dxa"/>
            <w:tcBorders>
              <w:top w:val="single" w:sz="4" w:space="0" w:color="auto"/>
              <w:left w:val="nil"/>
              <w:bottom w:val="nil"/>
              <w:right w:val="double" w:sz="4" w:space="0" w:color="auto"/>
            </w:tcBorders>
            <w:noWrap/>
            <w:hideMark/>
          </w:tcPr>
          <w:p w14:paraId="15E1BD18"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101FF69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3220 (99.6%)</w:t>
            </w:r>
          </w:p>
        </w:tc>
        <w:tc>
          <w:tcPr>
            <w:tcW w:w="1675" w:type="dxa"/>
            <w:tcBorders>
              <w:top w:val="single" w:sz="4" w:space="0" w:color="auto"/>
              <w:left w:val="nil"/>
              <w:bottom w:val="nil"/>
              <w:right w:val="nil"/>
            </w:tcBorders>
            <w:shd w:val="clear" w:color="auto" w:fill="auto"/>
            <w:noWrap/>
            <w:hideMark/>
          </w:tcPr>
          <w:p w14:paraId="3544EE61"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394 (12.2</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3079D70E"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4D3C096E"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012EA29C" w14:textId="77777777" w:rsidTr="00CC4AB8">
        <w:trPr>
          <w:trHeight w:val="283"/>
        </w:trPr>
        <w:tc>
          <w:tcPr>
            <w:tcW w:w="2694" w:type="dxa"/>
            <w:tcBorders>
              <w:top w:val="nil"/>
              <w:left w:val="nil"/>
              <w:bottom w:val="single" w:sz="4" w:space="0" w:color="auto"/>
              <w:right w:val="nil"/>
            </w:tcBorders>
            <w:noWrap/>
            <w:hideMark/>
          </w:tcPr>
          <w:p w14:paraId="7C95A383"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13AEDD1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36638E0C"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12 (0.4</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244D3708"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1 (8.33</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4144EB1F"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0.6</w:t>
            </w:r>
            <w:r>
              <w:rPr>
                <w:rFonts w:ascii="Helvetica" w:hAnsi="Helvetica" w:cs="Helvetica"/>
                <w:color w:val="000000"/>
                <w:sz w:val="20"/>
                <w:szCs w:val="20"/>
              </w:rPr>
              <w:t>5</w:t>
            </w:r>
            <w:r w:rsidRPr="009C3E3F">
              <w:rPr>
                <w:rFonts w:ascii="Helvetica" w:hAnsi="Helvetica" w:cs="Helvetica"/>
                <w:color w:val="000000"/>
                <w:sz w:val="20"/>
                <w:szCs w:val="20"/>
              </w:rPr>
              <w:t xml:space="preserve"> (0.083-5.03)</w:t>
            </w:r>
          </w:p>
        </w:tc>
        <w:tc>
          <w:tcPr>
            <w:tcW w:w="754" w:type="dxa"/>
            <w:tcBorders>
              <w:top w:val="nil"/>
              <w:left w:val="nil"/>
              <w:bottom w:val="single" w:sz="4" w:space="0" w:color="auto"/>
              <w:right w:val="nil"/>
            </w:tcBorders>
            <w:noWrap/>
          </w:tcPr>
          <w:p w14:paraId="0BFCED77"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0.68</w:t>
            </w:r>
          </w:p>
        </w:tc>
      </w:tr>
      <w:tr w:rsidR="00BD7EAF" w:rsidRPr="009C3E3F" w14:paraId="3648CD87" w14:textId="77777777" w:rsidTr="00CC4AB8">
        <w:trPr>
          <w:trHeight w:val="283"/>
        </w:trPr>
        <w:tc>
          <w:tcPr>
            <w:tcW w:w="2694" w:type="dxa"/>
            <w:tcBorders>
              <w:top w:val="single" w:sz="4" w:space="0" w:color="auto"/>
              <w:left w:val="nil"/>
              <w:bottom w:val="nil"/>
              <w:right w:val="nil"/>
            </w:tcBorders>
            <w:noWrap/>
            <w:hideMark/>
          </w:tcPr>
          <w:p w14:paraId="7520ECD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Inhaled corticosteroid</w:t>
            </w:r>
          </w:p>
        </w:tc>
        <w:tc>
          <w:tcPr>
            <w:tcW w:w="708" w:type="dxa"/>
            <w:tcBorders>
              <w:top w:val="single" w:sz="4" w:space="0" w:color="auto"/>
              <w:left w:val="nil"/>
              <w:bottom w:val="nil"/>
              <w:right w:val="double" w:sz="4" w:space="0" w:color="auto"/>
            </w:tcBorders>
            <w:noWrap/>
            <w:hideMark/>
          </w:tcPr>
          <w:p w14:paraId="0B2C1BA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362E9A2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3065 (94.8%)</w:t>
            </w:r>
          </w:p>
        </w:tc>
        <w:tc>
          <w:tcPr>
            <w:tcW w:w="1675" w:type="dxa"/>
            <w:tcBorders>
              <w:top w:val="single" w:sz="4" w:space="0" w:color="auto"/>
              <w:left w:val="nil"/>
              <w:bottom w:val="nil"/>
              <w:right w:val="nil"/>
            </w:tcBorders>
            <w:shd w:val="clear" w:color="auto" w:fill="auto"/>
            <w:noWrap/>
            <w:hideMark/>
          </w:tcPr>
          <w:p w14:paraId="34DDCADA"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376 (12.</w:t>
            </w:r>
            <w:r>
              <w:rPr>
                <w:rFonts w:ascii="Helvetica" w:hAnsi="Helvetica" w:cs="Helvetica"/>
                <w:color w:val="000000"/>
                <w:sz w:val="20"/>
                <w:szCs w:val="20"/>
              </w:rPr>
              <w:t>3%</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3BBBD580"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2FFA7434"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584594D3" w14:textId="77777777" w:rsidTr="00CC4AB8">
        <w:trPr>
          <w:trHeight w:val="283"/>
        </w:trPr>
        <w:tc>
          <w:tcPr>
            <w:tcW w:w="2694" w:type="dxa"/>
            <w:tcBorders>
              <w:top w:val="nil"/>
              <w:left w:val="nil"/>
              <w:bottom w:val="single" w:sz="4" w:space="0" w:color="auto"/>
              <w:right w:val="nil"/>
            </w:tcBorders>
            <w:noWrap/>
            <w:hideMark/>
          </w:tcPr>
          <w:p w14:paraId="22017755"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2D4BAFB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4BA04C3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167 (5.2</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5F9943FB"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19 (11.</w:t>
            </w:r>
            <w:r>
              <w:rPr>
                <w:rFonts w:ascii="Helvetica" w:hAnsi="Helvetica" w:cs="Helvetica"/>
                <w:color w:val="000000"/>
                <w:sz w:val="20"/>
                <w:szCs w:val="20"/>
              </w:rPr>
              <w:t>4%</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15D1D824"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0.9</w:t>
            </w:r>
            <w:r>
              <w:rPr>
                <w:rFonts w:ascii="Helvetica" w:hAnsi="Helvetica" w:cs="Helvetica"/>
                <w:color w:val="000000"/>
                <w:sz w:val="20"/>
                <w:szCs w:val="20"/>
              </w:rPr>
              <w:t>5</w:t>
            </w:r>
            <w:r w:rsidRPr="009C3E3F">
              <w:rPr>
                <w:rFonts w:ascii="Helvetica" w:hAnsi="Helvetica" w:cs="Helvetica"/>
                <w:color w:val="000000"/>
                <w:sz w:val="20"/>
                <w:szCs w:val="20"/>
              </w:rPr>
              <w:t xml:space="preserve"> (0.5</w:t>
            </w:r>
            <w:r>
              <w:rPr>
                <w:rFonts w:ascii="Helvetica" w:hAnsi="Helvetica" w:cs="Helvetica"/>
                <w:color w:val="000000"/>
                <w:sz w:val="20"/>
                <w:szCs w:val="20"/>
              </w:rPr>
              <w:t>8</w:t>
            </w:r>
            <w:r w:rsidRPr="009C3E3F">
              <w:rPr>
                <w:rFonts w:ascii="Helvetica" w:hAnsi="Helvetica" w:cs="Helvetica"/>
                <w:color w:val="000000"/>
                <w:sz w:val="20"/>
                <w:szCs w:val="20"/>
              </w:rPr>
              <w:t>-1.5</w:t>
            </w:r>
            <w:r>
              <w:rPr>
                <w:rFonts w:ascii="Helvetica" w:hAnsi="Helvetica" w:cs="Helvetica"/>
                <w:color w:val="000000"/>
                <w:sz w:val="20"/>
                <w:szCs w:val="20"/>
              </w:rPr>
              <w:t>5</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2E5D9C65"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0.83</w:t>
            </w:r>
          </w:p>
        </w:tc>
      </w:tr>
      <w:tr w:rsidR="00BD7EAF" w:rsidRPr="009C3E3F" w14:paraId="08B2F3C9" w14:textId="77777777" w:rsidTr="00CC4AB8">
        <w:trPr>
          <w:trHeight w:val="283"/>
        </w:trPr>
        <w:tc>
          <w:tcPr>
            <w:tcW w:w="2694" w:type="dxa"/>
            <w:tcBorders>
              <w:top w:val="single" w:sz="4" w:space="0" w:color="auto"/>
              <w:left w:val="nil"/>
              <w:bottom w:val="nil"/>
              <w:right w:val="nil"/>
            </w:tcBorders>
            <w:noWrap/>
            <w:hideMark/>
          </w:tcPr>
          <w:p w14:paraId="006B3D18"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Oral contraceptive</w:t>
            </w:r>
          </w:p>
        </w:tc>
        <w:tc>
          <w:tcPr>
            <w:tcW w:w="708" w:type="dxa"/>
            <w:tcBorders>
              <w:top w:val="single" w:sz="4" w:space="0" w:color="auto"/>
              <w:left w:val="nil"/>
              <w:bottom w:val="nil"/>
              <w:right w:val="double" w:sz="4" w:space="0" w:color="auto"/>
            </w:tcBorders>
            <w:noWrap/>
            <w:hideMark/>
          </w:tcPr>
          <w:p w14:paraId="2D137E6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5FE560EE"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2537 (78.5%)</w:t>
            </w:r>
          </w:p>
        </w:tc>
        <w:tc>
          <w:tcPr>
            <w:tcW w:w="1675" w:type="dxa"/>
            <w:tcBorders>
              <w:top w:val="single" w:sz="4" w:space="0" w:color="auto"/>
              <w:left w:val="nil"/>
              <w:bottom w:val="nil"/>
              <w:right w:val="nil"/>
            </w:tcBorders>
            <w:shd w:val="clear" w:color="auto" w:fill="auto"/>
            <w:noWrap/>
            <w:hideMark/>
          </w:tcPr>
          <w:p w14:paraId="7DC4672E"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313 (12.3</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72B75AA0"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7F1CA355"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0046BABF" w14:textId="77777777" w:rsidTr="00CC4AB8">
        <w:trPr>
          <w:trHeight w:val="283"/>
        </w:trPr>
        <w:tc>
          <w:tcPr>
            <w:tcW w:w="2694" w:type="dxa"/>
            <w:tcBorders>
              <w:top w:val="nil"/>
              <w:left w:val="nil"/>
              <w:bottom w:val="single" w:sz="4" w:space="0" w:color="auto"/>
              <w:right w:val="nil"/>
            </w:tcBorders>
            <w:noWrap/>
            <w:hideMark/>
          </w:tcPr>
          <w:p w14:paraId="543F1BE4"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141DEAAC"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5AC09117"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695 (21.5%)</w:t>
            </w:r>
          </w:p>
        </w:tc>
        <w:tc>
          <w:tcPr>
            <w:tcW w:w="1675" w:type="dxa"/>
            <w:tcBorders>
              <w:top w:val="nil"/>
              <w:left w:val="nil"/>
              <w:bottom w:val="single" w:sz="4" w:space="0" w:color="auto"/>
              <w:right w:val="nil"/>
            </w:tcBorders>
            <w:shd w:val="clear" w:color="auto" w:fill="auto"/>
            <w:noWrap/>
            <w:hideMark/>
          </w:tcPr>
          <w:p w14:paraId="288AF992"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82 (11.8</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76952430"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0.96 (0.74-1.2</w:t>
            </w:r>
            <w:r>
              <w:rPr>
                <w:rFonts w:ascii="Helvetica" w:hAnsi="Helvetica" w:cs="Helvetica"/>
                <w:color w:val="000000"/>
                <w:sz w:val="20"/>
                <w:szCs w:val="20"/>
              </w:rPr>
              <w:t>5</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529A3096"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0.77</w:t>
            </w:r>
          </w:p>
        </w:tc>
      </w:tr>
      <w:tr w:rsidR="00BD7EAF" w:rsidRPr="009C3E3F" w14:paraId="6E9F9411" w14:textId="77777777" w:rsidTr="00CC4AB8">
        <w:trPr>
          <w:trHeight w:val="283"/>
        </w:trPr>
        <w:tc>
          <w:tcPr>
            <w:tcW w:w="2694" w:type="dxa"/>
            <w:tcBorders>
              <w:top w:val="single" w:sz="4" w:space="0" w:color="auto"/>
              <w:left w:val="nil"/>
              <w:bottom w:val="nil"/>
              <w:right w:val="nil"/>
            </w:tcBorders>
            <w:noWrap/>
            <w:hideMark/>
          </w:tcPr>
          <w:p w14:paraId="3476D31B"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Proton-pump inhibitor</w:t>
            </w:r>
          </w:p>
        </w:tc>
        <w:tc>
          <w:tcPr>
            <w:tcW w:w="708" w:type="dxa"/>
            <w:tcBorders>
              <w:top w:val="single" w:sz="4" w:space="0" w:color="auto"/>
              <w:left w:val="nil"/>
              <w:bottom w:val="nil"/>
              <w:right w:val="double" w:sz="4" w:space="0" w:color="auto"/>
            </w:tcBorders>
            <w:noWrap/>
            <w:hideMark/>
          </w:tcPr>
          <w:p w14:paraId="4D8D829C"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48D86DB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2985 (92.4%)</w:t>
            </w:r>
          </w:p>
        </w:tc>
        <w:tc>
          <w:tcPr>
            <w:tcW w:w="1675" w:type="dxa"/>
            <w:tcBorders>
              <w:top w:val="single" w:sz="4" w:space="0" w:color="auto"/>
              <w:left w:val="nil"/>
              <w:bottom w:val="nil"/>
              <w:right w:val="nil"/>
            </w:tcBorders>
            <w:shd w:val="clear" w:color="auto" w:fill="auto"/>
            <w:noWrap/>
            <w:hideMark/>
          </w:tcPr>
          <w:p w14:paraId="31F50308"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362 (12.1</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1F821AAE"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5D4657B5"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17BA5B1" w14:textId="77777777" w:rsidTr="00CC4AB8">
        <w:trPr>
          <w:trHeight w:val="283"/>
        </w:trPr>
        <w:tc>
          <w:tcPr>
            <w:tcW w:w="2694" w:type="dxa"/>
            <w:tcBorders>
              <w:top w:val="nil"/>
              <w:left w:val="nil"/>
              <w:bottom w:val="single" w:sz="4" w:space="0" w:color="auto"/>
              <w:right w:val="nil"/>
            </w:tcBorders>
            <w:noWrap/>
            <w:hideMark/>
          </w:tcPr>
          <w:p w14:paraId="7B003DCB"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534F8B0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2D96911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247 (7.6</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04492CF9"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33 (13.</w:t>
            </w:r>
            <w:r>
              <w:rPr>
                <w:rFonts w:ascii="Helvetica" w:hAnsi="Helvetica" w:cs="Helvetica"/>
                <w:color w:val="000000"/>
                <w:sz w:val="20"/>
                <w:szCs w:val="20"/>
              </w:rPr>
              <w:t>4%</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064F0B7A"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1.1</w:t>
            </w:r>
            <w:r>
              <w:rPr>
                <w:rFonts w:ascii="Helvetica" w:hAnsi="Helvetica" w:cs="Helvetica"/>
                <w:color w:val="000000"/>
                <w:sz w:val="20"/>
                <w:szCs w:val="20"/>
              </w:rPr>
              <w:t>4</w:t>
            </w:r>
            <w:r w:rsidRPr="009C3E3F">
              <w:rPr>
                <w:rFonts w:ascii="Helvetica" w:hAnsi="Helvetica" w:cs="Helvetica"/>
                <w:color w:val="000000"/>
                <w:sz w:val="20"/>
                <w:szCs w:val="20"/>
              </w:rPr>
              <w:t xml:space="preserve"> (0.77-1.6</w:t>
            </w:r>
            <w:r>
              <w:rPr>
                <w:rFonts w:ascii="Helvetica" w:hAnsi="Helvetica" w:cs="Helvetica"/>
                <w:color w:val="000000"/>
                <w:sz w:val="20"/>
                <w:szCs w:val="20"/>
              </w:rPr>
              <w:t>7</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2177F195"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0.52</w:t>
            </w:r>
          </w:p>
        </w:tc>
      </w:tr>
      <w:tr w:rsidR="00BD7EAF" w:rsidRPr="009C3E3F" w14:paraId="666AF554" w14:textId="77777777" w:rsidTr="00CC4AB8">
        <w:trPr>
          <w:trHeight w:val="283"/>
        </w:trPr>
        <w:tc>
          <w:tcPr>
            <w:tcW w:w="2694" w:type="dxa"/>
            <w:noWrap/>
          </w:tcPr>
          <w:p w14:paraId="4F90327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Antihistaminic or antileukotriene</w:t>
            </w:r>
          </w:p>
        </w:tc>
        <w:tc>
          <w:tcPr>
            <w:tcW w:w="708" w:type="dxa"/>
            <w:tcBorders>
              <w:top w:val="nil"/>
              <w:left w:val="nil"/>
              <w:bottom w:val="nil"/>
              <w:right w:val="double" w:sz="4" w:space="0" w:color="auto"/>
            </w:tcBorders>
            <w:noWrap/>
            <w:hideMark/>
          </w:tcPr>
          <w:p w14:paraId="69EDF8A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nil"/>
              <w:left w:val="double" w:sz="4" w:space="0" w:color="auto"/>
              <w:bottom w:val="nil"/>
              <w:right w:val="nil"/>
            </w:tcBorders>
            <w:noWrap/>
            <w:hideMark/>
          </w:tcPr>
          <w:p w14:paraId="6968A8D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2904 (89.9%)</w:t>
            </w:r>
          </w:p>
        </w:tc>
        <w:tc>
          <w:tcPr>
            <w:tcW w:w="1675" w:type="dxa"/>
            <w:shd w:val="clear" w:color="auto" w:fill="auto"/>
            <w:noWrap/>
            <w:hideMark/>
          </w:tcPr>
          <w:p w14:paraId="6F22CE5F"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357 (12.</w:t>
            </w:r>
            <w:r>
              <w:rPr>
                <w:rFonts w:ascii="Helvetica" w:hAnsi="Helvetica" w:cs="Helvetica"/>
                <w:color w:val="000000"/>
                <w:sz w:val="20"/>
                <w:szCs w:val="20"/>
              </w:rPr>
              <w:t>3%</w:t>
            </w:r>
            <w:r w:rsidRPr="00644929">
              <w:rPr>
                <w:rFonts w:ascii="Helvetica" w:hAnsi="Helvetica" w:cs="Helvetica"/>
                <w:color w:val="000000"/>
                <w:sz w:val="20"/>
                <w:szCs w:val="20"/>
              </w:rPr>
              <w:t>)</w:t>
            </w:r>
          </w:p>
        </w:tc>
        <w:tc>
          <w:tcPr>
            <w:tcW w:w="1928" w:type="dxa"/>
            <w:noWrap/>
          </w:tcPr>
          <w:p w14:paraId="2553F32C" w14:textId="77777777" w:rsidR="00BD7EAF" w:rsidRPr="009C3E3F" w:rsidRDefault="00BD7EAF" w:rsidP="00CC4AB8">
            <w:pPr>
              <w:spacing w:line="256" w:lineRule="auto"/>
              <w:jc w:val="right"/>
              <w:rPr>
                <w:rFonts w:ascii="Helvetica" w:eastAsia="Times New Roman" w:hAnsi="Helvetica" w:cs="Helvetica"/>
                <w:color w:val="000000"/>
                <w:sz w:val="20"/>
                <w:szCs w:val="20"/>
                <w:highlight w:val="yellow"/>
                <w:lang w:val="en-US" w:eastAsia="fr-BE"/>
              </w:rPr>
            </w:pPr>
          </w:p>
        </w:tc>
        <w:tc>
          <w:tcPr>
            <w:tcW w:w="754" w:type="dxa"/>
            <w:noWrap/>
          </w:tcPr>
          <w:p w14:paraId="20A49EC0" w14:textId="77777777" w:rsidR="00BD7EAF" w:rsidRPr="009C3E3F" w:rsidRDefault="00BD7EAF" w:rsidP="00CC4AB8">
            <w:pPr>
              <w:spacing w:line="256" w:lineRule="auto"/>
              <w:jc w:val="right"/>
              <w:rPr>
                <w:rFonts w:ascii="Helvetica" w:eastAsia="Times New Roman" w:hAnsi="Helvetica" w:cs="Helvetica"/>
                <w:sz w:val="20"/>
                <w:szCs w:val="20"/>
                <w:lang w:val="en-US" w:eastAsia="fr-BE"/>
              </w:rPr>
            </w:pPr>
          </w:p>
        </w:tc>
      </w:tr>
      <w:tr w:rsidR="00BD7EAF" w:rsidRPr="009C3E3F" w14:paraId="21A7A77B" w14:textId="77777777" w:rsidTr="00CC4AB8">
        <w:trPr>
          <w:trHeight w:val="283"/>
        </w:trPr>
        <w:tc>
          <w:tcPr>
            <w:tcW w:w="2694" w:type="dxa"/>
            <w:tcBorders>
              <w:top w:val="nil"/>
              <w:left w:val="nil"/>
              <w:bottom w:val="single" w:sz="4" w:space="0" w:color="auto"/>
              <w:right w:val="nil"/>
            </w:tcBorders>
            <w:noWrap/>
            <w:hideMark/>
          </w:tcPr>
          <w:p w14:paraId="30527F98" w14:textId="77777777" w:rsidR="00BD7EAF" w:rsidRPr="00F33F3B" w:rsidRDefault="00BD7EAF" w:rsidP="00CC4AB8">
            <w:pPr>
              <w:rPr>
                <w:rFonts w:ascii="Helvetica" w:eastAsia="Times New Roman" w:hAnsi="Helvetica" w:cs="Helvetica"/>
                <w:sz w:val="20"/>
                <w:szCs w:val="20"/>
                <w:lang w:val="en-US" w:eastAsia="fr-BE"/>
              </w:rPr>
            </w:pPr>
          </w:p>
        </w:tc>
        <w:tc>
          <w:tcPr>
            <w:tcW w:w="708" w:type="dxa"/>
            <w:tcBorders>
              <w:top w:val="nil"/>
              <w:left w:val="nil"/>
              <w:bottom w:val="single" w:sz="4" w:space="0" w:color="auto"/>
              <w:right w:val="double" w:sz="4" w:space="0" w:color="auto"/>
            </w:tcBorders>
            <w:noWrap/>
            <w:hideMark/>
          </w:tcPr>
          <w:p w14:paraId="67F5A928"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5667538C"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328 (10.1%)</w:t>
            </w:r>
          </w:p>
        </w:tc>
        <w:tc>
          <w:tcPr>
            <w:tcW w:w="1675" w:type="dxa"/>
            <w:tcBorders>
              <w:top w:val="nil"/>
              <w:left w:val="nil"/>
              <w:bottom w:val="single" w:sz="4" w:space="0" w:color="auto"/>
              <w:right w:val="nil"/>
            </w:tcBorders>
            <w:shd w:val="clear" w:color="auto" w:fill="auto"/>
            <w:noWrap/>
            <w:hideMark/>
          </w:tcPr>
          <w:p w14:paraId="54FD10E7"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 (11.</w:t>
            </w:r>
            <w:r>
              <w:rPr>
                <w:rFonts w:ascii="Helvetica" w:hAnsi="Helvetica" w:cs="Helvetica"/>
                <w:color w:val="000000"/>
                <w:sz w:val="20"/>
                <w:szCs w:val="20"/>
              </w:rPr>
              <w:t>6%</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0B7E4F1A"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0.9</w:t>
            </w:r>
            <w:r>
              <w:rPr>
                <w:rFonts w:ascii="Helvetica" w:hAnsi="Helvetica" w:cs="Helvetica"/>
                <w:color w:val="000000"/>
                <w:sz w:val="20"/>
                <w:szCs w:val="20"/>
              </w:rPr>
              <w:t>4</w:t>
            </w:r>
            <w:r w:rsidRPr="009C3E3F">
              <w:rPr>
                <w:rFonts w:ascii="Helvetica" w:hAnsi="Helvetica" w:cs="Helvetica"/>
                <w:color w:val="000000"/>
                <w:sz w:val="20"/>
                <w:szCs w:val="20"/>
              </w:rPr>
              <w:t xml:space="preserve"> (0.6</w:t>
            </w:r>
            <w:r>
              <w:rPr>
                <w:rFonts w:ascii="Helvetica" w:hAnsi="Helvetica" w:cs="Helvetica"/>
                <w:color w:val="000000"/>
                <w:sz w:val="20"/>
                <w:szCs w:val="20"/>
              </w:rPr>
              <w:t>6</w:t>
            </w:r>
            <w:r w:rsidRPr="009C3E3F">
              <w:rPr>
                <w:rFonts w:ascii="Helvetica" w:hAnsi="Helvetica" w:cs="Helvetica"/>
                <w:color w:val="000000"/>
                <w:sz w:val="20"/>
                <w:szCs w:val="20"/>
              </w:rPr>
              <w:t>-1.3</w:t>
            </w:r>
            <w:r>
              <w:rPr>
                <w:rFonts w:ascii="Helvetica" w:hAnsi="Helvetica" w:cs="Helvetica"/>
                <w:color w:val="000000"/>
                <w:sz w:val="20"/>
                <w:szCs w:val="20"/>
              </w:rPr>
              <w:t>4</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07AD627A"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0.72</w:t>
            </w:r>
          </w:p>
        </w:tc>
      </w:tr>
      <w:tr w:rsidR="00BD7EAF" w:rsidRPr="009C3E3F" w14:paraId="06A33F09" w14:textId="77777777" w:rsidTr="00CC4AB8">
        <w:trPr>
          <w:trHeight w:val="283"/>
        </w:trPr>
        <w:tc>
          <w:tcPr>
            <w:tcW w:w="2694" w:type="dxa"/>
            <w:tcBorders>
              <w:top w:val="single" w:sz="4" w:space="0" w:color="auto"/>
              <w:left w:val="nil"/>
              <w:bottom w:val="nil"/>
              <w:right w:val="nil"/>
            </w:tcBorders>
            <w:noWrap/>
            <w:hideMark/>
          </w:tcPr>
          <w:p w14:paraId="37D0E643"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Thyroid hormone</w:t>
            </w:r>
          </w:p>
        </w:tc>
        <w:tc>
          <w:tcPr>
            <w:tcW w:w="708" w:type="dxa"/>
            <w:tcBorders>
              <w:top w:val="single" w:sz="4" w:space="0" w:color="auto"/>
              <w:left w:val="nil"/>
              <w:bottom w:val="nil"/>
              <w:right w:val="double" w:sz="4" w:space="0" w:color="auto"/>
            </w:tcBorders>
            <w:noWrap/>
            <w:hideMark/>
          </w:tcPr>
          <w:p w14:paraId="641E643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7CF8786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2626 (81.3%)</w:t>
            </w:r>
          </w:p>
        </w:tc>
        <w:tc>
          <w:tcPr>
            <w:tcW w:w="1675" w:type="dxa"/>
            <w:tcBorders>
              <w:top w:val="single" w:sz="4" w:space="0" w:color="auto"/>
              <w:left w:val="nil"/>
              <w:bottom w:val="nil"/>
              <w:right w:val="nil"/>
            </w:tcBorders>
            <w:shd w:val="clear" w:color="auto" w:fill="auto"/>
            <w:noWrap/>
            <w:hideMark/>
          </w:tcPr>
          <w:p w14:paraId="63313953"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320 (12.</w:t>
            </w:r>
            <w:r>
              <w:rPr>
                <w:rFonts w:ascii="Helvetica" w:hAnsi="Helvetica" w:cs="Helvetica"/>
                <w:color w:val="000000"/>
                <w:sz w:val="20"/>
                <w:szCs w:val="20"/>
              </w:rPr>
              <w:t>2%</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727120DB"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79066D7D"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967A775" w14:textId="77777777" w:rsidTr="00CC4AB8">
        <w:trPr>
          <w:trHeight w:val="283"/>
        </w:trPr>
        <w:tc>
          <w:tcPr>
            <w:tcW w:w="2694" w:type="dxa"/>
            <w:tcBorders>
              <w:top w:val="nil"/>
              <w:left w:val="nil"/>
              <w:bottom w:val="single" w:sz="4" w:space="0" w:color="auto"/>
              <w:right w:val="nil"/>
            </w:tcBorders>
            <w:noWrap/>
            <w:hideMark/>
          </w:tcPr>
          <w:p w14:paraId="3FB60207"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4478A48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634BBA29"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606 (18.8%)</w:t>
            </w:r>
          </w:p>
        </w:tc>
        <w:tc>
          <w:tcPr>
            <w:tcW w:w="1675" w:type="dxa"/>
            <w:tcBorders>
              <w:top w:val="nil"/>
              <w:left w:val="nil"/>
              <w:bottom w:val="single" w:sz="4" w:space="0" w:color="auto"/>
              <w:right w:val="nil"/>
            </w:tcBorders>
            <w:shd w:val="clear" w:color="auto" w:fill="auto"/>
            <w:noWrap/>
            <w:hideMark/>
          </w:tcPr>
          <w:p w14:paraId="6B3193CE"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75 (12.</w:t>
            </w:r>
            <w:r>
              <w:rPr>
                <w:rFonts w:ascii="Helvetica" w:hAnsi="Helvetica" w:cs="Helvetica"/>
                <w:color w:val="000000"/>
                <w:sz w:val="20"/>
                <w:szCs w:val="20"/>
              </w:rPr>
              <w:t>4%</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680028AA"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1.02 (0.78-1.3</w:t>
            </w:r>
            <w:r>
              <w:rPr>
                <w:rFonts w:ascii="Helvetica" w:hAnsi="Helvetica" w:cs="Helvetica"/>
                <w:color w:val="000000"/>
                <w:sz w:val="20"/>
                <w:szCs w:val="20"/>
              </w:rPr>
              <w:t>4</w:t>
            </w:r>
            <w:r w:rsidRPr="009C3E3F">
              <w:rPr>
                <w:rFonts w:ascii="Helvetica" w:hAnsi="Helvetica" w:cs="Helvetica"/>
                <w:color w:val="000000"/>
                <w:sz w:val="20"/>
                <w:szCs w:val="20"/>
              </w:rPr>
              <w:t>)</w:t>
            </w:r>
          </w:p>
        </w:tc>
        <w:tc>
          <w:tcPr>
            <w:tcW w:w="754" w:type="dxa"/>
            <w:tcBorders>
              <w:top w:val="nil"/>
              <w:left w:val="nil"/>
              <w:bottom w:val="single" w:sz="4" w:space="0" w:color="auto"/>
              <w:right w:val="nil"/>
            </w:tcBorders>
            <w:noWrap/>
          </w:tcPr>
          <w:p w14:paraId="6924F213"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0.88</w:t>
            </w:r>
          </w:p>
        </w:tc>
      </w:tr>
      <w:tr w:rsidR="00BD7EAF" w:rsidRPr="009C3E3F" w14:paraId="13904300" w14:textId="77777777" w:rsidTr="00CC4AB8">
        <w:trPr>
          <w:trHeight w:val="283"/>
        </w:trPr>
        <w:tc>
          <w:tcPr>
            <w:tcW w:w="2694" w:type="dxa"/>
            <w:tcBorders>
              <w:top w:val="single" w:sz="4" w:space="0" w:color="auto"/>
              <w:left w:val="nil"/>
              <w:bottom w:val="nil"/>
              <w:right w:val="nil"/>
            </w:tcBorders>
            <w:noWrap/>
            <w:hideMark/>
          </w:tcPr>
          <w:p w14:paraId="28900434"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Metformin</w:t>
            </w:r>
          </w:p>
        </w:tc>
        <w:tc>
          <w:tcPr>
            <w:tcW w:w="708" w:type="dxa"/>
            <w:tcBorders>
              <w:top w:val="single" w:sz="4" w:space="0" w:color="auto"/>
              <w:left w:val="nil"/>
              <w:bottom w:val="nil"/>
              <w:right w:val="double" w:sz="4" w:space="0" w:color="auto"/>
            </w:tcBorders>
            <w:noWrap/>
            <w:hideMark/>
          </w:tcPr>
          <w:p w14:paraId="37FE0A6B"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7E2884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3060 (94.7%)</w:t>
            </w:r>
          </w:p>
        </w:tc>
        <w:tc>
          <w:tcPr>
            <w:tcW w:w="1675" w:type="dxa"/>
            <w:tcBorders>
              <w:top w:val="single" w:sz="4" w:space="0" w:color="auto"/>
              <w:left w:val="nil"/>
              <w:bottom w:val="nil"/>
              <w:right w:val="nil"/>
            </w:tcBorders>
            <w:shd w:val="clear" w:color="auto" w:fill="auto"/>
            <w:noWrap/>
            <w:hideMark/>
          </w:tcPr>
          <w:p w14:paraId="38940595"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381 (12.</w:t>
            </w:r>
            <w:r>
              <w:rPr>
                <w:rFonts w:ascii="Helvetica" w:hAnsi="Helvetica" w:cs="Helvetica"/>
                <w:color w:val="000000"/>
                <w:sz w:val="20"/>
                <w:szCs w:val="20"/>
              </w:rPr>
              <w:t>5%</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21A6F887"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1D990CE4"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EDD62E3" w14:textId="77777777" w:rsidTr="00CC4AB8">
        <w:trPr>
          <w:trHeight w:val="283"/>
        </w:trPr>
        <w:tc>
          <w:tcPr>
            <w:tcW w:w="2694" w:type="dxa"/>
            <w:tcBorders>
              <w:top w:val="nil"/>
              <w:left w:val="nil"/>
              <w:bottom w:val="single" w:sz="4" w:space="0" w:color="auto"/>
              <w:right w:val="nil"/>
            </w:tcBorders>
            <w:noWrap/>
            <w:hideMark/>
          </w:tcPr>
          <w:p w14:paraId="20670502"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2B37E56F"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1A69A6A6"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172 (5.3</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622AE12E"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14 (8.14</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220D885D"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0.6</w:t>
            </w:r>
            <w:r>
              <w:rPr>
                <w:rFonts w:ascii="Helvetica" w:hAnsi="Helvetica" w:cs="Helvetica"/>
                <w:color w:val="000000"/>
                <w:sz w:val="20"/>
                <w:szCs w:val="20"/>
              </w:rPr>
              <w:t>4</w:t>
            </w:r>
            <w:r w:rsidRPr="009C3E3F">
              <w:rPr>
                <w:rFonts w:ascii="Helvetica" w:hAnsi="Helvetica" w:cs="Helvetica"/>
                <w:color w:val="000000"/>
                <w:sz w:val="20"/>
                <w:szCs w:val="20"/>
              </w:rPr>
              <w:t xml:space="preserve"> (0.36-1.11)</w:t>
            </w:r>
          </w:p>
        </w:tc>
        <w:tc>
          <w:tcPr>
            <w:tcW w:w="754" w:type="dxa"/>
            <w:tcBorders>
              <w:top w:val="nil"/>
              <w:left w:val="nil"/>
              <w:bottom w:val="single" w:sz="4" w:space="0" w:color="auto"/>
              <w:right w:val="nil"/>
            </w:tcBorders>
            <w:noWrap/>
          </w:tcPr>
          <w:p w14:paraId="7C352BC7"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0.11</w:t>
            </w:r>
          </w:p>
        </w:tc>
      </w:tr>
      <w:tr w:rsidR="00BD7EAF" w:rsidRPr="009C3E3F" w14:paraId="21AFF5D2" w14:textId="77777777" w:rsidTr="00CC4AB8">
        <w:trPr>
          <w:trHeight w:val="283"/>
        </w:trPr>
        <w:tc>
          <w:tcPr>
            <w:tcW w:w="2694" w:type="dxa"/>
            <w:tcBorders>
              <w:top w:val="single" w:sz="4" w:space="0" w:color="auto"/>
              <w:left w:val="nil"/>
              <w:bottom w:val="nil"/>
              <w:right w:val="nil"/>
            </w:tcBorders>
            <w:noWrap/>
            <w:hideMark/>
          </w:tcPr>
          <w:p w14:paraId="2E276007"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Neurological drugs</w:t>
            </w:r>
          </w:p>
        </w:tc>
        <w:tc>
          <w:tcPr>
            <w:tcW w:w="708" w:type="dxa"/>
            <w:tcBorders>
              <w:top w:val="single" w:sz="4" w:space="0" w:color="auto"/>
              <w:left w:val="nil"/>
              <w:bottom w:val="nil"/>
              <w:right w:val="double" w:sz="4" w:space="0" w:color="auto"/>
            </w:tcBorders>
            <w:noWrap/>
            <w:hideMark/>
          </w:tcPr>
          <w:p w14:paraId="379BC3E9"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6DB7938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2946 (91.2%)</w:t>
            </w:r>
          </w:p>
        </w:tc>
        <w:tc>
          <w:tcPr>
            <w:tcW w:w="1675" w:type="dxa"/>
            <w:tcBorders>
              <w:top w:val="single" w:sz="4" w:space="0" w:color="auto"/>
              <w:left w:val="nil"/>
              <w:bottom w:val="nil"/>
              <w:right w:val="nil"/>
            </w:tcBorders>
            <w:shd w:val="clear" w:color="auto" w:fill="auto"/>
            <w:noWrap/>
            <w:hideMark/>
          </w:tcPr>
          <w:p w14:paraId="36A4036E"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366 (12.4</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4D2454D3"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05D6EF88"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18F16C04" w14:textId="77777777" w:rsidTr="00CC4AB8">
        <w:trPr>
          <w:trHeight w:val="283"/>
        </w:trPr>
        <w:tc>
          <w:tcPr>
            <w:tcW w:w="2694" w:type="dxa"/>
            <w:tcBorders>
              <w:top w:val="nil"/>
              <w:left w:val="nil"/>
              <w:bottom w:val="single" w:sz="4" w:space="0" w:color="auto"/>
              <w:right w:val="nil"/>
            </w:tcBorders>
            <w:noWrap/>
            <w:hideMark/>
          </w:tcPr>
          <w:p w14:paraId="767642B7"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31EA66FC"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087D98CF"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286 (8.8</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555BE6B5"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29 (10.1</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41AE9FB8"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0.7</w:t>
            </w:r>
            <w:r>
              <w:rPr>
                <w:rFonts w:ascii="Helvetica" w:hAnsi="Helvetica" w:cs="Helvetica"/>
                <w:color w:val="000000"/>
                <w:sz w:val="20"/>
                <w:szCs w:val="20"/>
              </w:rPr>
              <w:t>9</w:t>
            </w:r>
            <w:r w:rsidRPr="009C3E3F">
              <w:rPr>
                <w:rFonts w:ascii="Helvetica" w:hAnsi="Helvetica" w:cs="Helvetica"/>
                <w:color w:val="000000"/>
                <w:sz w:val="20"/>
                <w:szCs w:val="20"/>
              </w:rPr>
              <w:t xml:space="preserve"> (0.5</w:t>
            </w:r>
            <w:r>
              <w:rPr>
                <w:rFonts w:ascii="Helvetica" w:hAnsi="Helvetica" w:cs="Helvetica"/>
                <w:color w:val="000000"/>
                <w:sz w:val="20"/>
                <w:szCs w:val="20"/>
              </w:rPr>
              <w:t>3</w:t>
            </w:r>
            <w:r w:rsidRPr="009C3E3F">
              <w:rPr>
                <w:rFonts w:ascii="Helvetica" w:hAnsi="Helvetica" w:cs="Helvetica"/>
                <w:color w:val="000000"/>
                <w:sz w:val="20"/>
                <w:szCs w:val="20"/>
              </w:rPr>
              <w:t>-1.17)</w:t>
            </w:r>
          </w:p>
        </w:tc>
        <w:tc>
          <w:tcPr>
            <w:tcW w:w="754" w:type="dxa"/>
            <w:tcBorders>
              <w:top w:val="nil"/>
              <w:left w:val="nil"/>
              <w:bottom w:val="single" w:sz="4" w:space="0" w:color="auto"/>
              <w:right w:val="nil"/>
            </w:tcBorders>
            <w:noWrap/>
          </w:tcPr>
          <w:p w14:paraId="63323A3F"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0.24</w:t>
            </w:r>
          </w:p>
        </w:tc>
      </w:tr>
      <w:tr w:rsidR="00BD7EAF" w:rsidRPr="009C3E3F" w14:paraId="5173EA00" w14:textId="77777777" w:rsidTr="00CC4AB8">
        <w:trPr>
          <w:trHeight w:val="283"/>
        </w:trPr>
        <w:tc>
          <w:tcPr>
            <w:tcW w:w="2694" w:type="dxa"/>
            <w:tcBorders>
              <w:top w:val="single" w:sz="4" w:space="0" w:color="auto"/>
              <w:left w:val="nil"/>
              <w:bottom w:val="nil"/>
              <w:right w:val="nil"/>
            </w:tcBorders>
            <w:noWrap/>
            <w:hideMark/>
          </w:tcPr>
          <w:p w14:paraId="00C982DD"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NSAID</w:t>
            </w:r>
          </w:p>
        </w:tc>
        <w:tc>
          <w:tcPr>
            <w:tcW w:w="708" w:type="dxa"/>
            <w:tcBorders>
              <w:top w:val="single" w:sz="4" w:space="0" w:color="auto"/>
              <w:left w:val="nil"/>
              <w:bottom w:val="nil"/>
              <w:right w:val="double" w:sz="4" w:space="0" w:color="auto"/>
            </w:tcBorders>
            <w:noWrap/>
            <w:hideMark/>
          </w:tcPr>
          <w:p w14:paraId="4DAE0E9C"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2973449A"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3183 (98.5%)</w:t>
            </w:r>
          </w:p>
        </w:tc>
        <w:tc>
          <w:tcPr>
            <w:tcW w:w="1675" w:type="dxa"/>
            <w:tcBorders>
              <w:top w:val="single" w:sz="4" w:space="0" w:color="auto"/>
              <w:left w:val="nil"/>
              <w:bottom w:val="nil"/>
              <w:right w:val="nil"/>
            </w:tcBorders>
            <w:shd w:val="clear" w:color="auto" w:fill="auto"/>
            <w:noWrap/>
            <w:hideMark/>
          </w:tcPr>
          <w:p w14:paraId="461B834A"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393 (12.</w:t>
            </w:r>
            <w:r>
              <w:rPr>
                <w:rFonts w:ascii="Helvetica" w:hAnsi="Helvetica" w:cs="Helvetica"/>
                <w:color w:val="000000"/>
                <w:sz w:val="20"/>
                <w:szCs w:val="20"/>
              </w:rPr>
              <w:t>4%</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28888254"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17FC9F31"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4AD8902F" w14:textId="77777777" w:rsidTr="00CC4AB8">
        <w:trPr>
          <w:trHeight w:val="283"/>
        </w:trPr>
        <w:tc>
          <w:tcPr>
            <w:tcW w:w="2694" w:type="dxa"/>
            <w:tcBorders>
              <w:top w:val="nil"/>
              <w:left w:val="nil"/>
              <w:bottom w:val="single" w:sz="4" w:space="0" w:color="auto"/>
              <w:right w:val="nil"/>
            </w:tcBorders>
            <w:noWrap/>
            <w:hideMark/>
          </w:tcPr>
          <w:p w14:paraId="66E4DB9D" w14:textId="77777777" w:rsidR="00BD7EAF" w:rsidRPr="00F33F3B" w:rsidRDefault="00BD7EAF" w:rsidP="00CC4AB8">
            <w:pPr>
              <w:spacing w:line="256" w:lineRule="auto"/>
              <w:rPr>
                <w:rFonts w:ascii="Helvetica" w:hAnsi="Helvetica" w:cs="Helvetica"/>
                <w:sz w:val="20"/>
                <w:szCs w:val="20"/>
                <w:lang w:eastAsia="fr-BE"/>
              </w:rPr>
            </w:pPr>
          </w:p>
        </w:tc>
        <w:tc>
          <w:tcPr>
            <w:tcW w:w="708" w:type="dxa"/>
            <w:tcBorders>
              <w:top w:val="nil"/>
              <w:left w:val="nil"/>
              <w:bottom w:val="single" w:sz="4" w:space="0" w:color="auto"/>
              <w:right w:val="double" w:sz="4" w:space="0" w:color="auto"/>
            </w:tcBorders>
            <w:noWrap/>
            <w:hideMark/>
          </w:tcPr>
          <w:p w14:paraId="74C9F92A"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single" w:sz="4" w:space="0" w:color="auto"/>
              <w:right w:val="nil"/>
            </w:tcBorders>
            <w:noWrap/>
            <w:hideMark/>
          </w:tcPr>
          <w:p w14:paraId="0368A604"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49 (1.5</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single" w:sz="4" w:space="0" w:color="auto"/>
              <w:right w:val="nil"/>
            </w:tcBorders>
            <w:shd w:val="clear" w:color="auto" w:fill="auto"/>
            <w:noWrap/>
            <w:hideMark/>
          </w:tcPr>
          <w:p w14:paraId="60B58E57"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2 (4.08</w:t>
            </w:r>
            <w:r>
              <w:rPr>
                <w:rFonts w:ascii="Helvetica" w:hAnsi="Helvetica" w:cs="Helvetica"/>
                <w:color w:val="000000"/>
                <w:sz w:val="20"/>
                <w:szCs w:val="20"/>
              </w:rPr>
              <w:t>%</w:t>
            </w:r>
            <w:r w:rsidRPr="00644929">
              <w:rPr>
                <w:rFonts w:ascii="Helvetica" w:hAnsi="Helvetica" w:cs="Helvetica"/>
                <w:color w:val="000000"/>
                <w:sz w:val="20"/>
                <w:szCs w:val="20"/>
              </w:rPr>
              <w:t>)</w:t>
            </w:r>
          </w:p>
        </w:tc>
        <w:tc>
          <w:tcPr>
            <w:tcW w:w="1928" w:type="dxa"/>
            <w:tcBorders>
              <w:top w:val="nil"/>
              <w:left w:val="nil"/>
              <w:bottom w:val="single" w:sz="4" w:space="0" w:color="auto"/>
              <w:right w:val="nil"/>
            </w:tcBorders>
            <w:noWrap/>
          </w:tcPr>
          <w:p w14:paraId="302283DC" w14:textId="77777777" w:rsidR="00BD7EAF" w:rsidRPr="002555E2" w:rsidRDefault="00BD7EAF" w:rsidP="00CC4AB8">
            <w:pPr>
              <w:jc w:val="right"/>
              <w:rPr>
                <w:rFonts w:ascii="Helvetica" w:hAnsi="Helvetica" w:cs="Helvetica"/>
                <w:color w:val="000000"/>
                <w:sz w:val="20"/>
                <w:szCs w:val="20"/>
              </w:rPr>
            </w:pPr>
            <w:r w:rsidRPr="009C3E3F">
              <w:rPr>
                <w:rFonts w:ascii="Helvetica" w:hAnsi="Helvetica" w:cs="Helvetica"/>
                <w:color w:val="000000"/>
                <w:sz w:val="20"/>
                <w:szCs w:val="20"/>
              </w:rPr>
              <w:t>0.29 (0.071-1.21)</w:t>
            </w:r>
          </w:p>
        </w:tc>
        <w:tc>
          <w:tcPr>
            <w:tcW w:w="754" w:type="dxa"/>
            <w:tcBorders>
              <w:top w:val="nil"/>
              <w:left w:val="nil"/>
              <w:bottom w:val="single" w:sz="4" w:space="0" w:color="auto"/>
              <w:right w:val="nil"/>
            </w:tcBorders>
            <w:noWrap/>
          </w:tcPr>
          <w:p w14:paraId="37296A1C"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0.090</w:t>
            </w:r>
          </w:p>
        </w:tc>
      </w:tr>
      <w:tr w:rsidR="00BD7EAF" w:rsidRPr="009C3E3F" w14:paraId="5F5B565C" w14:textId="77777777" w:rsidTr="00CC4AB8">
        <w:trPr>
          <w:trHeight w:val="283"/>
        </w:trPr>
        <w:tc>
          <w:tcPr>
            <w:tcW w:w="2694" w:type="dxa"/>
            <w:tcBorders>
              <w:top w:val="single" w:sz="4" w:space="0" w:color="auto"/>
              <w:left w:val="nil"/>
              <w:bottom w:val="nil"/>
              <w:right w:val="nil"/>
            </w:tcBorders>
            <w:noWrap/>
            <w:hideMark/>
          </w:tcPr>
          <w:p w14:paraId="71203702"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Immunosuppressive drugs</w:t>
            </w:r>
          </w:p>
        </w:tc>
        <w:tc>
          <w:tcPr>
            <w:tcW w:w="708" w:type="dxa"/>
            <w:tcBorders>
              <w:top w:val="single" w:sz="4" w:space="0" w:color="auto"/>
              <w:left w:val="nil"/>
              <w:bottom w:val="nil"/>
              <w:right w:val="double" w:sz="4" w:space="0" w:color="auto"/>
            </w:tcBorders>
            <w:noWrap/>
            <w:hideMark/>
          </w:tcPr>
          <w:p w14:paraId="7BEB430E"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No</w:t>
            </w:r>
          </w:p>
        </w:tc>
        <w:tc>
          <w:tcPr>
            <w:tcW w:w="1453" w:type="dxa"/>
            <w:tcBorders>
              <w:top w:val="single" w:sz="4" w:space="0" w:color="auto"/>
              <w:left w:val="double" w:sz="4" w:space="0" w:color="auto"/>
              <w:bottom w:val="nil"/>
              <w:right w:val="nil"/>
            </w:tcBorders>
            <w:noWrap/>
            <w:hideMark/>
          </w:tcPr>
          <w:p w14:paraId="0B786FB1"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3179 (98.4%)</w:t>
            </w:r>
          </w:p>
        </w:tc>
        <w:tc>
          <w:tcPr>
            <w:tcW w:w="1675" w:type="dxa"/>
            <w:tcBorders>
              <w:top w:val="single" w:sz="4" w:space="0" w:color="auto"/>
              <w:left w:val="nil"/>
              <w:bottom w:val="nil"/>
              <w:right w:val="nil"/>
            </w:tcBorders>
            <w:shd w:val="clear" w:color="auto" w:fill="auto"/>
            <w:noWrap/>
            <w:hideMark/>
          </w:tcPr>
          <w:p w14:paraId="266199AB"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387 (12.</w:t>
            </w:r>
            <w:r>
              <w:rPr>
                <w:rFonts w:ascii="Helvetica" w:hAnsi="Helvetica" w:cs="Helvetica"/>
                <w:color w:val="000000"/>
                <w:sz w:val="20"/>
                <w:szCs w:val="20"/>
              </w:rPr>
              <w:t>2%</w:t>
            </w:r>
            <w:r w:rsidRPr="00644929">
              <w:rPr>
                <w:rFonts w:ascii="Helvetica" w:hAnsi="Helvetica" w:cs="Helvetica"/>
                <w:color w:val="000000"/>
                <w:sz w:val="20"/>
                <w:szCs w:val="20"/>
              </w:rPr>
              <w:t>)</w:t>
            </w:r>
          </w:p>
        </w:tc>
        <w:tc>
          <w:tcPr>
            <w:tcW w:w="1928" w:type="dxa"/>
            <w:tcBorders>
              <w:top w:val="single" w:sz="4" w:space="0" w:color="auto"/>
              <w:left w:val="nil"/>
              <w:bottom w:val="nil"/>
              <w:right w:val="nil"/>
            </w:tcBorders>
            <w:noWrap/>
          </w:tcPr>
          <w:p w14:paraId="0950E9B9" w14:textId="77777777" w:rsidR="00BD7EAF" w:rsidRPr="009C3E3F" w:rsidRDefault="00BD7EAF" w:rsidP="00CC4AB8">
            <w:pPr>
              <w:jc w:val="right"/>
              <w:rPr>
                <w:rFonts w:ascii="Helvetica" w:eastAsia="Times New Roman" w:hAnsi="Helvetica" w:cs="Helvetica"/>
                <w:color w:val="000000"/>
                <w:sz w:val="20"/>
                <w:szCs w:val="20"/>
                <w:highlight w:val="yellow"/>
                <w:lang w:val="en-US" w:eastAsia="fr-BE"/>
              </w:rPr>
            </w:pPr>
          </w:p>
        </w:tc>
        <w:tc>
          <w:tcPr>
            <w:tcW w:w="754" w:type="dxa"/>
            <w:tcBorders>
              <w:top w:val="single" w:sz="4" w:space="0" w:color="auto"/>
              <w:left w:val="nil"/>
              <w:bottom w:val="nil"/>
              <w:right w:val="nil"/>
            </w:tcBorders>
            <w:noWrap/>
          </w:tcPr>
          <w:p w14:paraId="00232551" w14:textId="77777777" w:rsidR="00BD7EAF" w:rsidRPr="009C3E3F" w:rsidRDefault="00BD7EAF" w:rsidP="00CC4AB8">
            <w:pPr>
              <w:spacing w:line="256" w:lineRule="auto"/>
              <w:jc w:val="right"/>
              <w:rPr>
                <w:rFonts w:ascii="Helvetica" w:hAnsi="Helvetica" w:cs="Helvetica"/>
                <w:sz w:val="20"/>
                <w:szCs w:val="20"/>
                <w:lang w:eastAsia="fr-BE"/>
              </w:rPr>
            </w:pPr>
          </w:p>
        </w:tc>
      </w:tr>
      <w:tr w:rsidR="00BD7EAF" w:rsidRPr="009C3E3F" w14:paraId="2DA0F6F0" w14:textId="77777777" w:rsidTr="00CC4AB8">
        <w:trPr>
          <w:trHeight w:val="283"/>
        </w:trPr>
        <w:tc>
          <w:tcPr>
            <w:tcW w:w="2694" w:type="dxa"/>
            <w:tcBorders>
              <w:top w:val="nil"/>
              <w:left w:val="nil"/>
              <w:bottom w:val="double" w:sz="4" w:space="0" w:color="auto"/>
              <w:right w:val="nil"/>
            </w:tcBorders>
            <w:noWrap/>
            <w:hideMark/>
          </w:tcPr>
          <w:p w14:paraId="4E0D01A1"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 </w:t>
            </w:r>
          </w:p>
        </w:tc>
        <w:tc>
          <w:tcPr>
            <w:tcW w:w="708" w:type="dxa"/>
            <w:tcBorders>
              <w:top w:val="nil"/>
              <w:left w:val="nil"/>
              <w:bottom w:val="double" w:sz="4" w:space="0" w:color="auto"/>
              <w:right w:val="double" w:sz="4" w:space="0" w:color="auto"/>
            </w:tcBorders>
            <w:noWrap/>
            <w:hideMark/>
          </w:tcPr>
          <w:p w14:paraId="64046F87" w14:textId="77777777" w:rsidR="00BD7EAF" w:rsidRPr="00F33F3B" w:rsidRDefault="00BD7EAF" w:rsidP="00CC4AB8">
            <w:pPr>
              <w:spacing w:line="256" w:lineRule="auto"/>
              <w:rPr>
                <w:rFonts w:ascii="Helvetica" w:eastAsia="Times New Roman" w:hAnsi="Helvetica" w:cs="Helvetica"/>
                <w:color w:val="000000"/>
                <w:sz w:val="20"/>
                <w:szCs w:val="20"/>
                <w:lang w:val="en-US" w:eastAsia="fr-BE"/>
              </w:rPr>
            </w:pPr>
            <w:r w:rsidRPr="00F33F3B">
              <w:rPr>
                <w:rFonts w:ascii="Helvetica" w:eastAsia="Times New Roman" w:hAnsi="Helvetica" w:cs="Helvetica"/>
                <w:color w:val="000000"/>
                <w:sz w:val="20"/>
                <w:szCs w:val="20"/>
                <w:lang w:val="en-US" w:eastAsia="fr-BE"/>
              </w:rPr>
              <w:t>Yes</w:t>
            </w:r>
          </w:p>
        </w:tc>
        <w:tc>
          <w:tcPr>
            <w:tcW w:w="1453" w:type="dxa"/>
            <w:tcBorders>
              <w:top w:val="nil"/>
              <w:left w:val="double" w:sz="4" w:space="0" w:color="auto"/>
              <w:bottom w:val="double" w:sz="4" w:space="0" w:color="auto"/>
              <w:right w:val="nil"/>
            </w:tcBorders>
            <w:noWrap/>
            <w:hideMark/>
          </w:tcPr>
          <w:p w14:paraId="1937796B" w14:textId="77777777" w:rsidR="00BD7EAF" w:rsidRPr="00F33F3B" w:rsidRDefault="00BD7EAF" w:rsidP="00CC4AB8">
            <w:pPr>
              <w:spacing w:line="256" w:lineRule="auto"/>
              <w:jc w:val="right"/>
              <w:rPr>
                <w:rFonts w:ascii="Helvetica" w:eastAsia="Times New Roman" w:hAnsi="Helvetica" w:cs="Helvetica"/>
                <w:color w:val="000000"/>
                <w:sz w:val="20"/>
                <w:szCs w:val="20"/>
                <w:lang w:val="en-US" w:eastAsia="fr-BE"/>
              </w:rPr>
            </w:pPr>
            <w:r w:rsidRPr="00F33F3B">
              <w:rPr>
                <w:rFonts w:ascii="Helvetica" w:hAnsi="Helvetica" w:cs="Helvetica"/>
                <w:color w:val="000000"/>
                <w:sz w:val="20"/>
                <w:szCs w:val="20"/>
              </w:rPr>
              <w:t>53 (1.6</w:t>
            </w:r>
            <w:r>
              <w:rPr>
                <w:rFonts w:ascii="Helvetica" w:hAnsi="Helvetica" w:cs="Helvetica"/>
                <w:color w:val="000000"/>
                <w:sz w:val="20"/>
                <w:szCs w:val="20"/>
              </w:rPr>
              <w:t>0</w:t>
            </w:r>
            <w:r w:rsidRPr="00F33F3B">
              <w:rPr>
                <w:rFonts w:ascii="Helvetica" w:hAnsi="Helvetica" w:cs="Helvetica"/>
                <w:color w:val="000000"/>
                <w:sz w:val="20"/>
                <w:szCs w:val="20"/>
              </w:rPr>
              <w:t>%)</w:t>
            </w:r>
          </w:p>
        </w:tc>
        <w:tc>
          <w:tcPr>
            <w:tcW w:w="1675" w:type="dxa"/>
            <w:tcBorders>
              <w:top w:val="nil"/>
              <w:left w:val="nil"/>
              <w:bottom w:val="double" w:sz="4" w:space="0" w:color="auto"/>
              <w:right w:val="nil"/>
            </w:tcBorders>
            <w:shd w:val="clear" w:color="auto" w:fill="auto"/>
            <w:noWrap/>
            <w:hideMark/>
          </w:tcPr>
          <w:p w14:paraId="0039BC84" w14:textId="77777777" w:rsidR="00BD7EAF" w:rsidRPr="00644929" w:rsidRDefault="00BD7EAF" w:rsidP="00CC4AB8">
            <w:pPr>
              <w:spacing w:line="256" w:lineRule="auto"/>
              <w:jc w:val="right"/>
              <w:rPr>
                <w:rFonts w:ascii="Helvetica" w:eastAsia="Times New Roman" w:hAnsi="Helvetica" w:cs="Helvetica"/>
                <w:color w:val="000000"/>
                <w:sz w:val="20"/>
                <w:szCs w:val="20"/>
                <w:lang w:val="en-US" w:eastAsia="fr-BE"/>
              </w:rPr>
            </w:pPr>
            <w:r w:rsidRPr="00644929">
              <w:rPr>
                <w:rFonts w:ascii="Helvetica" w:hAnsi="Helvetica" w:cs="Helvetica"/>
                <w:color w:val="000000"/>
                <w:sz w:val="20"/>
                <w:szCs w:val="20"/>
              </w:rPr>
              <w:t>8 (15.</w:t>
            </w:r>
            <w:r>
              <w:rPr>
                <w:rFonts w:ascii="Helvetica" w:hAnsi="Helvetica" w:cs="Helvetica"/>
                <w:color w:val="000000"/>
                <w:sz w:val="20"/>
                <w:szCs w:val="20"/>
              </w:rPr>
              <w:t>1%</w:t>
            </w:r>
            <w:r w:rsidRPr="00644929">
              <w:rPr>
                <w:rFonts w:ascii="Helvetica" w:hAnsi="Helvetica" w:cs="Helvetica"/>
                <w:color w:val="000000"/>
                <w:sz w:val="20"/>
                <w:szCs w:val="20"/>
              </w:rPr>
              <w:t>)</w:t>
            </w:r>
          </w:p>
        </w:tc>
        <w:tc>
          <w:tcPr>
            <w:tcW w:w="1928" w:type="dxa"/>
            <w:tcBorders>
              <w:top w:val="nil"/>
              <w:left w:val="nil"/>
              <w:bottom w:val="double" w:sz="4" w:space="0" w:color="auto"/>
              <w:right w:val="nil"/>
            </w:tcBorders>
            <w:noWrap/>
          </w:tcPr>
          <w:p w14:paraId="4201C1BC" w14:textId="77777777" w:rsidR="00BD7EAF" w:rsidRPr="002555E2" w:rsidRDefault="00BD7EAF" w:rsidP="00CC4AB8">
            <w:pPr>
              <w:jc w:val="right"/>
              <w:rPr>
                <w:rFonts w:ascii="Helvetica" w:hAnsi="Helvetica" w:cs="Helvetica"/>
                <w:color w:val="000000"/>
                <w:sz w:val="20"/>
                <w:szCs w:val="20"/>
              </w:rPr>
            </w:pPr>
            <w:r>
              <w:rPr>
                <w:rFonts w:ascii="Helvetica" w:hAnsi="Helvetica" w:cs="Helvetica"/>
                <w:color w:val="000000"/>
                <w:sz w:val="20"/>
                <w:szCs w:val="20"/>
              </w:rPr>
              <w:t>1.20 (0.56</w:t>
            </w:r>
            <w:r w:rsidRPr="009C3E3F">
              <w:rPr>
                <w:rFonts w:ascii="Helvetica" w:hAnsi="Helvetica" w:cs="Helvetica"/>
                <w:color w:val="000000"/>
                <w:sz w:val="20"/>
                <w:szCs w:val="20"/>
              </w:rPr>
              <w:t>-2.58)</w:t>
            </w:r>
          </w:p>
        </w:tc>
        <w:tc>
          <w:tcPr>
            <w:tcW w:w="754" w:type="dxa"/>
            <w:tcBorders>
              <w:top w:val="nil"/>
              <w:left w:val="nil"/>
              <w:bottom w:val="double" w:sz="4" w:space="0" w:color="auto"/>
              <w:right w:val="nil"/>
            </w:tcBorders>
            <w:noWrap/>
          </w:tcPr>
          <w:p w14:paraId="58722276" w14:textId="77777777" w:rsidR="00BD7EAF" w:rsidRPr="009C3E3F" w:rsidRDefault="00BD7EAF" w:rsidP="00CC4AB8">
            <w:pPr>
              <w:spacing w:line="256" w:lineRule="auto"/>
              <w:jc w:val="right"/>
              <w:rPr>
                <w:rFonts w:ascii="Helvetica" w:eastAsia="Times New Roman" w:hAnsi="Helvetica" w:cs="Helvetica"/>
                <w:color w:val="000000"/>
                <w:sz w:val="20"/>
                <w:szCs w:val="20"/>
                <w:lang w:val="en-US" w:eastAsia="fr-BE"/>
              </w:rPr>
            </w:pPr>
            <w:r w:rsidRPr="009C3E3F">
              <w:rPr>
                <w:rFonts w:ascii="Helvetica" w:eastAsia="Times New Roman" w:hAnsi="Helvetica" w:cs="Helvetica"/>
                <w:color w:val="000000"/>
                <w:sz w:val="20"/>
                <w:szCs w:val="20"/>
                <w:lang w:val="en-US" w:eastAsia="fr-BE"/>
              </w:rPr>
              <w:t>0.63</w:t>
            </w:r>
          </w:p>
        </w:tc>
      </w:tr>
    </w:tbl>
    <w:p w14:paraId="11F6D627" w14:textId="77777777" w:rsidR="00BE7B16" w:rsidRPr="007E7D17" w:rsidRDefault="00BE7B16" w:rsidP="00BE7B16">
      <w:pPr>
        <w:rPr>
          <w:rFonts w:ascii="Helvetica" w:hAnsi="Helvetica" w:cs="Helvetica"/>
          <w:sz w:val="20"/>
          <w:szCs w:val="20"/>
          <w:lang w:val="en-US"/>
        </w:rPr>
      </w:pPr>
    </w:p>
    <w:p w14:paraId="45825927" w14:textId="77777777" w:rsidR="00BE7B16" w:rsidRPr="007E7D17" w:rsidRDefault="00BE7B16" w:rsidP="00BE7B16">
      <w:pPr>
        <w:rPr>
          <w:rFonts w:ascii="Helvetica" w:hAnsi="Helvetica" w:cs="Helvetica"/>
          <w:b/>
          <w:bCs/>
          <w:sz w:val="20"/>
          <w:szCs w:val="20"/>
          <w:lang w:val="en-US"/>
        </w:rPr>
      </w:pPr>
      <w:r w:rsidRPr="007E7D17">
        <w:rPr>
          <w:rFonts w:ascii="Helvetica" w:hAnsi="Helvetica" w:cs="Helvetica"/>
          <w:sz w:val="20"/>
          <w:szCs w:val="20"/>
          <w:lang w:val="en-US"/>
        </w:rPr>
        <w:t>NSAID : nonsteroidal anti-inflammatory drug; COPD = chronic obstructive pulmonary disease; ACE = angiotensin converting enzyme; OR = odds ratio of univariate logistic regression models adjusted for time between March 1 and testing; CI = confidence interval.</w:t>
      </w:r>
    </w:p>
    <w:p w14:paraId="6AE9F5F8" w14:textId="77777777" w:rsidR="00BC52CA" w:rsidRPr="007E7D17" w:rsidRDefault="00BC52CA">
      <w:pPr>
        <w:rPr>
          <w:rFonts w:ascii="Helvetica" w:hAnsi="Helvetica" w:cs="Helvetica"/>
          <w:sz w:val="20"/>
          <w:szCs w:val="20"/>
          <w:lang w:val="en-US"/>
        </w:rPr>
        <w:sectPr w:rsidR="00BC52CA" w:rsidRPr="007E7D17" w:rsidSect="00DC31F7">
          <w:pgSz w:w="11906" w:h="16838"/>
          <w:pgMar w:top="1417" w:right="1417" w:bottom="1417" w:left="1417" w:header="708" w:footer="708" w:gutter="0"/>
          <w:cols w:space="708"/>
          <w:docGrid w:linePitch="360"/>
        </w:sectPr>
      </w:pPr>
    </w:p>
    <w:p w14:paraId="367BFE99" w14:textId="5E43864F" w:rsidR="00BC52CA" w:rsidRPr="007E7D17" w:rsidRDefault="00BC52CA" w:rsidP="00BC52CA">
      <w:pPr>
        <w:spacing w:line="480" w:lineRule="auto"/>
        <w:rPr>
          <w:rFonts w:ascii="Helvetica" w:hAnsi="Helvetica" w:cs="Helvetica"/>
          <w:b/>
          <w:bCs/>
          <w:sz w:val="20"/>
          <w:szCs w:val="20"/>
          <w:lang w:val="en-US"/>
        </w:rPr>
      </w:pPr>
      <w:bookmarkStart w:id="9" w:name="_Hlk62430305"/>
      <w:r w:rsidRPr="007E7D17">
        <w:rPr>
          <w:rFonts w:ascii="Helvetica" w:hAnsi="Helvetica" w:cs="Helvetica"/>
          <w:b/>
          <w:bCs/>
          <w:sz w:val="20"/>
          <w:szCs w:val="20"/>
          <w:lang w:val="en-US"/>
        </w:rPr>
        <w:lastRenderedPageBreak/>
        <w:t xml:space="preserve">Supplementary Table </w:t>
      </w:r>
      <w:r w:rsidR="004F6281" w:rsidRPr="007E7D17">
        <w:rPr>
          <w:rFonts w:ascii="Helvetica" w:hAnsi="Helvetica" w:cs="Helvetica"/>
          <w:b/>
          <w:bCs/>
          <w:sz w:val="20"/>
          <w:szCs w:val="20"/>
          <w:lang w:val="en-US"/>
        </w:rPr>
        <w:t>S</w:t>
      </w:r>
      <w:r w:rsidRPr="007E7D17">
        <w:rPr>
          <w:rFonts w:ascii="Helvetica" w:hAnsi="Helvetica" w:cs="Helvetica"/>
          <w:b/>
          <w:bCs/>
          <w:sz w:val="20"/>
          <w:szCs w:val="20"/>
          <w:lang w:val="en-US"/>
        </w:rPr>
        <w:t xml:space="preserve">6. Predictors of SARS-Cov-2 positive serology </w:t>
      </w:r>
      <w:r w:rsidR="00BD7EAF" w:rsidRPr="00BD7EAF">
        <w:rPr>
          <w:rFonts w:ascii="Helvetica" w:hAnsi="Helvetica" w:cs="Helvetica"/>
          <w:b/>
          <w:bCs/>
          <w:sz w:val="20"/>
          <w:szCs w:val="20"/>
          <w:lang w:val="en-US"/>
        </w:rPr>
        <w:t xml:space="preserve">(IgG </w:t>
      </w:r>
      <w:proofErr w:type="spellStart"/>
      <w:r w:rsidR="00BD7EAF" w:rsidRPr="00BD7EAF">
        <w:rPr>
          <w:rFonts w:ascii="Helvetica" w:hAnsi="Helvetica" w:cs="Helvetica"/>
          <w:b/>
          <w:bCs/>
          <w:sz w:val="20"/>
          <w:szCs w:val="20"/>
          <w:lang w:val="en-US"/>
        </w:rPr>
        <w:t>DiaSorin</w:t>
      </w:r>
      <w:proofErr w:type="spellEnd"/>
      <w:r w:rsidR="00BD7EAF" w:rsidRPr="00BD7EAF">
        <w:rPr>
          <w:rFonts w:ascii="Helvetica" w:hAnsi="Helvetica" w:cs="Helvetica"/>
          <w:b/>
          <w:bCs/>
          <w:sz w:val="20"/>
          <w:szCs w:val="20"/>
          <w:lang w:val="en-US"/>
        </w:rPr>
        <w:t>)</w:t>
      </w:r>
      <w:r w:rsidR="00BD7EAF">
        <w:rPr>
          <w:rFonts w:ascii="Helvetica" w:hAnsi="Helvetica" w:cs="Helvetica"/>
          <w:sz w:val="20"/>
          <w:szCs w:val="20"/>
          <w:lang w:val="en-US"/>
        </w:rPr>
        <w:t xml:space="preserve"> </w:t>
      </w:r>
      <w:r w:rsidRPr="007E7D17">
        <w:rPr>
          <w:rFonts w:ascii="Helvetica" w:hAnsi="Helvetica" w:cs="Helvetica"/>
          <w:b/>
          <w:bCs/>
          <w:sz w:val="20"/>
          <w:szCs w:val="20"/>
          <w:lang w:val="en-US"/>
        </w:rPr>
        <w:t>in all phases: symptoms.</w:t>
      </w:r>
      <w:bookmarkEnd w:id="9"/>
    </w:p>
    <w:tbl>
      <w:tblPr>
        <w:tblW w:w="5000" w:type="pct"/>
        <w:tblLayout w:type="fixed"/>
        <w:tblCellMar>
          <w:left w:w="70" w:type="dxa"/>
          <w:right w:w="70" w:type="dxa"/>
        </w:tblCellMar>
        <w:tblLook w:val="04A0" w:firstRow="1" w:lastRow="0" w:firstColumn="1" w:lastColumn="0" w:noHBand="0" w:noVBand="1"/>
      </w:tblPr>
      <w:tblGrid>
        <w:gridCol w:w="1702"/>
        <w:gridCol w:w="138"/>
        <w:gridCol w:w="998"/>
        <w:gridCol w:w="1415"/>
        <w:gridCol w:w="1702"/>
        <w:gridCol w:w="1987"/>
        <w:gridCol w:w="1130"/>
      </w:tblGrid>
      <w:tr w:rsidR="00BC52CA" w:rsidRPr="007E7D17" w14:paraId="47C2C03B" w14:textId="77777777" w:rsidTr="00764263">
        <w:trPr>
          <w:trHeight w:val="285"/>
        </w:trPr>
        <w:tc>
          <w:tcPr>
            <w:tcW w:w="1564" w:type="pct"/>
            <w:gridSpan w:val="3"/>
            <w:tcBorders>
              <w:top w:val="nil"/>
              <w:left w:val="nil"/>
              <w:bottom w:val="double" w:sz="4" w:space="0" w:color="auto"/>
              <w:right w:val="double" w:sz="4" w:space="0" w:color="auto"/>
            </w:tcBorders>
            <w:shd w:val="clear" w:color="auto" w:fill="auto"/>
            <w:noWrap/>
          </w:tcPr>
          <w:p w14:paraId="4DE3160A" w14:textId="77777777" w:rsidR="00BC52CA" w:rsidRPr="007E7D17" w:rsidRDefault="00BC52CA" w:rsidP="00386B6D">
            <w:pP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Predictive factor</w:t>
            </w:r>
          </w:p>
        </w:tc>
        <w:tc>
          <w:tcPr>
            <w:tcW w:w="780" w:type="pct"/>
            <w:tcBorders>
              <w:top w:val="nil"/>
              <w:left w:val="double" w:sz="4" w:space="0" w:color="auto"/>
              <w:bottom w:val="double" w:sz="4" w:space="0" w:color="auto"/>
            </w:tcBorders>
            <w:shd w:val="clear" w:color="auto" w:fill="auto"/>
            <w:noWrap/>
          </w:tcPr>
          <w:p w14:paraId="1BD14B09" w14:textId="550602C2" w:rsidR="00BC52CA" w:rsidRPr="007E7D17" w:rsidRDefault="00BC52CA" w:rsidP="00386B6D">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 xml:space="preserve">N (%) </w:t>
            </w:r>
            <w:r w:rsidR="00A7486B" w:rsidRPr="007E7D17">
              <w:rPr>
                <w:rFonts w:ascii="Helvetica" w:eastAsia="Times New Roman" w:hAnsi="Helvetica" w:cs="Helvetica"/>
                <w:b/>
                <w:bCs/>
                <w:color w:val="000000"/>
                <w:sz w:val="20"/>
                <w:szCs w:val="20"/>
                <w:lang w:val="en-US" w:eastAsia="fr-BE"/>
              </w:rPr>
              <w:t>*</w:t>
            </w:r>
          </w:p>
        </w:tc>
        <w:tc>
          <w:tcPr>
            <w:tcW w:w="938" w:type="pct"/>
            <w:tcBorders>
              <w:top w:val="nil"/>
              <w:bottom w:val="double" w:sz="4" w:space="0" w:color="auto"/>
            </w:tcBorders>
            <w:shd w:val="clear" w:color="auto" w:fill="auto"/>
            <w:noWrap/>
          </w:tcPr>
          <w:p w14:paraId="47386419" w14:textId="27290502" w:rsidR="00BC52CA" w:rsidRPr="007E7D17" w:rsidRDefault="00BC52CA" w:rsidP="00386B6D">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Prevalence</w:t>
            </w:r>
            <w:r w:rsidR="00386B6D">
              <w:rPr>
                <w:rFonts w:ascii="Helvetica" w:eastAsia="Times New Roman" w:hAnsi="Helvetica" w:cs="Helvetica"/>
                <w:b/>
                <w:bCs/>
                <w:color w:val="000000"/>
                <w:sz w:val="20"/>
                <w:szCs w:val="20"/>
                <w:lang w:val="en-US" w:eastAsia="fr-BE"/>
              </w:rPr>
              <w:t xml:space="preserve"> (%)</w:t>
            </w:r>
          </w:p>
        </w:tc>
        <w:tc>
          <w:tcPr>
            <w:tcW w:w="1095" w:type="pct"/>
            <w:tcBorders>
              <w:top w:val="nil"/>
              <w:bottom w:val="double" w:sz="4" w:space="0" w:color="auto"/>
            </w:tcBorders>
            <w:shd w:val="clear" w:color="auto" w:fill="auto"/>
            <w:noWrap/>
          </w:tcPr>
          <w:p w14:paraId="5964E607" w14:textId="6BB1EA73" w:rsidR="00BC52CA" w:rsidRPr="007E7D17" w:rsidRDefault="00BC52CA" w:rsidP="00386B6D">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b/>
                <w:bCs/>
                <w:color w:val="000000"/>
                <w:sz w:val="20"/>
                <w:szCs w:val="20"/>
                <w:lang w:val="en-US" w:eastAsia="fr-BE"/>
              </w:rPr>
              <w:t>OR (95% CI)</w:t>
            </w:r>
          </w:p>
        </w:tc>
        <w:tc>
          <w:tcPr>
            <w:tcW w:w="623" w:type="pct"/>
            <w:tcBorders>
              <w:top w:val="nil"/>
              <w:bottom w:val="double" w:sz="4" w:space="0" w:color="auto"/>
              <w:right w:val="nil"/>
            </w:tcBorders>
            <w:shd w:val="clear" w:color="auto" w:fill="auto"/>
            <w:noWrap/>
          </w:tcPr>
          <w:p w14:paraId="0ED9774F" w14:textId="77777777" w:rsidR="00BC52CA" w:rsidRPr="007E7D17" w:rsidRDefault="00BC52CA" w:rsidP="00386B6D">
            <w:pPr>
              <w:jc w:val="center"/>
              <w:rPr>
                <w:rFonts w:ascii="Helvetica" w:eastAsia="Times New Roman" w:hAnsi="Helvetica" w:cs="Helvetica"/>
                <w:sz w:val="20"/>
                <w:szCs w:val="20"/>
                <w:lang w:val="en-US" w:eastAsia="fr-BE"/>
              </w:rPr>
            </w:pPr>
            <w:r w:rsidRPr="007E7D17">
              <w:rPr>
                <w:rFonts w:ascii="Helvetica" w:eastAsia="Times New Roman" w:hAnsi="Helvetica" w:cs="Helvetica"/>
                <w:b/>
                <w:bCs/>
                <w:color w:val="000000"/>
                <w:sz w:val="20"/>
                <w:szCs w:val="20"/>
                <w:lang w:val="en-US" w:eastAsia="fr-BE"/>
              </w:rPr>
              <w:t>P value</w:t>
            </w:r>
          </w:p>
        </w:tc>
      </w:tr>
      <w:tr w:rsidR="00BC52CA" w:rsidRPr="007E7D17" w14:paraId="4938A82C" w14:textId="77777777" w:rsidTr="00764263">
        <w:trPr>
          <w:trHeight w:val="285"/>
        </w:trPr>
        <w:tc>
          <w:tcPr>
            <w:tcW w:w="1564" w:type="pct"/>
            <w:gridSpan w:val="3"/>
            <w:tcBorders>
              <w:top w:val="double" w:sz="4" w:space="0" w:color="auto"/>
              <w:left w:val="nil"/>
              <w:bottom w:val="nil"/>
              <w:right w:val="double" w:sz="4" w:space="0" w:color="auto"/>
            </w:tcBorders>
            <w:shd w:val="clear" w:color="auto" w:fill="auto"/>
            <w:noWrap/>
            <w:vAlign w:val="center"/>
            <w:hideMark/>
          </w:tcPr>
          <w:p w14:paraId="1555698F"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Symptoms before testing</w:t>
            </w:r>
          </w:p>
          <w:p w14:paraId="08BF496D" w14:textId="6516D39B"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ab/>
            </w:r>
            <w:r w:rsidRPr="007E7D17">
              <w:rPr>
                <w:rFonts w:ascii="Helvetica" w:eastAsia="Times New Roman" w:hAnsi="Helvetica" w:cs="Helvetica"/>
                <w:color w:val="000000"/>
                <w:sz w:val="20"/>
                <w:szCs w:val="20"/>
                <w:lang w:val="en-US" w:eastAsia="fr-BE"/>
              </w:rPr>
              <w:tab/>
              <w:t xml:space="preserve">       No</w:t>
            </w:r>
          </w:p>
        </w:tc>
        <w:tc>
          <w:tcPr>
            <w:tcW w:w="780" w:type="pct"/>
            <w:tcBorders>
              <w:top w:val="double" w:sz="4" w:space="0" w:color="auto"/>
              <w:left w:val="double" w:sz="4" w:space="0" w:color="auto"/>
              <w:bottom w:val="nil"/>
            </w:tcBorders>
            <w:shd w:val="clear" w:color="auto" w:fill="auto"/>
            <w:noWrap/>
            <w:vAlign w:val="bottom"/>
          </w:tcPr>
          <w:p w14:paraId="2D709019" w14:textId="237C3DF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2516 (76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938" w:type="pct"/>
            <w:tcBorders>
              <w:top w:val="double" w:sz="4" w:space="0" w:color="auto"/>
              <w:bottom w:val="nil"/>
            </w:tcBorders>
            <w:shd w:val="clear" w:color="auto" w:fill="auto"/>
            <w:noWrap/>
            <w:vAlign w:val="bottom"/>
            <w:hideMark/>
          </w:tcPr>
          <w:p w14:paraId="5254DD15" w14:textId="706297ED"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224 (8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095" w:type="pct"/>
            <w:tcBorders>
              <w:top w:val="double" w:sz="4" w:space="0" w:color="auto"/>
              <w:bottom w:val="nil"/>
            </w:tcBorders>
            <w:shd w:val="clear" w:color="auto" w:fill="auto"/>
            <w:noWrap/>
            <w:vAlign w:val="bottom"/>
            <w:hideMark/>
          </w:tcPr>
          <w:p w14:paraId="1CB24BD8" w14:textId="6BA20DAB"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double" w:sz="4" w:space="0" w:color="auto"/>
              <w:bottom w:val="nil"/>
              <w:right w:val="nil"/>
            </w:tcBorders>
            <w:shd w:val="clear" w:color="auto" w:fill="auto"/>
            <w:noWrap/>
            <w:vAlign w:val="bottom"/>
            <w:hideMark/>
          </w:tcPr>
          <w:p w14:paraId="7F144F71"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0273B941" w14:textId="77777777" w:rsidTr="00764263">
        <w:trPr>
          <w:trHeight w:val="285"/>
        </w:trPr>
        <w:tc>
          <w:tcPr>
            <w:tcW w:w="938" w:type="pct"/>
            <w:tcBorders>
              <w:top w:val="nil"/>
              <w:left w:val="nil"/>
              <w:bottom w:val="nil"/>
              <w:right w:val="nil"/>
            </w:tcBorders>
            <w:shd w:val="clear" w:color="auto" w:fill="auto"/>
            <w:noWrap/>
            <w:vAlign w:val="center"/>
            <w:hideMark/>
          </w:tcPr>
          <w:p w14:paraId="1D987F38" w14:textId="77777777" w:rsidR="00BC52CA" w:rsidRPr="007E7D17" w:rsidRDefault="00BC52CA" w:rsidP="00BC52CA">
            <w:pPr>
              <w:rPr>
                <w:rFonts w:ascii="Helvetica" w:eastAsia="Times New Roman" w:hAnsi="Helvetica" w:cs="Helvetica"/>
                <w:sz w:val="20"/>
                <w:szCs w:val="20"/>
                <w:lang w:val="en-US" w:eastAsia="fr-BE"/>
              </w:rPr>
            </w:pPr>
          </w:p>
        </w:tc>
        <w:tc>
          <w:tcPr>
            <w:tcW w:w="626" w:type="pct"/>
            <w:gridSpan w:val="2"/>
            <w:tcBorders>
              <w:top w:val="nil"/>
              <w:left w:val="nil"/>
              <w:bottom w:val="nil"/>
              <w:right w:val="double" w:sz="4" w:space="0" w:color="auto"/>
            </w:tcBorders>
            <w:shd w:val="clear" w:color="auto" w:fill="auto"/>
            <w:noWrap/>
            <w:vAlign w:val="bottom"/>
            <w:hideMark/>
          </w:tcPr>
          <w:p w14:paraId="7E555C02" w14:textId="6007FC1A" w:rsidR="00BC52CA" w:rsidRPr="007E7D17" w:rsidRDefault="00961F8C"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 xml:space="preserve">  </w:t>
            </w:r>
            <w:r w:rsidR="00BC52CA"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2BB7C2AC" w14:textId="116B65D2"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759 (23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938" w:type="pct"/>
            <w:tcBorders>
              <w:top w:val="nil"/>
              <w:bottom w:val="nil"/>
            </w:tcBorders>
            <w:shd w:val="clear" w:color="auto" w:fill="auto"/>
            <w:noWrap/>
            <w:vAlign w:val="bottom"/>
            <w:hideMark/>
          </w:tcPr>
          <w:p w14:paraId="43B40365" w14:textId="602DF38B"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216 (28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1095" w:type="pct"/>
            <w:tcBorders>
              <w:top w:val="nil"/>
              <w:bottom w:val="nil"/>
            </w:tcBorders>
            <w:shd w:val="clear" w:color="auto" w:fill="auto"/>
            <w:noWrap/>
            <w:vAlign w:val="bottom"/>
            <w:hideMark/>
          </w:tcPr>
          <w:p w14:paraId="6BF31B65" w14:textId="2CD1F8B8" w:rsidR="00BC52CA" w:rsidRPr="007E7D17" w:rsidRDefault="00BC52CA" w:rsidP="00BC52CA">
            <w:pPr>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4</w:t>
            </w:r>
            <w:r w:rsidR="00BF1ECD"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34</w:t>
            </w:r>
            <w:r w:rsidRPr="007E7D17">
              <w:rPr>
                <w:rFonts w:ascii="Helvetica" w:eastAsia="Times New Roman" w:hAnsi="Helvetica" w:cs="Helvetica"/>
                <w:sz w:val="20"/>
                <w:szCs w:val="20"/>
                <w:lang w:val="en-US" w:eastAsia="fr-BE"/>
              </w:rPr>
              <w:t xml:space="preserve"> (</w:t>
            </w:r>
            <w:r w:rsidR="007F4B1E">
              <w:rPr>
                <w:rFonts w:ascii="Helvetica" w:eastAsia="Times New Roman" w:hAnsi="Helvetica" w:cs="Helvetica"/>
                <w:sz w:val="20"/>
                <w:szCs w:val="20"/>
                <w:lang w:val="en-US" w:eastAsia="fr-BE"/>
              </w:rPr>
              <w:t>3.48</w:t>
            </w:r>
            <w:r w:rsidRPr="007E7D17">
              <w:rPr>
                <w:rFonts w:ascii="Helvetica" w:eastAsia="Times New Roman" w:hAnsi="Helvetica" w:cs="Helvetica"/>
                <w:sz w:val="20"/>
                <w:szCs w:val="20"/>
                <w:lang w:val="en-US" w:eastAsia="fr-BE"/>
              </w:rPr>
              <w:t>-5</w:t>
            </w:r>
            <w:r w:rsidR="00BF1ECD"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4</w:t>
            </w:r>
            <w:r w:rsidRPr="007E7D17">
              <w:rPr>
                <w:rFonts w:ascii="Helvetica" w:eastAsia="Times New Roman" w:hAnsi="Helvetica" w:cs="Helvetica"/>
                <w:sz w:val="20"/>
                <w:szCs w:val="20"/>
                <w:lang w:val="en-US" w:eastAsia="fr-BE"/>
              </w:rPr>
              <w:t>0)</w:t>
            </w:r>
          </w:p>
        </w:tc>
        <w:tc>
          <w:tcPr>
            <w:tcW w:w="623" w:type="pct"/>
            <w:tcBorders>
              <w:top w:val="nil"/>
              <w:bottom w:val="nil"/>
              <w:right w:val="nil"/>
            </w:tcBorders>
            <w:shd w:val="clear" w:color="auto" w:fill="auto"/>
            <w:noWrap/>
            <w:vAlign w:val="bottom"/>
            <w:hideMark/>
          </w:tcPr>
          <w:p w14:paraId="686EEC7F" w14:textId="7DF55DA8" w:rsidR="00BC52CA" w:rsidRPr="007E7D17" w:rsidRDefault="00BC52CA" w:rsidP="00BC52CA">
            <w:pPr>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&lt;0</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0001</w:t>
            </w:r>
          </w:p>
        </w:tc>
      </w:tr>
      <w:tr w:rsidR="00BC52CA" w:rsidRPr="007E7D17" w14:paraId="6F586F34"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2C96A26B" w14:textId="77777777" w:rsidR="00BC52CA" w:rsidRPr="007E7D17" w:rsidRDefault="00BC52CA" w:rsidP="00BC52CA">
            <w:pPr>
              <w:ind w:left="113"/>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Covid score*</w:t>
            </w:r>
          </w:p>
        </w:tc>
        <w:tc>
          <w:tcPr>
            <w:tcW w:w="550" w:type="pct"/>
            <w:tcBorders>
              <w:top w:val="nil"/>
              <w:left w:val="nil"/>
              <w:bottom w:val="nil"/>
              <w:right w:val="double" w:sz="4" w:space="0" w:color="auto"/>
            </w:tcBorders>
            <w:shd w:val="clear" w:color="auto" w:fill="auto"/>
            <w:noWrap/>
            <w:vAlign w:val="bottom"/>
            <w:hideMark/>
          </w:tcPr>
          <w:p w14:paraId="29E1B85E" w14:textId="08ABC576" w:rsidR="00BC52CA" w:rsidRPr="007E7D17" w:rsidRDefault="00BC52CA" w:rsidP="00BC52CA">
            <w:pPr>
              <w:ind w:left="113"/>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1</w:t>
            </w:r>
            <w:r w:rsid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3</w:t>
            </w:r>
          </w:p>
        </w:tc>
        <w:tc>
          <w:tcPr>
            <w:tcW w:w="780" w:type="pct"/>
            <w:tcBorders>
              <w:top w:val="nil"/>
              <w:left w:val="double" w:sz="4" w:space="0" w:color="auto"/>
              <w:bottom w:val="nil"/>
            </w:tcBorders>
            <w:shd w:val="clear" w:color="auto" w:fill="auto"/>
            <w:noWrap/>
            <w:vAlign w:val="bottom"/>
          </w:tcPr>
          <w:p w14:paraId="536AC24B" w14:textId="5DE4F58F" w:rsidR="00BC52CA" w:rsidRPr="007E7D17" w:rsidRDefault="00C135B9"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313 (9</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56)</w:t>
            </w:r>
          </w:p>
        </w:tc>
        <w:tc>
          <w:tcPr>
            <w:tcW w:w="938" w:type="pct"/>
            <w:tcBorders>
              <w:top w:val="nil"/>
              <w:bottom w:val="nil"/>
            </w:tcBorders>
            <w:shd w:val="clear" w:color="auto" w:fill="auto"/>
            <w:noWrap/>
            <w:vAlign w:val="bottom"/>
            <w:hideMark/>
          </w:tcPr>
          <w:p w14:paraId="41AC9069" w14:textId="33AD5587" w:rsidR="00BC52CA" w:rsidRPr="007E7D17" w:rsidRDefault="00BC52CA"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31 (9</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9)</w:t>
            </w:r>
          </w:p>
        </w:tc>
        <w:tc>
          <w:tcPr>
            <w:tcW w:w="1095" w:type="pct"/>
            <w:tcBorders>
              <w:top w:val="nil"/>
              <w:bottom w:val="nil"/>
            </w:tcBorders>
            <w:shd w:val="clear" w:color="auto" w:fill="auto"/>
            <w:noWrap/>
            <w:vAlign w:val="bottom"/>
            <w:hideMark/>
          </w:tcPr>
          <w:p w14:paraId="142CEBD5" w14:textId="59CB91AE" w:rsidR="00BC52CA" w:rsidRPr="007E7D17" w:rsidRDefault="00BC52CA" w:rsidP="00CD749A">
            <w:pPr>
              <w:ind w:left="113"/>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CD749A" w:rsidRPr="007E7D17">
              <w:rPr>
                <w:rFonts w:ascii="Helvetica" w:eastAsia="Times New Roman" w:hAnsi="Helvetica" w:cs="Helvetica"/>
                <w:color w:val="000000"/>
                <w:sz w:val="20"/>
                <w:szCs w:val="20"/>
                <w:lang w:val="en-US" w:eastAsia="fr-BE"/>
              </w:rPr>
              <w:t>1</w:t>
            </w:r>
            <w:r w:rsidR="007F4B1E">
              <w:rPr>
                <w:rFonts w:ascii="Helvetica" w:eastAsia="Times New Roman" w:hAnsi="Helvetica" w:cs="Helvetica"/>
                <w:color w:val="000000"/>
                <w:sz w:val="20"/>
                <w:szCs w:val="20"/>
                <w:lang w:val="en-US" w:eastAsia="fr-BE"/>
              </w:rPr>
              <w:t>8</w:t>
            </w:r>
            <w:r w:rsidR="00CD749A" w:rsidRPr="007E7D17">
              <w:rPr>
                <w:rFonts w:ascii="Helvetica" w:eastAsia="Times New Roman" w:hAnsi="Helvetica" w:cs="Helvetica"/>
                <w:color w:val="000000"/>
                <w:sz w:val="20"/>
                <w:szCs w:val="20"/>
                <w:lang w:val="en-US" w:eastAsia="fr-BE"/>
              </w:rPr>
              <w:t xml:space="preserve"> </w:t>
            </w: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r w:rsidR="007F4B1E">
              <w:rPr>
                <w:rFonts w:ascii="Helvetica" w:eastAsia="Times New Roman" w:hAnsi="Helvetica" w:cs="Helvetica"/>
                <w:color w:val="000000"/>
                <w:sz w:val="20"/>
                <w:szCs w:val="20"/>
                <w:lang w:val="en-US" w:eastAsia="fr-BE"/>
              </w:rPr>
              <w:t>7</w:t>
            </w: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80</w:t>
            </w:r>
            <w:r w:rsidRPr="007E7D17">
              <w:rPr>
                <w:rFonts w:ascii="Helvetica" w:eastAsia="Times New Roman" w:hAnsi="Helvetica" w:cs="Helvetica"/>
                <w:color w:val="000000"/>
                <w:sz w:val="20"/>
                <w:szCs w:val="20"/>
                <w:lang w:val="en-US" w:eastAsia="fr-BE"/>
              </w:rPr>
              <w:t xml:space="preserve">) </w:t>
            </w:r>
          </w:p>
        </w:tc>
        <w:tc>
          <w:tcPr>
            <w:tcW w:w="623" w:type="pct"/>
            <w:tcBorders>
              <w:top w:val="nil"/>
              <w:bottom w:val="nil"/>
              <w:right w:val="nil"/>
            </w:tcBorders>
            <w:shd w:val="clear" w:color="auto" w:fill="auto"/>
            <w:noWrap/>
            <w:vAlign w:val="bottom"/>
            <w:hideMark/>
          </w:tcPr>
          <w:p w14:paraId="1A5FFC22" w14:textId="777F62D1"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2931139F" w14:textId="77777777" w:rsidTr="00764263">
        <w:trPr>
          <w:trHeight w:val="285"/>
        </w:trPr>
        <w:tc>
          <w:tcPr>
            <w:tcW w:w="1014" w:type="pct"/>
            <w:gridSpan w:val="2"/>
            <w:tcBorders>
              <w:top w:val="nil"/>
              <w:left w:val="nil"/>
              <w:right w:val="nil"/>
            </w:tcBorders>
            <w:shd w:val="clear" w:color="auto" w:fill="auto"/>
            <w:noWrap/>
            <w:vAlign w:val="center"/>
            <w:hideMark/>
          </w:tcPr>
          <w:p w14:paraId="2EAF0957" w14:textId="77777777" w:rsidR="00BC52CA" w:rsidRPr="007E7D17" w:rsidRDefault="00BC52CA" w:rsidP="00BC52CA">
            <w:pPr>
              <w:ind w:left="113"/>
              <w:rPr>
                <w:rFonts w:ascii="Helvetica" w:eastAsia="Times New Roman" w:hAnsi="Helvetica" w:cs="Helvetica"/>
                <w:color w:val="000000"/>
                <w:sz w:val="20"/>
                <w:szCs w:val="20"/>
                <w:lang w:val="en-US" w:eastAsia="fr-BE"/>
              </w:rPr>
            </w:pPr>
          </w:p>
        </w:tc>
        <w:tc>
          <w:tcPr>
            <w:tcW w:w="550" w:type="pct"/>
            <w:tcBorders>
              <w:top w:val="nil"/>
              <w:left w:val="nil"/>
              <w:right w:val="double" w:sz="4" w:space="0" w:color="auto"/>
            </w:tcBorders>
            <w:shd w:val="clear" w:color="auto" w:fill="auto"/>
            <w:noWrap/>
            <w:vAlign w:val="bottom"/>
            <w:hideMark/>
          </w:tcPr>
          <w:p w14:paraId="0C06145E" w14:textId="1115731F" w:rsidR="00BC52CA" w:rsidRPr="007E7D17" w:rsidRDefault="00BC52CA" w:rsidP="00BC52CA">
            <w:pPr>
              <w:ind w:left="113"/>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4</w:t>
            </w:r>
            <w:r w:rsid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10</w:t>
            </w:r>
          </w:p>
        </w:tc>
        <w:tc>
          <w:tcPr>
            <w:tcW w:w="780" w:type="pct"/>
            <w:tcBorders>
              <w:top w:val="nil"/>
              <w:left w:val="double" w:sz="4" w:space="0" w:color="auto"/>
            </w:tcBorders>
            <w:shd w:val="clear" w:color="auto" w:fill="auto"/>
            <w:noWrap/>
            <w:vAlign w:val="bottom"/>
          </w:tcPr>
          <w:p w14:paraId="604811BE" w14:textId="1BB6E912" w:rsidR="00BC52CA" w:rsidRPr="007E7D17" w:rsidRDefault="00C135B9"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338 (10</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3)</w:t>
            </w:r>
          </w:p>
        </w:tc>
        <w:tc>
          <w:tcPr>
            <w:tcW w:w="938" w:type="pct"/>
            <w:tcBorders>
              <w:top w:val="nil"/>
            </w:tcBorders>
            <w:shd w:val="clear" w:color="auto" w:fill="auto"/>
            <w:noWrap/>
            <w:vAlign w:val="bottom"/>
            <w:hideMark/>
          </w:tcPr>
          <w:p w14:paraId="47DD9DAF" w14:textId="531826E3" w:rsidR="00BC52CA" w:rsidRPr="007E7D17" w:rsidRDefault="00BC52CA"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122 (36</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1)</w:t>
            </w:r>
          </w:p>
        </w:tc>
        <w:tc>
          <w:tcPr>
            <w:tcW w:w="1095" w:type="pct"/>
            <w:tcBorders>
              <w:top w:val="nil"/>
            </w:tcBorders>
            <w:shd w:val="clear" w:color="auto" w:fill="auto"/>
            <w:noWrap/>
            <w:vAlign w:val="bottom"/>
            <w:hideMark/>
          </w:tcPr>
          <w:p w14:paraId="1BF71F7D" w14:textId="23577253" w:rsidR="00BC52CA" w:rsidRPr="007E7D17" w:rsidRDefault="00BC52CA"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5</w:t>
            </w:r>
            <w:r w:rsidR="00BF1ECD"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86</w:t>
            </w:r>
            <w:r w:rsidRPr="007E7D17">
              <w:rPr>
                <w:rFonts w:ascii="Helvetica" w:eastAsia="Times New Roman" w:hAnsi="Helvetica" w:cs="Helvetica"/>
                <w:sz w:val="20"/>
                <w:szCs w:val="20"/>
                <w:lang w:val="en-US" w:eastAsia="fr-BE"/>
              </w:rPr>
              <w:t xml:space="preserve"> (4</w:t>
            </w:r>
            <w:r w:rsidR="00BF1ECD"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47</w:t>
            </w:r>
            <w:r w:rsidRPr="007E7D17">
              <w:rPr>
                <w:rFonts w:ascii="Helvetica" w:eastAsia="Times New Roman" w:hAnsi="Helvetica" w:cs="Helvetica"/>
                <w:sz w:val="20"/>
                <w:szCs w:val="20"/>
                <w:lang w:val="en-US" w:eastAsia="fr-BE"/>
              </w:rPr>
              <w:t>-7</w:t>
            </w:r>
            <w:r w:rsidR="00BF1ECD"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69</w:t>
            </w:r>
            <w:r w:rsidRPr="007E7D17">
              <w:rPr>
                <w:rFonts w:ascii="Helvetica" w:eastAsia="Times New Roman" w:hAnsi="Helvetica" w:cs="Helvetica"/>
                <w:sz w:val="20"/>
                <w:szCs w:val="20"/>
                <w:lang w:val="en-US" w:eastAsia="fr-BE"/>
              </w:rPr>
              <w:t>)</w:t>
            </w:r>
          </w:p>
        </w:tc>
        <w:tc>
          <w:tcPr>
            <w:tcW w:w="623" w:type="pct"/>
            <w:tcBorders>
              <w:top w:val="nil"/>
              <w:right w:val="nil"/>
            </w:tcBorders>
            <w:shd w:val="clear" w:color="auto" w:fill="auto"/>
            <w:noWrap/>
            <w:vAlign w:val="bottom"/>
            <w:hideMark/>
          </w:tcPr>
          <w:p w14:paraId="727FBAE0"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6511643C" w14:textId="77777777" w:rsidTr="00764263">
        <w:trPr>
          <w:trHeight w:val="285"/>
        </w:trPr>
        <w:tc>
          <w:tcPr>
            <w:tcW w:w="1014" w:type="pct"/>
            <w:gridSpan w:val="2"/>
            <w:tcBorders>
              <w:top w:val="nil"/>
              <w:left w:val="nil"/>
              <w:bottom w:val="single" w:sz="4" w:space="0" w:color="auto"/>
              <w:right w:val="nil"/>
            </w:tcBorders>
            <w:shd w:val="clear" w:color="auto" w:fill="auto"/>
            <w:noWrap/>
            <w:vAlign w:val="center"/>
            <w:hideMark/>
          </w:tcPr>
          <w:p w14:paraId="5ACA7222" w14:textId="77777777" w:rsidR="00BC52CA" w:rsidRPr="007E7D17" w:rsidRDefault="00BC52CA" w:rsidP="00BC52CA">
            <w:pPr>
              <w:ind w:left="113"/>
              <w:rPr>
                <w:rFonts w:ascii="Helvetica" w:eastAsia="Times New Roman" w:hAnsi="Helvetica" w:cs="Helvetica"/>
                <w:sz w:val="20"/>
                <w:szCs w:val="20"/>
                <w:lang w:val="en-US" w:eastAsia="fr-BE"/>
              </w:rPr>
            </w:pPr>
          </w:p>
        </w:tc>
        <w:tc>
          <w:tcPr>
            <w:tcW w:w="550" w:type="pct"/>
            <w:tcBorders>
              <w:top w:val="nil"/>
              <w:left w:val="nil"/>
              <w:bottom w:val="single" w:sz="4" w:space="0" w:color="auto"/>
              <w:right w:val="double" w:sz="4" w:space="0" w:color="auto"/>
            </w:tcBorders>
            <w:shd w:val="clear" w:color="auto" w:fill="auto"/>
            <w:noWrap/>
            <w:vAlign w:val="bottom"/>
            <w:hideMark/>
          </w:tcPr>
          <w:p w14:paraId="2389651C" w14:textId="0E7B5BE6" w:rsidR="00BC52CA" w:rsidRPr="007E7D17" w:rsidRDefault="00BC52CA" w:rsidP="00BC52CA">
            <w:pPr>
              <w:ind w:left="113"/>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11</w:t>
            </w:r>
            <w:r w:rsid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17</w:t>
            </w:r>
          </w:p>
        </w:tc>
        <w:tc>
          <w:tcPr>
            <w:tcW w:w="780" w:type="pct"/>
            <w:tcBorders>
              <w:top w:val="nil"/>
              <w:left w:val="double" w:sz="4" w:space="0" w:color="auto"/>
              <w:bottom w:val="single" w:sz="4" w:space="0" w:color="auto"/>
            </w:tcBorders>
            <w:shd w:val="clear" w:color="auto" w:fill="auto"/>
            <w:noWrap/>
            <w:vAlign w:val="bottom"/>
          </w:tcPr>
          <w:p w14:paraId="68F8A615" w14:textId="6098BA04" w:rsidR="00BC52CA" w:rsidRPr="007E7D17" w:rsidRDefault="00C135B9"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108 (3</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3)</w:t>
            </w:r>
          </w:p>
        </w:tc>
        <w:tc>
          <w:tcPr>
            <w:tcW w:w="938" w:type="pct"/>
            <w:tcBorders>
              <w:top w:val="nil"/>
              <w:bottom w:val="single" w:sz="4" w:space="0" w:color="auto"/>
            </w:tcBorders>
            <w:shd w:val="clear" w:color="auto" w:fill="auto"/>
            <w:noWrap/>
            <w:vAlign w:val="bottom"/>
            <w:hideMark/>
          </w:tcPr>
          <w:p w14:paraId="26085556" w14:textId="5E250657" w:rsidR="00BC52CA" w:rsidRPr="007E7D17" w:rsidRDefault="00BC52CA"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63 (58</w:t>
            </w:r>
            <w:r w:rsidR="00BF1ECD" w:rsidRPr="007E7D17">
              <w:rPr>
                <w:rFonts w:ascii="Helvetica" w:eastAsia="Times New Roman" w:hAnsi="Helvetica" w:cs="Helvetica"/>
                <w:sz w:val="20"/>
                <w:szCs w:val="20"/>
                <w:lang w:val="en-US" w:eastAsia="fr-BE"/>
              </w:rPr>
              <w:t>.</w:t>
            </w:r>
            <w:r w:rsidRPr="007E7D17">
              <w:rPr>
                <w:rFonts w:ascii="Helvetica" w:eastAsia="Times New Roman" w:hAnsi="Helvetica" w:cs="Helvetica"/>
                <w:sz w:val="20"/>
                <w:szCs w:val="20"/>
                <w:lang w:val="en-US" w:eastAsia="fr-BE"/>
              </w:rPr>
              <w:t>3)</w:t>
            </w:r>
          </w:p>
        </w:tc>
        <w:tc>
          <w:tcPr>
            <w:tcW w:w="1095" w:type="pct"/>
            <w:tcBorders>
              <w:top w:val="nil"/>
              <w:bottom w:val="single" w:sz="4" w:space="0" w:color="auto"/>
            </w:tcBorders>
            <w:shd w:val="clear" w:color="auto" w:fill="auto"/>
            <w:noWrap/>
            <w:vAlign w:val="bottom"/>
            <w:hideMark/>
          </w:tcPr>
          <w:p w14:paraId="28BE98B0" w14:textId="7E1F6E69" w:rsidR="00BC52CA" w:rsidRPr="007E7D17" w:rsidRDefault="00BC52CA" w:rsidP="00BC52CA">
            <w:pPr>
              <w:ind w:left="113"/>
              <w:jc w:val="center"/>
              <w:rPr>
                <w:rFonts w:ascii="Helvetica" w:eastAsia="Times New Roman" w:hAnsi="Helvetica" w:cs="Helvetica"/>
                <w:sz w:val="20"/>
                <w:szCs w:val="20"/>
                <w:lang w:val="en-US" w:eastAsia="fr-BE"/>
              </w:rPr>
            </w:pPr>
            <w:r w:rsidRPr="007E7D17">
              <w:rPr>
                <w:rFonts w:ascii="Helvetica" w:eastAsia="Times New Roman" w:hAnsi="Helvetica" w:cs="Helvetica"/>
                <w:sz w:val="20"/>
                <w:szCs w:val="20"/>
                <w:lang w:val="en-US" w:eastAsia="fr-BE"/>
              </w:rPr>
              <w:t>1</w:t>
            </w:r>
            <w:r w:rsidR="007F4B1E">
              <w:rPr>
                <w:rFonts w:ascii="Helvetica" w:eastAsia="Times New Roman" w:hAnsi="Helvetica" w:cs="Helvetica"/>
                <w:sz w:val="20"/>
                <w:szCs w:val="20"/>
                <w:lang w:val="en-US" w:eastAsia="fr-BE"/>
              </w:rPr>
              <w:t>5.46</w:t>
            </w:r>
            <w:r w:rsidRPr="007E7D17">
              <w:rPr>
                <w:rFonts w:ascii="Helvetica" w:eastAsia="Times New Roman" w:hAnsi="Helvetica" w:cs="Helvetica"/>
                <w:sz w:val="20"/>
                <w:szCs w:val="20"/>
                <w:lang w:val="en-US" w:eastAsia="fr-BE"/>
              </w:rPr>
              <w:t xml:space="preserve"> (</w:t>
            </w:r>
            <w:r w:rsidR="007F4B1E">
              <w:rPr>
                <w:rFonts w:ascii="Helvetica" w:eastAsia="Times New Roman" w:hAnsi="Helvetica" w:cs="Helvetica"/>
                <w:sz w:val="20"/>
                <w:szCs w:val="20"/>
                <w:lang w:val="en-US" w:eastAsia="fr-BE"/>
              </w:rPr>
              <w:t>10.2</w:t>
            </w:r>
            <w:r w:rsidRPr="007E7D17">
              <w:rPr>
                <w:rFonts w:ascii="Helvetica" w:eastAsia="Times New Roman" w:hAnsi="Helvetica" w:cs="Helvetica"/>
                <w:sz w:val="20"/>
                <w:szCs w:val="20"/>
                <w:lang w:val="en-US" w:eastAsia="fr-BE"/>
              </w:rPr>
              <w:t>-</w:t>
            </w:r>
            <w:r w:rsidR="007F4B1E">
              <w:rPr>
                <w:rFonts w:ascii="Helvetica" w:eastAsia="Times New Roman" w:hAnsi="Helvetica" w:cs="Helvetica"/>
                <w:sz w:val="20"/>
                <w:szCs w:val="20"/>
                <w:lang w:val="en-US" w:eastAsia="fr-BE"/>
              </w:rPr>
              <w:t>23.3</w:t>
            </w:r>
            <w:r w:rsidRPr="007E7D17">
              <w:rPr>
                <w:rFonts w:ascii="Helvetica" w:eastAsia="Times New Roman" w:hAnsi="Helvetica" w:cs="Helvetica"/>
                <w:sz w:val="20"/>
                <w:szCs w:val="20"/>
                <w:lang w:val="en-US" w:eastAsia="fr-BE"/>
              </w:rPr>
              <w:t>)</w:t>
            </w:r>
          </w:p>
        </w:tc>
        <w:tc>
          <w:tcPr>
            <w:tcW w:w="623" w:type="pct"/>
            <w:tcBorders>
              <w:top w:val="nil"/>
              <w:bottom w:val="single" w:sz="4" w:space="0" w:color="auto"/>
              <w:right w:val="nil"/>
            </w:tcBorders>
            <w:shd w:val="clear" w:color="auto" w:fill="auto"/>
            <w:noWrap/>
            <w:vAlign w:val="bottom"/>
            <w:hideMark/>
          </w:tcPr>
          <w:p w14:paraId="32F4669D"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27C28500" w14:textId="77777777" w:rsidTr="00764263">
        <w:trPr>
          <w:trHeight w:val="285"/>
        </w:trPr>
        <w:tc>
          <w:tcPr>
            <w:tcW w:w="1014" w:type="pct"/>
            <w:gridSpan w:val="2"/>
            <w:tcBorders>
              <w:top w:val="single" w:sz="4" w:space="0" w:color="auto"/>
              <w:left w:val="nil"/>
              <w:bottom w:val="nil"/>
              <w:right w:val="nil"/>
            </w:tcBorders>
            <w:shd w:val="clear" w:color="auto" w:fill="auto"/>
            <w:noWrap/>
            <w:vAlign w:val="center"/>
            <w:hideMark/>
          </w:tcPr>
          <w:p w14:paraId="673F2B6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Cough</w:t>
            </w:r>
          </w:p>
        </w:tc>
        <w:tc>
          <w:tcPr>
            <w:tcW w:w="550" w:type="pct"/>
            <w:tcBorders>
              <w:top w:val="single" w:sz="4" w:space="0" w:color="auto"/>
              <w:left w:val="nil"/>
              <w:bottom w:val="nil"/>
              <w:right w:val="double" w:sz="4" w:space="0" w:color="auto"/>
            </w:tcBorders>
            <w:shd w:val="clear" w:color="auto" w:fill="auto"/>
            <w:noWrap/>
            <w:vAlign w:val="bottom"/>
            <w:hideMark/>
          </w:tcPr>
          <w:p w14:paraId="7D713E45"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single" w:sz="4" w:space="0" w:color="auto"/>
              <w:left w:val="double" w:sz="4" w:space="0" w:color="auto"/>
              <w:bottom w:val="nil"/>
            </w:tcBorders>
            <w:shd w:val="clear" w:color="auto" w:fill="auto"/>
            <w:noWrap/>
            <w:vAlign w:val="bottom"/>
          </w:tcPr>
          <w:p w14:paraId="7C6EE92E" w14:textId="4D711E1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3003 (91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938" w:type="pct"/>
            <w:tcBorders>
              <w:top w:val="single" w:sz="4" w:space="0" w:color="auto"/>
              <w:bottom w:val="nil"/>
            </w:tcBorders>
            <w:shd w:val="clear" w:color="auto" w:fill="auto"/>
            <w:noWrap/>
            <w:vAlign w:val="bottom"/>
            <w:hideMark/>
          </w:tcPr>
          <w:p w14:paraId="45F47D53" w14:textId="079CDE3C"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337 (11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1095" w:type="pct"/>
            <w:tcBorders>
              <w:top w:val="single" w:sz="4" w:space="0" w:color="auto"/>
              <w:bottom w:val="nil"/>
            </w:tcBorders>
            <w:shd w:val="clear" w:color="auto" w:fill="auto"/>
            <w:noWrap/>
            <w:vAlign w:val="bottom"/>
            <w:hideMark/>
          </w:tcPr>
          <w:p w14:paraId="4F78BD7B" w14:textId="520391EC"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single" w:sz="4" w:space="0" w:color="auto"/>
              <w:bottom w:val="nil"/>
              <w:right w:val="nil"/>
            </w:tcBorders>
            <w:shd w:val="clear" w:color="auto" w:fill="auto"/>
            <w:noWrap/>
            <w:vAlign w:val="bottom"/>
            <w:hideMark/>
          </w:tcPr>
          <w:p w14:paraId="6609F9D6"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469334A0"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6C7506F2"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609869B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521CC921" w14:textId="280650E8"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272 (8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938" w:type="pct"/>
            <w:tcBorders>
              <w:top w:val="nil"/>
              <w:bottom w:val="nil"/>
            </w:tcBorders>
            <w:shd w:val="clear" w:color="auto" w:fill="auto"/>
            <w:noWrap/>
            <w:vAlign w:val="bottom"/>
            <w:hideMark/>
          </w:tcPr>
          <w:p w14:paraId="355CD88C" w14:textId="155A9519"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103 (37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87)</w:t>
            </w:r>
          </w:p>
        </w:tc>
        <w:tc>
          <w:tcPr>
            <w:tcW w:w="1095" w:type="pct"/>
            <w:tcBorders>
              <w:top w:val="nil"/>
              <w:bottom w:val="nil"/>
            </w:tcBorders>
            <w:shd w:val="clear" w:color="auto" w:fill="auto"/>
            <w:noWrap/>
            <w:vAlign w:val="bottom"/>
            <w:hideMark/>
          </w:tcPr>
          <w:p w14:paraId="45EC395E" w14:textId="42CB72F9"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9</w:t>
            </w:r>
            <w:r w:rsidRPr="007E7D17">
              <w:rPr>
                <w:rFonts w:ascii="Helvetica" w:eastAsia="Times New Roman" w:hAnsi="Helvetica" w:cs="Helvetica"/>
                <w:color w:val="000000"/>
                <w:sz w:val="20"/>
                <w:szCs w:val="20"/>
                <w:lang w:val="en-US" w:eastAsia="fr-BE"/>
              </w:rPr>
              <w:t>0 (3</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71</w:t>
            </w:r>
            <w:r w:rsidRPr="007E7D17">
              <w:rPr>
                <w:rFonts w:ascii="Helvetica" w:eastAsia="Times New Roman" w:hAnsi="Helvetica" w:cs="Helvetica"/>
                <w:color w:val="000000"/>
                <w:sz w:val="20"/>
                <w:szCs w:val="20"/>
                <w:lang w:val="en-US" w:eastAsia="fr-BE"/>
              </w:rPr>
              <w:t>-6</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4</w:t>
            </w:r>
            <w:r w:rsidRPr="007E7D17">
              <w:rPr>
                <w:rFonts w:ascii="Helvetica" w:eastAsia="Times New Roman" w:hAnsi="Helvetica" w:cs="Helvetica"/>
                <w:color w:val="000000"/>
                <w:sz w:val="20"/>
                <w:szCs w:val="20"/>
                <w:lang w:val="en-US" w:eastAsia="fr-BE"/>
              </w:rPr>
              <w:t>7)</w:t>
            </w:r>
          </w:p>
        </w:tc>
        <w:tc>
          <w:tcPr>
            <w:tcW w:w="623" w:type="pct"/>
            <w:tcBorders>
              <w:top w:val="nil"/>
              <w:bottom w:val="nil"/>
              <w:right w:val="nil"/>
            </w:tcBorders>
            <w:shd w:val="clear" w:color="auto" w:fill="auto"/>
            <w:noWrap/>
            <w:vAlign w:val="bottom"/>
            <w:hideMark/>
          </w:tcPr>
          <w:p w14:paraId="1261A212" w14:textId="39BDE7A8"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297CBD2A"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1856BEC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Dyspnea</w:t>
            </w:r>
          </w:p>
        </w:tc>
        <w:tc>
          <w:tcPr>
            <w:tcW w:w="550" w:type="pct"/>
            <w:tcBorders>
              <w:top w:val="nil"/>
              <w:left w:val="nil"/>
              <w:bottom w:val="nil"/>
              <w:right w:val="double" w:sz="4" w:space="0" w:color="auto"/>
            </w:tcBorders>
            <w:shd w:val="clear" w:color="auto" w:fill="auto"/>
            <w:noWrap/>
            <w:vAlign w:val="bottom"/>
            <w:hideMark/>
          </w:tcPr>
          <w:p w14:paraId="52E1E4A2"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3F0CFCDC" w14:textId="4F169821"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3165 (96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938" w:type="pct"/>
            <w:tcBorders>
              <w:top w:val="nil"/>
              <w:bottom w:val="nil"/>
            </w:tcBorders>
            <w:shd w:val="clear" w:color="auto" w:fill="auto"/>
            <w:noWrap/>
            <w:vAlign w:val="bottom"/>
            <w:hideMark/>
          </w:tcPr>
          <w:p w14:paraId="704D4DE0" w14:textId="30D6FEBC"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399 (12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bottom w:val="nil"/>
            </w:tcBorders>
            <w:shd w:val="clear" w:color="auto" w:fill="auto"/>
            <w:noWrap/>
            <w:vAlign w:val="bottom"/>
            <w:hideMark/>
          </w:tcPr>
          <w:p w14:paraId="60B16EED" w14:textId="5A5CE50E"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11F97150"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2AACFF0E"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3171C974"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754A2EC5"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39F12E48" w14:textId="42F7367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110 (3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938" w:type="pct"/>
            <w:tcBorders>
              <w:top w:val="nil"/>
              <w:bottom w:val="nil"/>
            </w:tcBorders>
            <w:shd w:val="clear" w:color="auto" w:fill="auto"/>
            <w:noWrap/>
            <w:vAlign w:val="bottom"/>
            <w:hideMark/>
          </w:tcPr>
          <w:p w14:paraId="74895D97" w14:textId="20F1F1C4"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41 (37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095" w:type="pct"/>
            <w:tcBorders>
              <w:top w:val="nil"/>
              <w:bottom w:val="nil"/>
            </w:tcBorders>
            <w:shd w:val="clear" w:color="auto" w:fill="auto"/>
            <w:noWrap/>
            <w:vAlign w:val="bottom"/>
            <w:hideMark/>
          </w:tcPr>
          <w:p w14:paraId="54D8571A" w14:textId="419AAA2C" w:rsidR="00BC52CA" w:rsidRPr="007E7D17" w:rsidRDefault="008102B9"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4</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34</w:t>
            </w:r>
            <w:r w:rsidR="00BC52CA" w:rsidRPr="007E7D17">
              <w:rPr>
                <w:rFonts w:ascii="Helvetica" w:eastAsia="Times New Roman" w:hAnsi="Helvetica" w:cs="Helvetica"/>
                <w:color w:val="000000"/>
                <w:sz w:val="20"/>
                <w:szCs w:val="20"/>
                <w:lang w:val="en-US" w:eastAsia="fr-BE"/>
              </w:rPr>
              <w:t xml:space="preserve"> (2</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89</w:t>
            </w:r>
            <w:r w:rsidR="00BC52CA"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6</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52</w:t>
            </w:r>
            <w:r w:rsidR="00BC52CA"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0A9253FE" w14:textId="572F056E"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4C28BD51"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49C19660"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Anosmia</w:t>
            </w:r>
          </w:p>
        </w:tc>
        <w:tc>
          <w:tcPr>
            <w:tcW w:w="550" w:type="pct"/>
            <w:tcBorders>
              <w:top w:val="nil"/>
              <w:left w:val="nil"/>
              <w:bottom w:val="nil"/>
              <w:right w:val="double" w:sz="4" w:space="0" w:color="auto"/>
            </w:tcBorders>
            <w:shd w:val="clear" w:color="auto" w:fill="auto"/>
            <w:noWrap/>
            <w:vAlign w:val="bottom"/>
            <w:hideMark/>
          </w:tcPr>
          <w:p w14:paraId="22B2B5FF"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3CFCB84D" w14:textId="7CD4A0F3"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3152 (96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938" w:type="pct"/>
            <w:tcBorders>
              <w:top w:val="nil"/>
              <w:bottom w:val="nil"/>
            </w:tcBorders>
            <w:shd w:val="clear" w:color="auto" w:fill="auto"/>
            <w:noWrap/>
            <w:vAlign w:val="bottom"/>
            <w:hideMark/>
          </w:tcPr>
          <w:p w14:paraId="46373272" w14:textId="042F85B0"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343 (10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095" w:type="pct"/>
            <w:tcBorders>
              <w:top w:val="nil"/>
              <w:bottom w:val="nil"/>
            </w:tcBorders>
            <w:shd w:val="clear" w:color="auto" w:fill="auto"/>
            <w:noWrap/>
            <w:vAlign w:val="bottom"/>
            <w:hideMark/>
          </w:tcPr>
          <w:p w14:paraId="4E971C66" w14:textId="0C6DF70C"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16295EDB"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267ECD62"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51F3AA63"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0BDC6944"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21BF0C41" w14:textId="2E286AB5"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123 (3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938" w:type="pct"/>
            <w:tcBorders>
              <w:top w:val="nil"/>
              <w:bottom w:val="nil"/>
            </w:tcBorders>
            <w:shd w:val="clear" w:color="auto" w:fill="auto"/>
            <w:noWrap/>
            <w:vAlign w:val="bottom"/>
            <w:hideMark/>
          </w:tcPr>
          <w:p w14:paraId="3945D615" w14:textId="5F927D51"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97 (78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095" w:type="pct"/>
            <w:tcBorders>
              <w:top w:val="nil"/>
              <w:bottom w:val="nil"/>
            </w:tcBorders>
            <w:shd w:val="clear" w:color="auto" w:fill="auto"/>
            <w:noWrap/>
            <w:vAlign w:val="bottom"/>
            <w:hideMark/>
          </w:tcPr>
          <w:p w14:paraId="4732AD82" w14:textId="76E55DEF"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7F4B1E">
              <w:rPr>
                <w:rFonts w:ascii="Helvetica" w:eastAsia="Times New Roman" w:hAnsi="Helvetica" w:cs="Helvetica"/>
                <w:color w:val="000000"/>
                <w:sz w:val="20"/>
                <w:szCs w:val="20"/>
                <w:lang w:val="en-US" w:eastAsia="fr-BE"/>
              </w:rPr>
              <w:t>6</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6</w:t>
            </w:r>
            <w:r w:rsidRPr="007E7D17">
              <w:rPr>
                <w:rFonts w:ascii="Helvetica" w:eastAsia="Times New Roman" w:hAnsi="Helvetica" w:cs="Helvetica"/>
                <w:color w:val="000000"/>
                <w:sz w:val="20"/>
                <w:szCs w:val="20"/>
                <w:lang w:val="en-US" w:eastAsia="fr-BE"/>
              </w:rPr>
              <w:t xml:space="preserve"> (</w:t>
            </w:r>
            <w:r w:rsidR="007F4B1E">
              <w:rPr>
                <w:rFonts w:ascii="Helvetica" w:eastAsia="Times New Roman" w:hAnsi="Helvetica" w:cs="Helvetica"/>
                <w:color w:val="000000"/>
                <w:sz w:val="20"/>
                <w:szCs w:val="20"/>
                <w:lang w:val="en-US" w:eastAsia="fr-BE"/>
              </w:rPr>
              <w:t>17</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4</w:t>
            </w:r>
            <w:r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40</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8</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7E3731CF" w14:textId="7D3BCCFE"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32AB0279"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6999F3C1"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Ageusia</w:t>
            </w:r>
          </w:p>
        </w:tc>
        <w:tc>
          <w:tcPr>
            <w:tcW w:w="550" w:type="pct"/>
            <w:tcBorders>
              <w:top w:val="nil"/>
              <w:left w:val="nil"/>
              <w:bottom w:val="nil"/>
              <w:right w:val="double" w:sz="4" w:space="0" w:color="auto"/>
            </w:tcBorders>
            <w:shd w:val="clear" w:color="auto" w:fill="auto"/>
            <w:noWrap/>
            <w:vAlign w:val="bottom"/>
            <w:hideMark/>
          </w:tcPr>
          <w:p w14:paraId="52291412"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0CF3D208" w14:textId="11DE64E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3157 (96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938" w:type="pct"/>
            <w:tcBorders>
              <w:top w:val="nil"/>
              <w:bottom w:val="nil"/>
            </w:tcBorders>
            <w:shd w:val="clear" w:color="auto" w:fill="auto"/>
            <w:noWrap/>
            <w:vAlign w:val="bottom"/>
            <w:hideMark/>
          </w:tcPr>
          <w:p w14:paraId="00CD2812" w14:textId="1BD252B5" w:rsidR="00BC52CA" w:rsidRPr="007E7D17" w:rsidRDefault="00BC52CA" w:rsidP="000B36DC">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352 (11</w:t>
            </w:r>
            <w:r w:rsidR="00BF1ECD" w:rsidRPr="007E7D17">
              <w:rPr>
                <w:rFonts w:ascii="Helvetica" w:eastAsia="Times New Roman" w:hAnsi="Helvetica" w:cs="Helvetica"/>
                <w:color w:val="000000"/>
                <w:sz w:val="20"/>
                <w:szCs w:val="20"/>
                <w:lang w:val="en-US" w:eastAsia="fr-BE"/>
              </w:rPr>
              <w:t>.</w:t>
            </w:r>
            <w:r w:rsidR="000B36DC" w:rsidRPr="007E7D17">
              <w:rPr>
                <w:rFonts w:ascii="Helvetica" w:eastAsia="Times New Roman" w:hAnsi="Helvetica" w:cs="Helvetica"/>
                <w:color w:val="000000"/>
                <w:sz w:val="20"/>
                <w:szCs w:val="20"/>
                <w:lang w:val="en-US" w:eastAsia="fr-BE"/>
              </w:rPr>
              <w:t>2</w:t>
            </w:r>
            <w:r w:rsidRPr="007E7D17">
              <w:rPr>
                <w:rFonts w:ascii="Helvetica" w:eastAsia="Times New Roman" w:hAnsi="Helvetica" w:cs="Helvetica"/>
                <w:color w:val="000000"/>
                <w:sz w:val="20"/>
                <w:szCs w:val="20"/>
                <w:lang w:val="en-US" w:eastAsia="fr-BE"/>
              </w:rPr>
              <w:t>)</w:t>
            </w:r>
          </w:p>
        </w:tc>
        <w:tc>
          <w:tcPr>
            <w:tcW w:w="1095" w:type="pct"/>
            <w:tcBorders>
              <w:top w:val="nil"/>
              <w:bottom w:val="nil"/>
            </w:tcBorders>
            <w:shd w:val="clear" w:color="auto" w:fill="auto"/>
            <w:noWrap/>
            <w:vAlign w:val="bottom"/>
            <w:hideMark/>
          </w:tcPr>
          <w:p w14:paraId="5986DFA1" w14:textId="50A6B94B"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263DF9F5"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1B03EA96"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658AA6F5"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1333FE64"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4CB2FFB2" w14:textId="6EBB9A3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118 (3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938" w:type="pct"/>
            <w:tcBorders>
              <w:top w:val="nil"/>
              <w:bottom w:val="nil"/>
            </w:tcBorders>
            <w:shd w:val="clear" w:color="auto" w:fill="auto"/>
            <w:noWrap/>
            <w:vAlign w:val="bottom"/>
            <w:hideMark/>
          </w:tcPr>
          <w:p w14:paraId="0A082071" w14:textId="2E18B748"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88 (74</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bottom w:val="nil"/>
            </w:tcBorders>
            <w:shd w:val="clear" w:color="auto" w:fill="auto"/>
            <w:noWrap/>
            <w:vAlign w:val="bottom"/>
            <w:hideMark/>
          </w:tcPr>
          <w:p w14:paraId="74D13B2E" w14:textId="11279440"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8102B9">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6</w:t>
            </w:r>
            <w:r w:rsidRPr="007E7D17">
              <w:rPr>
                <w:rFonts w:ascii="Helvetica" w:eastAsia="Times New Roman" w:hAnsi="Helvetica" w:cs="Helvetica"/>
                <w:color w:val="000000"/>
                <w:sz w:val="20"/>
                <w:szCs w:val="20"/>
                <w:lang w:val="en-US" w:eastAsia="fr-BE"/>
              </w:rPr>
              <w:t xml:space="preserve"> (14</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2</w:t>
            </w:r>
            <w:r w:rsidRPr="007E7D17">
              <w:rPr>
                <w:rFonts w:ascii="Helvetica" w:eastAsia="Times New Roman" w:hAnsi="Helvetica" w:cs="Helvetica"/>
                <w:color w:val="000000"/>
                <w:sz w:val="20"/>
                <w:szCs w:val="20"/>
                <w:lang w:val="en-US" w:eastAsia="fr-BE"/>
              </w:rPr>
              <w:t>-3</w:t>
            </w:r>
            <w:r w:rsidR="008102B9">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8</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19D85364" w14:textId="280A6404"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753742D3"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004B4C5F"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Nasal symptoms</w:t>
            </w:r>
          </w:p>
        </w:tc>
        <w:tc>
          <w:tcPr>
            <w:tcW w:w="550" w:type="pct"/>
            <w:tcBorders>
              <w:top w:val="nil"/>
              <w:left w:val="nil"/>
              <w:bottom w:val="nil"/>
              <w:right w:val="double" w:sz="4" w:space="0" w:color="auto"/>
            </w:tcBorders>
            <w:shd w:val="clear" w:color="auto" w:fill="auto"/>
            <w:noWrap/>
            <w:vAlign w:val="bottom"/>
            <w:hideMark/>
          </w:tcPr>
          <w:p w14:paraId="63BD7DC0"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778E1327" w14:textId="053C03BA"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2990 (91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938" w:type="pct"/>
            <w:tcBorders>
              <w:top w:val="nil"/>
              <w:bottom w:val="nil"/>
            </w:tcBorders>
            <w:shd w:val="clear" w:color="auto" w:fill="auto"/>
            <w:noWrap/>
            <w:vAlign w:val="bottom"/>
            <w:hideMark/>
          </w:tcPr>
          <w:p w14:paraId="2081B6AE" w14:textId="6A679D62"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350 (11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1095" w:type="pct"/>
            <w:tcBorders>
              <w:top w:val="nil"/>
              <w:bottom w:val="nil"/>
            </w:tcBorders>
            <w:shd w:val="clear" w:color="auto" w:fill="auto"/>
            <w:noWrap/>
            <w:vAlign w:val="bottom"/>
            <w:hideMark/>
          </w:tcPr>
          <w:p w14:paraId="2B4A0043" w14:textId="77ED2BB2"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50F8D604"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44816D90"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640B7DA7"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27E06A2D"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67561983" w14:textId="240D95E4"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285 (8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938" w:type="pct"/>
            <w:tcBorders>
              <w:top w:val="nil"/>
              <w:bottom w:val="nil"/>
            </w:tcBorders>
            <w:shd w:val="clear" w:color="auto" w:fill="auto"/>
            <w:noWrap/>
            <w:vAlign w:val="bottom"/>
            <w:hideMark/>
          </w:tcPr>
          <w:p w14:paraId="6D1D9645" w14:textId="383C04C6"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90 (31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bottom w:val="nil"/>
            </w:tcBorders>
            <w:shd w:val="clear" w:color="auto" w:fill="auto"/>
            <w:noWrap/>
            <w:vAlign w:val="bottom"/>
            <w:hideMark/>
          </w:tcPr>
          <w:p w14:paraId="231AD38C" w14:textId="142CE40A"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69</w:t>
            </w:r>
            <w:r w:rsidRPr="007E7D17">
              <w:rPr>
                <w:rFonts w:ascii="Helvetica" w:eastAsia="Times New Roman" w:hAnsi="Helvetica" w:cs="Helvetica"/>
                <w:color w:val="000000"/>
                <w:sz w:val="20"/>
                <w:szCs w:val="20"/>
                <w:lang w:val="en-US" w:eastAsia="fr-BE"/>
              </w:rPr>
              <w:t xml:space="preserve"> (</w:t>
            </w:r>
            <w:r w:rsidR="007F4B1E">
              <w:rPr>
                <w:rFonts w:ascii="Helvetica" w:eastAsia="Times New Roman" w:hAnsi="Helvetica" w:cs="Helvetica"/>
                <w:color w:val="000000"/>
                <w:sz w:val="20"/>
                <w:szCs w:val="20"/>
                <w:lang w:val="en-US" w:eastAsia="fr-BE"/>
              </w:rPr>
              <w:t>2.78</w:t>
            </w:r>
            <w:r w:rsidRPr="007E7D17">
              <w:rPr>
                <w:rFonts w:ascii="Helvetica" w:eastAsia="Times New Roman" w:hAnsi="Helvetica" w:cs="Helvetica"/>
                <w:color w:val="000000"/>
                <w:sz w:val="20"/>
                <w:szCs w:val="20"/>
                <w:lang w:val="en-US" w:eastAsia="fr-BE"/>
              </w:rPr>
              <w:t>-4</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89</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57326CB6" w14:textId="70543380"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02D11070"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3455194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Sore throat</w:t>
            </w:r>
          </w:p>
        </w:tc>
        <w:tc>
          <w:tcPr>
            <w:tcW w:w="550" w:type="pct"/>
            <w:tcBorders>
              <w:top w:val="nil"/>
              <w:left w:val="nil"/>
              <w:bottom w:val="nil"/>
              <w:right w:val="double" w:sz="4" w:space="0" w:color="auto"/>
            </w:tcBorders>
            <w:shd w:val="clear" w:color="auto" w:fill="auto"/>
            <w:noWrap/>
            <w:vAlign w:val="bottom"/>
            <w:hideMark/>
          </w:tcPr>
          <w:p w14:paraId="3FB7D58B"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0A880F0A" w14:textId="718FFB90"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3029 (92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938" w:type="pct"/>
            <w:tcBorders>
              <w:top w:val="nil"/>
              <w:bottom w:val="nil"/>
            </w:tcBorders>
            <w:shd w:val="clear" w:color="auto" w:fill="auto"/>
            <w:noWrap/>
            <w:vAlign w:val="bottom"/>
            <w:hideMark/>
          </w:tcPr>
          <w:p w14:paraId="20B5A86F" w14:textId="3BB2C923"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391 (12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095" w:type="pct"/>
            <w:tcBorders>
              <w:top w:val="nil"/>
              <w:bottom w:val="nil"/>
            </w:tcBorders>
            <w:shd w:val="clear" w:color="auto" w:fill="auto"/>
            <w:noWrap/>
            <w:vAlign w:val="bottom"/>
            <w:hideMark/>
          </w:tcPr>
          <w:p w14:paraId="740B6DD5" w14:textId="2F8EBE01"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75817777"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059FCDF4"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29704413"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52F046E6"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66DCC6A9" w14:textId="54DB0713"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246 (7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5)</w:t>
            </w:r>
          </w:p>
        </w:tc>
        <w:tc>
          <w:tcPr>
            <w:tcW w:w="938" w:type="pct"/>
            <w:tcBorders>
              <w:top w:val="nil"/>
              <w:bottom w:val="nil"/>
            </w:tcBorders>
            <w:shd w:val="clear" w:color="auto" w:fill="auto"/>
            <w:noWrap/>
            <w:vAlign w:val="bottom"/>
            <w:hideMark/>
          </w:tcPr>
          <w:p w14:paraId="3EBE2AD2" w14:textId="71AB490E"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49 (19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1095" w:type="pct"/>
            <w:tcBorders>
              <w:top w:val="nil"/>
              <w:bottom w:val="nil"/>
            </w:tcBorders>
            <w:shd w:val="clear" w:color="auto" w:fill="auto"/>
            <w:noWrap/>
            <w:vAlign w:val="bottom"/>
            <w:hideMark/>
          </w:tcPr>
          <w:p w14:paraId="207D8392" w14:textId="11B04673"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80</w:t>
            </w:r>
            <w:r w:rsidRPr="007E7D17">
              <w:rPr>
                <w:rFonts w:ascii="Helvetica" w:eastAsia="Times New Roman" w:hAnsi="Helvetica" w:cs="Helvetica"/>
                <w:color w:val="000000"/>
                <w:sz w:val="20"/>
                <w:szCs w:val="20"/>
                <w:lang w:val="en-US" w:eastAsia="fr-BE"/>
              </w:rPr>
              <w:t xml:space="preserve"> (1</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2</w:t>
            </w:r>
            <w:r w:rsidRPr="007E7D17">
              <w:rPr>
                <w:rFonts w:ascii="Helvetica" w:eastAsia="Times New Roman" w:hAnsi="Helvetica" w:cs="Helvetica"/>
                <w:color w:val="000000"/>
                <w:sz w:val="20"/>
                <w:szCs w:val="20"/>
                <w:lang w:val="en-US" w:eastAsia="fr-BE"/>
              </w:rPr>
              <w:t>8-2</w:t>
            </w:r>
            <w:r w:rsidR="00BF1ECD" w:rsidRPr="007E7D17">
              <w:rPr>
                <w:rFonts w:ascii="Helvetica" w:eastAsia="Times New Roman" w:hAnsi="Helvetica" w:cs="Helvetica"/>
                <w:color w:val="000000"/>
                <w:sz w:val="20"/>
                <w:szCs w:val="20"/>
                <w:lang w:val="en-US" w:eastAsia="fr-BE"/>
              </w:rPr>
              <w:t>.</w:t>
            </w:r>
            <w:r w:rsidR="007F4B1E">
              <w:rPr>
                <w:rFonts w:ascii="Helvetica" w:eastAsia="Times New Roman" w:hAnsi="Helvetica" w:cs="Helvetica"/>
                <w:color w:val="000000"/>
                <w:sz w:val="20"/>
                <w:szCs w:val="20"/>
                <w:lang w:val="en-US" w:eastAsia="fr-BE"/>
              </w:rPr>
              <w:t>53</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0A2D443F" w14:textId="49728C61"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w:t>
            </w:r>
            <w:r w:rsidR="007F4B1E">
              <w:rPr>
                <w:rFonts w:ascii="Helvetica" w:eastAsia="Times New Roman" w:hAnsi="Helvetica" w:cs="Helvetica"/>
                <w:color w:val="000000"/>
                <w:sz w:val="20"/>
                <w:szCs w:val="20"/>
                <w:lang w:val="en-US" w:eastAsia="fr-BE"/>
              </w:rPr>
              <w:t>07</w:t>
            </w:r>
          </w:p>
        </w:tc>
      </w:tr>
      <w:tr w:rsidR="00BC52CA" w:rsidRPr="007E7D17" w14:paraId="75CEBBB8"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5EACAB6F"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Abdominal pain</w:t>
            </w:r>
          </w:p>
        </w:tc>
        <w:tc>
          <w:tcPr>
            <w:tcW w:w="550" w:type="pct"/>
            <w:tcBorders>
              <w:top w:val="nil"/>
              <w:left w:val="nil"/>
              <w:bottom w:val="nil"/>
              <w:right w:val="double" w:sz="4" w:space="0" w:color="auto"/>
            </w:tcBorders>
            <w:shd w:val="clear" w:color="auto" w:fill="auto"/>
            <w:noWrap/>
            <w:vAlign w:val="bottom"/>
            <w:hideMark/>
          </w:tcPr>
          <w:p w14:paraId="21399818"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398C913C" w14:textId="531E802B"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3168 (96</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938" w:type="pct"/>
            <w:tcBorders>
              <w:top w:val="nil"/>
              <w:bottom w:val="nil"/>
            </w:tcBorders>
            <w:shd w:val="clear" w:color="auto" w:fill="auto"/>
            <w:noWrap/>
            <w:vAlign w:val="bottom"/>
            <w:hideMark/>
          </w:tcPr>
          <w:p w14:paraId="60AC6D55" w14:textId="5427C29E"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411 (13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p>
        </w:tc>
        <w:tc>
          <w:tcPr>
            <w:tcW w:w="1095" w:type="pct"/>
            <w:tcBorders>
              <w:top w:val="nil"/>
              <w:bottom w:val="nil"/>
            </w:tcBorders>
            <w:shd w:val="clear" w:color="auto" w:fill="auto"/>
            <w:noWrap/>
            <w:vAlign w:val="bottom"/>
            <w:hideMark/>
          </w:tcPr>
          <w:p w14:paraId="51EB3B1B" w14:textId="57943128"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484763DC"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6BB349C8"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17048904"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24092C02"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0EE9FC21" w14:textId="14620ECD"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107 (3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938" w:type="pct"/>
            <w:tcBorders>
              <w:top w:val="nil"/>
              <w:bottom w:val="nil"/>
            </w:tcBorders>
            <w:shd w:val="clear" w:color="auto" w:fill="auto"/>
            <w:noWrap/>
            <w:vAlign w:val="bottom"/>
            <w:hideMark/>
          </w:tcPr>
          <w:p w14:paraId="417A48B1" w14:textId="10DE9B6D"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29 (27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1095" w:type="pct"/>
            <w:tcBorders>
              <w:top w:val="nil"/>
              <w:bottom w:val="nil"/>
            </w:tcBorders>
            <w:shd w:val="clear" w:color="auto" w:fill="auto"/>
            <w:noWrap/>
            <w:vAlign w:val="bottom"/>
            <w:hideMark/>
          </w:tcPr>
          <w:p w14:paraId="0B438BD1" w14:textId="079CEC51" w:rsidR="00BC52CA" w:rsidRPr="007E7D17" w:rsidRDefault="008102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Pr>
                <w:rFonts w:ascii="Helvetica" w:eastAsia="Times New Roman" w:hAnsi="Helvetica" w:cs="Helvetica"/>
                <w:color w:val="000000"/>
                <w:sz w:val="20"/>
                <w:szCs w:val="20"/>
                <w:lang w:val="en-US" w:eastAsia="fr-BE"/>
              </w:rPr>
              <w:t>36</w:t>
            </w:r>
            <w:r w:rsidRPr="007E7D17">
              <w:rPr>
                <w:rFonts w:ascii="Helvetica" w:eastAsia="Times New Roman" w:hAnsi="Helvetica" w:cs="Helvetica"/>
                <w:color w:val="000000"/>
                <w:sz w:val="20"/>
                <w:szCs w:val="20"/>
                <w:lang w:val="en-US" w:eastAsia="fr-BE"/>
              </w:rPr>
              <w:t xml:space="preserve"> (</w:t>
            </w:r>
            <w:r>
              <w:rPr>
                <w:rFonts w:ascii="Helvetica" w:eastAsia="Times New Roman" w:hAnsi="Helvetica" w:cs="Helvetica"/>
                <w:color w:val="000000"/>
                <w:sz w:val="20"/>
                <w:szCs w:val="20"/>
                <w:lang w:val="en-US" w:eastAsia="fr-BE"/>
              </w:rPr>
              <w:t>1</w:t>
            </w:r>
            <w:r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49</w:t>
            </w:r>
            <w:r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3</w:t>
            </w:r>
            <w:r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72</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3957786A" w14:textId="0AFA5EA3"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w:t>
            </w:r>
            <w:r w:rsidR="008102B9">
              <w:rPr>
                <w:rFonts w:ascii="Helvetica" w:eastAsia="Times New Roman" w:hAnsi="Helvetica" w:cs="Helvetica"/>
                <w:color w:val="000000"/>
                <w:sz w:val="20"/>
                <w:szCs w:val="20"/>
                <w:lang w:val="en-US" w:eastAsia="fr-BE"/>
              </w:rPr>
              <w:t>2</w:t>
            </w:r>
          </w:p>
        </w:tc>
      </w:tr>
      <w:tr w:rsidR="00BC52CA" w:rsidRPr="007E7D17" w14:paraId="5337FE58"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58225E3D"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Diarrhea</w:t>
            </w:r>
          </w:p>
        </w:tc>
        <w:tc>
          <w:tcPr>
            <w:tcW w:w="550" w:type="pct"/>
            <w:tcBorders>
              <w:top w:val="nil"/>
              <w:left w:val="nil"/>
              <w:bottom w:val="nil"/>
              <w:right w:val="double" w:sz="4" w:space="0" w:color="auto"/>
            </w:tcBorders>
            <w:shd w:val="clear" w:color="auto" w:fill="auto"/>
            <w:noWrap/>
            <w:vAlign w:val="bottom"/>
            <w:hideMark/>
          </w:tcPr>
          <w:p w14:paraId="3986293F"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6AE91C9E" w14:textId="46FD6CFA"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3105 (94</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938" w:type="pct"/>
            <w:tcBorders>
              <w:top w:val="nil"/>
              <w:bottom w:val="nil"/>
            </w:tcBorders>
            <w:shd w:val="clear" w:color="auto" w:fill="auto"/>
            <w:noWrap/>
            <w:vAlign w:val="bottom"/>
            <w:hideMark/>
          </w:tcPr>
          <w:p w14:paraId="0BFBC539" w14:textId="034A9E7F"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390 (12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bottom w:val="nil"/>
            </w:tcBorders>
            <w:shd w:val="clear" w:color="auto" w:fill="auto"/>
            <w:noWrap/>
            <w:vAlign w:val="bottom"/>
            <w:hideMark/>
          </w:tcPr>
          <w:p w14:paraId="54C9DDDE" w14:textId="7A3A0045"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5F517666"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1D39F3CF"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26256743"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03F74165"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3F94812E" w14:textId="60AF2249"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170 (5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938" w:type="pct"/>
            <w:tcBorders>
              <w:top w:val="nil"/>
              <w:bottom w:val="nil"/>
            </w:tcBorders>
            <w:shd w:val="clear" w:color="auto" w:fill="auto"/>
            <w:noWrap/>
            <w:vAlign w:val="bottom"/>
            <w:hideMark/>
          </w:tcPr>
          <w:p w14:paraId="3F2C921C" w14:textId="39C3348C"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50 (29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4)</w:t>
            </w:r>
          </w:p>
        </w:tc>
        <w:tc>
          <w:tcPr>
            <w:tcW w:w="1095" w:type="pct"/>
            <w:tcBorders>
              <w:top w:val="nil"/>
              <w:bottom w:val="nil"/>
            </w:tcBorders>
            <w:shd w:val="clear" w:color="auto" w:fill="auto"/>
            <w:noWrap/>
            <w:vAlign w:val="bottom"/>
            <w:hideMark/>
          </w:tcPr>
          <w:p w14:paraId="2BEE1231" w14:textId="324B8BCC" w:rsidR="00BC52CA" w:rsidRPr="007E7D17" w:rsidRDefault="008102B9"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3</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20</w:t>
            </w:r>
            <w:r w:rsidR="00BC52CA" w:rsidRPr="007E7D17">
              <w:rPr>
                <w:rFonts w:ascii="Helvetica" w:eastAsia="Times New Roman" w:hAnsi="Helvetica" w:cs="Helvetica"/>
                <w:color w:val="000000"/>
                <w:sz w:val="20"/>
                <w:szCs w:val="20"/>
                <w:lang w:val="en-US" w:eastAsia="fr-BE"/>
              </w:rPr>
              <w:t xml:space="preserve"> (</w:t>
            </w:r>
            <w:r>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25</w:t>
            </w:r>
            <w:r w:rsidR="00BC52CA" w:rsidRPr="007E7D17">
              <w:rPr>
                <w:rFonts w:ascii="Helvetica" w:eastAsia="Times New Roman" w:hAnsi="Helvetica" w:cs="Helvetica"/>
                <w:color w:val="000000"/>
                <w:sz w:val="20"/>
                <w:szCs w:val="20"/>
                <w:lang w:val="en-US" w:eastAsia="fr-BE"/>
              </w:rPr>
              <w:t>-4</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56</w:t>
            </w:r>
            <w:r w:rsidR="00BC52CA"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673CA95B" w14:textId="7F09D07C"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2DD78AE7"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534B0751"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Vomiting</w:t>
            </w:r>
          </w:p>
        </w:tc>
        <w:tc>
          <w:tcPr>
            <w:tcW w:w="550" w:type="pct"/>
            <w:tcBorders>
              <w:top w:val="nil"/>
              <w:left w:val="nil"/>
              <w:bottom w:val="nil"/>
              <w:right w:val="double" w:sz="4" w:space="0" w:color="auto"/>
            </w:tcBorders>
            <w:shd w:val="clear" w:color="auto" w:fill="auto"/>
            <w:noWrap/>
            <w:vAlign w:val="bottom"/>
            <w:hideMark/>
          </w:tcPr>
          <w:p w14:paraId="00649455"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2D9B358E" w14:textId="10C3AA2A"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3253 (99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938" w:type="pct"/>
            <w:tcBorders>
              <w:top w:val="nil"/>
              <w:bottom w:val="nil"/>
            </w:tcBorders>
            <w:shd w:val="clear" w:color="auto" w:fill="auto"/>
            <w:noWrap/>
            <w:vAlign w:val="bottom"/>
            <w:hideMark/>
          </w:tcPr>
          <w:p w14:paraId="366256AA" w14:textId="3D63D5CA"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434 (13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095" w:type="pct"/>
            <w:tcBorders>
              <w:top w:val="nil"/>
              <w:bottom w:val="nil"/>
            </w:tcBorders>
            <w:shd w:val="clear" w:color="auto" w:fill="auto"/>
            <w:noWrap/>
            <w:vAlign w:val="bottom"/>
            <w:hideMark/>
          </w:tcPr>
          <w:p w14:paraId="75A383F5" w14:textId="34D76EDD"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1D0A43CB"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447EE5DC"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40F896AF"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1BB99E74"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3B008AAD" w14:textId="3A0D79A1"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22 (0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938" w:type="pct"/>
            <w:tcBorders>
              <w:top w:val="nil"/>
              <w:bottom w:val="nil"/>
            </w:tcBorders>
            <w:shd w:val="clear" w:color="auto" w:fill="auto"/>
            <w:noWrap/>
            <w:vAlign w:val="bottom"/>
            <w:hideMark/>
          </w:tcPr>
          <w:p w14:paraId="1ED4F414" w14:textId="31FFE7C3"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6 (27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095" w:type="pct"/>
            <w:tcBorders>
              <w:top w:val="nil"/>
              <w:bottom w:val="nil"/>
            </w:tcBorders>
            <w:shd w:val="clear" w:color="auto" w:fill="auto"/>
            <w:noWrap/>
            <w:vAlign w:val="bottom"/>
            <w:hideMark/>
          </w:tcPr>
          <w:p w14:paraId="6AA465F3" w14:textId="062BA8CC"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79</w:t>
            </w:r>
            <w:r w:rsidRPr="007E7D17">
              <w:rPr>
                <w:rFonts w:ascii="Helvetica" w:eastAsia="Times New Roman" w:hAnsi="Helvetica" w:cs="Helvetica"/>
                <w:color w:val="000000"/>
                <w:sz w:val="20"/>
                <w:szCs w:val="20"/>
                <w:lang w:val="en-US" w:eastAsia="fr-BE"/>
              </w:rPr>
              <w:t xml:space="preserve"> (</w:t>
            </w:r>
            <w:r w:rsidR="008102B9">
              <w:rPr>
                <w:rFonts w:ascii="Helvetica" w:eastAsia="Times New Roman" w:hAnsi="Helvetica" w:cs="Helvetica"/>
                <w:color w:val="000000"/>
                <w:sz w:val="20"/>
                <w:szCs w:val="20"/>
                <w:lang w:val="en-US" w:eastAsia="fr-BE"/>
              </w:rPr>
              <w:t>1</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08</w:t>
            </w:r>
            <w:r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7</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21</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3FE80E71" w14:textId="7ECC2305"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w:t>
            </w:r>
            <w:r w:rsidR="008102B9">
              <w:rPr>
                <w:rFonts w:ascii="Helvetica" w:eastAsia="Times New Roman" w:hAnsi="Helvetica" w:cs="Helvetica"/>
                <w:color w:val="000000"/>
                <w:sz w:val="20"/>
                <w:szCs w:val="20"/>
                <w:lang w:val="en-US" w:eastAsia="fr-BE"/>
              </w:rPr>
              <w:t>34</w:t>
            </w:r>
          </w:p>
        </w:tc>
      </w:tr>
      <w:tr w:rsidR="00BC52CA" w:rsidRPr="007E7D17" w14:paraId="59D2A3F5"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5344F67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Myalgia</w:t>
            </w:r>
          </w:p>
        </w:tc>
        <w:tc>
          <w:tcPr>
            <w:tcW w:w="550" w:type="pct"/>
            <w:tcBorders>
              <w:top w:val="nil"/>
              <w:left w:val="nil"/>
              <w:bottom w:val="nil"/>
              <w:right w:val="double" w:sz="4" w:space="0" w:color="auto"/>
            </w:tcBorders>
            <w:shd w:val="clear" w:color="auto" w:fill="auto"/>
            <w:noWrap/>
            <w:vAlign w:val="bottom"/>
            <w:hideMark/>
          </w:tcPr>
          <w:p w14:paraId="17B059B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636ED8E9" w14:textId="416AE840"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3017 (92</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938" w:type="pct"/>
            <w:tcBorders>
              <w:top w:val="nil"/>
              <w:bottom w:val="nil"/>
            </w:tcBorders>
            <w:shd w:val="clear" w:color="auto" w:fill="auto"/>
            <w:noWrap/>
            <w:vAlign w:val="bottom"/>
            <w:hideMark/>
          </w:tcPr>
          <w:p w14:paraId="2E844028" w14:textId="3D5CB2DF"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325 (10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095" w:type="pct"/>
            <w:tcBorders>
              <w:top w:val="nil"/>
              <w:bottom w:val="nil"/>
            </w:tcBorders>
            <w:shd w:val="clear" w:color="auto" w:fill="auto"/>
            <w:noWrap/>
            <w:vAlign w:val="bottom"/>
            <w:hideMark/>
          </w:tcPr>
          <w:p w14:paraId="229E0C62" w14:textId="679A02AF"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244DDAE1"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6EEF600E"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00E8CD04"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7E0DD237"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734677EC" w14:textId="2846E3C3"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258 (7</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938" w:type="pct"/>
            <w:tcBorders>
              <w:top w:val="nil"/>
              <w:bottom w:val="nil"/>
            </w:tcBorders>
            <w:shd w:val="clear" w:color="auto" w:fill="auto"/>
            <w:noWrap/>
            <w:vAlign w:val="bottom"/>
            <w:hideMark/>
          </w:tcPr>
          <w:p w14:paraId="71738C59" w14:textId="429C8602"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115 (44</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bottom w:val="nil"/>
            </w:tcBorders>
            <w:shd w:val="clear" w:color="auto" w:fill="auto"/>
            <w:noWrap/>
            <w:vAlign w:val="bottom"/>
            <w:hideMark/>
          </w:tcPr>
          <w:p w14:paraId="78DC16A8" w14:textId="17743709"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6</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75</w:t>
            </w:r>
            <w:r w:rsidRPr="007E7D17">
              <w:rPr>
                <w:rFonts w:ascii="Helvetica" w:eastAsia="Times New Roman" w:hAnsi="Helvetica" w:cs="Helvetica"/>
                <w:color w:val="000000"/>
                <w:sz w:val="20"/>
                <w:szCs w:val="20"/>
                <w:lang w:val="en-US" w:eastAsia="fr-BE"/>
              </w:rPr>
              <w:t xml:space="preserve"> (</w:t>
            </w:r>
            <w:r w:rsidR="008102B9">
              <w:rPr>
                <w:rFonts w:ascii="Helvetica" w:eastAsia="Times New Roman" w:hAnsi="Helvetica" w:cs="Helvetica"/>
                <w:color w:val="000000"/>
                <w:sz w:val="20"/>
                <w:szCs w:val="20"/>
                <w:lang w:val="en-US" w:eastAsia="fr-BE"/>
              </w:rPr>
              <w:t>5</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12</w:t>
            </w:r>
            <w:r w:rsidRPr="007E7D17">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92</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2E5E33A0" w14:textId="1E2ECCE4"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3F48FC67"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7044FE9B"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Headaches</w:t>
            </w:r>
          </w:p>
        </w:tc>
        <w:tc>
          <w:tcPr>
            <w:tcW w:w="550" w:type="pct"/>
            <w:tcBorders>
              <w:top w:val="nil"/>
              <w:left w:val="nil"/>
              <w:bottom w:val="nil"/>
              <w:right w:val="double" w:sz="4" w:space="0" w:color="auto"/>
            </w:tcBorders>
            <w:shd w:val="clear" w:color="auto" w:fill="auto"/>
            <w:noWrap/>
            <w:vAlign w:val="bottom"/>
            <w:hideMark/>
          </w:tcPr>
          <w:p w14:paraId="21E87486"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bottom w:val="nil"/>
            </w:tcBorders>
            <w:shd w:val="clear" w:color="auto" w:fill="auto"/>
            <w:noWrap/>
            <w:vAlign w:val="bottom"/>
          </w:tcPr>
          <w:p w14:paraId="6DCB0807" w14:textId="09CDD039"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2888 (88</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2)</w:t>
            </w:r>
          </w:p>
        </w:tc>
        <w:tc>
          <w:tcPr>
            <w:tcW w:w="938" w:type="pct"/>
            <w:tcBorders>
              <w:top w:val="nil"/>
              <w:bottom w:val="nil"/>
            </w:tcBorders>
            <w:shd w:val="clear" w:color="auto" w:fill="auto"/>
            <w:noWrap/>
            <w:vAlign w:val="bottom"/>
            <w:hideMark/>
          </w:tcPr>
          <w:p w14:paraId="20FFDC19" w14:textId="37B9D7D9"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311 (10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1095" w:type="pct"/>
            <w:tcBorders>
              <w:top w:val="nil"/>
              <w:bottom w:val="nil"/>
            </w:tcBorders>
            <w:shd w:val="clear" w:color="auto" w:fill="auto"/>
            <w:noWrap/>
            <w:vAlign w:val="bottom"/>
            <w:hideMark/>
          </w:tcPr>
          <w:p w14:paraId="12AB5FC2" w14:textId="52F59A18"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5385638D"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22B312FB" w14:textId="77777777" w:rsidTr="00764263">
        <w:trPr>
          <w:trHeight w:val="285"/>
        </w:trPr>
        <w:tc>
          <w:tcPr>
            <w:tcW w:w="1014" w:type="pct"/>
            <w:gridSpan w:val="2"/>
            <w:tcBorders>
              <w:top w:val="nil"/>
              <w:left w:val="nil"/>
              <w:bottom w:val="nil"/>
              <w:right w:val="nil"/>
            </w:tcBorders>
            <w:shd w:val="clear" w:color="auto" w:fill="auto"/>
            <w:noWrap/>
            <w:vAlign w:val="center"/>
            <w:hideMark/>
          </w:tcPr>
          <w:p w14:paraId="6E07CFA3"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nil"/>
              <w:right w:val="double" w:sz="4" w:space="0" w:color="auto"/>
            </w:tcBorders>
            <w:shd w:val="clear" w:color="auto" w:fill="auto"/>
            <w:noWrap/>
            <w:vAlign w:val="bottom"/>
            <w:hideMark/>
          </w:tcPr>
          <w:p w14:paraId="3CB58059"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nil"/>
            </w:tcBorders>
            <w:shd w:val="clear" w:color="auto" w:fill="auto"/>
            <w:noWrap/>
            <w:vAlign w:val="bottom"/>
          </w:tcPr>
          <w:p w14:paraId="1A09B1F9" w14:textId="6F9A820F"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387 (11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8)</w:t>
            </w:r>
          </w:p>
        </w:tc>
        <w:tc>
          <w:tcPr>
            <w:tcW w:w="938" w:type="pct"/>
            <w:tcBorders>
              <w:top w:val="nil"/>
              <w:bottom w:val="nil"/>
            </w:tcBorders>
            <w:shd w:val="clear" w:color="auto" w:fill="auto"/>
            <w:noWrap/>
            <w:vAlign w:val="bottom"/>
            <w:hideMark/>
          </w:tcPr>
          <w:p w14:paraId="00FD568E" w14:textId="157C7EAD"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129 (33</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3)</w:t>
            </w:r>
          </w:p>
        </w:tc>
        <w:tc>
          <w:tcPr>
            <w:tcW w:w="1095" w:type="pct"/>
            <w:tcBorders>
              <w:top w:val="nil"/>
              <w:bottom w:val="nil"/>
            </w:tcBorders>
            <w:shd w:val="clear" w:color="auto" w:fill="auto"/>
            <w:noWrap/>
            <w:vAlign w:val="bottom"/>
            <w:hideMark/>
          </w:tcPr>
          <w:p w14:paraId="11EE48CD" w14:textId="4E211665"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4</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24</w:t>
            </w:r>
            <w:r w:rsidRPr="007E7D17">
              <w:rPr>
                <w:rFonts w:ascii="Helvetica" w:eastAsia="Times New Roman" w:hAnsi="Helvetica" w:cs="Helvetica"/>
                <w:color w:val="000000"/>
                <w:sz w:val="20"/>
                <w:szCs w:val="20"/>
                <w:lang w:val="en-US" w:eastAsia="fr-BE"/>
              </w:rPr>
              <w:t xml:space="preserve"> (3</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30</w:t>
            </w:r>
            <w:r w:rsidRPr="007E7D17">
              <w:rPr>
                <w:rFonts w:ascii="Helvetica" w:eastAsia="Times New Roman" w:hAnsi="Helvetica" w:cs="Helvetica"/>
                <w:color w:val="000000"/>
                <w:sz w:val="20"/>
                <w:szCs w:val="20"/>
                <w:lang w:val="en-US" w:eastAsia="fr-BE"/>
              </w:rPr>
              <w:t>-5</w:t>
            </w:r>
            <w:r w:rsidR="00BF1ECD" w:rsidRPr="007E7D17">
              <w:rPr>
                <w:rFonts w:ascii="Helvetica" w:eastAsia="Times New Roman" w:hAnsi="Helvetica" w:cs="Helvetica"/>
                <w:color w:val="000000"/>
                <w:sz w:val="20"/>
                <w:szCs w:val="20"/>
                <w:lang w:val="en-US" w:eastAsia="fr-BE"/>
              </w:rPr>
              <w:t>.</w:t>
            </w:r>
            <w:r w:rsidR="008102B9">
              <w:rPr>
                <w:rFonts w:ascii="Helvetica" w:eastAsia="Times New Roman" w:hAnsi="Helvetica" w:cs="Helvetica"/>
                <w:color w:val="000000"/>
                <w:sz w:val="20"/>
                <w:szCs w:val="20"/>
                <w:lang w:val="en-US" w:eastAsia="fr-BE"/>
              </w:rPr>
              <w:t>44</w:t>
            </w:r>
            <w:r w:rsidRPr="007E7D17">
              <w:rPr>
                <w:rFonts w:ascii="Helvetica" w:eastAsia="Times New Roman" w:hAnsi="Helvetica" w:cs="Helvetica"/>
                <w:color w:val="000000"/>
                <w:sz w:val="20"/>
                <w:szCs w:val="20"/>
                <w:lang w:val="en-US" w:eastAsia="fr-BE"/>
              </w:rPr>
              <w:t>)</w:t>
            </w:r>
          </w:p>
        </w:tc>
        <w:tc>
          <w:tcPr>
            <w:tcW w:w="623" w:type="pct"/>
            <w:tcBorders>
              <w:top w:val="nil"/>
              <w:bottom w:val="nil"/>
              <w:right w:val="nil"/>
            </w:tcBorders>
            <w:shd w:val="clear" w:color="auto" w:fill="auto"/>
            <w:noWrap/>
            <w:vAlign w:val="bottom"/>
            <w:hideMark/>
          </w:tcPr>
          <w:p w14:paraId="7D6B9153" w14:textId="64E2E226"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r w:rsidR="00BC52CA" w:rsidRPr="007E7D17" w14:paraId="15D4BD68" w14:textId="77777777" w:rsidTr="00764263">
        <w:trPr>
          <w:trHeight w:val="285"/>
        </w:trPr>
        <w:tc>
          <w:tcPr>
            <w:tcW w:w="1014" w:type="pct"/>
            <w:gridSpan w:val="2"/>
            <w:tcBorders>
              <w:top w:val="nil"/>
              <w:left w:val="nil"/>
              <w:right w:val="nil"/>
            </w:tcBorders>
            <w:shd w:val="clear" w:color="auto" w:fill="auto"/>
            <w:noWrap/>
            <w:vAlign w:val="center"/>
            <w:hideMark/>
          </w:tcPr>
          <w:p w14:paraId="4AEBDFC1"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Fever</w:t>
            </w:r>
          </w:p>
        </w:tc>
        <w:tc>
          <w:tcPr>
            <w:tcW w:w="550" w:type="pct"/>
            <w:tcBorders>
              <w:top w:val="nil"/>
              <w:left w:val="nil"/>
              <w:right w:val="double" w:sz="4" w:space="0" w:color="auto"/>
            </w:tcBorders>
            <w:shd w:val="clear" w:color="auto" w:fill="auto"/>
            <w:noWrap/>
            <w:vAlign w:val="bottom"/>
            <w:hideMark/>
          </w:tcPr>
          <w:p w14:paraId="55F3CE45"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No</w:t>
            </w:r>
          </w:p>
        </w:tc>
        <w:tc>
          <w:tcPr>
            <w:tcW w:w="780" w:type="pct"/>
            <w:tcBorders>
              <w:top w:val="nil"/>
              <w:left w:val="double" w:sz="4" w:space="0" w:color="auto"/>
            </w:tcBorders>
            <w:shd w:val="clear" w:color="auto" w:fill="auto"/>
            <w:noWrap/>
            <w:vAlign w:val="bottom"/>
          </w:tcPr>
          <w:p w14:paraId="053D2122" w14:textId="641464D3"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3114 (95</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1)</w:t>
            </w:r>
          </w:p>
        </w:tc>
        <w:tc>
          <w:tcPr>
            <w:tcW w:w="938" w:type="pct"/>
            <w:tcBorders>
              <w:top w:val="nil"/>
            </w:tcBorders>
            <w:shd w:val="clear" w:color="auto" w:fill="auto"/>
            <w:noWrap/>
            <w:vAlign w:val="bottom"/>
            <w:hideMark/>
          </w:tcPr>
          <w:p w14:paraId="152CD6B1" w14:textId="7D6CD268"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360 (11</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6)</w:t>
            </w:r>
          </w:p>
        </w:tc>
        <w:tc>
          <w:tcPr>
            <w:tcW w:w="1095" w:type="pct"/>
            <w:tcBorders>
              <w:top w:val="nil"/>
            </w:tcBorders>
            <w:shd w:val="clear" w:color="auto" w:fill="auto"/>
            <w:noWrap/>
            <w:vAlign w:val="bottom"/>
            <w:hideMark/>
          </w:tcPr>
          <w:p w14:paraId="743506C2" w14:textId="3FC2CEC3" w:rsidR="00BC52CA" w:rsidRPr="007E7D17" w:rsidRDefault="007E7D17"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w:t>
            </w:r>
          </w:p>
        </w:tc>
        <w:tc>
          <w:tcPr>
            <w:tcW w:w="623" w:type="pct"/>
            <w:tcBorders>
              <w:top w:val="nil"/>
              <w:right w:val="nil"/>
            </w:tcBorders>
            <w:shd w:val="clear" w:color="auto" w:fill="auto"/>
            <w:noWrap/>
            <w:vAlign w:val="bottom"/>
            <w:hideMark/>
          </w:tcPr>
          <w:p w14:paraId="3151451A" w14:textId="77777777" w:rsidR="00BC52CA" w:rsidRPr="007E7D17" w:rsidRDefault="00BC52CA" w:rsidP="00BC52CA">
            <w:pPr>
              <w:jc w:val="center"/>
              <w:rPr>
                <w:rFonts w:ascii="Helvetica" w:eastAsia="Times New Roman" w:hAnsi="Helvetica" w:cs="Helvetica"/>
                <w:sz w:val="20"/>
                <w:szCs w:val="20"/>
                <w:lang w:val="en-US" w:eastAsia="fr-BE"/>
              </w:rPr>
            </w:pPr>
          </w:p>
        </w:tc>
      </w:tr>
      <w:tr w:rsidR="00BC52CA" w:rsidRPr="007E7D17" w14:paraId="42BD91C6" w14:textId="77777777" w:rsidTr="00764263">
        <w:trPr>
          <w:trHeight w:val="285"/>
        </w:trPr>
        <w:tc>
          <w:tcPr>
            <w:tcW w:w="1014" w:type="pct"/>
            <w:gridSpan w:val="2"/>
            <w:tcBorders>
              <w:top w:val="nil"/>
              <w:left w:val="nil"/>
              <w:bottom w:val="double" w:sz="4" w:space="0" w:color="auto"/>
              <w:right w:val="nil"/>
            </w:tcBorders>
            <w:shd w:val="clear" w:color="auto" w:fill="auto"/>
            <w:noWrap/>
            <w:vAlign w:val="center"/>
            <w:hideMark/>
          </w:tcPr>
          <w:p w14:paraId="1D72F2C9" w14:textId="77777777" w:rsidR="00BC52CA" w:rsidRPr="007E7D17" w:rsidRDefault="00BC52CA" w:rsidP="00BC52CA">
            <w:pPr>
              <w:rPr>
                <w:rFonts w:ascii="Helvetica" w:eastAsia="Times New Roman" w:hAnsi="Helvetica" w:cs="Helvetica"/>
                <w:sz w:val="20"/>
                <w:szCs w:val="20"/>
                <w:lang w:val="en-US" w:eastAsia="fr-BE"/>
              </w:rPr>
            </w:pPr>
          </w:p>
        </w:tc>
        <w:tc>
          <w:tcPr>
            <w:tcW w:w="550" w:type="pct"/>
            <w:tcBorders>
              <w:top w:val="nil"/>
              <w:left w:val="nil"/>
              <w:bottom w:val="double" w:sz="4" w:space="0" w:color="auto"/>
              <w:right w:val="double" w:sz="4" w:space="0" w:color="auto"/>
            </w:tcBorders>
            <w:shd w:val="clear" w:color="auto" w:fill="auto"/>
            <w:noWrap/>
            <w:vAlign w:val="bottom"/>
            <w:hideMark/>
          </w:tcPr>
          <w:p w14:paraId="5DD8BEBE" w14:textId="77777777" w:rsidR="00BC52CA" w:rsidRPr="007E7D17" w:rsidRDefault="00BC52CA" w:rsidP="00BC52CA">
            <w:pP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Yes</w:t>
            </w:r>
          </w:p>
        </w:tc>
        <w:tc>
          <w:tcPr>
            <w:tcW w:w="780" w:type="pct"/>
            <w:tcBorders>
              <w:top w:val="nil"/>
              <w:left w:val="double" w:sz="4" w:space="0" w:color="auto"/>
              <w:bottom w:val="double" w:sz="4" w:space="0" w:color="auto"/>
            </w:tcBorders>
            <w:shd w:val="clear" w:color="auto" w:fill="auto"/>
            <w:noWrap/>
            <w:vAlign w:val="bottom"/>
          </w:tcPr>
          <w:p w14:paraId="5F1A61ED" w14:textId="52D0E53A" w:rsidR="00BC52CA" w:rsidRPr="007E7D17" w:rsidRDefault="00C135B9"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161 (4</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9)</w:t>
            </w:r>
          </w:p>
        </w:tc>
        <w:tc>
          <w:tcPr>
            <w:tcW w:w="938" w:type="pct"/>
            <w:tcBorders>
              <w:top w:val="nil"/>
              <w:bottom w:val="double" w:sz="4" w:space="0" w:color="auto"/>
            </w:tcBorders>
            <w:shd w:val="clear" w:color="auto" w:fill="auto"/>
            <w:noWrap/>
            <w:vAlign w:val="bottom"/>
            <w:hideMark/>
          </w:tcPr>
          <w:p w14:paraId="122BB850" w14:textId="32F6CF3E"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80 (49</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7)</w:t>
            </w:r>
          </w:p>
        </w:tc>
        <w:tc>
          <w:tcPr>
            <w:tcW w:w="1095" w:type="pct"/>
            <w:tcBorders>
              <w:top w:val="nil"/>
              <w:bottom w:val="double" w:sz="4" w:space="0" w:color="auto"/>
            </w:tcBorders>
            <w:shd w:val="clear" w:color="auto" w:fill="auto"/>
            <w:noWrap/>
            <w:vAlign w:val="bottom"/>
            <w:hideMark/>
          </w:tcPr>
          <w:p w14:paraId="324A882A" w14:textId="22589545" w:rsidR="00BC52CA" w:rsidRPr="007E7D17" w:rsidRDefault="008102B9" w:rsidP="00BC52CA">
            <w:pPr>
              <w:jc w:val="center"/>
              <w:rPr>
                <w:rFonts w:ascii="Helvetica" w:eastAsia="Times New Roman" w:hAnsi="Helvetica" w:cs="Helvetica"/>
                <w:color w:val="000000"/>
                <w:sz w:val="20"/>
                <w:szCs w:val="20"/>
                <w:lang w:val="en-US" w:eastAsia="fr-BE"/>
              </w:rPr>
            </w:pPr>
            <w:r>
              <w:rPr>
                <w:rFonts w:ascii="Helvetica" w:eastAsia="Times New Roman" w:hAnsi="Helvetica" w:cs="Helvetica"/>
                <w:color w:val="000000"/>
                <w:sz w:val="20"/>
                <w:szCs w:val="20"/>
                <w:lang w:val="en-US" w:eastAsia="fr-BE"/>
              </w:rPr>
              <w:t>8</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10</w:t>
            </w:r>
            <w:r w:rsidR="00BC52CA" w:rsidRPr="007E7D17">
              <w:rPr>
                <w:rFonts w:ascii="Helvetica" w:eastAsia="Times New Roman" w:hAnsi="Helvetica" w:cs="Helvetica"/>
                <w:color w:val="000000"/>
                <w:sz w:val="20"/>
                <w:szCs w:val="20"/>
                <w:lang w:val="en-US" w:eastAsia="fr-BE"/>
              </w:rPr>
              <w:t xml:space="preserve"> (5</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80</w:t>
            </w:r>
            <w:r w:rsidR="00BC52CA"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11</w:t>
            </w:r>
            <w:r w:rsidR="00BF1ECD" w:rsidRPr="007E7D17">
              <w:rPr>
                <w:rFonts w:ascii="Helvetica" w:eastAsia="Times New Roman" w:hAnsi="Helvetica" w:cs="Helvetica"/>
                <w:color w:val="000000"/>
                <w:sz w:val="20"/>
                <w:szCs w:val="20"/>
                <w:lang w:val="en-US" w:eastAsia="fr-BE"/>
              </w:rPr>
              <w:t>.</w:t>
            </w:r>
            <w:r>
              <w:rPr>
                <w:rFonts w:ascii="Helvetica" w:eastAsia="Times New Roman" w:hAnsi="Helvetica" w:cs="Helvetica"/>
                <w:color w:val="000000"/>
                <w:sz w:val="20"/>
                <w:szCs w:val="20"/>
                <w:lang w:val="en-US" w:eastAsia="fr-BE"/>
              </w:rPr>
              <w:t>3</w:t>
            </w:r>
            <w:r w:rsidR="00BC52CA" w:rsidRPr="007E7D17">
              <w:rPr>
                <w:rFonts w:ascii="Helvetica" w:eastAsia="Times New Roman" w:hAnsi="Helvetica" w:cs="Helvetica"/>
                <w:color w:val="000000"/>
                <w:sz w:val="20"/>
                <w:szCs w:val="20"/>
                <w:lang w:val="en-US" w:eastAsia="fr-BE"/>
              </w:rPr>
              <w:t>)</w:t>
            </w:r>
          </w:p>
        </w:tc>
        <w:tc>
          <w:tcPr>
            <w:tcW w:w="623" w:type="pct"/>
            <w:tcBorders>
              <w:top w:val="nil"/>
              <w:bottom w:val="double" w:sz="4" w:space="0" w:color="auto"/>
              <w:right w:val="nil"/>
            </w:tcBorders>
            <w:shd w:val="clear" w:color="auto" w:fill="auto"/>
            <w:noWrap/>
            <w:vAlign w:val="bottom"/>
            <w:hideMark/>
          </w:tcPr>
          <w:p w14:paraId="70568873" w14:textId="6C44A206" w:rsidR="00BC52CA" w:rsidRPr="007E7D17" w:rsidRDefault="00BC52CA" w:rsidP="00BC52CA">
            <w:pPr>
              <w:jc w:val="center"/>
              <w:rPr>
                <w:rFonts w:ascii="Helvetica" w:eastAsia="Times New Roman" w:hAnsi="Helvetica" w:cs="Helvetica"/>
                <w:color w:val="000000"/>
                <w:sz w:val="20"/>
                <w:szCs w:val="20"/>
                <w:lang w:val="en-US" w:eastAsia="fr-BE"/>
              </w:rPr>
            </w:pPr>
            <w:r w:rsidRPr="007E7D17">
              <w:rPr>
                <w:rFonts w:ascii="Helvetica" w:eastAsia="Times New Roman" w:hAnsi="Helvetica" w:cs="Helvetica"/>
                <w:color w:val="000000"/>
                <w:sz w:val="20"/>
                <w:szCs w:val="20"/>
                <w:lang w:val="en-US" w:eastAsia="fr-BE"/>
              </w:rPr>
              <w:t>&lt;0</w:t>
            </w:r>
            <w:r w:rsidR="00BF1ECD" w:rsidRPr="007E7D17">
              <w:rPr>
                <w:rFonts w:ascii="Helvetica" w:eastAsia="Times New Roman" w:hAnsi="Helvetica" w:cs="Helvetica"/>
                <w:color w:val="000000"/>
                <w:sz w:val="20"/>
                <w:szCs w:val="20"/>
                <w:lang w:val="en-US" w:eastAsia="fr-BE"/>
              </w:rPr>
              <w:t>.</w:t>
            </w:r>
            <w:r w:rsidRPr="007E7D17">
              <w:rPr>
                <w:rFonts w:ascii="Helvetica" w:eastAsia="Times New Roman" w:hAnsi="Helvetica" w:cs="Helvetica"/>
                <w:color w:val="000000"/>
                <w:sz w:val="20"/>
                <w:szCs w:val="20"/>
                <w:lang w:val="en-US" w:eastAsia="fr-BE"/>
              </w:rPr>
              <w:t>0001</w:t>
            </w:r>
          </w:p>
        </w:tc>
      </w:tr>
    </w:tbl>
    <w:p w14:paraId="7E7AF94D" w14:textId="5E22FC49" w:rsidR="00BE7B16" w:rsidRPr="00456933" w:rsidRDefault="00BC52CA" w:rsidP="00BC52CA">
      <w:pPr>
        <w:spacing w:after="240"/>
        <w:jc w:val="both"/>
        <w:rPr>
          <w:rFonts w:ascii="Helvetica" w:hAnsi="Helvetica" w:cs="Helvetica"/>
          <w:sz w:val="20"/>
          <w:szCs w:val="20"/>
          <w:lang w:val="en-US"/>
        </w:rPr>
      </w:pPr>
      <w:r w:rsidRPr="007E7D17">
        <w:rPr>
          <w:rFonts w:ascii="Helvetica" w:hAnsi="Helvetica" w:cs="Helvetica"/>
          <w:sz w:val="20"/>
          <w:szCs w:val="20"/>
          <w:lang w:val="en-US"/>
        </w:rPr>
        <w:t>OR = odds ratio of univariate logistic regression models adjusted for time between March 1 and testing; CI = confidence interval. *COVID-19 score: cough or dyspnea = 4 points; anosmia or ageusia = 4 points; nasal symptoms or sore throat = 1 point; abdominal pain, diarrhea or vomiting = 1 point; myalgia = 1</w:t>
      </w:r>
      <w:r w:rsidR="00456933">
        <w:rPr>
          <w:rFonts w:ascii="Helvetica" w:hAnsi="Helvetica" w:cs="Helvetica"/>
          <w:sz w:val="20"/>
          <w:szCs w:val="20"/>
          <w:lang w:val="en-US"/>
        </w:rPr>
        <w:t xml:space="preserve"> </w:t>
      </w:r>
      <w:r w:rsidRPr="007E7D17">
        <w:rPr>
          <w:rFonts w:ascii="Helvetica" w:hAnsi="Helvetica" w:cs="Helvetica"/>
          <w:sz w:val="20"/>
          <w:szCs w:val="20"/>
          <w:lang w:val="en-US"/>
        </w:rPr>
        <w:t>point; headaches = 2 points; fever &lt; 38°C = 1 point or fever ≥ 38°C = 4 points.</w:t>
      </w:r>
      <w:r w:rsidRPr="007E7D17">
        <w:rPr>
          <w:rFonts w:ascii="Helvetica" w:hAnsi="Helvetica" w:cs="Helvetica"/>
          <w:b/>
          <w:bCs/>
          <w:sz w:val="20"/>
          <w:szCs w:val="20"/>
          <w:lang w:val="en-US"/>
        </w:rPr>
        <w:t xml:space="preserve"> </w:t>
      </w:r>
    </w:p>
    <w:p w14:paraId="5B744B2D" w14:textId="77777777" w:rsidR="00643EAC" w:rsidRPr="007E7D17" w:rsidRDefault="00A7486B" w:rsidP="00BC52CA">
      <w:pPr>
        <w:spacing w:after="240"/>
        <w:jc w:val="both"/>
        <w:rPr>
          <w:rFonts w:ascii="Helvetica" w:hAnsi="Helvetica" w:cs="Helvetica"/>
          <w:sz w:val="20"/>
          <w:szCs w:val="20"/>
          <w:lang w:val="en-US"/>
        </w:rPr>
        <w:sectPr w:rsidR="00643EAC" w:rsidRPr="007E7D17" w:rsidSect="00DC31F7">
          <w:pgSz w:w="11906" w:h="16838"/>
          <w:pgMar w:top="1417" w:right="1417" w:bottom="1417" w:left="1417" w:header="708" w:footer="708" w:gutter="0"/>
          <w:cols w:space="708"/>
          <w:docGrid w:linePitch="360"/>
        </w:sectPr>
      </w:pPr>
      <w:r w:rsidRPr="007E7D17">
        <w:rPr>
          <w:rFonts w:ascii="Helvetica" w:hAnsi="Helvetica" w:cs="Helvetica"/>
          <w:sz w:val="20"/>
          <w:szCs w:val="20"/>
          <w:lang w:val="en-US"/>
        </w:rPr>
        <w:t>*14 missing</w:t>
      </w:r>
    </w:p>
    <w:p w14:paraId="6EA5788E" w14:textId="06782FF8" w:rsidR="00643EAC" w:rsidRPr="007E7D17" w:rsidRDefault="00643EAC" w:rsidP="005A13E9">
      <w:pPr>
        <w:rPr>
          <w:rFonts w:ascii="Helvetica" w:hAnsi="Helvetica" w:cs="Helvetica"/>
          <w:b/>
          <w:bCs/>
          <w:sz w:val="20"/>
          <w:szCs w:val="20"/>
          <w:lang w:val="en-US"/>
        </w:rPr>
      </w:pPr>
      <w:r w:rsidRPr="007E7D17">
        <w:rPr>
          <w:rFonts w:ascii="Helvetica" w:hAnsi="Helvetica" w:cs="Helvetica"/>
          <w:b/>
          <w:bCs/>
          <w:sz w:val="20"/>
          <w:szCs w:val="20"/>
          <w:lang w:val="en-US"/>
        </w:rPr>
        <w:lastRenderedPageBreak/>
        <w:t xml:space="preserve">Supplementary Figure </w:t>
      </w:r>
      <w:r w:rsidR="004F6281" w:rsidRPr="007E7D17">
        <w:rPr>
          <w:rFonts w:ascii="Helvetica" w:hAnsi="Helvetica" w:cs="Helvetica"/>
          <w:b/>
          <w:bCs/>
          <w:sz w:val="20"/>
          <w:szCs w:val="20"/>
          <w:lang w:val="en-US"/>
        </w:rPr>
        <w:t>S</w:t>
      </w:r>
      <w:r w:rsidRPr="007E7D17">
        <w:rPr>
          <w:rFonts w:ascii="Helvetica" w:hAnsi="Helvetica" w:cs="Helvetica"/>
          <w:b/>
          <w:bCs/>
          <w:sz w:val="20"/>
          <w:szCs w:val="20"/>
          <w:lang w:val="en-US"/>
        </w:rPr>
        <w:t xml:space="preserve">1. Predictors of SARS-Cov-2 positive serology </w:t>
      </w:r>
      <w:r w:rsidR="00A45C77">
        <w:rPr>
          <w:rFonts w:ascii="Helvetica" w:hAnsi="Helvetica" w:cs="Helvetica"/>
          <w:b/>
          <w:bCs/>
          <w:sz w:val="20"/>
          <w:szCs w:val="20"/>
          <w:lang w:val="en-US"/>
        </w:rPr>
        <w:t xml:space="preserve">(IgG </w:t>
      </w:r>
      <w:proofErr w:type="spellStart"/>
      <w:r w:rsidR="00A45C77">
        <w:rPr>
          <w:rFonts w:ascii="Helvetica" w:hAnsi="Helvetica" w:cs="Helvetica"/>
          <w:b/>
          <w:bCs/>
          <w:sz w:val="20"/>
          <w:szCs w:val="20"/>
          <w:lang w:val="en-US"/>
        </w:rPr>
        <w:t>DiaSorin</w:t>
      </w:r>
      <w:proofErr w:type="spellEnd"/>
      <w:r w:rsidR="00A45C77">
        <w:rPr>
          <w:rFonts w:ascii="Helvetica" w:hAnsi="Helvetica" w:cs="Helvetica"/>
          <w:b/>
          <w:bCs/>
          <w:sz w:val="20"/>
          <w:szCs w:val="20"/>
          <w:lang w:val="en-US"/>
        </w:rPr>
        <w:t xml:space="preserve">) </w:t>
      </w:r>
      <w:r w:rsidRPr="007E7D17">
        <w:rPr>
          <w:rFonts w:ascii="Helvetica" w:hAnsi="Helvetica" w:cs="Helvetica"/>
          <w:b/>
          <w:bCs/>
          <w:sz w:val="20"/>
          <w:szCs w:val="20"/>
          <w:lang w:val="en-US"/>
        </w:rPr>
        <w:t>in phases 1,</w:t>
      </w:r>
      <w:r w:rsidR="00B6071E" w:rsidRPr="007E7D17">
        <w:rPr>
          <w:rFonts w:ascii="Helvetica" w:hAnsi="Helvetica" w:cs="Helvetica"/>
          <w:b/>
          <w:bCs/>
          <w:sz w:val="20"/>
          <w:szCs w:val="20"/>
          <w:lang w:val="en-US"/>
        </w:rPr>
        <w:t xml:space="preserve"> </w:t>
      </w:r>
      <w:r w:rsidRPr="007E7D17">
        <w:rPr>
          <w:rFonts w:ascii="Helvetica" w:hAnsi="Helvetica" w:cs="Helvetica"/>
          <w:b/>
          <w:bCs/>
          <w:sz w:val="20"/>
          <w:szCs w:val="20"/>
          <w:lang w:val="en-US"/>
        </w:rPr>
        <w:t>2 and 3, in multivariate analyses.</w:t>
      </w:r>
    </w:p>
    <w:p w14:paraId="494AF34C" w14:textId="267E3843" w:rsidR="00643EAC" w:rsidRPr="007E7D17" w:rsidRDefault="00BF1ECD" w:rsidP="00643EAC">
      <w:pPr>
        <w:rPr>
          <w:rFonts w:ascii="Helvetica" w:hAnsi="Helvetica" w:cs="Helvetica"/>
          <w:b/>
          <w:bCs/>
          <w:sz w:val="20"/>
          <w:szCs w:val="20"/>
          <w:lang w:val="en-US"/>
        </w:rPr>
      </w:pPr>
      <w:r w:rsidRPr="007E7D17">
        <w:rPr>
          <w:rFonts w:ascii="Helvetica" w:hAnsi="Helvetica" w:cs="Helvetica"/>
          <w:b/>
          <w:bCs/>
          <w:sz w:val="20"/>
          <w:szCs w:val="20"/>
          <w:lang w:val="en-US"/>
        </w:rPr>
        <w:t>a</w:t>
      </w:r>
      <w:r w:rsidR="00643EAC" w:rsidRPr="007E7D17">
        <w:rPr>
          <w:rFonts w:ascii="Helvetica" w:hAnsi="Helvetica" w:cs="Helvetica"/>
          <w:b/>
          <w:bCs/>
          <w:sz w:val="20"/>
          <w:szCs w:val="20"/>
          <w:lang w:val="en-US"/>
        </w:rPr>
        <w:t>.</w:t>
      </w:r>
      <w:r w:rsidR="00643EAC" w:rsidRPr="007E7D17">
        <w:rPr>
          <w:rFonts w:ascii="Helvetica" w:hAnsi="Helvetica" w:cs="Helvetica"/>
          <w:sz w:val="20"/>
          <w:szCs w:val="20"/>
          <w:lang w:val="en-US"/>
        </w:rPr>
        <w:t xml:space="preserve"> Binary model with subject characteristics, exposure and detailed symptoms</w:t>
      </w:r>
    </w:p>
    <w:p w14:paraId="39BB8724" w14:textId="0EFFF53E" w:rsidR="00643EAC" w:rsidRDefault="00BF1ECD" w:rsidP="00643EAC">
      <w:pPr>
        <w:rPr>
          <w:rFonts w:ascii="Helvetica" w:hAnsi="Helvetica" w:cs="Helvetica"/>
          <w:b/>
          <w:bCs/>
          <w:noProof/>
          <w:sz w:val="20"/>
          <w:szCs w:val="20"/>
          <w:lang w:val="en-US"/>
        </w:rPr>
      </w:pPr>
      <w:r w:rsidRPr="007E7D17">
        <w:rPr>
          <w:rFonts w:ascii="Helvetica" w:hAnsi="Helvetica" w:cs="Helvetica"/>
          <w:b/>
          <w:bCs/>
          <w:sz w:val="20"/>
          <w:szCs w:val="20"/>
          <w:lang w:val="en-US"/>
        </w:rPr>
        <w:t>b</w:t>
      </w:r>
      <w:r w:rsidR="00643EAC" w:rsidRPr="007E7D17">
        <w:rPr>
          <w:rFonts w:ascii="Helvetica" w:hAnsi="Helvetica" w:cs="Helvetica"/>
          <w:b/>
          <w:bCs/>
          <w:sz w:val="20"/>
          <w:szCs w:val="20"/>
          <w:lang w:val="en-US"/>
        </w:rPr>
        <w:t>.</w:t>
      </w:r>
      <w:r w:rsidR="00643EAC" w:rsidRPr="007E7D17">
        <w:rPr>
          <w:rFonts w:ascii="Helvetica" w:hAnsi="Helvetica" w:cs="Helvetica"/>
          <w:sz w:val="20"/>
          <w:szCs w:val="20"/>
          <w:lang w:val="en-US"/>
        </w:rPr>
        <w:t xml:space="preserve"> Binary model with </w:t>
      </w:r>
      <w:bookmarkStart w:id="10" w:name="OLE_LINK1"/>
      <w:r w:rsidR="00643EAC" w:rsidRPr="007E7D17">
        <w:rPr>
          <w:rFonts w:ascii="Helvetica" w:hAnsi="Helvetica" w:cs="Helvetica"/>
          <w:sz w:val="20"/>
          <w:szCs w:val="20"/>
          <w:lang w:val="en-US"/>
        </w:rPr>
        <w:t>subject characteristics, exposure and COVID-19 score</w:t>
      </w:r>
      <w:bookmarkEnd w:id="10"/>
    </w:p>
    <w:p w14:paraId="7CF74665" w14:textId="662202EE" w:rsidR="00203E02" w:rsidRDefault="00076A8A" w:rsidP="00BC52CA">
      <w:pPr>
        <w:spacing w:after="240"/>
        <w:jc w:val="both"/>
        <w:rPr>
          <w:rFonts w:ascii="Helvetica" w:hAnsi="Helvetica" w:cs="Helvetica"/>
          <w:sz w:val="20"/>
          <w:szCs w:val="20"/>
          <w:lang w:val="en-US"/>
        </w:rPr>
      </w:pPr>
      <w:r>
        <w:rPr>
          <w:rFonts w:ascii="Helvetica" w:hAnsi="Helvetica" w:cs="Helvetica"/>
          <w:sz w:val="20"/>
          <w:szCs w:val="20"/>
          <w:lang w:val="en-US"/>
        </w:rPr>
        <w:object w:dxaOrig="14717" w:dyaOrig="10315" w14:anchorId="3EB87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25pt;height:418.5pt" o:ole="" filled="t">
            <v:imagedata r:id="rId8" o:title=""/>
          </v:shape>
          <o:OLEObject Type="Embed" ProgID="Prism7.Document" ShapeID="_x0000_i1025" DrawAspect="Content" ObjectID="_1712094429" r:id="rId9"/>
        </w:object>
      </w:r>
    </w:p>
    <w:sectPr w:rsidR="00203E02" w:rsidSect="00076A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D021" w14:textId="77777777" w:rsidR="00903892" w:rsidRDefault="00903892">
      <w:r>
        <w:separator/>
      </w:r>
    </w:p>
  </w:endnote>
  <w:endnote w:type="continuationSeparator" w:id="0">
    <w:p w14:paraId="68B1BC8F" w14:textId="77777777" w:rsidR="00903892" w:rsidRDefault="0090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E6FC" w14:textId="77777777" w:rsidR="00903892" w:rsidRDefault="00903892">
      <w:r>
        <w:separator/>
      </w:r>
    </w:p>
  </w:footnote>
  <w:footnote w:type="continuationSeparator" w:id="0">
    <w:p w14:paraId="2CED152F" w14:textId="77777777" w:rsidR="00903892" w:rsidRDefault="00903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D2"/>
    <w:rsid w:val="00004D70"/>
    <w:rsid w:val="00035874"/>
    <w:rsid w:val="00045EFF"/>
    <w:rsid w:val="00076A8A"/>
    <w:rsid w:val="00086D7E"/>
    <w:rsid w:val="000A566F"/>
    <w:rsid w:val="000B36DC"/>
    <w:rsid w:val="000B758F"/>
    <w:rsid w:val="000C2566"/>
    <w:rsid w:val="001023CD"/>
    <w:rsid w:val="00131102"/>
    <w:rsid w:val="0016545B"/>
    <w:rsid w:val="00170716"/>
    <w:rsid w:val="00184E6B"/>
    <w:rsid w:val="00187404"/>
    <w:rsid w:val="001A4DE4"/>
    <w:rsid w:val="001A4F3B"/>
    <w:rsid w:val="001C7A36"/>
    <w:rsid w:val="001F470A"/>
    <w:rsid w:val="001F728D"/>
    <w:rsid w:val="00203E02"/>
    <w:rsid w:val="00211058"/>
    <w:rsid w:val="00226EFA"/>
    <w:rsid w:val="00232515"/>
    <w:rsid w:val="002458D5"/>
    <w:rsid w:val="00260BAD"/>
    <w:rsid w:val="00266C57"/>
    <w:rsid w:val="00272430"/>
    <w:rsid w:val="00293265"/>
    <w:rsid w:val="002B025A"/>
    <w:rsid w:val="002B4EED"/>
    <w:rsid w:val="002D0E36"/>
    <w:rsid w:val="002E284D"/>
    <w:rsid w:val="002E5FB7"/>
    <w:rsid w:val="002F0AD7"/>
    <w:rsid w:val="003056FD"/>
    <w:rsid w:val="00313B58"/>
    <w:rsid w:val="0031786D"/>
    <w:rsid w:val="00340F7D"/>
    <w:rsid w:val="00355171"/>
    <w:rsid w:val="0036783C"/>
    <w:rsid w:val="00386B6D"/>
    <w:rsid w:val="003B136B"/>
    <w:rsid w:val="003D6E9E"/>
    <w:rsid w:val="00407D7B"/>
    <w:rsid w:val="0042005F"/>
    <w:rsid w:val="0042754E"/>
    <w:rsid w:val="00456933"/>
    <w:rsid w:val="004F6281"/>
    <w:rsid w:val="00501F22"/>
    <w:rsid w:val="005273A1"/>
    <w:rsid w:val="00536F8C"/>
    <w:rsid w:val="0054081A"/>
    <w:rsid w:val="00543992"/>
    <w:rsid w:val="0055450C"/>
    <w:rsid w:val="0059096A"/>
    <w:rsid w:val="005A13E9"/>
    <w:rsid w:val="005A4E7D"/>
    <w:rsid w:val="005C3E8A"/>
    <w:rsid w:val="005D1B52"/>
    <w:rsid w:val="00600870"/>
    <w:rsid w:val="00623CD5"/>
    <w:rsid w:val="00625ED4"/>
    <w:rsid w:val="00630234"/>
    <w:rsid w:val="00643EAC"/>
    <w:rsid w:val="006574ED"/>
    <w:rsid w:val="0066321E"/>
    <w:rsid w:val="006C3110"/>
    <w:rsid w:val="006F136C"/>
    <w:rsid w:val="0070674C"/>
    <w:rsid w:val="00734405"/>
    <w:rsid w:val="00756F0B"/>
    <w:rsid w:val="00764263"/>
    <w:rsid w:val="00773A19"/>
    <w:rsid w:val="0078355B"/>
    <w:rsid w:val="00792F5C"/>
    <w:rsid w:val="007B3C40"/>
    <w:rsid w:val="007B430B"/>
    <w:rsid w:val="007D184E"/>
    <w:rsid w:val="007E4122"/>
    <w:rsid w:val="007E7D17"/>
    <w:rsid w:val="007F4B1E"/>
    <w:rsid w:val="008102B9"/>
    <w:rsid w:val="00827351"/>
    <w:rsid w:val="00835758"/>
    <w:rsid w:val="00840CCE"/>
    <w:rsid w:val="008636E1"/>
    <w:rsid w:val="0087437F"/>
    <w:rsid w:val="008C7C30"/>
    <w:rsid w:val="008E54FA"/>
    <w:rsid w:val="00903892"/>
    <w:rsid w:val="0090606D"/>
    <w:rsid w:val="009155B3"/>
    <w:rsid w:val="0092286F"/>
    <w:rsid w:val="00927E07"/>
    <w:rsid w:val="00961F8C"/>
    <w:rsid w:val="0098000F"/>
    <w:rsid w:val="00980506"/>
    <w:rsid w:val="009917BD"/>
    <w:rsid w:val="0099455B"/>
    <w:rsid w:val="009B2FE8"/>
    <w:rsid w:val="009D0A93"/>
    <w:rsid w:val="009D56B1"/>
    <w:rsid w:val="009F2BF6"/>
    <w:rsid w:val="009F725F"/>
    <w:rsid w:val="00A203A2"/>
    <w:rsid w:val="00A45C77"/>
    <w:rsid w:val="00A64D52"/>
    <w:rsid w:val="00A714DF"/>
    <w:rsid w:val="00A7311D"/>
    <w:rsid w:val="00A7486B"/>
    <w:rsid w:val="00A97268"/>
    <w:rsid w:val="00AB11DA"/>
    <w:rsid w:val="00AC4F55"/>
    <w:rsid w:val="00B333B9"/>
    <w:rsid w:val="00B4324C"/>
    <w:rsid w:val="00B54EB5"/>
    <w:rsid w:val="00B556D2"/>
    <w:rsid w:val="00B6071E"/>
    <w:rsid w:val="00B60A82"/>
    <w:rsid w:val="00BA1FA0"/>
    <w:rsid w:val="00BA2DC0"/>
    <w:rsid w:val="00BC424B"/>
    <w:rsid w:val="00BC52CA"/>
    <w:rsid w:val="00BC56F2"/>
    <w:rsid w:val="00BD7EAF"/>
    <w:rsid w:val="00BE7B16"/>
    <w:rsid w:val="00BF0A1D"/>
    <w:rsid w:val="00BF1ECD"/>
    <w:rsid w:val="00C034AA"/>
    <w:rsid w:val="00C135B9"/>
    <w:rsid w:val="00C349B8"/>
    <w:rsid w:val="00C71CF6"/>
    <w:rsid w:val="00C76072"/>
    <w:rsid w:val="00CC3D83"/>
    <w:rsid w:val="00CC4AB8"/>
    <w:rsid w:val="00CD749A"/>
    <w:rsid w:val="00CF154B"/>
    <w:rsid w:val="00D03AA2"/>
    <w:rsid w:val="00D74B63"/>
    <w:rsid w:val="00DA4B69"/>
    <w:rsid w:val="00DC31F7"/>
    <w:rsid w:val="00DD09EB"/>
    <w:rsid w:val="00DD1E1B"/>
    <w:rsid w:val="00DD6CF1"/>
    <w:rsid w:val="00E20938"/>
    <w:rsid w:val="00E52AB0"/>
    <w:rsid w:val="00E77ECE"/>
    <w:rsid w:val="00EC28C6"/>
    <w:rsid w:val="00EC684E"/>
    <w:rsid w:val="00ED4DAB"/>
    <w:rsid w:val="00EF1BC0"/>
    <w:rsid w:val="00F13A71"/>
    <w:rsid w:val="00F27631"/>
    <w:rsid w:val="00F30747"/>
    <w:rsid w:val="00F42239"/>
    <w:rsid w:val="00F4256B"/>
    <w:rsid w:val="00F60D85"/>
    <w:rsid w:val="00F6162F"/>
    <w:rsid w:val="00F85D7F"/>
    <w:rsid w:val="00FA107F"/>
    <w:rsid w:val="00FA2809"/>
    <w:rsid w:val="00FA3CC0"/>
    <w:rsid w:val="00FB2960"/>
    <w:rsid w:val="00FD12A4"/>
    <w:rsid w:val="00FD736A"/>
    <w:rsid w:val="00FF1EC3"/>
    <w:rsid w:val="00FF61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C05F"/>
  <w15:docId w15:val="{3298B148-9B54-4C2D-AEA3-F373C7E8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D2"/>
    <w:pPr>
      <w:spacing w:after="0" w:line="240" w:lineRule="auto"/>
    </w:pPr>
    <w:rPr>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B556D2"/>
  </w:style>
  <w:style w:type="table" w:styleId="Grilledutableau">
    <w:name w:val="Table Grid"/>
    <w:basedOn w:val="TableauNormal"/>
    <w:uiPriority w:val="39"/>
    <w:rsid w:val="00BC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0F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0F7D"/>
    <w:rPr>
      <w:rFonts w:ascii="Segoe UI" w:hAnsi="Segoe UI" w:cs="Segoe UI"/>
      <w:sz w:val="18"/>
      <w:szCs w:val="18"/>
    </w:rPr>
  </w:style>
  <w:style w:type="character" w:styleId="Marquedecommentaire">
    <w:name w:val="annotation reference"/>
    <w:basedOn w:val="Policepardfaut"/>
    <w:uiPriority w:val="99"/>
    <w:semiHidden/>
    <w:unhideWhenUsed/>
    <w:rsid w:val="00A7311D"/>
    <w:rPr>
      <w:sz w:val="16"/>
      <w:szCs w:val="16"/>
    </w:rPr>
  </w:style>
  <w:style w:type="paragraph" w:styleId="Commentaire">
    <w:name w:val="annotation text"/>
    <w:basedOn w:val="Normal"/>
    <w:link w:val="CommentaireCar"/>
    <w:uiPriority w:val="99"/>
    <w:semiHidden/>
    <w:unhideWhenUsed/>
    <w:rsid w:val="00A7311D"/>
    <w:rPr>
      <w:sz w:val="20"/>
      <w:szCs w:val="20"/>
    </w:rPr>
  </w:style>
  <w:style w:type="character" w:customStyle="1" w:styleId="CommentaireCar">
    <w:name w:val="Commentaire Car"/>
    <w:basedOn w:val="Policepardfaut"/>
    <w:link w:val="Commentaire"/>
    <w:uiPriority w:val="99"/>
    <w:semiHidden/>
    <w:rsid w:val="00A7311D"/>
    <w:rPr>
      <w:sz w:val="20"/>
      <w:szCs w:val="20"/>
    </w:rPr>
  </w:style>
  <w:style w:type="paragraph" w:styleId="Objetducommentaire">
    <w:name w:val="annotation subject"/>
    <w:basedOn w:val="Commentaire"/>
    <w:next w:val="Commentaire"/>
    <w:link w:val="ObjetducommentaireCar"/>
    <w:uiPriority w:val="99"/>
    <w:semiHidden/>
    <w:unhideWhenUsed/>
    <w:rsid w:val="00A7311D"/>
    <w:rPr>
      <w:b/>
      <w:bCs/>
    </w:rPr>
  </w:style>
  <w:style w:type="character" w:customStyle="1" w:styleId="ObjetducommentaireCar">
    <w:name w:val="Objet du commentaire Car"/>
    <w:basedOn w:val="CommentaireCar"/>
    <w:link w:val="Objetducommentaire"/>
    <w:uiPriority w:val="99"/>
    <w:semiHidden/>
    <w:rsid w:val="00A7311D"/>
    <w:rPr>
      <w:b/>
      <w:bCs/>
      <w:sz w:val="20"/>
      <w:szCs w:val="20"/>
    </w:rPr>
  </w:style>
  <w:style w:type="character" w:styleId="Lienhypertexte">
    <w:name w:val="Hyperlink"/>
    <w:basedOn w:val="Policepardfaut"/>
    <w:uiPriority w:val="99"/>
    <w:unhideWhenUsed/>
    <w:rsid w:val="00BF1ECD"/>
    <w:rPr>
      <w:color w:val="0563C1" w:themeColor="hyperlink"/>
      <w:u w:val="single"/>
    </w:rPr>
  </w:style>
  <w:style w:type="paragraph" w:styleId="Paragraphedeliste">
    <w:name w:val="List Paragraph"/>
    <w:basedOn w:val="Normal"/>
    <w:uiPriority w:val="34"/>
    <w:qFormat/>
    <w:rsid w:val="00211058"/>
    <w:pPr>
      <w:ind w:left="720"/>
      <w:contextualSpacing/>
    </w:pPr>
  </w:style>
  <w:style w:type="paragraph" w:styleId="Rvision">
    <w:name w:val="Revision"/>
    <w:hidden/>
    <w:uiPriority w:val="99"/>
    <w:semiHidden/>
    <w:rsid w:val="00DD1E1B"/>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celine.gregoire@chuliege.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5C3AB-D550-46D3-87E6-3E9929A6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2399</Words>
  <Characters>13198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C.H.U. de Liège</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Gregoire</dc:creator>
  <cp:keywords/>
  <cp:lastModifiedBy>Celine Gregoire</cp:lastModifiedBy>
  <cp:revision>2</cp:revision>
  <cp:lastPrinted>2021-06-06T19:24:00Z</cp:lastPrinted>
  <dcterms:created xsi:type="dcterms:W3CDTF">2022-04-21T23:00:00Z</dcterms:created>
  <dcterms:modified xsi:type="dcterms:W3CDTF">2022-04-21T23:00:00Z</dcterms:modified>
</cp:coreProperties>
</file>