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2FA2" w14:textId="4CD1385D" w:rsidR="00AB01D6" w:rsidRPr="00774038" w:rsidRDefault="00AB01D6" w:rsidP="0019423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aps/>
          <w:color w:val="000000"/>
          <w:lang w:val="en-US"/>
        </w:rPr>
      </w:pPr>
      <w:r w:rsidRPr="00774038">
        <w:rPr>
          <w:rFonts w:ascii="Times New Roman" w:hAnsi="Times New Roman" w:cs="Times New Roman"/>
          <w:b/>
          <w:bCs/>
          <w:caps/>
          <w:color w:val="000000"/>
          <w:lang w:val="en-US"/>
        </w:rPr>
        <w:t>Structural variations in the londonite-rhodizite solid solution</w:t>
      </w:r>
    </w:p>
    <w:p w14:paraId="3579115E" w14:textId="77777777" w:rsidR="00876E78" w:rsidRPr="00622165" w:rsidRDefault="002A6447" w:rsidP="00876E78">
      <w:pPr>
        <w:rPr>
          <w:rFonts w:ascii="Times New Roman" w:hAnsi="Times New Roman" w:cs="Times New Roman"/>
          <w:color w:val="000000" w:themeColor="text1"/>
        </w:rPr>
      </w:pPr>
      <w:r w:rsidRPr="00876E78">
        <w:rPr>
          <w:rFonts w:ascii="Times New Roman" w:hAnsi="Times New Roman" w:cs="Times New Roman"/>
          <w:color w:val="000000" w:themeColor="text1"/>
          <w:lang w:val="en-GB"/>
        </w:rPr>
        <w:t xml:space="preserve">K. </w:t>
      </w:r>
      <w:proofErr w:type="spellStart"/>
      <w:r w:rsidRPr="00876E78">
        <w:rPr>
          <w:rFonts w:ascii="Times New Roman" w:hAnsi="Times New Roman" w:cs="Times New Roman"/>
          <w:color w:val="000000" w:themeColor="text1"/>
          <w:lang w:val="en-GB"/>
        </w:rPr>
        <w:t>Totaro</w:t>
      </w:r>
      <w:proofErr w:type="spellEnd"/>
      <w:r w:rsidRPr="00876E78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876E78" w:rsidRPr="00876E78">
        <w:rPr>
          <w:rFonts w:ascii="Times New Roman" w:hAnsi="Times New Roman" w:cs="Times New Roman"/>
          <w:color w:val="000000" w:themeColor="text1"/>
          <w:lang w:val="en-GB"/>
        </w:rPr>
        <w:t>&amp;</w:t>
      </w:r>
      <w:r w:rsidRPr="00876E78">
        <w:rPr>
          <w:rFonts w:ascii="Times New Roman" w:hAnsi="Times New Roman" w:cs="Times New Roman"/>
          <w:color w:val="000000" w:themeColor="text1"/>
          <w:lang w:val="en-GB"/>
        </w:rPr>
        <w:t xml:space="preserve"> F. </w:t>
      </w:r>
      <w:proofErr w:type="spellStart"/>
      <w:r w:rsidRPr="00876E78">
        <w:rPr>
          <w:rFonts w:ascii="Times New Roman" w:hAnsi="Times New Roman" w:cs="Times New Roman"/>
          <w:color w:val="000000" w:themeColor="text1"/>
          <w:lang w:val="en-GB"/>
        </w:rPr>
        <w:t>Hatert</w:t>
      </w:r>
      <w:proofErr w:type="spellEnd"/>
      <w:r w:rsidRPr="00876E78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Pr="00622165">
        <w:rPr>
          <w:rFonts w:ascii="Times New Roman" w:hAnsi="Times New Roman" w:cs="Times New Roman"/>
          <w:color w:val="000000" w:themeColor="text1"/>
          <w:lang w:val="en-US"/>
        </w:rPr>
        <w:t xml:space="preserve">Laboratory of Mineralogy B18, University of </w:t>
      </w:r>
      <w:proofErr w:type="spellStart"/>
      <w:r w:rsidRPr="00622165">
        <w:rPr>
          <w:rFonts w:ascii="Times New Roman" w:hAnsi="Times New Roman" w:cs="Times New Roman"/>
          <w:color w:val="000000" w:themeColor="text1"/>
          <w:lang w:val="en-US"/>
        </w:rPr>
        <w:t>Liège</w:t>
      </w:r>
      <w:proofErr w:type="spellEnd"/>
      <w:r w:rsidRPr="00622165">
        <w:rPr>
          <w:rFonts w:ascii="Times New Roman" w:hAnsi="Times New Roman" w:cs="Times New Roman"/>
          <w:color w:val="000000" w:themeColor="text1"/>
          <w:lang w:val="en-US"/>
        </w:rPr>
        <w:t xml:space="preserve">, B-4000 </w:t>
      </w:r>
      <w:proofErr w:type="spellStart"/>
      <w:r w:rsidRPr="00622165">
        <w:rPr>
          <w:rFonts w:ascii="Times New Roman" w:hAnsi="Times New Roman" w:cs="Times New Roman"/>
          <w:color w:val="000000" w:themeColor="text1"/>
          <w:lang w:val="en-US"/>
        </w:rPr>
        <w:t>Liège</w:t>
      </w:r>
      <w:proofErr w:type="spellEnd"/>
      <w:r w:rsidRPr="00622165">
        <w:rPr>
          <w:rFonts w:ascii="Times New Roman" w:hAnsi="Times New Roman" w:cs="Times New Roman"/>
          <w:color w:val="000000" w:themeColor="text1"/>
          <w:lang w:val="en-US"/>
        </w:rPr>
        <w:t xml:space="preserve">, Belgium </w:t>
      </w:r>
      <w:r w:rsidRPr="00876E78">
        <w:rPr>
          <w:rFonts w:ascii="Times New Roman" w:hAnsi="Times New Roman" w:cs="Times New Roman"/>
          <w:color w:val="000000" w:themeColor="text1"/>
          <w:lang w:val="en-US"/>
        </w:rPr>
        <w:t>(</w:t>
      </w:r>
      <w:hyperlink r:id="rId4" w:history="1">
        <w:r w:rsidRPr="00876E78">
          <w:rPr>
            <w:rStyle w:val="Lienhypertexte"/>
            <w:rFonts w:ascii="Times New Roman" w:hAnsi="Times New Roman" w:cs="Times New Roman"/>
            <w:color w:val="000000" w:themeColor="text1"/>
            <w:lang w:val="en-US"/>
          </w:rPr>
          <w:t>kim.totaro@student.uliege.be</w:t>
        </w:r>
      </w:hyperlink>
      <w:r w:rsidRPr="00876E78">
        <w:rPr>
          <w:rFonts w:ascii="Times New Roman" w:hAnsi="Times New Roman" w:cs="Times New Roman"/>
          <w:color w:val="000000" w:themeColor="text1"/>
          <w:lang w:val="en-US"/>
        </w:rPr>
        <w:t>).</w:t>
      </w:r>
      <w:r w:rsidR="00876E78" w:rsidRPr="00876E7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76E78" w:rsidRPr="00876E78">
        <w:rPr>
          <w:rFonts w:ascii="Times New Roman" w:hAnsi="Times New Roman" w:cs="Times New Roman"/>
          <w:color w:val="000000" w:themeColor="text1"/>
        </w:rPr>
        <w:t xml:space="preserve">Z. </w:t>
      </w:r>
      <w:proofErr w:type="spellStart"/>
      <w:r w:rsidR="00876E78" w:rsidRPr="00876E78">
        <w:rPr>
          <w:rFonts w:ascii="Times New Roman" w:hAnsi="Times New Roman" w:cs="Times New Roman"/>
          <w:color w:val="000000" w:themeColor="text1"/>
        </w:rPr>
        <w:t>Gabelica</w:t>
      </w:r>
      <w:proofErr w:type="spellEnd"/>
      <w:r w:rsidR="00876E78" w:rsidRPr="00876E78">
        <w:rPr>
          <w:rFonts w:ascii="Times New Roman" w:hAnsi="Times New Roman" w:cs="Times New Roman"/>
          <w:color w:val="000000" w:themeColor="text1"/>
        </w:rPr>
        <w:t xml:space="preserve">, Université de Haute Alsace, ENSCMu, Lab. </w:t>
      </w:r>
      <w:r w:rsidR="00876E78" w:rsidRPr="00622165">
        <w:rPr>
          <w:rFonts w:ascii="Times New Roman" w:hAnsi="Times New Roman" w:cs="Times New Roman"/>
          <w:color w:val="000000" w:themeColor="text1"/>
        </w:rPr>
        <w:t>GSEC, 3, Rue Alfred Werner, F-68093 Mulhouse Cedex, France.</w:t>
      </w:r>
    </w:p>
    <w:p w14:paraId="7BD25877" w14:textId="77777777" w:rsidR="00876E78" w:rsidRPr="00622165" w:rsidRDefault="00876E78" w:rsidP="00876E78">
      <w:pPr>
        <w:rPr>
          <w:color w:val="FF0000"/>
        </w:rPr>
      </w:pPr>
    </w:p>
    <w:p w14:paraId="6B17554F" w14:textId="4BB4AD14" w:rsidR="002A6447" w:rsidRPr="006B31DD" w:rsidRDefault="002A6447" w:rsidP="00876E78">
      <w:pPr>
        <w:rPr>
          <w:rFonts w:ascii="Times New Roman" w:hAnsi="Times New Roman" w:cs="Times New Roman"/>
          <w:color w:val="000000" w:themeColor="text1"/>
          <w:lang w:val="en-US"/>
        </w:rPr>
      </w:pPr>
      <w:r w:rsidRPr="006B31DD">
        <w:rPr>
          <w:rFonts w:ascii="Times New Roman" w:hAnsi="Times New Roman" w:cs="Times New Roman"/>
          <w:color w:val="000000" w:themeColor="text1"/>
          <w:lang w:val="en-US"/>
        </w:rPr>
        <w:t xml:space="preserve">Keywords: </w:t>
      </w:r>
      <w:proofErr w:type="spellStart"/>
      <w:r w:rsidRPr="006B31DD">
        <w:rPr>
          <w:rFonts w:ascii="Times New Roman" w:hAnsi="Times New Roman" w:cs="Times New Roman"/>
          <w:color w:val="000000" w:themeColor="text1"/>
          <w:lang w:val="en-US"/>
        </w:rPr>
        <w:t>londonite</w:t>
      </w:r>
      <w:proofErr w:type="spellEnd"/>
      <w:r w:rsidRPr="006B31DD">
        <w:rPr>
          <w:rFonts w:ascii="Times New Roman" w:hAnsi="Times New Roman" w:cs="Times New Roman"/>
          <w:color w:val="000000" w:themeColor="text1"/>
          <w:lang w:val="en-US"/>
        </w:rPr>
        <w:t>, rhodizite,</w:t>
      </w:r>
      <w:r w:rsidR="006B31DD">
        <w:rPr>
          <w:rFonts w:ascii="Times New Roman" w:hAnsi="Times New Roman" w:cs="Times New Roman"/>
          <w:color w:val="000000" w:themeColor="text1"/>
          <w:lang w:val="en-US"/>
        </w:rPr>
        <w:t xml:space="preserve"> Madagascar,</w:t>
      </w:r>
      <w:r w:rsidRPr="006B31DD">
        <w:rPr>
          <w:rFonts w:ascii="Times New Roman" w:hAnsi="Times New Roman" w:cs="Times New Roman"/>
          <w:color w:val="000000" w:themeColor="text1"/>
          <w:lang w:val="en-US"/>
        </w:rPr>
        <w:t xml:space="preserve"> crystal structure</w:t>
      </w:r>
      <w:r w:rsidR="00D86BB0" w:rsidRPr="006B31DD">
        <w:rPr>
          <w:rFonts w:ascii="Times New Roman" w:hAnsi="Times New Roman" w:cs="Times New Roman"/>
          <w:color w:val="000000" w:themeColor="text1"/>
          <w:lang w:val="en-US"/>
        </w:rPr>
        <w:t xml:space="preserve">   </w:t>
      </w:r>
    </w:p>
    <w:p w14:paraId="31B81383" w14:textId="77777777" w:rsidR="00876E78" w:rsidRDefault="00876E78" w:rsidP="00876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5F2D74F" w14:textId="77777777" w:rsidR="00D01E37" w:rsidRDefault="007275E2" w:rsidP="00876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Londonite</w:t>
      </w:r>
      <w:proofErr w:type="spellEnd"/>
      <w:r w:rsidR="006B31DD">
        <w:rPr>
          <w:rFonts w:ascii="Times New Roman" w:hAnsi="Times New Roman" w:cs="Times New Roman"/>
          <w:color w:val="000000"/>
          <w:lang w:val="en-GB"/>
        </w:rPr>
        <w:t xml:space="preserve"> and </w:t>
      </w:r>
      <w:r w:rsidRPr="00774038">
        <w:rPr>
          <w:rFonts w:ascii="Times New Roman" w:hAnsi="Times New Roman" w:cs="Times New Roman"/>
          <w:color w:val="000000"/>
          <w:lang w:val="en-GB"/>
        </w:rPr>
        <w:t>rhodizite</w:t>
      </w:r>
      <w:r w:rsidR="006B31DD">
        <w:rPr>
          <w:rFonts w:ascii="Times New Roman" w:hAnsi="Times New Roman" w:cs="Times New Roman"/>
          <w:color w:val="000000"/>
          <w:lang w:val="en-GB"/>
        </w:rPr>
        <w:t xml:space="preserve"> are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2A6447" w:rsidRPr="00774038">
        <w:rPr>
          <w:rFonts w:ascii="Times New Roman" w:hAnsi="Times New Roman" w:cs="Times New Roman"/>
          <w:color w:val="000000"/>
          <w:lang w:val="en-GB"/>
        </w:rPr>
        <w:t xml:space="preserve">rare </w:t>
      </w:r>
      <w:r w:rsidRPr="00774038">
        <w:rPr>
          <w:rFonts w:ascii="Times New Roman" w:hAnsi="Times New Roman" w:cs="Times New Roman"/>
          <w:color w:val="000000"/>
          <w:lang w:val="en-GB"/>
        </w:rPr>
        <w:t>mineral</w:t>
      </w:r>
      <w:r w:rsidR="006B31DD">
        <w:rPr>
          <w:rFonts w:ascii="Times New Roman" w:hAnsi="Times New Roman" w:cs="Times New Roman"/>
          <w:color w:val="000000"/>
          <w:lang w:val="en-GB"/>
        </w:rPr>
        <w:t>s belonging to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the borate class,</w:t>
      </w:r>
      <w:r w:rsidR="006B31DD">
        <w:rPr>
          <w:rFonts w:ascii="Times New Roman" w:hAnsi="Times New Roman" w:cs="Times New Roman"/>
          <w:color w:val="000000"/>
          <w:lang w:val="en-GB"/>
        </w:rPr>
        <w:t xml:space="preserve"> which mainly contain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beryllium</w:t>
      </w:r>
      <w:r w:rsidR="006B31DD">
        <w:rPr>
          <w:rFonts w:ascii="Times New Roman" w:hAnsi="Times New Roman" w:cs="Times New Roman"/>
          <w:color w:val="000000"/>
          <w:lang w:val="en-GB"/>
        </w:rPr>
        <w:t>,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aluminium</w:t>
      </w:r>
      <w:r w:rsidR="0008329A">
        <w:rPr>
          <w:rFonts w:ascii="Times New Roman" w:hAnsi="Times New Roman" w:cs="Times New Roman"/>
          <w:color w:val="000000"/>
          <w:lang w:val="en-GB"/>
        </w:rPr>
        <w:t>,</w:t>
      </w:r>
      <w:r w:rsidR="006B31DD">
        <w:rPr>
          <w:rFonts w:ascii="Times New Roman" w:hAnsi="Times New Roman" w:cs="Times New Roman"/>
          <w:color w:val="000000"/>
          <w:lang w:val="en-GB"/>
        </w:rPr>
        <w:t xml:space="preserve"> as well as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large alkaline cations. </w:t>
      </w:r>
      <w:r w:rsidR="0008329A">
        <w:rPr>
          <w:rFonts w:ascii="Times New Roman" w:hAnsi="Times New Roman" w:cs="Times New Roman"/>
          <w:color w:val="000000"/>
          <w:lang w:val="en-GB"/>
        </w:rPr>
        <w:t xml:space="preserve">These large cations are potassium and caesium, which can substitute to each other to form a complete solid solution between the two end-members: </w:t>
      </w:r>
      <w:proofErr w:type="spellStart"/>
      <w:r w:rsidR="0008329A">
        <w:rPr>
          <w:rFonts w:ascii="Times New Roman" w:hAnsi="Times New Roman" w:cs="Times New Roman"/>
          <w:color w:val="000000"/>
          <w:lang w:val="en-GB"/>
        </w:rPr>
        <w:t>londonite</w:t>
      </w:r>
      <w:proofErr w:type="spellEnd"/>
      <w:r w:rsidR="0008329A">
        <w:rPr>
          <w:rFonts w:ascii="Times New Roman" w:hAnsi="Times New Roman" w:cs="Times New Roman"/>
          <w:color w:val="000000"/>
          <w:lang w:val="en-GB"/>
        </w:rPr>
        <w:t>,</w:t>
      </w:r>
      <w:r w:rsidR="0008329A" w:rsidRPr="0008329A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08329A" w:rsidRPr="00774038">
        <w:rPr>
          <w:rFonts w:ascii="Times New Roman" w:hAnsi="Times New Roman" w:cs="Times New Roman"/>
          <w:color w:val="000000"/>
          <w:lang w:val="en-GB"/>
        </w:rPr>
        <w:t>CsBe</w:t>
      </w:r>
      <w:r w:rsidR="0008329A" w:rsidRPr="00774038">
        <w:rPr>
          <w:rFonts w:ascii="Times New Roman" w:hAnsi="Times New Roman" w:cs="Times New Roman"/>
          <w:color w:val="000000"/>
          <w:vertAlign w:val="subscript"/>
          <w:lang w:val="en-GB"/>
        </w:rPr>
        <w:t>4</w:t>
      </w:r>
      <w:r w:rsidR="0008329A">
        <w:rPr>
          <w:rFonts w:ascii="Times New Roman" w:hAnsi="Times New Roman" w:cs="Times New Roman"/>
          <w:color w:val="000000"/>
          <w:lang w:val="en-GB"/>
        </w:rPr>
        <w:t>Al</w:t>
      </w:r>
      <w:r w:rsidR="0008329A">
        <w:rPr>
          <w:rFonts w:ascii="Times New Roman" w:hAnsi="Times New Roman" w:cs="Times New Roman"/>
          <w:color w:val="000000"/>
          <w:vertAlign w:val="subscript"/>
          <w:lang w:val="en-GB"/>
        </w:rPr>
        <w:t>4</w:t>
      </w:r>
      <w:r w:rsidR="0008329A" w:rsidRPr="00774038">
        <w:rPr>
          <w:rFonts w:ascii="Times New Roman" w:hAnsi="Times New Roman" w:cs="Times New Roman"/>
          <w:color w:val="000000"/>
          <w:lang w:val="en-GB"/>
        </w:rPr>
        <w:t>(B</w:t>
      </w:r>
      <w:r w:rsidR="0008329A">
        <w:rPr>
          <w:rFonts w:ascii="Times New Roman" w:hAnsi="Times New Roman" w:cs="Times New Roman"/>
          <w:color w:val="000000"/>
          <w:vertAlign w:val="subscript"/>
          <w:lang w:val="en-GB"/>
        </w:rPr>
        <w:t>11</w:t>
      </w:r>
      <w:proofErr w:type="gramStart"/>
      <w:r w:rsidR="0008329A" w:rsidRPr="00774038">
        <w:rPr>
          <w:rFonts w:ascii="Times New Roman" w:hAnsi="Times New Roman" w:cs="Times New Roman"/>
          <w:color w:val="000000"/>
          <w:lang w:val="en-GB"/>
        </w:rPr>
        <w:t>Be)O</w:t>
      </w:r>
      <w:proofErr w:type="gramEnd"/>
      <w:r w:rsidR="0008329A" w:rsidRPr="00774038">
        <w:rPr>
          <w:rFonts w:ascii="Times New Roman" w:hAnsi="Times New Roman" w:cs="Times New Roman"/>
          <w:color w:val="000000"/>
          <w:vertAlign w:val="subscript"/>
          <w:lang w:val="en-GB"/>
        </w:rPr>
        <w:t>28</w:t>
      </w:r>
      <w:r w:rsidR="0008329A">
        <w:rPr>
          <w:rFonts w:ascii="Times New Roman" w:hAnsi="Times New Roman" w:cs="Times New Roman"/>
          <w:color w:val="000000"/>
          <w:lang w:val="en-GB"/>
        </w:rPr>
        <w:t xml:space="preserve">, and rhodizite, </w:t>
      </w:r>
      <w:r w:rsidR="00D01E37">
        <w:rPr>
          <w:rFonts w:ascii="Times New Roman" w:hAnsi="Times New Roman" w:cs="Times New Roman"/>
          <w:color w:val="000000"/>
          <w:lang w:val="en-GB"/>
        </w:rPr>
        <w:t>K</w:t>
      </w:r>
      <w:r w:rsidR="00D01E37" w:rsidRPr="00774038">
        <w:rPr>
          <w:rFonts w:ascii="Times New Roman" w:hAnsi="Times New Roman" w:cs="Times New Roman"/>
          <w:color w:val="000000"/>
          <w:lang w:val="en-GB"/>
        </w:rPr>
        <w:t>Be</w:t>
      </w:r>
      <w:r w:rsidR="00D01E37" w:rsidRPr="00774038">
        <w:rPr>
          <w:rFonts w:ascii="Times New Roman" w:hAnsi="Times New Roman" w:cs="Times New Roman"/>
          <w:color w:val="000000"/>
          <w:vertAlign w:val="subscript"/>
          <w:lang w:val="en-GB"/>
        </w:rPr>
        <w:t>4</w:t>
      </w:r>
      <w:r w:rsidR="00D01E37">
        <w:rPr>
          <w:rFonts w:ascii="Times New Roman" w:hAnsi="Times New Roman" w:cs="Times New Roman"/>
          <w:color w:val="000000"/>
          <w:lang w:val="en-GB"/>
        </w:rPr>
        <w:t>Al</w:t>
      </w:r>
      <w:r w:rsidR="00D01E37">
        <w:rPr>
          <w:rFonts w:ascii="Times New Roman" w:hAnsi="Times New Roman" w:cs="Times New Roman"/>
          <w:color w:val="000000"/>
          <w:vertAlign w:val="subscript"/>
          <w:lang w:val="en-GB"/>
        </w:rPr>
        <w:t>4</w:t>
      </w:r>
      <w:r w:rsidR="00D01E37" w:rsidRPr="00774038">
        <w:rPr>
          <w:rFonts w:ascii="Times New Roman" w:hAnsi="Times New Roman" w:cs="Times New Roman"/>
          <w:color w:val="000000"/>
          <w:lang w:val="en-GB"/>
        </w:rPr>
        <w:t>(B</w:t>
      </w:r>
      <w:r w:rsidR="00D01E37">
        <w:rPr>
          <w:rFonts w:ascii="Times New Roman" w:hAnsi="Times New Roman" w:cs="Times New Roman"/>
          <w:color w:val="000000"/>
          <w:vertAlign w:val="subscript"/>
          <w:lang w:val="en-GB"/>
        </w:rPr>
        <w:t>11</w:t>
      </w:r>
      <w:r w:rsidR="00D01E37" w:rsidRPr="00774038">
        <w:rPr>
          <w:rFonts w:ascii="Times New Roman" w:hAnsi="Times New Roman" w:cs="Times New Roman"/>
          <w:color w:val="000000"/>
          <w:lang w:val="en-GB"/>
        </w:rPr>
        <w:t>Be)O</w:t>
      </w:r>
      <w:r w:rsidR="00D01E37" w:rsidRPr="00774038">
        <w:rPr>
          <w:rFonts w:ascii="Times New Roman" w:hAnsi="Times New Roman" w:cs="Times New Roman"/>
          <w:color w:val="000000"/>
          <w:vertAlign w:val="subscript"/>
          <w:lang w:val="en-GB"/>
        </w:rPr>
        <w:t>28</w:t>
      </w:r>
      <w:r w:rsidR="0008329A">
        <w:rPr>
          <w:rFonts w:ascii="Times New Roman" w:hAnsi="Times New Roman" w:cs="Times New Roman"/>
          <w:color w:val="000000"/>
          <w:lang w:val="en-GB"/>
        </w:rPr>
        <w:t xml:space="preserve">. </w:t>
      </w:r>
    </w:p>
    <w:p w14:paraId="2BC7517C" w14:textId="77777777" w:rsidR="00D01E37" w:rsidRDefault="00D01E37" w:rsidP="00876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6DF3679" w14:textId="582B7821" w:rsidR="007275E2" w:rsidRPr="00774038" w:rsidRDefault="007275E2" w:rsidP="00876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GB"/>
        </w:rPr>
      </w:pPr>
      <w:r w:rsidRPr="00774038">
        <w:rPr>
          <w:rFonts w:ascii="Times New Roman" w:hAnsi="Times New Roman" w:cs="Times New Roman"/>
          <w:color w:val="000000"/>
          <w:lang w:val="en-GB"/>
        </w:rPr>
        <w:t>The</w:t>
      </w:r>
      <w:r w:rsidR="00D01E37">
        <w:rPr>
          <w:rFonts w:ascii="Times New Roman" w:hAnsi="Times New Roman" w:cs="Times New Roman"/>
          <w:color w:val="000000"/>
          <w:lang w:val="en-GB"/>
        </w:rPr>
        <w:t xml:space="preserve"> samples</w:t>
      </w:r>
      <w:r w:rsidR="001F3B81">
        <w:rPr>
          <w:rFonts w:ascii="Times New Roman" w:hAnsi="Times New Roman" w:cs="Times New Roman"/>
          <w:color w:val="000000"/>
          <w:lang w:val="en-GB"/>
        </w:rPr>
        <w:t xml:space="preserve"> of </w:t>
      </w:r>
      <w:proofErr w:type="spellStart"/>
      <w:r w:rsidR="001F3B81">
        <w:rPr>
          <w:rFonts w:ascii="Times New Roman" w:hAnsi="Times New Roman" w:cs="Times New Roman"/>
          <w:color w:val="000000"/>
          <w:lang w:val="en-GB"/>
        </w:rPr>
        <w:t>londonite</w:t>
      </w:r>
      <w:proofErr w:type="spellEnd"/>
      <w:r w:rsidR="001F3B81">
        <w:rPr>
          <w:rFonts w:ascii="Times New Roman" w:hAnsi="Times New Roman" w:cs="Times New Roman"/>
          <w:color w:val="000000"/>
          <w:lang w:val="en-GB"/>
        </w:rPr>
        <w:t xml:space="preserve"> and rhodizite,</w:t>
      </w:r>
      <w:r w:rsidR="00D01E37">
        <w:rPr>
          <w:rFonts w:ascii="Times New Roman" w:hAnsi="Times New Roman" w:cs="Times New Roman"/>
          <w:color w:val="000000"/>
          <w:lang w:val="en-GB"/>
        </w:rPr>
        <w:t xml:space="preserve"> investigated herein</w:t>
      </w:r>
      <w:r w:rsidR="001F3B81">
        <w:rPr>
          <w:rFonts w:ascii="Times New Roman" w:hAnsi="Times New Roman" w:cs="Times New Roman"/>
          <w:color w:val="000000"/>
          <w:lang w:val="en-GB"/>
        </w:rPr>
        <w:t>,</w:t>
      </w:r>
      <w:r w:rsidR="00D01E37">
        <w:rPr>
          <w:rFonts w:ascii="Times New Roman" w:hAnsi="Times New Roman" w:cs="Times New Roman"/>
          <w:color w:val="000000"/>
          <w:lang w:val="en-GB"/>
        </w:rPr>
        <w:t xml:space="preserve"> were collected in the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lithium caesium-tantalum (LTC)</w:t>
      </w:r>
      <w:r w:rsidR="00815BC4" w:rsidRPr="00774038">
        <w:rPr>
          <w:rFonts w:ascii="Times New Roman" w:hAnsi="Times New Roman" w:cs="Times New Roman"/>
          <w:color w:val="000000"/>
          <w:lang w:val="en-GB"/>
        </w:rPr>
        <w:t xml:space="preserve"> (1)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granitic pegmatites of </w:t>
      </w: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Fiakarandava</w:t>
      </w:r>
      <w:proofErr w:type="spellEnd"/>
      <w:r w:rsidRPr="00774038">
        <w:rPr>
          <w:rFonts w:ascii="Times New Roman" w:hAnsi="Times New Roman" w:cs="Times New Roman"/>
          <w:color w:val="000000"/>
          <w:lang w:val="en-GB"/>
        </w:rPr>
        <w:t xml:space="preserve"> and </w:t>
      </w: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Antandrokomby</w:t>
      </w:r>
      <w:proofErr w:type="spellEnd"/>
      <w:r w:rsidR="00D01E37">
        <w:rPr>
          <w:rFonts w:ascii="Times New Roman" w:hAnsi="Times New Roman" w:cs="Times New Roman"/>
          <w:color w:val="000000"/>
          <w:lang w:val="en-GB"/>
        </w:rPr>
        <w:t>,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Madagascar (</w:t>
      </w:r>
      <w:r w:rsidR="00D01E37">
        <w:rPr>
          <w:rFonts w:ascii="Times New Roman" w:hAnsi="Times New Roman" w:cs="Times New Roman"/>
          <w:color w:val="000000"/>
          <w:lang w:val="en-GB"/>
        </w:rPr>
        <w:t>2</w:t>
      </w:r>
      <w:r w:rsidRPr="00774038">
        <w:rPr>
          <w:rFonts w:ascii="Times New Roman" w:hAnsi="Times New Roman" w:cs="Times New Roman"/>
          <w:color w:val="000000"/>
          <w:lang w:val="en-GB"/>
        </w:rPr>
        <w:t>).</w:t>
      </w:r>
      <w:r w:rsidR="00FF54F0"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1F3B81">
        <w:rPr>
          <w:rFonts w:ascii="Times New Roman" w:hAnsi="Times New Roman" w:cs="Times New Roman"/>
          <w:color w:val="000000"/>
          <w:lang w:val="en-GB"/>
        </w:rPr>
        <w:t xml:space="preserve">The crystals occur as </w:t>
      </w:r>
      <w:proofErr w:type="spellStart"/>
      <w:r w:rsidR="001F3B81">
        <w:rPr>
          <w:rFonts w:ascii="Times New Roman" w:hAnsi="Times New Roman" w:cs="Times New Roman"/>
          <w:color w:val="000000"/>
          <w:lang w:val="en-GB"/>
        </w:rPr>
        <w:t>rhombododecahedra</w:t>
      </w:r>
      <w:proofErr w:type="spellEnd"/>
      <w:r w:rsidR="001F3B81">
        <w:rPr>
          <w:rFonts w:ascii="Times New Roman" w:hAnsi="Times New Roman" w:cs="Times New Roman"/>
          <w:color w:val="000000"/>
          <w:lang w:val="en-GB"/>
        </w:rPr>
        <w:t>, sometimes showing small faces of the cube or of the tetrahedron.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The</w:t>
      </w:r>
      <w:r w:rsidR="001F3B81">
        <w:rPr>
          <w:rFonts w:ascii="Times New Roman" w:hAnsi="Times New Roman" w:cs="Times New Roman"/>
          <w:color w:val="000000"/>
          <w:lang w:val="en-GB"/>
        </w:rPr>
        <w:t>y can reach 3 cm in diameter, and show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1F3B81">
        <w:rPr>
          <w:rFonts w:ascii="Times New Roman" w:hAnsi="Times New Roman" w:cs="Times New Roman"/>
          <w:color w:val="000000"/>
          <w:lang w:val="en-GB"/>
        </w:rPr>
        <w:t>various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colours: yellow, pink, brown, orange, milky white, grey, black, green and </w:t>
      </w:r>
      <w:r w:rsidR="003B0EB1" w:rsidRPr="00774038">
        <w:rPr>
          <w:rFonts w:ascii="Times New Roman" w:hAnsi="Times New Roman" w:cs="Times New Roman"/>
          <w:color w:val="000000"/>
          <w:lang w:val="en-GB"/>
        </w:rPr>
        <w:t>colourless</w:t>
      </w:r>
      <w:r w:rsidRPr="00774038">
        <w:rPr>
          <w:rFonts w:ascii="Times New Roman" w:hAnsi="Times New Roman" w:cs="Times New Roman"/>
          <w:color w:val="000000"/>
          <w:lang w:val="en-GB"/>
        </w:rPr>
        <w:t>.</w:t>
      </w:r>
    </w:p>
    <w:p w14:paraId="2C39A423" w14:textId="77777777" w:rsidR="007275E2" w:rsidRPr="00774038" w:rsidRDefault="007275E2" w:rsidP="00876E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GB"/>
        </w:rPr>
      </w:pPr>
    </w:p>
    <w:p w14:paraId="62A7D55C" w14:textId="04CDFD5B" w:rsidR="00797877" w:rsidRDefault="000C2CD6" w:rsidP="000C2CD6">
      <w:pPr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The samples were</w:t>
      </w:r>
      <w:r w:rsidR="001F3B81">
        <w:rPr>
          <w:rFonts w:ascii="Times New Roman" w:hAnsi="Times New Roman" w:cs="Times New Roman"/>
          <w:color w:val="000000"/>
          <w:lang w:val="en-GB"/>
        </w:rPr>
        <w:t xml:space="preserve"> investigated by</w:t>
      </w:r>
      <w:r>
        <w:rPr>
          <w:rFonts w:ascii="Times New Roman" w:hAnsi="Times New Roman" w:cs="Times New Roman"/>
          <w:color w:val="000000"/>
          <w:lang w:val="en-GB"/>
        </w:rPr>
        <w:t xml:space="preserve"> single-crystal</w:t>
      </w:r>
      <w:r w:rsidR="001F3B81">
        <w:rPr>
          <w:rFonts w:ascii="Times New Roman" w:hAnsi="Times New Roman" w:cs="Times New Roman"/>
          <w:color w:val="000000"/>
          <w:lang w:val="en-GB"/>
        </w:rPr>
        <w:t xml:space="preserve"> X-ray diffraction techniques (</w:t>
      </w:r>
      <w:r w:rsidR="009D486E">
        <w:rPr>
          <w:rFonts w:ascii="Times New Roman" w:hAnsi="Times New Roman" w:cs="Times New Roman"/>
          <w:lang w:val="en-GB"/>
        </w:rPr>
        <w:t xml:space="preserve">Rigaku </w:t>
      </w:r>
      <w:proofErr w:type="spellStart"/>
      <w:r w:rsidR="009D486E">
        <w:rPr>
          <w:rFonts w:ascii="Times New Roman" w:hAnsi="Times New Roman" w:cs="Times New Roman"/>
          <w:lang w:val="en-GB"/>
        </w:rPr>
        <w:t>Xcalibur</w:t>
      </w:r>
      <w:proofErr w:type="spellEnd"/>
      <w:r w:rsidR="009D486E">
        <w:rPr>
          <w:rFonts w:ascii="Times New Roman" w:hAnsi="Times New Roman" w:cs="Times New Roman"/>
          <w:lang w:val="en-GB"/>
        </w:rPr>
        <w:t xml:space="preserve"> diffractometer, EOS detector, </w:t>
      </w:r>
      <w:proofErr w:type="spellStart"/>
      <w:r w:rsidR="009D486E">
        <w:rPr>
          <w:rFonts w:ascii="Times New Roman" w:hAnsi="Times New Roman" w:cs="Times New Roman"/>
          <w:lang w:val="en-GB"/>
        </w:rPr>
        <w:t>MoK</w:t>
      </w:r>
      <w:proofErr w:type="spellEnd"/>
      <w:r w:rsidR="009D486E">
        <w:rPr>
          <w:rFonts w:ascii="Times New Roman" w:hAnsi="Times New Roman" w:cs="Times New Roman"/>
          <w:lang w:val="en-GB"/>
        </w:rPr>
        <w:t>α radiation)</w:t>
      </w:r>
      <w:r>
        <w:rPr>
          <w:rFonts w:ascii="Times New Roman" w:hAnsi="Times New Roman" w:cs="Times New Roman"/>
          <w:lang w:val="en-GB"/>
        </w:rPr>
        <w:t xml:space="preserve"> and</w:t>
      </w:r>
      <w:r w:rsidR="009D486E">
        <w:rPr>
          <w:rFonts w:ascii="Times New Roman" w:hAnsi="Times New Roman" w:cs="Times New Roman"/>
          <w:lang w:val="en-GB"/>
        </w:rPr>
        <w:t xml:space="preserve"> by X-ray fluorescence spectroscopy (Thermo Fischer </w:t>
      </w:r>
      <w:proofErr w:type="spellStart"/>
      <w:r w:rsidR="009D486E">
        <w:rPr>
          <w:rFonts w:ascii="Times New Roman" w:hAnsi="Times New Roman" w:cs="Times New Roman"/>
          <w:lang w:val="en-GB"/>
        </w:rPr>
        <w:t>Niton</w:t>
      </w:r>
      <w:proofErr w:type="spellEnd"/>
      <w:r w:rsidR="009D486E">
        <w:rPr>
          <w:rFonts w:ascii="Times New Roman" w:hAnsi="Times New Roman" w:cs="Times New Roman"/>
          <w:lang w:val="en-GB"/>
        </w:rPr>
        <w:t xml:space="preserve"> XL3t spectrometer, GOLDD detector).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>S</w:t>
      </w:r>
      <w:r w:rsidRPr="00774038">
        <w:rPr>
          <w:rFonts w:ascii="Times New Roman" w:hAnsi="Times New Roman" w:cs="Times New Roman"/>
          <w:color w:val="000000"/>
          <w:lang w:val="en-GB"/>
        </w:rPr>
        <w:t>tructure refinements were performed</w:t>
      </w:r>
      <w:r>
        <w:rPr>
          <w:rFonts w:ascii="Times New Roman" w:hAnsi="Times New Roman" w:cs="Times New Roman"/>
          <w:color w:val="000000"/>
          <w:lang w:val="en-GB"/>
        </w:rPr>
        <w:t xml:space="preserve"> in space group</w:t>
      </w:r>
      <w:r w:rsidRPr="000C2CD6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0C2CD6">
        <w:rPr>
          <w:rFonts w:ascii="Times New Roman" w:hAnsi="Times New Roman" w:cs="Times New Roman"/>
          <w:i/>
          <w:color w:val="000000"/>
          <w:lang w:val="en-GB"/>
        </w:rPr>
        <w:t>P</w:t>
      </w:r>
      <w:r>
        <w:rPr>
          <w:rFonts w:ascii="Times New Roman" w:hAnsi="Times New Roman" w:cs="Times New Roman"/>
          <w:color w:val="000000"/>
          <w:lang w:val="en-GB"/>
        </w:rPr>
        <w:t>-</w:t>
      </w:r>
      <w:r w:rsidRPr="00774038">
        <w:rPr>
          <w:rFonts w:ascii="Times New Roman" w:hAnsi="Times New Roman" w:cs="Times New Roman"/>
          <w:color w:val="000000"/>
          <w:lang w:val="en-GB"/>
        </w:rPr>
        <w:t>43</w:t>
      </w:r>
      <w:r w:rsidRPr="000C2CD6">
        <w:rPr>
          <w:rFonts w:ascii="Times New Roman" w:hAnsi="Times New Roman" w:cs="Times New Roman"/>
          <w:i/>
          <w:color w:val="000000"/>
          <w:lang w:val="en-GB"/>
        </w:rPr>
        <w:t>m</w:t>
      </w:r>
      <w:r>
        <w:rPr>
          <w:rFonts w:ascii="Times New Roman" w:hAnsi="Times New Roman" w:cs="Times New Roman"/>
          <w:color w:val="000000"/>
          <w:lang w:val="en-GB"/>
        </w:rPr>
        <w:t xml:space="preserve">, to final </w:t>
      </w:r>
      <w:r w:rsidRPr="00774038">
        <w:rPr>
          <w:rFonts w:ascii="Times New Roman" w:hAnsi="Times New Roman" w:cs="Times New Roman"/>
          <w:color w:val="000000"/>
          <w:lang w:val="en-GB"/>
        </w:rPr>
        <w:t>R</w:t>
      </w:r>
      <w:r w:rsidRPr="00774038">
        <w:rPr>
          <w:rFonts w:ascii="Times New Roman" w:hAnsi="Times New Roman" w:cs="Times New Roman"/>
          <w:color w:val="000000"/>
          <w:vertAlign w:val="subscript"/>
          <w:lang w:val="en-GB"/>
        </w:rPr>
        <w:t>1</w:t>
      </w:r>
      <w:r>
        <w:rPr>
          <w:rFonts w:ascii="Times New Roman" w:hAnsi="Times New Roman" w:cs="Times New Roman"/>
          <w:color w:val="000000"/>
          <w:lang w:val="en-GB"/>
        </w:rPr>
        <w:t xml:space="preserve"> values between </w:t>
      </w:r>
      <w:r w:rsidRPr="00774038">
        <w:rPr>
          <w:rFonts w:ascii="Times New Roman" w:hAnsi="Times New Roman" w:cs="Times New Roman"/>
          <w:color w:val="000000"/>
          <w:lang w:val="en-GB"/>
        </w:rPr>
        <w:t>2.64</w:t>
      </w:r>
      <w:r>
        <w:rPr>
          <w:rFonts w:ascii="Times New Roman" w:hAnsi="Times New Roman" w:cs="Times New Roman"/>
          <w:color w:val="000000"/>
          <w:lang w:val="en-GB"/>
        </w:rPr>
        <w:t xml:space="preserve"> and 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6.64%. </w:t>
      </w:r>
      <w:r>
        <w:rPr>
          <w:rFonts w:ascii="Times New Roman" w:hAnsi="Times New Roman" w:cs="Times New Roman"/>
          <w:color w:val="000000"/>
          <w:lang w:val="en-GB"/>
        </w:rPr>
        <w:t xml:space="preserve">Unit-cell parameters show significant variations: </w:t>
      </w:r>
      <w:r>
        <w:rPr>
          <w:rFonts w:ascii="Times New Roman" w:hAnsi="Times New Roman" w:cs="Times New Roman"/>
          <w:i/>
          <w:color w:val="000000"/>
          <w:lang w:val="en-GB"/>
        </w:rPr>
        <w:t xml:space="preserve">a </w:t>
      </w:r>
      <w:r w:rsidRPr="00774038">
        <w:rPr>
          <w:rFonts w:ascii="Times New Roman" w:hAnsi="Times New Roman" w:cs="Times New Roman"/>
          <w:color w:val="000000"/>
          <w:lang w:val="en-GB"/>
        </w:rPr>
        <w:t>=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774038">
        <w:rPr>
          <w:rFonts w:ascii="Times New Roman" w:hAnsi="Times New Roman" w:cs="Times New Roman"/>
          <w:color w:val="000000"/>
          <w:lang w:val="en-GB"/>
        </w:rPr>
        <w:t>7.29</w:t>
      </w:r>
      <w:r>
        <w:rPr>
          <w:rFonts w:ascii="Times New Roman" w:hAnsi="Times New Roman" w:cs="Times New Roman"/>
          <w:color w:val="000000"/>
          <w:lang w:val="en-GB"/>
        </w:rPr>
        <w:t>1</w:t>
      </w:r>
      <w:r w:rsidRPr="00774038">
        <w:rPr>
          <w:rFonts w:ascii="Times New Roman" w:hAnsi="Times New Roman" w:cs="Times New Roman"/>
          <w:color w:val="000000"/>
          <w:lang w:val="en-GB"/>
        </w:rPr>
        <w:t>-7.32</w:t>
      </w:r>
      <w:r>
        <w:rPr>
          <w:rFonts w:ascii="Times New Roman" w:hAnsi="Times New Roman" w:cs="Times New Roman"/>
          <w:color w:val="000000"/>
          <w:lang w:val="en-GB"/>
        </w:rPr>
        <w:t>6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Å,</w:t>
      </w:r>
      <w:r>
        <w:rPr>
          <w:rFonts w:ascii="Times New Roman" w:hAnsi="Times New Roman" w:cs="Times New Roman"/>
          <w:color w:val="000000"/>
          <w:lang w:val="en-GB"/>
        </w:rPr>
        <w:t xml:space="preserve"> and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V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774038">
        <w:rPr>
          <w:rFonts w:ascii="Times New Roman" w:hAnsi="Times New Roman" w:cs="Times New Roman"/>
          <w:color w:val="000000"/>
          <w:lang w:val="en-GB"/>
        </w:rPr>
        <w:t>=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774038">
        <w:rPr>
          <w:rFonts w:ascii="Times New Roman" w:hAnsi="Times New Roman" w:cs="Times New Roman"/>
          <w:color w:val="000000"/>
          <w:lang w:val="en-GB"/>
        </w:rPr>
        <w:t>387.91-393.13 Å</w:t>
      </w:r>
      <w:r>
        <w:rPr>
          <w:rFonts w:ascii="Times New Roman" w:hAnsi="Times New Roman" w:cs="Times New Roman"/>
          <w:color w:val="000000"/>
          <w:vertAlign w:val="superscript"/>
          <w:lang w:val="en-GB"/>
        </w:rPr>
        <w:t>3</w:t>
      </w:r>
      <w:r>
        <w:rPr>
          <w:rFonts w:ascii="Times New Roman" w:hAnsi="Times New Roman" w:cs="Times New Roman"/>
          <w:color w:val="000000"/>
          <w:lang w:val="en-GB"/>
        </w:rPr>
        <w:t xml:space="preserve"> (with </w:t>
      </w:r>
      <w:r w:rsidRPr="000C2CD6">
        <w:rPr>
          <w:rFonts w:ascii="Times New Roman" w:hAnsi="Times New Roman" w:cs="Times New Roman"/>
          <w:i/>
          <w:color w:val="000000"/>
          <w:lang w:val="en-GB"/>
        </w:rPr>
        <w:t>Z</w:t>
      </w:r>
      <w:r w:rsidRPr="00774038">
        <w:rPr>
          <w:rFonts w:ascii="Times New Roman" w:hAnsi="Times New Roman" w:cs="Times New Roman"/>
          <w:color w:val="000000"/>
          <w:lang w:val="en-GB"/>
        </w:rPr>
        <w:t>=1</w:t>
      </w:r>
      <w:r>
        <w:rPr>
          <w:rFonts w:ascii="Times New Roman" w:hAnsi="Times New Roman" w:cs="Times New Roman"/>
          <w:color w:val="000000"/>
          <w:lang w:val="en-GB"/>
        </w:rPr>
        <w:t>)</w:t>
      </w:r>
      <w:r w:rsidRPr="00774038">
        <w:rPr>
          <w:rFonts w:ascii="Times New Roman" w:hAnsi="Times New Roman" w:cs="Times New Roman"/>
          <w:color w:val="000000"/>
          <w:lang w:val="en-GB"/>
        </w:rPr>
        <w:t>.</w:t>
      </w:r>
      <w:r w:rsidR="001F3B81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The structure of</w:t>
      </w:r>
      <w:r w:rsidR="004B6243">
        <w:rPr>
          <w:rFonts w:ascii="Times New Roman" w:hAnsi="Times New Roman" w:cs="Times New Roman"/>
          <w:color w:val="000000"/>
          <w:lang w:val="en-GB"/>
        </w:rPr>
        <w:t xml:space="preserve"> the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275E2" w:rsidRPr="00774038">
        <w:rPr>
          <w:rFonts w:ascii="Times New Roman" w:hAnsi="Times New Roman" w:cs="Times New Roman"/>
          <w:color w:val="000000"/>
          <w:lang w:val="en-GB"/>
        </w:rPr>
        <w:t>londonite</w:t>
      </w:r>
      <w:proofErr w:type="spellEnd"/>
      <w:r w:rsidR="007275E2" w:rsidRPr="00774038">
        <w:rPr>
          <w:rFonts w:ascii="Times New Roman" w:hAnsi="Times New Roman" w:cs="Times New Roman"/>
          <w:color w:val="000000"/>
          <w:lang w:val="en-GB"/>
        </w:rPr>
        <w:t>-rhodizite</w:t>
      </w:r>
      <w:r w:rsidR="004B6243">
        <w:rPr>
          <w:rFonts w:ascii="Times New Roman" w:hAnsi="Times New Roman" w:cs="Times New Roman"/>
          <w:color w:val="000000"/>
          <w:lang w:val="en-GB"/>
        </w:rPr>
        <w:t xml:space="preserve"> series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is composed of five types of cations distributed over </w:t>
      </w:r>
      <w:r w:rsidR="009E7B5A">
        <w:rPr>
          <w:rFonts w:ascii="Times New Roman" w:hAnsi="Times New Roman" w:cs="Times New Roman"/>
          <w:color w:val="000000"/>
          <w:lang w:val="en-GB"/>
        </w:rPr>
        <w:t>four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different crystallographic sites. Aluminium is located at the centre of</w:t>
      </w:r>
      <w:r w:rsidR="004B6243">
        <w:rPr>
          <w:rFonts w:ascii="Times New Roman" w:hAnsi="Times New Roman" w:cs="Times New Roman"/>
          <w:color w:val="000000"/>
          <w:lang w:val="en-GB"/>
        </w:rPr>
        <w:t xml:space="preserve"> weakly distorted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octahedral sites</w:t>
      </w:r>
      <w:r w:rsidR="004B6243">
        <w:rPr>
          <w:rFonts w:ascii="Times New Roman" w:hAnsi="Times New Roman" w:cs="Times New Roman"/>
          <w:color w:val="000000"/>
          <w:lang w:val="en-GB"/>
        </w:rPr>
        <w:t xml:space="preserve">, whereas 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Be and B are each surrounded by four oxygen atoms forming tetrahedral</w:t>
      </w:r>
      <w:r w:rsidR="004B6243">
        <w:rPr>
          <w:rFonts w:ascii="Times New Roman" w:hAnsi="Times New Roman" w:cs="Times New Roman"/>
          <w:color w:val="000000"/>
          <w:lang w:val="en-GB"/>
        </w:rPr>
        <w:t xml:space="preserve"> coordination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4B6243">
        <w:rPr>
          <w:rFonts w:ascii="Times New Roman" w:hAnsi="Times New Roman" w:cs="Times New Roman"/>
          <w:color w:val="000000"/>
          <w:lang w:val="en-GB"/>
        </w:rPr>
        <w:t>polyhedra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. The alkaline cations (Cs, K) are located at the origin of the unit cell</w:t>
      </w:r>
      <w:r w:rsidR="00015E19">
        <w:rPr>
          <w:rFonts w:ascii="Times New Roman" w:hAnsi="Times New Roman" w:cs="Times New Roman"/>
          <w:color w:val="000000"/>
          <w:lang w:val="en-GB"/>
        </w:rPr>
        <w:t xml:space="preserve">, and are coordinated by 12 oxygen forming </w:t>
      </w:r>
      <w:proofErr w:type="gramStart"/>
      <w:r w:rsidR="00015E19">
        <w:rPr>
          <w:rFonts w:ascii="Times New Roman" w:hAnsi="Times New Roman" w:cs="Times New Roman"/>
          <w:color w:val="000000"/>
          <w:lang w:val="en-GB"/>
        </w:rPr>
        <w:t>a</w:t>
      </w:r>
      <w:proofErr w:type="gramEnd"/>
      <w:r w:rsidR="00015E19">
        <w:rPr>
          <w:rFonts w:ascii="Times New Roman" w:hAnsi="Times New Roman" w:cs="Times New Roman"/>
          <w:color w:val="000000"/>
          <w:lang w:val="en-GB"/>
        </w:rPr>
        <w:t xml:space="preserve"> unusual coordination polyhedron which can be described as a large tetrahedron with each of its summit truncated 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(</w:t>
      </w:r>
      <w:r w:rsidR="006C6CB5">
        <w:rPr>
          <w:rFonts w:ascii="Times New Roman" w:hAnsi="Times New Roman" w:cs="Times New Roman"/>
          <w:color w:val="000000"/>
          <w:lang w:val="en-GB"/>
        </w:rPr>
        <w:t>3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).</w:t>
      </w:r>
      <w:r w:rsidR="00FF54F0"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7729BCA2" w14:textId="6D7D4D52" w:rsidR="000C2CD6" w:rsidRDefault="000C2CD6" w:rsidP="000C2CD6">
      <w:pPr>
        <w:jc w:val="both"/>
        <w:rPr>
          <w:rFonts w:ascii="Times New Roman" w:hAnsi="Times New Roman" w:cs="Times New Roman"/>
          <w:color w:val="000000"/>
          <w:lang w:val="en-GB"/>
        </w:rPr>
      </w:pPr>
    </w:p>
    <w:p w14:paraId="4992F69A" w14:textId="683299F0" w:rsidR="007275E2" w:rsidRPr="00774038" w:rsidRDefault="007275E2" w:rsidP="00876E78">
      <w:pPr>
        <w:autoSpaceDE w:val="0"/>
        <w:autoSpaceDN w:val="0"/>
        <w:adjustRightInd w:val="0"/>
        <w:ind w:left="567" w:right="-720" w:hanging="567"/>
        <w:jc w:val="both"/>
        <w:rPr>
          <w:rFonts w:ascii="Times New Roman" w:hAnsi="Times New Roman" w:cs="Times New Roman"/>
          <w:color w:val="000000"/>
          <w:lang w:val="en-GB"/>
        </w:rPr>
      </w:pPr>
      <w:bookmarkStart w:id="0" w:name="_GoBack"/>
      <w:bookmarkEnd w:id="0"/>
      <w:r w:rsidRPr="00774038">
        <w:rPr>
          <w:rFonts w:ascii="Times New Roman" w:hAnsi="Times New Roman" w:cs="Times New Roman"/>
          <w:color w:val="000000"/>
          <w:lang w:val="en-GB"/>
        </w:rPr>
        <w:t>1</w:t>
      </w:r>
      <w:r w:rsidR="00FA2674">
        <w:rPr>
          <w:rFonts w:ascii="Times New Roman" w:hAnsi="Times New Roman" w:cs="Times New Roman"/>
          <w:color w:val="000000"/>
          <w:lang w:val="en-GB"/>
        </w:rPr>
        <w:t>.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Gatta</w:t>
      </w:r>
      <w:proofErr w:type="spellEnd"/>
      <w:r w:rsidRPr="00774038">
        <w:rPr>
          <w:rFonts w:ascii="Times New Roman" w:hAnsi="Times New Roman" w:cs="Times New Roman"/>
          <w:color w:val="000000"/>
          <w:lang w:val="en-GB"/>
        </w:rPr>
        <w:t xml:space="preserve">, G.D., Vignola, P., McIntyre, G.J. &amp; </w:t>
      </w: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Diella</w:t>
      </w:r>
      <w:proofErr w:type="spellEnd"/>
      <w:r w:rsidRPr="00774038">
        <w:rPr>
          <w:rFonts w:ascii="Times New Roman" w:hAnsi="Times New Roman" w:cs="Times New Roman"/>
          <w:color w:val="000000"/>
          <w:lang w:val="en-GB"/>
        </w:rPr>
        <w:t xml:space="preserve">, V. </w:t>
      </w:r>
      <w:r w:rsidR="006B31DD">
        <w:rPr>
          <w:rFonts w:ascii="Times New Roman" w:hAnsi="Times New Roman" w:cs="Times New Roman"/>
          <w:color w:val="000000"/>
          <w:lang w:val="en-GB"/>
        </w:rPr>
        <w:t>(</w:t>
      </w:r>
      <w:r w:rsidRPr="00774038">
        <w:rPr>
          <w:rFonts w:ascii="Times New Roman" w:hAnsi="Times New Roman" w:cs="Times New Roman"/>
          <w:color w:val="000000"/>
          <w:lang w:val="en-GB"/>
        </w:rPr>
        <w:t>2010</w:t>
      </w:r>
      <w:r w:rsidR="006B31DD">
        <w:rPr>
          <w:rFonts w:ascii="Times New Roman" w:hAnsi="Times New Roman" w:cs="Times New Roman"/>
          <w:color w:val="000000"/>
          <w:lang w:val="en-GB"/>
        </w:rPr>
        <w:t>)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. </w:t>
      </w:r>
      <w:r w:rsidRPr="00774038">
        <w:rPr>
          <w:rFonts w:ascii="Calibri" w:hAnsi="Calibri" w:cs="Calibri"/>
          <w:i/>
          <w:iCs/>
          <w:color w:val="000000"/>
          <w:lang w:val="en-GB"/>
        </w:rPr>
        <w:t>﻿</w:t>
      </w:r>
      <w:r w:rsidRPr="00774038">
        <w:rPr>
          <w:rFonts w:ascii="Times New Roman" w:hAnsi="Times New Roman" w:cs="Times New Roman"/>
          <w:i/>
          <w:iCs/>
          <w:color w:val="000000"/>
          <w:lang w:val="en-GB"/>
        </w:rPr>
        <w:t>American Mineralogist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, 95(10), </w:t>
      </w:r>
      <w:r w:rsidRPr="00774038">
        <w:rPr>
          <w:rFonts w:ascii="Calibri" w:hAnsi="Calibri" w:cs="Calibri"/>
          <w:color w:val="000000"/>
          <w:lang w:val="en-GB"/>
        </w:rPr>
        <w:t>﻿</w:t>
      </w:r>
      <w:r w:rsidRPr="00774038">
        <w:rPr>
          <w:rFonts w:ascii="Times New Roman" w:hAnsi="Times New Roman" w:cs="Times New Roman"/>
          <w:color w:val="000000"/>
          <w:lang w:val="en-GB"/>
        </w:rPr>
        <w:t>1467–1472.</w:t>
      </w:r>
    </w:p>
    <w:p w14:paraId="5E849EFC" w14:textId="39D3D300" w:rsidR="007275E2" w:rsidRDefault="00D01E37" w:rsidP="00876E78">
      <w:pPr>
        <w:autoSpaceDE w:val="0"/>
        <w:autoSpaceDN w:val="0"/>
        <w:adjustRightInd w:val="0"/>
        <w:ind w:left="567" w:right="-720" w:hanging="567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2</w:t>
      </w:r>
      <w:r w:rsidR="00FA2674">
        <w:rPr>
          <w:rFonts w:ascii="Times New Roman" w:hAnsi="Times New Roman" w:cs="Times New Roman"/>
          <w:color w:val="000000"/>
          <w:lang w:val="en-GB"/>
        </w:rPr>
        <w:t>.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7275E2" w:rsidRPr="00774038">
        <w:rPr>
          <w:rFonts w:ascii="Times New Roman" w:hAnsi="Times New Roman" w:cs="Times New Roman"/>
          <w:color w:val="000000"/>
          <w:lang w:val="en-GB"/>
        </w:rPr>
        <w:t>Laurs</w:t>
      </w:r>
      <w:proofErr w:type="spellEnd"/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, B.M., </w:t>
      </w:r>
      <w:proofErr w:type="spellStart"/>
      <w:r w:rsidR="007275E2" w:rsidRPr="00774038">
        <w:rPr>
          <w:rFonts w:ascii="Times New Roman" w:hAnsi="Times New Roman" w:cs="Times New Roman"/>
          <w:color w:val="000000"/>
          <w:lang w:val="en-GB"/>
        </w:rPr>
        <w:t>Pezzotta</w:t>
      </w:r>
      <w:proofErr w:type="spellEnd"/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, F., Simmons, W.B., Falster, A.U. &amp; </w:t>
      </w:r>
      <w:proofErr w:type="spellStart"/>
      <w:r w:rsidR="007275E2" w:rsidRPr="00774038">
        <w:rPr>
          <w:rFonts w:ascii="Times New Roman" w:hAnsi="Times New Roman" w:cs="Times New Roman"/>
          <w:color w:val="000000"/>
          <w:lang w:val="en-GB"/>
        </w:rPr>
        <w:t>Muhlmeister</w:t>
      </w:r>
      <w:proofErr w:type="spellEnd"/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, S. </w:t>
      </w:r>
      <w:r w:rsidR="006B31DD">
        <w:rPr>
          <w:rFonts w:ascii="Times New Roman" w:hAnsi="Times New Roman" w:cs="Times New Roman"/>
          <w:color w:val="000000"/>
          <w:lang w:val="en-GB"/>
        </w:rPr>
        <w:t>(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>2002</w:t>
      </w:r>
      <w:r w:rsidR="006B31DD">
        <w:rPr>
          <w:rFonts w:ascii="Times New Roman" w:hAnsi="Times New Roman" w:cs="Times New Roman"/>
          <w:color w:val="000000"/>
          <w:lang w:val="en-GB"/>
        </w:rPr>
        <w:t>)</w:t>
      </w:r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7275E2" w:rsidRPr="00774038">
        <w:rPr>
          <w:rFonts w:ascii="Calibri" w:hAnsi="Calibri" w:cs="Calibri"/>
          <w:color w:val="000000"/>
          <w:lang w:val="en-GB"/>
        </w:rPr>
        <w:t>﻿</w:t>
      </w:r>
      <w:r w:rsidR="007275E2" w:rsidRPr="00774038">
        <w:rPr>
          <w:rFonts w:ascii="Times New Roman" w:hAnsi="Times New Roman" w:cs="Times New Roman"/>
          <w:i/>
          <w:iCs/>
          <w:color w:val="000000"/>
          <w:lang w:val="en-GB"/>
        </w:rPr>
        <w:t xml:space="preserve">Gems and </w:t>
      </w:r>
      <w:proofErr w:type="spellStart"/>
      <w:r w:rsidR="007275E2" w:rsidRPr="00774038">
        <w:rPr>
          <w:rFonts w:ascii="Times New Roman" w:hAnsi="Times New Roman" w:cs="Times New Roman"/>
          <w:i/>
          <w:iCs/>
          <w:color w:val="000000"/>
          <w:lang w:val="en-GB"/>
        </w:rPr>
        <w:t>Gemology</w:t>
      </w:r>
      <w:proofErr w:type="spellEnd"/>
      <w:r w:rsidR="007275E2" w:rsidRPr="00774038">
        <w:rPr>
          <w:rFonts w:ascii="Times New Roman" w:hAnsi="Times New Roman" w:cs="Times New Roman"/>
          <w:color w:val="000000"/>
          <w:lang w:val="en-GB"/>
        </w:rPr>
        <w:t xml:space="preserve">, 38(4), 326–339. </w:t>
      </w:r>
    </w:p>
    <w:p w14:paraId="1E9E77FF" w14:textId="5E308895" w:rsidR="001F3B81" w:rsidRPr="00774038" w:rsidRDefault="001F3B81" w:rsidP="001F3B81">
      <w:pPr>
        <w:autoSpaceDE w:val="0"/>
        <w:autoSpaceDN w:val="0"/>
        <w:adjustRightInd w:val="0"/>
        <w:ind w:left="567" w:right="-720" w:hanging="567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3. 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Simmons, W., </w:t>
      </w:r>
      <w:proofErr w:type="spellStart"/>
      <w:r w:rsidRPr="00774038">
        <w:rPr>
          <w:rFonts w:ascii="Times New Roman" w:hAnsi="Times New Roman" w:cs="Times New Roman"/>
          <w:color w:val="000000"/>
          <w:lang w:val="en-GB"/>
        </w:rPr>
        <w:t>Pezzotta</w:t>
      </w:r>
      <w:proofErr w:type="spellEnd"/>
      <w:r w:rsidRPr="00774038">
        <w:rPr>
          <w:rFonts w:ascii="Times New Roman" w:hAnsi="Times New Roman" w:cs="Times New Roman"/>
          <w:color w:val="000000"/>
          <w:lang w:val="en-GB"/>
        </w:rPr>
        <w:t xml:space="preserve">, F., Falster, A.U. &amp; Webber, K.L. </w:t>
      </w:r>
      <w:r>
        <w:rPr>
          <w:rFonts w:ascii="Times New Roman" w:hAnsi="Times New Roman" w:cs="Times New Roman"/>
          <w:color w:val="000000"/>
          <w:lang w:val="en-GB"/>
        </w:rPr>
        <w:t>(</w:t>
      </w:r>
      <w:r w:rsidRPr="00774038">
        <w:rPr>
          <w:rFonts w:ascii="Times New Roman" w:hAnsi="Times New Roman" w:cs="Times New Roman"/>
          <w:color w:val="000000"/>
          <w:lang w:val="en-GB"/>
        </w:rPr>
        <w:t>2001</w:t>
      </w:r>
      <w:r>
        <w:rPr>
          <w:rFonts w:ascii="Times New Roman" w:hAnsi="Times New Roman" w:cs="Times New Roman"/>
          <w:color w:val="000000"/>
          <w:lang w:val="en-GB"/>
        </w:rPr>
        <w:t>)</w:t>
      </w:r>
      <w:r w:rsidRPr="00774038">
        <w:rPr>
          <w:rFonts w:ascii="Times New Roman" w:hAnsi="Times New Roman" w:cs="Times New Roman"/>
          <w:color w:val="000000"/>
          <w:lang w:val="en-GB"/>
        </w:rPr>
        <w:t xml:space="preserve">. </w:t>
      </w:r>
      <w:r w:rsidRPr="00774038">
        <w:rPr>
          <w:rFonts w:ascii="Times New Roman" w:hAnsi="Times New Roman" w:cs="Times New Roman"/>
          <w:i/>
          <w:iCs/>
          <w:color w:val="000000"/>
          <w:lang w:val="en-GB"/>
        </w:rPr>
        <w:t xml:space="preserve">The </w:t>
      </w:r>
      <w:r w:rsidRPr="00774038">
        <w:rPr>
          <w:rFonts w:ascii="Calibri" w:hAnsi="Calibri" w:cs="Calibri"/>
          <w:i/>
          <w:iCs/>
          <w:color w:val="000000"/>
          <w:lang w:val="en-GB"/>
        </w:rPr>
        <w:t>﻿</w:t>
      </w:r>
      <w:r w:rsidRPr="00774038">
        <w:rPr>
          <w:rFonts w:ascii="Times New Roman" w:hAnsi="Times New Roman" w:cs="Times New Roman"/>
          <w:i/>
          <w:iCs/>
          <w:color w:val="000000"/>
          <w:lang w:val="en-GB"/>
        </w:rPr>
        <w:t>Canadian Mineralogist</w:t>
      </w:r>
      <w:r w:rsidRPr="00774038">
        <w:rPr>
          <w:rFonts w:ascii="Times New Roman" w:hAnsi="Times New Roman" w:cs="Times New Roman"/>
          <w:color w:val="000000"/>
          <w:lang w:val="en-GB"/>
        </w:rPr>
        <w:t>, 39(3), 747–755.</w:t>
      </w:r>
    </w:p>
    <w:p w14:paraId="2F676583" w14:textId="77777777" w:rsidR="007412BB" w:rsidRPr="00774038" w:rsidRDefault="007412BB" w:rsidP="00876E78">
      <w:pPr>
        <w:rPr>
          <w:rFonts w:ascii="Times New Roman" w:hAnsi="Times New Roman" w:cs="Times New Roman"/>
        </w:rPr>
      </w:pPr>
    </w:p>
    <w:sectPr w:rsidR="007412BB" w:rsidRPr="00774038" w:rsidSect="006B31DD">
      <w:pgSz w:w="12240" w:h="15840"/>
      <w:pgMar w:top="1985" w:right="1247" w:bottom="1985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E2"/>
    <w:rsid w:val="00015E19"/>
    <w:rsid w:val="0008329A"/>
    <w:rsid w:val="000C2CD6"/>
    <w:rsid w:val="001651CE"/>
    <w:rsid w:val="00194236"/>
    <w:rsid w:val="001C1F8C"/>
    <w:rsid w:val="001F3B81"/>
    <w:rsid w:val="002A6447"/>
    <w:rsid w:val="00316028"/>
    <w:rsid w:val="003A4FD3"/>
    <w:rsid w:val="003B0EB1"/>
    <w:rsid w:val="004B6243"/>
    <w:rsid w:val="00622165"/>
    <w:rsid w:val="006B31DD"/>
    <w:rsid w:val="006C6CB5"/>
    <w:rsid w:val="007275E2"/>
    <w:rsid w:val="007412BB"/>
    <w:rsid w:val="00774038"/>
    <w:rsid w:val="00797877"/>
    <w:rsid w:val="00815BC4"/>
    <w:rsid w:val="00876E78"/>
    <w:rsid w:val="008C5E6D"/>
    <w:rsid w:val="009D486E"/>
    <w:rsid w:val="009E7B5A"/>
    <w:rsid w:val="00AB01D6"/>
    <w:rsid w:val="00BC3CDF"/>
    <w:rsid w:val="00C44FF1"/>
    <w:rsid w:val="00CA1192"/>
    <w:rsid w:val="00CD2A74"/>
    <w:rsid w:val="00CD4BFB"/>
    <w:rsid w:val="00D01E37"/>
    <w:rsid w:val="00D86BB0"/>
    <w:rsid w:val="00F00EBE"/>
    <w:rsid w:val="00F06D27"/>
    <w:rsid w:val="00FA2674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CF53"/>
  <w15:chartTrackingRefBased/>
  <w15:docId w15:val="{620EAB82-F3C0-214A-810C-648379D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C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1"/>
    <w:qFormat/>
    <w:rsid w:val="00BC3CDF"/>
    <w:rPr>
      <w:rFonts w:ascii="Times New Roman" w:hAnsi="Times New Roman"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BC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A64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ienhypertexte">
    <w:name w:val="Hyperlink"/>
    <w:basedOn w:val="Policepardfaut"/>
    <w:uiPriority w:val="99"/>
    <w:unhideWhenUsed/>
    <w:rsid w:val="002A64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.totaro@student.uliege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fhatert</cp:lastModifiedBy>
  <cp:revision>31</cp:revision>
  <dcterms:created xsi:type="dcterms:W3CDTF">2021-03-04T18:20:00Z</dcterms:created>
  <dcterms:modified xsi:type="dcterms:W3CDTF">2021-03-09T07:40:00Z</dcterms:modified>
</cp:coreProperties>
</file>