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A47D8" w14:textId="32788E1C" w:rsidR="0012656B" w:rsidRPr="001C28EB" w:rsidRDefault="00A81A68" w:rsidP="00B4445C">
      <w:pPr>
        <w:tabs>
          <w:tab w:val="left" w:pos="8647"/>
        </w:tabs>
        <w:ind w:right="567"/>
        <w:jc w:val="center"/>
        <w:rPr>
          <w:b/>
          <w:caps/>
          <w:szCs w:val="24"/>
          <w:shd w:val="clear" w:color="auto" w:fill="FDFDFD"/>
          <w:lang w:val="en-GB"/>
        </w:rPr>
      </w:pPr>
      <w:r w:rsidRPr="001C28EB">
        <w:rPr>
          <w:b/>
          <w:caps/>
          <w:szCs w:val="24"/>
          <w:shd w:val="clear" w:color="auto" w:fill="FDFDFD"/>
          <w:lang w:val="en-GB"/>
        </w:rPr>
        <w:t xml:space="preserve">A gemmological study of </w:t>
      </w:r>
      <w:r w:rsidR="00481334" w:rsidRPr="001C28EB">
        <w:rPr>
          <w:b/>
          <w:caps/>
          <w:szCs w:val="24"/>
          <w:shd w:val="clear" w:color="auto" w:fill="FDFDFD"/>
          <w:lang w:val="en-GB"/>
        </w:rPr>
        <w:t xml:space="preserve">the reliquary </w:t>
      </w:r>
      <w:r w:rsidRPr="001C28EB">
        <w:rPr>
          <w:b/>
          <w:caps/>
          <w:szCs w:val="24"/>
          <w:shd w:val="clear" w:color="auto" w:fill="FDFDFD"/>
          <w:lang w:val="en-GB"/>
        </w:rPr>
        <w:t xml:space="preserve">crown </w:t>
      </w:r>
      <w:r w:rsidR="002E21E8">
        <w:rPr>
          <w:b/>
          <w:caps/>
          <w:szCs w:val="24"/>
          <w:shd w:val="clear" w:color="auto" w:fill="FDFDFD"/>
          <w:lang w:val="en-GB"/>
        </w:rPr>
        <w:t>OF</w:t>
      </w:r>
      <w:r w:rsidRPr="001C28EB">
        <w:rPr>
          <w:b/>
          <w:caps/>
          <w:szCs w:val="24"/>
          <w:shd w:val="clear" w:color="auto" w:fill="FDFDFD"/>
          <w:lang w:val="en-GB"/>
        </w:rPr>
        <w:t xml:space="preserve"> Namur</w:t>
      </w:r>
    </w:p>
    <w:p w14:paraId="5E3E68C5" w14:textId="51951391" w:rsidR="00F847A2" w:rsidRDefault="00F847A2" w:rsidP="001C28EB">
      <w:pPr>
        <w:tabs>
          <w:tab w:val="left" w:pos="8647"/>
        </w:tabs>
        <w:ind w:right="567"/>
        <w:rPr>
          <w:szCs w:val="24"/>
          <w:shd w:val="clear" w:color="auto" w:fill="FDFDFD"/>
          <w:lang w:val="en-US"/>
        </w:rPr>
      </w:pPr>
      <w:r w:rsidRPr="001C28EB">
        <w:rPr>
          <w:szCs w:val="24"/>
          <w:shd w:val="clear" w:color="auto" w:fill="FDFDFD"/>
          <w:lang w:val="en-US"/>
        </w:rPr>
        <w:t>Y</w:t>
      </w:r>
      <w:r w:rsidR="001C28EB" w:rsidRPr="001C28EB">
        <w:rPr>
          <w:szCs w:val="24"/>
          <w:shd w:val="clear" w:color="auto" w:fill="FDFDFD"/>
          <w:lang w:val="en-US"/>
        </w:rPr>
        <w:t>. Bruni</w:t>
      </w:r>
      <w:r w:rsidR="001C28EB">
        <w:rPr>
          <w:szCs w:val="24"/>
          <w:shd w:val="clear" w:color="auto" w:fill="FDFDFD"/>
          <w:lang w:val="en-US"/>
        </w:rPr>
        <w:t xml:space="preserve"> and F. </w:t>
      </w:r>
      <w:proofErr w:type="spellStart"/>
      <w:r w:rsidR="001C28EB">
        <w:rPr>
          <w:szCs w:val="24"/>
          <w:shd w:val="clear" w:color="auto" w:fill="FDFDFD"/>
          <w:lang w:val="en-US"/>
        </w:rPr>
        <w:t>Hatert</w:t>
      </w:r>
      <w:proofErr w:type="spellEnd"/>
      <w:r w:rsidR="001C28EB">
        <w:rPr>
          <w:szCs w:val="24"/>
          <w:shd w:val="clear" w:color="auto" w:fill="FDFDFD"/>
          <w:lang w:val="en-US"/>
        </w:rPr>
        <w:t>,</w:t>
      </w:r>
      <w:r w:rsidR="001C28EB" w:rsidRPr="001C28EB">
        <w:rPr>
          <w:szCs w:val="24"/>
          <w:shd w:val="clear" w:color="auto" w:fill="FDFDFD"/>
          <w:lang w:val="en-US"/>
        </w:rPr>
        <w:t xml:space="preserve"> Laboratory of</w:t>
      </w:r>
      <w:r w:rsidR="001C28EB">
        <w:rPr>
          <w:szCs w:val="24"/>
          <w:shd w:val="clear" w:color="auto" w:fill="FDFDFD"/>
          <w:lang w:val="en-US"/>
        </w:rPr>
        <w:t xml:space="preserve"> Mineralogy B18,</w:t>
      </w:r>
      <w:r w:rsidR="00CE7766">
        <w:rPr>
          <w:szCs w:val="24"/>
          <w:shd w:val="clear" w:color="auto" w:fill="FDFDFD"/>
          <w:lang w:val="en-US"/>
        </w:rPr>
        <w:t xml:space="preserve"> University of Liège,</w:t>
      </w:r>
      <w:r w:rsidR="001C28EB">
        <w:rPr>
          <w:szCs w:val="24"/>
          <w:shd w:val="clear" w:color="auto" w:fill="FDFDFD"/>
          <w:lang w:val="en-US"/>
        </w:rPr>
        <w:t xml:space="preserve"> B-4000 Liège, Belgium (</w:t>
      </w:r>
      <w:hyperlink r:id="rId5" w:history="1">
        <w:r w:rsidR="001C28EB" w:rsidRPr="00EA02C4">
          <w:rPr>
            <w:rStyle w:val="Lienhypertexte"/>
            <w:szCs w:val="24"/>
            <w:shd w:val="clear" w:color="auto" w:fill="FDFDFD"/>
            <w:lang w:val="en-US"/>
          </w:rPr>
          <w:t>Yannick.bruni@uliege.be</w:t>
        </w:r>
      </w:hyperlink>
      <w:r w:rsidR="001C28EB">
        <w:rPr>
          <w:szCs w:val="24"/>
          <w:shd w:val="clear" w:color="auto" w:fill="FDFDFD"/>
          <w:lang w:val="en-US"/>
        </w:rPr>
        <w:t xml:space="preserve">). P. George and J. </w:t>
      </w:r>
      <w:proofErr w:type="spellStart"/>
      <w:r w:rsidR="001C28EB">
        <w:rPr>
          <w:szCs w:val="24"/>
          <w:shd w:val="clear" w:color="auto" w:fill="FDFDFD"/>
          <w:lang w:val="en-US"/>
        </w:rPr>
        <w:t>Maquet</w:t>
      </w:r>
      <w:proofErr w:type="spellEnd"/>
      <w:r w:rsidR="001C28EB">
        <w:rPr>
          <w:szCs w:val="24"/>
          <w:shd w:val="clear" w:color="auto" w:fill="FDFDFD"/>
          <w:lang w:val="en-US"/>
        </w:rPr>
        <w:t xml:space="preserve">, Liège Cathedral Treasure, Rue Bonne Fortune 6B, </w:t>
      </w:r>
      <w:r w:rsidR="002E21E8">
        <w:rPr>
          <w:szCs w:val="24"/>
          <w:shd w:val="clear" w:color="auto" w:fill="FDFDFD"/>
          <w:lang w:val="en-US"/>
        </w:rPr>
        <w:t>B-</w:t>
      </w:r>
      <w:r w:rsidR="001C28EB">
        <w:rPr>
          <w:szCs w:val="24"/>
          <w:shd w:val="clear" w:color="auto" w:fill="FDFDFD"/>
          <w:lang w:val="en-US"/>
        </w:rPr>
        <w:t>4000 Liège, Belgium. H. Cambier, Diocesan Museum, Place St-</w:t>
      </w:r>
      <w:proofErr w:type="spellStart"/>
      <w:r w:rsidR="001C28EB">
        <w:rPr>
          <w:szCs w:val="24"/>
          <w:shd w:val="clear" w:color="auto" w:fill="FDFDFD"/>
          <w:lang w:val="en-US"/>
        </w:rPr>
        <w:t>Aubain</w:t>
      </w:r>
      <w:proofErr w:type="spellEnd"/>
      <w:r w:rsidR="001C28EB">
        <w:rPr>
          <w:szCs w:val="24"/>
          <w:shd w:val="clear" w:color="auto" w:fill="FDFDFD"/>
          <w:lang w:val="en-US"/>
        </w:rPr>
        <w:t xml:space="preserve">, B-5000 Namur, Belgium. D. </w:t>
      </w:r>
      <w:proofErr w:type="spellStart"/>
      <w:r w:rsidR="001C28EB">
        <w:rPr>
          <w:szCs w:val="24"/>
          <w:shd w:val="clear" w:color="auto" w:fill="FDFDFD"/>
          <w:lang w:val="en-US"/>
        </w:rPr>
        <w:t>Strivay</w:t>
      </w:r>
      <w:proofErr w:type="spellEnd"/>
      <w:r w:rsidR="001C28EB">
        <w:rPr>
          <w:szCs w:val="24"/>
          <w:shd w:val="clear" w:color="auto" w:fill="FDFDFD"/>
          <w:lang w:val="en-US"/>
        </w:rPr>
        <w:t>, European Centre of Ar</w:t>
      </w:r>
      <w:r w:rsidR="002E21E8">
        <w:rPr>
          <w:szCs w:val="24"/>
          <w:shd w:val="clear" w:color="auto" w:fill="FDFDFD"/>
          <w:lang w:val="en-US"/>
        </w:rPr>
        <w:t>c</w:t>
      </w:r>
      <w:r w:rsidR="001C28EB">
        <w:rPr>
          <w:szCs w:val="24"/>
          <w:shd w:val="clear" w:color="auto" w:fill="FDFDFD"/>
          <w:lang w:val="en-US"/>
        </w:rPr>
        <w:t>haeometry, University of Liège, B-4000 Liège, Belgium.</w:t>
      </w:r>
    </w:p>
    <w:p w14:paraId="1B46320C" w14:textId="1BF2A104" w:rsidR="00F847A2" w:rsidRPr="00C025D1" w:rsidRDefault="002E21E8" w:rsidP="000015B9">
      <w:pPr>
        <w:tabs>
          <w:tab w:val="left" w:pos="8647"/>
        </w:tabs>
        <w:ind w:right="567"/>
        <w:rPr>
          <w:b/>
          <w:sz w:val="20"/>
          <w:szCs w:val="20"/>
          <w:shd w:val="clear" w:color="auto" w:fill="FDFDFD"/>
          <w:lang w:val="en-US"/>
        </w:rPr>
      </w:pPr>
      <w:r>
        <w:rPr>
          <w:bCs/>
          <w:lang w:val="en-US"/>
        </w:rPr>
        <w:t>Keywords: gemological study, reliquary crown, Namur, Belgium</w:t>
      </w:r>
    </w:p>
    <w:p w14:paraId="08868EDA" w14:textId="259BC8DE" w:rsidR="00A06633" w:rsidRDefault="004B5A64" w:rsidP="000015B9">
      <w:pPr>
        <w:tabs>
          <w:tab w:val="left" w:pos="8505"/>
        </w:tabs>
        <w:spacing w:line="240" w:lineRule="auto"/>
        <w:ind w:right="567"/>
        <w:jc w:val="both"/>
        <w:rPr>
          <w:szCs w:val="24"/>
          <w:lang w:val="en-GB"/>
        </w:rPr>
      </w:pPr>
      <w:r>
        <w:rPr>
          <w:szCs w:val="24"/>
          <w:lang w:val="en-GB"/>
        </w:rPr>
        <w:t>T</w:t>
      </w:r>
      <w:r w:rsidR="004C1432">
        <w:rPr>
          <w:szCs w:val="24"/>
          <w:lang w:val="en-GB"/>
        </w:rPr>
        <w:t xml:space="preserve">he </w:t>
      </w:r>
      <w:r w:rsidR="00BD73D7">
        <w:rPr>
          <w:szCs w:val="24"/>
          <w:lang w:val="en-GB"/>
        </w:rPr>
        <w:t xml:space="preserve">“Sainte-Épines” </w:t>
      </w:r>
      <w:r w:rsidR="00B75105">
        <w:rPr>
          <w:szCs w:val="24"/>
          <w:lang w:val="en-GB"/>
        </w:rPr>
        <w:t xml:space="preserve">reliquary </w:t>
      </w:r>
      <w:r w:rsidR="00732066" w:rsidRPr="00732066">
        <w:rPr>
          <w:szCs w:val="24"/>
          <w:lang w:val="en-GB"/>
        </w:rPr>
        <w:t>crown</w:t>
      </w:r>
      <w:r w:rsidR="007546BC">
        <w:rPr>
          <w:szCs w:val="24"/>
          <w:lang w:val="en-GB"/>
        </w:rPr>
        <w:t xml:space="preserve"> is </w:t>
      </w:r>
      <w:r w:rsidR="00732066" w:rsidRPr="00732066">
        <w:rPr>
          <w:szCs w:val="24"/>
          <w:lang w:val="en-GB"/>
        </w:rPr>
        <w:t xml:space="preserve">hosted in the diocesan museum of Namur, </w:t>
      </w:r>
      <w:r w:rsidR="007546BC">
        <w:rPr>
          <w:szCs w:val="24"/>
          <w:lang w:val="en-GB"/>
        </w:rPr>
        <w:t>inside the Saint-Aubin cathedral</w:t>
      </w:r>
      <w:r>
        <w:rPr>
          <w:szCs w:val="24"/>
          <w:lang w:val="en-GB"/>
        </w:rPr>
        <w:t>, since the beginning 20</w:t>
      </w:r>
      <w:r w:rsidRPr="004C1432">
        <w:rPr>
          <w:szCs w:val="24"/>
          <w:vertAlign w:val="superscript"/>
          <w:lang w:val="en-GB"/>
        </w:rPr>
        <w:t>th</w:t>
      </w:r>
      <w:r>
        <w:rPr>
          <w:szCs w:val="24"/>
          <w:lang w:val="en-GB"/>
        </w:rPr>
        <w:t xml:space="preserve"> century</w:t>
      </w:r>
      <w:r w:rsidR="004C1432">
        <w:rPr>
          <w:szCs w:val="24"/>
          <w:lang w:val="en-GB"/>
        </w:rPr>
        <w:t xml:space="preserve">. </w:t>
      </w:r>
      <w:r w:rsidR="00B75105">
        <w:rPr>
          <w:szCs w:val="24"/>
          <w:lang w:val="en-GB"/>
        </w:rPr>
        <w:t xml:space="preserve">This </w:t>
      </w:r>
      <w:r w:rsidR="00AD491D">
        <w:rPr>
          <w:szCs w:val="24"/>
          <w:lang w:val="en-GB"/>
        </w:rPr>
        <w:t xml:space="preserve">beautiful piece of </w:t>
      </w:r>
      <w:r w:rsidR="00B75105">
        <w:rPr>
          <w:szCs w:val="24"/>
          <w:lang w:val="en-GB"/>
        </w:rPr>
        <w:t>goldsmithery, produced</w:t>
      </w:r>
      <w:r w:rsidR="004C1432" w:rsidRPr="00732066">
        <w:rPr>
          <w:szCs w:val="24"/>
          <w:lang w:val="en-GB"/>
        </w:rPr>
        <w:t xml:space="preserve"> </w:t>
      </w:r>
      <w:r w:rsidR="004C1432">
        <w:rPr>
          <w:szCs w:val="24"/>
          <w:lang w:val="en-GB"/>
        </w:rPr>
        <w:t xml:space="preserve">during the </w:t>
      </w:r>
      <w:r w:rsidR="004C1432" w:rsidRPr="00732066">
        <w:rPr>
          <w:szCs w:val="24"/>
          <w:lang w:val="en-GB"/>
        </w:rPr>
        <w:t>13</w:t>
      </w:r>
      <w:r w:rsidR="004C1432" w:rsidRPr="00732066">
        <w:rPr>
          <w:szCs w:val="24"/>
          <w:vertAlign w:val="superscript"/>
          <w:lang w:val="en-GB"/>
        </w:rPr>
        <w:t>th</w:t>
      </w:r>
      <w:r w:rsidR="004C1432" w:rsidRPr="00732066">
        <w:rPr>
          <w:i/>
          <w:szCs w:val="24"/>
          <w:lang w:val="en-GB"/>
        </w:rPr>
        <w:t xml:space="preserve"> </w:t>
      </w:r>
      <w:r w:rsidR="004C1432">
        <w:rPr>
          <w:szCs w:val="24"/>
          <w:lang w:val="en-GB"/>
        </w:rPr>
        <w:t>century</w:t>
      </w:r>
      <w:r w:rsidR="00B75105">
        <w:rPr>
          <w:szCs w:val="24"/>
          <w:lang w:val="en-GB"/>
        </w:rPr>
        <w:t>, contained</w:t>
      </w:r>
      <w:r w:rsidR="00EA6752">
        <w:rPr>
          <w:szCs w:val="24"/>
          <w:lang w:val="en-GB"/>
        </w:rPr>
        <w:t xml:space="preserve"> two thorns from the Holy crown in small capsules until 1889. </w:t>
      </w:r>
      <w:r w:rsidR="00AD491D">
        <w:rPr>
          <w:szCs w:val="24"/>
          <w:lang w:val="en-GB"/>
        </w:rPr>
        <w:t>The crown</w:t>
      </w:r>
      <w:r w:rsidR="00E30779">
        <w:rPr>
          <w:szCs w:val="24"/>
          <w:lang w:val="en-GB"/>
        </w:rPr>
        <w:t>,</w:t>
      </w:r>
      <w:r w:rsidR="00F83D18" w:rsidRPr="00F83D18">
        <w:rPr>
          <w:szCs w:val="24"/>
          <w:lang w:val="en-GB"/>
        </w:rPr>
        <w:t xml:space="preserve"> </w:t>
      </w:r>
      <w:r w:rsidR="00F83D18">
        <w:rPr>
          <w:szCs w:val="24"/>
          <w:lang w:val="en-GB"/>
        </w:rPr>
        <w:t>classified among the exceptional historic religious items of Wallonia</w:t>
      </w:r>
      <w:r w:rsidR="00E30779">
        <w:rPr>
          <w:szCs w:val="24"/>
          <w:lang w:val="en-GB"/>
        </w:rPr>
        <w:t>,</w:t>
      </w:r>
      <w:r w:rsidR="00732066" w:rsidRPr="00732066">
        <w:rPr>
          <w:szCs w:val="24"/>
          <w:lang w:val="en-GB"/>
        </w:rPr>
        <w:t xml:space="preserve"> is made of eight </w:t>
      </w:r>
      <w:r w:rsidR="006D03F9">
        <w:rPr>
          <w:szCs w:val="24"/>
          <w:lang w:val="en-GB"/>
        </w:rPr>
        <w:t xml:space="preserve">articulated </w:t>
      </w:r>
      <w:r w:rsidR="00732066" w:rsidRPr="00732066">
        <w:rPr>
          <w:szCs w:val="24"/>
          <w:lang w:val="en-GB"/>
        </w:rPr>
        <w:t>gold plates</w:t>
      </w:r>
      <w:r w:rsidR="006D03F9">
        <w:rPr>
          <w:szCs w:val="24"/>
          <w:lang w:val="en-GB"/>
        </w:rPr>
        <w:t xml:space="preserve"> measuring approximately 7 cm height</w:t>
      </w:r>
      <w:r w:rsidR="00732066" w:rsidRPr="00732066">
        <w:rPr>
          <w:szCs w:val="24"/>
          <w:lang w:val="en-GB"/>
        </w:rPr>
        <w:t xml:space="preserve">, topped by round lobes, and connected to each other by hinges blocked with a pin decorated by a pearl. The </w:t>
      </w:r>
      <w:r w:rsidR="008A6347">
        <w:rPr>
          <w:szCs w:val="24"/>
          <w:lang w:val="en-GB"/>
        </w:rPr>
        <w:t>plates</w:t>
      </w:r>
      <w:r w:rsidR="007C773E">
        <w:rPr>
          <w:szCs w:val="24"/>
          <w:lang w:val="en-GB"/>
        </w:rPr>
        <w:t xml:space="preserve"> are</w:t>
      </w:r>
      <w:r w:rsidR="00732066" w:rsidRPr="00732066">
        <w:rPr>
          <w:szCs w:val="24"/>
          <w:lang w:val="en-GB"/>
        </w:rPr>
        <w:t xml:space="preserve"> decorated by filigrees, </w:t>
      </w:r>
      <w:r w:rsidR="00731121">
        <w:rPr>
          <w:szCs w:val="24"/>
          <w:lang w:val="en-GB"/>
        </w:rPr>
        <w:t xml:space="preserve">metal </w:t>
      </w:r>
      <w:r w:rsidR="00732066" w:rsidRPr="00732066">
        <w:rPr>
          <w:szCs w:val="24"/>
          <w:lang w:val="en-GB"/>
        </w:rPr>
        <w:t>flowers, as well as</w:t>
      </w:r>
      <w:r w:rsidR="000015B9">
        <w:rPr>
          <w:szCs w:val="24"/>
          <w:lang w:val="en-GB"/>
        </w:rPr>
        <w:t xml:space="preserve"> by</w:t>
      </w:r>
      <w:r w:rsidR="00732066" w:rsidRPr="00732066">
        <w:rPr>
          <w:szCs w:val="24"/>
          <w:lang w:val="en-GB"/>
        </w:rPr>
        <w:t xml:space="preserve"> approximately 400 </w:t>
      </w:r>
      <w:r w:rsidR="00DA0BD9">
        <w:rPr>
          <w:szCs w:val="24"/>
          <w:lang w:val="en-GB"/>
        </w:rPr>
        <w:t xml:space="preserve">white </w:t>
      </w:r>
      <w:r w:rsidR="00732066" w:rsidRPr="00732066">
        <w:rPr>
          <w:szCs w:val="24"/>
          <w:lang w:val="en-GB"/>
        </w:rPr>
        <w:t>pearls and coloured</w:t>
      </w:r>
      <w:r w:rsidR="000015B9">
        <w:rPr>
          <w:szCs w:val="24"/>
          <w:lang w:val="en-GB"/>
        </w:rPr>
        <w:t xml:space="preserve"> stones</w:t>
      </w:r>
      <w:r w:rsidR="00732066" w:rsidRPr="00732066">
        <w:rPr>
          <w:szCs w:val="24"/>
          <w:lang w:val="en-GB"/>
        </w:rPr>
        <w:t xml:space="preserve"> (green, reddish pink, turquoise, red, blue) showing simple cutting</w:t>
      </w:r>
      <w:r w:rsidR="00652CAA">
        <w:rPr>
          <w:szCs w:val="24"/>
          <w:lang w:val="en-GB"/>
        </w:rPr>
        <w:t xml:space="preserve"> (mainly cabochon)</w:t>
      </w:r>
      <w:r w:rsidR="00732066" w:rsidRPr="00732066">
        <w:rPr>
          <w:szCs w:val="24"/>
          <w:lang w:val="en-GB"/>
        </w:rPr>
        <w:t xml:space="preserve"> with vari</w:t>
      </w:r>
      <w:r w:rsidR="00BD1146">
        <w:rPr>
          <w:szCs w:val="24"/>
          <w:lang w:val="en-GB"/>
        </w:rPr>
        <w:t>ous sizes and shapes. All samples</w:t>
      </w:r>
      <w:r w:rsidR="00BD1146" w:rsidRPr="001F3733">
        <w:rPr>
          <w:szCs w:val="24"/>
          <w:lang w:val="en-GB"/>
        </w:rPr>
        <w:t xml:space="preserve"> occur in gold settings, either without hooks or </w:t>
      </w:r>
      <w:r w:rsidR="00BD1146">
        <w:rPr>
          <w:szCs w:val="24"/>
          <w:lang w:val="en-GB"/>
        </w:rPr>
        <w:t>rarely with four hooks</w:t>
      </w:r>
      <w:r w:rsidR="00BD1146" w:rsidRPr="001F3733">
        <w:rPr>
          <w:szCs w:val="24"/>
          <w:lang w:val="en-GB"/>
        </w:rPr>
        <w:t>.</w:t>
      </w:r>
      <w:r w:rsidR="00BD1146">
        <w:rPr>
          <w:szCs w:val="24"/>
          <w:lang w:val="en-GB"/>
        </w:rPr>
        <w:t xml:space="preserve"> Inclusions, distinct colour zoning, traces of removed inclusions, as well as</w:t>
      </w:r>
      <w:r w:rsidR="00BD1146" w:rsidRPr="00C825AF">
        <w:rPr>
          <w:szCs w:val="24"/>
          <w:lang w:val="en-GB"/>
        </w:rPr>
        <w:t xml:space="preserve"> </w:t>
      </w:r>
      <w:r w:rsidR="00BD1146">
        <w:rPr>
          <w:szCs w:val="24"/>
          <w:lang w:val="en-GB"/>
        </w:rPr>
        <w:t>growth and star structures are also sometimes observed.</w:t>
      </w:r>
    </w:p>
    <w:p w14:paraId="1A164BB3" w14:textId="5735CBE3" w:rsidR="00732066" w:rsidRDefault="00A06633" w:rsidP="00ED43A8">
      <w:pPr>
        <w:tabs>
          <w:tab w:val="left" w:pos="8647"/>
        </w:tabs>
        <w:spacing w:line="240" w:lineRule="auto"/>
        <w:ind w:right="567"/>
        <w:jc w:val="both"/>
        <w:rPr>
          <w:szCs w:val="24"/>
          <w:lang w:val="en-US"/>
        </w:rPr>
      </w:pPr>
      <w:r>
        <w:rPr>
          <w:szCs w:val="24"/>
          <w:lang w:val="en-GB"/>
        </w:rPr>
        <w:t xml:space="preserve">The crown was analysed by handheld </w:t>
      </w:r>
      <w:r w:rsidR="00732066" w:rsidRPr="00732066">
        <w:rPr>
          <w:szCs w:val="24"/>
          <w:lang w:val="en-GB"/>
        </w:rPr>
        <w:t>Raman</w:t>
      </w:r>
      <w:r>
        <w:rPr>
          <w:szCs w:val="24"/>
          <w:lang w:val="en-GB"/>
        </w:rPr>
        <w:t xml:space="preserve"> spectrometry</w:t>
      </w:r>
      <w:r w:rsidR="00732066" w:rsidRPr="00732066">
        <w:rPr>
          <w:szCs w:val="24"/>
          <w:lang w:val="en-GB"/>
        </w:rPr>
        <w:t xml:space="preserve"> and </w:t>
      </w:r>
      <w:r>
        <w:rPr>
          <w:szCs w:val="24"/>
          <w:lang w:val="en-GB"/>
        </w:rPr>
        <w:t>X-ray fluorescence spectrometry (pXRF),</w:t>
      </w:r>
      <w:r w:rsidR="00732066" w:rsidRPr="00732066">
        <w:rPr>
          <w:szCs w:val="24"/>
          <w:lang w:val="en-GB"/>
        </w:rPr>
        <w:t xml:space="preserve"> to determine the nature and sources of </w:t>
      </w:r>
      <w:r w:rsidR="00427A7C">
        <w:rPr>
          <w:szCs w:val="24"/>
          <w:lang w:val="en-GB"/>
        </w:rPr>
        <w:t>gems and pearls</w:t>
      </w:r>
      <w:r w:rsidR="00732066" w:rsidRPr="00732066">
        <w:rPr>
          <w:szCs w:val="24"/>
          <w:lang w:val="en-GB"/>
        </w:rPr>
        <w:t xml:space="preserve">, as well as the composition of filigrees. Analyses have identified emeralds from Pakistan, reddish pink spinels from Tajikistan, red almandine garnets from India, turquoise from Iran, blue sapphires from Sri Lanka or Myanmar, and European pearls. </w:t>
      </w:r>
      <w:r w:rsidR="00732066" w:rsidRPr="00732066">
        <w:rPr>
          <w:szCs w:val="24"/>
          <w:lang w:val="en-US"/>
        </w:rPr>
        <w:t xml:space="preserve">The filigrees contain approximately </w:t>
      </w:r>
      <w:r w:rsidR="00732066" w:rsidRPr="00732066">
        <w:rPr>
          <w:szCs w:val="24"/>
          <w:lang w:val="en-GB"/>
        </w:rPr>
        <w:t xml:space="preserve">86 wt.% Au, 7 wt.% Ag, and 7 wt.% Cu, thus confirming a gold-rich composition. The gemstones, contemporary with the crown, probably arrived in Europe by the silk trade road. </w:t>
      </w:r>
      <w:r w:rsidR="00E8692D" w:rsidRPr="00222F36">
        <w:rPr>
          <w:szCs w:val="24"/>
          <w:lang w:val="en-US"/>
        </w:rPr>
        <w:t xml:space="preserve">The archaeometric investigation </w:t>
      </w:r>
      <w:r w:rsidR="00E8692D">
        <w:rPr>
          <w:szCs w:val="24"/>
          <w:lang w:val="en-US"/>
        </w:rPr>
        <w:t xml:space="preserve">of religious goldsmith artwork </w:t>
      </w:r>
      <w:r w:rsidR="00E8692D" w:rsidRPr="00222F36">
        <w:rPr>
          <w:szCs w:val="24"/>
          <w:lang w:val="en-US"/>
        </w:rPr>
        <w:t>with non-destructive techniques is a necessary step to better understand the historical and geographic contexts in which these objects were produced</w:t>
      </w:r>
      <w:r w:rsidR="00ED43A8">
        <w:rPr>
          <w:szCs w:val="24"/>
          <w:lang w:val="en-US"/>
        </w:rPr>
        <w:t xml:space="preserve"> (1-</w:t>
      </w:r>
      <w:r w:rsidR="00C40BDA">
        <w:rPr>
          <w:szCs w:val="24"/>
          <w:lang w:val="en-US"/>
        </w:rPr>
        <w:t>2</w:t>
      </w:r>
      <w:r w:rsidR="00ED43A8">
        <w:rPr>
          <w:szCs w:val="24"/>
          <w:lang w:val="en-US"/>
        </w:rPr>
        <w:t>)</w:t>
      </w:r>
      <w:r w:rsidR="00E8692D" w:rsidRPr="00222F36">
        <w:rPr>
          <w:szCs w:val="24"/>
          <w:lang w:val="en-US"/>
        </w:rPr>
        <w:t>.</w:t>
      </w:r>
    </w:p>
    <w:p w14:paraId="4E3BFB79" w14:textId="1FC3EBE3" w:rsidR="006A687D" w:rsidRDefault="00641B7D" w:rsidP="00B562F2">
      <w:pPr>
        <w:pStyle w:val="Paragraphedeliste"/>
        <w:numPr>
          <w:ilvl w:val="0"/>
          <w:numId w:val="1"/>
        </w:numPr>
        <w:tabs>
          <w:tab w:val="left" w:pos="8647"/>
        </w:tabs>
        <w:spacing w:line="240" w:lineRule="auto"/>
        <w:ind w:left="284" w:right="567" w:hanging="284"/>
        <w:jc w:val="both"/>
        <w:rPr>
          <w:szCs w:val="24"/>
          <w:lang w:val="en-US"/>
        </w:rPr>
      </w:pPr>
      <w:r>
        <w:rPr>
          <w:szCs w:val="24"/>
          <w:lang w:val="en-US"/>
        </w:rPr>
        <w:t xml:space="preserve">Bruni, Y., </w:t>
      </w:r>
      <w:proofErr w:type="spellStart"/>
      <w:r>
        <w:rPr>
          <w:szCs w:val="24"/>
          <w:lang w:val="en-US"/>
        </w:rPr>
        <w:t>Hatert</w:t>
      </w:r>
      <w:proofErr w:type="spellEnd"/>
      <w:r>
        <w:rPr>
          <w:szCs w:val="24"/>
          <w:lang w:val="en-US"/>
        </w:rPr>
        <w:t xml:space="preserve">, F., George, P. &amp; </w:t>
      </w:r>
      <w:proofErr w:type="spellStart"/>
      <w:r>
        <w:rPr>
          <w:szCs w:val="24"/>
          <w:lang w:val="en-US"/>
        </w:rPr>
        <w:t>Strivay</w:t>
      </w:r>
      <w:proofErr w:type="spellEnd"/>
      <w:r>
        <w:rPr>
          <w:szCs w:val="24"/>
          <w:lang w:val="en-US"/>
        </w:rPr>
        <w:t xml:space="preserve">, D. (2020). </w:t>
      </w:r>
      <w:r w:rsidRPr="006818F3">
        <w:rPr>
          <w:i/>
          <w:szCs w:val="24"/>
          <w:lang w:val="en-US"/>
        </w:rPr>
        <w:t>Journal of Archaeological Science Reports</w:t>
      </w:r>
      <w:r>
        <w:rPr>
          <w:szCs w:val="24"/>
          <w:lang w:val="en-US"/>
        </w:rPr>
        <w:t>, 32, 102451.</w:t>
      </w:r>
    </w:p>
    <w:p w14:paraId="090D062C" w14:textId="7C420D55" w:rsidR="006A687D" w:rsidRPr="00321447" w:rsidRDefault="00B562F2" w:rsidP="00ED43A8">
      <w:pPr>
        <w:pStyle w:val="Paragraphedeliste"/>
        <w:numPr>
          <w:ilvl w:val="0"/>
          <w:numId w:val="1"/>
        </w:numPr>
        <w:tabs>
          <w:tab w:val="left" w:pos="8647"/>
        </w:tabs>
        <w:spacing w:line="240" w:lineRule="auto"/>
        <w:ind w:left="284" w:right="567" w:hanging="284"/>
        <w:jc w:val="both"/>
        <w:rPr>
          <w:szCs w:val="24"/>
          <w:lang w:val="en-US"/>
        </w:rPr>
      </w:pPr>
      <w:r w:rsidRPr="00321447">
        <w:rPr>
          <w:szCs w:val="24"/>
          <w:lang w:val="en-US"/>
        </w:rPr>
        <w:t xml:space="preserve">Bruni, Y., </w:t>
      </w:r>
      <w:proofErr w:type="spellStart"/>
      <w:r w:rsidRPr="00321447">
        <w:rPr>
          <w:szCs w:val="24"/>
          <w:lang w:val="en-US"/>
        </w:rPr>
        <w:t>Hatert</w:t>
      </w:r>
      <w:proofErr w:type="spellEnd"/>
      <w:r w:rsidRPr="00321447">
        <w:rPr>
          <w:szCs w:val="24"/>
          <w:lang w:val="en-US"/>
        </w:rPr>
        <w:t xml:space="preserve">, F., George, P. &amp; </w:t>
      </w:r>
      <w:proofErr w:type="spellStart"/>
      <w:r w:rsidRPr="00321447">
        <w:rPr>
          <w:szCs w:val="24"/>
          <w:lang w:val="en-US"/>
        </w:rPr>
        <w:t>Strivay</w:t>
      </w:r>
      <w:proofErr w:type="spellEnd"/>
      <w:r w:rsidRPr="00321447">
        <w:rPr>
          <w:szCs w:val="24"/>
          <w:lang w:val="en-US"/>
        </w:rPr>
        <w:t xml:space="preserve">, D. (2020). </w:t>
      </w:r>
      <w:r w:rsidRPr="00321447">
        <w:rPr>
          <w:i/>
          <w:szCs w:val="24"/>
          <w:lang w:val="en-US"/>
        </w:rPr>
        <w:t>Archaeometry</w:t>
      </w:r>
      <w:r w:rsidRPr="00321447">
        <w:rPr>
          <w:szCs w:val="24"/>
          <w:lang w:val="en-US"/>
        </w:rPr>
        <w:t>, 62, 297-313.</w:t>
      </w:r>
    </w:p>
    <w:p w14:paraId="5C61BD7F" w14:textId="77777777" w:rsidR="00FF7097" w:rsidRDefault="00FF7097" w:rsidP="002E21E8">
      <w:pPr>
        <w:tabs>
          <w:tab w:val="left" w:pos="8647"/>
        </w:tabs>
        <w:spacing w:line="240" w:lineRule="auto"/>
        <w:ind w:right="567" w:firstLine="708"/>
        <w:rPr>
          <w:szCs w:val="24"/>
          <w:shd w:val="clear" w:color="auto" w:fill="FDFDFD"/>
          <w:lang w:val="en-GB"/>
        </w:rPr>
      </w:pPr>
    </w:p>
    <w:p w14:paraId="69EE56E4" w14:textId="3CAF9BF2" w:rsidR="005D51C3" w:rsidRDefault="005D51C3" w:rsidP="00B4445C">
      <w:pPr>
        <w:tabs>
          <w:tab w:val="left" w:pos="8647"/>
        </w:tabs>
        <w:ind w:right="567"/>
        <w:jc w:val="both"/>
        <w:rPr>
          <w:szCs w:val="24"/>
          <w:lang w:val="en-US"/>
        </w:rPr>
      </w:pPr>
    </w:p>
    <w:p w14:paraId="37FE7811" w14:textId="38510642" w:rsidR="00ED43A8" w:rsidRDefault="00ED43A8" w:rsidP="00B4445C">
      <w:pPr>
        <w:tabs>
          <w:tab w:val="left" w:pos="8647"/>
        </w:tabs>
        <w:ind w:right="567"/>
        <w:jc w:val="both"/>
        <w:rPr>
          <w:szCs w:val="24"/>
          <w:lang w:val="en-US"/>
        </w:rPr>
      </w:pPr>
    </w:p>
    <w:p w14:paraId="2E4BC7FC" w14:textId="2C43D68E" w:rsidR="00ED43A8" w:rsidRDefault="00ED43A8" w:rsidP="00B4445C">
      <w:pPr>
        <w:tabs>
          <w:tab w:val="left" w:pos="8647"/>
        </w:tabs>
        <w:ind w:right="567"/>
        <w:jc w:val="both"/>
        <w:rPr>
          <w:szCs w:val="24"/>
          <w:lang w:val="en-US"/>
        </w:rPr>
      </w:pPr>
    </w:p>
    <w:p w14:paraId="418ACE6B" w14:textId="77777777" w:rsidR="00ED43A8" w:rsidRPr="001C28EB" w:rsidRDefault="00ED43A8" w:rsidP="00B4445C">
      <w:pPr>
        <w:tabs>
          <w:tab w:val="left" w:pos="8647"/>
        </w:tabs>
        <w:ind w:right="567"/>
        <w:jc w:val="both"/>
        <w:rPr>
          <w:szCs w:val="24"/>
          <w:lang w:val="en-US"/>
        </w:rPr>
      </w:pPr>
      <w:bookmarkStart w:id="0" w:name="_GoBack"/>
      <w:bookmarkEnd w:id="0"/>
    </w:p>
    <w:sectPr w:rsidR="00ED43A8" w:rsidRPr="001C28EB" w:rsidSect="001C28EB">
      <w:pgSz w:w="11906" w:h="16838"/>
      <w:pgMar w:top="2381" w:right="1134" w:bottom="238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74A5F"/>
    <w:multiLevelType w:val="hybridMultilevel"/>
    <w:tmpl w:val="58566C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C25"/>
    <w:rsid w:val="000015B9"/>
    <w:rsid w:val="00004C91"/>
    <w:rsid w:val="00050317"/>
    <w:rsid w:val="00085383"/>
    <w:rsid w:val="000D4201"/>
    <w:rsid w:val="001227D0"/>
    <w:rsid w:val="0012656B"/>
    <w:rsid w:val="00166C1D"/>
    <w:rsid w:val="001C28EB"/>
    <w:rsid w:val="00234083"/>
    <w:rsid w:val="00241D13"/>
    <w:rsid w:val="00277081"/>
    <w:rsid w:val="0029073B"/>
    <w:rsid w:val="002E21E8"/>
    <w:rsid w:val="00321447"/>
    <w:rsid w:val="00336C25"/>
    <w:rsid w:val="003658A8"/>
    <w:rsid w:val="00384847"/>
    <w:rsid w:val="003E0675"/>
    <w:rsid w:val="00421F31"/>
    <w:rsid w:val="00427A7C"/>
    <w:rsid w:val="00431D65"/>
    <w:rsid w:val="0044182C"/>
    <w:rsid w:val="004432AB"/>
    <w:rsid w:val="00480A6B"/>
    <w:rsid w:val="00481334"/>
    <w:rsid w:val="004B5A64"/>
    <w:rsid w:val="004C1432"/>
    <w:rsid w:val="004E6B02"/>
    <w:rsid w:val="00573FEA"/>
    <w:rsid w:val="005D51C3"/>
    <w:rsid w:val="005F5DE7"/>
    <w:rsid w:val="00636FD6"/>
    <w:rsid w:val="00641B7D"/>
    <w:rsid w:val="00644173"/>
    <w:rsid w:val="00650157"/>
    <w:rsid w:val="00652CAA"/>
    <w:rsid w:val="006818F3"/>
    <w:rsid w:val="006A687D"/>
    <w:rsid w:val="006D03F9"/>
    <w:rsid w:val="006D5B87"/>
    <w:rsid w:val="00731121"/>
    <w:rsid w:val="00732066"/>
    <w:rsid w:val="00742DD9"/>
    <w:rsid w:val="007546BC"/>
    <w:rsid w:val="007C773E"/>
    <w:rsid w:val="00814531"/>
    <w:rsid w:val="00824344"/>
    <w:rsid w:val="008621C3"/>
    <w:rsid w:val="008A6347"/>
    <w:rsid w:val="008E07A4"/>
    <w:rsid w:val="00973DDB"/>
    <w:rsid w:val="009E49D0"/>
    <w:rsid w:val="00A06633"/>
    <w:rsid w:val="00A76752"/>
    <w:rsid w:val="00A81A68"/>
    <w:rsid w:val="00AB2B33"/>
    <w:rsid w:val="00AD491D"/>
    <w:rsid w:val="00B17784"/>
    <w:rsid w:val="00B4215A"/>
    <w:rsid w:val="00B4445C"/>
    <w:rsid w:val="00B562F2"/>
    <w:rsid w:val="00B75105"/>
    <w:rsid w:val="00BD1146"/>
    <w:rsid w:val="00BD73D7"/>
    <w:rsid w:val="00C025D1"/>
    <w:rsid w:val="00C40BDA"/>
    <w:rsid w:val="00CE7766"/>
    <w:rsid w:val="00DA0BD9"/>
    <w:rsid w:val="00DA2C9A"/>
    <w:rsid w:val="00DA6B97"/>
    <w:rsid w:val="00DE014F"/>
    <w:rsid w:val="00E30779"/>
    <w:rsid w:val="00E8692D"/>
    <w:rsid w:val="00EA6752"/>
    <w:rsid w:val="00ED43A8"/>
    <w:rsid w:val="00F3192B"/>
    <w:rsid w:val="00F83D18"/>
    <w:rsid w:val="00F847A2"/>
    <w:rsid w:val="00FA269F"/>
    <w:rsid w:val="00FF709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D4363"/>
  <w15:docId w15:val="{22B77EFF-C6F1-488F-BB7B-B83844A3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14F"/>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E014F"/>
    <w:pPr>
      <w:spacing w:after="0" w:line="240" w:lineRule="auto"/>
      <w:contextualSpacing/>
    </w:pPr>
    <w:rPr>
      <w:rFonts w:eastAsiaTheme="majorEastAsia" w:cstheme="majorBidi"/>
      <w:spacing w:val="-10"/>
      <w:kern w:val="28"/>
      <w:sz w:val="72"/>
      <w:szCs w:val="56"/>
    </w:rPr>
  </w:style>
  <w:style w:type="character" w:customStyle="1" w:styleId="TitreCar">
    <w:name w:val="Titre Car"/>
    <w:basedOn w:val="Policepardfaut"/>
    <w:link w:val="Titre"/>
    <w:uiPriority w:val="10"/>
    <w:rsid w:val="00DE014F"/>
    <w:rPr>
      <w:rFonts w:ascii="Times New Roman" w:eastAsiaTheme="majorEastAsia" w:hAnsi="Times New Roman" w:cstheme="majorBidi"/>
      <w:spacing w:val="-10"/>
      <w:kern w:val="28"/>
      <w:sz w:val="72"/>
      <w:szCs w:val="56"/>
    </w:rPr>
  </w:style>
  <w:style w:type="paragraph" w:customStyle="1" w:styleId="Default">
    <w:name w:val="Default"/>
    <w:rsid w:val="00F847A2"/>
    <w:pPr>
      <w:autoSpaceDE w:val="0"/>
      <w:autoSpaceDN w:val="0"/>
      <w:adjustRightInd w:val="0"/>
      <w:spacing w:after="0" w:line="240" w:lineRule="auto"/>
    </w:pPr>
    <w:rPr>
      <w:rFonts w:ascii="Times New Roman" w:hAnsi="Times New Roman" w:cs="Times New Roman"/>
      <w:color w:val="000000"/>
      <w:sz w:val="24"/>
      <w:szCs w:val="24"/>
      <w:lang w:val="fr-BE"/>
    </w:rPr>
  </w:style>
  <w:style w:type="character" w:styleId="Lienhypertexte">
    <w:name w:val="Hyperlink"/>
    <w:basedOn w:val="Policepardfaut"/>
    <w:uiPriority w:val="99"/>
    <w:unhideWhenUsed/>
    <w:rsid w:val="00F847A2"/>
    <w:rPr>
      <w:color w:val="0563C1" w:themeColor="hyperlink"/>
      <w:u w:val="single"/>
    </w:rPr>
  </w:style>
  <w:style w:type="character" w:styleId="Mentionnonrsolue">
    <w:name w:val="Unresolved Mention"/>
    <w:basedOn w:val="Policepardfaut"/>
    <w:uiPriority w:val="99"/>
    <w:semiHidden/>
    <w:unhideWhenUsed/>
    <w:rsid w:val="001C28EB"/>
    <w:rPr>
      <w:color w:val="605E5C"/>
      <w:shd w:val="clear" w:color="auto" w:fill="E1DFDD"/>
    </w:rPr>
  </w:style>
  <w:style w:type="paragraph" w:styleId="Paragraphedeliste">
    <w:name w:val="List Paragraph"/>
    <w:basedOn w:val="Normal"/>
    <w:uiPriority w:val="34"/>
    <w:qFormat/>
    <w:rsid w:val="006A6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nnick.bruni@uliege.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 Demaude</dc:creator>
  <cp:keywords/>
  <dc:description/>
  <cp:lastModifiedBy>fhatert</cp:lastModifiedBy>
  <cp:revision>44</cp:revision>
  <dcterms:created xsi:type="dcterms:W3CDTF">2021-03-03T10:07:00Z</dcterms:created>
  <dcterms:modified xsi:type="dcterms:W3CDTF">2021-03-04T14:23:00Z</dcterms:modified>
</cp:coreProperties>
</file>