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96" w:rsidRPr="00DA2796" w:rsidRDefault="00DA2796" w:rsidP="00DA2796">
      <w:pPr>
        <w:spacing w:after="0" w:line="240" w:lineRule="auto"/>
        <w:rPr>
          <w:rFonts w:ascii="Times New Roman" w:eastAsia="Times New Roman" w:hAnsi="Times New Roman" w:cs="Times New Roman"/>
          <w:sz w:val="24"/>
          <w:szCs w:val="24"/>
          <w:lang w:eastAsia="fr-BE"/>
        </w:rPr>
      </w:pPr>
      <w:r w:rsidRPr="00DA2796">
        <w:rPr>
          <w:rFonts w:ascii="Times New Roman" w:eastAsia="Times New Roman" w:hAnsi="Times New Roman" w:cs="Times New Roman"/>
          <w:noProof/>
          <w:color w:val="8B4513"/>
          <w:sz w:val="27"/>
          <w:szCs w:val="27"/>
          <w:shd w:val="clear" w:color="auto" w:fill="FFFFFF"/>
          <w:lang w:eastAsia="fr-BE"/>
        </w:rPr>
        <w:drawing>
          <wp:inline distT="0" distB="0" distL="0" distR="0">
            <wp:extent cx="4381500" cy="952500"/>
            <wp:effectExtent l="0" t="0" r="0" b="0"/>
            <wp:docPr id="8" name="Image 8" descr="Bon-a-tirer est une revue littéraire diffusant en ligne, en version intégrale des textes courts originaux et inédits écrits spécialement pour le Web par des écrivains actuels principalement de langue français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a-tirer est une revue littéraire diffusant en ligne, en version intégrale des textes courts originaux et inédits écrits spécialement pour le Web par des écrivains actuels principalement de langue français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952500"/>
                    </a:xfrm>
                    <a:prstGeom prst="rect">
                      <a:avLst/>
                    </a:prstGeom>
                    <a:noFill/>
                    <a:ln>
                      <a:noFill/>
                    </a:ln>
                  </pic:spPr>
                </pic:pic>
              </a:graphicData>
            </a:graphic>
          </wp:inline>
        </w:drawing>
      </w:r>
    </w:p>
    <w:tbl>
      <w:tblPr>
        <w:tblW w:w="5520" w:type="dxa"/>
        <w:tblCellSpacing w:w="0" w:type="dxa"/>
        <w:shd w:val="clear" w:color="auto" w:fill="FFFFFF"/>
        <w:tblCellMar>
          <w:left w:w="0" w:type="dxa"/>
          <w:right w:w="0" w:type="dxa"/>
        </w:tblCellMar>
        <w:tblLook w:val="04A0" w:firstRow="1" w:lastRow="0" w:firstColumn="1" w:lastColumn="0" w:noHBand="0" w:noVBand="1"/>
      </w:tblPr>
      <w:tblGrid>
        <w:gridCol w:w="1356"/>
        <w:gridCol w:w="360"/>
        <w:gridCol w:w="3804"/>
      </w:tblGrid>
      <w:tr w:rsidR="00DA2796" w:rsidRPr="00DA2796" w:rsidTr="00DA2796">
        <w:trPr>
          <w:tblCellSpacing w:w="0" w:type="dxa"/>
        </w:trPr>
        <w:tc>
          <w:tcPr>
            <w:tcW w:w="1080" w:type="dxa"/>
            <w:shd w:val="clear" w:color="auto" w:fill="FFFFFF"/>
            <w:hideMark/>
          </w:tcPr>
          <w:p w:rsidR="00DA2796" w:rsidRPr="00DA2796" w:rsidRDefault="00DA2796" w:rsidP="00DA2796">
            <w:pPr>
              <w:spacing w:before="100" w:beforeAutospacing="1" w:after="100" w:afterAutospacing="1" w:line="240" w:lineRule="auto"/>
              <w:jc w:val="right"/>
              <w:rPr>
                <w:rFonts w:ascii="Times New Roman" w:eastAsia="Times New Roman" w:hAnsi="Times New Roman" w:cs="Times New Roman"/>
                <w:sz w:val="24"/>
                <w:szCs w:val="24"/>
                <w:lang w:eastAsia="fr-BE"/>
              </w:rPr>
            </w:pPr>
            <w:r w:rsidRPr="00DA2796">
              <w:rPr>
                <w:rFonts w:ascii="Times New Roman" w:eastAsia="Times New Roman" w:hAnsi="Times New Roman" w:cs="Times New Roman"/>
                <w:noProof/>
                <w:color w:val="8B4513"/>
                <w:sz w:val="24"/>
                <w:szCs w:val="24"/>
                <w:lang w:eastAsia="fr-BE"/>
              </w:rPr>
              <w:drawing>
                <wp:inline distT="0" distB="0" distL="0" distR="0">
                  <wp:extent cx="861060" cy="137160"/>
                  <wp:effectExtent l="0" t="0" r="0" b="0"/>
                  <wp:docPr id="7" name="Image 7" descr="https://www.bon-a-tirer.com/images/lien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n-a-tirer.com/images/lien1.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137160"/>
                          </a:xfrm>
                          <a:prstGeom prst="rect">
                            <a:avLst/>
                          </a:prstGeom>
                          <a:noFill/>
                          <a:ln>
                            <a:noFill/>
                          </a:ln>
                        </pic:spPr>
                      </pic:pic>
                    </a:graphicData>
                  </a:graphic>
                </wp:inline>
              </w:drawing>
            </w:r>
            <w:r w:rsidRPr="00DA2796">
              <w:rPr>
                <w:rFonts w:ascii="Times New Roman" w:eastAsia="Times New Roman" w:hAnsi="Times New Roman" w:cs="Times New Roman"/>
                <w:sz w:val="24"/>
                <w:szCs w:val="24"/>
                <w:lang w:eastAsia="fr-BE"/>
              </w:rPr>
              <w:br/>
            </w:r>
            <w:r w:rsidRPr="00DA2796">
              <w:rPr>
                <w:rFonts w:ascii="Times New Roman" w:eastAsia="Times New Roman" w:hAnsi="Times New Roman" w:cs="Times New Roman"/>
                <w:noProof/>
                <w:color w:val="8B4513"/>
                <w:sz w:val="24"/>
                <w:szCs w:val="24"/>
                <w:lang w:eastAsia="fr-BE"/>
              </w:rPr>
              <w:drawing>
                <wp:inline distT="0" distB="0" distL="0" distR="0">
                  <wp:extent cx="861060" cy="137160"/>
                  <wp:effectExtent l="0" t="0" r="0" b="0"/>
                  <wp:docPr id="6" name="Image 6" descr="https://www.bon-a-tirer.com/images/lien2.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on-a-tirer.com/images/lien2.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137160"/>
                          </a:xfrm>
                          <a:prstGeom prst="rect">
                            <a:avLst/>
                          </a:prstGeom>
                          <a:noFill/>
                          <a:ln>
                            <a:noFill/>
                          </a:ln>
                        </pic:spPr>
                      </pic:pic>
                    </a:graphicData>
                  </a:graphic>
                </wp:inline>
              </w:drawing>
            </w:r>
            <w:r w:rsidRPr="00DA2796">
              <w:rPr>
                <w:rFonts w:ascii="Times New Roman" w:eastAsia="Times New Roman" w:hAnsi="Times New Roman" w:cs="Times New Roman"/>
                <w:sz w:val="24"/>
                <w:szCs w:val="24"/>
                <w:lang w:eastAsia="fr-BE"/>
              </w:rPr>
              <w:br/>
            </w:r>
            <w:r w:rsidRPr="00DA2796">
              <w:rPr>
                <w:rFonts w:ascii="Times New Roman" w:eastAsia="Times New Roman" w:hAnsi="Times New Roman" w:cs="Times New Roman"/>
                <w:noProof/>
                <w:color w:val="8B4513"/>
                <w:sz w:val="24"/>
                <w:szCs w:val="24"/>
                <w:lang w:eastAsia="fr-BE"/>
              </w:rPr>
              <w:drawing>
                <wp:inline distT="0" distB="0" distL="0" distR="0">
                  <wp:extent cx="861060" cy="152400"/>
                  <wp:effectExtent l="0" t="0" r="0" b="0"/>
                  <wp:docPr id="5" name="Image 5" descr="https://www.bon-a-tirer.com/images/lien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on-a-tirer.com/images/lien3.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52400"/>
                          </a:xfrm>
                          <a:prstGeom prst="rect">
                            <a:avLst/>
                          </a:prstGeom>
                          <a:noFill/>
                          <a:ln>
                            <a:noFill/>
                          </a:ln>
                        </pic:spPr>
                      </pic:pic>
                    </a:graphicData>
                  </a:graphic>
                </wp:inline>
              </w:drawing>
            </w:r>
            <w:r w:rsidRPr="00DA2796">
              <w:rPr>
                <w:rFonts w:ascii="Times New Roman" w:eastAsia="Times New Roman" w:hAnsi="Times New Roman" w:cs="Times New Roman"/>
                <w:sz w:val="24"/>
                <w:szCs w:val="24"/>
                <w:lang w:eastAsia="fr-BE"/>
              </w:rPr>
              <w:br/>
            </w:r>
            <w:r w:rsidRPr="00DA2796">
              <w:rPr>
                <w:rFonts w:ascii="Times New Roman" w:eastAsia="Times New Roman" w:hAnsi="Times New Roman" w:cs="Times New Roman"/>
                <w:noProof/>
                <w:color w:val="8B4513"/>
                <w:sz w:val="24"/>
                <w:szCs w:val="24"/>
                <w:lang w:eastAsia="fr-BE"/>
              </w:rPr>
              <w:drawing>
                <wp:inline distT="0" distB="0" distL="0" distR="0">
                  <wp:extent cx="861060" cy="137160"/>
                  <wp:effectExtent l="0" t="0" r="0" b="0"/>
                  <wp:docPr id="4" name="Image 4" descr="https://www.bon-a-tirer.com/images/lien4.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on-a-tirer.com/images/lien4.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060" cy="137160"/>
                          </a:xfrm>
                          <a:prstGeom prst="rect">
                            <a:avLst/>
                          </a:prstGeom>
                          <a:noFill/>
                          <a:ln>
                            <a:noFill/>
                          </a:ln>
                        </pic:spPr>
                      </pic:pic>
                    </a:graphicData>
                  </a:graphic>
                </wp:inline>
              </w:drawing>
            </w:r>
            <w:r w:rsidRPr="00DA2796">
              <w:rPr>
                <w:rFonts w:ascii="Times New Roman" w:eastAsia="Times New Roman" w:hAnsi="Times New Roman" w:cs="Times New Roman"/>
                <w:sz w:val="24"/>
                <w:szCs w:val="24"/>
                <w:lang w:eastAsia="fr-BE"/>
              </w:rPr>
              <w:br/>
            </w:r>
            <w:r w:rsidRPr="00DA2796">
              <w:rPr>
                <w:rFonts w:ascii="Times New Roman" w:eastAsia="Times New Roman" w:hAnsi="Times New Roman" w:cs="Times New Roman"/>
                <w:noProof/>
                <w:color w:val="8B4513"/>
                <w:sz w:val="24"/>
                <w:szCs w:val="24"/>
                <w:lang w:eastAsia="fr-BE"/>
              </w:rPr>
              <w:drawing>
                <wp:inline distT="0" distB="0" distL="0" distR="0">
                  <wp:extent cx="861060" cy="152400"/>
                  <wp:effectExtent l="0" t="0" r="0" b="0"/>
                  <wp:docPr id="3" name="Image 3" descr="https://www.bon-a-tirer.com/images/lien5.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on-a-tirer.com/images/lien5.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152400"/>
                          </a:xfrm>
                          <a:prstGeom prst="rect">
                            <a:avLst/>
                          </a:prstGeom>
                          <a:noFill/>
                          <a:ln>
                            <a:noFill/>
                          </a:ln>
                        </pic:spPr>
                      </pic:pic>
                    </a:graphicData>
                  </a:graphic>
                </wp:inline>
              </w:drawing>
            </w:r>
            <w:r w:rsidRPr="00DA2796">
              <w:rPr>
                <w:rFonts w:ascii="Times New Roman" w:eastAsia="Times New Roman" w:hAnsi="Times New Roman" w:cs="Times New Roman"/>
                <w:sz w:val="24"/>
                <w:szCs w:val="24"/>
                <w:lang w:eastAsia="fr-BE"/>
              </w:rPr>
              <w:br/>
            </w:r>
            <w:r w:rsidRPr="00DA2796">
              <w:rPr>
                <w:rFonts w:ascii="Times New Roman" w:eastAsia="Times New Roman" w:hAnsi="Times New Roman" w:cs="Times New Roman"/>
                <w:noProof/>
                <w:color w:val="8B4513"/>
                <w:sz w:val="24"/>
                <w:szCs w:val="24"/>
                <w:lang w:eastAsia="fr-BE"/>
              </w:rPr>
              <w:drawing>
                <wp:inline distT="0" distB="0" distL="0" distR="0">
                  <wp:extent cx="861060" cy="137160"/>
                  <wp:effectExtent l="0" t="0" r="0" b="0"/>
                  <wp:docPr id="2" name="Image 2" descr="https://www.bon-a-tirer.com/images/lien6.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on-a-tirer.com/images/lien6.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1060" cy="137160"/>
                          </a:xfrm>
                          <a:prstGeom prst="rect">
                            <a:avLst/>
                          </a:prstGeom>
                          <a:noFill/>
                          <a:ln>
                            <a:noFill/>
                          </a:ln>
                        </pic:spPr>
                      </pic:pic>
                    </a:graphicData>
                  </a:graphic>
                </wp:inline>
              </w:drawing>
            </w:r>
          </w:p>
          <w:p w:rsidR="00DA2796" w:rsidRPr="00DA2796" w:rsidRDefault="00DA2796" w:rsidP="00DA2796">
            <w:pPr>
              <w:spacing w:before="100" w:beforeAutospacing="1" w:after="100" w:afterAutospacing="1" w:line="240" w:lineRule="auto"/>
              <w:jc w:val="right"/>
              <w:rPr>
                <w:rFonts w:ascii="Times New Roman" w:eastAsia="Times New Roman" w:hAnsi="Times New Roman" w:cs="Times New Roman"/>
                <w:sz w:val="24"/>
                <w:szCs w:val="24"/>
                <w:lang w:eastAsia="fr-BE"/>
              </w:rPr>
            </w:pPr>
            <w:r w:rsidRPr="00DA2796">
              <w:rPr>
                <w:rFonts w:ascii="Times New Roman" w:eastAsia="Times New Roman" w:hAnsi="Times New Roman" w:cs="Times New Roman"/>
                <w:noProof/>
                <w:color w:val="8B4513"/>
                <w:sz w:val="24"/>
                <w:szCs w:val="24"/>
                <w:lang w:eastAsia="fr-BE"/>
              </w:rPr>
              <w:drawing>
                <wp:inline distT="0" distB="0" distL="0" distR="0">
                  <wp:extent cx="861060" cy="381000"/>
                  <wp:effectExtent l="0" t="0" r="0" b="0"/>
                  <wp:docPr id="1" name="Image 1" descr="https://www.bon-a-tirer.com/images/prin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on-a-tirer.com/images/print.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1060" cy="381000"/>
                          </a:xfrm>
                          <a:prstGeom prst="rect">
                            <a:avLst/>
                          </a:prstGeom>
                          <a:noFill/>
                          <a:ln>
                            <a:noFill/>
                          </a:ln>
                        </pic:spPr>
                      </pic:pic>
                    </a:graphicData>
                  </a:graphic>
                </wp:inline>
              </w:drawing>
            </w:r>
          </w:p>
        </w:tc>
        <w:tc>
          <w:tcPr>
            <w:tcW w:w="360" w:type="dxa"/>
            <w:shd w:val="clear" w:color="auto" w:fill="FFFFFF"/>
            <w:hideMark/>
          </w:tcPr>
          <w:p w:rsidR="00DA2796" w:rsidRPr="00DA2796" w:rsidRDefault="00DA2796" w:rsidP="00DA2796">
            <w:pPr>
              <w:spacing w:after="0" w:line="240" w:lineRule="auto"/>
              <w:rPr>
                <w:rFonts w:ascii="Times New Roman" w:eastAsia="Times New Roman" w:hAnsi="Times New Roman" w:cs="Times New Roman"/>
                <w:sz w:val="24"/>
                <w:szCs w:val="24"/>
                <w:lang w:eastAsia="fr-BE"/>
              </w:rPr>
            </w:pPr>
            <w:r w:rsidRPr="00DA2796">
              <w:rPr>
                <w:rFonts w:ascii="Times New Roman" w:eastAsia="Times New Roman" w:hAnsi="Times New Roman" w:cs="Times New Roman"/>
                <w:sz w:val="24"/>
                <w:szCs w:val="24"/>
                <w:lang w:eastAsia="fr-BE"/>
              </w:rPr>
              <w:t> </w:t>
            </w:r>
          </w:p>
        </w:tc>
        <w:tc>
          <w:tcPr>
            <w:tcW w:w="0" w:type="auto"/>
            <w:shd w:val="clear" w:color="auto" w:fill="FFFFFF"/>
            <w:hideMark/>
          </w:tcPr>
          <w:p w:rsidR="00DA2796" w:rsidRPr="00DA2796" w:rsidRDefault="00DA2796" w:rsidP="00DA2796">
            <w:pPr>
              <w:spacing w:after="0" w:line="240" w:lineRule="auto"/>
              <w:rPr>
                <w:rFonts w:ascii="Times New Roman" w:eastAsia="Times New Roman" w:hAnsi="Times New Roman" w:cs="Times New Roman"/>
                <w:b/>
                <w:bCs/>
                <w:color w:val="000000"/>
                <w:sz w:val="24"/>
                <w:szCs w:val="24"/>
                <w:lang w:eastAsia="fr-BE"/>
              </w:rPr>
            </w:pPr>
            <w:r w:rsidRPr="00DA2796">
              <w:rPr>
                <w:rFonts w:ascii="Times New Roman" w:eastAsia="Times New Roman" w:hAnsi="Times New Roman" w:cs="Times New Roman"/>
                <w:b/>
                <w:bCs/>
                <w:color w:val="000000"/>
                <w:sz w:val="24"/>
                <w:szCs w:val="24"/>
                <w:lang w:eastAsia="fr-BE"/>
              </w:rPr>
              <w:t>CHARLES D'YDEWALLE : </w:t>
            </w:r>
            <w:r w:rsidRPr="00DA2796">
              <w:rPr>
                <w:rFonts w:ascii="Times New Roman" w:eastAsia="Times New Roman" w:hAnsi="Times New Roman" w:cs="Times New Roman"/>
                <w:b/>
                <w:bCs/>
                <w:i/>
                <w:iCs/>
                <w:color w:val="000000"/>
                <w:sz w:val="24"/>
                <w:szCs w:val="24"/>
                <w:lang w:eastAsia="fr-BE"/>
              </w:rPr>
              <w:t>GEÔLES ET BAGNES DE FRANCO</w:t>
            </w:r>
            <w:r w:rsidRPr="00DA2796">
              <w:rPr>
                <w:rFonts w:ascii="Times New Roman" w:eastAsia="Times New Roman" w:hAnsi="Times New Roman" w:cs="Times New Roman"/>
                <w:b/>
                <w:bCs/>
                <w:color w:val="000000"/>
                <w:sz w:val="24"/>
                <w:szCs w:val="24"/>
                <w:lang w:eastAsia="fr-BE"/>
              </w:rPr>
              <w:t> (1946)</w:t>
            </w:r>
            <w:hyperlink r:id="rId19" w:anchor="note1" w:history="1">
              <w:r w:rsidRPr="00DA2796">
                <w:rPr>
                  <w:rFonts w:ascii="Times New Roman" w:eastAsia="Times New Roman" w:hAnsi="Times New Roman" w:cs="Times New Roman"/>
                  <w:b/>
                  <w:bCs/>
                  <w:color w:val="8B4513"/>
                  <w:sz w:val="24"/>
                  <w:szCs w:val="24"/>
                  <w:u w:val="single"/>
                  <w:lang w:eastAsia="fr-BE"/>
                </w:rPr>
                <w:t>(1)</w:t>
              </w:r>
            </w:hyperlink>
            <w:bookmarkStart w:id="0" w:name="n1"/>
            <w:bookmarkEnd w:id="0"/>
          </w:p>
          <w:p w:rsidR="00DA2796" w:rsidRPr="00DA2796" w:rsidRDefault="00DA2796" w:rsidP="00DA2796">
            <w:pPr>
              <w:spacing w:after="0" w:line="240" w:lineRule="auto"/>
              <w:rPr>
                <w:rFonts w:ascii="Times New Roman" w:eastAsia="Times New Roman" w:hAnsi="Times New Roman" w:cs="Times New Roman"/>
                <w:color w:val="000000"/>
                <w:lang w:eastAsia="fr-BE"/>
              </w:rPr>
            </w:pPr>
            <w:r w:rsidRPr="00DA2796">
              <w:rPr>
                <w:rFonts w:ascii="Times New Roman" w:eastAsia="Times New Roman" w:hAnsi="Times New Roman" w:cs="Times New Roman"/>
                <w:color w:val="000000"/>
                <w:lang w:eastAsia="fr-BE"/>
              </w:rPr>
              <w:t>PAR </w:t>
            </w:r>
            <w:hyperlink r:id="rId20" w:history="1">
              <w:r w:rsidRPr="00DA2796">
                <w:rPr>
                  <w:rFonts w:ascii="Times New Roman" w:eastAsia="Times New Roman" w:hAnsi="Times New Roman" w:cs="Times New Roman"/>
                  <w:color w:val="8B4513"/>
                  <w:u w:val="single"/>
                  <w:lang w:eastAsia="fr-BE"/>
                </w:rPr>
                <w:t>DANIEL DROIXHE</w:t>
              </w:r>
            </w:hyperlink>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Journaliste catholique politiquement marqué à droite, Charles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avait publié en 1932 aux Éditions Rex, quand la maison de la rue Vital-</w:t>
            </w:r>
            <w:proofErr w:type="spellStart"/>
            <w:r w:rsidRPr="00DA2796">
              <w:rPr>
                <w:rFonts w:ascii="Times New Roman" w:eastAsia="Times New Roman" w:hAnsi="Times New Roman" w:cs="Times New Roman"/>
                <w:color w:val="000000"/>
                <w:sz w:val="21"/>
                <w:szCs w:val="21"/>
                <w:lang w:eastAsia="fr-BE"/>
              </w:rPr>
              <w:t>Decoster</w:t>
            </w:r>
            <w:proofErr w:type="spellEnd"/>
            <w:r w:rsidRPr="00DA2796">
              <w:rPr>
                <w:rFonts w:ascii="Times New Roman" w:eastAsia="Times New Roman" w:hAnsi="Times New Roman" w:cs="Times New Roman"/>
                <w:color w:val="000000"/>
                <w:sz w:val="21"/>
                <w:szCs w:val="21"/>
                <w:lang w:eastAsia="fr-BE"/>
              </w:rPr>
              <w:t xml:space="preserve"> se voulait surtout tribune d'un mouvement de jeunesse, un petit livre intitulé le </w:t>
            </w:r>
            <w:r w:rsidRPr="00DA2796">
              <w:rPr>
                <w:rFonts w:ascii="Times New Roman" w:eastAsia="Times New Roman" w:hAnsi="Times New Roman" w:cs="Times New Roman"/>
                <w:i/>
                <w:iCs/>
                <w:color w:val="000000"/>
                <w:sz w:val="21"/>
                <w:szCs w:val="21"/>
                <w:lang w:eastAsia="fr-BE"/>
              </w:rPr>
              <w:t>Midi rouge</w:t>
            </w:r>
            <w:r w:rsidRPr="00DA2796">
              <w:rPr>
                <w:rFonts w:ascii="Times New Roman" w:eastAsia="Times New Roman" w:hAnsi="Times New Roman" w:cs="Times New Roman"/>
                <w:color w:val="000000"/>
                <w:sz w:val="21"/>
                <w:szCs w:val="21"/>
                <w:lang w:eastAsia="fr-BE"/>
              </w:rPr>
              <w:t>. En 1941, il fut chargé de gagner Londres pour rendre compte de l'état de la société belge aux</w:t>
            </w:r>
            <w:proofErr w:type="gramStart"/>
            <w:r w:rsidRPr="00DA2796">
              <w:rPr>
                <w:rFonts w:ascii="Times New Roman" w:eastAsia="Times New Roman" w:hAnsi="Times New Roman" w:cs="Times New Roman"/>
                <w:color w:val="000000"/>
                <w:sz w:val="21"/>
                <w:szCs w:val="21"/>
                <w:lang w:eastAsia="fr-BE"/>
              </w:rPr>
              <w:t xml:space="preserve"> «huiles</w:t>
            </w:r>
            <w:proofErr w:type="gramEnd"/>
            <w:r w:rsidRPr="00DA2796">
              <w:rPr>
                <w:rFonts w:ascii="Times New Roman" w:eastAsia="Times New Roman" w:hAnsi="Times New Roman" w:cs="Times New Roman"/>
                <w:color w:val="000000"/>
                <w:sz w:val="21"/>
                <w:szCs w:val="21"/>
                <w:lang w:eastAsia="fr-BE"/>
              </w:rPr>
              <w:t>» ayant quitté le pays — une mission qui était aussi de nature à le servir dans sa collaboration de journaliste avec la </w:t>
            </w:r>
            <w:r w:rsidRPr="00DA2796">
              <w:rPr>
                <w:rFonts w:ascii="Times New Roman" w:eastAsia="Times New Roman" w:hAnsi="Times New Roman" w:cs="Times New Roman"/>
                <w:i/>
                <w:iCs/>
                <w:color w:val="000000"/>
                <w:sz w:val="21"/>
                <w:szCs w:val="21"/>
                <w:lang w:eastAsia="fr-BE"/>
              </w:rPr>
              <w:t>Nation belge</w:t>
            </w:r>
            <w:r w:rsidRPr="00DA2796">
              <w:rPr>
                <w:rFonts w:ascii="Times New Roman" w:eastAsia="Times New Roman" w:hAnsi="Times New Roman" w:cs="Times New Roman"/>
                <w:color w:val="000000"/>
                <w:sz w:val="21"/>
                <w:szCs w:val="21"/>
                <w:lang w:eastAsia="fr-BE"/>
              </w:rPr>
              <w:t xml:space="preserve">. Arrêté sans passeport par la police espagnole en novembre, alors qu'il se dirigeait vers Lisbonne, il fut enfermé comme suspect à la Carcel </w:t>
            </w:r>
            <w:proofErr w:type="spellStart"/>
            <w:r w:rsidRPr="00DA2796">
              <w:rPr>
                <w:rFonts w:ascii="Times New Roman" w:eastAsia="Times New Roman" w:hAnsi="Times New Roman" w:cs="Times New Roman"/>
                <w:color w:val="000000"/>
                <w:sz w:val="21"/>
                <w:szCs w:val="21"/>
                <w:lang w:eastAsia="fr-BE"/>
              </w:rPr>
              <w:t>Modelo</w:t>
            </w:r>
            <w:proofErr w:type="spellEnd"/>
            <w:r w:rsidRPr="00DA2796">
              <w:rPr>
                <w:rFonts w:ascii="Times New Roman" w:eastAsia="Times New Roman" w:hAnsi="Times New Roman" w:cs="Times New Roman"/>
                <w:color w:val="000000"/>
                <w:sz w:val="21"/>
                <w:szCs w:val="21"/>
                <w:lang w:eastAsia="fr-BE"/>
              </w:rPr>
              <w:t xml:space="preserve"> de Barcelone. De là, il fut transféré au camp de Miranda, sur l'</w:t>
            </w:r>
            <w:proofErr w:type="spellStart"/>
            <w:r w:rsidRPr="00DA2796">
              <w:rPr>
                <w:rFonts w:ascii="Times New Roman" w:eastAsia="Times New Roman" w:hAnsi="Times New Roman" w:cs="Times New Roman"/>
                <w:color w:val="000000"/>
                <w:sz w:val="21"/>
                <w:szCs w:val="21"/>
                <w:lang w:eastAsia="fr-BE"/>
              </w:rPr>
              <w:t>Ebre</w:t>
            </w:r>
            <w:proofErr w:type="spellEnd"/>
            <w:r w:rsidRPr="00DA2796">
              <w:rPr>
                <w:rFonts w:ascii="Times New Roman" w:eastAsia="Times New Roman" w:hAnsi="Times New Roman" w:cs="Times New Roman"/>
                <w:color w:val="000000"/>
                <w:sz w:val="21"/>
                <w:szCs w:val="21"/>
                <w:lang w:eastAsia="fr-BE"/>
              </w:rPr>
              <w:t>. Ce qu'il appela son</w:t>
            </w:r>
            <w:proofErr w:type="gramStart"/>
            <w:r w:rsidRPr="00DA2796">
              <w:rPr>
                <w:rFonts w:ascii="Times New Roman" w:eastAsia="Times New Roman" w:hAnsi="Times New Roman" w:cs="Times New Roman"/>
                <w:color w:val="000000"/>
                <w:sz w:val="21"/>
                <w:szCs w:val="21"/>
                <w:lang w:eastAsia="fr-BE"/>
              </w:rPr>
              <w:t xml:space="preserve"> «intermède</w:t>
            </w:r>
            <w:proofErr w:type="gramEnd"/>
            <w:r w:rsidRPr="00DA2796">
              <w:rPr>
                <w:rFonts w:ascii="Times New Roman" w:eastAsia="Times New Roman" w:hAnsi="Times New Roman" w:cs="Times New Roman"/>
                <w:color w:val="000000"/>
                <w:sz w:val="21"/>
                <w:szCs w:val="21"/>
                <w:lang w:eastAsia="fr-BE"/>
              </w:rPr>
              <w:t>» espagnol durera huit mois pendant lesquels il eut l'occasion de fréquenter les hôtes des prisons franquistes. Il racontera son expérience en 1946 dans </w:t>
            </w:r>
            <w:r w:rsidRPr="00DA2796">
              <w:rPr>
                <w:rFonts w:ascii="Times New Roman" w:eastAsia="Times New Roman" w:hAnsi="Times New Roman" w:cs="Times New Roman"/>
                <w:i/>
                <w:iCs/>
                <w:color w:val="000000"/>
                <w:sz w:val="21"/>
                <w:szCs w:val="21"/>
                <w:lang w:eastAsia="fr-BE"/>
              </w:rPr>
              <w:t>Geôles et bagnes de Franco</w:t>
            </w:r>
            <w:r w:rsidRPr="00DA2796">
              <w:rPr>
                <w:rFonts w:ascii="Times New Roman" w:eastAsia="Times New Roman" w:hAnsi="Times New Roman" w:cs="Times New Roman"/>
                <w:color w:val="000000"/>
                <w:sz w:val="21"/>
                <w:szCs w:val="21"/>
                <w:lang w:eastAsia="fr-BE"/>
              </w:rPr>
              <w:t>.</w:t>
            </w:r>
            <w:r w:rsidRPr="00DA2796">
              <w:rPr>
                <w:rFonts w:ascii="Times New Roman" w:eastAsia="Times New Roman" w:hAnsi="Times New Roman" w:cs="Times New Roman"/>
                <w:color w:val="000000"/>
                <w:sz w:val="21"/>
                <w:szCs w:val="21"/>
                <w:lang w:eastAsia="fr-BE"/>
              </w:rPr>
              <w:br/>
              <w:t>   Ceux-ci, faut-il y insister, comptaient un nombre réduit de catholiques intimement attachés à la religion et la pratiquant formellement. Charles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estime celui-ci à une soixantaine, sur les huit mille prisonniers de la Carcel </w:t>
            </w:r>
            <w:proofErr w:type="spellStart"/>
            <w:r w:rsidRPr="00DA2796">
              <w:rPr>
                <w:rFonts w:ascii="Times New Roman" w:eastAsia="Times New Roman" w:hAnsi="Times New Roman" w:cs="Times New Roman"/>
                <w:color w:val="000000"/>
                <w:sz w:val="21"/>
                <w:szCs w:val="21"/>
                <w:lang w:eastAsia="fr-BE"/>
              </w:rPr>
              <w:t>Modelo</w:t>
            </w:r>
            <w:proofErr w:type="spellEnd"/>
            <w:r w:rsidRPr="00DA2796">
              <w:rPr>
                <w:rFonts w:ascii="Times New Roman" w:eastAsia="Times New Roman" w:hAnsi="Times New Roman" w:cs="Times New Roman"/>
                <w:color w:val="000000"/>
                <w:sz w:val="21"/>
                <w:szCs w:val="21"/>
                <w:lang w:eastAsia="fr-BE"/>
              </w:rPr>
              <w:t xml:space="preserve">. À Madrid, l'établissement pénitentiaire nommé Santa </w:t>
            </w:r>
            <w:proofErr w:type="spellStart"/>
            <w:r w:rsidRPr="00DA2796">
              <w:rPr>
                <w:rFonts w:ascii="Times New Roman" w:eastAsia="Times New Roman" w:hAnsi="Times New Roman" w:cs="Times New Roman"/>
                <w:color w:val="000000"/>
                <w:sz w:val="21"/>
                <w:szCs w:val="21"/>
                <w:lang w:eastAsia="fr-BE"/>
              </w:rPr>
              <w:t>Engracia</w:t>
            </w:r>
            <w:proofErr w:type="spellEnd"/>
            <w:r w:rsidRPr="00DA2796">
              <w:rPr>
                <w:rFonts w:ascii="Times New Roman" w:eastAsia="Times New Roman" w:hAnsi="Times New Roman" w:cs="Times New Roman"/>
                <w:color w:val="000000"/>
                <w:sz w:val="21"/>
                <w:szCs w:val="21"/>
                <w:lang w:eastAsia="fr-BE"/>
              </w:rPr>
              <w:t xml:space="preserve"> renfermait quatre personnes faisant leurs Pâques, sur mille neuf-cents</w:t>
            </w:r>
            <w:hyperlink r:id="rId21" w:anchor="note2" w:history="1">
              <w:r w:rsidRPr="00DA2796">
                <w:rPr>
                  <w:rFonts w:ascii="Times New Roman" w:eastAsia="Times New Roman" w:hAnsi="Times New Roman" w:cs="Times New Roman"/>
                  <w:color w:val="8B4513"/>
                  <w:sz w:val="21"/>
                  <w:szCs w:val="21"/>
                  <w:u w:val="single"/>
                  <w:lang w:eastAsia="fr-BE"/>
                </w:rPr>
                <w:t>(2)</w:t>
              </w:r>
            </w:hyperlink>
            <w:bookmarkStart w:id="1" w:name="n2"/>
            <w:bookmarkEnd w:id="1"/>
            <w:r w:rsidRPr="00DA2796">
              <w:rPr>
                <w:rFonts w:ascii="Times New Roman" w:eastAsia="Times New Roman" w:hAnsi="Times New Roman" w:cs="Times New Roman"/>
                <w:color w:val="000000"/>
                <w:sz w:val="21"/>
                <w:szCs w:val="21"/>
                <w:lang w:eastAsia="fr-BE"/>
              </w:rPr>
              <w:t>. Contraint d'assister à la messe,</w:t>
            </w:r>
            <w:proofErr w:type="gramStart"/>
            <w:r w:rsidRPr="00DA2796">
              <w:rPr>
                <w:rFonts w:ascii="Times New Roman" w:eastAsia="Times New Roman" w:hAnsi="Times New Roman" w:cs="Times New Roman"/>
                <w:color w:val="000000"/>
                <w:sz w:val="21"/>
                <w:szCs w:val="21"/>
                <w:lang w:eastAsia="fr-BE"/>
              </w:rPr>
              <w:t xml:space="preserve"> «le</w:t>
            </w:r>
            <w:proofErr w:type="gramEnd"/>
            <w:r w:rsidRPr="00DA2796">
              <w:rPr>
                <w:rFonts w:ascii="Times New Roman" w:eastAsia="Times New Roman" w:hAnsi="Times New Roman" w:cs="Times New Roman"/>
                <w:color w:val="000000"/>
                <w:sz w:val="21"/>
                <w:szCs w:val="21"/>
                <w:lang w:eastAsia="fr-BE"/>
              </w:rPr>
              <w:t xml:space="preserve"> restant, à l'élévation, blasphémait sourdement». Pour un catholique de droite chez qui l'appartenance confessionnelle se colorait de sentiment aristocratique, la foi ne constituait pas seulement un critère essentiel de personnalité, d'identité, mais le fondement d'une ligne de partage moral que l'expérience </w:t>
            </w:r>
            <w:r w:rsidRPr="00DA2796">
              <w:rPr>
                <w:rFonts w:ascii="Times New Roman" w:eastAsia="Times New Roman" w:hAnsi="Times New Roman" w:cs="Times New Roman"/>
                <w:color w:val="000000"/>
                <w:sz w:val="21"/>
                <w:szCs w:val="21"/>
                <w:lang w:eastAsia="fr-BE"/>
              </w:rPr>
              <w:lastRenderedPageBreak/>
              <w:t>du milieu carcéral va régulièrement ébranler, mais qui se trouve non moins spontanément réaffirmée. Disons tout de suite que Charles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dans son livre, demeura fidèle à ses idéaux nationalistes et chrétiens avec une sincérité, une loyauté qui refusaient le maquillage littéraire ou idéologique. Il n'était pas facile, pour un tempérament comme le sien, de se masquer les excès et contradictions d'une guerre où son camp pratiquait avec la plus grande rigueur la devise</w:t>
            </w:r>
            <w:proofErr w:type="gramStart"/>
            <w:r w:rsidRPr="00DA2796">
              <w:rPr>
                <w:rFonts w:ascii="Times New Roman" w:eastAsia="Times New Roman" w:hAnsi="Times New Roman" w:cs="Times New Roman"/>
                <w:color w:val="000000"/>
                <w:sz w:val="21"/>
                <w:szCs w:val="21"/>
                <w:lang w:eastAsia="fr-BE"/>
              </w:rPr>
              <w:t xml:space="preserve"> «</w:t>
            </w:r>
            <w:proofErr w:type="spellStart"/>
            <w:r w:rsidRPr="00DA2796">
              <w:rPr>
                <w:rFonts w:ascii="Times New Roman" w:eastAsia="Times New Roman" w:hAnsi="Times New Roman" w:cs="Times New Roman"/>
                <w:color w:val="000000"/>
                <w:sz w:val="21"/>
                <w:szCs w:val="21"/>
                <w:lang w:eastAsia="fr-BE"/>
              </w:rPr>
              <w:t>Por</w:t>
            </w:r>
            <w:proofErr w:type="spellEnd"/>
            <w:proofErr w:type="gramEnd"/>
            <w:r w:rsidRPr="00DA2796">
              <w:rPr>
                <w:rFonts w:ascii="Times New Roman" w:eastAsia="Times New Roman" w:hAnsi="Times New Roman" w:cs="Times New Roman"/>
                <w:color w:val="000000"/>
                <w:sz w:val="21"/>
                <w:szCs w:val="21"/>
                <w:lang w:eastAsia="fr-BE"/>
              </w:rPr>
              <w:t xml:space="preserve"> </w:t>
            </w:r>
            <w:proofErr w:type="spellStart"/>
            <w:r w:rsidRPr="00DA2796">
              <w:rPr>
                <w:rFonts w:ascii="Times New Roman" w:eastAsia="Times New Roman" w:hAnsi="Times New Roman" w:cs="Times New Roman"/>
                <w:color w:val="000000"/>
                <w:sz w:val="21"/>
                <w:szCs w:val="21"/>
                <w:lang w:eastAsia="fr-BE"/>
              </w:rPr>
              <w:t>Dios</w:t>
            </w:r>
            <w:proofErr w:type="spellEnd"/>
            <w:r w:rsidRPr="00DA2796">
              <w:rPr>
                <w:rFonts w:ascii="Times New Roman" w:eastAsia="Times New Roman" w:hAnsi="Times New Roman" w:cs="Times New Roman"/>
                <w:color w:val="000000"/>
                <w:sz w:val="21"/>
                <w:szCs w:val="21"/>
                <w:lang w:eastAsia="fr-BE"/>
              </w:rPr>
              <w:t xml:space="preserve">, la </w:t>
            </w:r>
            <w:proofErr w:type="spellStart"/>
            <w:r w:rsidRPr="00DA2796">
              <w:rPr>
                <w:rFonts w:ascii="Times New Roman" w:eastAsia="Times New Roman" w:hAnsi="Times New Roman" w:cs="Times New Roman"/>
                <w:color w:val="000000"/>
                <w:sz w:val="21"/>
                <w:szCs w:val="21"/>
                <w:lang w:eastAsia="fr-BE"/>
              </w:rPr>
              <w:t>Patria</w:t>
            </w:r>
            <w:proofErr w:type="spellEnd"/>
            <w:r w:rsidRPr="00DA2796">
              <w:rPr>
                <w:rFonts w:ascii="Times New Roman" w:eastAsia="Times New Roman" w:hAnsi="Times New Roman" w:cs="Times New Roman"/>
                <w:color w:val="000000"/>
                <w:sz w:val="21"/>
                <w:szCs w:val="21"/>
                <w:lang w:eastAsia="fr-BE"/>
              </w:rPr>
              <w:t xml:space="preserve"> y el Rey». Il n'était pas davantage aisé, à </w:t>
            </w:r>
            <w:proofErr w:type="spellStart"/>
            <w:r w:rsidRPr="00DA2796">
              <w:rPr>
                <w:rFonts w:ascii="Times New Roman" w:eastAsia="Times New Roman" w:hAnsi="Times New Roman" w:cs="Times New Roman"/>
                <w:color w:val="000000"/>
                <w:sz w:val="21"/>
                <w:szCs w:val="21"/>
                <w:lang w:eastAsia="fr-BE"/>
              </w:rPr>
              <w:t>Modelo</w:t>
            </w:r>
            <w:proofErr w:type="spellEnd"/>
            <w:r w:rsidRPr="00DA2796">
              <w:rPr>
                <w:rFonts w:ascii="Times New Roman" w:eastAsia="Times New Roman" w:hAnsi="Times New Roman" w:cs="Times New Roman"/>
                <w:color w:val="000000"/>
                <w:sz w:val="21"/>
                <w:szCs w:val="21"/>
                <w:lang w:eastAsia="fr-BE"/>
              </w:rPr>
              <w:t>, de maintenir incroyance et marxisme dans la diabolique catégorie de l'«intrinsèquement pervers».</w:t>
            </w:r>
            <w:r w:rsidRPr="00DA2796">
              <w:rPr>
                <w:rFonts w:ascii="Times New Roman" w:eastAsia="Times New Roman" w:hAnsi="Times New Roman" w:cs="Times New Roman"/>
                <w:color w:val="000000"/>
                <w:sz w:val="21"/>
                <w:szCs w:val="21"/>
                <w:lang w:eastAsia="fr-BE"/>
              </w:rPr>
              <w:br/>
              <w:t>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y fut logé à la cinquième galerie, dans la rangée des étrangers. Le gardien chargé de l'appel, raconte-t-il,</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Passait devant les numéros 542, 543, 545, arrivait au bout de la galerie, et faisait demi-tour. Là commençait la rangée de nos vis-à-vis, les condamnés à mort. D'abord la cellule des futurs étranglés ou criminels de droit commun, assassins du temps de paix, assez rares d'ailleurs et soumis à une spéciale surveillance. Alors seulement, les condamnés à mort pour délits politiques. Pour eux, l'appel était un peu plus méticuleux car, quelquefois, leur nombre avait changé le matin tôt, entre trois heures et trois heures et demie. Mais ceci est une autre histoire. Pour l'officier de service, il n'y avait pas de quoi se tromper beaucoup. À la porte de la cellule, une paillasse gisait avec du linge et quelques provisions. C'était tout ce qui restait du prisonnier de la dernière nuit, un peu de paille et de loques</w:t>
            </w:r>
            <w:hyperlink r:id="rId22" w:anchor="note3" w:history="1">
              <w:r w:rsidRPr="00DA2796">
                <w:rPr>
                  <w:rFonts w:ascii="Times New Roman" w:eastAsia="Times New Roman" w:hAnsi="Times New Roman" w:cs="Times New Roman"/>
                  <w:color w:val="8B4513"/>
                  <w:sz w:val="20"/>
                  <w:szCs w:val="20"/>
                  <w:u w:val="single"/>
                  <w:lang w:eastAsia="fr-BE"/>
                </w:rPr>
                <w:t>(3)</w:t>
              </w:r>
            </w:hyperlink>
            <w:bookmarkStart w:id="2" w:name="n3"/>
            <w:bookmarkEnd w:id="2"/>
            <w:r w:rsidRPr="00DA2796">
              <w:rPr>
                <w:rFonts w:ascii="Times New Roman" w:eastAsia="Times New Roman" w:hAnsi="Times New Roman" w:cs="Times New Roman"/>
                <w:color w:val="000000"/>
                <w:sz w:val="20"/>
                <w:szCs w:val="20"/>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 xml:space="preserve">On voit comment la manière de narrer, c'est-à-dire aussi de juger, est illustrée dans ce passage. Le trait est sec, la syntaxe peu </w:t>
            </w:r>
            <w:proofErr w:type="gramStart"/>
            <w:r w:rsidRPr="00DA2796">
              <w:rPr>
                <w:rFonts w:ascii="Times New Roman" w:eastAsia="Times New Roman" w:hAnsi="Times New Roman" w:cs="Times New Roman"/>
                <w:color w:val="000000"/>
                <w:sz w:val="21"/>
                <w:szCs w:val="21"/>
                <w:lang w:eastAsia="fr-BE"/>
              </w:rPr>
              <w:t>démonstrative;</w:t>
            </w:r>
            <w:proofErr w:type="gramEnd"/>
            <w:r w:rsidRPr="00DA2796">
              <w:rPr>
                <w:rFonts w:ascii="Times New Roman" w:eastAsia="Times New Roman" w:hAnsi="Times New Roman" w:cs="Times New Roman"/>
                <w:color w:val="000000"/>
                <w:sz w:val="21"/>
                <w:szCs w:val="21"/>
                <w:lang w:eastAsia="fr-BE"/>
              </w:rPr>
              <w:t xml:space="preserve"> l'émotion, comme la critique, s'exprime surtout dans la juxtaposition des faits. Pareille neutralité stendhalienne, qu'on ressent comme de la pudeur, ne manque pas d'efficacité. On admettra qu'elle en aurait davantage si le vocabulaire du sentiment et du jugement ne manifestait pas si souvent quand il est question des milieux de droite. </w:t>
            </w:r>
            <w:proofErr w:type="gramStart"/>
            <w:r w:rsidRPr="00DA2796">
              <w:rPr>
                <w:rFonts w:ascii="Times New Roman" w:eastAsia="Times New Roman" w:hAnsi="Times New Roman" w:cs="Times New Roman"/>
                <w:color w:val="000000"/>
                <w:sz w:val="21"/>
                <w:szCs w:val="21"/>
                <w:lang w:eastAsia="fr-BE"/>
              </w:rPr>
              <w:t>«Le</w:t>
            </w:r>
            <w:proofErr w:type="gramEnd"/>
            <w:r w:rsidRPr="00DA2796">
              <w:rPr>
                <w:rFonts w:ascii="Times New Roman" w:eastAsia="Times New Roman" w:hAnsi="Times New Roman" w:cs="Times New Roman"/>
                <w:color w:val="000000"/>
                <w:sz w:val="21"/>
                <w:szCs w:val="21"/>
                <w:lang w:eastAsia="fr-BE"/>
              </w:rPr>
              <w:t xml:space="preserve"> meilleur homme que j'aie connu dans la prison», écrit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fut un officier </w:t>
            </w:r>
            <w:r w:rsidRPr="00DA2796">
              <w:rPr>
                <w:rFonts w:ascii="Times New Roman" w:eastAsia="Times New Roman" w:hAnsi="Times New Roman" w:cs="Times New Roman"/>
                <w:color w:val="000000"/>
                <w:sz w:val="21"/>
                <w:szCs w:val="21"/>
                <w:lang w:eastAsia="fr-BE"/>
              </w:rPr>
              <w:lastRenderedPageBreak/>
              <w:t>monarchiste, «exalté et humanitaire», «tout bon et compatissant» :</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proofErr w:type="gramStart"/>
            <w:r w:rsidRPr="00DA2796">
              <w:rPr>
                <w:rFonts w:ascii="Times New Roman" w:eastAsia="Times New Roman" w:hAnsi="Times New Roman" w:cs="Times New Roman"/>
                <w:color w:val="000000"/>
                <w:sz w:val="20"/>
                <w:szCs w:val="20"/>
                <w:lang w:eastAsia="fr-BE"/>
              </w:rPr>
              <w:t>c'était</w:t>
            </w:r>
            <w:proofErr w:type="gramEnd"/>
            <w:r w:rsidRPr="00DA2796">
              <w:rPr>
                <w:rFonts w:ascii="Times New Roman" w:eastAsia="Times New Roman" w:hAnsi="Times New Roman" w:cs="Times New Roman"/>
                <w:color w:val="000000"/>
                <w:sz w:val="20"/>
                <w:szCs w:val="20"/>
                <w:lang w:eastAsia="fr-BE"/>
              </w:rPr>
              <w:t xml:space="preserve"> un secrétaire de mairie, ''Andalousie, un honnête fonctionnaire catholique et carliste, dont les rouges avaient stupidement brûlé la maison. Pour le dédommager, on lui avait trouvé un petit poste tranquille. Que faire d'un chômeur en Espagne en ce temps-là sinon le nommer gardien de </w:t>
            </w:r>
            <w:proofErr w:type="gramStart"/>
            <w:r w:rsidRPr="00DA2796">
              <w:rPr>
                <w:rFonts w:ascii="Times New Roman" w:eastAsia="Times New Roman" w:hAnsi="Times New Roman" w:cs="Times New Roman"/>
                <w:color w:val="000000"/>
                <w:sz w:val="20"/>
                <w:szCs w:val="20"/>
                <w:lang w:eastAsia="fr-BE"/>
              </w:rPr>
              <w:t>prison?</w:t>
            </w:r>
            <w:proofErr w:type="gramEnd"/>
            <w:r w:rsidRPr="00DA2796">
              <w:rPr>
                <w:rFonts w:ascii="Times New Roman" w:eastAsia="Times New Roman" w:hAnsi="Times New Roman" w:cs="Times New Roman"/>
                <w:color w:val="000000"/>
                <w:sz w:val="20"/>
                <w:szCs w:val="20"/>
                <w:lang w:eastAsia="fr-BE"/>
              </w:rPr>
              <w:t xml:space="preserve"> Ce petit Andalou bienveillant et consciencieux, qui n'avait jamais tué, fut préposé à la cinquième galerie, celle des étrangers et des mourants</w:t>
            </w:r>
            <w:hyperlink r:id="rId23" w:anchor="note4" w:history="1">
              <w:r w:rsidRPr="00DA2796">
                <w:rPr>
                  <w:rFonts w:ascii="Times New Roman" w:eastAsia="Times New Roman" w:hAnsi="Times New Roman" w:cs="Times New Roman"/>
                  <w:color w:val="8B4513"/>
                  <w:sz w:val="20"/>
                  <w:szCs w:val="20"/>
                  <w:u w:val="single"/>
                  <w:lang w:eastAsia="fr-BE"/>
                </w:rPr>
                <w:t>(4)</w:t>
              </w:r>
            </w:hyperlink>
            <w:bookmarkStart w:id="3" w:name="n4"/>
            <w:bookmarkEnd w:id="3"/>
            <w:r w:rsidRPr="00DA2796">
              <w:rPr>
                <w:rFonts w:ascii="Times New Roman" w:eastAsia="Times New Roman" w:hAnsi="Times New Roman" w:cs="Times New Roman"/>
                <w:color w:val="000000"/>
                <w:sz w:val="20"/>
                <w:szCs w:val="20"/>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La question du lexique, chez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prend un caractère à la fois banal et délicat. La langue est celle d'un aristocrate qui use d'un vocabulaire de caste avec tant de naturel et si peu de scrupules qu'on est tenté d'écarter à la longue comme folklorique une terminologie de Camelot du Roi. Quand joue à ce point le réflexe machinal, les mots ne comportent-ils pas plus ' 'arbitraire neutralisant l'idée que de connotations caractérisant l'intimité d'une </w:t>
            </w:r>
            <w:proofErr w:type="gramStart"/>
            <w:r w:rsidRPr="00DA2796">
              <w:rPr>
                <w:rFonts w:ascii="Times New Roman" w:eastAsia="Times New Roman" w:hAnsi="Times New Roman" w:cs="Times New Roman"/>
                <w:color w:val="000000"/>
                <w:sz w:val="21"/>
                <w:szCs w:val="21"/>
                <w:lang w:eastAsia="fr-BE"/>
              </w:rPr>
              <w:t>conscience?</w:t>
            </w:r>
            <w:proofErr w:type="gramEnd"/>
            <w:r w:rsidRPr="00DA2796">
              <w:rPr>
                <w:rFonts w:ascii="Times New Roman" w:eastAsia="Times New Roman" w:hAnsi="Times New Roman" w:cs="Times New Roman"/>
                <w:color w:val="000000"/>
                <w:sz w:val="21"/>
                <w:szCs w:val="21"/>
                <w:lang w:eastAsia="fr-BE"/>
              </w:rPr>
              <w:t xml:space="preserve"> C'est qu'à </w:t>
            </w:r>
            <w:proofErr w:type="spellStart"/>
            <w:r w:rsidRPr="00DA2796">
              <w:rPr>
                <w:rFonts w:ascii="Times New Roman" w:eastAsia="Times New Roman" w:hAnsi="Times New Roman" w:cs="Times New Roman"/>
                <w:color w:val="000000"/>
                <w:sz w:val="21"/>
                <w:szCs w:val="21"/>
                <w:lang w:eastAsia="fr-BE"/>
              </w:rPr>
              <w:t>Modelo</w:t>
            </w:r>
            <w:proofErr w:type="spellEnd"/>
            <w:r w:rsidRPr="00DA2796">
              <w:rPr>
                <w:rFonts w:ascii="Times New Roman" w:eastAsia="Times New Roman" w:hAnsi="Times New Roman" w:cs="Times New Roman"/>
                <w:color w:val="000000"/>
                <w:sz w:val="21"/>
                <w:szCs w:val="21"/>
                <w:lang w:eastAsia="fr-BE"/>
              </w:rPr>
              <w:t xml:space="preserve"> se distinguent, dans le même champ politique, deux types d'hommes : le</w:t>
            </w:r>
            <w:proofErr w:type="gramStart"/>
            <w:r w:rsidRPr="00DA2796">
              <w:rPr>
                <w:rFonts w:ascii="Times New Roman" w:eastAsia="Times New Roman" w:hAnsi="Times New Roman" w:cs="Times New Roman"/>
                <w:color w:val="000000"/>
                <w:sz w:val="21"/>
                <w:szCs w:val="21"/>
                <w:lang w:eastAsia="fr-BE"/>
              </w:rPr>
              <w:t xml:space="preserve"> «plébéien</w:t>
            </w:r>
            <w:proofErr w:type="gramEnd"/>
            <w:r w:rsidRPr="00DA2796">
              <w:rPr>
                <w:rFonts w:ascii="Times New Roman" w:eastAsia="Times New Roman" w:hAnsi="Times New Roman" w:cs="Times New Roman"/>
                <w:color w:val="000000"/>
                <w:sz w:val="21"/>
                <w:szCs w:val="21"/>
                <w:lang w:eastAsia="fr-BE"/>
              </w:rPr>
              <w:t xml:space="preserve">» et l'autre. Dans ce camp des «hommes du monde» figure en bonne place l'avocat </w:t>
            </w:r>
            <w:proofErr w:type="spellStart"/>
            <w:r w:rsidRPr="00DA2796">
              <w:rPr>
                <w:rFonts w:ascii="Times New Roman" w:eastAsia="Times New Roman" w:hAnsi="Times New Roman" w:cs="Times New Roman"/>
                <w:color w:val="000000"/>
                <w:sz w:val="21"/>
                <w:szCs w:val="21"/>
                <w:lang w:eastAsia="fr-BE"/>
              </w:rPr>
              <w:t>Luner</w:t>
            </w:r>
            <w:proofErr w:type="spellEnd"/>
            <w:r w:rsidRPr="00DA2796">
              <w:rPr>
                <w:rFonts w:ascii="Times New Roman" w:eastAsia="Times New Roman" w:hAnsi="Times New Roman" w:cs="Times New Roman"/>
                <w:color w:val="000000"/>
                <w:sz w:val="21"/>
                <w:szCs w:val="21"/>
                <w:lang w:eastAsia="fr-BE"/>
              </w:rPr>
              <w:t>, «intellectuel en diable, riche, éloquent et ancien commissaire de brigade</w:t>
            </w:r>
            <w:hyperlink r:id="rId24" w:anchor="note5" w:history="1">
              <w:r w:rsidRPr="00DA2796">
                <w:rPr>
                  <w:rFonts w:ascii="Times New Roman" w:eastAsia="Times New Roman" w:hAnsi="Times New Roman" w:cs="Times New Roman"/>
                  <w:color w:val="8B4513"/>
                  <w:sz w:val="21"/>
                  <w:szCs w:val="21"/>
                  <w:u w:val="single"/>
                  <w:lang w:eastAsia="fr-BE"/>
                </w:rPr>
                <w:t>(5)</w:t>
              </w:r>
            </w:hyperlink>
            <w:bookmarkStart w:id="4" w:name="n5"/>
            <w:bookmarkEnd w:id="4"/>
            <w:r w:rsidRPr="00DA2796">
              <w:rPr>
                <w:rFonts w:ascii="Times New Roman" w:eastAsia="Times New Roman" w:hAnsi="Times New Roman" w:cs="Times New Roman"/>
                <w:color w:val="000000"/>
                <w:sz w:val="21"/>
                <w:szCs w:val="21"/>
                <w:lang w:eastAsia="fr-BE"/>
              </w:rPr>
              <w:t>». L'importance accordée ici à la</w:t>
            </w:r>
            <w:proofErr w:type="gramStart"/>
            <w:r w:rsidRPr="00DA2796">
              <w:rPr>
                <w:rFonts w:ascii="Times New Roman" w:eastAsia="Times New Roman" w:hAnsi="Times New Roman" w:cs="Times New Roman"/>
                <w:color w:val="000000"/>
                <w:sz w:val="21"/>
                <w:szCs w:val="21"/>
                <w:lang w:eastAsia="fr-BE"/>
              </w:rPr>
              <w:t xml:space="preserve"> «distinction</w:t>
            </w:r>
            <w:proofErr w:type="gramEnd"/>
            <w:r w:rsidRPr="00DA2796">
              <w:rPr>
                <w:rFonts w:ascii="Times New Roman" w:eastAsia="Times New Roman" w:hAnsi="Times New Roman" w:cs="Times New Roman"/>
                <w:color w:val="000000"/>
                <w:sz w:val="21"/>
                <w:szCs w:val="21"/>
                <w:lang w:eastAsia="fr-BE"/>
              </w:rPr>
              <w:t>», voire au «chic», pourrait dans les meilleurs de cas être interprétée comme une manifestation assez naturelle d'attachement à la dignité physique, reflet du moral. Le regard serait plus acceptable, ou disons moins suspect, s'il n'était plombé d'une lourde imagerie du</w:t>
            </w:r>
            <w:proofErr w:type="gramStart"/>
            <w:r w:rsidRPr="00DA2796">
              <w:rPr>
                <w:rFonts w:ascii="Times New Roman" w:eastAsia="Times New Roman" w:hAnsi="Times New Roman" w:cs="Times New Roman"/>
                <w:color w:val="000000"/>
                <w:sz w:val="21"/>
                <w:szCs w:val="21"/>
                <w:lang w:eastAsia="fr-BE"/>
              </w:rPr>
              <w:t xml:space="preserve"> «plébéien</w:t>
            </w:r>
            <w:proofErr w:type="gramEnd"/>
            <w:r w:rsidRPr="00DA2796">
              <w:rPr>
                <w:rFonts w:ascii="Times New Roman" w:eastAsia="Times New Roman" w:hAnsi="Times New Roman" w:cs="Times New Roman"/>
                <w:color w:val="000000"/>
                <w:sz w:val="21"/>
                <w:szCs w:val="21"/>
                <w:lang w:eastAsia="fr-BE"/>
              </w:rPr>
              <w:t xml:space="preserve">», renvoyant non moins fortement à une discrimination morale. Du côté des «gueux» enfermés à </w:t>
            </w:r>
            <w:proofErr w:type="spellStart"/>
            <w:r w:rsidRPr="00DA2796">
              <w:rPr>
                <w:rFonts w:ascii="Times New Roman" w:eastAsia="Times New Roman" w:hAnsi="Times New Roman" w:cs="Times New Roman"/>
                <w:color w:val="000000"/>
                <w:sz w:val="21"/>
                <w:szCs w:val="21"/>
                <w:lang w:eastAsia="fr-BE"/>
              </w:rPr>
              <w:t>Modelo</w:t>
            </w:r>
            <w:proofErr w:type="spellEnd"/>
            <w:r w:rsidRPr="00DA2796">
              <w:rPr>
                <w:rFonts w:ascii="Times New Roman" w:eastAsia="Times New Roman" w:hAnsi="Times New Roman" w:cs="Times New Roman"/>
                <w:color w:val="000000"/>
                <w:sz w:val="21"/>
                <w:szCs w:val="21"/>
                <w:lang w:eastAsia="fr-BE"/>
              </w:rPr>
              <w:t xml:space="preserve">, dans le «coin populacier», règne </w:t>
            </w:r>
            <w:proofErr w:type="spellStart"/>
            <w:r w:rsidRPr="00DA2796">
              <w:rPr>
                <w:rFonts w:ascii="Times New Roman" w:eastAsia="Times New Roman" w:hAnsi="Times New Roman" w:cs="Times New Roman"/>
                <w:color w:val="000000"/>
                <w:sz w:val="21"/>
                <w:szCs w:val="21"/>
                <w:lang w:eastAsia="fr-BE"/>
              </w:rPr>
              <w:t>le»goût</w:t>
            </w:r>
            <w:proofErr w:type="spellEnd"/>
            <w:r w:rsidRPr="00DA2796">
              <w:rPr>
                <w:rFonts w:ascii="Times New Roman" w:eastAsia="Times New Roman" w:hAnsi="Times New Roman" w:cs="Times New Roman"/>
                <w:color w:val="000000"/>
                <w:sz w:val="21"/>
                <w:szCs w:val="21"/>
                <w:lang w:eastAsia="fr-BE"/>
              </w:rPr>
              <w:t xml:space="preserve"> canaille des jeux de main</w:t>
            </w:r>
            <w:hyperlink r:id="rId25" w:anchor="note6" w:history="1">
              <w:r w:rsidRPr="00DA2796">
                <w:rPr>
                  <w:rFonts w:ascii="Times New Roman" w:eastAsia="Times New Roman" w:hAnsi="Times New Roman" w:cs="Times New Roman"/>
                  <w:color w:val="8B4513"/>
                  <w:sz w:val="21"/>
                  <w:szCs w:val="21"/>
                  <w:u w:val="single"/>
                  <w:lang w:eastAsia="fr-BE"/>
                </w:rPr>
                <w:t>(6)</w:t>
              </w:r>
            </w:hyperlink>
            <w:bookmarkStart w:id="5" w:name="n6"/>
            <w:bookmarkEnd w:id="5"/>
            <w:r w:rsidRPr="00DA2796">
              <w:rPr>
                <w:rFonts w:ascii="Times New Roman" w:eastAsia="Times New Roman" w:hAnsi="Times New Roman" w:cs="Times New Roman"/>
                <w:color w:val="000000"/>
                <w:sz w:val="21"/>
                <w:szCs w:val="21"/>
                <w:lang w:eastAsia="fr-BE"/>
              </w:rPr>
              <w:t>». On y rêve moins de démocratie et même de pouvoir populaire, apparemment, que de boucherie sanglante.</w:t>
            </w:r>
            <w:r w:rsidRPr="00DA2796">
              <w:rPr>
                <w:rFonts w:ascii="Times New Roman" w:eastAsia="Times New Roman" w:hAnsi="Times New Roman" w:cs="Times New Roman"/>
                <w:color w:val="000000"/>
                <w:sz w:val="21"/>
                <w:szCs w:val="21"/>
                <w:lang w:eastAsia="fr-BE"/>
              </w:rPr>
              <w:br/>
              <w:t xml:space="preserve">   À côté de </w:t>
            </w:r>
            <w:proofErr w:type="spellStart"/>
            <w:r w:rsidRPr="00DA2796">
              <w:rPr>
                <w:rFonts w:ascii="Times New Roman" w:eastAsia="Times New Roman" w:hAnsi="Times New Roman" w:cs="Times New Roman"/>
                <w:color w:val="000000"/>
                <w:sz w:val="21"/>
                <w:szCs w:val="21"/>
                <w:lang w:eastAsia="fr-BE"/>
              </w:rPr>
              <w:t>Luner</w:t>
            </w:r>
            <w:proofErr w:type="spellEnd"/>
            <w:r w:rsidRPr="00DA2796">
              <w:rPr>
                <w:rFonts w:ascii="Times New Roman" w:eastAsia="Times New Roman" w:hAnsi="Times New Roman" w:cs="Times New Roman"/>
                <w:color w:val="000000"/>
                <w:sz w:val="21"/>
                <w:szCs w:val="21"/>
                <w:lang w:eastAsia="fr-BE"/>
              </w:rPr>
              <w:t xml:space="preserve">, une autre figure de type révolutionnaire se détache, qui joint à la nature populaire celle de «l'espèce». Le </w:t>
            </w:r>
            <w:r w:rsidRPr="00DA2796">
              <w:rPr>
                <w:rFonts w:ascii="Times New Roman" w:eastAsia="Times New Roman" w:hAnsi="Times New Roman" w:cs="Times New Roman"/>
                <w:color w:val="000000"/>
                <w:sz w:val="21"/>
                <w:szCs w:val="21"/>
                <w:lang w:eastAsia="fr-BE"/>
              </w:rPr>
              <w:lastRenderedPageBreak/>
              <w:t>Français Luxembourg, condamné à douze ans de prison, cumule le défaut d'être juif.</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Luxembourg était un parisien moyen, de l'espèce retentissante et vulgaire, fils d'un boucher de la Villette et d'une bouchère… </w:t>
            </w:r>
            <w:hyperlink r:id="rId26" w:anchor="note7" w:history="1">
              <w:r w:rsidRPr="00DA2796">
                <w:rPr>
                  <w:rFonts w:ascii="Times New Roman" w:eastAsia="Times New Roman" w:hAnsi="Times New Roman" w:cs="Times New Roman"/>
                  <w:color w:val="8B4513"/>
                  <w:sz w:val="20"/>
                  <w:szCs w:val="20"/>
                  <w:u w:val="single"/>
                  <w:lang w:eastAsia="fr-BE"/>
                </w:rPr>
                <w:t>(7)</w:t>
              </w:r>
            </w:hyperlink>
            <w:bookmarkStart w:id="6" w:name="n7"/>
            <w:bookmarkEnd w:id="6"/>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Ce</w:t>
            </w:r>
            <w:proofErr w:type="gramStart"/>
            <w:r w:rsidRPr="00DA2796">
              <w:rPr>
                <w:rFonts w:ascii="Times New Roman" w:eastAsia="Times New Roman" w:hAnsi="Times New Roman" w:cs="Times New Roman"/>
                <w:color w:val="000000"/>
                <w:sz w:val="21"/>
                <w:szCs w:val="21"/>
                <w:lang w:eastAsia="fr-BE"/>
              </w:rPr>
              <w:t xml:space="preserve"> «boute</w:t>
            </w:r>
            <w:proofErr w:type="gramEnd"/>
            <w:r w:rsidRPr="00DA2796">
              <w:rPr>
                <w:rFonts w:ascii="Times New Roman" w:eastAsia="Times New Roman" w:hAnsi="Times New Roman" w:cs="Times New Roman"/>
                <w:color w:val="000000"/>
                <w:sz w:val="21"/>
                <w:szCs w:val="21"/>
                <w:lang w:eastAsia="fr-BE"/>
              </w:rPr>
              <w:t>-en-train du milieu étranger» savait retracer l'itinéraire funambulesque l'ayant conduit de la nausée devant les vices de l'Occident à une Révolution qui l'avait trompé après avoir abusé l'Européen moyen. Un engagement quelque peu hasardeux se réduisait chez lui à «une bordée formidable de jurons et d'épithètes obscènes à Franco, aux puissances financières et aux curés».</w:t>
            </w:r>
            <w:r w:rsidRPr="00DA2796">
              <w:rPr>
                <w:rFonts w:ascii="Times New Roman" w:eastAsia="Times New Roman" w:hAnsi="Times New Roman" w:cs="Times New Roman"/>
                <w:color w:val="000000"/>
                <w:sz w:val="21"/>
                <w:szCs w:val="21"/>
                <w:lang w:eastAsia="fr-BE"/>
              </w:rPr>
              <w:br/>
              <w:t>   Au-delà du clivage des natures et des mœurs, le témoin doit bien s'élever, ne serait-ce qu'un moment et par principe, à une considération plus générale des acteurs du drame. Plusieurs des compagnons de Charles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étaient «des terroristes qui, vaincus, subissaient une autre terreur, plus organisée, plus allemande en somme, en attendant une nouvelle revanche</w:t>
            </w:r>
            <w:hyperlink r:id="rId27" w:anchor="note8" w:history="1">
              <w:r w:rsidRPr="00DA2796">
                <w:rPr>
                  <w:rFonts w:ascii="Times New Roman" w:eastAsia="Times New Roman" w:hAnsi="Times New Roman" w:cs="Times New Roman"/>
                  <w:color w:val="8B4513"/>
                  <w:sz w:val="21"/>
                  <w:szCs w:val="21"/>
                  <w:u w:val="single"/>
                  <w:lang w:eastAsia="fr-BE"/>
                </w:rPr>
                <w:t>(8)</w:t>
              </w:r>
            </w:hyperlink>
            <w:bookmarkStart w:id="7" w:name="n8"/>
            <w:bookmarkEnd w:id="7"/>
            <w:r w:rsidRPr="00DA2796">
              <w:rPr>
                <w:rFonts w:ascii="Times New Roman" w:eastAsia="Times New Roman" w:hAnsi="Times New Roman" w:cs="Times New Roman"/>
                <w:color w:val="000000"/>
                <w:sz w:val="21"/>
                <w:szCs w:val="21"/>
                <w:lang w:eastAsia="fr-BE"/>
              </w:rPr>
              <w:t>». Égal recommencement de la barbarie — quand Dieu, faut-il croire, abandonne l'homme à lui-même.</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proofErr w:type="gramStart"/>
            <w:r w:rsidRPr="00DA2796">
              <w:rPr>
                <w:rFonts w:ascii="Times New Roman" w:eastAsia="Times New Roman" w:hAnsi="Times New Roman" w:cs="Times New Roman"/>
                <w:color w:val="000000"/>
                <w:sz w:val="20"/>
                <w:szCs w:val="20"/>
                <w:lang w:eastAsia="fr-BE"/>
              </w:rPr>
              <w:t>«Justice</w:t>
            </w:r>
            <w:proofErr w:type="gramEnd"/>
            <w:r w:rsidRPr="00DA2796">
              <w:rPr>
                <w:rFonts w:ascii="Times New Roman" w:eastAsia="Times New Roman" w:hAnsi="Times New Roman" w:cs="Times New Roman"/>
                <w:color w:val="000000"/>
                <w:sz w:val="20"/>
                <w:szCs w:val="20"/>
                <w:lang w:eastAsia="fr-BE"/>
              </w:rPr>
              <w:t xml:space="preserve"> de Franco» répétaient les prisonniers. Mon Dieu, Franco, et ceci n'est pas une excuse, ne faisait que les imiter. Sa justice se confondait avec la vengeance, moyen affreux, remède horrible, cause de maux plus grands encore. Depuis 1936, la loi du Talion régnait en Espagne.</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Ces terroristes connaissaient trop bien la chambre des tortures de la Prison Modèle</w:t>
            </w:r>
            <w:proofErr w:type="gramStart"/>
            <w:r w:rsidRPr="00DA2796">
              <w:rPr>
                <w:rFonts w:ascii="Times New Roman" w:eastAsia="Times New Roman" w:hAnsi="Times New Roman" w:cs="Times New Roman"/>
                <w:color w:val="000000"/>
                <w:sz w:val="21"/>
                <w:szCs w:val="21"/>
                <w:lang w:eastAsia="fr-BE"/>
              </w:rPr>
              <w:t xml:space="preserve"> «pour</w:t>
            </w:r>
            <w:proofErr w:type="gramEnd"/>
            <w:r w:rsidRPr="00DA2796">
              <w:rPr>
                <w:rFonts w:ascii="Times New Roman" w:eastAsia="Times New Roman" w:hAnsi="Times New Roman" w:cs="Times New Roman"/>
                <w:color w:val="000000"/>
                <w:sz w:val="21"/>
                <w:szCs w:val="21"/>
                <w:lang w:eastAsia="fr-BE"/>
              </w:rPr>
              <w:t xml:space="preserve"> y avoir été tour à tour bourreaux et suppliciés»; ils «ne rougissaient ni de leur ancien métier, ni du nouveau», après avoir joué «à qui aurait détroussé des cadavres de curés et incendié des églises». En somme, «à la </w:t>
            </w:r>
            <w:proofErr w:type="spellStart"/>
            <w:r w:rsidRPr="00DA2796">
              <w:rPr>
                <w:rFonts w:ascii="Times New Roman" w:eastAsia="Times New Roman" w:hAnsi="Times New Roman" w:cs="Times New Roman"/>
                <w:color w:val="000000"/>
                <w:sz w:val="21"/>
                <w:szCs w:val="21"/>
                <w:lang w:eastAsia="fr-BE"/>
              </w:rPr>
              <w:t>Tchéka</w:t>
            </w:r>
            <w:proofErr w:type="spellEnd"/>
            <w:r w:rsidRPr="00DA2796">
              <w:rPr>
                <w:rFonts w:ascii="Times New Roman" w:eastAsia="Times New Roman" w:hAnsi="Times New Roman" w:cs="Times New Roman"/>
                <w:color w:val="000000"/>
                <w:sz w:val="21"/>
                <w:szCs w:val="21"/>
                <w:lang w:eastAsia="fr-BE"/>
              </w:rPr>
              <w:t xml:space="preserve"> de </w:t>
            </w:r>
            <w:proofErr w:type="spellStart"/>
            <w:r w:rsidRPr="00DA2796">
              <w:rPr>
                <w:rFonts w:ascii="Times New Roman" w:eastAsia="Times New Roman" w:hAnsi="Times New Roman" w:cs="Times New Roman"/>
                <w:color w:val="000000"/>
                <w:sz w:val="21"/>
                <w:szCs w:val="21"/>
                <w:lang w:eastAsia="fr-BE"/>
              </w:rPr>
              <w:t>Negrin</w:t>
            </w:r>
            <w:proofErr w:type="spellEnd"/>
            <w:r w:rsidRPr="00DA2796">
              <w:rPr>
                <w:rFonts w:ascii="Times New Roman" w:eastAsia="Times New Roman" w:hAnsi="Times New Roman" w:cs="Times New Roman"/>
                <w:color w:val="000000"/>
                <w:sz w:val="21"/>
                <w:szCs w:val="21"/>
                <w:lang w:eastAsia="fr-BE"/>
              </w:rPr>
              <w:t xml:space="preserve"> avait simplement succédé la </w:t>
            </w:r>
            <w:proofErr w:type="spellStart"/>
            <w:r w:rsidRPr="00DA2796">
              <w:rPr>
                <w:rFonts w:ascii="Times New Roman" w:eastAsia="Times New Roman" w:hAnsi="Times New Roman" w:cs="Times New Roman"/>
                <w:color w:val="000000"/>
                <w:sz w:val="21"/>
                <w:szCs w:val="21"/>
                <w:lang w:eastAsia="fr-BE"/>
              </w:rPr>
              <w:t>Tchéka</w:t>
            </w:r>
            <w:proofErr w:type="spellEnd"/>
            <w:r w:rsidRPr="00DA2796">
              <w:rPr>
                <w:rFonts w:ascii="Times New Roman" w:eastAsia="Times New Roman" w:hAnsi="Times New Roman" w:cs="Times New Roman"/>
                <w:color w:val="000000"/>
                <w:sz w:val="21"/>
                <w:szCs w:val="21"/>
                <w:lang w:eastAsia="fr-BE"/>
              </w:rPr>
              <w:t xml:space="preserve"> de Serrano </w:t>
            </w:r>
            <w:proofErr w:type="spellStart"/>
            <w:r w:rsidRPr="00DA2796">
              <w:rPr>
                <w:rFonts w:ascii="Times New Roman" w:eastAsia="Times New Roman" w:hAnsi="Times New Roman" w:cs="Times New Roman"/>
                <w:color w:val="000000"/>
                <w:sz w:val="21"/>
                <w:szCs w:val="21"/>
                <w:lang w:eastAsia="fr-BE"/>
              </w:rPr>
              <w:t>Suñer</w:t>
            </w:r>
            <w:proofErr w:type="spellEnd"/>
            <w:r w:rsidRPr="00DA2796">
              <w:rPr>
                <w:rFonts w:ascii="Times New Roman" w:eastAsia="Times New Roman" w:hAnsi="Times New Roman" w:cs="Times New Roman"/>
                <w:color w:val="000000"/>
                <w:sz w:val="21"/>
                <w:szCs w:val="21"/>
                <w:lang w:eastAsia="fr-BE"/>
              </w:rPr>
              <w:t>».</w:t>
            </w:r>
            <w:r w:rsidRPr="00DA2796">
              <w:rPr>
                <w:rFonts w:ascii="Times New Roman" w:eastAsia="Times New Roman" w:hAnsi="Times New Roman" w:cs="Times New Roman"/>
                <w:color w:val="000000"/>
                <w:sz w:val="21"/>
                <w:szCs w:val="21"/>
                <w:lang w:eastAsia="fr-BE"/>
              </w:rPr>
              <w:br/>
              <w:t xml:space="preserve">   Il nous faut maintenant voir comment cette mise en parallèle fut déséquilibrée tantôt par l'appartenance catholique, tantôt et en sens inverse par le sentiment chrétien. Les conversations des prisonniers sur la </w:t>
            </w:r>
            <w:r w:rsidRPr="00DA2796">
              <w:rPr>
                <w:rFonts w:ascii="Times New Roman" w:eastAsia="Times New Roman" w:hAnsi="Times New Roman" w:cs="Times New Roman"/>
                <w:color w:val="000000"/>
                <w:sz w:val="21"/>
                <w:szCs w:val="21"/>
                <w:lang w:eastAsia="fr-BE"/>
              </w:rPr>
              <w:lastRenderedPageBreak/>
              <w:t>signification historique de la guerre ne manquent pas de traduire dans les termes habituels l'opposition des deux partis.</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Que de fois, aux beaux jours de la liberté, le partisan de Franco m'avait répété :</w:t>
            </w:r>
            <w:proofErr w:type="gramStart"/>
            <w:r w:rsidRPr="00DA2796">
              <w:rPr>
                <w:rFonts w:ascii="Times New Roman" w:eastAsia="Times New Roman" w:hAnsi="Times New Roman" w:cs="Times New Roman"/>
                <w:color w:val="000000"/>
                <w:sz w:val="20"/>
                <w:szCs w:val="20"/>
                <w:lang w:eastAsia="fr-BE"/>
              </w:rPr>
              <w:t xml:space="preserve"> «C'est</w:t>
            </w:r>
            <w:proofErr w:type="gramEnd"/>
            <w:r w:rsidRPr="00DA2796">
              <w:rPr>
                <w:rFonts w:ascii="Times New Roman" w:eastAsia="Times New Roman" w:hAnsi="Times New Roman" w:cs="Times New Roman"/>
                <w:color w:val="000000"/>
                <w:sz w:val="20"/>
                <w:szCs w:val="20"/>
                <w:lang w:eastAsia="fr-BE"/>
              </w:rPr>
              <w:t xml:space="preserve"> chez nous que la Croisade a commencé contre le Bolchevisme. Si vous n'y prenez garde, vous aurez le </w:t>
            </w:r>
            <w:proofErr w:type="spellStart"/>
            <w:r w:rsidRPr="00DA2796">
              <w:rPr>
                <w:rFonts w:ascii="Times New Roman" w:eastAsia="Times New Roman" w:hAnsi="Times New Roman" w:cs="Times New Roman"/>
                <w:color w:val="000000"/>
                <w:sz w:val="20"/>
                <w:szCs w:val="20"/>
                <w:lang w:eastAsia="fr-BE"/>
              </w:rPr>
              <w:t>Frente</w:t>
            </w:r>
            <w:proofErr w:type="spellEnd"/>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Popular</w:t>
            </w:r>
            <w:proofErr w:type="spellEnd"/>
            <w:r w:rsidRPr="00DA2796">
              <w:rPr>
                <w:rFonts w:ascii="Times New Roman" w:eastAsia="Times New Roman" w:hAnsi="Times New Roman" w:cs="Times New Roman"/>
                <w:color w:val="000000"/>
                <w:sz w:val="20"/>
                <w:szCs w:val="20"/>
                <w:lang w:eastAsia="fr-BE"/>
              </w:rPr>
              <w:t xml:space="preserve"> chez vous. Nous avons fait la Reconquista, et Lépante, et nous avons découvert l'Amérique. Nous reprenons la grande tradition. Nous libérerons l'Europe</w:t>
            </w:r>
            <w:proofErr w:type="gramStart"/>
            <w:r w:rsidRPr="00DA2796">
              <w:rPr>
                <w:rFonts w:ascii="Times New Roman" w:eastAsia="Times New Roman" w:hAnsi="Times New Roman" w:cs="Times New Roman"/>
                <w:color w:val="000000"/>
                <w:sz w:val="20"/>
                <w:szCs w:val="20"/>
                <w:lang w:eastAsia="fr-BE"/>
              </w:rPr>
              <w:t>…»</w:t>
            </w:r>
            <w:proofErr w:type="gramEnd"/>
            <w:r w:rsidRPr="00DA2796">
              <w:rPr>
                <w:rFonts w:ascii="Times New Roman" w:eastAsia="Times New Roman" w:hAnsi="Times New Roman" w:cs="Times New Roman"/>
                <w:color w:val="000000"/>
                <w:sz w:val="20"/>
                <w:szCs w:val="20"/>
                <w:lang w:eastAsia="fr-BE"/>
              </w:rPr>
              <w:t xml:space="preserve"> Et le rouge en soupirant, me répondait dans le grand triangle du patio :</w:t>
            </w:r>
            <w:proofErr w:type="gramStart"/>
            <w:r w:rsidRPr="00DA2796">
              <w:rPr>
                <w:rFonts w:ascii="Times New Roman" w:eastAsia="Times New Roman" w:hAnsi="Times New Roman" w:cs="Times New Roman"/>
                <w:color w:val="000000"/>
                <w:sz w:val="20"/>
                <w:szCs w:val="20"/>
                <w:lang w:eastAsia="fr-BE"/>
              </w:rPr>
              <w:t xml:space="preserve"> «Vous</w:t>
            </w:r>
            <w:proofErr w:type="gramEnd"/>
            <w:r w:rsidRPr="00DA2796">
              <w:rPr>
                <w:rFonts w:ascii="Times New Roman" w:eastAsia="Times New Roman" w:hAnsi="Times New Roman" w:cs="Times New Roman"/>
                <w:color w:val="000000"/>
                <w:sz w:val="20"/>
                <w:szCs w:val="20"/>
                <w:lang w:eastAsia="fr-BE"/>
              </w:rPr>
              <w:t xml:space="preserve"> l'avez voulu, vous Anglo-Français qui avez organisé la non-intervention. Blum et Chamberlain n'ont pas voulu écraser le fascisme tout de suite… En 1939, ils l'ont eu chez eux</w:t>
            </w:r>
            <w:hyperlink r:id="rId28" w:anchor="note9" w:history="1">
              <w:r w:rsidRPr="00DA2796">
                <w:rPr>
                  <w:rFonts w:ascii="Times New Roman" w:eastAsia="Times New Roman" w:hAnsi="Times New Roman" w:cs="Times New Roman"/>
                  <w:color w:val="8B4513"/>
                  <w:sz w:val="20"/>
                  <w:szCs w:val="20"/>
                  <w:u w:val="single"/>
                  <w:lang w:eastAsia="fr-BE"/>
                </w:rPr>
                <w:t>(9)</w:t>
              </w:r>
            </w:hyperlink>
            <w:bookmarkStart w:id="8" w:name="n9"/>
            <w:bookmarkEnd w:id="8"/>
            <w:r w:rsidRPr="00DA2796">
              <w:rPr>
                <w:rFonts w:ascii="Times New Roman" w:eastAsia="Times New Roman" w:hAnsi="Times New Roman" w:cs="Times New Roman"/>
                <w:color w:val="000000"/>
                <w:sz w:val="20"/>
                <w:szCs w:val="20"/>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On devine que Charles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entre les deux versions, se trouve quelque peu prisonnier de ses convictions. Après avoir distingué entre un phalangisme opportuniste — qu'il qualifie de</w:t>
            </w:r>
            <w:proofErr w:type="gramStart"/>
            <w:r w:rsidRPr="00DA2796">
              <w:rPr>
                <w:rFonts w:ascii="Times New Roman" w:eastAsia="Times New Roman" w:hAnsi="Times New Roman" w:cs="Times New Roman"/>
                <w:color w:val="000000"/>
                <w:sz w:val="21"/>
                <w:szCs w:val="21"/>
                <w:lang w:eastAsia="fr-BE"/>
              </w:rPr>
              <w:t xml:space="preserve"> «matérialiste</w:t>
            </w:r>
            <w:proofErr w:type="gramEnd"/>
            <w:r w:rsidRPr="00DA2796">
              <w:rPr>
                <w:rFonts w:ascii="Times New Roman" w:eastAsia="Times New Roman" w:hAnsi="Times New Roman" w:cs="Times New Roman"/>
                <w:color w:val="000000"/>
                <w:sz w:val="21"/>
                <w:szCs w:val="21"/>
                <w:lang w:eastAsia="fr-BE"/>
              </w:rPr>
              <w:t>»… — et la vraie défense de la foi, il résume ainsi le conflit :</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Tout le problème de la dictature espagnole est là. Un soldat catholique, homme loyal et droit, Espagnol fervent, rêve en 1936 de sauver son pays de l'effroyable anarchie du Front populaire. Sur le sanglant désordre de cette époque, mes camarades ne tarissaient pas de détails enthousiastes. On fusillait dans la rue, pour le plaisir, tous ceux qui s'opposaient à la révolution en marche. Franco, soldat catholique, accourt des Canaries […]. Peu de sang. Quelques fusillades sommaires sous le ciel fuligineux et plombé d'Andalousie suffisent à ramener l'ordre dans ces villes où, hier encore, le</w:t>
            </w:r>
            <w:proofErr w:type="gramStart"/>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Frenté</w:t>
            </w:r>
            <w:proofErr w:type="spellEnd"/>
            <w:proofErr w:type="gramEnd"/>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Popular</w:t>
            </w:r>
            <w:proofErr w:type="spellEnd"/>
            <w:r w:rsidRPr="00DA2796">
              <w:rPr>
                <w:rFonts w:ascii="Times New Roman" w:eastAsia="Times New Roman" w:hAnsi="Times New Roman" w:cs="Times New Roman"/>
                <w:color w:val="000000"/>
                <w:sz w:val="20"/>
                <w:szCs w:val="20"/>
                <w:lang w:eastAsia="fr-BE"/>
              </w:rPr>
              <w:t>» s'en donnait à cœur joie. Mais le coup échoue […]. Au lieu d'un </w:t>
            </w:r>
            <w:proofErr w:type="spellStart"/>
            <w:r w:rsidRPr="00DA2796">
              <w:rPr>
                <w:rFonts w:ascii="Times New Roman" w:eastAsia="Times New Roman" w:hAnsi="Times New Roman" w:cs="Times New Roman"/>
                <w:i/>
                <w:iCs/>
                <w:color w:val="000000"/>
                <w:sz w:val="20"/>
                <w:szCs w:val="20"/>
                <w:lang w:eastAsia="fr-BE"/>
              </w:rPr>
              <w:t>Pronunciamento</w:t>
            </w:r>
            <w:proofErr w:type="spellEnd"/>
            <w:r w:rsidRPr="00DA2796">
              <w:rPr>
                <w:rFonts w:ascii="Times New Roman" w:eastAsia="Times New Roman" w:hAnsi="Times New Roman" w:cs="Times New Roman"/>
                <w:color w:val="000000"/>
                <w:sz w:val="20"/>
                <w:szCs w:val="20"/>
                <w:lang w:eastAsia="fr-BE"/>
              </w:rPr>
              <w:t>, c'est une longue guerre civile où, de part et 'autre, rouges et blancs font appel à des étrangers, plus ou moins mercenaires…</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 xml:space="preserve">Il ne m'appartient pas de commenter l'historicité de ce type de texte. Par contre, des prolongements allant dans des directions opposées attirent l'attention de l'analyste textuel, dans la mesure où se donne à lire la succession même des phrases, dans un discours que son caractère elliptique rend </w:t>
            </w:r>
            <w:r w:rsidRPr="00DA2796">
              <w:rPr>
                <w:rFonts w:ascii="Times New Roman" w:eastAsia="Times New Roman" w:hAnsi="Times New Roman" w:cs="Times New Roman"/>
                <w:color w:val="000000"/>
                <w:sz w:val="21"/>
                <w:szCs w:val="21"/>
                <w:lang w:eastAsia="fr-BE"/>
              </w:rPr>
              <w:lastRenderedPageBreak/>
              <w:t>parfois assez ambigu. En voici un exemple. Un colonel nommé Bottai, qui s'était rallié aux républicains, présente la caractéristique d'être un des seuls insurgés dont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dit comprendre les motivations. </w:t>
            </w:r>
            <w:proofErr w:type="gramStart"/>
            <w:r w:rsidRPr="00DA2796">
              <w:rPr>
                <w:rFonts w:ascii="Times New Roman" w:eastAsia="Times New Roman" w:hAnsi="Times New Roman" w:cs="Times New Roman"/>
                <w:color w:val="000000"/>
                <w:sz w:val="21"/>
                <w:szCs w:val="21"/>
                <w:lang w:eastAsia="fr-BE"/>
              </w:rPr>
              <w:t>«Peu</w:t>
            </w:r>
            <w:proofErr w:type="gramEnd"/>
            <w:r w:rsidRPr="00DA2796">
              <w:rPr>
                <w:rFonts w:ascii="Times New Roman" w:eastAsia="Times New Roman" w:hAnsi="Times New Roman" w:cs="Times New Roman"/>
                <w:color w:val="000000"/>
                <w:sz w:val="21"/>
                <w:szCs w:val="21"/>
                <w:lang w:eastAsia="fr-BE"/>
              </w:rPr>
              <w:t xml:space="preserve"> d'Espagnols me parurent plus sérieux, plus dépourvus d'affectation, plus sincères aussi. Sa thèse était que Franco, en 1936, avait forfait à l'honneur et au serment militaire</w:t>
            </w:r>
            <w:proofErr w:type="gramStart"/>
            <w:r w:rsidRPr="00DA2796">
              <w:rPr>
                <w:rFonts w:ascii="Times New Roman" w:eastAsia="Times New Roman" w:hAnsi="Times New Roman" w:cs="Times New Roman"/>
                <w:color w:val="000000"/>
                <w:sz w:val="21"/>
                <w:szCs w:val="21"/>
                <w:lang w:eastAsia="fr-BE"/>
              </w:rPr>
              <w:t>.»</w:t>
            </w:r>
            <w:proofErr w:type="gramEnd"/>
            <w:r w:rsidRPr="00DA2796">
              <w:rPr>
                <w:rFonts w:ascii="Times New Roman" w:eastAsia="Times New Roman" w:hAnsi="Times New Roman" w:cs="Times New Roman"/>
                <w:color w:val="000000"/>
                <w:sz w:val="21"/>
                <w:szCs w:val="21"/>
                <w:lang w:eastAsia="fr-BE"/>
              </w:rPr>
              <w:t xml:space="preserve"> Le manquement à l'honneur : voilà un grief</w:t>
            </w:r>
            <w:proofErr w:type="gramStart"/>
            <w:r w:rsidRPr="00DA2796">
              <w:rPr>
                <w:rFonts w:ascii="Times New Roman" w:eastAsia="Times New Roman" w:hAnsi="Times New Roman" w:cs="Times New Roman"/>
                <w:color w:val="000000"/>
                <w:sz w:val="21"/>
                <w:szCs w:val="21"/>
                <w:lang w:eastAsia="fr-BE"/>
              </w:rPr>
              <w:t xml:space="preserve"> «sérieux</w:t>
            </w:r>
            <w:proofErr w:type="gramEnd"/>
            <w:r w:rsidRPr="00DA2796">
              <w:rPr>
                <w:rFonts w:ascii="Times New Roman" w:eastAsia="Times New Roman" w:hAnsi="Times New Roman" w:cs="Times New Roman"/>
                <w:color w:val="000000"/>
                <w:sz w:val="21"/>
                <w:szCs w:val="21"/>
                <w:lang w:eastAsia="fr-BE"/>
              </w:rPr>
              <w:t>». Réfugié à Marseille, Bottai alla voir le consul d'Espagne</w:t>
            </w:r>
            <w:proofErr w:type="gramStart"/>
            <w:r w:rsidRPr="00DA2796">
              <w:rPr>
                <w:rFonts w:ascii="Times New Roman" w:eastAsia="Times New Roman" w:hAnsi="Times New Roman" w:cs="Times New Roman"/>
                <w:color w:val="000000"/>
                <w:sz w:val="21"/>
                <w:szCs w:val="21"/>
                <w:lang w:eastAsia="fr-BE"/>
              </w:rPr>
              <w:t xml:space="preserve"> «pour</w:t>
            </w:r>
            <w:proofErr w:type="gramEnd"/>
            <w:r w:rsidRPr="00DA2796">
              <w:rPr>
                <w:rFonts w:ascii="Times New Roman" w:eastAsia="Times New Roman" w:hAnsi="Times New Roman" w:cs="Times New Roman"/>
                <w:color w:val="000000"/>
                <w:sz w:val="21"/>
                <w:szCs w:val="21"/>
                <w:lang w:eastAsia="fr-BE"/>
              </w:rPr>
              <w:t xml:space="preserve"> lui demander où était le devoir d'un véritable officier». Le consul répond :</w:t>
            </w:r>
            <w:proofErr w:type="gramStart"/>
            <w:r w:rsidRPr="00DA2796">
              <w:rPr>
                <w:rFonts w:ascii="Times New Roman" w:eastAsia="Times New Roman" w:hAnsi="Times New Roman" w:cs="Times New Roman"/>
                <w:color w:val="000000"/>
                <w:sz w:val="21"/>
                <w:szCs w:val="21"/>
                <w:lang w:eastAsia="fr-BE"/>
              </w:rPr>
              <w:t xml:space="preserve"> «Cette</w:t>
            </w:r>
            <w:proofErr w:type="gramEnd"/>
            <w:r w:rsidRPr="00DA2796">
              <w:rPr>
                <w:rFonts w:ascii="Times New Roman" w:eastAsia="Times New Roman" w:hAnsi="Times New Roman" w:cs="Times New Roman"/>
                <w:color w:val="000000"/>
                <w:sz w:val="21"/>
                <w:szCs w:val="21"/>
                <w:lang w:eastAsia="fr-BE"/>
              </w:rPr>
              <w:t xml:space="preserve"> préoccupation vous honore. Vous étiez capitaine dans l'armée régulière avant la révolution. Vous voici </w:t>
            </w:r>
            <w:proofErr w:type="spellStart"/>
            <w:r w:rsidRPr="00DA2796">
              <w:rPr>
                <w:rFonts w:ascii="Times New Roman" w:eastAsia="Times New Roman" w:hAnsi="Times New Roman" w:cs="Times New Roman"/>
                <w:color w:val="000000"/>
                <w:sz w:val="21"/>
                <w:szCs w:val="21"/>
                <w:lang w:eastAsia="fr-BE"/>
              </w:rPr>
              <w:t>lieutenant colonel</w:t>
            </w:r>
            <w:proofErr w:type="spellEnd"/>
            <w:r w:rsidRPr="00DA2796">
              <w:rPr>
                <w:rFonts w:ascii="Times New Roman" w:eastAsia="Times New Roman" w:hAnsi="Times New Roman" w:cs="Times New Roman"/>
                <w:color w:val="000000"/>
                <w:sz w:val="21"/>
                <w:szCs w:val="21"/>
                <w:lang w:eastAsia="fr-BE"/>
              </w:rPr>
              <w:t xml:space="preserve"> dans l'armée insurgée. Le Caudillo, grand et magnanime, vous rendra votre ancien grade</w:t>
            </w:r>
            <w:proofErr w:type="gramStart"/>
            <w:r w:rsidRPr="00DA2796">
              <w:rPr>
                <w:rFonts w:ascii="Times New Roman" w:eastAsia="Times New Roman" w:hAnsi="Times New Roman" w:cs="Times New Roman"/>
                <w:color w:val="000000"/>
                <w:sz w:val="21"/>
                <w:szCs w:val="21"/>
                <w:lang w:eastAsia="fr-BE"/>
              </w:rPr>
              <w:t>.»</w:t>
            </w:r>
            <w:proofErr w:type="gramEnd"/>
            <w:r w:rsidRPr="00DA2796">
              <w:rPr>
                <w:rFonts w:ascii="Times New Roman" w:eastAsia="Times New Roman" w:hAnsi="Times New Roman" w:cs="Times New Roman"/>
                <w:color w:val="000000"/>
                <w:sz w:val="21"/>
                <w:szCs w:val="21"/>
                <w:lang w:eastAsia="fr-BE"/>
              </w:rPr>
              <w:t xml:space="preserve"> </w:t>
            </w:r>
            <w:proofErr w:type="gramStart"/>
            <w:r w:rsidRPr="00DA2796">
              <w:rPr>
                <w:rFonts w:ascii="Times New Roman" w:eastAsia="Times New Roman" w:hAnsi="Times New Roman" w:cs="Times New Roman"/>
                <w:color w:val="000000"/>
                <w:sz w:val="21"/>
                <w:szCs w:val="21"/>
                <w:lang w:eastAsia="fr-BE"/>
              </w:rPr>
              <w:t>«Le</w:t>
            </w:r>
            <w:proofErr w:type="gramEnd"/>
            <w:r w:rsidRPr="00DA2796">
              <w:rPr>
                <w:rFonts w:ascii="Times New Roman" w:eastAsia="Times New Roman" w:hAnsi="Times New Roman" w:cs="Times New Roman"/>
                <w:color w:val="000000"/>
                <w:sz w:val="21"/>
                <w:szCs w:val="21"/>
                <w:lang w:eastAsia="fr-BE"/>
              </w:rPr>
              <w:t xml:space="preserve"> colonel Bottai, noblement, rentra à Barcelone et y redevint capitaine d'artillerie. Franco avait tenu parole. Seulement, Serrano </w:t>
            </w:r>
            <w:proofErr w:type="spellStart"/>
            <w:r w:rsidRPr="00DA2796">
              <w:rPr>
                <w:rFonts w:ascii="Times New Roman" w:eastAsia="Times New Roman" w:hAnsi="Times New Roman" w:cs="Times New Roman"/>
                <w:color w:val="000000"/>
                <w:sz w:val="21"/>
                <w:szCs w:val="21"/>
                <w:lang w:eastAsia="fr-BE"/>
              </w:rPr>
              <w:t>Suñer</w:t>
            </w:r>
            <w:proofErr w:type="spellEnd"/>
            <w:r w:rsidRPr="00DA2796">
              <w:rPr>
                <w:rFonts w:ascii="Times New Roman" w:eastAsia="Times New Roman" w:hAnsi="Times New Roman" w:cs="Times New Roman"/>
                <w:color w:val="000000"/>
                <w:sz w:val="21"/>
                <w:szCs w:val="21"/>
                <w:lang w:eastAsia="fr-BE"/>
              </w:rPr>
              <w:t xml:space="preserve"> s'occupant toujours de l'aspect politique, condamna le capitaine à trente ans de prison</w:t>
            </w:r>
            <w:proofErr w:type="gramStart"/>
            <w:r w:rsidRPr="00DA2796">
              <w:rPr>
                <w:rFonts w:ascii="Times New Roman" w:eastAsia="Times New Roman" w:hAnsi="Times New Roman" w:cs="Times New Roman"/>
                <w:color w:val="000000"/>
                <w:sz w:val="21"/>
                <w:szCs w:val="21"/>
                <w:lang w:eastAsia="fr-BE"/>
              </w:rPr>
              <w:t>…»</w:t>
            </w:r>
            <w:proofErr w:type="gramEnd"/>
            <w:r w:rsidRPr="00DA2796">
              <w:rPr>
                <w:rFonts w:ascii="Times New Roman" w:eastAsia="Times New Roman" w:hAnsi="Times New Roman" w:cs="Times New Roman"/>
                <w:color w:val="000000"/>
                <w:sz w:val="21"/>
                <w:szCs w:val="21"/>
                <w:lang w:eastAsia="fr-BE"/>
              </w:rPr>
              <w:t xml:space="preserve"> D'où sa présence à </w:t>
            </w:r>
            <w:proofErr w:type="spellStart"/>
            <w:r w:rsidRPr="00DA2796">
              <w:rPr>
                <w:rFonts w:ascii="Times New Roman" w:eastAsia="Times New Roman" w:hAnsi="Times New Roman" w:cs="Times New Roman"/>
                <w:color w:val="000000"/>
                <w:sz w:val="21"/>
                <w:szCs w:val="21"/>
                <w:lang w:eastAsia="fr-BE"/>
              </w:rPr>
              <w:t>Modelo</w:t>
            </w:r>
            <w:proofErr w:type="spellEnd"/>
            <w:r w:rsidRPr="00DA2796">
              <w:rPr>
                <w:rFonts w:ascii="Times New Roman" w:eastAsia="Times New Roman" w:hAnsi="Times New Roman" w:cs="Times New Roman"/>
                <w:color w:val="000000"/>
                <w:sz w:val="21"/>
                <w:szCs w:val="21"/>
                <w:lang w:eastAsia="fr-BE"/>
              </w:rPr>
              <w:fldChar w:fldCharType="begin"/>
            </w:r>
            <w:r w:rsidRPr="00DA2796">
              <w:rPr>
                <w:rFonts w:ascii="Times New Roman" w:eastAsia="Times New Roman" w:hAnsi="Times New Roman" w:cs="Times New Roman"/>
                <w:color w:val="000000"/>
                <w:sz w:val="21"/>
                <w:szCs w:val="21"/>
                <w:lang w:eastAsia="fr-BE"/>
              </w:rPr>
              <w:instrText xml:space="preserve"> HYPERLINK "https://www.bon-a-tirer.com/volume70/dd.html" \l "note10" </w:instrText>
            </w:r>
            <w:r w:rsidRPr="00DA2796">
              <w:rPr>
                <w:rFonts w:ascii="Times New Roman" w:eastAsia="Times New Roman" w:hAnsi="Times New Roman" w:cs="Times New Roman"/>
                <w:color w:val="000000"/>
                <w:sz w:val="21"/>
                <w:szCs w:val="21"/>
                <w:lang w:eastAsia="fr-BE"/>
              </w:rPr>
              <w:fldChar w:fldCharType="separate"/>
            </w:r>
            <w:r w:rsidRPr="00DA2796">
              <w:rPr>
                <w:rFonts w:ascii="Times New Roman" w:eastAsia="Times New Roman" w:hAnsi="Times New Roman" w:cs="Times New Roman"/>
                <w:color w:val="8B4513"/>
                <w:sz w:val="21"/>
                <w:szCs w:val="21"/>
                <w:u w:val="single"/>
                <w:lang w:eastAsia="fr-BE"/>
              </w:rPr>
              <w:t>(10)</w:t>
            </w:r>
            <w:r w:rsidRPr="00DA2796">
              <w:rPr>
                <w:rFonts w:ascii="Times New Roman" w:eastAsia="Times New Roman" w:hAnsi="Times New Roman" w:cs="Times New Roman"/>
                <w:color w:val="000000"/>
                <w:sz w:val="21"/>
                <w:szCs w:val="21"/>
                <w:lang w:eastAsia="fr-BE"/>
              </w:rPr>
              <w:fldChar w:fldCharType="end"/>
            </w:r>
            <w:bookmarkStart w:id="9" w:name="n10"/>
            <w:bookmarkEnd w:id="9"/>
            <w:r w:rsidRPr="00DA2796">
              <w:rPr>
                <w:rFonts w:ascii="Times New Roman" w:eastAsia="Times New Roman" w:hAnsi="Times New Roman" w:cs="Times New Roman"/>
                <w:color w:val="000000"/>
                <w:sz w:val="21"/>
                <w:szCs w:val="21"/>
                <w:lang w:eastAsia="fr-BE"/>
              </w:rPr>
              <w:t>.</w:t>
            </w:r>
            <w:r w:rsidRPr="00DA2796">
              <w:rPr>
                <w:rFonts w:ascii="Times New Roman" w:eastAsia="Times New Roman" w:hAnsi="Times New Roman" w:cs="Times New Roman"/>
                <w:color w:val="000000"/>
                <w:sz w:val="21"/>
                <w:szCs w:val="21"/>
                <w:lang w:eastAsia="fr-BE"/>
              </w:rPr>
              <w:br/>
              <w:t>   Ce ne sera pas la seule fois, dans le récit de Charles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où le comportement personnel, conforme à «l'honneur», du général sera porté à son compte tandis que les excès seront imputés à l'entourage, et on peut soupçonner que la possibilité d'un Caudillo glissant «vers une demi-démocratie», «sage et raisonnable» relève des espérance de l'auteur</w:t>
            </w:r>
            <w:hyperlink r:id="rId29" w:anchor="note11" w:history="1">
              <w:r w:rsidRPr="00DA2796">
                <w:rPr>
                  <w:rFonts w:ascii="Times New Roman" w:eastAsia="Times New Roman" w:hAnsi="Times New Roman" w:cs="Times New Roman"/>
                  <w:color w:val="8B4513"/>
                  <w:sz w:val="21"/>
                  <w:szCs w:val="21"/>
                  <w:u w:val="single"/>
                  <w:lang w:eastAsia="fr-BE"/>
                </w:rPr>
                <w:t>(11)</w:t>
              </w:r>
            </w:hyperlink>
            <w:bookmarkStart w:id="10" w:name="n11"/>
            <w:bookmarkEnd w:id="10"/>
            <w:r w:rsidRPr="00DA2796">
              <w:rPr>
                <w:rFonts w:ascii="Times New Roman" w:eastAsia="Times New Roman" w:hAnsi="Times New Roman" w:cs="Times New Roman"/>
                <w:color w:val="000000"/>
                <w:sz w:val="21"/>
                <w:szCs w:val="21"/>
                <w:lang w:eastAsia="fr-BE"/>
              </w:rPr>
              <w:t>.</w:t>
            </w:r>
            <w:r w:rsidRPr="00DA2796">
              <w:rPr>
                <w:rFonts w:ascii="Times New Roman" w:eastAsia="Times New Roman" w:hAnsi="Times New Roman" w:cs="Times New Roman"/>
                <w:color w:val="000000"/>
                <w:sz w:val="21"/>
                <w:szCs w:val="21"/>
                <w:lang w:eastAsia="fr-BE"/>
              </w:rPr>
              <w:br/>
              <w:t>   Nombreux sont pourtant, par ailleurs, les passages où est évoquée «l'infamie du régime</w:t>
            </w:r>
            <w:hyperlink r:id="rId30" w:anchor="note12" w:history="1">
              <w:r w:rsidRPr="00DA2796">
                <w:rPr>
                  <w:rFonts w:ascii="Times New Roman" w:eastAsia="Times New Roman" w:hAnsi="Times New Roman" w:cs="Times New Roman"/>
                  <w:color w:val="8B4513"/>
                  <w:sz w:val="21"/>
                  <w:szCs w:val="21"/>
                  <w:u w:val="single"/>
                  <w:lang w:eastAsia="fr-BE"/>
                </w:rPr>
                <w:t>(12)</w:t>
              </w:r>
            </w:hyperlink>
            <w:bookmarkStart w:id="11" w:name="n12"/>
            <w:bookmarkEnd w:id="11"/>
            <w:r w:rsidRPr="00DA2796">
              <w:rPr>
                <w:rFonts w:ascii="Times New Roman" w:eastAsia="Times New Roman" w:hAnsi="Times New Roman" w:cs="Times New Roman"/>
                <w:color w:val="000000"/>
                <w:sz w:val="21"/>
                <w:szCs w:val="21"/>
                <w:lang w:eastAsia="fr-BE"/>
              </w:rPr>
              <w:t>». On en évoque les «horreurs», sa «façon officielle d'assassiner</w:t>
            </w:r>
            <w:hyperlink r:id="rId31" w:anchor="note13" w:history="1">
              <w:r w:rsidRPr="00DA2796">
                <w:rPr>
                  <w:rFonts w:ascii="Times New Roman" w:eastAsia="Times New Roman" w:hAnsi="Times New Roman" w:cs="Times New Roman"/>
                  <w:color w:val="8B4513"/>
                  <w:sz w:val="21"/>
                  <w:szCs w:val="21"/>
                  <w:u w:val="single"/>
                  <w:lang w:eastAsia="fr-BE"/>
                </w:rPr>
                <w:t>(13)</w:t>
              </w:r>
            </w:hyperlink>
            <w:bookmarkStart w:id="12" w:name="n13"/>
            <w:bookmarkEnd w:id="12"/>
            <w:r w:rsidRPr="00DA2796">
              <w:rPr>
                <w:rFonts w:ascii="Times New Roman" w:eastAsia="Times New Roman" w:hAnsi="Times New Roman" w:cs="Times New Roman"/>
                <w:color w:val="000000"/>
                <w:sz w:val="21"/>
                <w:szCs w:val="21"/>
                <w:lang w:eastAsia="fr-BE"/>
              </w:rPr>
              <w:t>».</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Ces condamnés qui chantaient, à la fin d'une messe qu'il blasphémaient, les louages de «</w:t>
            </w:r>
            <w:proofErr w:type="spellStart"/>
            <w:r w:rsidRPr="00DA2796">
              <w:rPr>
                <w:rFonts w:ascii="Times New Roman" w:eastAsia="Times New Roman" w:hAnsi="Times New Roman" w:cs="Times New Roman"/>
                <w:color w:val="000000"/>
                <w:sz w:val="20"/>
                <w:szCs w:val="20"/>
                <w:lang w:eastAsia="fr-BE"/>
              </w:rPr>
              <w:t>Dios</w:t>
            </w:r>
            <w:proofErr w:type="spellEnd"/>
            <w:r w:rsidRPr="00DA2796">
              <w:rPr>
                <w:rFonts w:ascii="Times New Roman" w:eastAsia="Times New Roman" w:hAnsi="Times New Roman" w:cs="Times New Roman"/>
                <w:color w:val="000000"/>
                <w:sz w:val="20"/>
                <w:szCs w:val="20"/>
                <w:lang w:eastAsia="fr-BE"/>
              </w:rPr>
              <w:t xml:space="preserve">, la </w:t>
            </w:r>
            <w:proofErr w:type="spellStart"/>
            <w:r w:rsidRPr="00DA2796">
              <w:rPr>
                <w:rFonts w:ascii="Times New Roman" w:eastAsia="Times New Roman" w:hAnsi="Times New Roman" w:cs="Times New Roman"/>
                <w:color w:val="000000"/>
                <w:sz w:val="20"/>
                <w:szCs w:val="20"/>
                <w:lang w:eastAsia="fr-BE"/>
              </w:rPr>
              <w:t>Patria</w:t>
            </w:r>
            <w:proofErr w:type="spellEnd"/>
            <w:r w:rsidRPr="00DA2796">
              <w:rPr>
                <w:rFonts w:ascii="Times New Roman" w:eastAsia="Times New Roman" w:hAnsi="Times New Roman" w:cs="Times New Roman"/>
                <w:color w:val="000000"/>
                <w:sz w:val="20"/>
                <w:szCs w:val="20"/>
                <w:lang w:eastAsia="fr-BE"/>
              </w:rPr>
              <w:t xml:space="preserve"> y el Rey», en attendant au nom des mêmes principes sacrosaints, de rouler sous le feu d'un peloton d'exécution, c'était sans doute la plus admirable farce de l'histoire contemporaine</w:t>
            </w:r>
            <w:hyperlink r:id="rId32" w:anchor="note14" w:history="1">
              <w:r w:rsidRPr="00DA2796">
                <w:rPr>
                  <w:rFonts w:ascii="Times New Roman" w:eastAsia="Times New Roman" w:hAnsi="Times New Roman" w:cs="Times New Roman"/>
                  <w:color w:val="8B4513"/>
                  <w:sz w:val="20"/>
                  <w:szCs w:val="20"/>
                  <w:u w:val="single"/>
                  <w:lang w:eastAsia="fr-BE"/>
                </w:rPr>
                <w:t>(14)</w:t>
              </w:r>
            </w:hyperlink>
            <w:bookmarkStart w:id="13" w:name="n14"/>
            <w:bookmarkEnd w:id="13"/>
            <w:r w:rsidRPr="00DA2796">
              <w:rPr>
                <w:rFonts w:ascii="Times New Roman" w:eastAsia="Times New Roman" w:hAnsi="Times New Roman" w:cs="Times New Roman"/>
                <w:color w:val="000000"/>
                <w:sz w:val="20"/>
                <w:szCs w:val="20"/>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 xml:space="preserve">L'humour, l'ironie deviennent alors le refuge amer où la conscience ressent plus durement encore l'absurdité de l'alliance entre fascisme et christianisme. Une seule fois, les </w:t>
            </w:r>
            <w:r w:rsidRPr="00DA2796">
              <w:rPr>
                <w:rFonts w:ascii="Times New Roman" w:eastAsia="Times New Roman" w:hAnsi="Times New Roman" w:cs="Times New Roman"/>
                <w:color w:val="000000"/>
                <w:sz w:val="21"/>
                <w:szCs w:val="21"/>
                <w:lang w:eastAsia="fr-BE"/>
              </w:rPr>
              <w:lastRenderedPageBreak/>
              <w:t>prisonniers que côtoient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eurent l'occasion de voir leur famille autrement qu'au parloir. Il raconte :</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Cinq cents personnes dans une immense galerie, comme celle des singes du Zoo, parlaient à voix très forte aux hommes en cage et comme leurs voix se couvraient mutuellement, très vite ils haussaient le ton. Ils criaient enfin à tue-tête. […] C'était bien là qu'on reconnaissait que la prison n'est pas faite pour une moitié du pays</w:t>
            </w:r>
            <w:hyperlink r:id="rId33" w:anchor="note15" w:history="1">
              <w:r w:rsidRPr="00DA2796">
                <w:rPr>
                  <w:rFonts w:ascii="Times New Roman" w:eastAsia="Times New Roman" w:hAnsi="Times New Roman" w:cs="Times New Roman"/>
                  <w:color w:val="8B4513"/>
                  <w:sz w:val="20"/>
                  <w:szCs w:val="20"/>
                  <w:u w:val="single"/>
                  <w:lang w:eastAsia="fr-BE"/>
                </w:rPr>
                <w:t>(15)</w:t>
              </w:r>
            </w:hyperlink>
            <w:bookmarkStart w:id="14" w:name="n15"/>
            <w:bookmarkEnd w:id="14"/>
            <w:r w:rsidRPr="00DA2796">
              <w:rPr>
                <w:rFonts w:ascii="Times New Roman" w:eastAsia="Times New Roman" w:hAnsi="Times New Roman" w:cs="Times New Roman"/>
                <w:color w:val="000000"/>
                <w:sz w:val="20"/>
                <w:szCs w:val="20"/>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 xml:space="preserve">L'ironie devient violence quand la conscience catholique se heurte à une aventure comme celle que connaît le Père van </w:t>
            </w:r>
            <w:proofErr w:type="spellStart"/>
            <w:r w:rsidRPr="00DA2796">
              <w:rPr>
                <w:rFonts w:ascii="Times New Roman" w:eastAsia="Times New Roman" w:hAnsi="Times New Roman" w:cs="Times New Roman"/>
                <w:color w:val="000000"/>
                <w:sz w:val="21"/>
                <w:szCs w:val="21"/>
                <w:lang w:eastAsia="fr-BE"/>
              </w:rPr>
              <w:t>Haken</w:t>
            </w:r>
            <w:proofErr w:type="spellEnd"/>
            <w:r w:rsidRPr="00DA2796">
              <w:rPr>
                <w:rFonts w:ascii="Times New Roman" w:eastAsia="Times New Roman" w:hAnsi="Times New Roman" w:cs="Times New Roman"/>
                <w:color w:val="000000"/>
                <w:sz w:val="21"/>
                <w:szCs w:val="21"/>
                <w:lang w:eastAsia="fr-BE"/>
              </w:rPr>
              <w:t xml:space="preserve">. La crise, alors, doit s'exprimer. Religieux barnabite de l'avenue </w:t>
            </w:r>
            <w:proofErr w:type="spellStart"/>
            <w:r w:rsidRPr="00DA2796">
              <w:rPr>
                <w:rFonts w:ascii="Times New Roman" w:eastAsia="Times New Roman" w:hAnsi="Times New Roman" w:cs="Times New Roman"/>
                <w:color w:val="000000"/>
                <w:sz w:val="21"/>
                <w:szCs w:val="21"/>
                <w:lang w:eastAsia="fr-BE"/>
              </w:rPr>
              <w:t>Brugmann</w:t>
            </w:r>
            <w:proofErr w:type="spellEnd"/>
            <w:r w:rsidRPr="00DA2796">
              <w:rPr>
                <w:rFonts w:ascii="Times New Roman" w:eastAsia="Times New Roman" w:hAnsi="Times New Roman" w:cs="Times New Roman"/>
                <w:color w:val="000000"/>
                <w:sz w:val="21"/>
                <w:szCs w:val="21"/>
                <w:lang w:eastAsia="fr-BE"/>
              </w:rPr>
              <w:t>, celui-ci avait eu des démêlés avec les rexistes et la police allemande pour s'être «livré en Belgique à tous les jeux dangereux</w:t>
            </w:r>
            <w:hyperlink r:id="rId34" w:anchor="note16" w:history="1">
              <w:r w:rsidRPr="00DA2796">
                <w:rPr>
                  <w:rFonts w:ascii="Times New Roman" w:eastAsia="Times New Roman" w:hAnsi="Times New Roman" w:cs="Times New Roman"/>
                  <w:color w:val="8B4513"/>
                  <w:sz w:val="21"/>
                  <w:szCs w:val="21"/>
                  <w:u w:val="single"/>
                  <w:lang w:eastAsia="fr-BE"/>
                </w:rPr>
                <w:t>(16)</w:t>
              </w:r>
            </w:hyperlink>
            <w:bookmarkStart w:id="15" w:name="n16"/>
            <w:bookmarkEnd w:id="15"/>
            <w:r w:rsidRPr="00DA2796">
              <w:rPr>
                <w:rFonts w:ascii="Times New Roman" w:eastAsia="Times New Roman" w:hAnsi="Times New Roman" w:cs="Times New Roman"/>
                <w:color w:val="000000"/>
                <w:sz w:val="21"/>
                <w:szCs w:val="21"/>
                <w:lang w:eastAsia="fr-BE"/>
              </w:rPr>
              <w:t xml:space="preserve">». En fuite, il fut arrêté à Barcelone et finalement incarcéré à Madrid, à la prison de </w:t>
            </w:r>
            <w:proofErr w:type="spellStart"/>
            <w:r w:rsidRPr="00DA2796">
              <w:rPr>
                <w:rFonts w:ascii="Times New Roman" w:eastAsia="Times New Roman" w:hAnsi="Times New Roman" w:cs="Times New Roman"/>
                <w:color w:val="000000"/>
                <w:sz w:val="21"/>
                <w:szCs w:val="21"/>
                <w:lang w:eastAsia="fr-BE"/>
              </w:rPr>
              <w:t>Torrijos</w:t>
            </w:r>
            <w:proofErr w:type="spellEnd"/>
            <w:r w:rsidRPr="00DA2796">
              <w:rPr>
                <w:rFonts w:ascii="Times New Roman" w:eastAsia="Times New Roman" w:hAnsi="Times New Roman" w:cs="Times New Roman"/>
                <w:color w:val="000000"/>
                <w:sz w:val="21"/>
                <w:szCs w:val="21"/>
                <w:lang w:eastAsia="fr-BE"/>
              </w:rPr>
              <w:t xml:space="preserve">. </w:t>
            </w:r>
            <w:proofErr w:type="gramStart"/>
            <w:r w:rsidRPr="00DA2796">
              <w:rPr>
                <w:rFonts w:ascii="Times New Roman" w:eastAsia="Times New Roman" w:hAnsi="Times New Roman" w:cs="Times New Roman"/>
                <w:color w:val="000000"/>
                <w:sz w:val="21"/>
                <w:szCs w:val="21"/>
                <w:lang w:eastAsia="fr-BE"/>
              </w:rPr>
              <w:t>«Un</w:t>
            </w:r>
            <w:proofErr w:type="gramEnd"/>
            <w:r w:rsidRPr="00DA2796">
              <w:rPr>
                <w:rFonts w:ascii="Times New Roman" w:eastAsia="Times New Roman" w:hAnsi="Times New Roman" w:cs="Times New Roman"/>
                <w:color w:val="000000"/>
                <w:sz w:val="21"/>
                <w:szCs w:val="21"/>
                <w:lang w:eastAsia="fr-BE"/>
              </w:rPr>
              <w:t xml:space="preserve"> couvent naturellement», précise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«avec une jolie chapelle». Celui-ci abritait aussi des novices et leurs élèves,</w:t>
            </w:r>
            <w:proofErr w:type="gramStart"/>
            <w:r w:rsidRPr="00DA2796">
              <w:rPr>
                <w:rFonts w:ascii="Times New Roman" w:eastAsia="Times New Roman" w:hAnsi="Times New Roman" w:cs="Times New Roman"/>
                <w:color w:val="000000"/>
                <w:sz w:val="21"/>
                <w:szCs w:val="21"/>
                <w:lang w:eastAsia="fr-BE"/>
              </w:rPr>
              <w:t xml:space="preserve"> «ces</w:t>
            </w:r>
            <w:proofErr w:type="gramEnd"/>
            <w:r w:rsidRPr="00DA2796">
              <w:rPr>
                <w:rFonts w:ascii="Times New Roman" w:eastAsia="Times New Roman" w:hAnsi="Times New Roman" w:cs="Times New Roman"/>
                <w:color w:val="000000"/>
                <w:sz w:val="21"/>
                <w:szCs w:val="21"/>
                <w:lang w:eastAsia="fr-BE"/>
              </w:rPr>
              <w:t xml:space="preserve"> novices qui attendaient, sans s'en douter, que le peloton d'exécution, au-delà des vitraux blindés, fournît quelques nouvelles orphelines à leurs soins maternels». Le régime des prisonniers y était plus rigoureux encore qu'à </w:t>
            </w:r>
            <w:proofErr w:type="spellStart"/>
            <w:r w:rsidRPr="00DA2796">
              <w:rPr>
                <w:rFonts w:ascii="Times New Roman" w:eastAsia="Times New Roman" w:hAnsi="Times New Roman" w:cs="Times New Roman"/>
                <w:color w:val="000000"/>
                <w:sz w:val="21"/>
                <w:szCs w:val="21"/>
                <w:lang w:eastAsia="fr-BE"/>
              </w:rPr>
              <w:t>Modelo</w:t>
            </w:r>
            <w:proofErr w:type="spellEnd"/>
            <w:r w:rsidRPr="00DA2796">
              <w:rPr>
                <w:rFonts w:ascii="Times New Roman" w:eastAsia="Times New Roman" w:hAnsi="Times New Roman" w:cs="Times New Roman"/>
                <w:color w:val="000000"/>
                <w:sz w:val="21"/>
                <w:szCs w:val="21"/>
                <w:lang w:eastAsia="fr-BE"/>
              </w:rPr>
              <w:t xml:space="preserve">, où «la bastonnade </w:t>
            </w:r>
            <w:proofErr w:type="gramStart"/>
            <w:r w:rsidRPr="00DA2796">
              <w:rPr>
                <w:rFonts w:ascii="Times New Roman" w:eastAsia="Times New Roman" w:hAnsi="Times New Roman" w:cs="Times New Roman"/>
                <w:color w:val="000000"/>
                <w:sz w:val="21"/>
                <w:szCs w:val="21"/>
                <w:lang w:eastAsia="fr-BE"/>
              </w:rPr>
              <w:t>sévissait»</w:t>
            </w:r>
            <w:proofErr w:type="gramEnd"/>
            <w:r w:rsidRPr="00DA2796">
              <w:rPr>
                <w:rFonts w:ascii="Times New Roman" w:eastAsia="Times New Roman" w:hAnsi="Times New Roman" w:cs="Times New Roman"/>
                <w:color w:val="000000"/>
                <w:sz w:val="21"/>
                <w:szCs w:val="21"/>
                <w:lang w:eastAsia="fr-BE"/>
              </w:rPr>
              <w:t xml:space="preserve">, «avec quelques raffinements chinois dont les organes sexuels étaient les premières victimes et dont certains Serbes s'étaient, devant moi, vantés d'avoir fait usage aux dépens des Oustachis». </w:t>
            </w:r>
            <w:proofErr w:type="spellStart"/>
            <w:r w:rsidRPr="00DA2796">
              <w:rPr>
                <w:rFonts w:ascii="Times New Roman" w:eastAsia="Times New Roman" w:hAnsi="Times New Roman" w:cs="Times New Roman"/>
                <w:color w:val="000000"/>
                <w:sz w:val="21"/>
                <w:szCs w:val="21"/>
                <w:lang w:eastAsia="fr-BE"/>
              </w:rPr>
              <w:t>Torrijos</w:t>
            </w:r>
            <w:proofErr w:type="spellEnd"/>
            <w:r w:rsidRPr="00DA2796">
              <w:rPr>
                <w:rFonts w:ascii="Times New Roman" w:eastAsia="Times New Roman" w:hAnsi="Times New Roman" w:cs="Times New Roman"/>
                <w:color w:val="000000"/>
                <w:sz w:val="21"/>
                <w:szCs w:val="21"/>
                <w:lang w:eastAsia="fr-BE"/>
              </w:rPr>
              <w:t xml:space="preserve"> y avait au besoin ajouté l'épreuve de la chaise électrique.</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 xml:space="preserve">Que tout le sang généreux versé par tant d'intrépides catholiques d'Espagne, de 1936 à 1939, ait abouti à pareille obédience à la Gestapo, n'est-ce pas une des humiliations les plus dures qu'un soldat chrétien puisse </w:t>
            </w:r>
            <w:proofErr w:type="gramStart"/>
            <w:r w:rsidRPr="00DA2796">
              <w:rPr>
                <w:rFonts w:ascii="Times New Roman" w:eastAsia="Times New Roman" w:hAnsi="Times New Roman" w:cs="Times New Roman"/>
                <w:color w:val="000000"/>
                <w:sz w:val="20"/>
                <w:szCs w:val="20"/>
                <w:lang w:eastAsia="fr-BE"/>
              </w:rPr>
              <w:t>concevoir?</w:t>
            </w:r>
            <w:proofErr w:type="gramEnd"/>
            <w:r w:rsidRPr="00DA2796">
              <w:rPr>
                <w:rFonts w:ascii="Times New Roman" w:eastAsia="Times New Roman" w:hAnsi="Times New Roman" w:cs="Times New Roman"/>
                <w:color w:val="000000"/>
                <w:sz w:val="20"/>
                <w:szCs w:val="20"/>
                <w:lang w:eastAsia="fr-BE"/>
              </w:rPr>
              <w:t xml:space="preserve"> J'avoue que, lorsque le Père van </w:t>
            </w:r>
            <w:proofErr w:type="spellStart"/>
            <w:r w:rsidRPr="00DA2796">
              <w:rPr>
                <w:rFonts w:ascii="Times New Roman" w:eastAsia="Times New Roman" w:hAnsi="Times New Roman" w:cs="Times New Roman"/>
                <w:color w:val="000000"/>
                <w:sz w:val="20"/>
                <w:szCs w:val="20"/>
                <w:lang w:eastAsia="fr-BE"/>
              </w:rPr>
              <w:t>Haken</w:t>
            </w:r>
            <w:proofErr w:type="spellEnd"/>
            <w:r w:rsidRPr="00DA2796">
              <w:rPr>
                <w:rFonts w:ascii="Times New Roman" w:eastAsia="Times New Roman" w:hAnsi="Times New Roman" w:cs="Times New Roman"/>
                <w:color w:val="000000"/>
                <w:sz w:val="20"/>
                <w:szCs w:val="20"/>
                <w:lang w:eastAsia="fr-BE"/>
              </w:rPr>
              <w:t xml:space="preserve"> me raconta son histoire à Miranda, où je partageais sa baraque, je sentis, pour la première fois depuis longtemps, une grande tristesse m'envahir et quelque chose comme du découragement.</w:t>
            </w:r>
            <w:r w:rsidRPr="00DA2796">
              <w:rPr>
                <w:rFonts w:ascii="Times New Roman" w:eastAsia="Times New Roman" w:hAnsi="Times New Roman" w:cs="Times New Roman"/>
                <w:color w:val="000000"/>
                <w:sz w:val="20"/>
                <w:szCs w:val="20"/>
                <w:lang w:eastAsia="fr-BE"/>
              </w:rPr>
              <w:br/>
              <w:t>[…]</w:t>
            </w:r>
            <w:r w:rsidRPr="00DA2796">
              <w:rPr>
                <w:rFonts w:ascii="Times New Roman" w:eastAsia="Times New Roman" w:hAnsi="Times New Roman" w:cs="Times New Roman"/>
                <w:color w:val="000000"/>
                <w:sz w:val="20"/>
                <w:szCs w:val="20"/>
                <w:lang w:eastAsia="fr-BE"/>
              </w:rPr>
              <w:br/>
              <w:t xml:space="preserve">Écho des bastonnades et cris des agonisants. </w:t>
            </w:r>
            <w:r w:rsidRPr="00DA2796">
              <w:rPr>
                <w:rFonts w:ascii="Times New Roman" w:eastAsia="Times New Roman" w:hAnsi="Times New Roman" w:cs="Times New Roman"/>
                <w:color w:val="000000"/>
                <w:sz w:val="20"/>
                <w:szCs w:val="20"/>
                <w:lang w:eastAsia="fr-BE"/>
              </w:rPr>
              <w:lastRenderedPageBreak/>
              <w:t>Hommes titubants aux yeux révulsés sortant de la chambre des tortures. Est-ce que tout cela, comme notre propre emprisonnement de Barcelone, n'avait pas l'air d'une incroyable méprise</w:t>
            </w:r>
            <w:proofErr w:type="gramStart"/>
            <w:r w:rsidRPr="00DA2796">
              <w:rPr>
                <w:rFonts w:ascii="Times New Roman" w:eastAsia="Times New Roman" w:hAnsi="Times New Roman" w:cs="Times New Roman"/>
                <w:color w:val="000000"/>
                <w:sz w:val="20"/>
                <w:szCs w:val="20"/>
                <w:lang w:eastAsia="fr-BE"/>
              </w:rPr>
              <w:t>…?</w:t>
            </w:r>
            <w:proofErr w:type="gramEnd"/>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 xml:space="preserve">La contradiction qu'offre un christianisme dévoyé peut cependant se neutraliser dans le rapport qu'entretiennent la Vérité générale et ses exceptions, quand il est admis que celle-ci n'a pas à tenir toute la comptabilité des erreurs et de ce qui les dépasse. </w:t>
            </w:r>
            <w:proofErr w:type="gramStart"/>
            <w:r w:rsidRPr="00DA2796">
              <w:rPr>
                <w:rFonts w:ascii="Times New Roman" w:eastAsia="Times New Roman" w:hAnsi="Times New Roman" w:cs="Times New Roman"/>
                <w:color w:val="000000"/>
                <w:sz w:val="21"/>
                <w:szCs w:val="21"/>
                <w:lang w:eastAsia="fr-BE"/>
              </w:rPr>
              <w:t>«Le</w:t>
            </w:r>
            <w:proofErr w:type="gramEnd"/>
            <w:r w:rsidRPr="00DA2796">
              <w:rPr>
                <w:rFonts w:ascii="Times New Roman" w:eastAsia="Times New Roman" w:hAnsi="Times New Roman" w:cs="Times New Roman"/>
                <w:color w:val="000000"/>
                <w:sz w:val="21"/>
                <w:szCs w:val="21"/>
                <w:lang w:eastAsia="fr-BE"/>
              </w:rPr>
              <w:t xml:space="preserve"> Père van </w:t>
            </w:r>
            <w:proofErr w:type="spellStart"/>
            <w:r w:rsidRPr="00DA2796">
              <w:rPr>
                <w:rFonts w:ascii="Times New Roman" w:eastAsia="Times New Roman" w:hAnsi="Times New Roman" w:cs="Times New Roman"/>
                <w:color w:val="000000"/>
                <w:sz w:val="21"/>
                <w:szCs w:val="21"/>
                <w:lang w:eastAsia="fr-BE"/>
              </w:rPr>
              <w:t>Haken</w:t>
            </w:r>
            <w:proofErr w:type="spellEnd"/>
            <w:r w:rsidRPr="00DA2796">
              <w:rPr>
                <w:rFonts w:ascii="Times New Roman" w:eastAsia="Times New Roman" w:hAnsi="Times New Roman" w:cs="Times New Roman"/>
                <w:color w:val="000000"/>
                <w:sz w:val="21"/>
                <w:szCs w:val="21"/>
                <w:lang w:eastAsia="fr-BE"/>
              </w:rPr>
              <w:t>, à tous ceux qui tenaient l'Église romaine pour responsable de ces turpitudes affolées, opposait un vivant démenti». Chez les</w:t>
            </w:r>
            <w:proofErr w:type="gramStart"/>
            <w:r w:rsidRPr="00DA2796">
              <w:rPr>
                <w:rFonts w:ascii="Times New Roman" w:eastAsia="Times New Roman" w:hAnsi="Times New Roman" w:cs="Times New Roman"/>
                <w:color w:val="000000"/>
                <w:sz w:val="21"/>
                <w:szCs w:val="21"/>
                <w:lang w:eastAsia="fr-BE"/>
              </w:rPr>
              <w:t xml:space="preserve"> «mangeurs</w:t>
            </w:r>
            <w:proofErr w:type="gramEnd"/>
            <w:r w:rsidRPr="00DA2796">
              <w:rPr>
                <w:rFonts w:ascii="Times New Roman" w:eastAsia="Times New Roman" w:hAnsi="Times New Roman" w:cs="Times New Roman"/>
                <w:color w:val="000000"/>
                <w:sz w:val="21"/>
                <w:szCs w:val="21"/>
                <w:lang w:eastAsia="fr-BE"/>
              </w:rPr>
              <w:t xml:space="preserve"> de curé», «pour la première fois, il apparut que l'Église n'avait point partie liée avec les fascistes». </w:t>
            </w:r>
            <w:proofErr w:type="gramStart"/>
            <w:r w:rsidRPr="00DA2796">
              <w:rPr>
                <w:rFonts w:ascii="Times New Roman" w:eastAsia="Times New Roman" w:hAnsi="Times New Roman" w:cs="Times New Roman"/>
                <w:color w:val="000000"/>
                <w:sz w:val="21"/>
                <w:szCs w:val="21"/>
                <w:lang w:eastAsia="fr-BE"/>
              </w:rPr>
              <w:t>«Van</w:t>
            </w:r>
            <w:proofErr w:type="gramEnd"/>
            <w:r w:rsidRPr="00DA2796">
              <w:rPr>
                <w:rFonts w:ascii="Times New Roman" w:eastAsia="Times New Roman" w:hAnsi="Times New Roman" w:cs="Times New Roman"/>
                <w:color w:val="000000"/>
                <w:sz w:val="21"/>
                <w:szCs w:val="21"/>
                <w:lang w:eastAsia="fr-BE"/>
              </w:rPr>
              <w:t xml:space="preserve"> </w:t>
            </w:r>
            <w:proofErr w:type="spellStart"/>
            <w:r w:rsidRPr="00DA2796">
              <w:rPr>
                <w:rFonts w:ascii="Times New Roman" w:eastAsia="Times New Roman" w:hAnsi="Times New Roman" w:cs="Times New Roman"/>
                <w:color w:val="000000"/>
                <w:sz w:val="21"/>
                <w:szCs w:val="21"/>
                <w:lang w:eastAsia="fr-BE"/>
              </w:rPr>
              <w:t>Haken</w:t>
            </w:r>
            <w:proofErr w:type="spellEnd"/>
            <w:r w:rsidRPr="00DA2796">
              <w:rPr>
                <w:rFonts w:ascii="Times New Roman" w:eastAsia="Times New Roman" w:hAnsi="Times New Roman" w:cs="Times New Roman"/>
                <w:color w:val="000000"/>
                <w:sz w:val="21"/>
                <w:szCs w:val="21"/>
                <w:lang w:eastAsia="fr-BE"/>
              </w:rPr>
              <w:t xml:space="preserve"> disait joyeusement : "Vous voyez bien que ce n'est pas vrai. Puisque je suis ici".»</w:t>
            </w:r>
            <w:r w:rsidRPr="00DA2796">
              <w:rPr>
                <w:rFonts w:ascii="Times New Roman" w:eastAsia="Times New Roman" w:hAnsi="Times New Roman" w:cs="Times New Roman"/>
                <w:color w:val="000000"/>
                <w:sz w:val="21"/>
                <w:szCs w:val="21"/>
                <w:lang w:eastAsia="fr-BE"/>
              </w:rPr>
              <w:br/>
              <w:t>   Il n'est pas facile, après avoir évoqué ces moments de crise de conscience, de revenir au fond idéologique sur lequel ils se détachent. Celui-ci est sans surprise. Les rouges, qu'ils appartiennent à la catégorie des dirigeants historiques, des combattants par idéalisme ou des militants anonymes, n'y sont guère flattés. On voudrait que seul l'esprit du pittoresque anime le tableau consacré à ces derniers, enfermés au camp de Miranda, où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resta cinq mois.</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 xml:space="preserve">Je ne sais pourquoi, parmi cette tour de Babel de Miranda, l'État espagnol avait mêlé cinq cents malheureux petits êtres rachitiques, gamins de trottoirs et rigoles, ramassés dans les poubelles, trop jeunes pour avoir participé à la guerre de 1936-1939 et cependant classés </w:t>
            </w:r>
            <w:proofErr w:type="spellStart"/>
            <w:r w:rsidRPr="00DA2796">
              <w:rPr>
                <w:rFonts w:ascii="Times New Roman" w:eastAsia="Times New Roman" w:hAnsi="Times New Roman" w:cs="Times New Roman"/>
                <w:color w:val="000000"/>
                <w:sz w:val="20"/>
                <w:szCs w:val="20"/>
                <w:lang w:eastAsia="fr-BE"/>
              </w:rPr>
              <w:t>Rojos</w:t>
            </w:r>
            <w:proofErr w:type="spellEnd"/>
            <w:r w:rsidRPr="00DA2796">
              <w:rPr>
                <w:rFonts w:ascii="Times New Roman" w:eastAsia="Times New Roman" w:hAnsi="Times New Roman" w:cs="Times New Roman"/>
                <w:color w:val="000000"/>
                <w:sz w:val="20"/>
                <w:szCs w:val="20"/>
                <w:lang w:eastAsia="fr-BE"/>
              </w:rPr>
              <w:t xml:space="preserve">. Beaucoup à vingt ans, en1942, avaient vécu six années de bataillons disciplinaires. Sous-alimentés, jaunis, gringalets mal venus, raclure sociale beaucoup plus misérable que les militants de Carcel </w:t>
            </w:r>
            <w:proofErr w:type="spellStart"/>
            <w:r w:rsidRPr="00DA2796">
              <w:rPr>
                <w:rFonts w:ascii="Times New Roman" w:eastAsia="Times New Roman" w:hAnsi="Times New Roman" w:cs="Times New Roman"/>
                <w:color w:val="000000"/>
                <w:sz w:val="20"/>
                <w:szCs w:val="20"/>
                <w:lang w:eastAsia="fr-BE"/>
              </w:rPr>
              <w:t>Modelo</w:t>
            </w:r>
            <w:proofErr w:type="spellEnd"/>
            <w:r w:rsidRPr="00DA2796">
              <w:rPr>
                <w:rFonts w:ascii="Times New Roman" w:eastAsia="Times New Roman" w:hAnsi="Times New Roman" w:cs="Times New Roman"/>
                <w:color w:val="000000"/>
                <w:sz w:val="20"/>
                <w:szCs w:val="20"/>
                <w:lang w:eastAsia="fr-BE"/>
              </w:rPr>
              <w:t>, ils accomplissaient quelques travaux lourds et, pour le surplus, ils mendiaient.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Sautons ici quelques lignes racontant comment ils essayaient de remédier à une terrible sous-alimentation.</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 xml:space="preserve">Nous les traitions comme des boys, on les payait comme des boys, et ils recevaient des </w:t>
            </w:r>
            <w:r w:rsidRPr="00DA2796">
              <w:rPr>
                <w:rFonts w:ascii="Times New Roman" w:eastAsia="Times New Roman" w:hAnsi="Times New Roman" w:cs="Times New Roman"/>
                <w:color w:val="000000"/>
                <w:sz w:val="21"/>
                <w:szCs w:val="21"/>
                <w:lang w:eastAsia="fr-BE"/>
              </w:rPr>
              <w:lastRenderedPageBreak/>
              <w:t xml:space="preserve">aumônes ou des coups de pied. Ils revenaient toujours plus insistants avec des appels plaintifs : </w:t>
            </w:r>
            <w:proofErr w:type="spellStart"/>
            <w:r w:rsidRPr="00DA2796">
              <w:rPr>
                <w:rFonts w:ascii="Times New Roman" w:eastAsia="Times New Roman" w:hAnsi="Times New Roman" w:cs="Times New Roman"/>
                <w:color w:val="000000"/>
                <w:sz w:val="21"/>
                <w:szCs w:val="21"/>
                <w:lang w:eastAsia="fr-BE"/>
              </w:rPr>
              <w:t>Sobra</w:t>
            </w:r>
            <w:proofErr w:type="spellEnd"/>
            <w:r w:rsidRPr="00DA2796">
              <w:rPr>
                <w:rFonts w:ascii="Times New Roman" w:eastAsia="Times New Roman" w:hAnsi="Times New Roman" w:cs="Times New Roman"/>
                <w:color w:val="000000"/>
                <w:sz w:val="21"/>
                <w:szCs w:val="21"/>
                <w:lang w:eastAsia="fr-BE"/>
              </w:rPr>
              <w:t xml:space="preserve"> </w:t>
            </w:r>
            <w:proofErr w:type="spellStart"/>
            <w:r w:rsidRPr="00DA2796">
              <w:rPr>
                <w:rFonts w:ascii="Times New Roman" w:eastAsia="Times New Roman" w:hAnsi="Times New Roman" w:cs="Times New Roman"/>
                <w:color w:val="000000"/>
                <w:sz w:val="21"/>
                <w:szCs w:val="21"/>
                <w:lang w:eastAsia="fr-BE"/>
              </w:rPr>
              <w:t>Sopa</w:t>
            </w:r>
            <w:proofErr w:type="spellEnd"/>
            <w:r w:rsidRPr="00DA2796">
              <w:rPr>
                <w:rFonts w:ascii="Times New Roman" w:eastAsia="Times New Roman" w:hAnsi="Times New Roman" w:cs="Times New Roman"/>
                <w:color w:val="000000"/>
                <w:sz w:val="21"/>
                <w:szCs w:val="21"/>
                <w:lang w:eastAsia="fr-BE"/>
              </w:rPr>
              <w:t xml:space="preserve"> (restant de soupe)</w:t>
            </w:r>
            <w:hyperlink r:id="rId35" w:anchor="note17" w:history="1">
              <w:r w:rsidRPr="00DA2796">
                <w:rPr>
                  <w:rFonts w:ascii="Times New Roman" w:eastAsia="Times New Roman" w:hAnsi="Times New Roman" w:cs="Times New Roman"/>
                  <w:color w:val="8B4513"/>
                  <w:sz w:val="21"/>
                  <w:szCs w:val="21"/>
                  <w:u w:val="single"/>
                  <w:lang w:eastAsia="fr-BE"/>
                </w:rPr>
                <w:t>(17)</w:t>
              </w:r>
            </w:hyperlink>
            <w:bookmarkStart w:id="16" w:name="n17"/>
            <w:bookmarkEnd w:id="16"/>
            <w:r w:rsidRPr="00DA2796">
              <w:rPr>
                <w:rFonts w:ascii="Times New Roman" w:eastAsia="Times New Roman" w:hAnsi="Times New Roman" w:cs="Times New Roman"/>
                <w:color w:val="000000"/>
                <w:sz w:val="21"/>
                <w:szCs w:val="21"/>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Le sentiment de pitié tenace conservé par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peut </w:t>
            </w:r>
            <w:proofErr w:type="gramStart"/>
            <w:r w:rsidRPr="00DA2796">
              <w:rPr>
                <w:rFonts w:ascii="Times New Roman" w:eastAsia="Times New Roman" w:hAnsi="Times New Roman" w:cs="Times New Roman"/>
                <w:color w:val="000000"/>
                <w:sz w:val="21"/>
                <w:szCs w:val="21"/>
                <w:lang w:eastAsia="fr-BE"/>
              </w:rPr>
              <w:t>s' étendre</w:t>
            </w:r>
            <w:proofErr w:type="gramEnd"/>
            <w:r w:rsidRPr="00DA2796">
              <w:rPr>
                <w:rFonts w:ascii="Times New Roman" w:eastAsia="Times New Roman" w:hAnsi="Times New Roman" w:cs="Times New Roman"/>
                <w:color w:val="000000"/>
                <w:sz w:val="21"/>
                <w:szCs w:val="21"/>
                <w:lang w:eastAsia="fr-BE"/>
              </w:rPr>
              <w:t xml:space="preserve"> aux véritables militants antifascistes, non moins gratifiés de l'un ou l'autre trait politiquement acéré, voire insidieux. Prenons le groupe des Italiens. S'y distingue</w:t>
            </w:r>
            <w:proofErr w:type="gramStart"/>
            <w:r w:rsidRPr="00DA2796">
              <w:rPr>
                <w:rFonts w:ascii="Times New Roman" w:eastAsia="Times New Roman" w:hAnsi="Times New Roman" w:cs="Times New Roman"/>
                <w:color w:val="000000"/>
                <w:sz w:val="21"/>
                <w:szCs w:val="21"/>
                <w:lang w:eastAsia="fr-BE"/>
              </w:rPr>
              <w:t xml:space="preserve"> «un</w:t>
            </w:r>
            <w:proofErr w:type="gramEnd"/>
            <w:r w:rsidRPr="00DA2796">
              <w:rPr>
                <w:rFonts w:ascii="Times New Roman" w:eastAsia="Times New Roman" w:hAnsi="Times New Roman" w:cs="Times New Roman"/>
                <w:color w:val="000000"/>
                <w:sz w:val="21"/>
                <w:szCs w:val="21"/>
                <w:lang w:eastAsia="fr-BE"/>
              </w:rPr>
              <w:t xml:space="preserve"> petit monsieur modeste et souffreteux» qui «passait pour avoir été ministre des Affaires étrangères». Ce</w:t>
            </w:r>
            <w:proofErr w:type="gramStart"/>
            <w:r w:rsidRPr="00DA2796">
              <w:rPr>
                <w:rFonts w:ascii="Times New Roman" w:eastAsia="Times New Roman" w:hAnsi="Times New Roman" w:cs="Times New Roman"/>
                <w:color w:val="000000"/>
                <w:sz w:val="21"/>
                <w:szCs w:val="21"/>
                <w:lang w:eastAsia="fr-BE"/>
              </w:rPr>
              <w:t xml:space="preserve"> «petit</w:t>
            </w:r>
            <w:proofErr w:type="gramEnd"/>
            <w:r w:rsidRPr="00DA2796">
              <w:rPr>
                <w:rFonts w:ascii="Times New Roman" w:eastAsia="Times New Roman" w:hAnsi="Times New Roman" w:cs="Times New Roman"/>
                <w:color w:val="000000"/>
                <w:sz w:val="21"/>
                <w:szCs w:val="21"/>
                <w:lang w:eastAsia="fr-BE"/>
              </w:rPr>
              <w:t xml:space="preserve"> homme </w:t>
            </w:r>
            <w:proofErr w:type="spellStart"/>
            <w:r w:rsidRPr="00DA2796">
              <w:rPr>
                <w:rFonts w:ascii="Times New Roman" w:eastAsia="Times New Roman" w:hAnsi="Times New Roman" w:cs="Times New Roman"/>
                <w:color w:val="000000"/>
                <w:sz w:val="21"/>
                <w:szCs w:val="21"/>
                <w:lang w:eastAsia="fr-BE"/>
              </w:rPr>
              <w:t>honnête»était</w:t>
            </w:r>
            <w:proofErr w:type="spellEnd"/>
            <w:r w:rsidRPr="00DA2796">
              <w:rPr>
                <w:rFonts w:ascii="Times New Roman" w:eastAsia="Times New Roman" w:hAnsi="Times New Roman" w:cs="Times New Roman"/>
                <w:color w:val="000000"/>
                <w:sz w:val="21"/>
                <w:szCs w:val="21"/>
                <w:lang w:eastAsia="fr-BE"/>
              </w:rPr>
              <w:t xml:space="preserve"> travaillé du «goût démoniaque de la politique». </w:t>
            </w:r>
            <w:proofErr w:type="gramStart"/>
            <w:r w:rsidRPr="00DA2796">
              <w:rPr>
                <w:rFonts w:ascii="Times New Roman" w:eastAsia="Times New Roman" w:hAnsi="Times New Roman" w:cs="Times New Roman"/>
                <w:color w:val="000000"/>
                <w:sz w:val="21"/>
                <w:szCs w:val="21"/>
                <w:lang w:eastAsia="fr-BE"/>
              </w:rPr>
              <w:t>«Brouillé</w:t>
            </w:r>
            <w:proofErr w:type="gramEnd"/>
            <w:r w:rsidRPr="00DA2796">
              <w:rPr>
                <w:rFonts w:ascii="Times New Roman" w:eastAsia="Times New Roman" w:hAnsi="Times New Roman" w:cs="Times New Roman"/>
                <w:color w:val="000000"/>
                <w:sz w:val="21"/>
                <w:szCs w:val="21"/>
                <w:lang w:eastAsia="fr-BE"/>
              </w:rPr>
              <w:t xml:space="preserve"> avec le fascisme, il avait gardé la rage d'avoir raison»; «L'Espagne lui retira son permis de séjour. Où </w:t>
            </w:r>
            <w:proofErr w:type="gramStart"/>
            <w:r w:rsidRPr="00DA2796">
              <w:rPr>
                <w:rFonts w:ascii="Times New Roman" w:eastAsia="Times New Roman" w:hAnsi="Times New Roman" w:cs="Times New Roman"/>
                <w:color w:val="000000"/>
                <w:sz w:val="21"/>
                <w:szCs w:val="21"/>
                <w:lang w:eastAsia="fr-BE"/>
              </w:rPr>
              <w:t>aller?</w:t>
            </w:r>
            <w:proofErr w:type="gramEnd"/>
            <w:r w:rsidRPr="00DA2796">
              <w:rPr>
                <w:rFonts w:ascii="Times New Roman" w:eastAsia="Times New Roman" w:hAnsi="Times New Roman" w:cs="Times New Roman"/>
                <w:color w:val="000000"/>
                <w:sz w:val="21"/>
                <w:szCs w:val="21"/>
                <w:lang w:eastAsia="fr-BE"/>
              </w:rPr>
              <w:t xml:space="preserve"> Ni l'Italie ni la France ne consentaient à lui ouvrir leurs portes. Ces professionnels de ' 'antifascisme portent avec eux, pour la vie, la vie indélébile de leur métier</w:t>
            </w:r>
            <w:hyperlink r:id="rId36" w:anchor="note18" w:history="1">
              <w:r w:rsidRPr="00DA2796">
                <w:rPr>
                  <w:rFonts w:ascii="Times New Roman" w:eastAsia="Times New Roman" w:hAnsi="Times New Roman" w:cs="Times New Roman"/>
                  <w:color w:val="8B4513"/>
                  <w:sz w:val="21"/>
                  <w:szCs w:val="21"/>
                  <w:u w:val="single"/>
                  <w:lang w:eastAsia="fr-BE"/>
                </w:rPr>
                <w:t>(18)</w:t>
              </w:r>
            </w:hyperlink>
            <w:bookmarkStart w:id="17" w:name="n18"/>
            <w:bookmarkEnd w:id="17"/>
            <w:r w:rsidRPr="00DA2796">
              <w:rPr>
                <w:rFonts w:ascii="Times New Roman" w:eastAsia="Times New Roman" w:hAnsi="Times New Roman" w:cs="Times New Roman"/>
                <w:color w:val="000000"/>
                <w:sz w:val="21"/>
                <w:szCs w:val="21"/>
                <w:lang w:eastAsia="fr-BE"/>
              </w:rPr>
              <w:t>».</w:t>
            </w:r>
            <w:r w:rsidRPr="00DA2796">
              <w:rPr>
                <w:rFonts w:ascii="Times New Roman" w:eastAsia="Times New Roman" w:hAnsi="Times New Roman" w:cs="Times New Roman"/>
                <w:color w:val="000000"/>
                <w:sz w:val="21"/>
                <w:szCs w:val="21"/>
                <w:lang w:eastAsia="fr-BE"/>
              </w:rPr>
              <w:br/>
              <w:t>   Le groupe des Français offre plus d'occasions de livrer un sentiment de classe, voire de race. Robert et Renaud sont deux Français qui, pris sans papiers, se sont déclarés Alsaciens, c'est-à-dire demi-Allemands</w:t>
            </w:r>
            <w:hyperlink r:id="rId37" w:anchor="note19" w:history="1">
              <w:r w:rsidRPr="00DA2796">
                <w:rPr>
                  <w:rFonts w:ascii="Times New Roman" w:eastAsia="Times New Roman" w:hAnsi="Times New Roman" w:cs="Times New Roman"/>
                  <w:color w:val="8B4513"/>
                  <w:sz w:val="21"/>
                  <w:szCs w:val="21"/>
                  <w:u w:val="single"/>
                  <w:lang w:eastAsia="fr-BE"/>
                </w:rPr>
                <w:t>(19)</w:t>
              </w:r>
            </w:hyperlink>
            <w:bookmarkStart w:id="18" w:name="n19"/>
            <w:bookmarkEnd w:id="18"/>
            <w:r w:rsidRPr="00DA2796">
              <w:rPr>
                <w:rFonts w:ascii="Times New Roman" w:eastAsia="Times New Roman" w:hAnsi="Times New Roman" w:cs="Times New Roman"/>
                <w:color w:val="000000"/>
                <w:sz w:val="21"/>
                <w:szCs w:val="21"/>
                <w:lang w:eastAsia="fr-BE"/>
              </w:rPr>
              <w:t>. Le premier donne l'image d'un garçon</w:t>
            </w:r>
            <w:proofErr w:type="gramStart"/>
            <w:r w:rsidRPr="00DA2796">
              <w:rPr>
                <w:rFonts w:ascii="Times New Roman" w:eastAsia="Times New Roman" w:hAnsi="Times New Roman" w:cs="Times New Roman"/>
                <w:color w:val="000000"/>
                <w:sz w:val="21"/>
                <w:szCs w:val="21"/>
                <w:lang w:eastAsia="fr-BE"/>
              </w:rPr>
              <w:t xml:space="preserve"> «révolté</w:t>
            </w:r>
            <w:proofErr w:type="gramEnd"/>
            <w:r w:rsidRPr="00DA2796">
              <w:rPr>
                <w:rFonts w:ascii="Times New Roman" w:eastAsia="Times New Roman" w:hAnsi="Times New Roman" w:cs="Times New Roman"/>
                <w:color w:val="000000"/>
                <w:sz w:val="21"/>
                <w:szCs w:val="21"/>
                <w:lang w:eastAsia="fr-BE"/>
              </w:rPr>
              <w:t>, farci d'idées communistes», mais «droit et bon» : aussi se sauve-t-il par son «sens de l'honneur et du drapeau». Son compagnon se définit comme un</w:t>
            </w:r>
            <w:proofErr w:type="gramStart"/>
            <w:r w:rsidRPr="00DA2796">
              <w:rPr>
                <w:rFonts w:ascii="Times New Roman" w:eastAsia="Times New Roman" w:hAnsi="Times New Roman" w:cs="Times New Roman"/>
                <w:color w:val="000000"/>
                <w:sz w:val="21"/>
                <w:szCs w:val="21"/>
                <w:lang w:eastAsia="fr-BE"/>
              </w:rPr>
              <w:t xml:space="preserve"> «professionnel</w:t>
            </w:r>
            <w:proofErr w:type="gramEnd"/>
            <w:r w:rsidRPr="00DA2796">
              <w:rPr>
                <w:rFonts w:ascii="Times New Roman" w:eastAsia="Times New Roman" w:hAnsi="Times New Roman" w:cs="Times New Roman"/>
                <w:color w:val="000000"/>
                <w:sz w:val="21"/>
                <w:szCs w:val="21"/>
                <w:lang w:eastAsia="fr-BE"/>
              </w:rPr>
              <w:t xml:space="preserve"> de la crapule», moins outillé cependant que le Juif Luxembourg, déjà présenté. Travaillant aux États-Unis pour la Fox-</w:t>
            </w:r>
            <w:proofErr w:type="spellStart"/>
            <w:r w:rsidRPr="00DA2796">
              <w:rPr>
                <w:rFonts w:ascii="Times New Roman" w:eastAsia="Times New Roman" w:hAnsi="Times New Roman" w:cs="Times New Roman"/>
                <w:color w:val="000000"/>
                <w:sz w:val="21"/>
                <w:szCs w:val="21"/>
                <w:lang w:eastAsia="fr-BE"/>
              </w:rPr>
              <w:t>Moviétone</w:t>
            </w:r>
            <w:proofErr w:type="spellEnd"/>
            <w:r w:rsidRPr="00DA2796">
              <w:rPr>
                <w:rFonts w:ascii="Times New Roman" w:eastAsia="Times New Roman" w:hAnsi="Times New Roman" w:cs="Times New Roman"/>
                <w:color w:val="000000"/>
                <w:sz w:val="21"/>
                <w:szCs w:val="21"/>
                <w:lang w:eastAsia="fr-BE"/>
              </w:rPr>
              <w:t>, ce fils de la Villette</w:t>
            </w:r>
            <w:proofErr w:type="gramStart"/>
            <w:r w:rsidRPr="00DA2796">
              <w:rPr>
                <w:rFonts w:ascii="Times New Roman" w:eastAsia="Times New Roman" w:hAnsi="Times New Roman" w:cs="Times New Roman"/>
                <w:color w:val="000000"/>
                <w:sz w:val="21"/>
                <w:szCs w:val="21"/>
                <w:lang w:eastAsia="fr-BE"/>
              </w:rPr>
              <w:t xml:space="preserve"> «était</w:t>
            </w:r>
            <w:proofErr w:type="gramEnd"/>
            <w:r w:rsidRPr="00DA2796">
              <w:rPr>
                <w:rFonts w:ascii="Times New Roman" w:eastAsia="Times New Roman" w:hAnsi="Times New Roman" w:cs="Times New Roman"/>
                <w:color w:val="000000"/>
                <w:sz w:val="21"/>
                <w:szCs w:val="21"/>
                <w:lang w:eastAsia="fr-BE"/>
              </w:rPr>
              <w:t xml:space="preserve"> venu à Barcelone pour filmer des actualités»», en 1936.</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Il avait tourné des embarquements de viande et de fruits en avion, tous débarqués sur place aussitôt après l'opération, ceci pour montrer aux foules anglo-saxonnes que l'Espagne expédiait ses dernières caisses de vivres à ses intrépides combattants. […] Nul ne connaissait, comme lui, les faux combats, fabriqués par les grandes entreprises cinématographiques, les champs de mines qui sautaient pour la Fox-</w:t>
            </w:r>
            <w:proofErr w:type="spellStart"/>
            <w:r w:rsidRPr="00DA2796">
              <w:rPr>
                <w:rFonts w:ascii="Times New Roman" w:eastAsia="Times New Roman" w:hAnsi="Times New Roman" w:cs="Times New Roman"/>
                <w:color w:val="000000"/>
                <w:sz w:val="20"/>
                <w:szCs w:val="20"/>
                <w:lang w:eastAsia="fr-BE"/>
              </w:rPr>
              <w:t>Moviétone</w:t>
            </w:r>
            <w:proofErr w:type="spellEnd"/>
            <w:r w:rsidRPr="00DA2796">
              <w:rPr>
                <w:rFonts w:ascii="Times New Roman" w:eastAsia="Times New Roman" w:hAnsi="Times New Roman" w:cs="Times New Roman"/>
                <w:color w:val="000000"/>
                <w:sz w:val="20"/>
                <w:szCs w:val="20"/>
                <w:lang w:eastAsia="fr-BE"/>
              </w:rPr>
              <w:t xml:space="preserve"> dans la banlieue de Barcelone, à trois cents kilomètres du front</w:t>
            </w:r>
            <w:hyperlink r:id="rId38" w:anchor="note20" w:history="1">
              <w:r w:rsidRPr="00DA2796">
                <w:rPr>
                  <w:rFonts w:ascii="Times New Roman" w:eastAsia="Times New Roman" w:hAnsi="Times New Roman" w:cs="Times New Roman"/>
                  <w:color w:val="8B4513"/>
                  <w:sz w:val="20"/>
                  <w:szCs w:val="20"/>
                  <w:u w:val="single"/>
                  <w:lang w:eastAsia="fr-BE"/>
                </w:rPr>
                <w:t>(20)</w:t>
              </w:r>
            </w:hyperlink>
            <w:bookmarkStart w:id="19" w:name="n20"/>
            <w:bookmarkEnd w:id="19"/>
            <w:r w:rsidRPr="00DA2796">
              <w:rPr>
                <w:rFonts w:ascii="Times New Roman" w:eastAsia="Times New Roman" w:hAnsi="Times New Roman" w:cs="Times New Roman"/>
                <w:color w:val="000000"/>
                <w:sz w:val="20"/>
                <w:szCs w:val="20"/>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lastRenderedPageBreak/>
              <w:t>Obscur artisan de la</w:t>
            </w:r>
            <w:proofErr w:type="gramStart"/>
            <w:r w:rsidRPr="00DA2796">
              <w:rPr>
                <w:rFonts w:ascii="Times New Roman" w:eastAsia="Times New Roman" w:hAnsi="Times New Roman" w:cs="Times New Roman"/>
                <w:color w:val="000000"/>
                <w:sz w:val="21"/>
                <w:szCs w:val="21"/>
                <w:lang w:eastAsia="fr-BE"/>
              </w:rPr>
              <w:t xml:space="preserve"> «supercherie</w:t>
            </w:r>
            <w:proofErr w:type="gramEnd"/>
            <w:r w:rsidRPr="00DA2796">
              <w:rPr>
                <w:rFonts w:ascii="Times New Roman" w:eastAsia="Times New Roman" w:hAnsi="Times New Roman" w:cs="Times New Roman"/>
                <w:color w:val="000000"/>
                <w:sz w:val="21"/>
                <w:szCs w:val="21"/>
                <w:lang w:eastAsia="fr-BE"/>
              </w:rPr>
              <w:t>» républicaine, il sera à son tour victime de celle-ci. D'</w:t>
            </w:r>
            <w:proofErr w:type="spellStart"/>
            <w:r w:rsidRPr="00DA2796">
              <w:rPr>
                <w:rFonts w:ascii="Times New Roman" w:eastAsia="Times New Roman" w:hAnsi="Times New Roman" w:cs="Times New Roman"/>
                <w:color w:val="000000"/>
                <w:sz w:val="21"/>
                <w:szCs w:val="21"/>
                <w:lang w:eastAsia="fr-BE"/>
              </w:rPr>
              <w:t>Ydewallle</w:t>
            </w:r>
            <w:proofErr w:type="spellEnd"/>
            <w:r w:rsidRPr="00DA2796">
              <w:rPr>
                <w:rFonts w:ascii="Times New Roman" w:eastAsia="Times New Roman" w:hAnsi="Times New Roman" w:cs="Times New Roman"/>
                <w:color w:val="000000"/>
                <w:sz w:val="21"/>
                <w:szCs w:val="21"/>
                <w:lang w:eastAsia="fr-BE"/>
              </w:rPr>
              <w:t xml:space="preserve"> insiste sur la désillusion bien compréhensible de</w:t>
            </w:r>
            <w:proofErr w:type="gramStart"/>
            <w:r w:rsidRPr="00DA2796">
              <w:rPr>
                <w:rFonts w:ascii="Times New Roman" w:eastAsia="Times New Roman" w:hAnsi="Times New Roman" w:cs="Times New Roman"/>
                <w:color w:val="000000"/>
                <w:sz w:val="21"/>
                <w:szCs w:val="21"/>
                <w:lang w:eastAsia="fr-BE"/>
              </w:rPr>
              <w:t xml:space="preserve"> «l</w:t>
            </w:r>
            <w:proofErr w:type="gramEnd"/>
            <w:r w:rsidRPr="00DA2796">
              <w:rPr>
                <w:rFonts w:ascii="Times New Roman" w:eastAsia="Times New Roman" w:hAnsi="Times New Roman" w:cs="Times New Roman"/>
                <w:color w:val="000000"/>
                <w:sz w:val="21"/>
                <w:szCs w:val="21"/>
                <w:lang w:eastAsia="fr-BE"/>
              </w:rPr>
              <w:t xml:space="preserve">' expert en mensonge», «puisque </w:t>
            </w:r>
            <w:proofErr w:type="spellStart"/>
            <w:r w:rsidRPr="00DA2796">
              <w:rPr>
                <w:rFonts w:ascii="Times New Roman" w:eastAsia="Times New Roman" w:hAnsi="Times New Roman" w:cs="Times New Roman"/>
                <w:color w:val="000000"/>
                <w:sz w:val="21"/>
                <w:szCs w:val="21"/>
                <w:lang w:eastAsia="fr-BE"/>
              </w:rPr>
              <w:t>Negrin</w:t>
            </w:r>
            <w:proofErr w:type="spellEnd"/>
            <w:r w:rsidRPr="00DA2796">
              <w:rPr>
                <w:rFonts w:ascii="Times New Roman" w:eastAsia="Times New Roman" w:hAnsi="Times New Roman" w:cs="Times New Roman"/>
                <w:color w:val="000000"/>
                <w:sz w:val="21"/>
                <w:szCs w:val="21"/>
                <w:lang w:eastAsia="fr-BE"/>
              </w:rPr>
              <w:t xml:space="preserve"> et sa bande avaient trahi, achetés par des banquiers fascistes». Cette nature</w:t>
            </w:r>
            <w:proofErr w:type="gramStart"/>
            <w:r w:rsidRPr="00DA2796">
              <w:rPr>
                <w:rFonts w:ascii="Times New Roman" w:eastAsia="Times New Roman" w:hAnsi="Times New Roman" w:cs="Times New Roman"/>
                <w:color w:val="000000"/>
                <w:sz w:val="21"/>
                <w:szCs w:val="21"/>
                <w:lang w:eastAsia="fr-BE"/>
              </w:rPr>
              <w:t xml:space="preserve"> «retentissante</w:t>
            </w:r>
            <w:proofErr w:type="gramEnd"/>
            <w:r w:rsidRPr="00DA2796">
              <w:rPr>
                <w:rFonts w:ascii="Times New Roman" w:eastAsia="Times New Roman" w:hAnsi="Times New Roman" w:cs="Times New Roman"/>
                <w:color w:val="000000"/>
                <w:sz w:val="21"/>
                <w:szCs w:val="21"/>
                <w:lang w:eastAsia="fr-BE"/>
              </w:rPr>
              <w:t xml:space="preserve"> et vulgaire» partage au moins ceci avec l'avocat </w:t>
            </w:r>
            <w:proofErr w:type="spellStart"/>
            <w:r w:rsidRPr="00DA2796">
              <w:rPr>
                <w:rFonts w:ascii="Times New Roman" w:eastAsia="Times New Roman" w:hAnsi="Times New Roman" w:cs="Times New Roman"/>
                <w:color w:val="000000"/>
                <w:sz w:val="21"/>
                <w:szCs w:val="21"/>
                <w:lang w:eastAsia="fr-BE"/>
              </w:rPr>
              <w:t>Luner</w:t>
            </w:r>
            <w:proofErr w:type="spellEnd"/>
            <w:r w:rsidRPr="00DA2796">
              <w:rPr>
                <w:rFonts w:ascii="Times New Roman" w:eastAsia="Times New Roman" w:hAnsi="Times New Roman" w:cs="Times New Roman"/>
                <w:color w:val="000000"/>
                <w:sz w:val="21"/>
                <w:szCs w:val="21"/>
                <w:lang w:eastAsia="fr-BE"/>
              </w:rPr>
              <w:t>, rebelle aristocrate qui ne ménage pas non plus la Gauche socialiste.</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 xml:space="preserve">Jamais les dirigeants du </w:t>
            </w:r>
            <w:proofErr w:type="spellStart"/>
            <w:r w:rsidRPr="00DA2796">
              <w:rPr>
                <w:rFonts w:ascii="Times New Roman" w:eastAsia="Times New Roman" w:hAnsi="Times New Roman" w:cs="Times New Roman"/>
                <w:color w:val="000000"/>
                <w:sz w:val="20"/>
                <w:szCs w:val="20"/>
                <w:lang w:eastAsia="fr-BE"/>
              </w:rPr>
              <w:t>Frente</w:t>
            </w:r>
            <w:proofErr w:type="spellEnd"/>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popular</w:t>
            </w:r>
            <w:proofErr w:type="spellEnd"/>
            <w:r w:rsidRPr="00DA2796">
              <w:rPr>
                <w:rFonts w:ascii="Times New Roman" w:eastAsia="Times New Roman" w:hAnsi="Times New Roman" w:cs="Times New Roman"/>
                <w:color w:val="000000"/>
                <w:sz w:val="20"/>
                <w:szCs w:val="20"/>
                <w:lang w:eastAsia="fr-BE"/>
              </w:rPr>
              <w:t xml:space="preserve">, asservis aux puissances de l'argent, n'ont osé faire leur devoir, et appliquer les lois qu'ils promettaient. Qu'ont-ils fait en matière agraire, par </w:t>
            </w:r>
            <w:proofErr w:type="gramStart"/>
            <w:r w:rsidRPr="00DA2796">
              <w:rPr>
                <w:rFonts w:ascii="Times New Roman" w:eastAsia="Times New Roman" w:hAnsi="Times New Roman" w:cs="Times New Roman"/>
                <w:color w:val="000000"/>
                <w:sz w:val="20"/>
                <w:szCs w:val="20"/>
                <w:lang w:eastAsia="fr-BE"/>
              </w:rPr>
              <w:t>exemple?</w:t>
            </w:r>
            <w:proofErr w:type="gramEnd"/>
            <w:r w:rsidRPr="00DA2796">
              <w:rPr>
                <w:rFonts w:ascii="Times New Roman" w:eastAsia="Times New Roman" w:hAnsi="Times New Roman" w:cs="Times New Roman"/>
                <w:color w:val="000000"/>
                <w:sz w:val="20"/>
                <w:szCs w:val="20"/>
                <w:lang w:eastAsia="fr-BE"/>
              </w:rPr>
              <w:t xml:space="preserve"> Rien du tout. Pris dans leur propre désordre, ils nous ont joué une comédie. J'étais </w:t>
            </w:r>
            <w:proofErr w:type="gramStart"/>
            <w:r w:rsidRPr="00DA2796">
              <w:rPr>
                <w:rFonts w:ascii="Times New Roman" w:eastAsia="Times New Roman" w:hAnsi="Times New Roman" w:cs="Times New Roman"/>
                <w:color w:val="000000"/>
                <w:sz w:val="20"/>
                <w:szCs w:val="20"/>
                <w:lang w:eastAsia="fr-BE"/>
              </w:rPr>
              <w:t>d' abord</w:t>
            </w:r>
            <w:proofErr w:type="gramEnd"/>
            <w:r w:rsidRPr="00DA2796">
              <w:rPr>
                <w:rFonts w:ascii="Times New Roman" w:eastAsia="Times New Roman" w:hAnsi="Times New Roman" w:cs="Times New Roman"/>
                <w:color w:val="000000"/>
                <w:sz w:val="20"/>
                <w:szCs w:val="20"/>
                <w:lang w:eastAsia="fr-BE"/>
              </w:rPr>
              <w:t xml:space="preserve"> socialiste. Quand j'ai connu cette supercherie, j'ai passé au communisme. J'en étais là quand la brigade dont je m'occupais, trahie, a été encerclée sans défense</w:t>
            </w:r>
            <w:hyperlink r:id="rId39" w:anchor="note21" w:history="1">
              <w:r w:rsidRPr="00DA2796">
                <w:rPr>
                  <w:rFonts w:ascii="Times New Roman" w:eastAsia="Times New Roman" w:hAnsi="Times New Roman" w:cs="Times New Roman"/>
                  <w:color w:val="8B4513"/>
                  <w:sz w:val="20"/>
                  <w:szCs w:val="20"/>
                  <w:u w:val="single"/>
                  <w:lang w:eastAsia="fr-BE"/>
                </w:rPr>
                <w:t>(21)</w:t>
              </w:r>
            </w:hyperlink>
            <w:bookmarkStart w:id="20" w:name="n21"/>
            <w:bookmarkEnd w:id="20"/>
            <w:r w:rsidRPr="00DA2796">
              <w:rPr>
                <w:rFonts w:ascii="Times New Roman" w:eastAsia="Times New Roman" w:hAnsi="Times New Roman" w:cs="Times New Roman"/>
                <w:color w:val="000000"/>
                <w:sz w:val="20"/>
                <w:szCs w:val="20"/>
                <w:lang w:eastAsia="fr-BE"/>
              </w:rPr>
              <w: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Il serait difficile et injuste de refuser aux témoignages rapportés par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tout fondement historique. Les conversations dont il fait état donnent comme exemple d'abandon par les socialistes l'épisode de la chute de Madrid. Elles mettent volontiers celle-ci au compte de Julian </w:t>
            </w:r>
            <w:proofErr w:type="spellStart"/>
            <w:r w:rsidRPr="00DA2796">
              <w:rPr>
                <w:rFonts w:ascii="Times New Roman" w:eastAsia="Times New Roman" w:hAnsi="Times New Roman" w:cs="Times New Roman"/>
                <w:color w:val="000000"/>
                <w:sz w:val="21"/>
                <w:szCs w:val="21"/>
                <w:lang w:eastAsia="fr-BE"/>
              </w:rPr>
              <w:t>Besteiro</w:t>
            </w:r>
            <w:proofErr w:type="spellEnd"/>
            <w:r w:rsidRPr="00DA2796">
              <w:rPr>
                <w:rFonts w:ascii="Times New Roman" w:eastAsia="Times New Roman" w:hAnsi="Times New Roman" w:cs="Times New Roman"/>
                <w:color w:val="000000"/>
                <w:sz w:val="21"/>
                <w:szCs w:val="21"/>
                <w:lang w:eastAsia="fr-BE"/>
              </w:rPr>
              <w:t>, l'ancien président du parti. Les dirigeants communistes n'étaient du reste pas à l'abri du même reproche, selon un historien généralement considéré comme objectif</w:t>
            </w:r>
            <w:hyperlink r:id="rId40" w:anchor="note22" w:history="1">
              <w:r w:rsidRPr="00DA2796">
                <w:rPr>
                  <w:rFonts w:ascii="Times New Roman" w:eastAsia="Times New Roman" w:hAnsi="Times New Roman" w:cs="Times New Roman"/>
                  <w:color w:val="8B4513"/>
                  <w:sz w:val="21"/>
                  <w:szCs w:val="21"/>
                  <w:u w:val="single"/>
                  <w:lang w:eastAsia="fr-BE"/>
                </w:rPr>
                <w:t>(22)</w:t>
              </w:r>
            </w:hyperlink>
            <w:bookmarkStart w:id="21" w:name="n22"/>
            <w:bookmarkEnd w:id="21"/>
            <w:r w:rsidRPr="00DA2796">
              <w:rPr>
                <w:rFonts w:ascii="Times New Roman" w:eastAsia="Times New Roman" w:hAnsi="Times New Roman" w:cs="Times New Roman"/>
                <w:color w:val="000000"/>
                <w:sz w:val="21"/>
                <w:szCs w:val="21"/>
                <w:lang w:eastAsia="fr-BE"/>
              </w:rPr>
              <w:t>. Alors que</w:t>
            </w:r>
            <w:proofErr w:type="gramStart"/>
            <w:r w:rsidRPr="00DA2796">
              <w:rPr>
                <w:rFonts w:ascii="Times New Roman" w:eastAsia="Times New Roman" w:hAnsi="Times New Roman" w:cs="Times New Roman"/>
                <w:color w:val="000000"/>
                <w:sz w:val="21"/>
                <w:szCs w:val="21"/>
                <w:lang w:eastAsia="fr-BE"/>
              </w:rPr>
              <w:t xml:space="preserve"> «le</w:t>
            </w:r>
            <w:proofErr w:type="gramEnd"/>
            <w:r w:rsidRPr="00DA2796">
              <w:rPr>
                <w:rFonts w:ascii="Times New Roman" w:eastAsia="Times New Roman" w:hAnsi="Times New Roman" w:cs="Times New Roman"/>
                <w:color w:val="000000"/>
                <w:sz w:val="21"/>
                <w:szCs w:val="21"/>
                <w:lang w:eastAsia="fr-BE"/>
              </w:rPr>
              <w:t xml:space="preserve"> gouvernement et les chefs communistes avaient pris la fuite», les divisions aux ordres des militants, autour de Madrid, «</w:t>
            </w:r>
            <w:proofErr w:type="spellStart"/>
            <w:r w:rsidRPr="00DA2796">
              <w:rPr>
                <w:rFonts w:ascii="Times New Roman" w:eastAsia="Times New Roman" w:hAnsi="Times New Roman" w:cs="Times New Roman"/>
                <w:color w:val="000000"/>
                <w:sz w:val="21"/>
                <w:szCs w:val="21"/>
                <w:lang w:eastAsia="fr-BE"/>
              </w:rPr>
              <w:t>étaient elles</w:t>
            </w:r>
            <w:proofErr w:type="spellEnd"/>
            <w:r w:rsidRPr="00DA2796">
              <w:rPr>
                <w:rFonts w:ascii="Times New Roman" w:eastAsia="Times New Roman" w:hAnsi="Times New Roman" w:cs="Times New Roman"/>
                <w:color w:val="000000"/>
                <w:sz w:val="21"/>
                <w:szCs w:val="21"/>
                <w:lang w:eastAsia="fr-BE"/>
              </w:rPr>
              <w:t xml:space="preserve"> décidées à se battre». Ceux-ci, «abandonnées par leurs leaders», ne savaient plus «quelle ligne de conduite adopter».</w:t>
            </w:r>
            <w:r w:rsidRPr="00DA2796">
              <w:rPr>
                <w:rFonts w:ascii="Times New Roman" w:eastAsia="Times New Roman" w:hAnsi="Times New Roman" w:cs="Times New Roman"/>
                <w:color w:val="000000"/>
                <w:sz w:val="21"/>
                <w:szCs w:val="21"/>
                <w:lang w:eastAsia="fr-BE"/>
              </w:rPr>
              <w:br/>
              <w:t xml:space="preserve">   L'attitude de ces derniers est bien sûr évoquée en termes plus rudes dans les conversations rapportées par d' </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C'est de trahison </w:t>
            </w:r>
            <w:proofErr w:type="gramStart"/>
            <w:r w:rsidRPr="00DA2796">
              <w:rPr>
                <w:rFonts w:ascii="Times New Roman" w:eastAsia="Times New Roman" w:hAnsi="Times New Roman" w:cs="Times New Roman"/>
                <w:color w:val="000000"/>
                <w:sz w:val="21"/>
                <w:szCs w:val="21"/>
                <w:lang w:eastAsia="fr-BE"/>
              </w:rPr>
              <w:t>qu' il</w:t>
            </w:r>
            <w:proofErr w:type="gramEnd"/>
            <w:r w:rsidRPr="00DA2796">
              <w:rPr>
                <w:rFonts w:ascii="Times New Roman" w:eastAsia="Times New Roman" w:hAnsi="Times New Roman" w:cs="Times New Roman"/>
                <w:color w:val="000000"/>
                <w:sz w:val="21"/>
                <w:szCs w:val="21"/>
                <w:lang w:eastAsia="fr-BE"/>
              </w:rPr>
              <w:t xml:space="preserve"> est ici question.</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 xml:space="preserve">La preuve était faite, paraît-il, par la chute de Madrid où </w:t>
            </w:r>
            <w:proofErr w:type="spellStart"/>
            <w:r w:rsidRPr="00DA2796">
              <w:rPr>
                <w:rFonts w:ascii="Times New Roman" w:eastAsia="Times New Roman" w:hAnsi="Times New Roman" w:cs="Times New Roman"/>
                <w:color w:val="000000"/>
                <w:sz w:val="20"/>
                <w:szCs w:val="20"/>
                <w:lang w:eastAsia="fr-BE"/>
              </w:rPr>
              <w:t>Besteiro</w:t>
            </w:r>
            <w:proofErr w:type="spellEnd"/>
            <w:r w:rsidRPr="00DA2796">
              <w:rPr>
                <w:rFonts w:ascii="Times New Roman" w:eastAsia="Times New Roman" w:hAnsi="Times New Roman" w:cs="Times New Roman"/>
                <w:color w:val="000000"/>
                <w:sz w:val="20"/>
                <w:szCs w:val="20"/>
                <w:lang w:eastAsia="fr-BE"/>
              </w:rPr>
              <w:t xml:space="preserve"> et le général </w:t>
            </w:r>
            <w:proofErr w:type="spellStart"/>
            <w:r w:rsidRPr="00DA2796">
              <w:rPr>
                <w:rFonts w:ascii="Times New Roman" w:eastAsia="Times New Roman" w:hAnsi="Times New Roman" w:cs="Times New Roman"/>
                <w:color w:val="000000"/>
                <w:sz w:val="20"/>
                <w:szCs w:val="20"/>
                <w:lang w:eastAsia="fr-BE"/>
              </w:rPr>
              <w:t>Miaja</w:t>
            </w:r>
            <w:proofErr w:type="spellEnd"/>
            <w:r w:rsidRPr="00DA2796">
              <w:rPr>
                <w:rFonts w:ascii="Times New Roman" w:eastAsia="Times New Roman" w:hAnsi="Times New Roman" w:cs="Times New Roman"/>
                <w:color w:val="000000"/>
                <w:sz w:val="20"/>
                <w:szCs w:val="20"/>
                <w:lang w:eastAsia="fr-BE"/>
              </w:rPr>
              <w:t xml:space="preserve"> avaient capitulé sans conditions, après de louches pourparlers, comme Bazaine dans Metz. </w:t>
            </w:r>
            <w:proofErr w:type="gramStart"/>
            <w:r w:rsidRPr="00DA2796">
              <w:rPr>
                <w:rFonts w:ascii="Times New Roman" w:eastAsia="Times New Roman" w:hAnsi="Times New Roman" w:cs="Times New Roman"/>
                <w:color w:val="000000"/>
                <w:sz w:val="20"/>
                <w:szCs w:val="20"/>
                <w:lang w:eastAsia="fr-BE"/>
              </w:rPr>
              <w:t>Madrid ' 'était pas</w:t>
            </w:r>
            <w:proofErr w:type="gramEnd"/>
            <w:r w:rsidRPr="00DA2796">
              <w:rPr>
                <w:rFonts w:ascii="Times New Roman" w:eastAsia="Times New Roman" w:hAnsi="Times New Roman" w:cs="Times New Roman"/>
                <w:color w:val="000000"/>
                <w:sz w:val="20"/>
                <w:szCs w:val="20"/>
                <w:lang w:eastAsia="fr-BE"/>
              </w:rPr>
              <w:t xml:space="preserve"> condamnée. Elle pouvait se défendre encore. La preuve en était que </w:t>
            </w:r>
            <w:proofErr w:type="spellStart"/>
            <w:r w:rsidRPr="00DA2796">
              <w:rPr>
                <w:rFonts w:ascii="Times New Roman" w:eastAsia="Times New Roman" w:hAnsi="Times New Roman" w:cs="Times New Roman"/>
                <w:color w:val="000000"/>
                <w:sz w:val="20"/>
                <w:szCs w:val="20"/>
                <w:lang w:eastAsia="fr-BE"/>
              </w:rPr>
              <w:lastRenderedPageBreak/>
              <w:t>Besteiro</w:t>
            </w:r>
            <w:proofErr w:type="spellEnd"/>
            <w:r w:rsidRPr="00DA2796">
              <w:rPr>
                <w:rFonts w:ascii="Times New Roman" w:eastAsia="Times New Roman" w:hAnsi="Times New Roman" w:cs="Times New Roman"/>
                <w:color w:val="000000"/>
                <w:sz w:val="20"/>
                <w:szCs w:val="20"/>
                <w:lang w:eastAsia="fr-BE"/>
              </w:rPr>
              <w:t xml:space="preserve">, le docteur du socialisme espagnol, le Vandervelde ibérique, l'homme sage, n'avait été condamné qu'à trente ans de prison. Pourquoi trente </w:t>
            </w:r>
            <w:proofErr w:type="gramStart"/>
            <w:r w:rsidRPr="00DA2796">
              <w:rPr>
                <w:rFonts w:ascii="Times New Roman" w:eastAsia="Times New Roman" w:hAnsi="Times New Roman" w:cs="Times New Roman"/>
                <w:color w:val="000000"/>
                <w:sz w:val="20"/>
                <w:szCs w:val="20"/>
                <w:lang w:eastAsia="fr-BE"/>
              </w:rPr>
              <w:t>ans?</w:t>
            </w:r>
            <w:proofErr w:type="gramEnd"/>
            <w:r w:rsidRPr="00DA2796">
              <w:rPr>
                <w:rFonts w:ascii="Times New Roman" w:eastAsia="Times New Roman" w:hAnsi="Times New Roman" w:cs="Times New Roman"/>
                <w:color w:val="000000"/>
                <w:sz w:val="20"/>
                <w:szCs w:val="20"/>
                <w:lang w:eastAsia="fr-BE"/>
              </w:rPr>
              <w:t xml:space="preserve"> Par quelle lubie singulière ce maître en révolutions n'avait-il pas été condamné à </w:t>
            </w:r>
            <w:proofErr w:type="gramStart"/>
            <w:r w:rsidRPr="00DA2796">
              <w:rPr>
                <w:rFonts w:ascii="Times New Roman" w:eastAsia="Times New Roman" w:hAnsi="Times New Roman" w:cs="Times New Roman"/>
                <w:color w:val="000000"/>
                <w:sz w:val="20"/>
                <w:szCs w:val="20"/>
                <w:lang w:eastAsia="fr-BE"/>
              </w:rPr>
              <w:t>mort?</w:t>
            </w:r>
            <w:proofErr w:type="gramEnd"/>
            <w:r w:rsidRPr="00DA2796">
              <w:rPr>
                <w:rFonts w:ascii="Times New Roman" w:eastAsia="Times New Roman" w:hAnsi="Times New Roman" w:cs="Times New Roman"/>
                <w:color w:val="000000"/>
                <w:sz w:val="20"/>
                <w:szCs w:val="20"/>
                <w:lang w:eastAsia="fr-BE"/>
              </w:rPr>
              <w:t xml:space="preserve"> Les condamnés de Carcel </w:t>
            </w:r>
            <w:proofErr w:type="spellStart"/>
            <w:r w:rsidRPr="00DA2796">
              <w:rPr>
                <w:rFonts w:ascii="Times New Roman" w:eastAsia="Times New Roman" w:hAnsi="Times New Roman" w:cs="Times New Roman"/>
                <w:color w:val="000000"/>
                <w:sz w:val="20"/>
                <w:szCs w:val="20"/>
                <w:lang w:eastAsia="fr-BE"/>
              </w:rPr>
              <w:t>Modelo</w:t>
            </w:r>
            <w:proofErr w:type="spellEnd"/>
            <w:r w:rsidRPr="00DA2796">
              <w:rPr>
                <w:rFonts w:ascii="Times New Roman" w:eastAsia="Times New Roman" w:hAnsi="Times New Roman" w:cs="Times New Roman"/>
                <w:color w:val="000000"/>
                <w:sz w:val="20"/>
                <w:szCs w:val="20"/>
                <w:lang w:eastAsia="fr-BE"/>
              </w:rPr>
              <w:t xml:space="preserve"> n'hésitaient pas. </w:t>
            </w:r>
            <w:proofErr w:type="spellStart"/>
            <w:r w:rsidRPr="00DA2796">
              <w:rPr>
                <w:rFonts w:ascii="Times New Roman" w:eastAsia="Times New Roman" w:hAnsi="Times New Roman" w:cs="Times New Roman"/>
                <w:color w:val="000000"/>
                <w:sz w:val="20"/>
                <w:szCs w:val="20"/>
                <w:lang w:eastAsia="fr-BE"/>
              </w:rPr>
              <w:t>Besteiro</w:t>
            </w:r>
            <w:proofErr w:type="spellEnd"/>
            <w:r w:rsidRPr="00DA2796">
              <w:rPr>
                <w:rFonts w:ascii="Times New Roman" w:eastAsia="Times New Roman" w:hAnsi="Times New Roman" w:cs="Times New Roman"/>
                <w:color w:val="000000"/>
                <w:sz w:val="20"/>
                <w:szCs w:val="20"/>
                <w:lang w:eastAsia="fr-BE"/>
              </w:rPr>
              <w:t xml:space="preserve"> avait trahi. Il était mort en prison sans doute, mais de vieillesse et de maladie, à l'infirmerie et dans un lit. Cela suffisant.</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On dira aujourd'hui, plus sereinement, que la</w:t>
            </w:r>
            <w:proofErr w:type="gramStart"/>
            <w:r w:rsidRPr="00DA2796">
              <w:rPr>
                <w:rFonts w:ascii="Times New Roman" w:eastAsia="Times New Roman" w:hAnsi="Times New Roman" w:cs="Times New Roman"/>
                <w:color w:val="000000"/>
                <w:sz w:val="21"/>
                <w:szCs w:val="21"/>
                <w:lang w:eastAsia="fr-BE"/>
              </w:rPr>
              <w:t xml:space="preserve"> «compromission</w:t>
            </w:r>
            <w:proofErr w:type="gramEnd"/>
            <w:r w:rsidRPr="00DA2796">
              <w:rPr>
                <w:rFonts w:ascii="Times New Roman" w:eastAsia="Times New Roman" w:hAnsi="Times New Roman" w:cs="Times New Roman"/>
                <w:color w:val="000000"/>
                <w:sz w:val="21"/>
                <w:szCs w:val="21"/>
                <w:lang w:eastAsia="fr-BE"/>
              </w:rPr>
              <w:t xml:space="preserve">» de </w:t>
            </w:r>
            <w:proofErr w:type="spellStart"/>
            <w:r w:rsidRPr="00DA2796">
              <w:rPr>
                <w:rFonts w:ascii="Times New Roman" w:eastAsia="Times New Roman" w:hAnsi="Times New Roman" w:cs="Times New Roman"/>
                <w:color w:val="000000"/>
                <w:sz w:val="21"/>
                <w:szCs w:val="21"/>
                <w:lang w:eastAsia="fr-BE"/>
              </w:rPr>
              <w:t>Besteiro</w:t>
            </w:r>
            <w:proofErr w:type="spellEnd"/>
            <w:r w:rsidRPr="00DA2796">
              <w:rPr>
                <w:rFonts w:ascii="Times New Roman" w:eastAsia="Times New Roman" w:hAnsi="Times New Roman" w:cs="Times New Roman"/>
                <w:color w:val="000000"/>
                <w:sz w:val="21"/>
                <w:szCs w:val="21"/>
                <w:lang w:eastAsia="fr-BE"/>
              </w:rPr>
              <w:t xml:space="preserve"> n'alla pas au-delà du compromis </w:t>
            </w:r>
            <w:proofErr w:type="spellStart"/>
            <w:r w:rsidRPr="00DA2796">
              <w:rPr>
                <w:rFonts w:ascii="Times New Roman" w:eastAsia="Times New Roman" w:hAnsi="Times New Roman" w:cs="Times New Roman"/>
                <w:i/>
                <w:iCs/>
                <w:color w:val="000000"/>
                <w:sz w:val="21"/>
                <w:szCs w:val="21"/>
                <w:lang w:eastAsia="fr-BE"/>
              </w:rPr>
              <w:t>casadiste</w:t>
            </w:r>
            <w:proofErr w:type="spellEnd"/>
            <w:r w:rsidRPr="00DA2796">
              <w:rPr>
                <w:rFonts w:ascii="Times New Roman" w:eastAsia="Times New Roman" w:hAnsi="Times New Roman" w:cs="Times New Roman"/>
                <w:color w:val="000000"/>
                <w:sz w:val="21"/>
                <w:szCs w:val="21"/>
                <w:lang w:eastAsia="fr-BE"/>
              </w:rPr>
              <w:t> et que, tuberculeux et fatigué, résigné, il attendit à Madrid l'arrivée d'un Franco sur la pitié duquel il comptait. À défaut d'une intervention directe du caudillo, le ciel se chargea lui-même du sort du «Vandervelde ibérique» puisque celui-ci mourut en prison «à la suite de mauvais traitements».</w:t>
            </w:r>
            <w:r w:rsidRPr="00DA2796">
              <w:rPr>
                <w:rFonts w:ascii="Times New Roman" w:eastAsia="Times New Roman" w:hAnsi="Times New Roman" w:cs="Times New Roman"/>
                <w:color w:val="000000"/>
                <w:sz w:val="21"/>
                <w:szCs w:val="21"/>
                <w:lang w:eastAsia="fr-BE"/>
              </w:rPr>
              <w:br/>
              <w:t xml:space="preserve">   L'antienne de la trahison ne manque pas de rythmer, en discours direct cette fois, le passage en revue de la galerie des personnalités républicaines, en particulier quand elles appartiennent au monde intellectuel (à quel point la haine du savoir peut contaminer les âmes les plus sincèrement éprises d'idéal!). </w:t>
            </w:r>
            <w:proofErr w:type="spellStart"/>
            <w:r w:rsidRPr="00DA2796">
              <w:rPr>
                <w:rFonts w:ascii="Times New Roman" w:eastAsia="Times New Roman" w:hAnsi="Times New Roman" w:cs="Times New Roman"/>
                <w:color w:val="000000"/>
                <w:sz w:val="21"/>
                <w:szCs w:val="21"/>
                <w:lang w:eastAsia="fr-BE"/>
              </w:rPr>
              <w:t>Marañon</w:t>
            </w:r>
            <w:proofErr w:type="spellEnd"/>
            <w:r w:rsidRPr="00DA2796">
              <w:rPr>
                <w:rFonts w:ascii="Times New Roman" w:eastAsia="Times New Roman" w:hAnsi="Times New Roman" w:cs="Times New Roman"/>
                <w:color w:val="000000"/>
                <w:sz w:val="21"/>
                <w:szCs w:val="21"/>
                <w:lang w:eastAsia="fr-BE"/>
              </w:rPr>
              <w:t xml:space="preserve"> et Perez de </w:t>
            </w:r>
            <w:proofErr w:type="spellStart"/>
            <w:r w:rsidRPr="00DA2796">
              <w:rPr>
                <w:rFonts w:ascii="Times New Roman" w:eastAsia="Times New Roman" w:hAnsi="Times New Roman" w:cs="Times New Roman"/>
                <w:color w:val="000000"/>
                <w:sz w:val="21"/>
                <w:szCs w:val="21"/>
                <w:lang w:eastAsia="fr-BE"/>
              </w:rPr>
              <w:t>Ayala</w:t>
            </w:r>
            <w:proofErr w:type="spellEnd"/>
            <w:r w:rsidRPr="00DA2796">
              <w:rPr>
                <w:rFonts w:ascii="Times New Roman" w:eastAsia="Times New Roman" w:hAnsi="Times New Roman" w:cs="Times New Roman"/>
                <w:color w:val="000000"/>
                <w:sz w:val="21"/>
                <w:szCs w:val="21"/>
                <w:lang w:eastAsia="fr-BE"/>
              </w:rPr>
              <w:t xml:space="preserve"> prennent ici place aux côtés des frileux boutiquiers du socialisme.</w:t>
            </w:r>
          </w:p>
          <w:p w:rsidR="00DA2796" w:rsidRPr="00DA2796" w:rsidRDefault="00DA2796" w:rsidP="00DA2796">
            <w:pPr>
              <w:spacing w:before="100" w:beforeAutospacing="1" w:after="100" w:afterAutospacing="1" w:line="240" w:lineRule="atLeast"/>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t xml:space="preserve">Tous étaient en lieu sûr. </w:t>
            </w:r>
            <w:proofErr w:type="spellStart"/>
            <w:r w:rsidRPr="00DA2796">
              <w:rPr>
                <w:rFonts w:ascii="Times New Roman" w:eastAsia="Times New Roman" w:hAnsi="Times New Roman" w:cs="Times New Roman"/>
                <w:color w:val="000000"/>
                <w:sz w:val="20"/>
                <w:szCs w:val="20"/>
                <w:lang w:eastAsia="fr-BE"/>
              </w:rPr>
              <w:t>Azaña</w:t>
            </w:r>
            <w:proofErr w:type="spellEnd"/>
            <w:r w:rsidRPr="00DA2796">
              <w:rPr>
                <w:rFonts w:ascii="Times New Roman" w:eastAsia="Times New Roman" w:hAnsi="Times New Roman" w:cs="Times New Roman"/>
                <w:color w:val="000000"/>
                <w:sz w:val="20"/>
                <w:szCs w:val="20"/>
                <w:lang w:eastAsia="fr-BE"/>
              </w:rPr>
              <w:t>, le Président de la République, était mort en exil, mais dans un bon lit</w:t>
            </w:r>
            <w:hyperlink r:id="rId41" w:anchor="note23" w:history="1">
              <w:r w:rsidRPr="00DA2796">
                <w:rPr>
                  <w:rFonts w:ascii="Times New Roman" w:eastAsia="Times New Roman" w:hAnsi="Times New Roman" w:cs="Times New Roman"/>
                  <w:color w:val="8B4513"/>
                  <w:sz w:val="20"/>
                  <w:szCs w:val="20"/>
                  <w:u w:val="single"/>
                  <w:lang w:eastAsia="fr-BE"/>
                </w:rPr>
                <w:t>(23)</w:t>
              </w:r>
            </w:hyperlink>
            <w:bookmarkStart w:id="22" w:name="n23"/>
            <w:bookmarkEnd w:id="22"/>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Negrin</w:t>
            </w:r>
            <w:proofErr w:type="spellEnd"/>
            <w:r w:rsidRPr="00DA2796">
              <w:rPr>
                <w:rFonts w:ascii="Times New Roman" w:eastAsia="Times New Roman" w:hAnsi="Times New Roman" w:cs="Times New Roman"/>
                <w:color w:val="000000"/>
                <w:sz w:val="20"/>
                <w:szCs w:val="20"/>
                <w:lang w:eastAsia="fr-BE"/>
              </w:rPr>
              <w:t xml:space="preserve"> était à Londres, </w:t>
            </w:r>
            <w:proofErr w:type="spellStart"/>
            <w:r w:rsidRPr="00DA2796">
              <w:rPr>
                <w:rFonts w:ascii="Times New Roman" w:eastAsia="Times New Roman" w:hAnsi="Times New Roman" w:cs="Times New Roman"/>
                <w:color w:val="000000"/>
                <w:sz w:val="20"/>
                <w:szCs w:val="20"/>
                <w:lang w:eastAsia="fr-BE"/>
              </w:rPr>
              <w:t>Araquistain</w:t>
            </w:r>
            <w:proofErr w:type="spellEnd"/>
            <w:r w:rsidRPr="00DA2796">
              <w:rPr>
                <w:rFonts w:ascii="Times New Roman" w:eastAsia="Times New Roman" w:hAnsi="Times New Roman" w:cs="Times New Roman"/>
                <w:color w:val="000000"/>
                <w:sz w:val="20"/>
                <w:szCs w:val="20"/>
                <w:lang w:eastAsia="fr-BE"/>
              </w:rPr>
              <w:t xml:space="preserve"> et Alvarez </w:t>
            </w:r>
            <w:proofErr w:type="spellStart"/>
            <w:r w:rsidRPr="00DA2796">
              <w:rPr>
                <w:rFonts w:ascii="Times New Roman" w:eastAsia="Times New Roman" w:hAnsi="Times New Roman" w:cs="Times New Roman"/>
                <w:color w:val="000000"/>
                <w:sz w:val="20"/>
                <w:szCs w:val="20"/>
                <w:lang w:eastAsia="fr-BE"/>
              </w:rPr>
              <w:t>del</w:t>
            </w:r>
            <w:proofErr w:type="spellEnd"/>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Vayo</w:t>
            </w:r>
            <w:proofErr w:type="spellEnd"/>
            <w:r w:rsidRPr="00DA2796">
              <w:rPr>
                <w:rFonts w:ascii="Times New Roman" w:eastAsia="Times New Roman" w:hAnsi="Times New Roman" w:cs="Times New Roman"/>
                <w:color w:val="000000"/>
                <w:sz w:val="20"/>
                <w:szCs w:val="20"/>
                <w:lang w:eastAsia="fr-BE"/>
              </w:rPr>
              <w:t xml:space="preserve">, Albornoz et Largo Caballero, tous ces grands hommes, avaient évité soigneusement la prison. Parti le grand docteur </w:t>
            </w:r>
            <w:proofErr w:type="spellStart"/>
            <w:r w:rsidRPr="00DA2796">
              <w:rPr>
                <w:rFonts w:ascii="Times New Roman" w:eastAsia="Times New Roman" w:hAnsi="Times New Roman" w:cs="Times New Roman"/>
                <w:color w:val="000000"/>
                <w:sz w:val="20"/>
                <w:szCs w:val="20"/>
                <w:lang w:eastAsia="fr-BE"/>
              </w:rPr>
              <w:t>Marañon</w:t>
            </w:r>
            <w:proofErr w:type="spellEnd"/>
            <w:r w:rsidRPr="00DA2796">
              <w:rPr>
                <w:rFonts w:ascii="Times New Roman" w:eastAsia="Times New Roman" w:hAnsi="Times New Roman" w:cs="Times New Roman"/>
                <w:color w:val="000000"/>
                <w:sz w:val="20"/>
                <w:szCs w:val="20"/>
                <w:lang w:eastAsia="fr-BE"/>
              </w:rPr>
              <w:t>…, père de la République. Enfuis tous ces hauts intellectuels, gloire de ce régime des Lumières, […] que la République avait joyeusement nommés ambassadeurs, et qui n'avaient profité de leurs ambassades que pour rester au large plus aisément au jour de la débâcle…</w:t>
            </w:r>
          </w:p>
          <w:p w:rsidR="00DA2796" w:rsidRPr="00DA2796" w:rsidRDefault="00DA2796" w:rsidP="00DA2796">
            <w:pPr>
              <w:spacing w:before="100" w:beforeAutospacing="1" w:after="100" w:afterAutospacing="1" w:line="280" w:lineRule="atLeast"/>
              <w:rPr>
                <w:rFonts w:ascii="Times New Roman" w:eastAsia="Times New Roman" w:hAnsi="Times New Roman" w:cs="Times New Roman"/>
                <w:color w:val="000000"/>
                <w:sz w:val="21"/>
                <w:szCs w:val="21"/>
                <w:lang w:eastAsia="fr-BE"/>
              </w:rPr>
            </w:pPr>
            <w:r w:rsidRPr="00DA2796">
              <w:rPr>
                <w:rFonts w:ascii="Times New Roman" w:eastAsia="Times New Roman" w:hAnsi="Times New Roman" w:cs="Times New Roman"/>
                <w:color w:val="000000"/>
                <w:sz w:val="21"/>
                <w:szCs w:val="21"/>
                <w:lang w:eastAsia="fr-BE"/>
              </w:rPr>
              <w:t>Le spécialiste de l'analyse littéraire (dont je ne revendique pas le titre) doit se borner à enregistrer un dernier fait d'occurrence lexicale, faute de conclure par un jugement d'ordre personnel sur le livre de Charles d'</w:t>
            </w:r>
            <w:proofErr w:type="spellStart"/>
            <w:r w:rsidRPr="00DA2796">
              <w:rPr>
                <w:rFonts w:ascii="Times New Roman" w:eastAsia="Times New Roman" w:hAnsi="Times New Roman" w:cs="Times New Roman"/>
                <w:color w:val="000000"/>
                <w:sz w:val="21"/>
                <w:szCs w:val="21"/>
                <w:lang w:eastAsia="fr-BE"/>
              </w:rPr>
              <w:t>Ydewalle</w:t>
            </w:r>
            <w:proofErr w:type="spellEnd"/>
            <w:r w:rsidRPr="00DA2796">
              <w:rPr>
                <w:rFonts w:ascii="Times New Roman" w:eastAsia="Times New Roman" w:hAnsi="Times New Roman" w:cs="Times New Roman"/>
                <w:color w:val="000000"/>
                <w:sz w:val="21"/>
                <w:szCs w:val="21"/>
                <w:lang w:eastAsia="fr-BE"/>
              </w:rPr>
              <w:t xml:space="preserve">. Qu'elles sont donc monotones, les qualifications du caractère juif : </w:t>
            </w:r>
            <w:r w:rsidRPr="00DA2796">
              <w:rPr>
                <w:rFonts w:ascii="Times New Roman" w:eastAsia="Times New Roman" w:hAnsi="Times New Roman" w:cs="Times New Roman"/>
                <w:color w:val="000000"/>
                <w:sz w:val="21"/>
                <w:szCs w:val="21"/>
                <w:lang w:eastAsia="fr-BE"/>
              </w:rPr>
              <w:lastRenderedPageBreak/>
              <w:t>«arrogance», «platitude», «insolence», «impudeur», «vulgarité</w:t>
            </w:r>
            <w:hyperlink r:id="rId42" w:anchor="note24" w:history="1">
              <w:r w:rsidRPr="00DA2796">
                <w:rPr>
                  <w:rFonts w:ascii="Times New Roman" w:eastAsia="Times New Roman" w:hAnsi="Times New Roman" w:cs="Times New Roman"/>
                  <w:color w:val="8B4513"/>
                  <w:sz w:val="21"/>
                  <w:szCs w:val="21"/>
                  <w:u w:val="single"/>
                  <w:lang w:eastAsia="fr-BE"/>
                </w:rPr>
                <w:t>(24)</w:t>
              </w:r>
            </w:hyperlink>
            <w:bookmarkStart w:id="23" w:name="n24"/>
            <w:bookmarkEnd w:id="23"/>
            <w:r w:rsidRPr="00DA2796">
              <w:rPr>
                <w:rFonts w:ascii="Times New Roman" w:eastAsia="Times New Roman" w:hAnsi="Times New Roman" w:cs="Times New Roman"/>
                <w:color w:val="000000"/>
                <w:sz w:val="21"/>
                <w:szCs w:val="21"/>
                <w:lang w:eastAsia="fr-BE"/>
              </w:rPr>
              <w:t>». On préférera croire que le journaliste retranscrit ici l'écho d'une époque déjà révolue où, à Liège, certains priaient la Vierge du Pilier pour qu'elle délivre l'Espagne</w:t>
            </w:r>
            <w:proofErr w:type="gramStart"/>
            <w:r w:rsidRPr="00DA2796">
              <w:rPr>
                <w:rFonts w:ascii="Times New Roman" w:eastAsia="Times New Roman" w:hAnsi="Times New Roman" w:cs="Times New Roman"/>
                <w:color w:val="000000"/>
                <w:sz w:val="21"/>
                <w:szCs w:val="21"/>
                <w:lang w:eastAsia="fr-BE"/>
              </w:rPr>
              <w:t xml:space="preserve"> «souillée</w:t>
            </w:r>
            <w:proofErr w:type="gramEnd"/>
            <w:r w:rsidRPr="00DA2796">
              <w:rPr>
                <w:rFonts w:ascii="Times New Roman" w:eastAsia="Times New Roman" w:hAnsi="Times New Roman" w:cs="Times New Roman"/>
                <w:color w:val="000000"/>
                <w:sz w:val="21"/>
                <w:szCs w:val="21"/>
                <w:lang w:eastAsia="fr-BE"/>
              </w:rPr>
              <w:t xml:space="preserve"> par le bolchevisme criminel, dépouillée par le marxisme juif et méprisée par la communisme barbare». Mieux vaut retenir de ces mémoires les passages où l'écrivain semble regarder en direction du Bernanos des </w:t>
            </w:r>
            <w:r w:rsidRPr="00DA2796">
              <w:rPr>
                <w:rFonts w:ascii="Times New Roman" w:eastAsia="Times New Roman" w:hAnsi="Times New Roman" w:cs="Times New Roman"/>
                <w:i/>
                <w:iCs/>
                <w:color w:val="000000"/>
                <w:sz w:val="21"/>
                <w:szCs w:val="21"/>
                <w:lang w:eastAsia="fr-BE"/>
              </w:rPr>
              <w:t>Grands cimetières sous la lune</w:t>
            </w:r>
            <w:r w:rsidRPr="00DA2796">
              <w:rPr>
                <w:rFonts w:ascii="Times New Roman" w:eastAsia="Times New Roman" w:hAnsi="Times New Roman" w:cs="Times New Roman"/>
                <w:color w:val="000000"/>
                <w:sz w:val="21"/>
                <w:szCs w:val="21"/>
                <w:lang w:eastAsia="fr-BE"/>
              </w:rPr>
              <w:t>, sans avoir eu la chance de connaître comme lui son chemin de Damas.</w:t>
            </w:r>
          </w:p>
          <w:p w:rsidR="00DA2796" w:rsidRPr="00DA2796" w:rsidRDefault="00DA2796" w:rsidP="00DA2796">
            <w:pPr>
              <w:spacing w:before="100" w:beforeAutospacing="1" w:after="100" w:afterAutospacing="1" w:line="240" w:lineRule="auto"/>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br/>
              <w:t>RÉFÉRENCES</w:t>
            </w:r>
            <w:r w:rsidRPr="00DA2796">
              <w:rPr>
                <w:rFonts w:ascii="Times New Roman" w:eastAsia="Times New Roman" w:hAnsi="Times New Roman" w:cs="Times New Roman"/>
                <w:color w:val="000000"/>
                <w:sz w:val="20"/>
                <w:szCs w:val="20"/>
                <w:lang w:eastAsia="fr-BE"/>
              </w:rPr>
              <w:br/>
            </w:r>
            <w:r w:rsidRPr="00DA2796">
              <w:rPr>
                <w:rFonts w:ascii="Times New Roman" w:eastAsia="Times New Roman" w:hAnsi="Times New Roman" w:cs="Times New Roman"/>
                <w:color w:val="000000"/>
                <w:sz w:val="20"/>
                <w:szCs w:val="20"/>
                <w:lang w:eastAsia="fr-BE"/>
              </w:rPr>
              <w:br/>
              <w:t>   </w:t>
            </w:r>
            <w:bookmarkStart w:id="24" w:name="note1"/>
            <w:bookmarkEnd w:id="24"/>
            <w:r w:rsidRPr="00DA2796">
              <w:rPr>
                <w:rFonts w:ascii="Times New Roman" w:eastAsia="Times New Roman" w:hAnsi="Times New Roman" w:cs="Times New Roman"/>
                <w:b/>
                <w:bCs/>
                <w:color w:val="000000"/>
                <w:sz w:val="20"/>
                <w:szCs w:val="20"/>
                <w:lang w:eastAsia="fr-BE"/>
              </w:rPr>
              <w:t>1.</w:t>
            </w:r>
            <w:r w:rsidRPr="00DA2796">
              <w:rPr>
                <w:rFonts w:ascii="Times New Roman" w:eastAsia="Times New Roman" w:hAnsi="Times New Roman" w:cs="Times New Roman"/>
                <w:color w:val="000000"/>
                <w:sz w:val="20"/>
                <w:szCs w:val="20"/>
                <w:lang w:eastAsia="fr-BE"/>
              </w:rPr>
              <w:t> Cet exposé reprend pour l'essentiel une communication inédite présentée lors du colloque sur </w:t>
            </w:r>
            <w:r w:rsidRPr="00DA2796">
              <w:rPr>
                <w:rFonts w:ascii="Times New Roman" w:eastAsia="Times New Roman" w:hAnsi="Times New Roman" w:cs="Times New Roman"/>
                <w:i/>
                <w:iCs/>
                <w:color w:val="000000"/>
                <w:sz w:val="20"/>
                <w:szCs w:val="20"/>
                <w:lang w:eastAsia="fr-BE"/>
              </w:rPr>
              <w:t>La guerre civile d'Espagne</w:t>
            </w:r>
            <w:r w:rsidRPr="00DA2796">
              <w:rPr>
                <w:rFonts w:ascii="Times New Roman" w:eastAsia="Times New Roman" w:hAnsi="Times New Roman" w:cs="Times New Roman"/>
                <w:color w:val="000000"/>
                <w:sz w:val="20"/>
                <w:szCs w:val="20"/>
                <w:lang w:eastAsia="fr-BE"/>
              </w:rPr>
              <w:t xml:space="preserve"> (Université Libre de </w:t>
            </w:r>
            <w:proofErr w:type="spellStart"/>
            <w:r w:rsidRPr="00DA2796">
              <w:rPr>
                <w:rFonts w:ascii="Times New Roman" w:eastAsia="Times New Roman" w:hAnsi="Times New Roman" w:cs="Times New Roman"/>
                <w:color w:val="000000"/>
                <w:sz w:val="20"/>
                <w:szCs w:val="20"/>
                <w:lang w:eastAsia="fr-BE"/>
              </w:rPr>
              <w:t>Bruxelle</w:t>
            </w:r>
            <w:proofErr w:type="spellEnd"/>
            <w:r w:rsidRPr="00DA2796">
              <w:rPr>
                <w:rFonts w:ascii="Times New Roman" w:eastAsia="Times New Roman" w:hAnsi="Times New Roman" w:cs="Times New Roman"/>
                <w:color w:val="000000"/>
                <w:sz w:val="20"/>
                <w:szCs w:val="20"/>
                <w:lang w:eastAsia="fr-BE"/>
              </w:rPr>
              <w:t xml:space="preserve"> et </w:t>
            </w:r>
            <w:proofErr w:type="spellStart"/>
            <w:r w:rsidRPr="00DA2796">
              <w:rPr>
                <w:rFonts w:ascii="Times New Roman" w:eastAsia="Times New Roman" w:hAnsi="Times New Roman" w:cs="Times New Roman"/>
                <w:color w:val="000000"/>
                <w:sz w:val="20"/>
                <w:szCs w:val="20"/>
                <w:lang w:eastAsia="fr-BE"/>
              </w:rPr>
              <w:t>Vrije</w:t>
            </w:r>
            <w:proofErr w:type="spellEnd"/>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Universiteit</w:t>
            </w:r>
            <w:proofErr w:type="spellEnd"/>
            <w:r w:rsidRPr="00DA2796">
              <w:rPr>
                <w:rFonts w:ascii="Times New Roman" w:eastAsia="Times New Roman" w:hAnsi="Times New Roman" w:cs="Times New Roman"/>
                <w:color w:val="000000"/>
                <w:sz w:val="20"/>
                <w:szCs w:val="20"/>
                <w:lang w:eastAsia="fr-BE"/>
              </w:rPr>
              <w:t xml:space="preserve"> Brussel, 23-25 octobre 1986). Le texte en a été revu en août 2007.  </w:t>
            </w:r>
            <w:hyperlink r:id="rId43" w:anchor="n1"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25" w:name="note2"/>
            <w:bookmarkEnd w:id="25"/>
            <w:r w:rsidRPr="00DA2796">
              <w:rPr>
                <w:rFonts w:ascii="Times New Roman" w:eastAsia="Times New Roman" w:hAnsi="Times New Roman" w:cs="Times New Roman"/>
                <w:b/>
                <w:bCs/>
                <w:color w:val="000000"/>
                <w:sz w:val="20"/>
                <w:szCs w:val="20"/>
                <w:lang w:eastAsia="fr-BE"/>
              </w:rPr>
              <w:t>2.</w:t>
            </w:r>
            <w:r w:rsidRPr="00DA2796">
              <w:rPr>
                <w:rFonts w:ascii="Times New Roman" w:eastAsia="Times New Roman" w:hAnsi="Times New Roman" w:cs="Times New Roman"/>
                <w:color w:val="000000"/>
                <w:sz w:val="20"/>
                <w:szCs w:val="20"/>
                <w:lang w:eastAsia="fr-BE"/>
              </w:rPr>
              <w:t> Charles d'</w:t>
            </w:r>
            <w:proofErr w:type="spellStart"/>
            <w:r w:rsidRPr="00DA2796">
              <w:rPr>
                <w:rFonts w:ascii="Times New Roman" w:eastAsia="Times New Roman" w:hAnsi="Times New Roman" w:cs="Times New Roman"/>
                <w:color w:val="000000"/>
                <w:sz w:val="20"/>
                <w:szCs w:val="20"/>
                <w:lang w:eastAsia="fr-BE"/>
              </w:rPr>
              <w:t>Ydewalle</w:t>
            </w:r>
            <w:proofErr w:type="spellEnd"/>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Geôles et bagnes de Franco</w:t>
            </w:r>
            <w:r w:rsidRPr="00DA2796">
              <w:rPr>
                <w:rFonts w:ascii="Times New Roman" w:eastAsia="Times New Roman" w:hAnsi="Times New Roman" w:cs="Times New Roman"/>
                <w:color w:val="000000"/>
                <w:sz w:val="20"/>
                <w:szCs w:val="20"/>
                <w:lang w:eastAsia="fr-BE"/>
              </w:rPr>
              <w:t>, Bruxelles, Éditions libres,1946, p. 61. </w:t>
            </w:r>
            <w:hyperlink r:id="rId44" w:anchor="n2"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26" w:name="note3"/>
            <w:bookmarkEnd w:id="26"/>
            <w:r w:rsidRPr="00DA2796">
              <w:rPr>
                <w:rFonts w:ascii="Times New Roman" w:eastAsia="Times New Roman" w:hAnsi="Times New Roman" w:cs="Times New Roman"/>
                <w:b/>
                <w:bCs/>
                <w:color w:val="000000"/>
                <w:sz w:val="20"/>
                <w:szCs w:val="20"/>
                <w:lang w:eastAsia="fr-BE"/>
              </w:rPr>
              <w:t>3.</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28. </w:t>
            </w:r>
            <w:hyperlink r:id="rId45" w:anchor="n3"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27" w:name="note4"/>
            <w:bookmarkEnd w:id="27"/>
            <w:r w:rsidRPr="00DA2796">
              <w:rPr>
                <w:rFonts w:ascii="Times New Roman" w:eastAsia="Times New Roman" w:hAnsi="Times New Roman" w:cs="Times New Roman"/>
                <w:b/>
                <w:bCs/>
                <w:color w:val="000000"/>
                <w:sz w:val="20"/>
                <w:szCs w:val="20"/>
                <w:lang w:eastAsia="fr-BE"/>
              </w:rPr>
              <w:t>4.</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52. </w:t>
            </w:r>
            <w:hyperlink r:id="rId46" w:anchor="n4"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28" w:name="note5"/>
            <w:bookmarkEnd w:id="28"/>
            <w:r w:rsidRPr="00DA2796">
              <w:rPr>
                <w:rFonts w:ascii="Times New Roman" w:eastAsia="Times New Roman" w:hAnsi="Times New Roman" w:cs="Times New Roman"/>
                <w:b/>
                <w:bCs/>
                <w:color w:val="000000"/>
                <w:sz w:val="20"/>
                <w:szCs w:val="20"/>
                <w:lang w:eastAsia="fr-BE"/>
              </w:rPr>
              <w:t>5.</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44. </w:t>
            </w:r>
            <w:hyperlink r:id="rId47" w:anchor="n5"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29" w:name="note6"/>
            <w:bookmarkEnd w:id="29"/>
            <w:r w:rsidRPr="00DA2796">
              <w:rPr>
                <w:rFonts w:ascii="Times New Roman" w:eastAsia="Times New Roman" w:hAnsi="Times New Roman" w:cs="Times New Roman"/>
                <w:b/>
                <w:bCs/>
                <w:color w:val="000000"/>
                <w:sz w:val="20"/>
                <w:szCs w:val="20"/>
                <w:lang w:eastAsia="fr-BE"/>
              </w:rPr>
              <w:t>6.</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91-95. </w:t>
            </w:r>
            <w:hyperlink r:id="rId48" w:anchor="n6"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0" w:name="note7"/>
            <w:bookmarkEnd w:id="30"/>
            <w:r w:rsidRPr="00DA2796">
              <w:rPr>
                <w:rFonts w:ascii="Times New Roman" w:eastAsia="Times New Roman" w:hAnsi="Times New Roman" w:cs="Times New Roman"/>
                <w:b/>
                <w:bCs/>
                <w:color w:val="000000"/>
                <w:sz w:val="20"/>
                <w:szCs w:val="20"/>
                <w:lang w:eastAsia="fr-BE"/>
              </w:rPr>
              <w:t>7.</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71sv. </w:t>
            </w:r>
            <w:hyperlink r:id="rId49" w:anchor="n7"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1" w:name="note8"/>
            <w:bookmarkEnd w:id="31"/>
            <w:r w:rsidRPr="00DA2796">
              <w:rPr>
                <w:rFonts w:ascii="Times New Roman" w:eastAsia="Times New Roman" w:hAnsi="Times New Roman" w:cs="Times New Roman"/>
                <w:b/>
                <w:bCs/>
                <w:color w:val="000000"/>
                <w:sz w:val="20"/>
                <w:szCs w:val="20"/>
                <w:lang w:eastAsia="fr-BE"/>
              </w:rPr>
              <w:t>8.</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38. </w:t>
            </w:r>
            <w:hyperlink r:id="rId50" w:anchor="n8"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2" w:name="note9"/>
            <w:bookmarkEnd w:id="32"/>
            <w:r w:rsidRPr="00DA2796">
              <w:rPr>
                <w:rFonts w:ascii="Times New Roman" w:eastAsia="Times New Roman" w:hAnsi="Times New Roman" w:cs="Times New Roman"/>
                <w:b/>
                <w:bCs/>
                <w:color w:val="000000"/>
                <w:sz w:val="20"/>
                <w:szCs w:val="20"/>
                <w:lang w:eastAsia="fr-BE"/>
              </w:rPr>
              <w:t>9.</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73. </w:t>
            </w:r>
            <w:hyperlink r:id="rId51" w:anchor="n9"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3" w:name="note10"/>
            <w:bookmarkEnd w:id="33"/>
            <w:r w:rsidRPr="00DA2796">
              <w:rPr>
                <w:rFonts w:ascii="Times New Roman" w:eastAsia="Times New Roman" w:hAnsi="Times New Roman" w:cs="Times New Roman"/>
                <w:b/>
                <w:bCs/>
                <w:color w:val="000000"/>
                <w:sz w:val="20"/>
                <w:szCs w:val="20"/>
                <w:lang w:eastAsia="fr-BE"/>
              </w:rPr>
              <w:t>10.</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75. </w:t>
            </w:r>
            <w:hyperlink r:id="rId52" w:anchor="n10"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4" w:name="note11"/>
            <w:bookmarkEnd w:id="34"/>
            <w:r w:rsidRPr="00DA2796">
              <w:rPr>
                <w:rFonts w:ascii="Times New Roman" w:eastAsia="Times New Roman" w:hAnsi="Times New Roman" w:cs="Times New Roman"/>
                <w:b/>
                <w:bCs/>
                <w:color w:val="000000"/>
                <w:sz w:val="20"/>
                <w:szCs w:val="20"/>
                <w:lang w:eastAsia="fr-BE"/>
              </w:rPr>
              <w:t>11.</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67. </w:t>
            </w:r>
            <w:hyperlink r:id="rId53" w:anchor="n11"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5" w:name="note12"/>
            <w:bookmarkEnd w:id="35"/>
            <w:r w:rsidRPr="00DA2796">
              <w:rPr>
                <w:rFonts w:ascii="Times New Roman" w:eastAsia="Times New Roman" w:hAnsi="Times New Roman" w:cs="Times New Roman"/>
                <w:b/>
                <w:bCs/>
                <w:color w:val="000000"/>
                <w:sz w:val="20"/>
                <w:szCs w:val="20"/>
                <w:lang w:eastAsia="fr-BE"/>
              </w:rPr>
              <w:t>12.</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82. </w:t>
            </w:r>
            <w:hyperlink r:id="rId54" w:anchor="n12"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6" w:name="note13"/>
            <w:bookmarkEnd w:id="36"/>
            <w:r w:rsidRPr="00DA2796">
              <w:rPr>
                <w:rFonts w:ascii="Times New Roman" w:eastAsia="Times New Roman" w:hAnsi="Times New Roman" w:cs="Times New Roman"/>
                <w:b/>
                <w:bCs/>
                <w:color w:val="000000"/>
                <w:sz w:val="20"/>
                <w:szCs w:val="20"/>
                <w:lang w:eastAsia="fr-BE"/>
              </w:rPr>
              <w:t>13.</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88. </w:t>
            </w:r>
            <w:hyperlink r:id="rId55" w:anchor="n13"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7" w:name="note14"/>
            <w:bookmarkEnd w:id="37"/>
            <w:r w:rsidRPr="00DA2796">
              <w:rPr>
                <w:rFonts w:ascii="Times New Roman" w:eastAsia="Times New Roman" w:hAnsi="Times New Roman" w:cs="Times New Roman"/>
                <w:b/>
                <w:bCs/>
                <w:color w:val="000000"/>
                <w:sz w:val="20"/>
                <w:szCs w:val="20"/>
                <w:lang w:eastAsia="fr-BE"/>
              </w:rPr>
              <w:t>14.</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44. </w:t>
            </w:r>
            <w:hyperlink r:id="rId56" w:anchor="n14"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r w:rsidRPr="00DA2796">
              <w:rPr>
                <w:rFonts w:ascii="Times New Roman" w:eastAsia="Times New Roman" w:hAnsi="Times New Roman" w:cs="Times New Roman"/>
                <w:b/>
                <w:bCs/>
                <w:color w:val="000000"/>
                <w:sz w:val="20"/>
                <w:szCs w:val="20"/>
                <w:lang w:eastAsia="fr-BE"/>
              </w:rPr>
              <w:t>  </w:t>
            </w:r>
            <w:bookmarkStart w:id="38" w:name="note15"/>
            <w:bookmarkEnd w:id="38"/>
            <w:r w:rsidRPr="00DA2796">
              <w:rPr>
                <w:rFonts w:ascii="Times New Roman" w:eastAsia="Times New Roman" w:hAnsi="Times New Roman" w:cs="Times New Roman"/>
                <w:b/>
                <w:bCs/>
                <w:color w:val="000000"/>
                <w:sz w:val="20"/>
                <w:szCs w:val="20"/>
                <w:lang w:eastAsia="fr-BE"/>
              </w:rPr>
              <w:t>15.</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84. </w:t>
            </w:r>
            <w:hyperlink r:id="rId57" w:anchor="n15"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39" w:name="note16"/>
            <w:bookmarkEnd w:id="39"/>
            <w:r w:rsidRPr="00DA2796">
              <w:rPr>
                <w:rFonts w:ascii="Times New Roman" w:eastAsia="Times New Roman" w:hAnsi="Times New Roman" w:cs="Times New Roman"/>
                <w:b/>
                <w:bCs/>
                <w:color w:val="000000"/>
                <w:sz w:val="20"/>
                <w:szCs w:val="20"/>
                <w:lang w:eastAsia="fr-BE"/>
              </w:rPr>
              <w:t>16.</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57sv. </w:t>
            </w:r>
            <w:hyperlink r:id="rId58" w:anchor="n16"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40" w:name="note17"/>
            <w:bookmarkEnd w:id="40"/>
            <w:r w:rsidRPr="00DA2796">
              <w:rPr>
                <w:rFonts w:ascii="Times New Roman" w:eastAsia="Times New Roman" w:hAnsi="Times New Roman" w:cs="Times New Roman"/>
                <w:b/>
                <w:bCs/>
                <w:color w:val="000000"/>
                <w:sz w:val="20"/>
                <w:szCs w:val="20"/>
                <w:lang w:eastAsia="fr-BE"/>
              </w:rPr>
              <w:t>17.</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113. </w:t>
            </w:r>
            <w:hyperlink r:id="rId59" w:anchor="n17"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41" w:name="note18"/>
            <w:bookmarkEnd w:id="41"/>
            <w:r w:rsidRPr="00DA2796">
              <w:rPr>
                <w:rFonts w:ascii="Times New Roman" w:eastAsia="Times New Roman" w:hAnsi="Times New Roman" w:cs="Times New Roman"/>
                <w:b/>
                <w:bCs/>
                <w:color w:val="000000"/>
                <w:sz w:val="20"/>
                <w:szCs w:val="20"/>
                <w:lang w:eastAsia="fr-BE"/>
              </w:rPr>
              <w:t>18.</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73-74. </w:t>
            </w:r>
            <w:hyperlink r:id="rId60" w:anchor="n18"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42" w:name="note19"/>
            <w:bookmarkEnd w:id="42"/>
            <w:r w:rsidRPr="00DA2796">
              <w:rPr>
                <w:rFonts w:ascii="Times New Roman" w:eastAsia="Times New Roman" w:hAnsi="Times New Roman" w:cs="Times New Roman"/>
                <w:b/>
                <w:bCs/>
                <w:color w:val="000000"/>
                <w:sz w:val="20"/>
                <w:szCs w:val="20"/>
                <w:lang w:eastAsia="fr-BE"/>
              </w:rPr>
              <w:t>19.</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101. </w:t>
            </w:r>
            <w:hyperlink r:id="rId61" w:anchor="n19" w:history="1">
              <w:r w:rsidRPr="00DA2796">
                <w:rPr>
                  <w:rFonts w:ascii="Times New Roman" w:eastAsia="Times New Roman" w:hAnsi="Times New Roman" w:cs="Times New Roman"/>
                  <w:color w:val="8B4513"/>
                  <w:sz w:val="20"/>
                  <w:szCs w:val="20"/>
                  <w:u w:val="single"/>
                  <w:lang w:eastAsia="fr-BE"/>
                </w:rPr>
                <w:t>[Retour]</w:t>
              </w:r>
              <w:r w:rsidRPr="00DA2796">
                <w:rPr>
                  <w:rFonts w:ascii="Times New Roman" w:eastAsia="Times New Roman" w:hAnsi="Times New Roman" w:cs="Times New Roman"/>
                  <w:color w:val="8B4513"/>
                  <w:sz w:val="20"/>
                  <w:szCs w:val="20"/>
                  <w:u w:val="single"/>
                  <w:lang w:eastAsia="fr-BE"/>
                </w:rPr>
                <w:br/>
              </w:r>
            </w:hyperlink>
            <w:r w:rsidRPr="00DA2796">
              <w:rPr>
                <w:rFonts w:ascii="Times New Roman" w:eastAsia="Times New Roman" w:hAnsi="Times New Roman" w:cs="Times New Roman"/>
                <w:color w:val="000000"/>
                <w:sz w:val="20"/>
                <w:szCs w:val="20"/>
                <w:lang w:eastAsia="fr-BE"/>
              </w:rPr>
              <w:t>  </w:t>
            </w:r>
            <w:bookmarkStart w:id="43" w:name="note20"/>
            <w:bookmarkEnd w:id="43"/>
            <w:r w:rsidRPr="00DA2796">
              <w:rPr>
                <w:rFonts w:ascii="Times New Roman" w:eastAsia="Times New Roman" w:hAnsi="Times New Roman" w:cs="Times New Roman"/>
                <w:b/>
                <w:bCs/>
                <w:color w:val="000000"/>
                <w:sz w:val="20"/>
                <w:szCs w:val="20"/>
                <w:lang w:eastAsia="fr-BE"/>
              </w:rPr>
              <w:t>20.</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72. </w:t>
            </w:r>
            <w:hyperlink r:id="rId62" w:anchor="n20"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44" w:name="note21"/>
            <w:bookmarkEnd w:id="44"/>
            <w:r w:rsidRPr="00DA2796">
              <w:rPr>
                <w:rFonts w:ascii="Times New Roman" w:eastAsia="Times New Roman" w:hAnsi="Times New Roman" w:cs="Times New Roman"/>
                <w:b/>
                <w:bCs/>
                <w:color w:val="000000"/>
                <w:sz w:val="20"/>
                <w:szCs w:val="20"/>
                <w:lang w:eastAsia="fr-BE"/>
              </w:rPr>
              <w:t>21.</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Idem</w:t>
            </w:r>
            <w:r w:rsidRPr="00DA2796">
              <w:rPr>
                <w:rFonts w:ascii="Times New Roman" w:eastAsia="Times New Roman" w:hAnsi="Times New Roman" w:cs="Times New Roman"/>
                <w:color w:val="000000"/>
                <w:sz w:val="20"/>
                <w:szCs w:val="20"/>
                <w:lang w:eastAsia="fr-BE"/>
              </w:rPr>
              <w:t>, p. 66. </w:t>
            </w:r>
            <w:hyperlink r:id="rId63" w:anchor="n21"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45" w:name="note22"/>
            <w:bookmarkEnd w:id="45"/>
            <w:r w:rsidRPr="00DA2796">
              <w:rPr>
                <w:rFonts w:ascii="Times New Roman" w:eastAsia="Times New Roman" w:hAnsi="Times New Roman" w:cs="Times New Roman"/>
                <w:b/>
                <w:bCs/>
                <w:color w:val="000000"/>
                <w:sz w:val="20"/>
                <w:szCs w:val="20"/>
                <w:lang w:eastAsia="fr-BE"/>
              </w:rPr>
              <w:t>22.</w:t>
            </w:r>
            <w:r w:rsidRPr="00DA2796">
              <w:rPr>
                <w:rFonts w:ascii="Times New Roman" w:eastAsia="Times New Roman" w:hAnsi="Times New Roman" w:cs="Times New Roman"/>
                <w:color w:val="000000"/>
                <w:sz w:val="20"/>
                <w:szCs w:val="20"/>
                <w:lang w:eastAsia="fr-BE"/>
              </w:rPr>
              <w:t> Hugh Thomas, </w:t>
            </w:r>
            <w:r w:rsidRPr="00DA2796">
              <w:rPr>
                <w:rFonts w:ascii="Times New Roman" w:eastAsia="Times New Roman" w:hAnsi="Times New Roman" w:cs="Times New Roman"/>
                <w:i/>
                <w:iCs/>
                <w:color w:val="000000"/>
                <w:sz w:val="20"/>
                <w:szCs w:val="20"/>
                <w:lang w:eastAsia="fr-BE"/>
              </w:rPr>
              <w:t>La guerre d'Espagne</w:t>
            </w:r>
            <w:r w:rsidRPr="00DA2796">
              <w:rPr>
                <w:rFonts w:ascii="Times New Roman" w:eastAsia="Times New Roman" w:hAnsi="Times New Roman" w:cs="Times New Roman"/>
                <w:color w:val="000000"/>
                <w:sz w:val="20"/>
                <w:szCs w:val="20"/>
                <w:lang w:eastAsia="fr-BE"/>
              </w:rPr>
              <w:t xml:space="preserve">, Paris, Laffont, 1985, p. 693 </w:t>
            </w:r>
            <w:proofErr w:type="spellStart"/>
            <w:r w:rsidRPr="00DA2796">
              <w:rPr>
                <w:rFonts w:ascii="Times New Roman" w:eastAsia="Times New Roman" w:hAnsi="Times New Roman" w:cs="Times New Roman"/>
                <w:color w:val="000000"/>
                <w:sz w:val="20"/>
                <w:szCs w:val="20"/>
                <w:lang w:eastAsia="fr-BE"/>
              </w:rPr>
              <w:t>sv</w:t>
            </w:r>
            <w:proofErr w:type="spellEnd"/>
            <w:r w:rsidRPr="00DA2796">
              <w:rPr>
                <w:rFonts w:ascii="Times New Roman" w:eastAsia="Times New Roman" w:hAnsi="Times New Roman" w:cs="Times New Roman"/>
                <w:color w:val="000000"/>
                <w:sz w:val="20"/>
                <w:szCs w:val="20"/>
                <w:lang w:eastAsia="fr-BE"/>
              </w:rPr>
              <w:t xml:space="preserve">. </w:t>
            </w:r>
            <w:proofErr w:type="gramStart"/>
            <w:r w:rsidRPr="00DA2796">
              <w:rPr>
                <w:rFonts w:ascii="Times New Roman" w:eastAsia="Times New Roman" w:hAnsi="Times New Roman" w:cs="Times New Roman"/>
                <w:color w:val="000000"/>
                <w:sz w:val="20"/>
                <w:szCs w:val="20"/>
                <w:lang w:eastAsia="fr-BE"/>
              </w:rPr>
              <w:t>«Les</w:t>
            </w:r>
            <w:proofErr w:type="gramEnd"/>
            <w:r w:rsidRPr="00DA2796">
              <w:rPr>
                <w:rFonts w:ascii="Times New Roman" w:eastAsia="Times New Roman" w:hAnsi="Times New Roman" w:cs="Times New Roman"/>
                <w:color w:val="000000"/>
                <w:sz w:val="20"/>
                <w:szCs w:val="20"/>
                <w:lang w:eastAsia="fr-BE"/>
              </w:rPr>
              <w:t xml:space="preserve"> </w:t>
            </w:r>
            <w:proofErr w:type="spellStart"/>
            <w:r w:rsidRPr="00DA2796">
              <w:rPr>
                <w:rFonts w:ascii="Times New Roman" w:eastAsia="Times New Roman" w:hAnsi="Times New Roman" w:cs="Times New Roman"/>
                <w:color w:val="000000"/>
                <w:sz w:val="20"/>
                <w:szCs w:val="20"/>
                <w:lang w:eastAsia="fr-BE"/>
              </w:rPr>
              <w:t>Negrinistas</w:t>
            </w:r>
            <w:proofErr w:type="spellEnd"/>
            <w:r w:rsidRPr="00DA2796">
              <w:rPr>
                <w:rFonts w:ascii="Times New Roman" w:eastAsia="Times New Roman" w:hAnsi="Times New Roman" w:cs="Times New Roman"/>
                <w:color w:val="000000"/>
                <w:sz w:val="20"/>
                <w:szCs w:val="20"/>
                <w:lang w:eastAsia="fr-BE"/>
              </w:rPr>
              <w:t>, qui naguère avaient joui d'une puissance considérable, n'étaient plus qu'un petit groupe de ministres qui passaient leur temps, en compagnie de leur leader, dans une maison de campagne, à se demander comment ils pourraient se rendre à Paris.»  </w:t>
            </w:r>
            <w:hyperlink r:id="rId64" w:anchor="n22"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46" w:name="note23"/>
            <w:bookmarkEnd w:id="46"/>
            <w:r w:rsidRPr="00DA2796">
              <w:rPr>
                <w:rFonts w:ascii="Times New Roman" w:eastAsia="Times New Roman" w:hAnsi="Times New Roman" w:cs="Times New Roman"/>
                <w:b/>
                <w:bCs/>
                <w:color w:val="000000"/>
                <w:sz w:val="20"/>
                <w:szCs w:val="20"/>
                <w:lang w:eastAsia="fr-BE"/>
              </w:rPr>
              <w:t>23. </w:t>
            </w:r>
            <w:r w:rsidRPr="00DA2796">
              <w:rPr>
                <w:rFonts w:ascii="Times New Roman" w:eastAsia="Times New Roman" w:hAnsi="Times New Roman" w:cs="Times New Roman"/>
                <w:color w:val="000000"/>
                <w:sz w:val="20"/>
                <w:szCs w:val="20"/>
                <w:lang w:eastAsia="fr-BE"/>
              </w:rPr>
              <w:t xml:space="preserve">Parmi ceux qui participèrent, de près ou de loin à la guerre d'Espagne, bien d'autres </w:t>
            </w:r>
            <w:r w:rsidRPr="00DA2796">
              <w:rPr>
                <w:rFonts w:ascii="Times New Roman" w:eastAsia="Times New Roman" w:hAnsi="Times New Roman" w:cs="Times New Roman"/>
                <w:color w:val="000000"/>
                <w:sz w:val="20"/>
                <w:szCs w:val="20"/>
                <w:lang w:eastAsia="fr-BE"/>
              </w:rPr>
              <w:lastRenderedPageBreak/>
              <w:t>moururent dans leur lit. Il arriva aussi que le destin en rejoigne certains, comme mon oncle Lambert, que la tradition familiale enrôle, peut-être hâtivement, parmi ceux qui rallièrent les Républicains. Il fut fusillé le 29 juin 1943 pour transport d'armes et espionnage (www.gefusilleerden.be/D.htm). </w:t>
            </w:r>
            <w:hyperlink r:id="rId65" w:anchor="n23" w:history="1">
              <w:r w:rsidRPr="00DA2796">
                <w:rPr>
                  <w:rFonts w:ascii="Times New Roman" w:eastAsia="Times New Roman" w:hAnsi="Times New Roman" w:cs="Times New Roman"/>
                  <w:color w:val="8B4513"/>
                  <w:sz w:val="20"/>
                  <w:szCs w:val="20"/>
                  <w:u w:val="single"/>
                  <w:lang w:eastAsia="fr-BE"/>
                </w:rPr>
                <w:t>[Retour]</w:t>
              </w:r>
            </w:hyperlink>
            <w:r w:rsidRPr="00DA2796">
              <w:rPr>
                <w:rFonts w:ascii="Times New Roman" w:eastAsia="Times New Roman" w:hAnsi="Times New Roman" w:cs="Times New Roman"/>
                <w:color w:val="000000"/>
                <w:sz w:val="20"/>
                <w:szCs w:val="20"/>
                <w:lang w:eastAsia="fr-BE"/>
              </w:rPr>
              <w:br/>
              <w:t>   </w:t>
            </w:r>
            <w:bookmarkStart w:id="47" w:name="note24"/>
            <w:bookmarkEnd w:id="47"/>
            <w:r w:rsidRPr="00DA2796">
              <w:rPr>
                <w:rFonts w:ascii="Times New Roman" w:eastAsia="Times New Roman" w:hAnsi="Times New Roman" w:cs="Times New Roman"/>
                <w:b/>
                <w:bCs/>
                <w:color w:val="000000"/>
                <w:sz w:val="20"/>
                <w:szCs w:val="20"/>
                <w:lang w:eastAsia="fr-BE"/>
              </w:rPr>
              <w:t>24.</w:t>
            </w:r>
            <w:r w:rsidRPr="00DA2796">
              <w:rPr>
                <w:rFonts w:ascii="Times New Roman" w:eastAsia="Times New Roman" w:hAnsi="Times New Roman" w:cs="Times New Roman"/>
                <w:color w:val="000000"/>
                <w:sz w:val="20"/>
                <w:szCs w:val="20"/>
                <w:lang w:eastAsia="fr-BE"/>
              </w:rPr>
              <w:t> Charles d'</w:t>
            </w:r>
            <w:proofErr w:type="spellStart"/>
            <w:r w:rsidRPr="00DA2796">
              <w:rPr>
                <w:rFonts w:ascii="Times New Roman" w:eastAsia="Times New Roman" w:hAnsi="Times New Roman" w:cs="Times New Roman"/>
                <w:color w:val="000000"/>
                <w:sz w:val="20"/>
                <w:szCs w:val="20"/>
                <w:lang w:eastAsia="fr-BE"/>
              </w:rPr>
              <w:t>Ydewalle</w:t>
            </w:r>
            <w:proofErr w:type="spellEnd"/>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Geôles et bagnes de Franco</w:t>
            </w:r>
            <w:r w:rsidRPr="00DA2796">
              <w:rPr>
                <w:rFonts w:ascii="Times New Roman" w:eastAsia="Times New Roman" w:hAnsi="Times New Roman" w:cs="Times New Roman"/>
                <w:color w:val="000000"/>
                <w:sz w:val="20"/>
                <w:szCs w:val="20"/>
                <w:lang w:eastAsia="fr-BE"/>
              </w:rPr>
              <w:t>, </w:t>
            </w:r>
            <w:r w:rsidRPr="00DA2796">
              <w:rPr>
                <w:rFonts w:ascii="Times New Roman" w:eastAsia="Times New Roman" w:hAnsi="Times New Roman" w:cs="Times New Roman"/>
                <w:i/>
                <w:iCs/>
                <w:color w:val="000000"/>
                <w:sz w:val="20"/>
                <w:szCs w:val="20"/>
                <w:lang w:eastAsia="fr-BE"/>
              </w:rPr>
              <w:t>op.cit.</w:t>
            </w:r>
            <w:r w:rsidRPr="00DA2796">
              <w:rPr>
                <w:rFonts w:ascii="Times New Roman" w:eastAsia="Times New Roman" w:hAnsi="Times New Roman" w:cs="Times New Roman"/>
                <w:color w:val="000000"/>
                <w:sz w:val="20"/>
                <w:szCs w:val="20"/>
                <w:lang w:eastAsia="fr-BE"/>
              </w:rPr>
              <w:t>, p. 94-95, 99, etc. </w:t>
            </w:r>
            <w:hyperlink r:id="rId66" w:anchor="n24" w:history="1">
              <w:r w:rsidRPr="00DA2796">
                <w:rPr>
                  <w:rFonts w:ascii="Times New Roman" w:eastAsia="Times New Roman" w:hAnsi="Times New Roman" w:cs="Times New Roman"/>
                  <w:color w:val="8B4513"/>
                  <w:sz w:val="20"/>
                  <w:szCs w:val="20"/>
                  <w:u w:val="single"/>
                  <w:lang w:eastAsia="fr-BE"/>
                </w:rPr>
                <w:t>[Retour]</w:t>
              </w:r>
            </w:hyperlink>
          </w:p>
          <w:p w:rsidR="00DA2796" w:rsidRPr="00DA2796" w:rsidRDefault="00DA2796" w:rsidP="00DA2796">
            <w:pPr>
              <w:spacing w:before="100" w:beforeAutospacing="1" w:after="100" w:afterAutospacing="1" w:line="240" w:lineRule="auto"/>
              <w:rPr>
                <w:rFonts w:ascii="Times New Roman" w:eastAsia="Times New Roman" w:hAnsi="Times New Roman" w:cs="Times New Roman"/>
                <w:color w:val="000000"/>
                <w:sz w:val="20"/>
                <w:szCs w:val="20"/>
                <w:lang w:eastAsia="fr-BE"/>
              </w:rPr>
            </w:pPr>
            <w:r w:rsidRPr="00DA2796">
              <w:rPr>
                <w:rFonts w:ascii="Times New Roman" w:eastAsia="Times New Roman" w:hAnsi="Times New Roman" w:cs="Times New Roman"/>
                <w:color w:val="000000"/>
                <w:sz w:val="20"/>
                <w:szCs w:val="20"/>
                <w:lang w:eastAsia="fr-BE"/>
              </w:rPr>
              <w:br/>
              <w:t xml:space="preserve">Copyright © Daniel </w:t>
            </w:r>
            <w:proofErr w:type="spellStart"/>
            <w:r w:rsidRPr="00DA2796">
              <w:rPr>
                <w:rFonts w:ascii="Times New Roman" w:eastAsia="Times New Roman" w:hAnsi="Times New Roman" w:cs="Times New Roman"/>
                <w:color w:val="000000"/>
                <w:sz w:val="20"/>
                <w:szCs w:val="20"/>
                <w:lang w:eastAsia="fr-BE"/>
              </w:rPr>
              <w:t>Droixhe</w:t>
            </w:r>
            <w:proofErr w:type="spellEnd"/>
            <w:r w:rsidRPr="00DA2796">
              <w:rPr>
                <w:rFonts w:ascii="Times New Roman" w:eastAsia="Times New Roman" w:hAnsi="Times New Roman" w:cs="Times New Roman"/>
                <w:color w:val="000000"/>
                <w:sz w:val="20"/>
                <w:szCs w:val="20"/>
                <w:lang w:eastAsia="fr-BE"/>
              </w:rPr>
              <w:t>, 2007</w:t>
            </w:r>
            <w:r w:rsidRPr="00DA2796">
              <w:rPr>
                <w:rFonts w:ascii="Times New Roman" w:eastAsia="Times New Roman" w:hAnsi="Times New Roman" w:cs="Times New Roman"/>
                <w:color w:val="000000"/>
                <w:sz w:val="20"/>
                <w:szCs w:val="20"/>
                <w:lang w:eastAsia="fr-BE"/>
              </w:rPr>
              <w:br/>
              <w:t>Copyright © Bon-A-Tirer, pour la diffusion en ligne</w:t>
            </w:r>
          </w:p>
        </w:tc>
      </w:tr>
    </w:tbl>
    <w:p w:rsidR="00037DD3" w:rsidRDefault="00037DD3">
      <w:bookmarkStart w:id="48" w:name="_GoBack"/>
      <w:bookmarkEnd w:id="48"/>
    </w:p>
    <w:sectPr w:rsidR="00037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96"/>
    <w:rsid w:val="00037DD3"/>
    <w:rsid w:val="00DA27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244C3-1D7C-4539-9B89-47C8AA32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A2796"/>
    <w:rPr>
      <w:color w:val="0000FF"/>
      <w:u w:val="single"/>
    </w:rPr>
  </w:style>
  <w:style w:type="paragraph" w:styleId="NormalWeb">
    <w:name w:val="Normal (Web)"/>
    <w:basedOn w:val="Normal"/>
    <w:uiPriority w:val="99"/>
    <w:semiHidden/>
    <w:unhideWhenUsed/>
    <w:rsid w:val="00DA2796"/>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e">
    <w:name w:val="texte"/>
    <w:basedOn w:val="Normal"/>
    <w:rsid w:val="00DA2796"/>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extraits">
    <w:name w:val="extraits"/>
    <w:basedOn w:val="Normal"/>
    <w:rsid w:val="00DA2796"/>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copyright">
    <w:name w:val="copyright"/>
    <w:basedOn w:val="Normal"/>
    <w:rsid w:val="00DA279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gras">
    <w:name w:val="gras"/>
    <w:basedOn w:val="Policepardfaut"/>
    <w:rsid w:val="00DA2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376017">
      <w:bodyDiv w:val="1"/>
      <w:marLeft w:val="0"/>
      <w:marRight w:val="0"/>
      <w:marTop w:val="0"/>
      <w:marBottom w:val="0"/>
      <w:divBdr>
        <w:top w:val="none" w:sz="0" w:space="0" w:color="auto"/>
        <w:left w:val="none" w:sz="0" w:space="0" w:color="auto"/>
        <w:bottom w:val="none" w:sz="0" w:space="0" w:color="auto"/>
        <w:right w:val="none" w:sz="0" w:space="0" w:color="auto"/>
      </w:divBdr>
      <w:divsChild>
        <w:div w:id="445588296">
          <w:marLeft w:val="0"/>
          <w:marRight w:val="0"/>
          <w:marTop w:val="0"/>
          <w:marBottom w:val="0"/>
          <w:divBdr>
            <w:top w:val="none" w:sz="0" w:space="0" w:color="auto"/>
            <w:left w:val="none" w:sz="0" w:space="0" w:color="auto"/>
            <w:bottom w:val="none" w:sz="0" w:space="0" w:color="auto"/>
            <w:right w:val="none" w:sz="0" w:space="0" w:color="auto"/>
          </w:divBdr>
        </w:div>
        <w:div w:id="2537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n-a-tirer.com/volume70/dd.html" TargetMode="External"/><Relationship Id="rId21" Type="http://schemas.openxmlformats.org/officeDocument/2006/relationships/hyperlink" Target="https://www.bon-a-tirer.com/volume70/dd.html" TargetMode="External"/><Relationship Id="rId34" Type="http://schemas.openxmlformats.org/officeDocument/2006/relationships/hyperlink" Target="https://www.bon-a-tirer.com/volume70/dd.html" TargetMode="External"/><Relationship Id="rId42" Type="http://schemas.openxmlformats.org/officeDocument/2006/relationships/hyperlink" Target="https://www.bon-a-tirer.com/volume70/dd.html" TargetMode="External"/><Relationship Id="rId47" Type="http://schemas.openxmlformats.org/officeDocument/2006/relationships/hyperlink" Target="https://www.bon-a-tirer.com/volume70/dd.html" TargetMode="External"/><Relationship Id="rId50" Type="http://schemas.openxmlformats.org/officeDocument/2006/relationships/hyperlink" Target="https://www.bon-a-tirer.com/volume70/dd.html" TargetMode="External"/><Relationship Id="rId55" Type="http://schemas.openxmlformats.org/officeDocument/2006/relationships/hyperlink" Target="https://www.bon-a-tirer.com/volume70/dd.html" TargetMode="External"/><Relationship Id="rId63" Type="http://schemas.openxmlformats.org/officeDocument/2006/relationships/hyperlink" Target="https://www.bon-a-tirer.com/volume70/dd.html" TargetMode="External"/><Relationship Id="rId68" Type="http://schemas.openxmlformats.org/officeDocument/2006/relationships/theme" Target="theme/theme1.xml"/><Relationship Id="rId7" Type="http://schemas.openxmlformats.org/officeDocument/2006/relationships/hyperlink" Target="https://www.bon-a-tirer.com/sommaire.html" TargetMode="External"/><Relationship Id="rId2" Type="http://schemas.openxmlformats.org/officeDocument/2006/relationships/settings" Target="settings.xml"/><Relationship Id="rId16" Type="http://schemas.openxmlformats.org/officeDocument/2006/relationships/image" Target="media/image7.gif"/><Relationship Id="rId29" Type="http://schemas.openxmlformats.org/officeDocument/2006/relationships/hyperlink" Target="https://www.bon-a-tirer.com/volume70/dd.html" TargetMode="External"/><Relationship Id="rId11" Type="http://schemas.openxmlformats.org/officeDocument/2006/relationships/hyperlink" Target="https://www.bon-a-tirer.com/archives.html" TargetMode="External"/><Relationship Id="rId24" Type="http://schemas.openxmlformats.org/officeDocument/2006/relationships/hyperlink" Target="https://www.bon-a-tirer.com/volume70/dd.html" TargetMode="External"/><Relationship Id="rId32" Type="http://schemas.openxmlformats.org/officeDocument/2006/relationships/hyperlink" Target="https://www.bon-a-tirer.com/volume70/dd.html" TargetMode="External"/><Relationship Id="rId37" Type="http://schemas.openxmlformats.org/officeDocument/2006/relationships/hyperlink" Target="https://www.bon-a-tirer.com/volume70/dd.html" TargetMode="External"/><Relationship Id="rId40" Type="http://schemas.openxmlformats.org/officeDocument/2006/relationships/hyperlink" Target="https://www.bon-a-tirer.com/volume70/dd.html" TargetMode="External"/><Relationship Id="rId45" Type="http://schemas.openxmlformats.org/officeDocument/2006/relationships/hyperlink" Target="https://www.bon-a-tirer.com/volume70/dd.html" TargetMode="External"/><Relationship Id="rId53" Type="http://schemas.openxmlformats.org/officeDocument/2006/relationships/hyperlink" Target="https://www.bon-a-tirer.com/volume70/dd.html" TargetMode="External"/><Relationship Id="rId58" Type="http://schemas.openxmlformats.org/officeDocument/2006/relationships/hyperlink" Target="https://www.bon-a-tirer.com/volume70/dd.html" TargetMode="External"/><Relationship Id="rId66" Type="http://schemas.openxmlformats.org/officeDocument/2006/relationships/hyperlink" Target="https://www.bon-a-tirer.com/volume70/dd.html" TargetMode="External"/><Relationship Id="rId5" Type="http://schemas.openxmlformats.org/officeDocument/2006/relationships/image" Target="media/image1.gif"/><Relationship Id="rId61" Type="http://schemas.openxmlformats.org/officeDocument/2006/relationships/hyperlink" Target="https://www.bon-a-tirer.com/volume70/dd.html" TargetMode="External"/><Relationship Id="rId19" Type="http://schemas.openxmlformats.org/officeDocument/2006/relationships/hyperlink" Target="https://www.bon-a-tirer.com/volume70/dd.html" TargetMode="External"/><Relationship Id="rId14" Type="http://schemas.openxmlformats.org/officeDocument/2006/relationships/image" Target="media/image6.gif"/><Relationship Id="rId22" Type="http://schemas.openxmlformats.org/officeDocument/2006/relationships/hyperlink" Target="https://www.bon-a-tirer.com/volume70/dd.html" TargetMode="External"/><Relationship Id="rId27" Type="http://schemas.openxmlformats.org/officeDocument/2006/relationships/hyperlink" Target="https://www.bon-a-tirer.com/volume70/dd.html" TargetMode="External"/><Relationship Id="rId30" Type="http://schemas.openxmlformats.org/officeDocument/2006/relationships/hyperlink" Target="https://www.bon-a-tirer.com/volume70/dd.html" TargetMode="External"/><Relationship Id="rId35" Type="http://schemas.openxmlformats.org/officeDocument/2006/relationships/hyperlink" Target="https://www.bon-a-tirer.com/volume70/dd.html" TargetMode="External"/><Relationship Id="rId43" Type="http://schemas.openxmlformats.org/officeDocument/2006/relationships/hyperlink" Target="https://www.bon-a-tirer.com/volume70/dd.html" TargetMode="External"/><Relationship Id="rId48" Type="http://schemas.openxmlformats.org/officeDocument/2006/relationships/hyperlink" Target="https://www.bon-a-tirer.com/volume70/dd.html" TargetMode="External"/><Relationship Id="rId56" Type="http://schemas.openxmlformats.org/officeDocument/2006/relationships/hyperlink" Target="https://www.bon-a-tirer.com/volume70/dd.html" TargetMode="External"/><Relationship Id="rId64" Type="http://schemas.openxmlformats.org/officeDocument/2006/relationships/hyperlink" Target="https://www.bon-a-tirer.com/volume70/dd.html" TargetMode="External"/><Relationship Id="rId8" Type="http://schemas.openxmlformats.org/officeDocument/2006/relationships/image" Target="media/image3.gif"/><Relationship Id="rId51" Type="http://schemas.openxmlformats.org/officeDocument/2006/relationships/hyperlink" Target="https://www.bon-a-tirer.com/volume70/dd.html" TargetMode="External"/><Relationship Id="rId3" Type="http://schemas.openxmlformats.org/officeDocument/2006/relationships/webSettings" Target="webSettings.xml"/><Relationship Id="rId12" Type="http://schemas.openxmlformats.org/officeDocument/2006/relationships/image" Target="media/image5.gif"/><Relationship Id="rId17" Type="http://schemas.openxmlformats.org/officeDocument/2006/relationships/hyperlink" Target="javascript:window.print();" TargetMode="External"/><Relationship Id="rId25" Type="http://schemas.openxmlformats.org/officeDocument/2006/relationships/hyperlink" Target="https://www.bon-a-tirer.com/volume70/dd.html" TargetMode="External"/><Relationship Id="rId33" Type="http://schemas.openxmlformats.org/officeDocument/2006/relationships/hyperlink" Target="https://www.bon-a-tirer.com/volume70/dd.html" TargetMode="External"/><Relationship Id="rId38" Type="http://schemas.openxmlformats.org/officeDocument/2006/relationships/hyperlink" Target="https://www.bon-a-tirer.com/volume70/dd.html" TargetMode="External"/><Relationship Id="rId46" Type="http://schemas.openxmlformats.org/officeDocument/2006/relationships/hyperlink" Target="https://www.bon-a-tirer.com/volume70/dd.html" TargetMode="External"/><Relationship Id="rId59" Type="http://schemas.openxmlformats.org/officeDocument/2006/relationships/hyperlink" Target="https://www.bon-a-tirer.com/volume70/dd.html" TargetMode="External"/><Relationship Id="rId67" Type="http://schemas.openxmlformats.org/officeDocument/2006/relationships/fontTable" Target="fontTable.xml"/><Relationship Id="rId20" Type="http://schemas.openxmlformats.org/officeDocument/2006/relationships/hyperlink" Target="https://www.bon-a-tirer.com/auteurs/droixhe.html" TargetMode="External"/><Relationship Id="rId41" Type="http://schemas.openxmlformats.org/officeDocument/2006/relationships/hyperlink" Target="https://www.bon-a-tirer.com/volume70/dd.html" TargetMode="External"/><Relationship Id="rId54" Type="http://schemas.openxmlformats.org/officeDocument/2006/relationships/hyperlink" Target="https://www.bon-a-tirer.com/volume70/dd.html" TargetMode="External"/><Relationship Id="rId62" Type="http://schemas.openxmlformats.org/officeDocument/2006/relationships/hyperlink" Target="https://www.bon-a-tirer.com/volume70/dd.html" TargetMode="External"/><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hyperlink" Target="mailto:colimazon@yahoo.com" TargetMode="External"/><Relationship Id="rId23" Type="http://schemas.openxmlformats.org/officeDocument/2006/relationships/hyperlink" Target="https://www.bon-a-tirer.com/volume70/dd.html" TargetMode="External"/><Relationship Id="rId28" Type="http://schemas.openxmlformats.org/officeDocument/2006/relationships/hyperlink" Target="https://www.bon-a-tirer.com/volume70/dd.html" TargetMode="External"/><Relationship Id="rId36" Type="http://schemas.openxmlformats.org/officeDocument/2006/relationships/hyperlink" Target="https://www.bon-a-tirer.com/volume70/dd.html" TargetMode="External"/><Relationship Id="rId49" Type="http://schemas.openxmlformats.org/officeDocument/2006/relationships/hyperlink" Target="https://www.bon-a-tirer.com/volume70/dd.html" TargetMode="External"/><Relationship Id="rId57" Type="http://schemas.openxmlformats.org/officeDocument/2006/relationships/hyperlink" Target="https://www.bon-a-tirer.com/volume70/dd.html" TargetMode="External"/><Relationship Id="rId10" Type="http://schemas.openxmlformats.org/officeDocument/2006/relationships/image" Target="media/image4.gif"/><Relationship Id="rId31" Type="http://schemas.openxmlformats.org/officeDocument/2006/relationships/hyperlink" Target="https://www.bon-a-tirer.com/volume70/dd.html" TargetMode="External"/><Relationship Id="rId44" Type="http://schemas.openxmlformats.org/officeDocument/2006/relationships/hyperlink" Target="https://www.bon-a-tirer.com/volume70/dd.html" TargetMode="External"/><Relationship Id="rId52" Type="http://schemas.openxmlformats.org/officeDocument/2006/relationships/hyperlink" Target="https://www.bon-a-tirer.com/volume70/dd.html" TargetMode="External"/><Relationship Id="rId60" Type="http://schemas.openxmlformats.org/officeDocument/2006/relationships/hyperlink" Target="https://www.bon-a-tirer.com/volume70/dd.html" TargetMode="External"/><Relationship Id="rId65" Type="http://schemas.openxmlformats.org/officeDocument/2006/relationships/hyperlink" Target="https://www.bon-a-tirer.com/volume70/dd.html" TargetMode="External"/><Relationship Id="rId4" Type="http://schemas.openxmlformats.org/officeDocument/2006/relationships/hyperlink" Target="https://www.bon-a-tirer.com/index.html" TargetMode="External"/><Relationship Id="rId9" Type="http://schemas.openxmlformats.org/officeDocument/2006/relationships/hyperlink" Target="https://www.bon-a-tirer.com/auteurs.html" TargetMode="External"/><Relationship Id="rId13" Type="http://schemas.openxmlformats.org/officeDocument/2006/relationships/hyperlink" Target="https://www.bon-a-tirer.com/sponsors.html" TargetMode="External"/><Relationship Id="rId18" Type="http://schemas.openxmlformats.org/officeDocument/2006/relationships/image" Target="media/image8.gif"/><Relationship Id="rId39" Type="http://schemas.openxmlformats.org/officeDocument/2006/relationships/hyperlink" Target="https://www.bon-a-tirer.com/volume70/dd.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4320</Words>
  <Characters>23760</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daniel.droixhe@swedhs.org</dc:creator>
  <cp:keywords/>
  <dc:description/>
  <cp:lastModifiedBy>daniel.droixhe@swedhs.org</cp:lastModifiedBy>
  <cp:revision>1</cp:revision>
  <dcterms:created xsi:type="dcterms:W3CDTF">2022-01-23T16:12:00Z</dcterms:created>
  <dcterms:modified xsi:type="dcterms:W3CDTF">2022-01-23T16:15:00Z</dcterms:modified>
</cp:coreProperties>
</file>