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15C" w:rsidRPr="00F0615C" w:rsidRDefault="00F0615C" w:rsidP="00F0615C">
      <w:pPr>
        <w:widowControl w:val="0"/>
        <w:suppressAutoHyphens/>
        <w:spacing w:after="0" w:line="360" w:lineRule="auto"/>
        <w:ind w:firstLine="567"/>
        <w:jc w:val="center"/>
        <w:rPr>
          <w:rFonts w:ascii="Times New Roman" w:eastAsia="Arial Unicode MS" w:hAnsi="Times New Roman" w:cs="Times New Roman"/>
          <w:b/>
          <w:kern w:val="1"/>
          <w:sz w:val="24"/>
          <w:szCs w:val="24"/>
          <w:u w:val="single"/>
          <w:lang w:eastAsia="fr-FR"/>
        </w:rPr>
      </w:pPr>
      <w:r w:rsidRPr="00F0615C">
        <w:rPr>
          <w:rFonts w:ascii="Trebuchet MS" w:hAnsi="Trebuchet MS"/>
          <w:b/>
          <w:sz w:val="20"/>
          <w:szCs w:val="20"/>
          <w:u w:val="single"/>
        </w:rPr>
        <w:t>La notion d’espace public chez Habermas. Promesses et impasses de la réintroduction de la démocratie en sociologie critique</w:t>
      </w:r>
    </w:p>
    <w:p w:rsidR="00F0615C" w:rsidRDefault="00F0615C" w:rsidP="00E049A4">
      <w:pPr>
        <w:widowControl w:val="0"/>
        <w:suppressAutoHyphens/>
        <w:spacing w:after="0" w:line="360" w:lineRule="auto"/>
        <w:ind w:firstLine="567"/>
        <w:jc w:val="both"/>
        <w:rPr>
          <w:rFonts w:ascii="Times New Roman" w:eastAsia="Arial Unicode MS" w:hAnsi="Times New Roman" w:cs="Times New Roman"/>
          <w:kern w:val="1"/>
          <w:sz w:val="24"/>
          <w:szCs w:val="24"/>
          <w:lang w:eastAsia="fr-FR"/>
        </w:rPr>
      </w:pPr>
    </w:p>
    <w:p w:rsidR="00E049A4" w:rsidRDefault="00E049A4" w:rsidP="00E049A4">
      <w:pPr>
        <w:widowControl w:val="0"/>
        <w:suppressAutoHyphens/>
        <w:spacing w:after="0" w:line="360" w:lineRule="auto"/>
        <w:ind w:firstLine="567"/>
        <w:jc w:val="both"/>
        <w:rPr>
          <w:rFonts w:ascii="Times New Roman" w:eastAsia="Arial Unicode MS" w:hAnsi="Times New Roman" w:cs="Times New Roman"/>
          <w:kern w:val="1"/>
          <w:sz w:val="24"/>
          <w:szCs w:val="24"/>
          <w:lang w:eastAsia="fr-FR"/>
        </w:rPr>
      </w:pPr>
      <w:r>
        <w:rPr>
          <w:rFonts w:ascii="Times New Roman" w:eastAsia="Arial Unicode MS" w:hAnsi="Times New Roman" w:cs="Times New Roman"/>
          <w:kern w:val="1"/>
          <w:sz w:val="24"/>
          <w:szCs w:val="24"/>
          <w:lang w:eastAsia="fr-FR"/>
        </w:rPr>
        <w:t xml:space="preserve">En philosophie comme en sociologie, il est devenu légion de critiquer Habermas, très généralement considéré comme un auteur gentiment social-libéral quand il ne se voit pas reprocher son engagement dans les jeunesses hitlériennes alors qu’il n’était encore qu’un enfant.  </w:t>
      </w:r>
      <w:r w:rsidR="00007BA0">
        <w:rPr>
          <w:rFonts w:ascii="Times New Roman" w:eastAsia="Arial Unicode MS" w:hAnsi="Times New Roman" w:cs="Times New Roman"/>
          <w:kern w:val="1"/>
          <w:sz w:val="24"/>
          <w:szCs w:val="24"/>
          <w:lang w:eastAsia="fr-FR"/>
        </w:rPr>
        <w:t>Dans l’ouvrage qui devrait paraître à l’été 2022 (</w:t>
      </w:r>
      <w:r w:rsidR="00007BA0" w:rsidRPr="005C5952">
        <w:rPr>
          <w:rFonts w:ascii="Times New Roman" w:eastAsia="Arial Unicode MS" w:hAnsi="Times New Roman" w:cs="Times New Roman"/>
          <w:i/>
          <w:kern w:val="1"/>
          <w:sz w:val="24"/>
          <w:szCs w:val="24"/>
          <w:lang w:eastAsia="fr-FR"/>
        </w:rPr>
        <w:t>La fabrique de l’émancipation</w:t>
      </w:r>
      <w:r w:rsidR="00007BA0">
        <w:rPr>
          <w:rFonts w:ascii="Times New Roman" w:eastAsia="Arial Unicode MS" w:hAnsi="Times New Roman" w:cs="Times New Roman"/>
          <w:kern w:val="1"/>
          <w:sz w:val="24"/>
          <w:szCs w:val="24"/>
          <w:lang w:eastAsia="fr-FR"/>
        </w:rPr>
        <w:t xml:space="preserve">), Jean-Louis </w:t>
      </w:r>
      <w:proofErr w:type="spellStart"/>
      <w:r w:rsidR="00007BA0">
        <w:rPr>
          <w:rFonts w:ascii="Times New Roman" w:eastAsia="Arial Unicode MS" w:hAnsi="Times New Roman" w:cs="Times New Roman"/>
          <w:kern w:val="1"/>
          <w:sz w:val="24"/>
          <w:szCs w:val="24"/>
          <w:lang w:eastAsia="fr-FR"/>
        </w:rPr>
        <w:t>Laville</w:t>
      </w:r>
      <w:proofErr w:type="spellEnd"/>
      <w:r w:rsidR="00007BA0">
        <w:rPr>
          <w:rFonts w:ascii="Times New Roman" w:eastAsia="Arial Unicode MS" w:hAnsi="Times New Roman" w:cs="Times New Roman"/>
          <w:kern w:val="1"/>
          <w:sz w:val="24"/>
          <w:szCs w:val="24"/>
          <w:lang w:eastAsia="fr-FR"/>
        </w:rPr>
        <w:t xml:space="preserve"> et moi-même essayons de faire droit à deux concepts cruciaux pour la sociologie et au sujet desquels le philosophe a produit une pensée originale et assez unique : les concepts d’espace public et de démocratie</w:t>
      </w:r>
      <w:r w:rsidR="00A04FCF">
        <w:rPr>
          <w:rFonts w:ascii="Times New Roman" w:eastAsia="Arial Unicode MS" w:hAnsi="Times New Roman" w:cs="Times New Roman"/>
          <w:kern w:val="1"/>
          <w:sz w:val="24"/>
          <w:szCs w:val="24"/>
          <w:lang w:eastAsia="fr-FR"/>
        </w:rPr>
        <w:t xml:space="preserve"> (comme espace de débats </w:t>
      </w:r>
      <w:proofErr w:type="spellStart"/>
      <w:r w:rsidR="00A04FCF">
        <w:rPr>
          <w:rFonts w:ascii="Times New Roman" w:eastAsia="Arial Unicode MS" w:hAnsi="Times New Roman" w:cs="Times New Roman"/>
          <w:kern w:val="1"/>
          <w:sz w:val="24"/>
          <w:szCs w:val="24"/>
          <w:lang w:eastAsia="fr-FR"/>
        </w:rPr>
        <w:t>opositionnels</w:t>
      </w:r>
      <w:proofErr w:type="spellEnd"/>
      <w:r w:rsidR="00A04FCF">
        <w:rPr>
          <w:rFonts w:ascii="Times New Roman" w:eastAsia="Arial Unicode MS" w:hAnsi="Times New Roman" w:cs="Times New Roman"/>
          <w:kern w:val="1"/>
          <w:sz w:val="24"/>
          <w:szCs w:val="24"/>
          <w:lang w:eastAsia="fr-FR"/>
        </w:rPr>
        <w:t>)</w:t>
      </w:r>
      <w:r w:rsidR="00007BA0">
        <w:rPr>
          <w:rFonts w:ascii="Times New Roman" w:eastAsia="Arial Unicode MS" w:hAnsi="Times New Roman" w:cs="Times New Roman"/>
          <w:kern w:val="1"/>
          <w:sz w:val="24"/>
          <w:szCs w:val="24"/>
          <w:lang w:eastAsia="fr-FR"/>
        </w:rPr>
        <w:t xml:space="preserve">. Dans la présente communication, nous voudrions essayer de montrer pourquoi ces concepts, pris dans leur sens </w:t>
      </w:r>
      <w:proofErr w:type="spellStart"/>
      <w:r w:rsidR="00007BA0">
        <w:rPr>
          <w:rFonts w:ascii="Times New Roman" w:eastAsia="Arial Unicode MS" w:hAnsi="Times New Roman" w:cs="Times New Roman"/>
          <w:kern w:val="1"/>
          <w:sz w:val="24"/>
          <w:szCs w:val="24"/>
          <w:lang w:eastAsia="fr-FR"/>
        </w:rPr>
        <w:t>habermasien</w:t>
      </w:r>
      <w:proofErr w:type="spellEnd"/>
      <w:r w:rsidR="00007BA0">
        <w:rPr>
          <w:rFonts w:ascii="Times New Roman" w:eastAsia="Arial Unicode MS" w:hAnsi="Times New Roman" w:cs="Times New Roman"/>
          <w:kern w:val="1"/>
          <w:sz w:val="24"/>
          <w:szCs w:val="24"/>
          <w:lang w:eastAsia="fr-FR"/>
        </w:rPr>
        <w:t xml:space="preserve">, sont  cruciaux à l’heure précisément où la sociologie prétend avoir effectué un tournant pragmatique (Boltanski, </w:t>
      </w:r>
      <w:proofErr w:type="spellStart"/>
      <w:r w:rsidR="00007BA0">
        <w:rPr>
          <w:rFonts w:ascii="Times New Roman" w:eastAsia="Arial Unicode MS" w:hAnsi="Times New Roman" w:cs="Times New Roman"/>
          <w:kern w:val="1"/>
          <w:sz w:val="24"/>
          <w:szCs w:val="24"/>
          <w:lang w:eastAsia="fr-FR"/>
        </w:rPr>
        <w:t>Latour</w:t>
      </w:r>
      <w:proofErr w:type="spellEnd"/>
      <w:r w:rsidR="00007BA0">
        <w:rPr>
          <w:rFonts w:ascii="Times New Roman" w:eastAsia="Arial Unicode MS" w:hAnsi="Times New Roman" w:cs="Times New Roman"/>
          <w:kern w:val="1"/>
          <w:sz w:val="24"/>
          <w:szCs w:val="24"/>
          <w:lang w:eastAsia="fr-FR"/>
        </w:rPr>
        <w:t>, etc.) et remis au centre</w:t>
      </w:r>
      <w:r w:rsidR="00281076">
        <w:rPr>
          <w:rFonts w:ascii="Times New Roman" w:eastAsia="Arial Unicode MS" w:hAnsi="Times New Roman" w:cs="Times New Roman"/>
          <w:kern w:val="1"/>
          <w:sz w:val="24"/>
          <w:szCs w:val="24"/>
          <w:lang w:eastAsia="fr-FR"/>
        </w:rPr>
        <w:t xml:space="preserve"> du jeux</w:t>
      </w:r>
      <w:r w:rsidR="00007BA0">
        <w:rPr>
          <w:rFonts w:ascii="Times New Roman" w:eastAsia="Arial Unicode MS" w:hAnsi="Times New Roman" w:cs="Times New Roman"/>
          <w:kern w:val="1"/>
          <w:sz w:val="24"/>
          <w:szCs w:val="24"/>
          <w:lang w:eastAsia="fr-FR"/>
        </w:rPr>
        <w:t xml:space="preserve"> tant les capacités émancipatrices des acteurs sociaux que l’exigence empirique de l’enquête. </w:t>
      </w:r>
    </w:p>
    <w:p w:rsidR="00E049A4" w:rsidRPr="00E049A4" w:rsidRDefault="00007BA0" w:rsidP="00E049A4">
      <w:pPr>
        <w:widowControl w:val="0"/>
        <w:suppressAutoHyphens/>
        <w:spacing w:after="0" w:line="360" w:lineRule="auto"/>
        <w:ind w:firstLine="567"/>
        <w:jc w:val="both"/>
        <w:rPr>
          <w:rFonts w:ascii="Times New Roman" w:eastAsia="Arial Unicode MS" w:hAnsi="Times New Roman" w:cs="Times New Roman"/>
          <w:kern w:val="1"/>
          <w:sz w:val="24"/>
          <w:szCs w:val="24"/>
          <w:lang w:eastAsia="fr-FR"/>
        </w:rPr>
      </w:pPr>
      <w:r>
        <w:rPr>
          <w:rFonts w:ascii="Times New Roman" w:eastAsia="Arial Unicode MS" w:hAnsi="Times New Roman" w:cs="Times New Roman"/>
          <w:kern w:val="1"/>
          <w:sz w:val="24"/>
          <w:szCs w:val="24"/>
          <w:lang w:eastAsia="fr-FR"/>
        </w:rPr>
        <w:t>Habermas, dans le sillage de l’école de Francfort,</w:t>
      </w:r>
      <w:r w:rsidR="00E049A4">
        <w:rPr>
          <w:rFonts w:ascii="Times New Roman" w:eastAsia="Arial Unicode MS" w:hAnsi="Times New Roman" w:cs="Times New Roman"/>
          <w:kern w:val="1"/>
          <w:sz w:val="24"/>
          <w:szCs w:val="24"/>
          <w:lang w:eastAsia="fr-FR"/>
        </w:rPr>
        <w:t xml:space="preserve"> part d’un constat assez simple : </w:t>
      </w:r>
      <w:r w:rsidR="00E049A4" w:rsidRPr="00E21130">
        <w:rPr>
          <w:rFonts w:ascii="Times New Roman" w:eastAsia="Arial Unicode MS" w:hAnsi="Times New Roman" w:cs="Times New Roman"/>
          <w:kern w:val="1"/>
          <w:sz w:val="24"/>
          <w:szCs w:val="24"/>
          <w:lang w:eastAsia="fr-FR"/>
        </w:rPr>
        <w:t xml:space="preserve">la théorie critique, qu’elle soit allemande </w:t>
      </w:r>
      <w:r w:rsidR="00E049A4">
        <w:rPr>
          <w:rFonts w:ascii="Times New Roman" w:eastAsia="Arial Unicode MS" w:hAnsi="Times New Roman" w:cs="Times New Roman"/>
          <w:kern w:val="1"/>
          <w:sz w:val="24"/>
          <w:szCs w:val="24"/>
          <w:lang w:eastAsia="fr-FR"/>
        </w:rPr>
        <w:t xml:space="preserve">(nous nous concentrons sur Adorno, Horkheimer et Marcuse) </w:t>
      </w:r>
      <w:r w:rsidR="00E049A4" w:rsidRPr="00E21130">
        <w:rPr>
          <w:rFonts w:ascii="Times New Roman" w:eastAsia="Arial Unicode MS" w:hAnsi="Times New Roman" w:cs="Times New Roman"/>
          <w:kern w:val="1"/>
          <w:sz w:val="24"/>
          <w:szCs w:val="24"/>
          <w:lang w:eastAsia="fr-FR"/>
        </w:rPr>
        <w:t>ou française</w:t>
      </w:r>
      <w:r w:rsidR="00E049A4">
        <w:rPr>
          <w:rFonts w:ascii="Times New Roman" w:eastAsia="Arial Unicode MS" w:hAnsi="Times New Roman" w:cs="Times New Roman"/>
          <w:kern w:val="1"/>
          <w:sz w:val="24"/>
          <w:szCs w:val="24"/>
          <w:lang w:eastAsia="fr-FR"/>
        </w:rPr>
        <w:t xml:space="preserve"> (dont l’archétype est Bourdieu)</w:t>
      </w:r>
      <w:r w:rsidR="00E049A4" w:rsidRPr="00E21130">
        <w:rPr>
          <w:rFonts w:ascii="Times New Roman" w:eastAsia="Arial Unicode MS" w:hAnsi="Times New Roman" w:cs="Times New Roman"/>
          <w:kern w:val="1"/>
          <w:sz w:val="24"/>
          <w:szCs w:val="24"/>
          <w:lang w:eastAsia="fr-FR"/>
        </w:rPr>
        <w:t>, a surtout assigné les acteurs sociaux à l’aliénation et à la réification, leur interdisant l'accès à une existence émancipée. Celle-ci, très peu probable, ne concernera que des générations futures, après ce moment de rupture où les dominés auront enfin ressaisi la critique suggérée par les intellectuels, voire</w:t>
      </w:r>
      <w:r w:rsidR="00281076">
        <w:rPr>
          <w:rFonts w:ascii="Times New Roman" w:eastAsia="Arial Unicode MS" w:hAnsi="Times New Roman" w:cs="Times New Roman"/>
          <w:kern w:val="1"/>
          <w:sz w:val="24"/>
          <w:szCs w:val="24"/>
          <w:lang w:eastAsia="fr-FR"/>
        </w:rPr>
        <w:t xml:space="preserve"> par</w:t>
      </w:r>
      <w:r w:rsidR="00E049A4" w:rsidRPr="00E21130">
        <w:rPr>
          <w:rFonts w:ascii="Times New Roman" w:eastAsia="Arial Unicode MS" w:hAnsi="Times New Roman" w:cs="Times New Roman"/>
          <w:kern w:val="1"/>
          <w:sz w:val="24"/>
          <w:szCs w:val="24"/>
          <w:lang w:eastAsia="fr-FR"/>
        </w:rPr>
        <w:t xml:space="preserve"> les artistes. </w:t>
      </w:r>
      <w:r w:rsidR="00E049A4">
        <w:rPr>
          <w:rFonts w:ascii="Times New Roman" w:eastAsia="Arial Unicode MS" w:hAnsi="Times New Roman" w:cs="Times New Roman"/>
          <w:kern w:val="1"/>
          <w:sz w:val="24"/>
          <w:szCs w:val="24"/>
          <w:lang w:eastAsia="fr-FR"/>
        </w:rPr>
        <w:t>L</w:t>
      </w:r>
      <w:r w:rsidR="00E049A4" w:rsidRPr="00E21130">
        <w:rPr>
          <w:rFonts w:ascii="Times New Roman" w:eastAsia="Arial Unicode MS" w:hAnsi="Times New Roman" w:cs="Times New Roman"/>
          <w:kern w:val="1"/>
          <w:sz w:val="24"/>
          <w:szCs w:val="24"/>
          <w:lang w:eastAsia="fr-FR"/>
        </w:rPr>
        <w:t xml:space="preserve">es grands noms de l’école dite de Francfort décèlent en arrière-plan du capitalisme, les dégâts engendrés par la rationalité instrumentale adoptée par une civilisation qui entend dominer la nature. Ils contestent la neutralité du progrès appréhendé comme développement des forces productives et ils identifient dans une science conçue comme un projet de maitrise humaine les ressorts d'un processus de réification. </w:t>
      </w:r>
      <w:r w:rsidR="00281076">
        <w:rPr>
          <w:rFonts w:ascii="Times New Roman" w:eastAsia="Arial Unicode MS" w:hAnsi="Times New Roman" w:cs="Times New Roman"/>
          <w:kern w:val="1"/>
          <w:sz w:val="24"/>
          <w:szCs w:val="24"/>
          <w:lang w:eastAsia="fr-FR"/>
        </w:rPr>
        <w:t>L</w:t>
      </w:r>
      <w:r w:rsidR="00E049A4" w:rsidRPr="00E21130">
        <w:rPr>
          <w:rFonts w:ascii="Times New Roman" w:eastAsia="Arial Unicode MS" w:hAnsi="Times New Roman" w:cs="Times New Roman"/>
          <w:kern w:val="1"/>
          <w:sz w:val="24"/>
          <w:szCs w:val="24"/>
          <w:lang w:eastAsia="fr-FR"/>
        </w:rPr>
        <w:t>a domination économique est</w:t>
      </w:r>
      <w:r w:rsidR="00281076">
        <w:rPr>
          <w:rFonts w:ascii="Times New Roman" w:eastAsia="Arial Unicode MS" w:hAnsi="Times New Roman" w:cs="Times New Roman"/>
          <w:kern w:val="1"/>
          <w:sz w:val="24"/>
          <w:szCs w:val="24"/>
          <w:lang w:eastAsia="fr-FR"/>
        </w:rPr>
        <w:t>, du reste,</w:t>
      </w:r>
      <w:r w:rsidR="00E049A4" w:rsidRPr="00E21130">
        <w:rPr>
          <w:rFonts w:ascii="Times New Roman" w:eastAsia="Arial Unicode MS" w:hAnsi="Times New Roman" w:cs="Times New Roman"/>
          <w:kern w:val="1"/>
          <w:sz w:val="24"/>
          <w:szCs w:val="24"/>
          <w:lang w:eastAsia="fr-FR"/>
        </w:rPr>
        <w:t xml:space="preserve"> entretenue par une inclinaison culturelle qui touche à l’ensemble des activités humaines. Elle produit un endoctrinement et un conditionnement à travers lesquels l’homme devient unidimensionnel selon l’expression restée célèbre de Marcuse. L’individu se complait dans une servitude sans cesse renforcée par une fausse conscience qui cherche la satisfaction dans les biens de consommation. </w:t>
      </w:r>
      <w:r w:rsidR="00E049A4" w:rsidRPr="00E21130">
        <w:rPr>
          <w:rFonts w:ascii="Times New Roman" w:eastAsia="DejaVu Sans" w:hAnsi="Times New Roman" w:cs="Times New Roman"/>
          <w:sz w:val="24"/>
          <w:szCs w:val="24"/>
        </w:rPr>
        <w:t xml:space="preserve">L’importance prise par la réification sociale et culturelle est largement inspirée de l’aliénation définie par Marx et relue par </w:t>
      </w:r>
      <w:r w:rsidR="00E049A4" w:rsidRPr="00E21130">
        <w:rPr>
          <w:rFonts w:ascii="Times New Roman" w:hAnsi="Times New Roman" w:cs="Times New Roman"/>
          <w:sz w:val="24"/>
          <w:szCs w:val="24"/>
        </w:rPr>
        <w:t xml:space="preserve">Lukács. </w:t>
      </w:r>
      <w:r w:rsidR="00E049A4" w:rsidRPr="00E21130">
        <w:rPr>
          <w:rFonts w:ascii="Times New Roman" w:eastAsia="Arial Unicode MS" w:hAnsi="Times New Roman" w:cs="Times New Roman"/>
          <w:kern w:val="1"/>
          <w:sz w:val="24"/>
          <w:szCs w:val="24"/>
          <w:lang w:eastAsia="fr-FR"/>
        </w:rPr>
        <w:t xml:space="preserve">Ses mécanismes ne sont plus conscients et la manipulation engendrée par l’industrie culturelle englobe le désir domestiqué. </w:t>
      </w:r>
    </w:p>
    <w:p w:rsidR="00007BA0" w:rsidRDefault="00281076" w:rsidP="00007BA0">
      <w:pPr>
        <w:widowControl w:val="0"/>
        <w:suppressAutoHyphens/>
        <w:spacing w:after="0" w:line="360" w:lineRule="auto"/>
        <w:ind w:firstLine="567"/>
        <w:jc w:val="both"/>
        <w:rPr>
          <w:rFonts w:ascii="Times New Roman" w:eastAsia="Arial Unicode MS" w:hAnsi="Times New Roman" w:cs="Times New Roman"/>
          <w:kern w:val="1"/>
          <w:sz w:val="24"/>
          <w:szCs w:val="24"/>
          <w:lang w:eastAsia="fr-FR"/>
        </w:rPr>
      </w:pPr>
      <w:r>
        <w:rPr>
          <w:rFonts w:ascii="Times New Roman" w:hAnsi="Times New Roman" w:cs="Times New Roman"/>
          <w:sz w:val="24"/>
          <w:szCs w:val="24"/>
        </w:rPr>
        <w:t>La</w:t>
      </w:r>
      <w:r w:rsidR="00E049A4" w:rsidRPr="00E21130">
        <w:rPr>
          <w:rFonts w:ascii="Times New Roman" w:hAnsi="Times New Roman" w:cs="Times New Roman"/>
          <w:sz w:val="24"/>
          <w:szCs w:val="24"/>
        </w:rPr>
        <w:t xml:space="preserve"> théorie critique française, ne définit pas autrement les mécanismes de domination sociale. Ici, les dominés</w:t>
      </w:r>
      <w:r w:rsidR="00E049A4" w:rsidRPr="00E21130">
        <w:rPr>
          <w:rFonts w:ascii="Times New Roman" w:eastAsia="DejaVu Sans" w:hAnsi="Times New Roman" w:cs="Times New Roman"/>
          <w:sz w:val="24"/>
          <w:szCs w:val="24"/>
        </w:rPr>
        <w:t xml:space="preserve"> </w:t>
      </w:r>
      <w:r w:rsidR="00E049A4" w:rsidRPr="00E21130">
        <w:rPr>
          <w:rFonts w:ascii="Times New Roman" w:eastAsia="DejaVu Sans" w:hAnsi="Times New Roman" w:cs="Times New Roman"/>
          <w:bCs/>
          <w:sz w:val="24"/>
          <w:szCs w:val="24"/>
        </w:rPr>
        <w:t>reproduisent inconsciemment</w:t>
      </w:r>
      <w:r w:rsidR="00E049A4" w:rsidRPr="00E21130">
        <w:rPr>
          <w:rFonts w:ascii="Times New Roman" w:eastAsia="DejaVu Sans" w:hAnsi="Times New Roman" w:cs="Times New Roman"/>
          <w:sz w:val="24"/>
          <w:szCs w:val="24"/>
        </w:rPr>
        <w:t xml:space="preserve"> les structures de l’ordre social qui </w:t>
      </w:r>
      <w:r w:rsidR="00E049A4" w:rsidRPr="00E21130">
        <w:rPr>
          <w:rFonts w:ascii="Times New Roman" w:eastAsia="DejaVu Sans" w:hAnsi="Times New Roman" w:cs="Times New Roman"/>
          <w:sz w:val="24"/>
          <w:szCs w:val="24"/>
        </w:rPr>
        <w:lastRenderedPageBreak/>
        <w:t xml:space="preserve">pourtant les inféodent aux dominants. Ils acceptent les conditions qui leur sont faites et ne cherchent plus à se rebeller contre un système qui appauvrit leur travail et, par la même occasion, leur âme et leur créativité. Pire : </w:t>
      </w:r>
      <w:r w:rsidR="00E049A4" w:rsidRPr="00E21130">
        <w:rPr>
          <w:rFonts w:ascii="Times New Roman" w:eastAsia="DejaVu Sans" w:hAnsi="Times New Roman" w:cs="Times New Roman"/>
          <w:bCs/>
          <w:sz w:val="24"/>
          <w:szCs w:val="24"/>
        </w:rPr>
        <w:t xml:space="preserve">l’aptitude à reproduire ledit système, pour ainsi dire logée dans leur inconscient de classe, génère chez eux l'envie de s'adonner à la consommation de masse ou de glorifier les valeurs dominantes. </w:t>
      </w:r>
      <w:r w:rsidR="00E049A4" w:rsidRPr="00E21130">
        <w:rPr>
          <w:rFonts w:ascii="Times New Roman" w:eastAsia="DejaVu Sans" w:hAnsi="Times New Roman" w:cs="Times New Roman"/>
          <w:sz w:val="24"/>
          <w:szCs w:val="24"/>
        </w:rPr>
        <w:t>Selon cette orientation, aujourd’hui, alors même que leurs conditions de travail s’altèrent, les précaires rêvent de réussite individuelle, de strass et de paillettes par procuration télévisuelle et réseaux sociaux interposés.</w:t>
      </w:r>
      <w:r w:rsidR="00007BA0">
        <w:rPr>
          <w:rFonts w:ascii="Times New Roman" w:eastAsia="DejaVu Sans" w:hAnsi="Times New Roman" w:cs="Times New Roman"/>
          <w:sz w:val="24"/>
          <w:szCs w:val="24"/>
        </w:rPr>
        <w:t xml:space="preserve"> </w:t>
      </w:r>
      <w:r w:rsidR="00E049A4" w:rsidRPr="00E21130">
        <w:rPr>
          <w:rFonts w:ascii="Times New Roman" w:eastAsia="DejaVu Sans" w:hAnsi="Times New Roman" w:cs="Times New Roman"/>
          <w:sz w:val="24"/>
          <w:szCs w:val="24"/>
        </w:rPr>
        <w:t>En définitive,</w:t>
      </w:r>
      <w:r w:rsidR="00E049A4" w:rsidRPr="00E21130">
        <w:rPr>
          <w:rFonts w:ascii="Times New Roman" w:eastAsia="Arial Unicode MS" w:hAnsi="Times New Roman" w:cs="Times New Roman"/>
          <w:kern w:val="1"/>
          <w:sz w:val="24"/>
          <w:szCs w:val="24"/>
          <w:lang w:eastAsia="fr-FR"/>
        </w:rPr>
        <w:t xml:space="preserve"> </w:t>
      </w:r>
      <w:r w:rsidR="00007BA0">
        <w:rPr>
          <w:rFonts w:ascii="Times New Roman" w:eastAsia="Arial Unicode MS" w:hAnsi="Times New Roman" w:cs="Times New Roman"/>
          <w:kern w:val="1"/>
          <w:sz w:val="24"/>
          <w:szCs w:val="24"/>
          <w:lang w:eastAsia="fr-FR"/>
        </w:rPr>
        <w:t xml:space="preserve">mais je n’ai pas le temps de m’étendre ici sur cette question, </w:t>
      </w:r>
      <w:r w:rsidR="00E049A4" w:rsidRPr="00E21130">
        <w:rPr>
          <w:rFonts w:ascii="Times New Roman" w:eastAsia="Arial Unicode MS" w:hAnsi="Times New Roman" w:cs="Times New Roman"/>
          <w:kern w:val="1"/>
          <w:sz w:val="24"/>
          <w:szCs w:val="24"/>
          <w:lang w:eastAsia="fr-FR"/>
        </w:rPr>
        <w:t xml:space="preserve">Bourdieu reprend à son compte ce que l'école de Francfort </w:t>
      </w:r>
      <w:r>
        <w:rPr>
          <w:rFonts w:ascii="Times New Roman" w:eastAsia="Arial Unicode MS" w:hAnsi="Times New Roman" w:cs="Times New Roman"/>
          <w:kern w:val="1"/>
          <w:sz w:val="24"/>
          <w:szCs w:val="24"/>
          <w:lang w:eastAsia="fr-FR"/>
        </w:rPr>
        <w:t>lorsqu’il entende élucider</w:t>
      </w:r>
      <w:r w:rsidR="00E049A4" w:rsidRPr="00E21130">
        <w:rPr>
          <w:rFonts w:ascii="Times New Roman" w:eastAsia="Arial Unicode MS" w:hAnsi="Times New Roman" w:cs="Times New Roman"/>
          <w:kern w:val="1"/>
          <w:sz w:val="24"/>
          <w:szCs w:val="24"/>
          <w:lang w:eastAsia="fr-FR"/>
        </w:rPr>
        <w:t xml:space="preserve"> cette violence symbolique qui amène à accepter l’ordre établi. </w:t>
      </w:r>
    </w:p>
    <w:p w:rsidR="00E049A4" w:rsidRPr="00E21130" w:rsidRDefault="00007BA0" w:rsidP="00E049A4">
      <w:pPr>
        <w:widowControl w:val="0"/>
        <w:suppressAutoHyphens/>
        <w:spacing w:after="0" w:line="360" w:lineRule="auto"/>
        <w:ind w:firstLine="567"/>
        <w:jc w:val="both"/>
        <w:rPr>
          <w:rFonts w:ascii="Times New Roman" w:eastAsia="Arial Unicode MS" w:hAnsi="Times New Roman" w:cs="Times New Roman"/>
          <w:kern w:val="1"/>
          <w:sz w:val="24"/>
          <w:szCs w:val="24"/>
          <w:lang w:eastAsia="fr-FR"/>
        </w:rPr>
      </w:pPr>
      <w:r>
        <w:rPr>
          <w:rFonts w:ascii="Times New Roman" w:eastAsia="Arial Unicode MS" w:hAnsi="Times New Roman" w:cs="Times New Roman"/>
          <w:kern w:val="1"/>
          <w:sz w:val="24"/>
          <w:szCs w:val="24"/>
          <w:lang w:eastAsia="fr-FR"/>
        </w:rPr>
        <w:t xml:space="preserve">Habermas, avec le concept d’espace public, fut celui qui tentera le premier </w:t>
      </w:r>
      <w:r w:rsidR="001E35F7">
        <w:rPr>
          <w:rFonts w:ascii="Times New Roman" w:eastAsia="Arial Unicode MS" w:hAnsi="Times New Roman" w:cs="Times New Roman"/>
          <w:kern w:val="1"/>
          <w:sz w:val="24"/>
          <w:szCs w:val="24"/>
          <w:lang w:eastAsia="fr-FR"/>
        </w:rPr>
        <w:t>transcender</w:t>
      </w:r>
      <w:r>
        <w:rPr>
          <w:rFonts w:ascii="Times New Roman" w:eastAsia="Arial Unicode MS" w:hAnsi="Times New Roman" w:cs="Times New Roman"/>
          <w:kern w:val="1"/>
          <w:sz w:val="24"/>
          <w:szCs w:val="24"/>
          <w:lang w:eastAsia="fr-FR"/>
        </w:rPr>
        <w:t xml:space="preserve"> le constat de </w:t>
      </w:r>
      <w:r w:rsidR="00281076">
        <w:rPr>
          <w:rFonts w:ascii="Times New Roman" w:eastAsia="Arial Unicode MS" w:hAnsi="Times New Roman" w:cs="Times New Roman"/>
          <w:kern w:val="1"/>
          <w:sz w:val="24"/>
          <w:szCs w:val="24"/>
          <w:lang w:eastAsia="fr-FR"/>
        </w:rPr>
        <w:t>l’éternelle</w:t>
      </w:r>
      <w:r w:rsidR="00E049A4" w:rsidRPr="00E21130">
        <w:rPr>
          <w:rFonts w:ascii="Times New Roman" w:eastAsia="Arial Unicode MS" w:hAnsi="Times New Roman" w:cs="Times New Roman"/>
          <w:kern w:val="1"/>
          <w:sz w:val="24"/>
          <w:szCs w:val="24"/>
          <w:lang w:eastAsia="fr-FR"/>
        </w:rPr>
        <w:t xml:space="preserve"> reproduction </w:t>
      </w:r>
      <w:r w:rsidR="00E47E70">
        <w:rPr>
          <w:rFonts w:ascii="Times New Roman" w:eastAsia="Arial Unicode MS" w:hAnsi="Times New Roman" w:cs="Times New Roman"/>
          <w:kern w:val="1"/>
          <w:sz w:val="24"/>
          <w:szCs w:val="24"/>
          <w:lang w:eastAsia="fr-FR"/>
        </w:rPr>
        <w:t>du capitalisme et de son incontournable réification culturelle et économique.</w:t>
      </w:r>
      <w:r>
        <w:rPr>
          <w:rFonts w:ascii="Times New Roman" w:eastAsia="Arial Unicode MS" w:hAnsi="Times New Roman" w:cs="Times New Roman"/>
          <w:kern w:val="1"/>
          <w:sz w:val="24"/>
          <w:szCs w:val="24"/>
          <w:lang w:eastAsia="fr-FR"/>
        </w:rPr>
        <w:t xml:space="preserve"> </w:t>
      </w:r>
      <w:r w:rsidR="00E47E70">
        <w:rPr>
          <w:rFonts w:ascii="Times New Roman" w:eastAsia="Arial Unicode MS" w:hAnsi="Times New Roman" w:cs="Times New Roman"/>
          <w:kern w:val="1"/>
          <w:sz w:val="24"/>
          <w:szCs w:val="24"/>
          <w:lang w:eastAsia="fr-FR"/>
        </w:rPr>
        <w:t>C</w:t>
      </w:r>
      <w:r w:rsidR="00E049A4" w:rsidRPr="00E21130">
        <w:rPr>
          <w:rFonts w:ascii="Times New Roman" w:eastAsia="Arial Unicode MS" w:hAnsi="Times New Roman" w:cs="Times New Roman"/>
          <w:kern w:val="1"/>
          <w:sz w:val="24"/>
          <w:szCs w:val="24"/>
          <w:lang w:eastAsia="fr-FR"/>
        </w:rPr>
        <w:t>ertains ressorts démocratiques</w:t>
      </w:r>
      <w:r w:rsidR="00E47E70">
        <w:rPr>
          <w:rFonts w:ascii="Times New Roman" w:eastAsia="Arial Unicode MS" w:hAnsi="Times New Roman" w:cs="Times New Roman"/>
          <w:kern w:val="1"/>
          <w:sz w:val="24"/>
          <w:szCs w:val="24"/>
          <w:lang w:eastAsia="fr-FR"/>
        </w:rPr>
        <w:t>, pense-t-il, persistent à échapper tant à la reproduction qu’à la réification</w:t>
      </w:r>
      <w:r w:rsidR="00E049A4" w:rsidRPr="00E21130">
        <w:rPr>
          <w:rFonts w:ascii="Times New Roman" w:eastAsia="Arial Unicode MS" w:hAnsi="Times New Roman" w:cs="Times New Roman"/>
          <w:kern w:val="1"/>
          <w:sz w:val="24"/>
          <w:szCs w:val="24"/>
          <w:lang w:eastAsia="fr-FR"/>
        </w:rPr>
        <w:t xml:space="preserve">. </w:t>
      </w:r>
      <w:r>
        <w:rPr>
          <w:rFonts w:ascii="Times New Roman" w:eastAsia="Arial Unicode MS" w:hAnsi="Times New Roman" w:cs="Times New Roman"/>
          <w:kern w:val="1"/>
          <w:sz w:val="24"/>
          <w:szCs w:val="24"/>
          <w:lang w:eastAsia="fr-FR"/>
        </w:rPr>
        <w:t xml:space="preserve">Au-delà de ses maîtres, </w:t>
      </w:r>
      <w:r w:rsidR="00E049A4" w:rsidRPr="00E21130">
        <w:rPr>
          <w:rFonts w:ascii="Times New Roman" w:eastAsia="Arial Unicode MS" w:hAnsi="Times New Roman" w:cs="Times New Roman"/>
          <w:kern w:val="1"/>
          <w:sz w:val="24"/>
          <w:szCs w:val="24"/>
          <w:lang w:eastAsia="fr-FR"/>
        </w:rPr>
        <w:t xml:space="preserve">il repère la persistance d’une rationalité communicationnelle </w:t>
      </w:r>
      <w:r>
        <w:rPr>
          <w:rFonts w:ascii="Times New Roman" w:eastAsia="Arial Unicode MS" w:hAnsi="Times New Roman" w:cs="Times New Roman"/>
          <w:kern w:val="1"/>
          <w:sz w:val="24"/>
          <w:szCs w:val="24"/>
          <w:lang w:eastAsia="fr-FR"/>
        </w:rPr>
        <w:t>qui serait pour ainsi dire tapie sous la</w:t>
      </w:r>
      <w:r w:rsidR="00E049A4" w:rsidRPr="00E21130">
        <w:rPr>
          <w:rFonts w:ascii="Times New Roman" w:eastAsia="Arial Unicode MS" w:hAnsi="Times New Roman" w:cs="Times New Roman"/>
          <w:kern w:val="1"/>
          <w:sz w:val="24"/>
          <w:szCs w:val="24"/>
          <w:lang w:eastAsia="fr-FR"/>
        </w:rPr>
        <w:t xml:space="preserve"> rationalités instrumentale et stratégique. L’agir humain n’est pas borné par l’action orientée vers le succès. Les individus ne se coordonnent pas seulement par des calculs leur permettant de surpasser les autres, que ce soit économiquement, politiquement  ou même symboliquement. </w:t>
      </w:r>
      <w:r w:rsidR="009A7271">
        <w:rPr>
          <w:rFonts w:ascii="Times New Roman" w:eastAsia="Arial Unicode MS" w:hAnsi="Times New Roman" w:cs="Times New Roman"/>
          <w:kern w:val="1"/>
          <w:sz w:val="24"/>
          <w:szCs w:val="24"/>
          <w:lang w:eastAsia="fr-FR"/>
        </w:rPr>
        <w:t>En deçà de la réification se maintiennent</w:t>
      </w:r>
      <w:r w:rsidR="00E049A4" w:rsidRPr="00E21130">
        <w:rPr>
          <w:rFonts w:ascii="Times New Roman" w:eastAsia="Arial Unicode MS" w:hAnsi="Times New Roman" w:cs="Times New Roman"/>
          <w:kern w:val="1"/>
          <w:sz w:val="24"/>
          <w:szCs w:val="24"/>
          <w:lang w:eastAsia="fr-FR"/>
        </w:rPr>
        <w:t xml:space="preserve"> </w:t>
      </w:r>
      <w:r w:rsidR="009A7271">
        <w:rPr>
          <w:rFonts w:ascii="Times New Roman" w:eastAsia="Arial Unicode MS" w:hAnsi="Times New Roman" w:cs="Times New Roman"/>
          <w:kern w:val="1"/>
          <w:sz w:val="24"/>
          <w:szCs w:val="24"/>
          <w:lang w:eastAsia="fr-FR"/>
        </w:rPr>
        <w:t>et se transmettent</w:t>
      </w:r>
      <w:r w:rsidR="00E049A4" w:rsidRPr="00E21130">
        <w:rPr>
          <w:rFonts w:ascii="Times New Roman" w:eastAsia="Arial Unicode MS" w:hAnsi="Times New Roman" w:cs="Times New Roman"/>
          <w:kern w:val="1"/>
          <w:sz w:val="24"/>
          <w:szCs w:val="24"/>
          <w:lang w:eastAsia="fr-FR"/>
        </w:rPr>
        <w:t xml:space="preserve"> de</w:t>
      </w:r>
      <w:r w:rsidR="009A7271">
        <w:rPr>
          <w:rFonts w:ascii="Times New Roman" w:eastAsia="Arial Unicode MS" w:hAnsi="Times New Roman" w:cs="Times New Roman"/>
          <w:kern w:val="1"/>
          <w:sz w:val="24"/>
          <w:szCs w:val="24"/>
          <w:lang w:eastAsia="fr-FR"/>
        </w:rPr>
        <w:t>s</w:t>
      </w:r>
      <w:r w:rsidR="00E049A4" w:rsidRPr="00E21130">
        <w:rPr>
          <w:rFonts w:ascii="Times New Roman" w:eastAsia="Arial Unicode MS" w:hAnsi="Times New Roman" w:cs="Times New Roman"/>
          <w:kern w:val="1"/>
          <w:sz w:val="24"/>
          <w:szCs w:val="24"/>
          <w:lang w:eastAsia="fr-FR"/>
        </w:rPr>
        <w:t xml:space="preserve"> normes et </w:t>
      </w:r>
      <w:r w:rsidR="009A7271">
        <w:rPr>
          <w:rFonts w:ascii="Times New Roman" w:eastAsia="Arial Unicode MS" w:hAnsi="Times New Roman" w:cs="Times New Roman"/>
          <w:kern w:val="1"/>
          <w:sz w:val="24"/>
          <w:szCs w:val="24"/>
          <w:lang w:eastAsia="fr-FR"/>
        </w:rPr>
        <w:t xml:space="preserve">des </w:t>
      </w:r>
      <w:r w:rsidR="00E049A4" w:rsidRPr="00E21130">
        <w:rPr>
          <w:rFonts w:ascii="Times New Roman" w:eastAsia="Arial Unicode MS" w:hAnsi="Times New Roman" w:cs="Times New Roman"/>
          <w:kern w:val="1"/>
          <w:sz w:val="24"/>
          <w:szCs w:val="24"/>
          <w:lang w:eastAsia="fr-FR"/>
        </w:rPr>
        <w:t>valeurs logées dans le monde vécu. Celui-ci est un réservoir d’évidences et de convictions intactes disponibles pour la communication, à partir duquel des opinions peuvent s’exprimer dans l’espace public</w:t>
      </w:r>
      <w:r w:rsidR="00E049A4" w:rsidRPr="00E21130">
        <w:rPr>
          <w:rFonts w:ascii="Times New Roman" w:eastAsia="Arial Unicode MS" w:hAnsi="Times New Roman" w:cs="Times New Roman"/>
          <w:b/>
          <w:kern w:val="1"/>
          <w:sz w:val="24"/>
          <w:szCs w:val="24"/>
          <w:lang w:eastAsia="fr-FR"/>
        </w:rPr>
        <w:t>.</w:t>
      </w:r>
      <w:r w:rsidR="00E049A4" w:rsidRPr="00E21130">
        <w:rPr>
          <w:rFonts w:ascii="Times New Roman" w:eastAsia="Arial Unicode MS" w:hAnsi="Times New Roman" w:cs="Times New Roman"/>
          <w:kern w:val="1"/>
          <w:sz w:val="24"/>
          <w:szCs w:val="24"/>
          <w:lang w:eastAsia="fr-FR"/>
        </w:rPr>
        <w:t xml:space="preserve"> La référence à cette notion d’espace public amène à faire un pas hors du prisme </w:t>
      </w:r>
      <w:r w:rsidR="00E47E70">
        <w:rPr>
          <w:rFonts w:ascii="Times New Roman" w:eastAsia="Arial Unicode MS" w:hAnsi="Times New Roman" w:cs="Times New Roman"/>
          <w:kern w:val="1"/>
          <w:sz w:val="24"/>
          <w:szCs w:val="24"/>
          <w:lang w:eastAsia="fr-FR"/>
        </w:rPr>
        <w:t>du sujet aliéné</w:t>
      </w:r>
      <w:r w:rsidR="00E049A4" w:rsidRPr="00E21130">
        <w:rPr>
          <w:rFonts w:ascii="Times New Roman" w:eastAsia="Arial Unicode MS" w:hAnsi="Times New Roman" w:cs="Times New Roman"/>
          <w:kern w:val="1"/>
          <w:sz w:val="24"/>
          <w:szCs w:val="24"/>
          <w:lang w:eastAsia="fr-FR"/>
        </w:rPr>
        <w:t xml:space="preserve">, inhérent pour Habermas aux analyses d’Adorno et Horkheimer. Elle permet d’apercevoir de nouveau un horizon </w:t>
      </w:r>
      <w:r w:rsidR="009A7271">
        <w:rPr>
          <w:rFonts w:ascii="Times New Roman" w:eastAsia="Arial Unicode MS" w:hAnsi="Times New Roman" w:cs="Times New Roman"/>
          <w:kern w:val="1"/>
          <w:sz w:val="24"/>
          <w:szCs w:val="24"/>
          <w:lang w:eastAsia="fr-FR"/>
        </w:rPr>
        <w:t>démocratique</w:t>
      </w:r>
      <w:r w:rsidR="00E049A4" w:rsidRPr="00E21130">
        <w:rPr>
          <w:rFonts w:ascii="Times New Roman" w:eastAsia="Arial Unicode MS" w:hAnsi="Times New Roman" w:cs="Times New Roman"/>
          <w:kern w:val="1"/>
          <w:sz w:val="24"/>
          <w:szCs w:val="24"/>
          <w:lang w:eastAsia="fr-FR"/>
        </w:rPr>
        <w:t>.</w:t>
      </w:r>
      <w:r w:rsidR="009A7271">
        <w:rPr>
          <w:rFonts w:ascii="Times New Roman" w:eastAsia="Arial Unicode MS" w:hAnsi="Times New Roman" w:cs="Times New Roman"/>
          <w:kern w:val="1"/>
          <w:sz w:val="24"/>
          <w:szCs w:val="24"/>
          <w:lang w:eastAsia="fr-FR"/>
        </w:rPr>
        <w:t xml:space="preserve"> En effet, bien qu’il tende souvent à en donner une représentation idyllique et pacifié, comme autorisant des situations d’échanges dialogiques purs et désincarnés (comme le lui </w:t>
      </w:r>
      <w:r w:rsidR="00E47E70">
        <w:rPr>
          <w:rFonts w:ascii="Times New Roman" w:eastAsia="Arial Unicode MS" w:hAnsi="Times New Roman" w:cs="Times New Roman"/>
          <w:kern w:val="1"/>
          <w:sz w:val="24"/>
          <w:szCs w:val="24"/>
          <w:lang w:eastAsia="fr-FR"/>
        </w:rPr>
        <w:t>reprocheront</w:t>
      </w:r>
      <w:r w:rsidR="009A7271">
        <w:rPr>
          <w:rFonts w:ascii="Times New Roman" w:eastAsia="Arial Unicode MS" w:hAnsi="Times New Roman" w:cs="Times New Roman"/>
          <w:kern w:val="1"/>
          <w:sz w:val="24"/>
          <w:szCs w:val="24"/>
          <w:lang w:eastAsia="fr-FR"/>
        </w:rPr>
        <w:t xml:space="preserve"> </w:t>
      </w:r>
      <w:proofErr w:type="spellStart"/>
      <w:r w:rsidR="009A7271">
        <w:rPr>
          <w:rFonts w:ascii="Times New Roman" w:eastAsia="Arial Unicode MS" w:hAnsi="Times New Roman" w:cs="Times New Roman"/>
          <w:kern w:val="1"/>
          <w:sz w:val="24"/>
          <w:szCs w:val="24"/>
          <w:lang w:eastAsia="fr-FR"/>
        </w:rPr>
        <w:t>Ricoeur</w:t>
      </w:r>
      <w:proofErr w:type="spellEnd"/>
      <w:r w:rsidR="009A7271">
        <w:rPr>
          <w:rFonts w:ascii="Times New Roman" w:eastAsia="Arial Unicode MS" w:hAnsi="Times New Roman" w:cs="Times New Roman"/>
          <w:kern w:val="1"/>
          <w:sz w:val="24"/>
          <w:szCs w:val="24"/>
          <w:lang w:eastAsia="fr-FR"/>
        </w:rPr>
        <w:t xml:space="preserve"> et </w:t>
      </w:r>
      <w:proofErr w:type="spellStart"/>
      <w:r w:rsidR="009A7271">
        <w:rPr>
          <w:rFonts w:ascii="Times New Roman" w:eastAsia="Arial Unicode MS" w:hAnsi="Times New Roman" w:cs="Times New Roman"/>
          <w:kern w:val="1"/>
          <w:sz w:val="24"/>
          <w:szCs w:val="24"/>
          <w:lang w:eastAsia="fr-FR"/>
        </w:rPr>
        <w:t>Castoriadis</w:t>
      </w:r>
      <w:proofErr w:type="spellEnd"/>
      <w:r w:rsidR="009A7271">
        <w:rPr>
          <w:rFonts w:ascii="Times New Roman" w:eastAsia="Arial Unicode MS" w:hAnsi="Times New Roman" w:cs="Times New Roman"/>
          <w:kern w:val="1"/>
          <w:sz w:val="24"/>
          <w:szCs w:val="24"/>
          <w:lang w:eastAsia="fr-FR"/>
        </w:rPr>
        <w:t xml:space="preserve">), il reste que la notion d’espace public </w:t>
      </w:r>
      <w:r w:rsidR="00516484">
        <w:rPr>
          <w:rFonts w:ascii="Times New Roman" w:eastAsia="Arial Unicode MS" w:hAnsi="Times New Roman" w:cs="Times New Roman"/>
          <w:kern w:val="1"/>
          <w:sz w:val="24"/>
          <w:szCs w:val="24"/>
          <w:lang w:eastAsia="fr-FR"/>
        </w:rPr>
        <w:t xml:space="preserve">remet au centre du jeu un phénomène que la théorie critiquer avait éclipsé : </w:t>
      </w:r>
      <w:r w:rsidR="009A7271">
        <w:rPr>
          <w:rFonts w:ascii="Times New Roman" w:eastAsia="Arial Unicode MS" w:hAnsi="Times New Roman" w:cs="Times New Roman"/>
          <w:kern w:val="1"/>
          <w:sz w:val="24"/>
          <w:szCs w:val="24"/>
          <w:lang w:eastAsia="fr-FR"/>
        </w:rPr>
        <w:t xml:space="preserve"> </w:t>
      </w:r>
      <w:r w:rsidR="00516484">
        <w:rPr>
          <w:rFonts w:ascii="Times New Roman" w:eastAsia="Arial Unicode MS" w:hAnsi="Times New Roman" w:cs="Times New Roman"/>
          <w:kern w:val="1"/>
          <w:sz w:val="24"/>
          <w:szCs w:val="24"/>
          <w:lang w:eastAsia="fr-FR"/>
        </w:rPr>
        <w:t>le</w:t>
      </w:r>
      <w:r w:rsidR="009A7271">
        <w:rPr>
          <w:rFonts w:ascii="Times New Roman" w:eastAsia="Arial Unicode MS" w:hAnsi="Times New Roman" w:cs="Times New Roman"/>
          <w:kern w:val="1"/>
          <w:sz w:val="24"/>
          <w:szCs w:val="24"/>
          <w:lang w:eastAsia="fr-FR"/>
        </w:rPr>
        <w:t xml:space="preserve"> débat conflictuel (entre des valeurs, des principes moraux, des idéologies politiques) </w:t>
      </w:r>
      <w:r w:rsidR="00516484">
        <w:rPr>
          <w:rFonts w:ascii="Times New Roman" w:eastAsia="Arial Unicode MS" w:hAnsi="Times New Roman" w:cs="Times New Roman"/>
          <w:kern w:val="1"/>
          <w:sz w:val="24"/>
          <w:szCs w:val="24"/>
          <w:lang w:eastAsia="fr-FR"/>
        </w:rPr>
        <w:t>qui n’avait plus lieu d’être</w:t>
      </w:r>
      <w:r w:rsidR="00E47E70">
        <w:rPr>
          <w:rFonts w:ascii="Times New Roman" w:eastAsia="Arial Unicode MS" w:hAnsi="Times New Roman" w:cs="Times New Roman"/>
          <w:kern w:val="1"/>
          <w:sz w:val="24"/>
          <w:szCs w:val="24"/>
          <w:lang w:eastAsia="fr-FR"/>
        </w:rPr>
        <w:t xml:space="preserve">. Car en effet, soit les sujets s’avéraient aliénés et donc leurs rapports intersubjectifs n’avaient aucun intérêt. Soit </w:t>
      </w:r>
      <w:r w:rsidR="00516484">
        <w:rPr>
          <w:rFonts w:ascii="Times New Roman" w:eastAsia="Arial Unicode MS" w:hAnsi="Times New Roman" w:cs="Times New Roman"/>
          <w:kern w:val="1"/>
          <w:sz w:val="24"/>
          <w:szCs w:val="24"/>
          <w:lang w:eastAsia="fr-FR"/>
        </w:rPr>
        <w:t xml:space="preserve"> </w:t>
      </w:r>
      <w:r w:rsidR="00E47E70">
        <w:rPr>
          <w:rFonts w:ascii="Times New Roman" w:eastAsia="Arial Unicode MS" w:hAnsi="Times New Roman" w:cs="Times New Roman"/>
          <w:kern w:val="1"/>
          <w:sz w:val="24"/>
          <w:szCs w:val="24"/>
          <w:lang w:eastAsia="fr-FR"/>
        </w:rPr>
        <w:t>on envisagerait</w:t>
      </w:r>
      <w:r w:rsidR="00516484">
        <w:rPr>
          <w:rFonts w:ascii="Times New Roman" w:eastAsia="Arial Unicode MS" w:hAnsi="Times New Roman" w:cs="Times New Roman"/>
          <w:kern w:val="1"/>
          <w:sz w:val="24"/>
          <w:szCs w:val="24"/>
          <w:lang w:eastAsia="fr-FR"/>
        </w:rPr>
        <w:t xml:space="preserve"> la société d’après l’émancipation </w:t>
      </w:r>
      <w:r w:rsidR="00E47E70">
        <w:rPr>
          <w:rFonts w:ascii="Times New Roman" w:eastAsia="Arial Unicode MS" w:hAnsi="Times New Roman" w:cs="Times New Roman"/>
          <w:kern w:val="1"/>
          <w:sz w:val="24"/>
          <w:szCs w:val="24"/>
          <w:lang w:eastAsia="fr-FR"/>
        </w:rPr>
        <w:t xml:space="preserve">et une </w:t>
      </w:r>
      <w:r w:rsidR="00516484">
        <w:rPr>
          <w:rFonts w:ascii="Times New Roman" w:eastAsia="Arial Unicode MS" w:hAnsi="Times New Roman" w:cs="Times New Roman"/>
          <w:kern w:val="1"/>
          <w:sz w:val="24"/>
          <w:szCs w:val="24"/>
          <w:lang w:eastAsia="fr-FR"/>
        </w:rPr>
        <w:t xml:space="preserve">humanité (composée de sociologues </w:t>
      </w:r>
      <w:proofErr w:type="spellStart"/>
      <w:r w:rsidR="00516484">
        <w:rPr>
          <w:rFonts w:ascii="Times New Roman" w:eastAsia="Arial Unicode MS" w:hAnsi="Times New Roman" w:cs="Times New Roman"/>
          <w:kern w:val="1"/>
          <w:sz w:val="24"/>
          <w:szCs w:val="24"/>
          <w:lang w:eastAsia="fr-FR"/>
        </w:rPr>
        <w:t>bourdieusiens</w:t>
      </w:r>
      <w:proofErr w:type="spellEnd"/>
      <w:r w:rsidR="00516484">
        <w:rPr>
          <w:rFonts w:ascii="Times New Roman" w:eastAsia="Arial Unicode MS" w:hAnsi="Times New Roman" w:cs="Times New Roman"/>
          <w:kern w:val="1"/>
          <w:sz w:val="24"/>
          <w:szCs w:val="24"/>
          <w:lang w:eastAsia="fr-FR"/>
        </w:rPr>
        <w:t xml:space="preserve"> ou d’artistes marcusiens) réconciliée avec elle-même</w:t>
      </w:r>
      <w:r w:rsidR="00E47E70">
        <w:rPr>
          <w:rFonts w:ascii="Times New Roman" w:eastAsia="Arial Unicode MS" w:hAnsi="Times New Roman" w:cs="Times New Roman"/>
          <w:kern w:val="1"/>
          <w:sz w:val="24"/>
          <w:szCs w:val="24"/>
          <w:lang w:eastAsia="fr-FR"/>
        </w:rPr>
        <w:t xml:space="preserve"> rendrait absurde l’idée que ces sujets puissent encore s’opposer depuis des représentations politiques divergentes</w:t>
      </w:r>
      <w:r w:rsidR="00516484">
        <w:rPr>
          <w:rFonts w:ascii="Times New Roman" w:eastAsia="Arial Unicode MS" w:hAnsi="Times New Roman" w:cs="Times New Roman"/>
          <w:kern w:val="1"/>
          <w:sz w:val="24"/>
          <w:szCs w:val="24"/>
          <w:lang w:eastAsia="fr-FR"/>
        </w:rPr>
        <w:t>.</w:t>
      </w:r>
      <w:r w:rsidR="00E47E70">
        <w:rPr>
          <w:rFonts w:ascii="Times New Roman" w:eastAsia="Arial Unicode MS" w:hAnsi="Times New Roman" w:cs="Times New Roman"/>
          <w:kern w:val="1"/>
          <w:sz w:val="24"/>
          <w:szCs w:val="24"/>
          <w:lang w:eastAsia="fr-FR"/>
        </w:rPr>
        <w:t xml:space="preserve"> </w:t>
      </w:r>
      <w:r w:rsidR="00516484">
        <w:rPr>
          <w:rFonts w:ascii="Times New Roman" w:eastAsia="Arial Unicode MS" w:hAnsi="Times New Roman" w:cs="Times New Roman"/>
          <w:kern w:val="1"/>
          <w:sz w:val="24"/>
          <w:szCs w:val="24"/>
          <w:lang w:eastAsia="fr-FR"/>
        </w:rPr>
        <w:t xml:space="preserve"> </w:t>
      </w:r>
      <w:r w:rsidR="00E47E70">
        <w:rPr>
          <w:rFonts w:ascii="Times New Roman" w:eastAsia="Arial Unicode MS" w:hAnsi="Times New Roman" w:cs="Times New Roman"/>
          <w:kern w:val="1"/>
          <w:sz w:val="24"/>
          <w:szCs w:val="24"/>
          <w:lang w:eastAsia="fr-FR"/>
        </w:rPr>
        <w:t xml:space="preserve">En introduisant la notion d’espace public dans le champ de la réflexion </w:t>
      </w:r>
      <w:r w:rsidR="00A04FCF">
        <w:rPr>
          <w:rFonts w:ascii="Times New Roman" w:eastAsia="Arial Unicode MS" w:hAnsi="Times New Roman" w:cs="Times New Roman"/>
          <w:kern w:val="1"/>
          <w:sz w:val="24"/>
          <w:szCs w:val="24"/>
          <w:lang w:eastAsia="fr-FR"/>
        </w:rPr>
        <w:t xml:space="preserve">critique, Habermas restaure la possibilité du débat bien qu’il insiste finalement plus sur sa résorption </w:t>
      </w:r>
      <w:r w:rsidR="00A04FCF">
        <w:rPr>
          <w:rFonts w:ascii="Times New Roman" w:eastAsia="Arial Unicode MS" w:hAnsi="Times New Roman" w:cs="Times New Roman"/>
          <w:kern w:val="1"/>
          <w:sz w:val="24"/>
          <w:szCs w:val="24"/>
          <w:lang w:eastAsia="fr-FR"/>
        </w:rPr>
        <w:lastRenderedPageBreak/>
        <w:t>dans le compromis que sur sa nature oppositionnel.</w:t>
      </w:r>
    </w:p>
    <w:p w:rsidR="00E049A4" w:rsidRPr="00E21130" w:rsidRDefault="00A04FCF" w:rsidP="00516484">
      <w:pPr>
        <w:widowControl w:val="0"/>
        <w:suppressAutoHyphens/>
        <w:spacing w:after="0" w:line="360" w:lineRule="auto"/>
        <w:ind w:firstLine="567"/>
        <w:jc w:val="both"/>
        <w:rPr>
          <w:rFonts w:ascii="Times New Roman" w:eastAsia="Arial Unicode MS" w:hAnsi="Times New Roman" w:cs="Times New Roman"/>
          <w:kern w:val="1"/>
          <w:sz w:val="24"/>
          <w:szCs w:val="24"/>
          <w:lang w:eastAsia="fr-FR"/>
        </w:rPr>
      </w:pPr>
      <w:r>
        <w:rPr>
          <w:rFonts w:ascii="Times New Roman" w:eastAsia="Arial Unicode MS" w:hAnsi="Times New Roman" w:cs="Times New Roman"/>
          <w:kern w:val="1"/>
          <w:sz w:val="24"/>
          <w:szCs w:val="24"/>
          <w:lang w:eastAsia="fr-FR"/>
        </w:rPr>
        <w:t>Mais ce qui retiendra le plus son attention est que l’espace public donne rarement lieu à des débats intéressant car il est en réalité</w:t>
      </w:r>
      <w:r w:rsidR="00E049A4" w:rsidRPr="00E21130">
        <w:rPr>
          <w:rFonts w:ascii="Times New Roman" w:eastAsia="Arial Unicode MS" w:hAnsi="Times New Roman" w:cs="Times New Roman"/>
          <w:kern w:val="1"/>
          <w:sz w:val="24"/>
          <w:szCs w:val="24"/>
          <w:lang w:eastAsia="fr-FR"/>
        </w:rPr>
        <w:t xml:space="preserve"> colonisé par les impératifs des </w:t>
      </w:r>
      <w:r>
        <w:rPr>
          <w:rFonts w:ascii="Times New Roman" w:eastAsia="Arial Unicode MS" w:hAnsi="Times New Roman" w:cs="Times New Roman"/>
          <w:kern w:val="1"/>
          <w:sz w:val="24"/>
          <w:szCs w:val="24"/>
          <w:lang w:eastAsia="fr-FR"/>
        </w:rPr>
        <w:t>« </w:t>
      </w:r>
      <w:r w:rsidR="00E049A4" w:rsidRPr="00E21130">
        <w:rPr>
          <w:rFonts w:ascii="Times New Roman" w:eastAsia="Arial Unicode MS" w:hAnsi="Times New Roman" w:cs="Times New Roman"/>
          <w:kern w:val="1"/>
          <w:sz w:val="24"/>
          <w:szCs w:val="24"/>
          <w:lang w:eastAsia="fr-FR"/>
        </w:rPr>
        <w:t>systèmes</w:t>
      </w:r>
      <w:r>
        <w:rPr>
          <w:rFonts w:ascii="Times New Roman" w:eastAsia="Arial Unicode MS" w:hAnsi="Times New Roman" w:cs="Times New Roman"/>
          <w:kern w:val="1"/>
          <w:sz w:val="24"/>
          <w:szCs w:val="24"/>
          <w:lang w:eastAsia="fr-FR"/>
        </w:rPr>
        <w:t> »</w:t>
      </w:r>
      <w:r w:rsidR="009A7271">
        <w:rPr>
          <w:rFonts w:ascii="Times New Roman" w:eastAsia="Arial Unicode MS" w:hAnsi="Times New Roman" w:cs="Times New Roman"/>
          <w:kern w:val="1"/>
          <w:sz w:val="24"/>
          <w:szCs w:val="24"/>
          <w:lang w:eastAsia="fr-FR"/>
        </w:rPr>
        <w:t xml:space="preserve"> (à savoir </w:t>
      </w:r>
      <w:r>
        <w:rPr>
          <w:rFonts w:ascii="Times New Roman" w:eastAsia="Arial Unicode MS" w:hAnsi="Times New Roman" w:cs="Times New Roman"/>
          <w:kern w:val="1"/>
          <w:sz w:val="24"/>
          <w:szCs w:val="24"/>
          <w:lang w:eastAsia="fr-FR"/>
        </w:rPr>
        <w:t>les impératifs</w:t>
      </w:r>
      <w:r w:rsidR="009A7271">
        <w:rPr>
          <w:rFonts w:ascii="Times New Roman" w:eastAsia="Arial Unicode MS" w:hAnsi="Times New Roman" w:cs="Times New Roman"/>
          <w:kern w:val="1"/>
          <w:sz w:val="24"/>
          <w:szCs w:val="24"/>
          <w:lang w:eastAsia="fr-FR"/>
        </w:rPr>
        <w:t xml:space="preserve"> de l’</w:t>
      </w:r>
      <w:r>
        <w:rPr>
          <w:rFonts w:ascii="Times New Roman" w:eastAsia="Arial Unicode MS" w:hAnsi="Times New Roman" w:cs="Times New Roman"/>
          <w:kern w:val="1"/>
          <w:sz w:val="24"/>
          <w:szCs w:val="24"/>
          <w:lang w:eastAsia="fr-FR"/>
        </w:rPr>
        <w:t>État</w:t>
      </w:r>
      <w:r w:rsidR="009A7271">
        <w:rPr>
          <w:rFonts w:ascii="Times New Roman" w:eastAsia="Arial Unicode MS" w:hAnsi="Times New Roman" w:cs="Times New Roman"/>
          <w:kern w:val="1"/>
          <w:sz w:val="24"/>
          <w:szCs w:val="24"/>
          <w:lang w:eastAsia="fr-FR"/>
        </w:rPr>
        <w:t xml:space="preserve"> bureaucratisé et du marché capitaliste</w:t>
      </w:r>
      <w:r w:rsidR="00516484">
        <w:rPr>
          <w:rFonts w:ascii="Times New Roman" w:eastAsia="Arial Unicode MS" w:hAnsi="Times New Roman" w:cs="Times New Roman"/>
          <w:kern w:val="1"/>
          <w:sz w:val="24"/>
          <w:szCs w:val="24"/>
          <w:lang w:eastAsia="fr-FR"/>
        </w:rPr>
        <w:t>)</w:t>
      </w:r>
      <w:r w:rsidR="00E049A4" w:rsidRPr="00E21130">
        <w:rPr>
          <w:rFonts w:ascii="Times New Roman" w:eastAsia="Arial Unicode MS" w:hAnsi="Times New Roman" w:cs="Times New Roman"/>
          <w:kern w:val="1"/>
          <w:sz w:val="24"/>
          <w:szCs w:val="24"/>
          <w:lang w:eastAsia="fr-FR"/>
        </w:rPr>
        <w:t>. D'où la distinction qu'il formule ensuite des espaces publics imprégnés par le pouvoir, auxquels il consacre la plupart de ses analyses, et des espaces publics autonomes</w:t>
      </w:r>
      <w:r w:rsidR="009A7271">
        <w:rPr>
          <w:rFonts w:ascii="Times New Roman" w:eastAsia="Arial Unicode MS" w:hAnsi="Times New Roman" w:cs="Times New Roman"/>
          <w:kern w:val="1"/>
          <w:sz w:val="24"/>
          <w:szCs w:val="24"/>
          <w:lang w:eastAsia="fr-FR"/>
        </w:rPr>
        <w:t xml:space="preserve"> (Habermas évoque dès L’</w:t>
      </w:r>
      <w:r w:rsidR="009A7271" w:rsidRPr="009A7271">
        <w:rPr>
          <w:rFonts w:ascii="Times New Roman" w:eastAsia="Arial Unicode MS" w:hAnsi="Times New Roman" w:cs="Times New Roman"/>
          <w:i/>
          <w:kern w:val="1"/>
          <w:sz w:val="24"/>
          <w:szCs w:val="24"/>
          <w:lang w:eastAsia="fr-FR"/>
        </w:rPr>
        <w:t xml:space="preserve">agir communicationnel </w:t>
      </w:r>
      <w:r w:rsidR="009A7271">
        <w:rPr>
          <w:rFonts w:ascii="Times New Roman" w:eastAsia="Arial Unicode MS" w:hAnsi="Times New Roman" w:cs="Times New Roman"/>
          <w:kern w:val="1"/>
          <w:sz w:val="24"/>
          <w:szCs w:val="24"/>
          <w:lang w:eastAsia="fr-FR"/>
        </w:rPr>
        <w:t>les mouvements écologique décroissants, les mouvements féministes ou encore ceux pour les droits civiques)</w:t>
      </w:r>
      <w:r w:rsidR="00E049A4" w:rsidRPr="00E21130">
        <w:rPr>
          <w:rFonts w:ascii="Times New Roman" w:eastAsia="Arial Unicode MS" w:hAnsi="Times New Roman" w:cs="Times New Roman"/>
          <w:kern w:val="1"/>
          <w:sz w:val="24"/>
          <w:szCs w:val="24"/>
          <w:lang w:eastAsia="fr-FR"/>
        </w:rPr>
        <w:t xml:space="preserve">. S'il admet l'existence décisive de ces derniers il les décrit surtout négativement : ces espaces publics à vocation libératrice </w:t>
      </w:r>
      <w:r>
        <w:rPr>
          <w:rFonts w:ascii="Times New Roman" w:eastAsia="Arial Unicode MS" w:hAnsi="Times New Roman" w:cs="Times New Roman"/>
          <w:kern w:val="1"/>
          <w:sz w:val="24"/>
          <w:szCs w:val="24"/>
          <w:lang w:eastAsia="fr-FR"/>
        </w:rPr>
        <w:t>risquent</w:t>
      </w:r>
      <w:r w:rsidR="00E049A4" w:rsidRPr="00E21130">
        <w:rPr>
          <w:rFonts w:ascii="Times New Roman" w:eastAsia="Arial Unicode MS" w:hAnsi="Times New Roman" w:cs="Times New Roman"/>
          <w:kern w:val="1"/>
          <w:sz w:val="24"/>
          <w:szCs w:val="24"/>
          <w:lang w:eastAsia="fr-FR"/>
        </w:rPr>
        <w:t xml:space="preserve"> sans cesse pollués et empêchés. Ils sont, eux-mêmes ainsi que les êtres qui les peuplent,  perçus comme menacés, et non comme étant déjà là</w:t>
      </w:r>
      <w:r>
        <w:rPr>
          <w:rFonts w:ascii="Times New Roman" w:eastAsia="Arial Unicode MS" w:hAnsi="Times New Roman" w:cs="Times New Roman"/>
          <w:kern w:val="1"/>
          <w:sz w:val="24"/>
          <w:szCs w:val="24"/>
          <w:lang w:eastAsia="fr-FR"/>
        </w:rPr>
        <w:t xml:space="preserve"> et donc susceptibles d’être arpentés. </w:t>
      </w:r>
      <w:r w:rsidR="00E049A4" w:rsidRPr="00E21130">
        <w:rPr>
          <w:rFonts w:ascii="Times New Roman" w:eastAsia="Arial Unicode MS" w:hAnsi="Times New Roman" w:cs="Times New Roman"/>
          <w:kern w:val="1"/>
          <w:sz w:val="24"/>
          <w:szCs w:val="24"/>
          <w:lang w:eastAsia="fr-FR"/>
        </w:rPr>
        <w:t>Les systèmes les privent pour ainsi dire de dévoiler leur vraie nature. Habermas</w:t>
      </w:r>
      <w:r>
        <w:rPr>
          <w:rFonts w:ascii="Times New Roman" w:eastAsia="Arial Unicode MS" w:hAnsi="Times New Roman" w:cs="Times New Roman"/>
          <w:kern w:val="1"/>
          <w:sz w:val="24"/>
          <w:szCs w:val="24"/>
          <w:lang w:eastAsia="fr-FR"/>
        </w:rPr>
        <w:t xml:space="preserve"> fait mine de vouloir se pencher sur les</w:t>
      </w:r>
      <w:r w:rsidR="00E049A4" w:rsidRPr="00E21130">
        <w:rPr>
          <w:rFonts w:ascii="Times New Roman" w:eastAsia="Arial Unicode MS" w:hAnsi="Times New Roman" w:cs="Times New Roman"/>
          <w:kern w:val="1"/>
          <w:sz w:val="24"/>
          <w:szCs w:val="24"/>
          <w:lang w:eastAsia="fr-FR"/>
        </w:rPr>
        <w:t xml:space="preserve"> mouvements sociaux et autres regroupements populaires</w:t>
      </w:r>
      <w:r>
        <w:rPr>
          <w:rFonts w:ascii="Times New Roman" w:eastAsia="Arial Unicode MS" w:hAnsi="Times New Roman" w:cs="Times New Roman"/>
          <w:kern w:val="1"/>
          <w:sz w:val="24"/>
          <w:szCs w:val="24"/>
          <w:lang w:eastAsia="fr-FR"/>
        </w:rPr>
        <w:t xml:space="preserve"> mais </w:t>
      </w:r>
      <w:r w:rsidR="00E049A4" w:rsidRPr="00E21130">
        <w:rPr>
          <w:rFonts w:ascii="Times New Roman" w:eastAsia="Arial Unicode MS" w:hAnsi="Times New Roman" w:cs="Times New Roman"/>
          <w:kern w:val="1"/>
          <w:sz w:val="24"/>
          <w:szCs w:val="24"/>
          <w:lang w:eastAsia="fr-FR"/>
        </w:rPr>
        <w:t xml:space="preserve">élude </w:t>
      </w:r>
      <w:r>
        <w:rPr>
          <w:rFonts w:ascii="Times New Roman" w:eastAsia="Arial Unicode MS" w:hAnsi="Times New Roman" w:cs="Times New Roman"/>
          <w:kern w:val="1"/>
          <w:sz w:val="24"/>
          <w:szCs w:val="24"/>
          <w:lang w:eastAsia="fr-FR"/>
        </w:rPr>
        <w:t>finalement</w:t>
      </w:r>
      <w:r w:rsidR="00E049A4" w:rsidRPr="00E21130">
        <w:rPr>
          <w:rFonts w:ascii="Times New Roman" w:eastAsia="Arial Unicode MS" w:hAnsi="Times New Roman" w:cs="Times New Roman"/>
          <w:kern w:val="1"/>
          <w:sz w:val="24"/>
          <w:szCs w:val="24"/>
          <w:lang w:eastAsia="fr-FR"/>
        </w:rPr>
        <w:t xml:space="preserve"> l’enquête sociologique</w:t>
      </w:r>
      <w:r>
        <w:rPr>
          <w:rFonts w:ascii="Times New Roman" w:eastAsia="Arial Unicode MS" w:hAnsi="Times New Roman" w:cs="Times New Roman"/>
          <w:kern w:val="1"/>
          <w:sz w:val="24"/>
          <w:szCs w:val="24"/>
          <w:lang w:eastAsia="fr-FR"/>
        </w:rPr>
        <w:t xml:space="preserve"> et en revient à la description des menaces systémiques qui pèsent sur eux.</w:t>
      </w:r>
      <w:r w:rsidR="00E049A4" w:rsidRPr="00E21130">
        <w:rPr>
          <w:rFonts w:ascii="Times New Roman" w:eastAsia="Arial Unicode MS" w:hAnsi="Times New Roman" w:cs="Times New Roman"/>
          <w:kern w:val="1"/>
          <w:sz w:val="24"/>
          <w:szCs w:val="24"/>
          <w:lang w:eastAsia="fr-FR"/>
        </w:rPr>
        <w:t xml:space="preserve"> </w:t>
      </w:r>
      <w:r>
        <w:rPr>
          <w:rFonts w:ascii="Times New Roman" w:eastAsia="Arial Unicode MS" w:hAnsi="Times New Roman" w:cs="Times New Roman"/>
          <w:kern w:val="1"/>
          <w:sz w:val="24"/>
          <w:szCs w:val="24"/>
          <w:lang w:eastAsia="fr-FR"/>
        </w:rPr>
        <w:t>Il se</w:t>
      </w:r>
      <w:r w:rsidR="00E049A4" w:rsidRPr="00E21130">
        <w:rPr>
          <w:rFonts w:ascii="Times New Roman" w:eastAsia="Arial Unicode MS" w:hAnsi="Times New Roman" w:cs="Times New Roman"/>
          <w:kern w:val="1"/>
          <w:sz w:val="24"/>
          <w:szCs w:val="24"/>
          <w:lang w:eastAsia="fr-FR"/>
        </w:rPr>
        <w:t xml:space="preserve"> content</w:t>
      </w:r>
      <w:r>
        <w:rPr>
          <w:rFonts w:ascii="Times New Roman" w:eastAsia="Arial Unicode MS" w:hAnsi="Times New Roman" w:cs="Times New Roman"/>
          <w:kern w:val="1"/>
          <w:sz w:val="24"/>
          <w:szCs w:val="24"/>
          <w:lang w:eastAsia="fr-FR"/>
        </w:rPr>
        <w:t>e</w:t>
      </w:r>
      <w:r w:rsidR="00E049A4" w:rsidRPr="00E21130">
        <w:rPr>
          <w:rFonts w:ascii="Times New Roman" w:eastAsia="Arial Unicode MS" w:hAnsi="Times New Roman" w:cs="Times New Roman"/>
          <w:kern w:val="1"/>
          <w:sz w:val="24"/>
          <w:szCs w:val="24"/>
          <w:lang w:eastAsia="fr-FR"/>
        </w:rPr>
        <w:t xml:space="preserve"> d’évoquer des associations non étatiques et non économiques</w:t>
      </w:r>
      <w:r w:rsidR="009A7271">
        <w:rPr>
          <w:rFonts w:ascii="Times New Roman" w:eastAsia="Arial Unicode MS" w:hAnsi="Times New Roman" w:cs="Times New Roman"/>
          <w:kern w:val="1"/>
          <w:sz w:val="24"/>
          <w:szCs w:val="24"/>
          <w:lang w:eastAsia="fr-FR"/>
        </w:rPr>
        <w:t>, seul</w:t>
      </w:r>
      <w:r>
        <w:rPr>
          <w:rFonts w:ascii="Times New Roman" w:eastAsia="Arial Unicode MS" w:hAnsi="Times New Roman" w:cs="Times New Roman"/>
          <w:kern w:val="1"/>
          <w:sz w:val="24"/>
          <w:szCs w:val="24"/>
          <w:lang w:eastAsia="fr-FR"/>
        </w:rPr>
        <w:t>e</w:t>
      </w:r>
      <w:r w:rsidR="009A7271">
        <w:rPr>
          <w:rFonts w:ascii="Times New Roman" w:eastAsia="Arial Unicode MS" w:hAnsi="Times New Roman" w:cs="Times New Roman"/>
          <w:kern w:val="1"/>
          <w:sz w:val="24"/>
          <w:szCs w:val="24"/>
          <w:lang w:eastAsia="fr-FR"/>
        </w:rPr>
        <w:t>s supposées aptes à éviter la contagions des systèmes</w:t>
      </w:r>
      <w:r>
        <w:rPr>
          <w:rFonts w:ascii="Times New Roman" w:eastAsia="Arial Unicode MS" w:hAnsi="Times New Roman" w:cs="Times New Roman"/>
          <w:kern w:val="1"/>
          <w:sz w:val="24"/>
          <w:szCs w:val="24"/>
          <w:lang w:eastAsia="fr-FR"/>
        </w:rPr>
        <w:t xml:space="preserve">, </w:t>
      </w:r>
      <w:r w:rsidR="009A7271">
        <w:rPr>
          <w:rFonts w:ascii="Times New Roman" w:eastAsia="Arial Unicode MS" w:hAnsi="Times New Roman" w:cs="Times New Roman"/>
          <w:kern w:val="1"/>
          <w:sz w:val="24"/>
          <w:szCs w:val="24"/>
          <w:lang w:eastAsia="fr-FR"/>
        </w:rPr>
        <w:t xml:space="preserve">comme </w:t>
      </w:r>
      <w:r w:rsidR="00516484">
        <w:rPr>
          <w:rFonts w:ascii="Times New Roman" w:eastAsia="Arial Unicode MS" w:hAnsi="Times New Roman" w:cs="Times New Roman"/>
          <w:kern w:val="1"/>
          <w:sz w:val="24"/>
          <w:szCs w:val="24"/>
          <w:lang w:eastAsia="fr-FR"/>
        </w:rPr>
        <w:t>si c’était seulement possible et qu’une association pouvait ne jamais manipuler d’argent ou avoir un quelconque rapport avec une action publique locale ; fut-elle celle auto-organisée de la ZAD</w:t>
      </w:r>
      <w:r>
        <w:rPr>
          <w:rFonts w:ascii="Times New Roman" w:eastAsia="Arial Unicode MS" w:hAnsi="Times New Roman" w:cs="Times New Roman"/>
          <w:kern w:val="1"/>
          <w:sz w:val="24"/>
          <w:szCs w:val="24"/>
          <w:lang w:eastAsia="fr-FR"/>
        </w:rPr>
        <w:t>. Et dans tous les cas,</w:t>
      </w:r>
      <w:r w:rsidR="00E049A4" w:rsidRPr="00E21130">
        <w:rPr>
          <w:rFonts w:ascii="Times New Roman" w:eastAsia="Arial Unicode MS" w:hAnsi="Times New Roman" w:cs="Times New Roman"/>
          <w:kern w:val="1"/>
          <w:sz w:val="24"/>
          <w:szCs w:val="24"/>
          <w:lang w:eastAsia="fr-FR"/>
        </w:rPr>
        <w:t xml:space="preserve"> </w:t>
      </w:r>
      <w:r>
        <w:rPr>
          <w:rFonts w:ascii="Times New Roman" w:eastAsia="Arial Unicode MS" w:hAnsi="Times New Roman" w:cs="Times New Roman"/>
          <w:kern w:val="1"/>
          <w:sz w:val="24"/>
          <w:szCs w:val="24"/>
          <w:lang w:eastAsia="fr-FR"/>
        </w:rPr>
        <w:t>c</w:t>
      </w:r>
      <w:r w:rsidR="00E049A4" w:rsidRPr="00E21130">
        <w:rPr>
          <w:rFonts w:ascii="Times New Roman" w:eastAsia="Arial Unicode MS" w:hAnsi="Times New Roman" w:cs="Times New Roman"/>
          <w:kern w:val="1"/>
          <w:sz w:val="24"/>
          <w:szCs w:val="24"/>
          <w:lang w:eastAsia="fr-FR"/>
        </w:rPr>
        <w:t>ette allusion est trop vague pour déboucher sur une illustration étayée d’espaces publics autonomes épargnés - au moins partiellement - par la dépossession systémique</w:t>
      </w:r>
      <w:r>
        <w:rPr>
          <w:rFonts w:ascii="Times New Roman" w:eastAsia="Arial Unicode MS" w:hAnsi="Times New Roman" w:cs="Times New Roman"/>
          <w:kern w:val="1"/>
          <w:sz w:val="24"/>
          <w:szCs w:val="24"/>
          <w:lang w:eastAsia="fr-FR"/>
        </w:rPr>
        <w:t>.</w:t>
      </w:r>
    </w:p>
    <w:p w:rsidR="00E049A4" w:rsidRPr="00E21130" w:rsidRDefault="00E049A4" w:rsidP="00516484">
      <w:pPr>
        <w:widowControl w:val="0"/>
        <w:suppressAutoHyphens/>
        <w:spacing w:after="0" w:line="360" w:lineRule="auto"/>
        <w:ind w:firstLine="567"/>
        <w:jc w:val="both"/>
        <w:rPr>
          <w:rFonts w:ascii="Times New Roman" w:eastAsia="Arial Unicode MS" w:hAnsi="Times New Roman" w:cs="Times New Roman"/>
          <w:kern w:val="1"/>
          <w:sz w:val="24"/>
          <w:szCs w:val="24"/>
          <w:lang w:eastAsia="fr-FR"/>
        </w:rPr>
      </w:pPr>
      <w:r w:rsidRPr="00E21130">
        <w:rPr>
          <w:rFonts w:ascii="Times New Roman" w:eastAsia="Arial Unicode MS" w:hAnsi="Times New Roman" w:cs="Times New Roman"/>
          <w:kern w:val="1"/>
          <w:sz w:val="24"/>
          <w:szCs w:val="24"/>
          <w:lang w:eastAsia="fr-FR"/>
        </w:rPr>
        <w:t xml:space="preserve">En un mot comme en cent, </w:t>
      </w:r>
      <w:r w:rsidR="00516484">
        <w:rPr>
          <w:rFonts w:ascii="Times New Roman" w:eastAsia="Arial Unicode MS" w:hAnsi="Times New Roman" w:cs="Times New Roman"/>
          <w:kern w:val="1"/>
          <w:sz w:val="24"/>
          <w:szCs w:val="24"/>
          <w:lang w:eastAsia="fr-FR"/>
        </w:rPr>
        <w:t>Habermas</w:t>
      </w:r>
      <w:r w:rsidRPr="00E21130">
        <w:rPr>
          <w:rFonts w:ascii="Times New Roman" w:eastAsia="Arial Unicode MS" w:hAnsi="Times New Roman" w:cs="Times New Roman"/>
          <w:kern w:val="1"/>
          <w:sz w:val="24"/>
          <w:szCs w:val="24"/>
          <w:lang w:eastAsia="fr-FR"/>
        </w:rPr>
        <w:t xml:space="preserve"> stipule à juste titre qu’il faut décrypter les formes renouvelées de la domination</w:t>
      </w:r>
      <w:r w:rsidR="00A04FCF">
        <w:rPr>
          <w:rFonts w:ascii="Times New Roman" w:eastAsia="Arial Unicode MS" w:hAnsi="Times New Roman" w:cs="Times New Roman"/>
          <w:kern w:val="1"/>
          <w:sz w:val="24"/>
          <w:szCs w:val="24"/>
          <w:lang w:eastAsia="fr-FR"/>
        </w:rPr>
        <w:t xml:space="preserve"> (chez lui, celle des systèmes)</w:t>
      </w:r>
      <w:r w:rsidRPr="00E21130">
        <w:rPr>
          <w:rFonts w:ascii="Times New Roman" w:eastAsia="Arial Unicode MS" w:hAnsi="Times New Roman" w:cs="Times New Roman"/>
          <w:kern w:val="1"/>
          <w:sz w:val="24"/>
          <w:szCs w:val="24"/>
          <w:lang w:eastAsia="fr-FR"/>
        </w:rPr>
        <w:t xml:space="preserve"> mais </w:t>
      </w:r>
      <w:r w:rsidR="00A04FCF">
        <w:rPr>
          <w:rFonts w:ascii="Times New Roman" w:eastAsia="Arial Unicode MS" w:hAnsi="Times New Roman" w:cs="Times New Roman"/>
          <w:kern w:val="1"/>
          <w:sz w:val="24"/>
          <w:szCs w:val="24"/>
          <w:lang w:eastAsia="fr-FR"/>
        </w:rPr>
        <w:t>investiguer également au sein d</w:t>
      </w:r>
      <w:r w:rsidRPr="00E21130">
        <w:rPr>
          <w:rFonts w:ascii="Times New Roman" w:eastAsia="Arial Unicode MS" w:hAnsi="Times New Roman" w:cs="Times New Roman"/>
          <w:kern w:val="1"/>
          <w:sz w:val="24"/>
          <w:szCs w:val="24"/>
          <w:lang w:eastAsia="fr-FR"/>
        </w:rPr>
        <w:t xml:space="preserve">es efforts d’émancipation. Néanmoins, </w:t>
      </w:r>
      <w:r w:rsidR="00516484">
        <w:rPr>
          <w:rFonts w:ascii="Times New Roman" w:eastAsia="Arial Unicode MS" w:hAnsi="Times New Roman" w:cs="Times New Roman"/>
          <w:kern w:val="1"/>
          <w:sz w:val="24"/>
          <w:szCs w:val="24"/>
          <w:lang w:eastAsia="fr-FR"/>
        </w:rPr>
        <w:t>il</w:t>
      </w:r>
      <w:r w:rsidRPr="00E21130">
        <w:rPr>
          <w:rFonts w:ascii="Times New Roman" w:eastAsia="Arial Unicode MS" w:hAnsi="Times New Roman" w:cs="Times New Roman"/>
          <w:kern w:val="1"/>
          <w:sz w:val="24"/>
          <w:szCs w:val="24"/>
          <w:lang w:eastAsia="fr-FR"/>
        </w:rPr>
        <w:t xml:space="preserve"> semble revenir aux apories de la théorie classique et échouer à combiner ces deux exigences. </w:t>
      </w:r>
      <w:r w:rsidR="00516484">
        <w:rPr>
          <w:rFonts w:ascii="Times New Roman" w:eastAsia="Arial Unicode MS" w:hAnsi="Times New Roman" w:cs="Times New Roman"/>
          <w:kern w:val="1"/>
          <w:sz w:val="24"/>
          <w:szCs w:val="24"/>
          <w:lang w:eastAsia="fr-FR"/>
        </w:rPr>
        <w:t>Il</w:t>
      </w:r>
      <w:r w:rsidRPr="00E21130">
        <w:rPr>
          <w:rFonts w:ascii="Times New Roman" w:eastAsia="Arial Unicode MS" w:hAnsi="Times New Roman" w:cs="Times New Roman"/>
          <w:kern w:val="1"/>
          <w:sz w:val="24"/>
          <w:szCs w:val="24"/>
          <w:lang w:eastAsia="fr-FR"/>
        </w:rPr>
        <w:t xml:space="preserve"> est à nouveau attiré par l’exposé des innombrables ramifications des dispositifs de pouvoir entravant les expressions publiques et altérant la lucidité des dominés qui luttent </w:t>
      </w:r>
      <w:r w:rsidR="00516484">
        <w:rPr>
          <w:rFonts w:ascii="Times New Roman" w:eastAsia="Arial Unicode MS" w:hAnsi="Times New Roman" w:cs="Times New Roman"/>
          <w:kern w:val="1"/>
          <w:sz w:val="24"/>
          <w:szCs w:val="24"/>
          <w:lang w:eastAsia="fr-FR"/>
        </w:rPr>
        <w:t>et qui effectivement font vivre la démocratie de débats contradictoires au sein de divers espaces publics autonomes dans le monde associatif</w:t>
      </w:r>
      <w:r w:rsidRPr="00E21130">
        <w:rPr>
          <w:rFonts w:ascii="Times New Roman" w:eastAsia="Arial Unicode MS" w:hAnsi="Times New Roman" w:cs="Times New Roman"/>
          <w:kern w:val="1"/>
          <w:sz w:val="24"/>
          <w:szCs w:val="24"/>
          <w:lang w:eastAsia="fr-FR"/>
        </w:rPr>
        <w:t xml:space="preserve">. </w:t>
      </w:r>
    </w:p>
    <w:p w:rsidR="00952D81" w:rsidRDefault="00516484" w:rsidP="00E049A4">
      <w:pPr>
        <w:widowControl w:val="0"/>
        <w:suppressAutoHyphens/>
        <w:spacing w:after="0" w:line="360" w:lineRule="auto"/>
        <w:ind w:firstLine="567"/>
        <w:jc w:val="both"/>
        <w:rPr>
          <w:rFonts w:ascii="Times New Roman" w:eastAsia="Arial Unicode MS" w:hAnsi="Times New Roman" w:cs="Times New Roman"/>
          <w:kern w:val="1"/>
          <w:sz w:val="24"/>
          <w:szCs w:val="24"/>
          <w:lang w:eastAsia="fr-FR"/>
        </w:rPr>
      </w:pPr>
      <w:r>
        <w:rPr>
          <w:rFonts w:ascii="Times New Roman" w:eastAsia="Arial Unicode MS" w:hAnsi="Times New Roman" w:cs="Times New Roman"/>
          <w:kern w:val="1"/>
          <w:sz w:val="24"/>
          <w:szCs w:val="24"/>
          <w:lang w:eastAsia="fr-FR"/>
        </w:rPr>
        <w:t>Comprendre comment la notion d’espace public</w:t>
      </w:r>
      <w:r w:rsidR="00A04FCF">
        <w:rPr>
          <w:rFonts w:ascii="Times New Roman" w:eastAsia="Arial Unicode MS" w:hAnsi="Times New Roman" w:cs="Times New Roman"/>
          <w:kern w:val="1"/>
          <w:sz w:val="24"/>
          <w:szCs w:val="24"/>
          <w:lang w:eastAsia="fr-FR"/>
        </w:rPr>
        <w:t xml:space="preserve"> peut </w:t>
      </w:r>
      <w:r w:rsidR="00102722">
        <w:rPr>
          <w:rFonts w:ascii="Times New Roman" w:eastAsia="Arial Unicode MS" w:hAnsi="Times New Roman" w:cs="Times New Roman"/>
          <w:kern w:val="1"/>
          <w:sz w:val="24"/>
          <w:szCs w:val="24"/>
          <w:lang w:eastAsia="fr-FR"/>
        </w:rPr>
        <w:t>fructifier</w:t>
      </w:r>
      <w:r>
        <w:rPr>
          <w:rFonts w:ascii="Times New Roman" w:eastAsia="Arial Unicode MS" w:hAnsi="Times New Roman" w:cs="Times New Roman"/>
          <w:kern w:val="1"/>
          <w:sz w:val="24"/>
          <w:szCs w:val="24"/>
          <w:lang w:eastAsia="fr-FR"/>
        </w:rPr>
        <w:t xml:space="preserve"> en sociologie </w:t>
      </w:r>
      <w:r w:rsidR="00E049A4" w:rsidRPr="00E21130">
        <w:rPr>
          <w:rFonts w:ascii="Times New Roman" w:eastAsia="Arial Unicode MS" w:hAnsi="Times New Roman" w:cs="Times New Roman"/>
          <w:kern w:val="1"/>
          <w:sz w:val="24"/>
          <w:szCs w:val="24"/>
          <w:lang w:eastAsia="fr-FR"/>
        </w:rPr>
        <w:t xml:space="preserve"> suppose </w:t>
      </w:r>
      <w:r w:rsidR="00102722">
        <w:rPr>
          <w:rFonts w:ascii="Times New Roman" w:eastAsia="Arial Unicode MS" w:hAnsi="Times New Roman" w:cs="Times New Roman"/>
          <w:kern w:val="1"/>
          <w:sz w:val="24"/>
          <w:szCs w:val="24"/>
          <w:lang w:eastAsia="fr-FR"/>
        </w:rPr>
        <w:t xml:space="preserve">dès-lors </w:t>
      </w:r>
      <w:r w:rsidR="00E049A4" w:rsidRPr="00E21130">
        <w:rPr>
          <w:rFonts w:ascii="Times New Roman" w:eastAsia="Arial Unicode MS" w:hAnsi="Times New Roman" w:cs="Times New Roman"/>
          <w:kern w:val="1"/>
          <w:sz w:val="24"/>
          <w:szCs w:val="24"/>
          <w:lang w:eastAsia="fr-FR"/>
        </w:rPr>
        <w:t xml:space="preserve">de se détourner quelque peu de la « tradition critique » au sens classique du terme. </w:t>
      </w:r>
      <w:r w:rsidR="00102722">
        <w:rPr>
          <w:rFonts w:ascii="Times New Roman" w:eastAsia="Arial Unicode MS" w:hAnsi="Times New Roman" w:cs="Times New Roman"/>
          <w:kern w:val="1"/>
          <w:sz w:val="24"/>
          <w:szCs w:val="24"/>
          <w:lang w:eastAsia="fr-FR"/>
        </w:rPr>
        <w:t xml:space="preserve">Une démarche pragmatique comme celle de </w:t>
      </w:r>
      <w:proofErr w:type="spellStart"/>
      <w:r w:rsidR="00102722">
        <w:rPr>
          <w:rFonts w:ascii="Times New Roman" w:eastAsia="Arial Unicode MS" w:hAnsi="Times New Roman" w:cs="Times New Roman"/>
          <w:kern w:val="1"/>
          <w:sz w:val="24"/>
          <w:szCs w:val="24"/>
          <w:lang w:eastAsia="fr-FR"/>
        </w:rPr>
        <w:t>Latour</w:t>
      </w:r>
      <w:proofErr w:type="spellEnd"/>
      <w:r w:rsidR="00E049A4" w:rsidRPr="00E21130">
        <w:rPr>
          <w:rFonts w:ascii="Times New Roman" w:eastAsia="Arial Unicode MS" w:hAnsi="Times New Roman" w:cs="Times New Roman"/>
          <w:kern w:val="1"/>
          <w:sz w:val="24"/>
          <w:szCs w:val="24"/>
          <w:lang w:eastAsia="fr-FR"/>
        </w:rPr>
        <w:t xml:space="preserve"> </w:t>
      </w:r>
      <w:r w:rsidR="00102722">
        <w:rPr>
          <w:rFonts w:ascii="Times New Roman" w:eastAsia="Arial Unicode MS" w:hAnsi="Times New Roman" w:cs="Times New Roman"/>
          <w:kern w:val="1"/>
          <w:sz w:val="24"/>
          <w:szCs w:val="24"/>
          <w:lang w:eastAsia="fr-FR"/>
        </w:rPr>
        <w:t xml:space="preserve">peut </w:t>
      </w:r>
      <w:r w:rsidR="00E049A4" w:rsidRPr="00E21130">
        <w:rPr>
          <w:rFonts w:ascii="Times New Roman" w:eastAsia="Arial Unicode MS" w:hAnsi="Times New Roman" w:cs="Times New Roman"/>
          <w:kern w:val="1"/>
          <w:sz w:val="24"/>
          <w:szCs w:val="24"/>
          <w:lang w:eastAsia="fr-FR"/>
        </w:rPr>
        <w:t>nous y aide</w:t>
      </w:r>
      <w:r w:rsidR="00102722">
        <w:rPr>
          <w:rFonts w:ascii="Times New Roman" w:eastAsia="Arial Unicode MS" w:hAnsi="Times New Roman" w:cs="Times New Roman"/>
          <w:kern w:val="1"/>
          <w:sz w:val="24"/>
          <w:szCs w:val="24"/>
          <w:lang w:eastAsia="fr-FR"/>
        </w:rPr>
        <w:t>r</w:t>
      </w:r>
      <w:r w:rsidR="00E049A4" w:rsidRPr="00E21130">
        <w:rPr>
          <w:rFonts w:ascii="Times New Roman" w:eastAsia="Arial Unicode MS" w:hAnsi="Times New Roman" w:cs="Times New Roman"/>
          <w:kern w:val="1"/>
          <w:sz w:val="24"/>
          <w:szCs w:val="24"/>
          <w:lang w:eastAsia="fr-FR"/>
        </w:rPr>
        <w:t>. Depuis une trentaine d’années, ce dernier profile une sociologie fine et descriptiviste des interactions construisant des agrégats entre humains et non humains</w:t>
      </w:r>
      <w:r>
        <w:rPr>
          <w:rFonts w:ascii="Times New Roman" w:eastAsia="Arial Unicode MS" w:hAnsi="Times New Roman" w:cs="Times New Roman"/>
          <w:kern w:val="1"/>
          <w:sz w:val="24"/>
          <w:szCs w:val="24"/>
          <w:lang w:eastAsia="fr-FR"/>
        </w:rPr>
        <w:t xml:space="preserve">, agrégats qu’il qualifie aussi </w:t>
      </w:r>
      <w:r w:rsidRPr="00102722">
        <w:rPr>
          <w:rFonts w:ascii="Times New Roman" w:eastAsia="Arial Unicode MS" w:hAnsi="Times New Roman" w:cs="Times New Roman"/>
          <w:i/>
          <w:kern w:val="1"/>
          <w:sz w:val="24"/>
          <w:szCs w:val="24"/>
          <w:lang w:eastAsia="fr-FR"/>
        </w:rPr>
        <w:t>d’associations</w:t>
      </w:r>
      <w:r w:rsidR="00E049A4" w:rsidRPr="00E21130">
        <w:rPr>
          <w:rFonts w:ascii="Times New Roman" w:eastAsia="Arial Unicode MS" w:hAnsi="Times New Roman" w:cs="Times New Roman"/>
          <w:kern w:val="1"/>
          <w:sz w:val="24"/>
          <w:szCs w:val="24"/>
          <w:lang w:eastAsia="fr-FR"/>
        </w:rPr>
        <w:t xml:space="preserve">. </w:t>
      </w:r>
      <w:r>
        <w:rPr>
          <w:rFonts w:ascii="Times New Roman" w:eastAsia="Arial Unicode MS" w:hAnsi="Times New Roman" w:cs="Times New Roman"/>
          <w:kern w:val="1"/>
          <w:sz w:val="24"/>
          <w:szCs w:val="24"/>
          <w:lang w:eastAsia="fr-FR"/>
        </w:rPr>
        <w:t xml:space="preserve">La définition que </w:t>
      </w:r>
      <w:proofErr w:type="spellStart"/>
      <w:r>
        <w:rPr>
          <w:rFonts w:ascii="Times New Roman" w:eastAsia="Arial Unicode MS" w:hAnsi="Times New Roman" w:cs="Times New Roman"/>
          <w:kern w:val="1"/>
          <w:sz w:val="24"/>
          <w:szCs w:val="24"/>
          <w:lang w:eastAsia="fr-FR"/>
        </w:rPr>
        <w:t>Latour</w:t>
      </w:r>
      <w:proofErr w:type="spellEnd"/>
      <w:r>
        <w:rPr>
          <w:rFonts w:ascii="Times New Roman" w:eastAsia="Arial Unicode MS" w:hAnsi="Times New Roman" w:cs="Times New Roman"/>
          <w:kern w:val="1"/>
          <w:sz w:val="24"/>
          <w:szCs w:val="24"/>
          <w:lang w:eastAsia="fr-FR"/>
        </w:rPr>
        <w:t xml:space="preserve"> donne à la notion d’association est « extensive » puisqu’elle renvoie bien davantage au fait que la vie sociale est faites d’assemblages (plus que de forces imposées par des méta-actants </w:t>
      </w:r>
      <w:r>
        <w:rPr>
          <w:rFonts w:ascii="Times New Roman" w:eastAsia="Arial Unicode MS" w:hAnsi="Times New Roman" w:cs="Times New Roman"/>
          <w:kern w:val="1"/>
          <w:sz w:val="24"/>
          <w:szCs w:val="24"/>
          <w:lang w:eastAsia="fr-FR"/>
        </w:rPr>
        <w:lastRenderedPageBreak/>
        <w:t>comme le capitalisme ou l’</w:t>
      </w:r>
      <w:proofErr w:type="spellStart"/>
      <w:r>
        <w:rPr>
          <w:rFonts w:ascii="Times New Roman" w:eastAsia="Arial Unicode MS" w:hAnsi="Times New Roman" w:cs="Times New Roman"/>
          <w:kern w:val="1"/>
          <w:sz w:val="24"/>
          <w:szCs w:val="24"/>
          <w:lang w:eastAsia="fr-FR"/>
        </w:rPr>
        <w:t>Etat</w:t>
      </w:r>
      <w:proofErr w:type="spellEnd"/>
      <w:r>
        <w:rPr>
          <w:rFonts w:ascii="Times New Roman" w:eastAsia="Arial Unicode MS" w:hAnsi="Times New Roman" w:cs="Times New Roman"/>
          <w:kern w:val="1"/>
          <w:sz w:val="24"/>
          <w:szCs w:val="24"/>
          <w:lang w:eastAsia="fr-FR"/>
        </w:rPr>
        <w:t>) et pas simplement</w:t>
      </w:r>
      <w:r w:rsidR="00952D81">
        <w:rPr>
          <w:rFonts w:ascii="Times New Roman" w:eastAsia="Arial Unicode MS" w:hAnsi="Times New Roman" w:cs="Times New Roman"/>
          <w:kern w:val="1"/>
          <w:sz w:val="24"/>
          <w:szCs w:val="24"/>
          <w:lang w:eastAsia="fr-FR"/>
        </w:rPr>
        <w:t xml:space="preserve"> à l’idée juridique d’association au sens de la « Loi 1901 » comme on dit en France. </w:t>
      </w:r>
      <w:r>
        <w:rPr>
          <w:rFonts w:ascii="Times New Roman" w:eastAsia="Arial Unicode MS" w:hAnsi="Times New Roman" w:cs="Times New Roman"/>
          <w:kern w:val="1"/>
          <w:sz w:val="24"/>
          <w:szCs w:val="24"/>
          <w:lang w:eastAsia="fr-FR"/>
        </w:rPr>
        <w:t xml:space="preserve"> </w:t>
      </w:r>
      <w:r w:rsidR="00E049A4" w:rsidRPr="00E21130">
        <w:rPr>
          <w:rFonts w:ascii="Times New Roman" w:eastAsia="Arial Unicode MS" w:hAnsi="Times New Roman" w:cs="Times New Roman"/>
          <w:kern w:val="1"/>
          <w:sz w:val="24"/>
          <w:szCs w:val="24"/>
          <w:lang w:eastAsia="fr-FR"/>
        </w:rPr>
        <w:t xml:space="preserve">Il est intéressant de considérer avec lui que la recherche a pour enjeu d'accompagner des associations </w:t>
      </w:r>
      <w:r w:rsidR="00952D81">
        <w:rPr>
          <w:rFonts w:ascii="Times New Roman" w:eastAsia="Arial Unicode MS" w:hAnsi="Times New Roman" w:cs="Times New Roman"/>
          <w:kern w:val="1"/>
          <w:sz w:val="24"/>
          <w:szCs w:val="24"/>
          <w:lang w:eastAsia="fr-FR"/>
        </w:rPr>
        <w:t>qu</w:t>
      </w:r>
      <w:r w:rsidR="00102722">
        <w:rPr>
          <w:rFonts w:ascii="Times New Roman" w:eastAsia="Arial Unicode MS" w:hAnsi="Times New Roman" w:cs="Times New Roman"/>
          <w:kern w:val="1"/>
          <w:sz w:val="24"/>
          <w:szCs w:val="24"/>
          <w:lang w:eastAsia="fr-FR"/>
        </w:rPr>
        <w:t>i</w:t>
      </w:r>
      <w:r w:rsidR="00952D81">
        <w:rPr>
          <w:rFonts w:ascii="Times New Roman" w:eastAsia="Arial Unicode MS" w:hAnsi="Times New Roman" w:cs="Times New Roman"/>
          <w:kern w:val="1"/>
          <w:sz w:val="24"/>
          <w:szCs w:val="24"/>
          <w:lang w:eastAsia="fr-FR"/>
        </w:rPr>
        <w:t xml:space="preserve"> peuvent se donner à voir comme autant d’espaces publics autonomes</w:t>
      </w:r>
      <w:r w:rsidR="00E049A4" w:rsidRPr="00E21130">
        <w:rPr>
          <w:rFonts w:ascii="Times New Roman" w:eastAsia="Arial Unicode MS" w:hAnsi="Times New Roman" w:cs="Times New Roman"/>
          <w:kern w:val="1"/>
          <w:sz w:val="24"/>
          <w:szCs w:val="24"/>
          <w:lang w:eastAsia="fr-FR"/>
        </w:rPr>
        <w:t xml:space="preserve">. </w:t>
      </w:r>
      <w:r w:rsidR="00952D81">
        <w:rPr>
          <w:rFonts w:ascii="Times New Roman" w:eastAsia="Arial Unicode MS" w:hAnsi="Times New Roman" w:cs="Times New Roman"/>
          <w:kern w:val="1"/>
          <w:sz w:val="24"/>
          <w:szCs w:val="24"/>
          <w:lang w:eastAsia="fr-FR"/>
        </w:rPr>
        <w:t xml:space="preserve">S’il a un point sur lequel </w:t>
      </w:r>
      <w:proofErr w:type="spellStart"/>
      <w:r w:rsidR="00952D81">
        <w:rPr>
          <w:rFonts w:ascii="Times New Roman" w:eastAsia="Arial Unicode MS" w:hAnsi="Times New Roman" w:cs="Times New Roman"/>
          <w:kern w:val="1"/>
          <w:sz w:val="24"/>
          <w:szCs w:val="24"/>
          <w:lang w:eastAsia="fr-FR"/>
        </w:rPr>
        <w:t>Latour</w:t>
      </w:r>
      <w:proofErr w:type="spellEnd"/>
      <w:r w:rsidR="00952D81">
        <w:rPr>
          <w:rFonts w:ascii="Times New Roman" w:eastAsia="Arial Unicode MS" w:hAnsi="Times New Roman" w:cs="Times New Roman"/>
          <w:kern w:val="1"/>
          <w:sz w:val="24"/>
          <w:szCs w:val="24"/>
          <w:lang w:eastAsia="fr-FR"/>
        </w:rPr>
        <w:t xml:space="preserve"> et Habermas se rapproche</w:t>
      </w:r>
      <w:r w:rsidR="00102722">
        <w:rPr>
          <w:rFonts w:ascii="Times New Roman" w:eastAsia="Arial Unicode MS" w:hAnsi="Times New Roman" w:cs="Times New Roman"/>
          <w:kern w:val="1"/>
          <w:sz w:val="24"/>
          <w:szCs w:val="24"/>
          <w:lang w:eastAsia="fr-FR"/>
        </w:rPr>
        <w:t>nt</w:t>
      </w:r>
      <w:r w:rsidR="00952D81">
        <w:rPr>
          <w:rFonts w:ascii="Times New Roman" w:eastAsia="Arial Unicode MS" w:hAnsi="Times New Roman" w:cs="Times New Roman"/>
          <w:kern w:val="1"/>
          <w:sz w:val="24"/>
          <w:szCs w:val="24"/>
          <w:lang w:eastAsia="fr-FR"/>
        </w:rPr>
        <w:t xml:space="preserve"> (alors qu’il</w:t>
      </w:r>
      <w:r w:rsidR="00102722">
        <w:rPr>
          <w:rFonts w:ascii="Times New Roman" w:eastAsia="Arial Unicode MS" w:hAnsi="Times New Roman" w:cs="Times New Roman"/>
          <w:kern w:val="1"/>
          <w:sz w:val="24"/>
          <w:szCs w:val="24"/>
          <w:lang w:eastAsia="fr-FR"/>
        </w:rPr>
        <w:t>s</w:t>
      </w:r>
      <w:r w:rsidR="00952D81">
        <w:rPr>
          <w:rFonts w:ascii="Times New Roman" w:eastAsia="Arial Unicode MS" w:hAnsi="Times New Roman" w:cs="Times New Roman"/>
          <w:kern w:val="1"/>
          <w:sz w:val="24"/>
          <w:szCs w:val="24"/>
          <w:lang w:eastAsia="fr-FR"/>
        </w:rPr>
        <w:t xml:space="preserve"> se distinguent en de nombreux autres comme y insistait déjà le </w:t>
      </w:r>
      <w:proofErr w:type="spellStart"/>
      <w:r w:rsidR="00952D81">
        <w:rPr>
          <w:rFonts w:ascii="Times New Roman" w:eastAsia="Arial Unicode MS" w:hAnsi="Times New Roman" w:cs="Times New Roman"/>
          <w:kern w:val="1"/>
          <w:sz w:val="24"/>
          <w:szCs w:val="24"/>
          <w:lang w:eastAsia="fr-FR"/>
        </w:rPr>
        <w:t>Latour</w:t>
      </w:r>
      <w:proofErr w:type="spellEnd"/>
      <w:r w:rsidR="00952D81">
        <w:rPr>
          <w:rFonts w:ascii="Times New Roman" w:eastAsia="Arial Unicode MS" w:hAnsi="Times New Roman" w:cs="Times New Roman"/>
          <w:kern w:val="1"/>
          <w:sz w:val="24"/>
          <w:szCs w:val="24"/>
          <w:lang w:eastAsia="fr-FR"/>
        </w:rPr>
        <w:t xml:space="preserve"> de </w:t>
      </w:r>
      <w:r w:rsidR="00952D81" w:rsidRPr="00102722">
        <w:rPr>
          <w:rFonts w:ascii="Times New Roman" w:eastAsia="Arial Unicode MS" w:hAnsi="Times New Roman" w:cs="Times New Roman"/>
          <w:i/>
          <w:kern w:val="1"/>
          <w:sz w:val="24"/>
          <w:szCs w:val="24"/>
          <w:lang w:eastAsia="fr-FR"/>
        </w:rPr>
        <w:t>Nous n’avons jamais été moderne</w:t>
      </w:r>
      <w:r w:rsidR="00952D81">
        <w:rPr>
          <w:rFonts w:ascii="Times New Roman" w:eastAsia="Arial Unicode MS" w:hAnsi="Times New Roman" w:cs="Times New Roman"/>
          <w:kern w:val="1"/>
          <w:sz w:val="24"/>
          <w:szCs w:val="24"/>
          <w:lang w:eastAsia="fr-FR"/>
        </w:rPr>
        <w:t xml:space="preserve">) c’est bien sur l’inévitable dimension démocratique de la construction de la vie sociale. </w:t>
      </w:r>
    </w:p>
    <w:p w:rsidR="00E049A4" w:rsidRPr="00102722" w:rsidRDefault="00952D81" w:rsidP="00E049A4">
      <w:pPr>
        <w:widowControl w:val="0"/>
        <w:suppressAutoHyphens/>
        <w:spacing w:after="0" w:line="360" w:lineRule="auto"/>
        <w:ind w:firstLine="567"/>
        <w:jc w:val="both"/>
        <w:rPr>
          <w:rFonts w:ascii="Times New Roman" w:eastAsia="Arial Unicode MS" w:hAnsi="Times New Roman" w:cs="Times New Roman"/>
          <w:kern w:val="1"/>
          <w:sz w:val="24"/>
          <w:szCs w:val="24"/>
          <w:lang w:eastAsia="fr-FR"/>
        </w:rPr>
      </w:pPr>
      <w:r w:rsidRPr="00102722">
        <w:rPr>
          <w:rFonts w:ascii="Times New Roman" w:eastAsia="Arial Unicode MS" w:hAnsi="Times New Roman" w:cs="Times New Roman"/>
          <w:kern w:val="1"/>
          <w:sz w:val="24"/>
          <w:szCs w:val="24"/>
          <w:lang w:eastAsia="fr-FR"/>
        </w:rPr>
        <w:t xml:space="preserve">Malheureusement chez </w:t>
      </w:r>
      <w:proofErr w:type="spellStart"/>
      <w:r w:rsidRPr="00102722">
        <w:rPr>
          <w:rFonts w:ascii="Times New Roman" w:eastAsia="Arial Unicode MS" w:hAnsi="Times New Roman" w:cs="Times New Roman"/>
          <w:kern w:val="1"/>
          <w:sz w:val="24"/>
          <w:szCs w:val="24"/>
          <w:lang w:eastAsia="fr-FR"/>
        </w:rPr>
        <w:t>Latour</w:t>
      </w:r>
      <w:proofErr w:type="spellEnd"/>
      <w:r w:rsidR="00E049A4" w:rsidRPr="00102722">
        <w:rPr>
          <w:rFonts w:ascii="Times New Roman" w:eastAsia="Arial Unicode MS" w:hAnsi="Times New Roman" w:cs="Times New Roman"/>
          <w:kern w:val="1"/>
          <w:sz w:val="24"/>
          <w:szCs w:val="24"/>
          <w:lang w:eastAsia="fr-FR"/>
        </w:rPr>
        <w:t xml:space="preserve">, son approche se fait au détriment de la critique et de la possibilité même d’une réflexion politique. En effet, </w:t>
      </w:r>
      <w:proofErr w:type="spellStart"/>
      <w:r w:rsidR="00E049A4" w:rsidRPr="00102722">
        <w:rPr>
          <w:rFonts w:ascii="Times New Roman" w:eastAsia="Arial Unicode MS" w:hAnsi="Times New Roman" w:cs="Times New Roman"/>
          <w:kern w:val="1"/>
          <w:sz w:val="24"/>
          <w:szCs w:val="24"/>
          <w:lang w:eastAsia="fr-FR"/>
        </w:rPr>
        <w:t>Latour</w:t>
      </w:r>
      <w:proofErr w:type="spellEnd"/>
      <w:r w:rsidR="00E049A4" w:rsidRPr="00102722">
        <w:rPr>
          <w:rFonts w:ascii="Times New Roman" w:eastAsia="Arial Unicode MS" w:hAnsi="Times New Roman" w:cs="Times New Roman"/>
          <w:kern w:val="1"/>
          <w:sz w:val="24"/>
          <w:szCs w:val="24"/>
          <w:lang w:eastAsia="fr-FR"/>
        </w:rPr>
        <w:t xml:space="preserve"> </w:t>
      </w:r>
      <w:r w:rsidR="00102722" w:rsidRPr="00102722">
        <w:rPr>
          <w:rFonts w:ascii="Times New Roman" w:eastAsia="Arial Unicode MS" w:hAnsi="Times New Roman" w:cs="Times New Roman"/>
          <w:kern w:val="1"/>
          <w:sz w:val="24"/>
          <w:szCs w:val="24"/>
          <w:lang w:eastAsia="fr-FR"/>
        </w:rPr>
        <w:t xml:space="preserve">décrivant la société comme un magma d’agrégations diverses et variées </w:t>
      </w:r>
      <w:r w:rsidR="00E049A4" w:rsidRPr="00102722">
        <w:rPr>
          <w:rFonts w:ascii="Times New Roman" w:eastAsia="Arial Unicode MS" w:hAnsi="Times New Roman" w:cs="Times New Roman"/>
          <w:kern w:val="1"/>
          <w:sz w:val="24"/>
          <w:szCs w:val="24"/>
          <w:lang w:eastAsia="fr-FR"/>
        </w:rPr>
        <w:t xml:space="preserve">nous </w:t>
      </w:r>
      <w:r w:rsidR="00102722" w:rsidRPr="00102722">
        <w:rPr>
          <w:rFonts w:ascii="Times New Roman" w:eastAsia="Arial Unicode MS" w:hAnsi="Times New Roman" w:cs="Times New Roman"/>
          <w:kern w:val="1"/>
          <w:sz w:val="24"/>
          <w:szCs w:val="24"/>
          <w:lang w:eastAsia="fr-FR"/>
        </w:rPr>
        <w:t>donne en fin de compte à voir</w:t>
      </w:r>
      <w:r w:rsidR="00E049A4" w:rsidRPr="00102722">
        <w:rPr>
          <w:rFonts w:ascii="Times New Roman" w:eastAsia="Arial Unicode MS" w:hAnsi="Times New Roman" w:cs="Times New Roman"/>
          <w:kern w:val="1"/>
          <w:sz w:val="24"/>
          <w:szCs w:val="24"/>
          <w:lang w:eastAsia="fr-FR"/>
        </w:rPr>
        <w:t xml:space="preserve"> un monde plat au sein duquel nuls </w:t>
      </w:r>
      <w:r w:rsidR="00102722" w:rsidRPr="00102722">
        <w:rPr>
          <w:rFonts w:ascii="Times New Roman" w:eastAsia="Arial Unicode MS" w:hAnsi="Times New Roman" w:cs="Times New Roman"/>
          <w:kern w:val="1"/>
          <w:sz w:val="24"/>
          <w:szCs w:val="24"/>
          <w:lang w:eastAsia="fr-FR"/>
        </w:rPr>
        <w:t>agrégations</w:t>
      </w:r>
      <w:r w:rsidR="00E049A4" w:rsidRPr="00102722">
        <w:rPr>
          <w:rFonts w:ascii="Times New Roman" w:eastAsia="Arial Unicode MS" w:hAnsi="Times New Roman" w:cs="Times New Roman"/>
          <w:kern w:val="1"/>
          <w:sz w:val="24"/>
          <w:szCs w:val="24"/>
          <w:lang w:eastAsia="fr-FR"/>
        </w:rPr>
        <w:t xml:space="preserve"> dominant</w:t>
      </w:r>
      <w:r w:rsidR="00102722" w:rsidRPr="00102722">
        <w:rPr>
          <w:rFonts w:ascii="Times New Roman" w:eastAsia="Arial Unicode MS" w:hAnsi="Times New Roman" w:cs="Times New Roman"/>
          <w:kern w:val="1"/>
          <w:sz w:val="24"/>
          <w:szCs w:val="24"/>
          <w:lang w:eastAsia="fr-FR"/>
        </w:rPr>
        <w:t>e</w:t>
      </w:r>
      <w:r w:rsidR="00E049A4" w:rsidRPr="00102722">
        <w:rPr>
          <w:rFonts w:ascii="Times New Roman" w:eastAsia="Arial Unicode MS" w:hAnsi="Times New Roman" w:cs="Times New Roman"/>
          <w:kern w:val="1"/>
          <w:sz w:val="24"/>
          <w:szCs w:val="24"/>
          <w:lang w:eastAsia="fr-FR"/>
        </w:rPr>
        <w:t>s ne semblent régner</w:t>
      </w:r>
      <w:r w:rsidR="00102722" w:rsidRPr="00102722">
        <w:rPr>
          <w:rFonts w:ascii="Times New Roman" w:eastAsia="Arial Unicode MS" w:hAnsi="Times New Roman" w:cs="Times New Roman"/>
          <w:kern w:val="1"/>
          <w:sz w:val="24"/>
          <w:szCs w:val="24"/>
          <w:lang w:eastAsia="fr-FR"/>
        </w:rPr>
        <w:t>.</w:t>
      </w:r>
      <w:r w:rsidR="00E049A4" w:rsidRPr="00102722">
        <w:rPr>
          <w:rFonts w:ascii="Times New Roman" w:eastAsia="Arial Unicode MS" w:hAnsi="Times New Roman" w:cs="Times New Roman"/>
          <w:kern w:val="1"/>
          <w:sz w:val="24"/>
          <w:szCs w:val="24"/>
          <w:lang w:eastAsia="fr-FR"/>
        </w:rPr>
        <w:t xml:space="preserve"> </w:t>
      </w:r>
      <w:r w:rsidR="00102722" w:rsidRPr="00102722">
        <w:rPr>
          <w:rFonts w:ascii="Times New Roman" w:eastAsia="Arial Unicode MS" w:hAnsi="Times New Roman" w:cs="Times New Roman"/>
          <w:kern w:val="1"/>
          <w:sz w:val="24"/>
          <w:szCs w:val="24"/>
          <w:lang w:eastAsia="fr-FR"/>
        </w:rPr>
        <w:t>Toutes mériteraient</w:t>
      </w:r>
      <w:r w:rsidR="00E049A4" w:rsidRPr="00102722">
        <w:rPr>
          <w:rFonts w:ascii="Times New Roman" w:eastAsia="Arial Unicode MS" w:hAnsi="Times New Roman" w:cs="Times New Roman"/>
          <w:kern w:val="1"/>
          <w:sz w:val="24"/>
          <w:szCs w:val="24"/>
          <w:lang w:eastAsia="fr-FR"/>
        </w:rPr>
        <w:t>, eu égard à leurs capacités réflexives, d’être appuyé</w:t>
      </w:r>
      <w:r w:rsidR="00102722" w:rsidRPr="00102722">
        <w:rPr>
          <w:rFonts w:ascii="Times New Roman" w:eastAsia="Arial Unicode MS" w:hAnsi="Times New Roman" w:cs="Times New Roman"/>
          <w:kern w:val="1"/>
          <w:sz w:val="24"/>
          <w:szCs w:val="24"/>
          <w:lang w:eastAsia="fr-FR"/>
        </w:rPr>
        <w:t>e</w:t>
      </w:r>
      <w:r w:rsidR="00E049A4" w:rsidRPr="00102722">
        <w:rPr>
          <w:rFonts w:ascii="Times New Roman" w:eastAsia="Arial Unicode MS" w:hAnsi="Times New Roman" w:cs="Times New Roman"/>
          <w:kern w:val="1"/>
          <w:sz w:val="24"/>
          <w:szCs w:val="24"/>
          <w:lang w:eastAsia="fr-FR"/>
        </w:rPr>
        <w:t>s par la science</w:t>
      </w:r>
      <w:r w:rsidR="00102722" w:rsidRPr="00102722">
        <w:rPr>
          <w:rFonts w:ascii="Times New Roman" w:eastAsia="Arial Unicode MS" w:hAnsi="Times New Roman" w:cs="Times New Roman"/>
          <w:kern w:val="1"/>
          <w:sz w:val="24"/>
          <w:szCs w:val="24"/>
          <w:lang w:eastAsia="fr-FR"/>
        </w:rPr>
        <w:t xml:space="preserve"> dont les descriptions doivent les aider à persévérer dans leur être</w:t>
      </w:r>
      <w:r w:rsidR="00E049A4" w:rsidRPr="00102722">
        <w:rPr>
          <w:rFonts w:ascii="Times New Roman" w:eastAsia="Arial Unicode MS" w:hAnsi="Times New Roman" w:cs="Times New Roman"/>
          <w:kern w:val="1"/>
          <w:sz w:val="24"/>
          <w:szCs w:val="24"/>
          <w:lang w:eastAsia="fr-FR"/>
        </w:rPr>
        <w:t xml:space="preserve">. Certes les personnes construisent-elles des collectifs (par exemple Greenpeace) susceptibles de s’opposer à d’autres collectifs (par exemple Total). Mais dans cette opposition </w:t>
      </w:r>
      <w:r w:rsidR="00102722" w:rsidRPr="00102722">
        <w:rPr>
          <w:rFonts w:ascii="Times New Roman" w:eastAsia="Arial Unicode MS" w:hAnsi="Times New Roman" w:cs="Times New Roman"/>
          <w:kern w:val="1"/>
          <w:sz w:val="24"/>
          <w:szCs w:val="24"/>
          <w:lang w:eastAsia="fr-FR"/>
        </w:rPr>
        <w:t>tout le monde</w:t>
      </w:r>
      <w:r w:rsidR="00E049A4" w:rsidRPr="00102722">
        <w:rPr>
          <w:rFonts w:ascii="Times New Roman" w:eastAsia="Arial Unicode MS" w:hAnsi="Times New Roman" w:cs="Times New Roman"/>
          <w:kern w:val="1"/>
          <w:sz w:val="24"/>
          <w:szCs w:val="24"/>
          <w:lang w:eastAsia="fr-FR"/>
        </w:rPr>
        <w:t xml:space="preserve"> lutterait à armes égales. </w:t>
      </w:r>
      <w:r w:rsidRPr="00102722">
        <w:rPr>
          <w:rFonts w:ascii="Times New Roman" w:eastAsia="Arial Unicode MS" w:hAnsi="Times New Roman" w:cs="Times New Roman"/>
          <w:kern w:val="1"/>
          <w:sz w:val="24"/>
          <w:szCs w:val="24"/>
          <w:lang w:eastAsia="fr-FR"/>
        </w:rPr>
        <w:t xml:space="preserve">Or selon nous l’intérêt d’Habermas est de pouvoir précisément décrire Greenpeace comme un espace public autonome là où Total </w:t>
      </w:r>
      <w:r w:rsidR="00BC084D" w:rsidRPr="00102722">
        <w:rPr>
          <w:rFonts w:ascii="Times New Roman" w:eastAsia="Arial Unicode MS" w:hAnsi="Times New Roman" w:cs="Times New Roman"/>
          <w:kern w:val="1"/>
          <w:sz w:val="24"/>
          <w:szCs w:val="24"/>
          <w:lang w:eastAsia="fr-FR"/>
        </w:rPr>
        <w:t xml:space="preserve">doit pouvoir être présenté comme un élément du système économique dont le pouvoir tentaculaire cherche à coloniser toujours davantage d’espaces dans le monde vécu.  </w:t>
      </w:r>
    </w:p>
    <w:p w:rsidR="00BC084D" w:rsidRDefault="00BE1EC6" w:rsidP="00BE1EC6">
      <w:pPr>
        <w:pStyle w:val="Notedebasdepag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Habermas </w:t>
      </w:r>
      <w:r w:rsidR="00102722">
        <w:rPr>
          <w:rFonts w:ascii="Times New Roman" w:hAnsi="Times New Roman" w:cs="Times New Roman"/>
          <w:sz w:val="24"/>
          <w:szCs w:val="24"/>
        </w:rPr>
        <w:t>ne cédait</w:t>
      </w:r>
      <w:r>
        <w:rPr>
          <w:rFonts w:ascii="Times New Roman" w:hAnsi="Times New Roman" w:cs="Times New Roman"/>
          <w:sz w:val="24"/>
          <w:szCs w:val="24"/>
        </w:rPr>
        <w:t xml:space="preserve"> ne cède pas à la tentation irénique du monde plat</w:t>
      </w:r>
      <w:r w:rsidR="00102722">
        <w:rPr>
          <w:rFonts w:ascii="Times New Roman" w:hAnsi="Times New Roman" w:cs="Times New Roman"/>
          <w:sz w:val="24"/>
          <w:szCs w:val="24"/>
        </w:rPr>
        <w:t xml:space="preserve"> où tout le monde aurait un égal droit à la parole dans l’espace public, aider dans la construction de celle-ci par les s</w:t>
      </w:r>
      <w:r w:rsidR="00383C30">
        <w:rPr>
          <w:rFonts w:ascii="Times New Roman" w:hAnsi="Times New Roman" w:cs="Times New Roman"/>
          <w:sz w:val="24"/>
          <w:szCs w:val="24"/>
        </w:rPr>
        <w:t>ociologues.</w:t>
      </w:r>
      <w:r>
        <w:rPr>
          <w:rFonts w:ascii="Times New Roman" w:hAnsi="Times New Roman" w:cs="Times New Roman"/>
          <w:sz w:val="24"/>
          <w:szCs w:val="24"/>
        </w:rPr>
        <w:t xml:space="preserve"> </w:t>
      </w:r>
      <w:r w:rsidR="00383C30">
        <w:rPr>
          <w:rFonts w:ascii="Times New Roman" w:hAnsi="Times New Roman" w:cs="Times New Roman"/>
          <w:sz w:val="24"/>
          <w:szCs w:val="24"/>
        </w:rPr>
        <w:t>I</w:t>
      </w:r>
      <w:r>
        <w:rPr>
          <w:rFonts w:ascii="Times New Roman" w:hAnsi="Times New Roman" w:cs="Times New Roman"/>
          <w:sz w:val="24"/>
          <w:szCs w:val="24"/>
        </w:rPr>
        <w:t xml:space="preserve">l oppose </w:t>
      </w:r>
      <w:r w:rsidR="00383C30">
        <w:rPr>
          <w:rFonts w:ascii="Times New Roman" w:hAnsi="Times New Roman" w:cs="Times New Roman"/>
          <w:sz w:val="24"/>
          <w:szCs w:val="24"/>
        </w:rPr>
        <w:t>aux</w:t>
      </w:r>
      <w:r>
        <w:rPr>
          <w:rFonts w:ascii="Times New Roman" w:hAnsi="Times New Roman" w:cs="Times New Roman"/>
          <w:sz w:val="24"/>
          <w:szCs w:val="24"/>
        </w:rPr>
        <w:t xml:space="preserve"> espaces publics autonome </w:t>
      </w:r>
      <w:r w:rsidR="00383C30">
        <w:rPr>
          <w:rFonts w:ascii="Times New Roman" w:hAnsi="Times New Roman" w:cs="Times New Roman"/>
          <w:sz w:val="24"/>
          <w:szCs w:val="24"/>
        </w:rPr>
        <w:t xml:space="preserve">qu’il appelle de ses vœux </w:t>
      </w:r>
      <w:r>
        <w:rPr>
          <w:rFonts w:ascii="Times New Roman" w:hAnsi="Times New Roman" w:cs="Times New Roman"/>
          <w:sz w:val="24"/>
          <w:szCs w:val="24"/>
        </w:rPr>
        <w:t>d’autres formes agrégatives qui sont celles qui outillent ce qu’il appelle les systèmes</w:t>
      </w:r>
      <w:r w:rsidR="00383C30">
        <w:rPr>
          <w:rFonts w:ascii="Times New Roman" w:hAnsi="Times New Roman" w:cs="Times New Roman"/>
          <w:sz w:val="24"/>
          <w:szCs w:val="24"/>
        </w:rPr>
        <w:t xml:space="preserve"> et qui polluent largement déjà les espaces publics bourgeois (par exemple les grands médias, le parlement, etc.)</w:t>
      </w:r>
      <w:r>
        <w:rPr>
          <w:rFonts w:ascii="Times New Roman" w:hAnsi="Times New Roman" w:cs="Times New Roman"/>
          <w:sz w:val="24"/>
          <w:szCs w:val="24"/>
        </w:rPr>
        <w:t xml:space="preserve">.  Chez </w:t>
      </w:r>
      <w:proofErr w:type="spellStart"/>
      <w:r>
        <w:rPr>
          <w:rFonts w:ascii="Times New Roman" w:hAnsi="Times New Roman" w:cs="Times New Roman"/>
          <w:sz w:val="24"/>
          <w:szCs w:val="24"/>
        </w:rPr>
        <w:t>Latour</w:t>
      </w:r>
      <w:proofErr w:type="spellEnd"/>
      <w:r>
        <w:rPr>
          <w:rFonts w:ascii="Times New Roman" w:hAnsi="Times New Roman" w:cs="Times New Roman"/>
          <w:sz w:val="24"/>
          <w:szCs w:val="24"/>
        </w:rPr>
        <w:t xml:space="preserve"> finalement tous les acteurs se vaudraient, que ce soit Greenpeace ou Total, l’un et l’autre constituant somme toutes des agrégations spécifiques et différentes. Chez Habermas ce n’est pas le cas. </w:t>
      </w:r>
      <w:proofErr w:type="spellStart"/>
      <w:r>
        <w:rPr>
          <w:rFonts w:ascii="Times New Roman" w:hAnsi="Times New Roman" w:cs="Times New Roman"/>
          <w:sz w:val="24"/>
          <w:szCs w:val="24"/>
        </w:rPr>
        <w:t>Greepeace</w:t>
      </w:r>
      <w:proofErr w:type="spellEnd"/>
      <w:r>
        <w:rPr>
          <w:rFonts w:ascii="Times New Roman" w:hAnsi="Times New Roman" w:cs="Times New Roman"/>
          <w:sz w:val="24"/>
          <w:szCs w:val="24"/>
        </w:rPr>
        <w:t xml:space="preserve"> est un espace public autonome (bien que toujours menacé). Total est l’incarnation du </w:t>
      </w:r>
      <w:r w:rsidR="00BC084D">
        <w:rPr>
          <w:rFonts w:ascii="Times New Roman" w:hAnsi="Times New Roman" w:cs="Times New Roman"/>
          <w:color w:val="4472C4" w:themeColor="accent1"/>
          <w:sz w:val="24"/>
          <w:szCs w:val="24"/>
        </w:rPr>
        <w:t>« </w:t>
      </w:r>
      <w:r w:rsidR="00BC084D">
        <w:rPr>
          <w:rFonts w:ascii="Times New Roman" w:hAnsi="Times New Roman" w:cs="Times New Roman"/>
          <w:sz w:val="24"/>
          <w:szCs w:val="24"/>
        </w:rPr>
        <w:t xml:space="preserve">système » </w:t>
      </w:r>
      <w:r w:rsidR="00383C30">
        <w:rPr>
          <w:rFonts w:ascii="Times New Roman" w:hAnsi="Times New Roman" w:cs="Times New Roman"/>
          <w:color w:val="4472C4" w:themeColor="accent1"/>
          <w:sz w:val="24"/>
          <w:szCs w:val="24"/>
        </w:rPr>
        <w:t>économique</w:t>
      </w:r>
      <w:r w:rsidR="00BC084D">
        <w:rPr>
          <w:rFonts w:ascii="Times New Roman" w:hAnsi="Times New Roman" w:cs="Times New Roman"/>
          <w:color w:val="4472C4" w:themeColor="accent1"/>
          <w:sz w:val="24"/>
          <w:szCs w:val="24"/>
        </w:rPr>
        <w:t xml:space="preserve"> (</w:t>
      </w:r>
      <w:r w:rsidR="00383C30">
        <w:rPr>
          <w:rFonts w:ascii="Times New Roman" w:hAnsi="Times New Roman" w:cs="Times New Roman"/>
          <w:color w:val="4472C4" w:themeColor="accent1"/>
          <w:sz w:val="24"/>
          <w:szCs w:val="24"/>
        </w:rPr>
        <w:t>capitalisme</w:t>
      </w:r>
      <w:r w:rsidR="00BC084D">
        <w:rPr>
          <w:rFonts w:ascii="Times New Roman" w:hAnsi="Times New Roman" w:cs="Times New Roman"/>
          <w:color w:val="4472C4" w:themeColor="accent1"/>
          <w:sz w:val="24"/>
          <w:szCs w:val="24"/>
        </w:rPr>
        <w:t>)</w:t>
      </w:r>
      <w:r w:rsidR="00BC084D" w:rsidRPr="00F56F9D">
        <w:rPr>
          <w:rFonts w:ascii="Times New Roman" w:hAnsi="Times New Roman" w:cs="Times New Roman"/>
          <w:color w:val="4472C4" w:themeColor="accent1"/>
          <w:sz w:val="24"/>
          <w:szCs w:val="24"/>
        </w:rPr>
        <w:t xml:space="preserve"> </w:t>
      </w:r>
      <w:r>
        <w:rPr>
          <w:rFonts w:ascii="Times New Roman" w:hAnsi="Times New Roman" w:cs="Times New Roman"/>
          <w:sz w:val="24"/>
          <w:szCs w:val="24"/>
        </w:rPr>
        <w:t xml:space="preserve">là </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la police serait par exemple une forme agrégative au service de la puissance de l’</w:t>
      </w:r>
      <w:proofErr w:type="spellStart"/>
      <w:r>
        <w:rPr>
          <w:rFonts w:ascii="Times New Roman" w:hAnsi="Times New Roman" w:cs="Times New Roman"/>
          <w:sz w:val="24"/>
          <w:szCs w:val="24"/>
        </w:rPr>
        <w:t>Etat</w:t>
      </w:r>
      <w:proofErr w:type="spellEnd"/>
      <w:r w:rsidR="00BC084D">
        <w:rPr>
          <w:rStyle w:val="Appelnotedebasdep"/>
          <w:rFonts w:ascii="Times New Roman" w:hAnsi="Times New Roman" w:cs="Times New Roman"/>
          <w:sz w:val="24"/>
          <w:szCs w:val="24"/>
        </w:rPr>
        <w:footnoteReference w:id="1"/>
      </w:r>
      <w:r w:rsidR="00BC084D">
        <w:rPr>
          <w:rFonts w:ascii="Times New Roman" w:hAnsi="Times New Roman" w:cs="Times New Roman"/>
          <w:sz w:val="24"/>
          <w:szCs w:val="24"/>
        </w:rPr>
        <w:t xml:space="preserve">. </w:t>
      </w:r>
    </w:p>
    <w:p w:rsidR="00E53287" w:rsidRPr="00102722" w:rsidRDefault="00BC084D" w:rsidP="00102722">
      <w:pPr>
        <w:pStyle w:val="Notedebasdepage"/>
        <w:spacing w:line="360" w:lineRule="auto"/>
        <w:ind w:firstLine="567"/>
        <w:jc w:val="both"/>
        <w:rPr>
          <w:rFonts w:ascii="Times New Roman" w:hAnsi="Times New Roman" w:cs="Times New Roman"/>
          <w:sz w:val="24"/>
          <w:szCs w:val="24"/>
        </w:rPr>
      </w:pPr>
      <w:r w:rsidRPr="006D7AD1">
        <w:rPr>
          <w:rFonts w:ascii="Times New Roman" w:hAnsi="Times New Roman" w:cs="Times New Roman"/>
          <w:sz w:val="24"/>
          <w:szCs w:val="24"/>
        </w:rPr>
        <w:t>Le programme de recherche qu'il dessine à partir de ce constat</w:t>
      </w:r>
      <w:r>
        <w:rPr>
          <w:rFonts w:ascii="Times New Roman" w:hAnsi="Times New Roman" w:cs="Times New Roman"/>
          <w:sz w:val="24"/>
          <w:szCs w:val="24"/>
        </w:rPr>
        <w:t xml:space="preserve"> est cependant déséquilibré, il penche du côté de l'identification des effets pervers engendrés par la colonisation systémique, dans la lignée de ses devanciers francfortois. Il pointe les résistances </w:t>
      </w:r>
      <w:r w:rsidR="00DF725E">
        <w:rPr>
          <w:rFonts w:ascii="Times New Roman" w:hAnsi="Times New Roman" w:cs="Times New Roman"/>
          <w:sz w:val="24"/>
          <w:szCs w:val="24"/>
        </w:rPr>
        <w:t>soulignant ce qui résiste aux système et à leurs institutions (par exemple Total)</w:t>
      </w:r>
      <w:r>
        <w:rPr>
          <w:rFonts w:ascii="Times New Roman" w:hAnsi="Times New Roman" w:cs="Times New Roman"/>
          <w:sz w:val="24"/>
          <w:szCs w:val="24"/>
        </w:rPr>
        <w:t xml:space="preserve"> mais il n'arrive guère à trouver d'espace</w:t>
      </w:r>
      <w:r w:rsidR="00383C30">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public autonome parce qu'il ne s'engage pas assez dans l'étude de ses </w:t>
      </w:r>
      <w:r>
        <w:rPr>
          <w:rFonts w:ascii="Times New Roman" w:hAnsi="Times New Roman" w:cs="Times New Roman"/>
          <w:color w:val="4472C4" w:themeColor="accent1"/>
          <w:sz w:val="24"/>
          <w:szCs w:val="24"/>
        </w:rPr>
        <w:t>déclinaisons concrètes</w:t>
      </w:r>
      <w:r>
        <w:rPr>
          <w:rFonts w:ascii="Times New Roman" w:hAnsi="Times New Roman" w:cs="Times New Roman"/>
          <w:sz w:val="24"/>
          <w:szCs w:val="24"/>
        </w:rPr>
        <w:t xml:space="preserve">. Il nous laisse avec beaucoup de questions pertinentes sur les voies </w:t>
      </w:r>
      <w:r w:rsidRPr="0058653A">
        <w:rPr>
          <w:rFonts w:ascii="Times New Roman" w:hAnsi="Times New Roman" w:cs="Times New Roman"/>
          <w:color w:val="4472C4" w:themeColor="accent1"/>
          <w:sz w:val="24"/>
          <w:szCs w:val="24"/>
        </w:rPr>
        <w:t>empruntées</w:t>
      </w:r>
      <w:r>
        <w:rPr>
          <w:rFonts w:ascii="Times New Roman" w:hAnsi="Times New Roman" w:cs="Times New Roman"/>
          <w:sz w:val="24"/>
          <w:szCs w:val="24"/>
        </w:rPr>
        <w:t>. Il échappe, et c'est décisif, "à l'alternative entre une démocratie formelle, domestiquée par des institutions prétendument représentatives et une démocratie pensée sur le mode révolutionnaire de l'irruption d'une force de subversion des inerties historiques »</w:t>
      </w:r>
      <w:r>
        <w:rPr>
          <w:rStyle w:val="Appelnotedebasdep"/>
          <w:rFonts w:ascii="Times New Roman" w:hAnsi="Times New Roman" w:cs="Times New Roman"/>
          <w:sz w:val="24"/>
          <w:szCs w:val="24"/>
        </w:rPr>
        <w:footnoteReference w:id="2"/>
      </w:r>
      <w:r w:rsidR="00DF725E">
        <w:rPr>
          <w:rFonts w:ascii="Times New Roman" w:hAnsi="Times New Roman" w:cs="Times New Roman"/>
          <w:sz w:val="24"/>
          <w:szCs w:val="24"/>
        </w:rPr>
        <w:t xml:space="preserve"> car il envisage la démocratie comme se faisant au quotidien, dans les engagements </w:t>
      </w:r>
      <w:r w:rsidR="00383C30">
        <w:rPr>
          <w:rFonts w:ascii="Times New Roman" w:hAnsi="Times New Roman" w:cs="Times New Roman"/>
          <w:sz w:val="24"/>
          <w:szCs w:val="24"/>
        </w:rPr>
        <w:t>associatifs</w:t>
      </w:r>
      <w:r w:rsidR="00DF725E">
        <w:rPr>
          <w:rFonts w:ascii="Times New Roman" w:hAnsi="Times New Roman" w:cs="Times New Roman"/>
          <w:sz w:val="24"/>
          <w:szCs w:val="24"/>
        </w:rPr>
        <w:t xml:space="preserve"> des personnes</w:t>
      </w:r>
      <w:r>
        <w:rPr>
          <w:rFonts w:ascii="Times New Roman" w:hAnsi="Times New Roman" w:cs="Times New Roman"/>
          <w:sz w:val="24"/>
          <w:szCs w:val="24"/>
        </w:rPr>
        <w:t xml:space="preserve">. Sa normativité assumée et son option en faveur d'une démocratisation de la démocratie sont précieuses </w:t>
      </w:r>
      <w:r w:rsidRPr="00026D80">
        <w:rPr>
          <w:rFonts w:ascii="Times New Roman" w:hAnsi="Times New Roman" w:cs="Times New Roman"/>
          <w:sz w:val="24"/>
          <w:szCs w:val="24"/>
          <w:highlight w:val="green"/>
        </w:rPr>
        <w:t xml:space="preserve">mais elles appellent un prolongement portant sur les </w:t>
      </w:r>
      <w:r w:rsidR="00383C30" w:rsidRPr="00026D80">
        <w:rPr>
          <w:rFonts w:ascii="Times New Roman" w:hAnsi="Times New Roman" w:cs="Times New Roman"/>
          <w:sz w:val="24"/>
          <w:szCs w:val="24"/>
          <w:highlight w:val="green"/>
        </w:rPr>
        <w:t>descriptions</w:t>
      </w:r>
      <w:r w:rsidRPr="00026D80">
        <w:rPr>
          <w:rFonts w:ascii="Times New Roman" w:hAnsi="Times New Roman" w:cs="Times New Roman"/>
          <w:sz w:val="24"/>
          <w:szCs w:val="24"/>
          <w:highlight w:val="green"/>
        </w:rPr>
        <w:t xml:space="preserve"> exactes des espaces publics autonomes</w:t>
      </w:r>
      <w:r w:rsidR="00DF725E" w:rsidRPr="00026D80">
        <w:rPr>
          <w:rFonts w:ascii="Times New Roman" w:hAnsi="Times New Roman" w:cs="Times New Roman"/>
          <w:sz w:val="24"/>
          <w:szCs w:val="24"/>
          <w:highlight w:val="green"/>
        </w:rPr>
        <w:t xml:space="preserve"> et des </w:t>
      </w:r>
      <w:r w:rsidRPr="00026D80">
        <w:rPr>
          <w:rFonts w:ascii="Times New Roman" w:hAnsi="Times New Roman" w:cs="Times New Roman"/>
          <w:color w:val="4472C4" w:themeColor="accent1"/>
          <w:sz w:val="24"/>
          <w:szCs w:val="24"/>
          <w:highlight w:val="green"/>
        </w:rPr>
        <w:t>conflictualité</w:t>
      </w:r>
      <w:r w:rsidR="00DF725E" w:rsidRPr="00026D80">
        <w:rPr>
          <w:rFonts w:ascii="Times New Roman" w:hAnsi="Times New Roman" w:cs="Times New Roman"/>
          <w:color w:val="4472C4" w:themeColor="accent1"/>
          <w:sz w:val="24"/>
          <w:szCs w:val="24"/>
          <w:highlight w:val="green"/>
        </w:rPr>
        <w:t>s</w:t>
      </w:r>
      <w:r w:rsidRPr="00026D80">
        <w:rPr>
          <w:rFonts w:ascii="Times New Roman" w:hAnsi="Times New Roman" w:cs="Times New Roman"/>
          <w:color w:val="4472C4" w:themeColor="accent1"/>
          <w:sz w:val="24"/>
          <w:szCs w:val="24"/>
          <w:highlight w:val="green"/>
        </w:rPr>
        <w:t xml:space="preserve"> discursive</w:t>
      </w:r>
      <w:r w:rsidR="00DF725E" w:rsidRPr="00026D80">
        <w:rPr>
          <w:rFonts w:ascii="Times New Roman" w:hAnsi="Times New Roman" w:cs="Times New Roman"/>
          <w:color w:val="4472C4" w:themeColor="accent1"/>
          <w:sz w:val="24"/>
          <w:szCs w:val="24"/>
          <w:highlight w:val="green"/>
        </w:rPr>
        <w:t>s</w:t>
      </w:r>
      <w:r w:rsidRPr="00026D80">
        <w:rPr>
          <w:rFonts w:ascii="Times New Roman" w:hAnsi="Times New Roman" w:cs="Times New Roman"/>
          <w:color w:val="4472C4" w:themeColor="accent1"/>
          <w:sz w:val="24"/>
          <w:szCs w:val="24"/>
          <w:highlight w:val="green"/>
        </w:rPr>
        <w:t xml:space="preserve"> en son sein</w:t>
      </w:r>
      <w:r w:rsidRPr="00026D80">
        <w:rPr>
          <w:rFonts w:ascii="Times New Roman" w:hAnsi="Times New Roman" w:cs="Times New Roman"/>
          <w:sz w:val="24"/>
          <w:szCs w:val="24"/>
          <w:highlight w:val="green"/>
        </w:rPr>
        <w:t>.</w:t>
      </w:r>
      <w:r>
        <w:rPr>
          <w:rFonts w:ascii="Times New Roman" w:hAnsi="Times New Roman" w:cs="Times New Roman"/>
          <w:sz w:val="24"/>
          <w:szCs w:val="24"/>
        </w:rPr>
        <w:t xml:space="preserve"> </w:t>
      </w:r>
      <w:r w:rsidR="00DF725E">
        <w:rPr>
          <w:rFonts w:ascii="Times New Roman" w:hAnsi="Times New Roman" w:cs="Times New Roman"/>
          <w:sz w:val="24"/>
          <w:szCs w:val="24"/>
        </w:rPr>
        <w:t xml:space="preserve">Là où Habermas s’arrête à la beauté de la communication intersubjective idéalisée (mais jamais décrite) dans quelques rares collectifs évoqués, </w:t>
      </w:r>
      <w:proofErr w:type="spellStart"/>
      <w:r w:rsidR="00DF725E">
        <w:rPr>
          <w:rFonts w:ascii="Times New Roman" w:hAnsi="Times New Roman" w:cs="Times New Roman"/>
          <w:sz w:val="24"/>
          <w:szCs w:val="24"/>
        </w:rPr>
        <w:t>Latour</w:t>
      </w:r>
      <w:proofErr w:type="spellEnd"/>
      <w:r w:rsidR="00DF725E">
        <w:rPr>
          <w:rFonts w:ascii="Times New Roman" w:hAnsi="Times New Roman" w:cs="Times New Roman"/>
          <w:sz w:val="24"/>
          <w:szCs w:val="24"/>
        </w:rPr>
        <w:t xml:space="preserve">, avec son exigence de description et de traduction des paroles publiques tenues au sein des associations, permet d’affronter la question de la conflictualité dans la société. Aussi d’une certaine manière pourrait-on dire que l’avenir de la théorie de l’espace public autonome et </w:t>
      </w:r>
      <w:r w:rsidR="00383C30">
        <w:rPr>
          <w:rFonts w:ascii="Times New Roman" w:hAnsi="Times New Roman" w:cs="Times New Roman"/>
          <w:sz w:val="24"/>
          <w:szCs w:val="24"/>
        </w:rPr>
        <w:t>d’une théorie critique démocratique</w:t>
      </w:r>
      <w:r w:rsidR="00DF725E">
        <w:rPr>
          <w:rFonts w:ascii="Times New Roman" w:hAnsi="Times New Roman" w:cs="Times New Roman"/>
          <w:sz w:val="24"/>
          <w:szCs w:val="24"/>
        </w:rPr>
        <w:t xml:space="preserve"> s’avère être la sociologie (dite pragmatique) des agrégations et de la traduction de </w:t>
      </w:r>
      <w:proofErr w:type="spellStart"/>
      <w:r w:rsidR="00DF725E">
        <w:rPr>
          <w:rFonts w:ascii="Times New Roman" w:hAnsi="Times New Roman" w:cs="Times New Roman"/>
          <w:sz w:val="24"/>
          <w:szCs w:val="24"/>
        </w:rPr>
        <w:t>Latour</w:t>
      </w:r>
      <w:proofErr w:type="spellEnd"/>
      <w:r w:rsidR="00DF725E">
        <w:rPr>
          <w:rFonts w:ascii="Times New Roman" w:hAnsi="Times New Roman" w:cs="Times New Roman"/>
          <w:sz w:val="24"/>
          <w:szCs w:val="24"/>
        </w:rPr>
        <w:t xml:space="preserve">, </w:t>
      </w:r>
      <w:bookmarkStart w:id="0" w:name="_GoBack"/>
      <w:bookmarkEnd w:id="0"/>
      <w:r w:rsidR="00DF725E" w:rsidRPr="00F01590">
        <w:rPr>
          <w:rFonts w:ascii="Times New Roman" w:hAnsi="Times New Roman" w:cs="Times New Roman"/>
          <w:sz w:val="24"/>
          <w:szCs w:val="24"/>
          <w:highlight w:val="green"/>
        </w:rPr>
        <w:t xml:space="preserve">là où l’avenir de la théorie démocratique contenue dans la sociologie descriptiviste de </w:t>
      </w:r>
      <w:proofErr w:type="spellStart"/>
      <w:r w:rsidR="00DF725E" w:rsidRPr="00F01590">
        <w:rPr>
          <w:rFonts w:ascii="Times New Roman" w:hAnsi="Times New Roman" w:cs="Times New Roman"/>
          <w:sz w:val="24"/>
          <w:szCs w:val="24"/>
          <w:highlight w:val="green"/>
        </w:rPr>
        <w:t>Latour</w:t>
      </w:r>
      <w:proofErr w:type="spellEnd"/>
      <w:r w:rsidR="00DF725E" w:rsidRPr="00F01590">
        <w:rPr>
          <w:rFonts w:ascii="Times New Roman" w:hAnsi="Times New Roman" w:cs="Times New Roman"/>
          <w:sz w:val="24"/>
          <w:szCs w:val="24"/>
          <w:highlight w:val="green"/>
        </w:rPr>
        <w:t xml:space="preserve"> pourrait bien être la persistance d’une critique de la domination </w:t>
      </w:r>
      <w:proofErr w:type="spellStart"/>
      <w:r w:rsidR="00DF725E" w:rsidRPr="00F01590">
        <w:rPr>
          <w:rFonts w:ascii="Times New Roman" w:hAnsi="Times New Roman" w:cs="Times New Roman"/>
          <w:sz w:val="24"/>
          <w:szCs w:val="24"/>
          <w:highlight w:val="green"/>
        </w:rPr>
        <w:t>habermassienne</w:t>
      </w:r>
      <w:proofErr w:type="spellEnd"/>
      <w:r w:rsidR="00DF725E" w:rsidRPr="00F01590">
        <w:rPr>
          <w:rFonts w:ascii="Times New Roman" w:hAnsi="Times New Roman" w:cs="Times New Roman"/>
          <w:sz w:val="24"/>
          <w:szCs w:val="24"/>
          <w:highlight w:val="green"/>
        </w:rPr>
        <w:t>, toujours armée de certains concepts issus de la tradition critique : systèmes, état, capitalisme, etc..</w:t>
      </w:r>
    </w:p>
    <w:sectPr w:rsidR="00E53287" w:rsidRPr="00102722" w:rsidSect="00280ED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2FF" w:rsidRDefault="00DA32FF" w:rsidP="00E049A4">
      <w:pPr>
        <w:spacing w:after="0" w:line="240" w:lineRule="auto"/>
      </w:pPr>
      <w:r>
        <w:separator/>
      </w:r>
    </w:p>
  </w:endnote>
  <w:endnote w:type="continuationSeparator" w:id="0">
    <w:p w:rsidR="00DA32FF" w:rsidRDefault="00DA32FF" w:rsidP="00E0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DejaVu Sans">
    <w:panose1 w:val="020B0604020202020204"/>
    <w:charset w:val="00"/>
    <w:family w:val="auto"/>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2FF" w:rsidRDefault="00DA32FF" w:rsidP="00E049A4">
      <w:pPr>
        <w:spacing w:after="0" w:line="240" w:lineRule="auto"/>
      </w:pPr>
      <w:r>
        <w:separator/>
      </w:r>
    </w:p>
  </w:footnote>
  <w:footnote w:type="continuationSeparator" w:id="0">
    <w:p w:rsidR="00DA32FF" w:rsidRDefault="00DA32FF" w:rsidP="00E049A4">
      <w:pPr>
        <w:spacing w:after="0" w:line="240" w:lineRule="auto"/>
      </w:pPr>
      <w:r>
        <w:continuationSeparator/>
      </w:r>
    </w:p>
  </w:footnote>
  <w:footnote w:id="1">
    <w:p w:rsidR="00BC084D" w:rsidRPr="004343BC" w:rsidRDefault="00BC084D" w:rsidP="00BC084D">
      <w:pPr>
        <w:pStyle w:val="Sansinterligne"/>
        <w:jc w:val="both"/>
        <w:rPr>
          <w:rFonts w:ascii="Times" w:hAnsi="Times"/>
          <w:sz w:val="20"/>
          <w:szCs w:val="20"/>
          <w:lang w:val="nl-NL"/>
        </w:rPr>
      </w:pPr>
      <w:r w:rsidRPr="004343BC">
        <w:rPr>
          <w:rStyle w:val="Appelnotedebasdep"/>
          <w:rFonts w:ascii="Times" w:hAnsi="Times"/>
          <w:sz w:val="20"/>
          <w:szCs w:val="20"/>
        </w:rPr>
        <w:footnoteRef/>
      </w:r>
      <w:r w:rsidRPr="004343BC">
        <w:rPr>
          <w:rFonts w:ascii="Times" w:hAnsi="Times"/>
          <w:sz w:val="20"/>
          <w:szCs w:val="20"/>
        </w:rPr>
        <w:t xml:space="preserve"> Haber, 1998, p. 83.</w:t>
      </w:r>
    </w:p>
  </w:footnote>
  <w:footnote w:id="2">
    <w:p w:rsidR="00BC084D" w:rsidRPr="004343BC" w:rsidRDefault="00BC084D" w:rsidP="00BC084D">
      <w:pPr>
        <w:pStyle w:val="Sansinterligne"/>
        <w:jc w:val="both"/>
        <w:rPr>
          <w:rFonts w:ascii="Times" w:hAnsi="Times"/>
          <w:sz w:val="20"/>
          <w:szCs w:val="20"/>
          <w:lang w:val="nl-NL"/>
        </w:rPr>
      </w:pPr>
      <w:r w:rsidRPr="004343BC">
        <w:rPr>
          <w:rStyle w:val="Appelnotedebasdep"/>
          <w:rFonts w:ascii="Times" w:hAnsi="Times"/>
          <w:sz w:val="20"/>
          <w:szCs w:val="20"/>
        </w:rPr>
        <w:footnoteRef/>
      </w:r>
      <w:r w:rsidRPr="004343BC">
        <w:rPr>
          <w:rFonts w:ascii="Times" w:hAnsi="Times"/>
          <w:sz w:val="20"/>
          <w:szCs w:val="20"/>
        </w:rPr>
        <w:t xml:space="preserve"> </w:t>
      </w:r>
      <w:r w:rsidRPr="004343BC">
        <w:rPr>
          <w:rFonts w:ascii="Times" w:hAnsi="Times"/>
          <w:sz w:val="20"/>
          <w:szCs w:val="20"/>
          <w:lang w:val="nl-NL"/>
        </w:rPr>
        <w:t xml:space="preserve">. </w:t>
      </w:r>
      <w:r w:rsidRPr="004343BC">
        <w:rPr>
          <w:rFonts w:ascii="Times" w:hAnsi="Times"/>
          <w:sz w:val="20"/>
          <w:szCs w:val="20"/>
        </w:rPr>
        <w:t>I</w:t>
      </w:r>
      <w:r w:rsidRPr="004343BC">
        <w:rPr>
          <w:rFonts w:ascii="Times" w:hAnsi="Times"/>
          <w:i/>
          <w:sz w:val="20"/>
          <w:szCs w:val="20"/>
        </w:rPr>
        <w:t>bid</w:t>
      </w:r>
      <w:r w:rsidRPr="004343BC">
        <w:rPr>
          <w:rFonts w:ascii="Times" w:hAnsi="Times"/>
          <w:sz w:val="20"/>
          <w:szCs w:val="20"/>
        </w:rPr>
        <w:t>, p. 121.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A4"/>
    <w:rsid w:val="00007BA0"/>
    <w:rsid w:val="00026D80"/>
    <w:rsid w:val="00084281"/>
    <w:rsid w:val="00102722"/>
    <w:rsid w:val="001E35F7"/>
    <w:rsid w:val="00280ED0"/>
    <w:rsid w:val="00281076"/>
    <w:rsid w:val="00305766"/>
    <w:rsid w:val="00383C30"/>
    <w:rsid w:val="003C1EB0"/>
    <w:rsid w:val="004F5FF1"/>
    <w:rsid w:val="00516484"/>
    <w:rsid w:val="0054523C"/>
    <w:rsid w:val="005C5952"/>
    <w:rsid w:val="00686448"/>
    <w:rsid w:val="006B1A9A"/>
    <w:rsid w:val="00946E92"/>
    <w:rsid w:val="00952D81"/>
    <w:rsid w:val="009A7271"/>
    <w:rsid w:val="00A04FCF"/>
    <w:rsid w:val="00A45AFF"/>
    <w:rsid w:val="00BC084D"/>
    <w:rsid w:val="00BE1EC6"/>
    <w:rsid w:val="00DA32FF"/>
    <w:rsid w:val="00DF725E"/>
    <w:rsid w:val="00E049A4"/>
    <w:rsid w:val="00E47E70"/>
    <w:rsid w:val="00E53287"/>
    <w:rsid w:val="00F01590"/>
    <w:rsid w:val="00F0615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CEFFE-8F5E-334D-9048-EAF3538B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9A4"/>
    <w:pPr>
      <w:spacing w:after="200" w:line="276" w:lineRule="auto"/>
    </w:pPr>
    <w:rPr>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nhideWhenUsed/>
    <w:rsid w:val="00E049A4"/>
    <w:rPr>
      <w:vertAlign w:val="superscript"/>
    </w:rPr>
  </w:style>
  <w:style w:type="paragraph" w:styleId="Sansinterligne">
    <w:name w:val="No Spacing"/>
    <w:uiPriority w:val="1"/>
    <w:qFormat/>
    <w:rsid w:val="00E049A4"/>
    <w:rPr>
      <w:sz w:val="22"/>
      <w:szCs w:val="22"/>
      <w:lang w:val="fr-FR"/>
    </w:rPr>
  </w:style>
  <w:style w:type="paragraph" w:styleId="Notedebasdepage">
    <w:name w:val="footnote text"/>
    <w:basedOn w:val="Normal"/>
    <w:link w:val="NotedebasdepageCar"/>
    <w:unhideWhenUsed/>
    <w:rsid w:val="00BC084D"/>
    <w:pPr>
      <w:spacing w:after="0" w:line="240" w:lineRule="auto"/>
    </w:pPr>
    <w:rPr>
      <w:sz w:val="20"/>
      <w:szCs w:val="20"/>
    </w:rPr>
  </w:style>
  <w:style w:type="character" w:customStyle="1" w:styleId="NotedebasdepageCar">
    <w:name w:val="Note de bas de page Car"/>
    <w:basedOn w:val="Policepardfaut"/>
    <w:link w:val="Notedebasdepage"/>
    <w:rsid w:val="00BC084D"/>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1981</Words>
  <Characters>11694</Characters>
  <Application>Microsoft Office Word</Application>
  <DocSecurity>0</DocSecurity>
  <Lines>201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2021-07-05T20:32:00Z</dcterms:created>
  <dcterms:modified xsi:type="dcterms:W3CDTF">2021-07-12T11:51:00Z</dcterms:modified>
</cp:coreProperties>
</file>