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0673" w14:textId="75EFE1BA" w:rsidR="008030F1" w:rsidRDefault="00FA0F6E" w:rsidP="00FA0F6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A0F6E">
        <w:rPr>
          <w:rFonts w:ascii="Times New Roman" w:hAnsi="Times New Roman" w:cs="Times New Roman"/>
          <w:b/>
          <w:sz w:val="28"/>
          <w:szCs w:val="24"/>
        </w:rPr>
        <w:t>Global ecomorphological restructuring of dominant marine reptiles prior to the K/</w:t>
      </w:r>
      <w:proofErr w:type="spellStart"/>
      <w:r w:rsidRPr="00FA0F6E">
        <w:rPr>
          <w:rFonts w:ascii="Times New Roman" w:hAnsi="Times New Roman" w:cs="Times New Roman"/>
          <w:b/>
          <w:sz w:val="28"/>
          <w:szCs w:val="24"/>
        </w:rPr>
        <w:t>Pg</w:t>
      </w:r>
      <w:proofErr w:type="spellEnd"/>
      <w:r w:rsidRPr="00FA0F6E">
        <w:rPr>
          <w:rFonts w:ascii="Times New Roman" w:hAnsi="Times New Roman" w:cs="Times New Roman"/>
          <w:b/>
          <w:sz w:val="28"/>
          <w:szCs w:val="24"/>
        </w:rPr>
        <w:t xml:space="preserve"> mass extinction</w:t>
      </w:r>
    </w:p>
    <w:p w14:paraId="22D3F2D2" w14:textId="77777777" w:rsidR="00FA0F6E" w:rsidRPr="007B09B3" w:rsidRDefault="00FA0F6E" w:rsidP="00960E49">
      <w:pPr>
        <w:rPr>
          <w:rFonts w:ascii="Times New Roman" w:hAnsi="Times New Roman" w:cs="Times New Roman"/>
          <w:b/>
          <w:sz w:val="28"/>
          <w:szCs w:val="24"/>
        </w:rPr>
      </w:pPr>
    </w:p>
    <w:p w14:paraId="101619A5" w14:textId="77777777" w:rsidR="00AD7B68" w:rsidRPr="007B09B3" w:rsidRDefault="00AD7B68" w:rsidP="00AD7B68">
      <w:pPr>
        <w:spacing w:line="480" w:lineRule="auto"/>
        <w:rPr>
          <w:rFonts w:ascii="Times New Roman" w:hAnsi="Times New Roman" w:cs="Times New Roman"/>
          <w:b/>
          <w:sz w:val="24"/>
          <w:lang w:val="fr-BE"/>
        </w:rPr>
      </w:pPr>
      <w:r w:rsidRPr="007B09B3">
        <w:rPr>
          <w:rFonts w:ascii="Times New Roman" w:hAnsi="Times New Roman" w:cs="Times New Roman"/>
          <w:b/>
          <w:sz w:val="24"/>
          <w:lang w:val="fr-BE"/>
        </w:rPr>
        <w:t>Jamie A. MacLaren</w:t>
      </w:r>
      <w:r w:rsidRPr="007B09B3">
        <w:rPr>
          <w:rFonts w:ascii="Times New Roman" w:hAnsi="Times New Roman" w:cs="Times New Roman"/>
          <w:b/>
          <w:sz w:val="24"/>
          <w:vertAlign w:val="superscript"/>
          <w:lang w:val="fr-BE"/>
        </w:rPr>
        <w:t>1</w:t>
      </w:r>
      <w:proofErr w:type="gramStart"/>
      <w:r w:rsidRPr="007B09B3">
        <w:rPr>
          <w:rFonts w:ascii="Times New Roman" w:hAnsi="Times New Roman" w:cs="Times New Roman"/>
          <w:b/>
          <w:sz w:val="24"/>
          <w:vertAlign w:val="superscript"/>
          <w:lang w:val="fr-BE"/>
        </w:rPr>
        <w:t>,2</w:t>
      </w:r>
      <w:proofErr w:type="gramEnd"/>
      <w:r w:rsidRPr="007B09B3">
        <w:rPr>
          <w:rFonts w:ascii="Times New Roman" w:hAnsi="Times New Roman" w:cs="Times New Roman"/>
          <w:b/>
          <w:sz w:val="24"/>
          <w:lang w:val="fr-BE"/>
        </w:rPr>
        <w:t>*, Rebecca F. Bennion</w:t>
      </w:r>
      <w:r w:rsidRPr="007B09B3">
        <w:rPr>
          <w:rFonts w:ascii="Times New Roman" w:hAnsi="Times New Roman" w:cs="Times New Roman"/>
          <w:b/>
          <w:sz w:val="24"/>
          <w:vertAlign w:val="superscript"/>
          <w:lang w:val="fr-BE"/>
        </w:rPr>
        <w:t>1,3</w:t>
      </w:r>
      <w:r w:rsidRPr="007B09B3">
        <w:rPr>
          <w:rFonts w:ascii="Times New Roman" w:hAnsi="Times New Roman" w:cs="Times New Roman"/>
          <w:b/>
          <w:sz w:val="24"/>
          <w:lang w:val="fr-BE"/>
        </w:rPr>
        <w:t>, Nathalie Bardet</w:t>
      </w:r>
      <w:r w:rsidRPr="007B09B3">
        <w:rPr>
          <w:rFonts w:ascii="Times New Roman" w:hAnsi="Times New Roman" w:cs="Times New Roman"/>
          <w:b/>
          <w:sz w:val="24"/>
          <w:vertAlign w:val="superscript"/>
          <w:lang w:val="fr-BE"/>
        </w:rPr>
        <w:t>4</w:t>
      </w:r>
      <w:r w:rsidRPr="007B09B3">
        <w:rPr>
          <w:rFonts w:ascii="Times New Roman" w:hAnsi="Times New Roman" w:cs="Times New Roman"/>
          <w:b/>
          <w:sz w:val="24"/>
          <w:lang w:val="fr-BE"/>
        </w:rPr>
        <w:t>, Valentin Fischer</w:t>
      </w:r>
      <w:r w:rsidRPr="007B09B3">
        <w:rPr>
          <w:rFonts w:ascii="Times New Roman" w:hAnsi="Times New Roman" w:cs="Times New Roman"/>
          <w:b/>
          <w:sz w:val="24"/>
          <w:vertAlign w:val="superscript"/>
          <w:lang w:val="fr-BE"/>
        </w:rPr>
        <w:t>1</w:t>
      </w:r>
    </w:p>
    <w:p w14:paraId="1D399C7D" w14:textId="77777777" w:rsidR="00AD7B68" w:rsidRPr="007B09B3" w:rsidRDefault="00AD7B68" w:rsidP="00AD7B68">
      <w:pPr>
        <w:spacing w:line="480" w:lineRule="auto"/>
        <w:rPr>
          <w:rFonts w:ascii="Times New Roman" w:hAnsi="Times New Roman" w:cs="Times New Roman"/>
          <w:lang w:val="fr-BE"/>
        </w:rPr>
      </w:pPr>
      <w:r w:rsidRPr="007B09B3">
        <w:rPr>
          <w:rFonts w:ascii="Times New Roman" w:hAnsi="Times New Roman" w:cs="Times New Roman"/>
          <w:vertAlign w:val="superscript"/>
          <w:lang w:val="fr-BE"/>
        </w:rPr>
        <w:t xml:space="preserve">1 </w:t>
      </w:r>
      <w:r w:rsidRPr="007B09B3">
        <w:rPr>
          <w:rFonts w:ascii="Times New Roman" w:hAnsi="Times New Roman" w:cs="Times New Roman"/>
          <w:lang w:val="fr-BE"/>
        </w:rPr>
        <w:t xml:space="preserve">Evolution &amp; </w:t>
      </w:r>
      <w:proofErr w:type="spellStart"/>
      <w:r w:rsidRPr="007B09B3">
        <w:rPr>
          <w:rFonts w:ascii="Times New Roman" w:hAnsi="Times New Roman" w:cs="Times New Roman"/>
          <w:lang w:val="fr-BE"/>
        </w:rPr>
        <w:t>Diversity</w:t>
      </w:r>
      <w:proofErr w:type="spellEnd"/>
      <w:r w:rsidRPr="007B09B3">
        <w:rPr>
          <w:rFonts w:ascii="Times New Roman" w:hAnsi="Times New Roman" w:cs="Times New Roman"/>
          <w:lang w:val="fr-BE"/>
        </w:rPr>
        <w:t xml:space="preserve"> Dynamics </w:t>
      </w:r>
      <w:proofErr w:type="spellStart"/>
      <w:r w:rsidRPr="007B09B3">
        <w:rPr>
          <w:rFonts w:ascii="Times New Roman" w:hAnsi="Times New Roman" w:cs="Times New Roman"/>
          <w:lang w:val="fr-BE"/>
        </w:rPr>
        <w:t>Lab</w:t>
      </w:r>
      <w:proofErr w:type="spellEnd"/>
      <w:r w:rsidRPr="007B09B3">
        <w:rPr>
          <w:rFonts w:ascii="Times New Roman" w:hAnsi="Times New Roman" w:cs="Times New Roman"/>
          <w:lang w:val="fr-BE"/>
        </w:rPr>
        <w:t xml:space="preserve">, UR </w:t>
      </w:r>
      <w:proofErr w:type="spellStart"/>
      <w:r w:rsidRPr="007B09B3">
        <w:rPr>
          <w:rFonts w:ascii="Times New Roman" w:hAnsi="Times New Roman" w:cs="Times New Roman"/>
          <w:lang w:val="fr-BE"/>
        </w:rPr>
        <w:t>Geology</w:t>
      </w:r>
      <w:proofErr w:type="spellEnd"/>
      <w:r w:rsidRPr="007B09B3">
        <w:rPr>
          <w:rFonts w:ascii="Times New Roman" w:hAnsi="Times New Roman" w:cs="Times New Roman"/>
          <w:lang w:val="fr-BE"/>
        </w:rPr>
        <w:t xml:space="preserve">, Université de Liège, 14 Allée du 6 Août, 4000 Liège, </w:t>
      </w:r>
      <w:proofErr w:type="spellStart"/>
      <w:r w:rsidRPr="007B09B3">
        <w:rPr>
          <w:rFonts w:ascii="Times New Roman" w:hAnsi="Times New Roman" w:cs="Times New Roman"/>
          <w:lang w:val="fr-BE"/>
        </w:rPr>
        <w:t>Belgium</w:t>
      </w:r>
      <w:proofErr w:type="spellEnd"/>
      <w:r w:rsidRPr="007B09B3">
        <w:rPr>
          <w:rFonts w:ascii="Times New Roman" w:hAnsi="Times New Roman" w:cs="Times New Roman"/>
          <w:lang w:val="fr-BE"/>
        </w:rPr>
        <w:t>.</w:t>
      </w:r>
    </w:p>
    <w:p w14:paraId="46353A81" w14:textId="77777777" w:rsidR="00AD7B68" w:rsidRPr="007B09B3" w:rsidRDefault="00AD7B68" w:rsidP="00AD7B68">
      <w:pPr>
        <w:spacing w:line="480" w:lineRule="auto"/>
        <w:rPr>
          <w:rFonts w:ascii="Times New Roman" w:hAnsi="Times New Roman" w:cs="Times New Roman"/>
          <w:lang w:val="nl-BE"/>
        </w:rPr>
      </w:pPr>
      <w:r w:rsidRPr="007B09B3">
        <w:rPr>
          <w:rFonts w:ascii="Times New Roman" w:hAnsi="Times New Roman" w:cs="Times New Roman"/>
          <w:vertAlign w:val="superscript"/>
          <w:lang w:val="nl-BE"/>
        </w:rPr>
        <w:t>2</w:t>
      </w:r>
      <w:r w:rsidRPr="007B09B3">
        <w:rPr>
          <w:rFonts w:ascii="Times New Roman" w:hAnsi="Times New Roman" w:cs="Times New Roman"/>
          <w:lang w:val="nl-BE"/>
        </w:rPr>
        <w:t xml:space="preserve"> Functional Morphology Lab, Department of Biology, Universiteit Antwerpen, Gebouw D, Campus Drie Eiken, Universiteitsplein 1, Wilrijk, 2610 Antwerpen, Belgium</w:t>
      </w:r>
    </w:p>
    <w:p w14:paraId="03125191" w14:textId="77777777" w:rsidR="00AD7B68" w:rsidRPr="007B09B3" w:rsidRDefault="00AD7B68" w:rsidP="00AD7B68">
      <w:pPr>
        <w:spacing w:line="480" w:lineRule="auto"/>
        <w:rPr>
          <w:rFonts w:ascii="Times New Roman" w:hAnsi="Times New Roman" w:cs="Times New Roman"/>
          <w:lang w:val="fr-BE"/>
        </w:rPr>
      </w:pPr>
      <w:r w:rsidRPr="007B09B3">
        <w:rPr>
          <w:rFonts w:ascii="Times New Roman" w:hAnsi="Times New Roman" w:cs="Times New Roman"/>
          <w:vertAlign w:val="superscript"/>
          <w:lang w:val="fr-BE"/>
        </w:rPr>
        <w:t>3</w:t>
      </w:r>
      <w:r w:rsidRPr="007B09B3">
        <w:rPr>
          <w:rFonts w:ascii="Times New Roman" w:hAnsi="Times New Roman" w:cs="Times New Roman"/>
          <w:lang w:val="fr-BE"/>
        </w:rPr>
        <w:t xml:space="preserve"> O.D Terre et Histoire de la Vie, Institut Royal des Sciences Naturelles de Belgique, Rue Vautier 29, 1000 Brussels, </w:t>
      </w:r>
      <w:proofErr w:type="spellStart"/>
      <w:r w:rsidRPr="007B09B3">
        <w:rPr>
          <w:rFonts w:ascii="Times New Roman" w:hAnsi="Times New Roman" w:cs="Times New Roman"/>
          <w:lang w:val="fr-BE"/>
        </w:rPr>
        <w:t>Belgium</w:t>
      </w:r>
      <w:proofErr w:type="spellEnd"/>
      <w:r w:rsidRPr="007B09B3">
        <w:rPr>
          <w:rFonts w:ascii="Times New Roman" w:hAnsi="Times New Roman" w:cs="Times New Roman"/>
          <w:lang w:val="fr-BE"/>
        </w:rPr>
        <w:t>.</w:t>
      </w:r>
    </w:p>
    <w:p w14:paraId="70CFCDF6" w14:textId="77777777" w:rsidR="00AD7B68" w:rsidRPr="007B09B3" w:rsidRDefault="00AD7B68" w:rsidP="00AD7B68">
      <w:pPr>
        <w:spacing w:line="480" w:lineRule="auto"/>
        <w:rPr>
          <w:rFonts w:ascii="Times New Roman" w:hAnsi="Times New Roman" w:cs="Times New Roman"/>
          <w:lang w:val="fr-BE"/>
        </w:rPr>
      </w:pPr>
      <w:r w:rsidRPr="007B09B3">
        <w:rPr>
          <w:rFonts w:ascii="Times New Roman" w:hAnsi="Times New Roman" w:cs="Times New Roman"/>
          <w:vertAlign w:val="superscript"/>
          <w:lang w:val="fr-BE"/>
        </w:rPr>
        <w:t>4</w:t>
      </w:r>
      <w:r w:rsidRPr="007B09B3">
        <w:rPr>
          <w:rFonts w:ascii="Times New Roman" w:hAnsi="Times New Roman" w:cs="Times New Roman"/>
          <w:lang w:val="fr-BE"/>
        </w:rPr>
        <w:t xml:space="preserve"> CR2P, Muséum National d’Histoire Naturelle, 8 Rue Buffon, CP38, 75005 Paris, France</w:t>
      </w:r>
    </w:p>
    <w:p w14:paraId="6F1D4F9A" w14:textId="77777777" w:rsidR="00AD7B68" w:rsidRPr="00AD7B68" w:rsidRDefault="00AD7B68" w:rsidP="00AD7B68">
      <w:pPr>
        <w:spacing w:line="480" w:lineRule="auto"/>
        <w:rPr>
          <w:rFonts w:ascii="Times New Roman" w:hAnsi="Times New Roman" w:cs="Times New Roman"/>
        </w:rPr>
      </w:pPr>
      <w:r w:rsidRPr="00AD7B68">
        <w:rPr>
          <w:rFonts w:ascii="Times New Roman" w:hAnsi="Times New Roman" w:cs="Times New Roman"/>
        </w:rPr>
        <w:t>*corresponding author</w:t>
      </w:r>
    </w:p>
    <w:p w14:paraId="442CD2C9" w14:textId="77777777" w:rsidR="00960E49" w:rsidRPr="007B09B3" w:rsidRDefault="00960E49" w:rsidP="00960E49">
      <w:pPr>
        <w:rPr>
          <w:rFonts w:ascii="Times New Roman" w:hAnsi="Times New Roman" w:cs="Times New Roman"/>
          <w:szCs w:val="24"/>
        </w:rPr>
      </w:pPr>
    </w:p>
    <w:p w14:paraId="069F3467" w14:textId="77777777" w:rsidR="00960E49" w:rsidRPr="007B09B3" w:rsidRDefault="00960E49" w:rsidP="00960E49">
      <w:pPr>
        <w:rPr>
          <w:rFonts w:ascii="Times New Roman" w:hAnsi="Times New Roman" w:cs="Times New Roman"/>
          <w:szCs w:val="24"/>
        </w:rPr>
      </w:pPr>
      <w:r w:rsidRPr="007B09B3">
        <w:rPr>
          <w:rFonts w:ascii="Times New Roman" w:hAnsi="Times New Roman" w:cs="Times New Roman"/>
          <w:szCs w:val="24"/>
        </w:rPr>
        <w:t xml:space="preserve">Corresponding Author </w:t>
      </w:r>
    </w:p>
    <w:p w14:paraId="24A9FC8E" w14:textId="77777777" w:rsidR="00960E49" w:rsidRPr="007B09B3" w:rsidRDefault="00960E49" w:rsidP="00960E49">
      <w:pPr>
        <w:rPr>
          <w:rFonts w:ascii="Times New Roman" w:hAnsi="Times New Roman" w:cs="Times New Roman"/>
          <w:szCs w:val="24"/>
        </w:rPr>
      </w:pPr>
      <w:r w:rsidRPr="007B09B3">
        <w:rPr>
          <w:rFonts w:ascii="Times New Roman" w:hAnsi="Times New Roman" w:cs="Times New Roman"/>
          <w:szCs w:val="24"/>
        </w:rPr>
        <w:t xml:space="preserve">Email Address: j.maclaren@uliege.be </w:t>
      </w:r>
    </w:p>
    <w:p w14:paraId="284AA2B6" w14:textId="77777777" w:rsidR="00F364BF" w:rsidRPr="00EE2134" w:rsidRDefault="00960E49" w:rsidP="00960E49">
      <w:pPr>
        <w:rPr>
          <w:rFonts w:ascii="Times New Roman" w:hAnsi="Times New Roman" w:cs="Times New Roman"/>
          <w:szCs w:val="24"/>
          <w:lang w:val="fr-BE"/>
        </w:rPr>
      </w:pPr>
      <w:proofErr w:type="spellStart"/>
      <w:r w:rsidRPr="00EE2134">
        <w:rPr>
          <w:rFonts w:ascii="Times New Roman" w:hAnsi="Times New Roman" w:cs="Times New Roman"/>
          <w:szCs w:val="24"/>
          <w:lang w:val="fr-BE"/>
        </w:rPr>
        <w:t>Institutional</w:t>
      </w:r>
      <w:proofErr w:type="spellEnd"/>
      <w:r w:rsidRPr="00EE2134">
        <w:rPr>
          <w:rFonts w:ascii="Times New Roman" w:hAnsi="Times New Roman" w:cs="Times New Roman"/>
          <w:szCs w:val="24"/>
          <w:lang w:val="fr-BE"/>
        </w:rPr>
        <w:t xml:space="preserve"> </w:t>
      </w:r>
      <w:proofErr w:type="spellStart"/>
      <w:r w:rsidRPr="00EE2134">
        <w:rPr>
          <w:rFonts w:ascii="Times New Roman" w:hAnsi="Times New Roman" w:cs="Times New Roman"/>
          <w:szCs w:val="24"/>
          <w:lang w:val="fr-BE"/>
        </w:rPr>
        <w:t>Address</w:t>
      </w:r>
      <w:proofErr w:type="spellEnd"/>
      <w:r w:rsidRPr="00EE2134">
        <w:rPr>
          <w:rFonts w:ascii="Times New Roman" w:hAnsi="Times New Roman" w:cs="Times New Roman"/>
          <w:szCs w:val="24"/>
          <w:lang w:val="fr-BE"/>
        </w:rPr>
        <w:t>: Building B18, Allée du Six Août 14, Sart-</w:t>
      </w:r>
      <w:proofErr w:type="spellStart"/>
      <w:r w:rsidRPr="00EE2134">
        <w:rPr>
          <w:rFonts w:ascii="Times New Roman" w:hAnsi="Times New Roman" w:cs="Times New Roman"/>
          <w:szCs w:val="24"/>
          <w:lang w:val="fr-BE"/>
        </w:rPr>
        <w:t>Tilman</w:t>
      </w:r>
      <w:proofErr w:type="spellEnd"/>
      <w:r w:rsidRPr="00EE2134">
        <w:rPr>
          <w:rFonts w:ascii="Times New Roman" w:hAnsi="Times New Roman" w:cs="Times New Roman"/>
          <w:szCs w:val="24"/>
          <w:lang w:val="fr-BE"/>
        </w:rPr>
        <w:t xml:space="preserve"> Campus, Université de Liège, Liège 4000, </w:t>
      </w:r>
      <w:proofErr w:type="spellStart"/>
      <w:r w:rsidRPr="00EE2134">
        <w:rPr>
          <w:rFonts w:ascii="Times New Roman" w:hAnsi="Times New Roman" w:cs="Times New Roman"/>
          <w:szCs w:val="24"/>
          <w:lang w:val="fr-BE"/>
        </w:rPr>
        <w:t>Belgium</w:t>
      </w:r>
      <w:proofErr w:type="spellEnd"/>
      <w:r w:rsidRPr="00EE2134">
        <w:rPr>
          <w:rFonts w:ascii="Times New Roman" w:hAnsi="Times New Roman" w:cs="Times New Roman"/>
          <w:szCs w:val="24"/>
          <w:lang w:val="fr-BE"/>
        </w:rPr>
        <w:t>.</w:t>
      </w:r>
    </w:p>
    <w:p w14:paraId="5250F2C3" w14:textId="77777777" w:rsidR="00960E49" w:rsidRPr="00EE2134" w:rsidRDefault="00960E49" w:rsidP="00960E49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67E0A18" w14:textId="77777777" w:rsidR="00960E49" w:rsidRPr="00AD7B68" w:rsidRDefault="00960E49" w:rsidP="00960E49">
      <w:pPr>
        <w:rPr>
          <w:rFonts w:ascii="Times New Roman" w:hAnsi="Times New Roman" w:cs="Times New Roman"/>
          <w:b/>
          <w:sz w:val="24"/>
          <w:szCs w:val="24"/>
        </w:rPr>
      </w:pPr>
      <w:r w:rsidRPr="00AD7B68">
        <w:rPr>
          <w:rFonts w:ascii="Times New Roman" w:hAnsi="Times New Roman" w:cs="Times New Roman"/>
          <w:b/>
          <w:sz w:val="24"/>
          <w:szCs w:val="24"/>
        </w:rPr>
        <w:t>Table of Contents:</w:t>
      </w:r>
    </w:p>
    <w:p w14:paraId="370EF618" w14:textId="6A7087D1" w:rsidR="00C412A1" w:rsidRPr="00C412A1" w:rsidRDefault="00C412A1" w:rsidP="00C4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9B3">
        <w:rPr>
          <w:rFonts w:ascii="Times New Roman" w:hAnsi="Times New Roman" w:cs="Times New Roman"/>
          <w:sz w:val="24"/>
          <w:szCs w:val="24"/>
        </w:rPr>
        <w:t>Specimen List</w:t>
      </w:r>
    </w:p>
    <w:p w14:paraId="1DD12F4C" w14:textId="1394B672" w:rsidR="00960E49" w:rsidRDefault="00960E49" w:rsidP="0096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9B3">
        <w:rPr>
          <w:rFonts w:ascii="Times New Roman" w:hAnsi="Times New Roman" w:cs="Times New Roman"/>
          <w:sz w:val="24"/>
          <w:szCs w:val="24"/>
        </w:rPr>
        <w:t>Functional Ratios</w:t>
      </w:r>
    </w:p>
    <w:p w14:paraId="19985653" w14:textId="54544D53" w:rsidR="00513F88" w:rsidRDefault="00513F88" w:rsidP="0096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Coverage</w:t>
      </w:r>
    </w:p>
    <w:p w14:paraId="4B27DF79" w14:textId="78DB4467" w:rsidR="00C412A1" w:rsidRDefault="00141A7B" w:rsidP="0096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Figures</w:t>
      </w:r>
    </w:p>
    <w:p w14:paraId="6ADEB739" w14:textId="400740C5" w:rsidR="00513F88" w:rsidRDefault="00513F88" w:rsidP="0096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Tables</w:t>
      </w:r>
    </w:p>
    <w:p w14:paraId="71565236" w14:textId="77777777" w:rsidR="00960E49" w:rsidRDefault="00960E49" w:rsidP="00960E49">
      <w:pPr>
        <w:rPr>
          <w:rFonts w:ascii="Times New Roman" w:hAnsi="Times New Roman" w:cs="Times New Roman"/>
          <w:sz w:val="24"/>
          <w:szCs w:val="24"/>
        </w:rPr>
      </w:pPr>
    </w:p>
    <w:p w14:paraId="2696CD7D" w14:textId="77777777" w:rsidR="008A0865" w:rsidRPr="007B09B3" w:rsidRDefault="008A0865" w:rsidP="00960E49">
      <w:pPr>
        <w:rPr>
          <w:rFonts w:ascii="Times New Roman" w:hAnsi="Times New Roman" w:cs="Times New Roman"/>
          <w:sz w:val="24"/>
          <w:szCs w:val="24"/>
        </w:rPr>
      </w:pPr>
    </w:p>
    <w:p w14:paraId="179CDAEE" w14:textId="77777777" w:rsidR="00960E49" w:rsidRPr="007B09B3" w:rsidRDefault="00960E49" w:rsidP="00960E49">
      <w:pPr>
        <w:rPr>
          <w:rFonts w:ascii="Times New Roman" w:hAnsi="Times New Roman" w:cs="Times New Roman"/>
          <w:sz w:val="24"/>
          <w:szCs w:val="24"/>
        </w:rPr>
      </w:pPr>
    </w:p>
    <w:p w14:paraId="778792EE" w14:textId="77777777" w:rsidR="00960E49" w:rsidRPr="007B09B3" w:rsidRDefault="00960E49" w:rsidP="00960E49">
      <w:pPr>
        <w:rPr>
          <w:rFonts w:ascii="Times New Roman" w:hAnsi="Times New Roman" w:cs="Times New Roman"/>
          <w:sz w:val="24"/>
          <w:szCs w:val="24"/>
        </w:rPr>
      </w:pPr>
    </w:p>
    <w:p w14:paraId="271CB6B0" w14:textId="77777777" w:rsidR="00960E49" w:rsidRPr="007B09B3" w:rsidRDefault="00960E49" w:rsidP="00960E49">
      <w:pPr>
        <w:rPr>
          <w:rFonts w:ascii="Times New Roman" w:hAnsi="Times New Roman" w:cs="Times New Roman"/>
          <w:sz w:val="24"/>
          <w:szCs w:val="24"/>
        </w:rPr>
      </w:pPr>
    </w:p>
    <w:p w14:paraId="2F9D3E70" w14:textId="77777777" w:rsidR="0002013D" w:rsidRPr="007B09B3" w:rsidRDefault="0002013D" w:rsidP="00CA60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B3">
        <w:rPr>
          <w:rFonts w:ascii="Times New Roman" w:hAnsi="Times New Roman" w:cs="Times New Roman"/>
          <w:b/>
          <w:sz w:val="24"/>
          <w:szCs w:val="24"/>
        </w:rPr>
        <w:lastRenderedPageBreak/>
        <w:t>Specimen List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C412A1" w:rsidRPr="007B09B3" w14:paraId="346A4F34" w14:textId="77777777" w:rsidTr="009F0CA0">
        <w:tc>
          <w:tcPr>
            <w:tcW w:w="2254" w:type="dxa"/>
            <w:shd w:val="clear" w:color="auto" w:fill="auto"/>
            <w:vAlign w:val="center"/>
          </w:tcPr>
          <w:p w14:paraId="721D447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Specimen No.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7D8ADD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E923A3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AD04EC2" w14:textId="77777777" w:rsidR="00C412A1" w:rsidRPr="009F0CA0" w:rsidRDefault="00C412A1" w:rsidP="00CA6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C412A1" w:rsidRPr="007B09B3" w14:paraId="237833CB" w14:textId="77777777" w:rsidTr="00141A7B">
        <w:tc>
          <w:tcPr>
            <w:tcW w:w="2254" w:type="dxa"/>
            <w:shd w:val="clear" w:color="auto" w:fill="auto"/>
            <w:vAlign w:val="bottom"/>
          </w:tcPr>
          <w:p w14:paraId="6D6D58DA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SGMA 12/60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16F690AB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Angolasaurus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0C18B223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bocagei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2A769D2B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21D2DB0A" w14:textId="77777777" w:rsidTr="009F0CA0">
        <w:tc>
          <w:tcPr>
            <w:tcW w:w="2254" w:type="dxa"/>
            <w:shd w:val="clear" w:color="auto" w:fill="auto"/>
            <w:vAlign w:val="center"/>
          </w:tcPr>
          <w:p w14:paraId="5567BCE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43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C7A33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Carinodens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0CC798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belgicus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F5DF02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Bardet et al. 2014</w:t>
            </w:r>
          </w:p>
        </w:tc>
      </w:tr>
      <w:tr w:rsidR="00C412A1" w:rsidRPr="007B09B3" w14:paraId="5DC65AB5" w14:textId="77777777" w:rsidTr="009F0CA0">
        <w:tc>
          <w:tcPr>
            <w:tcW w:w="2254" w:type="dxa"/>
            <w:shd w:val="clear" w:color="auto" w:fill="auto"/>
            <w:vAlign w:val="center"/>
          </w:tcPr>
          <w:p w14:paraId="3129E46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 10193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2D029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CCA12C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F3F630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 1871</w:t>
            </w:r>
          </w:p>
        </w:tc>
      </w:tr>
      <w:tr w:rsidR="00C412A1" w:rsidRPr="007B09B3" w14:paraId="5AFF13E6" w14:textId="77777777" w:rsidTr="009F0CA0">
        <w:tc>
          <w:tcPr>
            <w:tcW w:w="2254" w:type="dxa"/>
            <w:shd w:val="clear" w:color="auto" w:fill="auto"/>
            <w:vAlign w:val="center"/>
          </w:tcPr>
          <w:p w14:paraId="1D92ABD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17576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D6578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FE7BCE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846462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09BCA332" w14:textId="77777777" w:rsidTr="009F0CA0">
        <w:tc>
          <w:tcPr>
            <w:tcW w:w="2254" w:type="dxa"/>
            <w:shd w:val="clear" w:color="auto" w:fill="auto"/>
            <w:vAlign w:val="center"/>
          </w:tcPr>
          <w:p w14:paraId="06AB397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2071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C78A8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F1B2FA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0FFA07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</w:t>
            </w:r>
          </w:p>
        </w:tc>
      </w:tr>
      <w:tr w:rsidR="00C412A1" w:rsidRPr="007B09B3" w14:paraId="3F68A4AC" w14:textId="77777777" w:rsidTr="009F0CA0">
        <w:tc>
          <w:tcPr>
            <w:tcW w:w="2254" w:type="dxa"/>
            <w:shd w:val="clear" w:color="auto" w:fill="auto"/>
            <w:vAlign w:val="center"/>
          </w:tcPr>
          <w:p w14:paraId="24CD691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FMNH PR 495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456C7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D5F44F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AE6481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CD357C2" w14:textId="77777777" w:rsidTr="009F0CA0">
        <w:tc>
          <w:tcPr>
            <w:tcW w:w="2254" w:type="dxa"/>
            <w:shd w:val="clear" w:color="auto" w:fill="auto"/>
            <w:vAlign w:val="center"/>
          </w:tcPr>
          <w:p w14:paraId="2C82402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1000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E4516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11343C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B1B994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09BFC2F" w14:textId="77777777" w:rsidTr="009F0CA0">
        <w:tc>
          <w:tcPr>
            <w:tcW w:w="2254" w:type="dxa"/>
            <w:shd w:val="clear" w:color="auto" w:fill="auto"/>
            <w:vAlign w:val="center"/>
          </w:tcPr>
          <w:p w14:paraId="02DAA52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1022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8FE0CB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53A18D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0D759C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13FB888E" w14:textId="77777777" w:rsidTr="009F0CA0">
        <w:tc>
          <w:tcPr>
            <w:tcW w:w="2254" w:type="dxa"/>
            <w:shd w:val="clear" w:color="auto" w:fill="auto"/>
            <w:vAlign w:val="center"/>
          </w:tcPr>
          <w:p w14:paraId="5B268F8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USNM 11719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5E493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92CF01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C03AC7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7B402C98" w14:textId="77777777" w:rsidTr="009F0CA0">
        <w:tc>
          <w:tcPr>
            <w:tcW w:w="2254" w:type="dxa"/>
            <w:shd w:val="clear" w:color="auto" w:fill="auto"/>
            <w:vAlign w:val="center"/>
          </w:tcPr>
          <w:p w14:paraId="33B25BB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 15558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757B2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Clidastes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2029B2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propython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906F70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3A95ECE6" w14:textId="77777777" w:rsidTr="00141A7B">
        <w:tc>
          <w:tcPr>
            <w:tcW w:w="2254" w:type="dxa"/>
            <w:shd w:val="clear" w:color="auto" w:fill="auto"/>
            <w:vAlign w:val="bottom"/>
          </w:tcPr>
          <w:p w14:paraId="67FBCDFC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 p881237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421A25AC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Eonatator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00240B42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coellensis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01D0994E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Paramo-Fonseca 2014</w:t>
            </w:r>
          </w:p>
        </w:tc>
      </w:tr>
      <w:tr w:rsidR="00C412A1" w:rsidRPr="007B09B3" w14:paraId="64D51F0B" w14:textId="77777777" w:rsidTr="00141A7B">
        <w:tc>
          <w:tcPr>
            <w:tcW w:w="2254" w:type="dxa"/>
            <w:shd w:val="clear" w:color="auto" w:fill="auto"/>
            <w:vAlign w:val="bottom"/>
          </w:tcPr>
          <w:p w14:paraId="24AE182C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PMU R 163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45E227BA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Eonatator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101AD8F3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coellensis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7101959A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 scan</w:t>
            </w:r>
          </w:p>
        </w:tc>
      </w:tr>
      <w:tr w:rsidR="00C412A1" w:rsidRPr="007B09B3" w14:paraId="21C2F7C9" w14:textId="77777777" w:rsidTr="009F0CA0">
        <w:tc>
          <w:tcPr>
            <w:tcW w:w="2254" w:type="dxa"/>
            <w:shd w:val="clear" w:color="auto" w:fill="auto"/>
            <w:vAlign w:val="center"/>
          </w:tcPr>
          <w:p w14:paraId="5F14CAA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OCP DEK-GE 112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AE4FF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Eremiasaurus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93E898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heterodontus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F2ECED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LeBlanc et al. 2012</w:t>
            </w:r>
          </w:p>
        </w:tc>
      </w:tr>
      <w:tr w:rsidR="00C412A1" w:rsidRPr="007B09B3" w14:paraId="25ED989D" w14:textId="77777777" w:rsidTr="009F0CA0">
        <w:tc>
          <w:tcPr>
            <w:tcW w:w="2254" w:type="dxa"/>
            <w:shd w:val="clear" w:color="auto" w:fill="auto"/>
            <w:vAlign w:val="center"/>
          </w:tcPr>
          <w:p w14:paraId="4FA8AB6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UALVP 51744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C3FF3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Eremiasaurus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E2272F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heterodontus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AA137F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LeBlanc et al. 2012</w:t>
            </w:r>
          </w:p>
        </w:tc>
      </w:tr>
      <w:tr w:rsidR="00C412A1" w:rsidRPr="007B09B3" w14:paraId="05BA6553" w14:textId="77777777" w:rsidTr="009F0CA0">
        <w:tc>
          <w:tcPr>
            <w:tcW w:w="2254" w:type="dxa"/>
            <w:shd w:val="clear" w:color="auto" w:fill="auto"/>
            <w:vAlign w:val="center"/>
          </w:tcPr>
          <w:p w14:paraId="27047F4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MNHN 1891-14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92874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Eremiasaurus</w:t>
            </w:r>
            <w:proofErr w:type="spellEnd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(?</w:t>
            </w: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5C7E2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mosasauroides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96012B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B99D285" w14:textId="77777777" w:rsidTr="009F0CA0">
        <w:tc>
          <w:tcPr>
            <w:tcW w:w="2254" w:type="dxa"/>
            <w:shd w:val="clear" w:color="auto" w:fill="auto"/>
            <w:vAlign w:val="center"/>
          </w:tcPr>
          <w:p w14:paraId="5ACDE42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MHNM KHG 1231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7B5FB6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Gavialimimus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B79FBA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almaghribensis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1B804B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 et al. 2020</w:t>
            </w:r>
          </w:p>
        </w:tc>
      </w:tr>
      <w:tr w:rsidR="00C412A1" w:rsidRPr="007B09B3" w14:paraId="319065E7" w14:textId="77777777" w:rsidTr="009F0CA0">
        <w:tc>
          <w:tcPr>
            <w:tcW w:w="2254" w:type="dxa"/>
            <w:shd w:val="clear" w:color="auto" w:fill="auto"/>
            <w:vAlign w:val="center"/>
          </w:tcPr>
          <w:p w14:paraId="072E23B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13828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01BFC0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Globidens</w:t>
            </w:r>
            <w:proofErr w:type="spellEnd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CA0009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cf.</w:t>
            </w: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dakotensis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1428FB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3762BF40" w14:textId="77777777" w:rsidTr="009F0CA0">
        <w:tc>
          <w:tcPr>
            <w:tcW w:w="2254" w:type="dxa"/>
            <w:shd w:val="clear" w:color="auto" w:fill="auto"/>
            <w:vAlign w:val="center"/>
          </w:tcPr>
          <w:p w14:paraId="0BA2238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FMNH PR 846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39353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Globidens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BBAD2D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dakotensis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937A93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5A3B821F" w14:textId="77777777" w:rsidTr="009F0CA0">
        <w:tc>
          <w:tcPr>
            <w:tcW w:w="2254" w:type="dxa"/>
            <w:shd w:val="clear" w:color="auto" w:fill="auto"/>
            <w:vAlign w:val="center"/>
          </w:tcPr>
          <w:p w14:paraId="624FDD2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MHNM KHG 221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E4186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Globidens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5881AB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simplex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75409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LeBlanc et al. 2019</w:t>
            </w:r>
          </w:p>
        </w:tc>
      </w:tr>
      <w:tr w:rsidR="00C412A1" w:rsidRPr="007B09B3" w14:paraId="5527316E" w14:textId="77777777" w:rsidTr="009F0CA0">
        <w:tc>
          <w:tcPr>
            <w:tcW w:w="2254" w:type="dxa"/>
            <w:shd w:val="clear" w:color="auto" w:fill="auto"/>
            <w:vAlign w:val="center"/>
          </w:tcPr>
          <w:p w14:paraId="37FBD1F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BYU 13082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B3412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Gnathomortis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1D867F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stadtmani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61A2C6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Lively et al. 2020</w:t>
            </w:r>
          </w:p>
        </w:tc>
      </w:tr>
      <w:tr w:rsidR="00C412A1" w:rsidRPr="007B09B3" w14:paraId="0C9A5436" w14:textId="77777777" w:rsidTr="009F0CA0">
        <w:tc>
          <w:tcPr>
            <w:tcW w:w="2254" w:type="dxa"/>
            <w:shd w:val="clear" w:color="auto" w:fill="auto"/>
            <w:vAlign w:val="center"/>
          </w:tcPr>
          <w:p w14:paraId="5BA02F0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IGF 14750-1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386F1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Goronyosaurus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F09A50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nigeriensis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00C22A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1988</w:t>
            </w:r>
          </w:p>
        </w:tc>
      </w:tr>
      <w:tr w:rsidR="00C412A1" w:rsidRPr="007B09B3" w14:paraId="127B3C45" w14:textId="77777777" w:rsidTr="00141A7B">
        <w:tc>
          <w:tcPr>
            <w:tcW w:w="2254" w:type="dxa"/>
            <w:shd w:val="clear" w:color="auto" w:fill="auto"/>
            <w:vAlign w:val="bottom"/>
          </w:tcPr>
          <w:p w14:paraId="179D528B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EJ693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09745772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Haasiasaurus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4F4B65B0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gittelmani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1A88F066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Polcyn</w:t>
            </w:r>
            <w:proofErr w:type="spellEnd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1999</w:t>
            </w:r>
          </w:p>
        </w:tc>
      </w:tr>
      <w:tr w:rsidR="00C412A1" w:rsidRPr="007B09B3" w14:paraId="1E6AF144" w14:textId="77777777" w:rsidTr="00141A7B">
        <w:tc>
          <w:tcPr>
            <w:tcW w:w="2254" w:type="dxa"/>
            <w:shd w:val="clear" w:color="auto" w:fill="auto"/>
            <w:vAlign w:val="bottom"/>
          </w:tcPr>
          <w:p w14:paraId="1CC3D3EC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EJ694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1FA5C8B2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Haasiasaurus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361124D7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gittelmani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4ABF0D38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Polcyn</w:t>
            </w:r>
            <w:proofErr w:type="spellEnd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1999</w:t>
            </w:r>
          </w:p>
        </w:tc>
      </w:tr>
      <w:tr w:rsidR="00C412A1" w:rsidRPr="007B09B3" w14:paraId="2D4F89C8" w14:textId="77777777" w:rsidTr="009F0CA0">
        <w:tc>
          <w:tcPr>
            <w:tcW w:w="2254" w:type="dxa"/>
            <w:shd w:val="clear" w:color="auto" w:fill="auto"/>
            <w:vAlign w:val="center"/>
          </w:tcPr>
          <w:p w14:paraId="07B681F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UALVP 56123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FA4A66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Halisaurus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A91077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arambourgi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8D98EF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Jimenez-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Huidobro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2017</w:t>
            </w:r>
          </w:p>
        </w:tc>
      </w:tr>
      <w:tr w:rsidR="00C412A1" w:rsidRPr="007B09B3" w14:paraId="1E4892C9" w14:textId="77777777" w:rsidTr="009F0CA0">
        <w:tc>
          <w:tcPr>
            <w:tcW w:w="2254" w:type="dxa"/>
            <w:shd w:val="clear" w:color="auto" w:fill="auto"/>
            <w:vAlign w:val="center"/>
          </w:tcPr>
          <w:p w14:paraId="5F65798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PMU R 163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F3E88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Halisaurus</w:t>
            </w:r>
            <w:proofErr w:type="spellEnd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Eonatator</w:t>
            </w:r>
            <w:proofErr w:type="spellEnd"/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2CCE5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sternbergii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BF417F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Bardet &amp; 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Suberbiola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2001</w:t>
            </w:r>
          </w:p>
        </w:tc>
      </w:tr>
      <w:tr w:rsidR="00C412A1" w:rsidRPr="007B09B3" w14:paraId="75F23785" w14:textId="77777777" w:rsidTr="009F0CA0">
        <w:tc>
          <w:tcPr>
            <w:tcW w:w="2254" w:type="dxa"/>
            <w:shd w:val="clear" w:color="auto" w:fill="auto"/>
            <w:vAlign w:val="center"/>
          </w:tcPr>
          <w:p w14:paraId="6133EF0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CDM 022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64C5D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Kourisodon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55079A9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puntledgensis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FC2242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Nicholls &amp; 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Meckert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</w:tr>
      <w:tr w:rsidR="00C412A1" w:rsidRPr="007B09B3" w14:paraId="2B700051" w14:textId="77777777" w:rsidTr="009F0CA0">
        <w:tc>
          <w:tcPr>
            <w:tcW w:w="2254" w:type="dxa"/>
            <w:shd w:val="clear" w:color="auto" w:fill="auto"/>
            <w:vAlign w:val="center"/>
          </w:tcPr>
          <w:p w14:paraId="6848E87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 84-162-01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00B26E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Latoplatecarpus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56DF2CB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willistoni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AC2BA4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Konishi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Caldwell 2011</w:t>
            </w:r>
          </w:p>
        </w:tc>
      </w:tr>
      <w:tr w:rsidR="00C412A1" w:rsidRPr="007B09B3" w14:paraId="53A0820E" w14:textId="77777777" w:rsidTr="009F0CA0">
        <w:tc>
          <w:tcPr>
            <w:tcW w:w="2254" w:type="dxa"/>
            <w:shd w:val="clear" w:color="auto" w:fill="auto"/>
            <w:vAlign w:val="center"/>
          </w:tcPr>
          <w:p w14:paraId="02C8FFD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NZGS CD 535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40AA6F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Moanasaurus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57B4AB8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mangahouangae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9260BD3" w14:textId="77777777" w:rsidR="00C412A1" w:rsidRPr="00C46B06" w:rsidRDefault="00C412A1" w:rsidP="00CA60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Bell et al. 1999</w:t>
            </w:r>
          </w:p>
        </w:tc>
      </w:tr>
      <w:tr w:rsidR="00C412A1" w:rsidRPr="007B09B3" w14:paraId="36A1F676" w14:textId="77777777" w:rsidTr="009F0CA0">
        <w:tc>
          <w:tcPr>
            <w:tcW w:w="2254" w:type="dxa"/>
            <w:shd w:val="clear" w:color="auto" w:fill="auto"/>
            <w:vAlign w:val="center"/>
          </w:tcPr>
          <w:p w14:paraId="4FAA3C3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OCP-DEK GE 303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0D4B76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B8C2DA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beugei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BC02D9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Bardet et al. 2004</w:t>
            </w:r>
          </w:p>
        </w:tc>
      </w:tr>
      <w:tr w:rsidR="00C412A1" w:rsidRPr="007B09B3" w14:paraId="05423726" w14:textId="77777777" w:rsidTr="009F0CA0">
        <w:tc>
          <w:tcPr>
            <w:tcW w:w="2254" w:type="dxa"/>
            <w:shd w:val="clear" w:color="auto" w:fill="auto"/>
            <w:vAlign w:val="center"/>
          </w:tcPr>
          <w:p w14:paraId="7E78E95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OCP-DEK GE 83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F9C1AE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C0CC3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beugei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967FC2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Bardet et al. 2004</w:t>
            </w:r>
          </w:p>
        </w:tc>
      </w:tr>
      <w:tr w:rsidR="00C412A1" w:rsidRPr="007B09B3" w14:paraId="23DAD4C6" w14:textId="77777777" w:rsidTr="009F0CA0">
        <w:tc>
          <w:tcPr>
            <w:tcW w:w="2254" w:type="dxa"/>
            <w:shd w:val="clear" w:color="auto" w:fill="auto"/>
            <w:vAlign w:val="center"/>
          </w:tcPr>
          <w:p w14:paraId="584A566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 006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E10CE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B8B3D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conodon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2D8023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Ikejiri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Lucas 2014</w:t>
            </w:r>
          </w:p>
        </w:tc>
      </w:tr>
      <w:tr w:rsidR="00C412A1" w:rsidRPr="007B09B3" w14:paraId="575CA914" w14:textId="77777777" w:rsidTr="009F0CA0">
        <w:tc>
          <w:tcPr>
            <w:tcW w:w="2254" w:type="dxa"/>
            <w:shd w:val="clear" w:color="auto" w:fill="auto"/>
            <w:vAlign w:val="center"/>
          </w:tcPr>
          <w:p w14:paraId="1D21780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12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05DAE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3AB217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hoffmannii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72F946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scan; 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</w:t>
            </w:r>
          </w:p>
        </w:tc>
      </w:tr>
      <w:tr w:rsidR="00C412A1" w:rsidRPr="007B09B3" w14:paraId="3B064532" w14:textId="77777777" w:rsidTr="009F0CA0">
        <w:tc>
          <w:tcPr>
            <w:tcW w:w="2254" w:type="dxa"/>
            <w:shd w:val="clear" w:color="auto" w:fill="auto"/>
            <w:vAlign w:val="center"/>
          </w:tcPr>
          <w:p w14:paraId="18CF3B8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3127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2CA7E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9312EC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lemonnieri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EDCE33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scan; 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</w:t>
            </w:r>
          </w:p>
        </w:tc>
      </w:tr>
      <w:tr w:rsidR="00C412A1" w:rsidRPr="007B09B3" w14:paraId="45ADF196" w14:textId="77777777" w:rsidTr="009F0CA0">
        <w:tc>
          <w:tcPr>
            <w:tcW w:w="2254" w:type="dxa"/>
            <w:shd w:val="clear" w:color="auto" w:fill="auto"/>
            <w:vAlign w:val="center"/>
          </w:tcPr>
          <w:p w14:paraId="7A99652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1034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CB83A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85A34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missouriensis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4D6F62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447022D7" w14:textId="77777777" w:rsidTr="009F0CA0">
        <w:tc>
          <w:tcPr>
            <w:tcW w:w="2254" w:type="dxa"/>
            <w:shd w:val="clear" w:color="auto" w:fill="auto"/>
            <w:vAlign w:val="center"/>
          </w:tcPr>
          <w:p w14:paraId="3D19E2E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 2008.036.0001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522A8D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B3E95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missouriensis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A0A9E8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Konishi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2014</w:t>
            </w:r>
          </w:p>
        </w:tc>
      </w:tr>
      <w:tr w:rsidR="00C412A1" w:rsidRPr="007B09B3" w14:paraId="6DFA9929" w14:textId="77777777" w:rsidTr="009F0CA0">
        <w:tc>
          <w:tcPr>
            <w:tcW w:w="2254" w:type="dxa"/>
            <w:shd w:val="clear" w:color="auto" w:fill="auto"/>
            <w:vAlign w:val="center"/>
          </w:tcPr>
          <w:p w14:paraId="1CF579B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 Zfr-1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04BDCC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Mosasaurus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6213C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mokoroa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29D0CA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Welles &amp; Gregg 1971</w:t>
            </w:r>
          </w:p>
        </w:tc>
      </w:tr>
      <w:tr w:rsidR="00C412A1" w:rsidRPr="007B09B3" w14:paraId="518551B8" w14:textId="77777777" w:rsidTr="009F0CA0">
        <w:tc>
          <w:tcPr>
            <w:tcW w:w="2254" w:type="dxa"/>
            <w:shd w:val="clear" w:color="auto" w:fill="auto"/>
            <w:vAlign w:val="center"/>
          </w:tcPr>
          <w:p w14:paraId="41D2B2D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MTM 2007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234F7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Pannoniasaurus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4ABBFD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inexpectatus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BEBD63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Makadi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C412A1" w:rsidRPr="007B09B3" w14:paraId="3138D4A9" w14:textId="77777777" w:rsidTr="009F0CA0">
        <w:tc>
          <w:tcPr>
            <w:tcW w:w="2254" w:type="dxa"/>
            <w:shd w:val="clear" w:color="auto" w:fill="auto"/>
            <w:vAlign w:val="center"/>
          </w:tcPr>
          <w:p w14:paraId="029CEEF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HMG 1528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9883B8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Phosphorosaurus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5A60233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ponpetelegans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534449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Konishi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2015</w:t>
            </w:r>
          </w:p>
        </w:tc>
      </w:tr>
      <w:tr w:rsidR="00C412A1" w:rsidRPr="007B09B3" w14:paraId="0C72CD90" w14:textId="77777777" w:rsidTr="009F0CA0">
        <w:tc>
          <w:tcPr>
            <w:tcW w:w="2254" w:type="dxa"/>
            <w:shd w:val="clear" w:color="auto" w:fill="auto"/>
            <w:vAlign w:val="center"/>
          </w:tcPr>
          <w:p w14:paraId="6C4335E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R34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76D47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Phosphorosaurus</w:t>
            </w:r>
            <w:proofErr w:type="spellEnd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Halisaurus</w:t>
            </w:r>
            <w:proofErr w:type="spellEnd"/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C1263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ortleibi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2E37E5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</w:t>
            </w:r>
          </w:p>
        </w:tc>
      </w:tr>
      <w:tr w:rsidR="00C412A1" w:rsidRPr="007B09B3" w14:paraId="05F88474" w14:textId="77777777" w:rsidTr="009F0CA0">
        <w:tc>
          <w:tcPr>
            <w:tcW w:w="2254" w:type="dxa"/>
            <w:shd w:val="clear" w:color="auto" w:fill="auto"/>
            <w:vAlign w:val="center"/>
          </w:tcPr>
          <w:p w14:paraId="2B44CDC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17017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99620A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5F709C8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E33029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36DF958E" w14:textId="77777777" w:rsidTr="009F0CA0">
        <w:tc>
          <w:tcPr>
            <w:tcW w:w="2254" w:type="dxa"/>
            <w:shd w:val="clear" w:color="auto" w:fill="auto"/>
            <w:vAlign w:val="center"/>
          </w:tcPr>
          <w:p w14:paraId="29FDFED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322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025D6B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6AA2FA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9F3BE7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</w:t>
            </w:r>
          </w:p>
        </w:tc>
      </w:tr>
      <w:tr w:rsidR="00C412A1" w:rsidRPr="007B09B3" w14:paraId="2785D25E" w14:textId="77777777" w:rsidTr="009F0CA0">
        <w:tc>
          <w:tcPr>
            <w:tcW w:w="2254" w:type="dxa"/>
            <w:shd w:val="clear" w:color="auto" w:fill="auto"/>
            <w:vAlign w:val="center"/>
          </w:tcPr>
          <w:p w14:paraId="3A7941C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KGM 0035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DC426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4ED747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498DDE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</w:t>
            </w:r>
          </w:p>
        </w:tc>
      </w:tr>
      <w:tr w:rsidR="00C412A1" w:rsidRPr="007B09B3" w14:paraId="76BDDA4D" w14:textId="77777777" w:rsidTr="009F0CA0">
        <w:tc>
          <w:tcPr>
            <w:tcW w:w="2254" w:type="dxa"/>
            <w:shd w:val="clear" w:color="auto" w:fill="auto"/>
            <w:vAlign w:val="center"/>
          </w:tcPr>
          <w:p w14:paraId="53E425E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1007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8F133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75E202D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A930F4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29306253" w14:textId="77777777" w:rsidTr="00141A7B">
        <w:tc>
          <w:tcPr>
            <w:tcW w:w="2254" w:type="dxa"/>
            <w:shd w:val="clear" w:color="auto" w:fill="auto"/>
            <w:vAlign w:val="bottom"/>
          </w:tcPr>
          <w:p w14:paraId="6C6CAF23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1031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2087B299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10DB6C2E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4CD1D6F5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FA786A5" w14:textId="77777777" w:rsidTr="00141A7B">
        <w:tc>
          <w:tcPr>
            <w:tcW w:w="2254" w:type="dxa"/>
            <w:shd w:val="clear" w:color="auto" w:fill="auto"/>
            <w:vAlign w:val="bottom"/>
          </w:tcPr>
          <w:p w14:paraId="4038E484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4862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61A3780A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5740FA89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72D850FA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353F0DF8" w14:textId="77777777" w:rsidTr="009F0CA0">
        <w:tc>
          <w:tcPr>
            <w:tcW w:w="2254" w:type="dxa"/>
            <w:shd w:val="clear" w:color="auto" w:fill="auto"/>
            <w:vAlign w:val="center"/>
          </w:tcPr>
          <w:p w14:paraId="08E563A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LACM 128319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2CACF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3F3B15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6E7CA0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Lindgren et al. 2010</w:t>
            </w:r>
          </w:p>
        </w:tc>
      </w:tr>
      <w:tr w:rsidR="00C412A1" w:rsidRPr="007B09B3" w14:paraId="3F2AFFE3" w14:textId="77777777" w:rsidTr="00141A7B">
        <w:tc>
          <w:tcPr>
            <w:tcW w:w="2254" w:type="dxa"/>
            <w:shd w:val="clear" w:color="auto" w:fill="auto"/>
            <w:vAlign w:val="bottom"/>
          </w:tcPr>
          <w:p w14:paraId="4F07B43E" w14:textId="5610ACC0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84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PMU </w:t>
            </w:r>
            <w:r w:rsidR="00841FD7" w:rsidRPr="0084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24311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759A7D7F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42CD5C36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tympaniticus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5B574CD2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</w:t>
            </w:r>
          </w:p>
        </w:tc>
      </w:tr>
      <w:tr w:rsidR="00C412A1" w:rsidRPr="007B09B3" w14:paraId="7DA16A4F" w14:textId="77777777" w:rsidTr="009F0CA0">
        <w:tc>
          <w:tcPr>
            <w:tcW w:w="2254" w:type="dxa"/>
            <w:shd w:val="clear" w:color="auto" w:fill="auto"/>
            <w:vAlign w:val="center"/>
          </w:tcPr>
          <w:p w14:paraId="6FA77B0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2116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26E9E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7AE6EA7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planifrons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7BD20D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77EE2FE4" w14:textId="77777777" w:rsidTr="009F0CA0">
        <w:tc>
          <w:tcPr>
            <w:tcW w:w="2254" w:type="dxa"/>
            <w:shd w:val="clear" w:color="auto" w:fill="auto"/>
            <w:vAlign w:val="center"/>
          </w:tcPr>
          <w:p w14:paraId="34785E3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2181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8C37E9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EDB033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planifrons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317824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55D3B705" w14:textId="77777777" w:rsidTr="009F0CA0">
        <w:tc>
          <w:tcPr>
            <w:tcW w:w="2254" w:type="dxa"/>
            <w:shd w:val="clear" w:color="auto" w:fill="auto"/>
            <w:vAlign w:val="center"/>
          </w:tcPr>
          <w:p w14:paraId="07B023F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2296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B6037A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544171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planifrons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036151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5EC4EEF" w14:textId="77777777" w:rsidTr="009F0CA0">
        <w:tc>
          <w:tcPr>
            <w:tcW w:w="2254" w:type="dxa"/>
            <w:shd w:val="clear" w:color="auto" w:fill="auto"/>
            <w:vAlign w:val="center"/>
          </w:tcPr>
          <w:p w14:paraId="3621265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UCMP 137249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C8A42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Plesiotylosaurus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C4F6AF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crassidens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DC7D2B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Lindgren 2009</w:t>
            </w:r>
          </w:p>
        </w:tc>
      </w:tr>
      <w:tr w:rsidR="00C412A1" w:rsidRPr="007B09B3" w14:paraId="1861AAFB" w14:textId="77777777" w:rsidTr="009F0CA0">
        <w:tc>
          <w:tcPr>
            <w:tcW w:w="2254" w:type="dxa"/>
            <w:shd w:val="clear" w:color="auto" w:fill="auto"/>
            <w:vAlign w:val="center"/>
          </w:tcPr>
          <w:p w14:paraId="359D227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IRSNB 3101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83FB11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E7A210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houzeaui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E525A5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57E07EE4" w14:textId="77777777" w:rsidTr="009F0CA0">
        <w:tc>
          <w:tcPr>
            <w:tcW w:w="2254" w:type="dxa"/>
            <w:shd w:val="clear" w:color="auto" w:fill="auto"/>
            <w:vAlign w:val="center"/>
          </w:tcPr>
          <w:p w14:paraId="75E9290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3130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D9286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1EFA5F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houzeaui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1BE2D6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30AD8E8D" w14:textId="77777777" w:rsidTr="009F0CA0">
        <w:tc>
          <w:tcPr>
            <w:tcW w:w="2254" w:type="dxa"/>
            <w:shd w:val="clear" w:color="auto" w:fill="auto"/>
            <w:vAlign w:val="center"/>
          </w:tcPr>
          <w:p w14:paraId="5A70E3B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7DBE89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A77139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houzeaui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5386CA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60E498F5" w14:textId="77777777" w:rsidTr="009F0CA0">
        <w:tc>
          <w:tcPr>
            <w:tcW w:w="2254" w:type="dxa"/>
            <w:shd w:val="clear" w:color="auto" w:fill="auto"/>
            <w:vAlign w:val="center"/>
          </w:tcPr>
          <w:p w14:paraId="0D42741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6B768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AAF2EC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houzeaui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DA1527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102A8D82" w14:textId="77777777" w:rsidTr="009F0CA0">
        <w:tc>
          <w:tcPr>
            <w:tcW w:w="2254" w:type="dxa"/>
            <w:shd w:val="clear" w:color="auto" w:fill="auto"/>
            <w:vAlign w:val="center"/>
          </w:tcPr>
          <w:p w14:paraId="3CCCDC0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A21B70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A779A7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marshi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96E1BB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3311F738" w14:textId="77777777" w:rsidTr="009F0CA0">
        <w:tc>
          <w:tcPr>
            <w:tcW w:w="2254" w:type="dxa"/>
            <w:shd w:val="clear" w:color="auto" w:fill="auto"/>
            <w:vAlign w:val="center"/>
          </w:tcPr>
          <w:p w14:paraId="4B836D1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BFD2CC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AAAA55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marshi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F9570B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Lingham-Soliar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C412A1" w:rsidRPr="007B09B3" w14:paraId="786859CB" w14:textId="77777777" w:rsidTr="009F0CA0">
        <w:tc>
          <w:tcPr>
            <w:tcW w:w="2254" w:type="dxa"/>
            <w:shd w:val="clear" w:color="auto" w:fill="auto"/>
            <w:vAlign w:val="center"/>
          </w:tcPr>
          <w:p w14:paraId="5345F7E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 1062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E4473F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320DDA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peckensis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EE37E1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Cuthbertson &amp; Holmes 2015</w:t>
            </w:r>
          </w:p>
        </w:tc>
      </w:tr>
      <w:tr w:rsidR="00C412A1" w:rsidRPr="007B09B3" w14:paraId="2177537C" w14:textId="77777777" w:rsidTr="009F0CA0">
        <w:tc>
          <w:tcPr>
            <w:tcW w:w="2254" w:type="dxa"/>
            <w:shd w:val="clear" w:color="auto" w:fill="auto"/>
            <w:vAlign w:val="center"/>
          </w:tcPr>
          <w:p w14:paraId="5649B84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NMC 11835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52E8B0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598573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primaevus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056EAB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Holmes 1996</w:t>
            </w:r>
          </w:p>
        </w:tc>
      </w:tr>
      <w:tr w:rsidR="00C412A1" w:rsidRPr="007B09B3" w14:paraId="64F2EC8F" w14:textId="77777777" w:rsidTr="009F0CA0">
        <w:tc>
          <w:tcPr>
            <w:tcW w:w="2254" w:type="dxa"/>
            <w:shd w:val="clear" w:color="auto" w:fill="auto"/>
            <w:vAlign w:val="center"/>
          </w:tcPr>
          <w:p w14:paraId="79CA903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NMC 11840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0A8F5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F2A4AB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primaevus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481DC7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Holmes 1996</w:t>
            </w:r>
          </w:p>
        </w:tc>
      </w:tr>
      <w:tr w:rsidR="00C412A1" w:rsidRPr="007B09B3" w14:paraId="06A90B92" w14:textId="77777777" w:rsidTr="009F0CA0">
        <w:tc>
          <w:tcPr>
            <w:tcW w:w="2254" w:type="dxa"/>
            <w:shd w:val="clear" w:color="auto" w:fill="auto"/>
            <w:vAlign w:val="center"/>
          </w:tcPr>
          <w:p w14:paraId="566A206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NMC 21854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6A3CA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6A5AAB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primaevus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C92CC0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Holmes 1996</w:t>
            </w:r>
          </w:p>
        </w:tc>
      </w:tr>
      <w:tr w:rsidR="00C412A1" w:rsidRPr="007B09B3" w14:paraId="4F4B3BEA" w14:textId="77777777" w:rsidTr="009F0CA0">
        <w:tc>
          <w:tcPr>
            <w:tcW w:w="2254" w:type="dxa"/>
            <w:shd w:val="clear" w:color="auto" w:fill="auto"/>
            <w:vAlign w:val="center"/>
          </w:tcPr>
          <w:p w14:paraId="1E2DA54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NMC P 1756.1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2A41F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831DB9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primaevus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BC27D3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Holmes 1996</w:t>
            </w:r>
          </w:p>
        </w:tc>
      </w:tr>
      <w:tr w:rsidR="00C412A1" w:rsidRPr="007B09B3" w14:paraId="0A20E8AD" w14:textId="77777777" w:rsidTr="009F0CA0">
        <w:tc>
          <w:tcPr>
            <w:tcW w:w="2254" w:type="dxa"/>
            <w:shd w:val="clear" w:color="auto" w:fill="auto"/>
            <w:vAlign w:val="center"/>
          </w:tcPr>
          <w:p w14:paraId="1446670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TATE V 0087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EB94B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Plioplatecarpus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7B61A02" w14:textId="77777777" w:rsidR="00C412A1" w:rsidRPr="009F0CA0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10A89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0C155F77" w14:textId="77777777" w:rsidTr="009F0CA0">
        <w:tc>
          <w:tcPr>
            <w:tcW w:w="2254" w:type="dxa"/>
            <w:shd w:val="clear" w:color="auto" w:fill="auto"/>
            <w:vAlign w:val="center"/>
          </w:tcPr>
          <w:p w14:paraId="2B8AE85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UCMP 3718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AFF89D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Plotosaurus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8573D0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bennisoni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5CD9D39" w14:textId="086E6041" w:rsidR="00C412A1" w:rsidRPr="007B09B3" w:rsidRDefault="007E037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 </w:t>
            </w:r>
            <w:r w:rsidR="00C412A1"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Digimorph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412A1" w:rsidRPr="007B09B3" w14:paraId="1FB40D35" w14:textId="77777777" w:rsidTr="009F0CA0">
        <w:tc>
          <w:tcPr>
            <w:tcW w:w="2254" w:type="dxa"/>
            <w:shd w:val="clear" w:color="auto" w:fill="auto"/>
            <w:vAlign w:val="center"/>
          </w:tcPr>
          <w:p w14:paraId="2AFBFDD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NHNM.KH 262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46285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Pluridens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E86D93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serpentis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647E89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Longrich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2021</w:t>
            </w:r>
          </w:p>
        </w:tc>
      </w:tr>
      <w:tr w:rsidR="00C412A1" w:rsidRPr="007B09B3" w14:paraId="7DD3C01A" w14:textId="77777777" w:rsidTr="009F0CA0">
        <w:tc>
          <w:tcPr>
            <w:tcW w:w="2254" w:type="dxa"/>
            <w:shd w:val="clear" w:color="auto" w:fill="auto"/>
            <w:vAlign w:val="center"/>
          </w:tcPr>
          <w:p w14:paraId="596B5DE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OCP DEK-GE 548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FD605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Pluridens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166077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serpentis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239C8A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Longrich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2021</w:t>
            </w:r>
          </w:p>
        </w:tc>
      </w:tr>
      <w:tr w:rsidR="00C412A1" w:rsidRPr="007B09B3" w14:paraId="4D033863" w14:textId="77777777" w:rsidTr="009F0CA0">
        <w:tc>
          <w:tcPr>
            <w:tcW w:w="2254" w:type="dxa"/>
            <w:shd w:val="clear" w:color="auto" w:fill="auto"/>
            <w:vAlign w:val="center"/>
          </w:tcPr>
          <w:p w14:paraId="3F7D94F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NHMUK R 14153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C7B6E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Pluridens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BC044C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walkeri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A1AB0F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Longrich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2021</w:t>
            </w:r>
          </w:p>
        </w:tc>
      </w:tr>
      <w:tr w:rsidR="00C412A1" w:rsidRPr="007B09B3" w14:paraId="2CC22272" w14:textId="77777777" w:rsidTr="009F0CA0">
        <w:tc>
          <w:tcPr>
            <w:tcW w:w="2254" w:type="dxa"/>
            <w:shd w:val="clear" w:color="auto" w:fill="auto"/>
            <w:vAlign w:val="center"/>
          </w:tcPr>
          <w:p w14:paraId="0F970D3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HUJ.OR 100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E2323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70AC8BB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currii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679E13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Christiensen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Bonde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</w:tr>
      <w:tr w:rsidR="00C412A1" w:rsidRPr="007B09B3" w14:paraId="1BAAF67E" w14:textId="77777777" w:rsidTr="009F0CA0">
        <w:tc>
          <w:tcPr>
            <w:tcW w:w="2254" w:type="dxa"/>
            <w:shd w:val="clear" w:color="auto" w:fill="auto"/>
            <w:vAlign w:val="center"/>
          </w:tcPr>
          <w:p w14:paraId="2EB047F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 2002.400.0001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C6367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3E2505C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overtoni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D5B1E6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Konishi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2011</w:t>
            </w:r>
          </w:p>
        </w:tc>
      </w:tr>
      <w:tr w:rsidR="00C412A1" w:rsidRPr="007B09B3" w14:paraId="53A31D55" w14:textId="77777777" w:rsidTr="009F0CA0">
        <w:tc>
          <w:tcPr>
            <w:tcW w:w="2254" w:type="dxa"/>
            <w:shd w:val="clear" w:color="auto" w:fill="auto"/>
            <w:vAlign w:val="center"/>
          </w:tcPr>
          <w:p w14:paraId="08BF10C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 2007.034.0001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F33CF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276C30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overtoni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41256BB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Konishi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2011</w:t>
            </w:r>
          </w:p>
        </w:tc>
      </w:tr>
      <w:tr w:rsidR="00C412A1" w:rsidRPr="007B09B3" w14:paraId="27D78DFB" w14:textId="77777777" w:rsidTr="009F0CA0">
        <w:tc>
          <w:tcPr>
            <w:tcW w:w="2254" w:type="dxa"/>
            <w:shd w:val="clear" w:color="auto" w:fill="auto"/>
            <w:vAlign w:val="center"/>
          </w:tcPr>
          <w:p w14:paraId="33A9206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NHMM 1998141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4C865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4CB055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saturator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996C2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Dortangs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2002</w:t>
            </w:r>
          </w:p>
        </w:tc>
      </w:tr>
      <w:tr w:rsidR="00C412A1" w:rsidRPr="007B09B3" w14:paraId="2A53C21C" w14:textId="77777777" w:rsidTr="009F0CA0">
        <w:tc>
          <w:tcPr>
            <w:tcW w:w="2254" w:type="dxa"/>
            <w:shd w:val="clear" w:color="auto" w:fill="auto"/>
            <w:vAlign w:val="center"/>
          </w:tcPr>
          <w:p w14:paraId="136EA04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 33b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08030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Prognathodon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C68528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solvayi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933912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4221BC5" w14:textId="77777777" w:rsidTr="009F0CA0">
        <w:tc>
          <w:tcPr>
            <w:tcW w:w="2254" w:type="dxa"/>
            <w:shd w:val="clear" w:color="auto" w:fill="auto"/>
            <w:vAlign w:val="center"/>
          </w:tcPr>
          <w:p w14:paraId="6A4A703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NZGS CD 531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BF786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Rikisaurus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007A9E0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tehoensis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B0E06A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Wiffen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</w:t>
            </w:r>
          </w:p>
        </w:tc>
      </w:tr>
      <w:tr w:rsidR="00C412A1" w:rsidRPr="007B09B3" w14:paraId="7D5CAC9E" w14:textId="77777777" w:rsidTr="009F0CA0">
        <w:tc>
          <w:tcPr>
            <w:tcW w:w="2254" w:type="dxa"/>
            <w:shd w:val="clear" w:color="auto" w:fill="auto"/>
            <w:vAlign w:val="center"/>
          </w:tcPr>
          <w:p w14:paraId="0B90378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MPPS 42224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AFCDA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Romeosaurus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1723B3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fumanensis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6559C5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Palci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C412A1" w:rsidRPr="007B09B3" w14:paraId="7A4A2F87" w14:textId="77777777" w:rsidTr="009F0CA0">
        <w:tc>
          <w:tcPr>
            <w:tcW w:w="2254" w:type="dxa"/>
            <w:shd w:val="clear" w:color="auto" w:fill="auto"/>
            <w:vAlign w:val="center"/>
          </w:tcPr>
          <w:p w14:paraId="67572DD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SMU 73056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87A34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Russellosaurus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C8E7C8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coheni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14D372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2D+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Polcyn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Bell 2005</w:t>
            </w:r>
          </w:p>
        </w:tc>
      </w:tr>
      <w:tr w:rsidR="00C412A1" w:rsidRPr="007B09B3" w14:paraId="6FD5DEE0" w14:textId="77777777" w:rsidTr="009F0CA0">
        <w:tc>
          <w:tcPr>
            <w:tcW w:w="2254" w:type="dxa"/>
            <w:shd w:val="clear" w:color="auto" w:fill="auto"/>
            <w:vAlign w:val="center"/>
          </w:tcPr>
          <w:p w14:paraId="0B0E561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13910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0A6AF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Selmasaurus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AB6EDD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johnsoni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6CFE02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4C3E8973" w14:textId="77777777" w:rsidTr="009F0CA0">
        <w:tc>
          <w:tcPr>
            <w:tcW w:w="2254" w:type="dxa"/>
            <w:shd w:val="clear" w:color="auto" w:fill="auto"/>
            <w:vAlign w:val="center"/>
          </w:tcPr>
          <w:p w14:paraId="7AD41A8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IAA 2000-JR-FSM-1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09ACB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Taniwhasaurus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2C32D67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559AC9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Novas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2002</w:t>
            </w:r>
          </w:p>
        </w:tc>
      </w:tr>
      <w:tr w:rsidR="00C412A1" w:rsidRPr="007B09B3" w14:paraId="39640234" w14:textId="77777777" w:rsidTr="009F0CA0">
        <w:tc>
          <w:tcPr>
            <w:tcW w:w="2254" w:type="dxa"/>
            <w:shd w:val="clear" w:color="auto" w:fill="auto"/>
            <w:vAlign w:val="center"/>
          </w:tcPr>
          <w:p w14:paraId="162BD8E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KHM N99-1014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2C940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Taniwhasaurus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6838557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oweni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432BC0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Caldwell et al. 2005</w:t>
            </w:r>
          </w:p>
        </w:tc>
      </w:tr>
      <w:tr w:rsidR="00C412A1" w:rsidRPr="007B09B3" w14:paraId="5BE084E3" w14:textId="77777777" w:rsidTr="009F0CA0">
        <w:tc>
          <w:tcPr>
            <w:tcW w:w="2254" w:type="dxa"/>
            <w:shd w:val="clear" w:color="auto" w:fill="auto"/>
            <w:vAlign w:val="center"/>
          </w:tcPr>
          <w:p w14:paraId="4CB55E6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NMNZ R 1532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4F47E1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Taniwhasaurus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1297552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oweni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52A9EC7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Caldwell et al. 2005</w:t>
            </w:r>
          </w:p>
        </w:tc>
      </w:tr>
      <w:tr w:rsidR="00C412A1" w:rsidRPr="007B09B3" w14:paraId="04C66C16" w14:textId="77777777" w:rsidTr="009F0CA0">
        <w:tc>
          <w:tcPr>
            <w:tcW w:w="2254" w:type="dxa"/>
            <w:shd w:val="clear" w:color="auto" w:fill="auto"/>
            <w:vAlign w:val="center"/>
          </w:tcPr>
          <w:p w14:paraId="4F56F08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NMNZ R 1536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55537E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Taniwhasaurus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414DF40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oweni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69888D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Caldwell et al. 2005</w:t>
            </w:r>
          </w:p>
        </w:tc>
      </w:tr>
      <w:tr w:rsidR="00C412A1" w:rsidRPr="007B09B3" w14:paraId="0D3E3881" w14:textId="77777777" w:rsidTr="009F0CA0">
        <w:tc>
          <w:tcPr>
            <w:tcW w:w="2254" w:type="dxa"/>
            <w:shd w:val="clear" w:color="auto" w:fill="auto"/>
            <w:vAlign w:val="center"/>
          </w:tcPr>
          <w:p w14:paraId="4B2D428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MNHN 1999-9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5D701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Tethysaurus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14:paraId="75A2B7D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nopscai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E72980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Bardet et al. 2003</w:t>
            </w:r>
          </w:p>
        </w:tc>
      </w:tr>
      <w:tr w:rsidR="00C412A1" w:rsidRPr="007B09B3" w14:paraId="60CE1023" w14:textId="77777777" w:rsidTr="009F0CA0">
        <w:tc>
          <w:tcPr>
            <w:tcW w:w="2254" w:type="dxa"/>
            <w:shd w:val="clear" w:color="auto" w:fill="auto"/>
            <w:vAlign w:val="center"/>
          </w:tcPr>
          <w:p w14:paraId="270A741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2209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159922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A09F5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kansasensis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170CCAD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260AE4AB" w14:textId="77777777" w:rsidTr="009F0CA0">
        <w:tc>
          <w:tcPr>
            <w:tcW w:w="2254" w:type="dxa"/>
            <w:shd w:val="clear" w:color="auto" w:fill="auto"/>
            <w:vAlign w:val="center"/>
          </w:tcPr>
          <w:p w14:paraId="5C4E08D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2295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8B6498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2F413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nepaeolicus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3E6BDC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7E472E9" w14:textId="77777777" w:rsidTr="00141A7B">
        <w:tc>
          <w:tcPr>
            <w:tcW w:w="2254" w:type="dxa"/>
            <w:shd w:val="clear" w:color="auto" w:fill="auto"/>
            <w:vAlign w:val="bottom"/>
          </w:tcPr>
          <w:p w14:paraId="0AF32D25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 V 95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2E17A0AF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5B7C34E9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pembinensis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4706B898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Bulland</w:t>
            </w:r>
            <w:proofErr w:type="spellEnd"/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Caldwell 2010</w:t>
            </w:r>
          </w:p>
        </w:tc>
      </w:tr>
      <w:tr w:rsidR="00C412A1" w:rsidRPr="007B09B3" w14:paraId="3B379D90" w14:textId="77777777" w:rsidTr="00141A7B">
        <w:tc>
          <w:tcPr>
            <w:tcW w:w="2254" w:type="dxa"/>
            <w:shd w:val="clear" w:color="auto" w:fill="auto"/>
            <w:vAlign w:val="bottom"/>
          </w:tcPr>
          <w:p w14:paraId="421950BA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AMNH FARB 221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603AC19D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4922A044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506B30B0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</w:t>
            </w:r>
          </w:p>
        </w:tc>
      </w:tr>
      <w:tr w:rsidR="00C412A1" w:rsidRPr="007B09B3" w14:paraId="63B7AC7C" w14:textId="77777777" w:rsidTr="009F0CA0">
        <w:tc>
          <w:tcPr>
            <w:tcW w:w="2254" w:type="dxa"/>
            <w:shd w:val="clear" w:color="auto" w:fill="auto"/>
            <w:vAlign w:val="center"/>
          </w:tcPr>
          <w:p w14:paraId="5FA47E0B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FFHM 1997-10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8458F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54F37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6A0BDA04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16162676" w14:textId="77777777" w:rsidTr="009F0CA0">
        <w:tc>
          <w:tcPr>
            <w:tcW w:w="2254" w:type="dxa"/>
            <w:shd w:val="clear" w:color="auto" w:fill="auto"/>
            <w:vAlign w:val="center"/>
          </w:tcPr>
          <w:p w14:paraId="1860F38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FHSM VP 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A6A6943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552188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3FF4315A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09A5BF32" w14:textId="77777777" w:rsidTr="009F0CA0">
        <w:tc>
          <w:tcPr>
            <w:tcW w:w="2254" w:type="dxa"/>
            <w:shd w:val="clear" w:color="auto" w:fill="auto"/>
            <w:vAlign w:val="center"/>
          </w:tcPr>
          <w:p w14:paraId="6ACE2B65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FMHN GEO 79878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263BA2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6EA2D2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0D43FF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structured-light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433FB48B" w14:textId="77777777" w:rsidTr="00141A7B">
        <w:tc>
          <w:tcPr>
            <w:tcW w:w="2254" w:type="dxa"/>
            <w:shd w:val="clear" w:color="auto" w:fill="auto"/>
            <w:vAlign w:val="bottom"/>
          </w:tcPr>
          <w:p w14:paraId="36A48EF2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GPIT RE 9422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620CB314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1C3EE5F4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34087365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3FCDFE84" w14:textId="77777777" w:rsidTr="009F0CA0">
        <w:tc>
          <w:tcPr>
            <w:tcW w:w="2254" w:type="dxa"/>
            <w:shd w:val="clear" w:color="auto" w:fill="auto"/>
            <w:vAlign w:val="center"/>
          </w:tcPr>
          <w:p w14:paraId="7DFE23F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1032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9B5C08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CA7A4C7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766946CC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7ABA708D" w14:textId="77777777" w:rsidTr="009F0CA0">
        <w:tc>
          <w:tcPr>
            <w:tcW w:w="2254" w:type="dxa"/>
            <w:shd w:val="clear" w:color="auto" w:fill="auto"/>
            <w:vAlign w:val="center"/>
          </w:tcPr>
          <w:p w14:paraId="5CA9D1E9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KUVP 28705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9E6CE2E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680A23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proriger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FDADF6F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6759E055" w14:textId="77777777" w:rsidTr="009F0CA0">
        <w:tc>
          <w:tcPr>
            <w:tcW w:w="2254" w:type="dxa"/>
            <w:shd w:val="clear" w:color="auto" w:fill="auto"/>
            <w:vAlign w:val="center"/>
          </w:tcPr>
          <w:p w14:paraId="5D7CB92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RSM P 2588.1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D7BE40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AA4FC1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sasckatchwanensis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27C262ED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Jimenez-</w:t>
            </w:r>
            <w:proofErr w:type="spellStart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Huidoboro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C412A1" w:rsidRPr="007B09B3" w14:paraId="59933E72" w14:textId="77777777" w:rsidTr="009F0CA0">
        <w:tc>
          <w:tcPr>
            <w:tcW w:w="2254" w:type="dxa"/>
            <w:shd w:val="clear" w:color="auto" w:fill="auto"/>
            <w:vAlign w:val="center"/>
          </w:tcPr>
          <w:p w14:paraId="7E000C98" w14:textId="77777777" w:rsidR="00C412A1" w:rsidRPr="007B09B3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IRSNB R23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F01CC0" w14:textId="77777777" w:rsidR="00C412A1" w:rsidRPr="007B09B3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Tylosaurus</w:t>
            </w:r>
            <w:proofErr w:type="spellEnd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Hainosaurus</w:t>
            </w:r>
            <w:proofErr w:type="spellEnd"/>
            <w:r w:rsidRPr="009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8BE391" w14:textId="77777777" w:rsidR="00C412A1" w:rsidRPr="007B09B3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bernardi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14:paraId="01A60826" w14:textId="77777777" w:rsidR="00C412A1" w:rsidRPr="007B09B3" w:rsidRDefault="00C412A1" w:rsidP="00CA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laser </w:t>
            </w:r>
            <w:r w:rsidRPr="007B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</w:t>
            </w:r>
          </w:p>
        </w:tc>
      </w:tr>
      <w:tr w:rsidR="00C412A1" w:rsidRPr="007B09B3" w14:paraId="41A8CC5C" w14:textId="77777777" w:rsidTr="00141A7B">
        <w:tc>
          <w:tcPr>
            <w:tcW w:w="2254" w:type="dxa"/>
            <w:shd w:val="clear" w:color="auto" w:fill="auto"/>
            <w:vAlign w:val="bottom"/>
          </w:tcPr>
          <w:p w14:paraId="00CF6E71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BRV-68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30CC8785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Yaguarasaurus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14:paraId="3177C213" w14:textId="77777777" w:rsidR="00C412A1" w:rsidRPr="00C412A1" w:rsidRDefault="00C412A1" w:rsidP="00CA60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12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columbianus</w:t>
            </w:r>
            <w:proofErr w:type="spellEnd"/>
          </w:p>
        </w:tc>
        <w:tc>
          <w:tcPr>
            <w:tcW w:w="2731" w:type="dxa"/>
            <w:shd w:val="clear" w:color="auto" w:fill="auto"/>
            <w:vAlign w:val="bottom"/>
          </w:tcPr>
          <w:p w14:paraId="5A5D2031" w14:textId="77777777" w:rsidR="00C412A1" w:rsidRPr="00C412A1" w:rsidRDefault="00C412A1" w:rsidP="00CA60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Paramo-Fonseca 2000</w:t>
            </w:r>
          </w:p>
        </w:tc>
      </w:tr>
    </w:tbl>
    <w:p w14:paraId="4FF695F5" w14:textId="453FCE06" w:rsidR="00664C6D" w:rsidRDefault="00664C6D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F9006" w14:textId="6F72A649" w:rsidR="00C412A1" w:rsidRDefault="00C412A1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22E17" w14:textId="7D4A8F5C" w:rsidR="00C412A1" w:rsidRDefault="00C412A1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AC026" w14:textId="7C383560" w:rsidR="00C412A1" w:rsidRDefault="00C412A1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494F2" w14:textId="0696320D" w:rsidR="00C412A1" w:rsidRDefault="00C412A1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AC961" w14:textId="77777777" w:rsidR="00C412A1" w:rsidRPr="007B09B3" w:rsidRDefault="00C412A1" w:rsidP="00CA607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3B391" w14:textId="77777777" w:rsidR="00664C6D" w:rsidRPr="007B09B3" w:rsidRDefault="00664C6D" w:rsidP="00CA607E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8ED31B1" w14:textId="77777777" w:rsidR="00C412A1" w:rsidRPr="00AD7B68" w:rsidRDefault="00C412A1" w:rsidP="00CA607E">
      <w:pPr>
        <w:pStyle w:val="ListParagraph"/>
        <w:numPr>
          <w:ilvl w:val="0"/>
          <w:numId w:val="3"/>
        </w:numPr>
        <w:spacing w:after="0" w:line="20" w:lineRule="atLeast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D7B68">
        <w:rPr>
          <w:rFonts w:ascii="Times New Roman" w:hAnsi="Times New Roman" w:cs="Times New Roman"/>
          <w:b/>
          <w:sz w:val="24"/>
          <w:szCs w:val="24"/>
        </w:rPr>
        <w:lastRenderedPageBreak/>
        <w:t>Functional Ratios</w:t>
      </w:r>
    </w:p>
    <w:tbl>
      <w:tblPr>
        <w:tblStyle w:val="TableGrid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8"/>
        <w:gridCol w:w="3014"/>
        <w:gridCol w:w="4279"/>
      </w:tblGrid>
      <w:tr w:rsidR="00C412A1" w:rsidRPr="007B09B3" w14:paraId="27CA2E14" w14:textId="77777777" w:rsidTr="00EE2134">
        <w:tc>
          <w:tcPr>
            <w:tcW w:w="2058" w:type="dxa"/>
            <w:shd w:val="clear" w:color="auto" w:fill="FFFFFF" w:themeFill="background1"/>
          </w:tcPr>
          <w:p w14:paraId="3E9857E3" w14:textId="77777777" w:rsidR="00C412A1" w:rsidRPr="00AD7B68" w:rsidRDefault="00C412A1" w:rsidP="00CA607E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AD7B68">
              <w:rPr>
                <w:rFonts w:ascii="Times New Roman" w:hAnsi="Times New Roman" w:cs="Times New Roman"/>
                <w:b/>
              </w:rPr>
              <w:t xml:space="preserve">Trait </w:t>
            </w:r>
          </w:p>
        </w:tc>
        <w:tc>
          <w:tcPr>
            <w:tcW w:w="3014" w:type="dxa"/>
            <w:shd w:val="clear" w:color="auto" w:fill="FFFFFF" w:themeFill="background1"/>
          </w:tcPr>
          <w:p w14:paraId="75707601" w14:textId="77777777" w:rsidR="00C412A1" w:rsidRPr="00AD7B68" w:rsidRDefault="00C412A1" w:rsidP="00CA607E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AD7B68">
              <w:rPr>
                <w:rFonts w:ascii="Times New Roman" w:hAnsi="Times New Roman" w:cs="Times New Roman"/>
                <w:b/>
              </w:rPr>
              <w:t>Function</w:t>
            </w:r>
          </w:p>
        </w:tc>
        <w:tc>
          <w:tcPr>
            <w:tcW w:w="4279" w:type="dxa"/>
            <w:shd w:val="clear" w:color="auto" w:fill="FFFFFF" w:themeFill="background1"/>
          </w:tcPr>
          <w:p w14:paraId="766BFCB2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7B09B3">
              <w:rPr>
                <w:rFonts w:ascii="Times New Roman" w:hAnsi="Times New Roman" w:cs="Times New Roman"/>
                <w:b/>
              </w:rPr>
              <w:t>Measurement</w:t>
            </w:r>
          </w:p>
        </w:tc>
      </w:tr>
      <w:tr w:rsidR="00C412A1" w:rsidRPr="007B09B3" w14:paraId="1BA068CC" w14:textId="77777777" w:rsidTr="00EE2134">
        <w:tc>
          <w:tcPr>
            <w:tcW w:w="9351" w:type="dxa"/>
            <w:gridSpan w:val="3"/>
            <w:shd w:val="clear" w:color="auto" w:fill="FFFFFF" w:themeFill="background1"/>
          </w:tcPr>
          <w:p w14:paraId="12568105" w14:textId="77777777" w:rsidR="00C412A1" w:rsidRPr="007B09B3" w:rsidRDefault="00C412A1" w:rsidP="00CA60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9B3">
              <w:rPr>
                <w:rFonts w:ascii="Times New Roman" w:hAnsi="Times New Roman" w:cs="Times New Roman"/>
                <w:b/>
                <w:i/>
              </w:rPr>
              <w:t>Feeding</w:t>
            </w:r>
          </w:p>
        </w:tc>
      </w:tr>
      <w:tr w:rsidR="00C412A1" w:rsidRPr="007B09B3" w14:paraId="5CD72297" w14:textId="77777777" w:rsidTr="00EE2134">
        <w:tc>
          <w:tcPr>
            <w:tcW w:w="2058" w:type="dxa"/>
            <w:shd w:val="clear" w:color="auto" w:fill="FFFFFF" w:themeFill="background1"/>
          </w:tcPr>
          <w:p w14:paraId="73E114A0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Depressor Lever Arm Ratio </w:t>
            </w:r>
          </w:p>
        </w:tc>
        <w:tc>
          <w:tcPr>
            <w:tcW w:w="3014" w:type="dxa"/>
            <w:shd w:val="clear" w:color="auto" w:fill="FFFFFF" w:themeFill="background1"/>
          </w:tcPr>
          <w:p w14:paraId="1CE13903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Proxy for mechanical advantage of the </w:t>
            </w:r>
            <w:r w:rsidRPr="007B09B3">
              <w:rPr>
                <w:rFonts w:ascii="Times New Roman" w:hAnsi="Times New Roman" w:cs="Times New Roman"/>
                <w:i/>
              </w:rPr>
              <w:t xml:space="preserve">depressor </w:t>
            </w:r>
            <w:proofErr w:type="spellStart"/>
            <w:r w:rsidRPr="007B09B3">
              <w:rPr>
                <w:rFonts w:ascii="Times New Roman" w:hAnsi="Times New Roman" w:cs="Times New Roman"/>
                <w:i/>
              </w:rPr>
              <w:t>mandibularis</w:t>
            </w:r>
            <w:proofErr w:type="spellEnd"/>
          </w:p>
        </w:tc>
        <w:tc>
          <w:tcPr>
            <w:tcW w:w="4279" w:type="dxa"/>
            <w:shd w:val="clear" w:color="auto" w:fill="FFFFFF" w:themeFill="background1"/>
          </w:tcPr>
          <w:p w14:paraId="0754D760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Retroarticular process length ÷ Mandible Length (articulation to tip)</w:t>
            </w:r>
          </w:p>
        </w:tc>
      </w:tr>
      <w:tr w:rsidR="00C412A1" w:rsidRPr="007B09B3" w14:paraId="2F59137C" w14:textId="77777777" w:rsidTr="00EE2134">
        <w:tc>
          <w:tcPr>
            <w:tcW w:w="2058" w:type="dxa"/>
            <w:shd w:val="clear" w:color="auto" w:fill="FFFFFF" w:themeFill="background1"/>
          </w:tcPr>
          <w:p w14:paraId="4456D4D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Adductor Lever Arm Ratio </w:t>
            </w:r>
          </w:p>
        </w:tc>
        <w:tc>
          <w:tcPr>
            <w:tcW w:w="3014" w:type="dxa"/>
            <w:shd w:val="clear" w:color="auto" w:fill="FFFFFF" w:themeFill="background1"/>
          </w:tcPr>
          <w:p w14:paraId="5230421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mechanical advantage of the</w:t>
            </w:r>
            <w:r w:rsidRPr="007B09B3">
              <w:rPr>
                <w:rFonts w:ascii="Times New Roman" w:hAnsi="Times New Roman" w:cs="Times New Roman"/>
                <w:i/>
              </w:rPr>
              <w:t xml:space="preserve"> adductor externus</w:t>
            </w:r>
          </w:p>
        </w:tc>
        <w:tc>
          <w:tcPr>
            <w:tcW w:w="4279" w:type="dxa"/>
            <w:shd w:val="clear" w:color="auto" w:fill="FFFFFF" w:themeFill="background1"/>
          </w:tcPr>
          <w:p w14:paraId="2063CA6A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Articulation to apex of coronoid ÷ Mandible Length (articulation to tip)</w:t>
            </w:r>
          </w:p>
        </w:tc>
      </w:tr>
      <w:tr w:rsidR="00C412A1" w:rsidRPr="007B09B3" w14:paraId="31D1E7DB" w14:textId="77777777" w:rsidTr="00EE2134">
        <w:tc>
          <w:tcPr>
            <w:tcW w:w="2058" w:type="dxa"/>
            <w:shd w:val="clear" w:color="auto" w:fill="FFFFFF" w:themeFill="background1"/>
          </w:tcPr>
          <w:p w14:paraId="074D40C3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Functional Toothrow</w:t>
            </w:r>
          </w:p>
        </w:tc>
        <w:tc>
          <w:tcPr>
            <w:tcW w:w="3014" w:type="dxa"/>
            <w:shd w:val="clear" w:color="auto" w:fill="FFFFFF" w:themeFill="background1"/>
          </w:tcPr>
          <w:p w14:paraId="39BA1B9B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Describes proportion of the jaw available for prey capture</w:t>
            </w:r>
          </w:p>
        </w:tc>
        <w:tc>
          <w:tcPr>
            <w:tcW w:w="4279" w:type="dxa"/>
            <w:shd w:val="clear" w:color="auto" w:fill="FFFFFF" w:themeFill="background1"/>
          </w:tcPr>
          <w:p w14:paraId="33C1EDF0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Dentigerous mandible length ÷ Mandible Length (articulation to tip)</w:t>
            </w:r>
          </w:p>
        </w:tc>
      </w:tr>
      <w:tr w:rsidR="00C412A1" w:rsidRPr="007B09B3" w14:paraId="6E04C9B6" w14:textId="77777777" w:rsidTr="00EE2134">
        <w:tc>
          <w:tcPr>
            <w:tcW w:w="2058" w:type="dxa"/>
            <w:shd w:val="clear" w:color="auto" w:fill="FFFFFF" w:themeFill="background1"/>
          </w:tcPr>
          <w:p w14:paraId="5CB883F7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Functional Jaw Robusticity </w:t>
            </w:r>
          </w:p>
        </w:tc>
        <w:tc>
          <w:tcPr>
            <w:tcW w:w="3014" w:type="dxa"/>
            <w:shd w:val="clear" w:color="auto" w:fill="FFFFFF" w:themeFill="background1"/>
          </w:tcPr>
          <w:p w14:paraId="2DAB788B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Robusticity of the functional jaw; proxy for jaw strength</w:t>
            </w:r>
          </w:p>
        </w:tc>
        <w:tc>
          <w:tcPr>
            <w:tcW w:w="4279" w:type="dxa"/>
            <w:shd w:val="clear" w:color="auto" w:fill="FFFFFF" w:themeFill="background1"/>
          </w:tcPr>
          <w:p w14:paraId="263C2FDC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Jaw Depth beneath centre of toothrow ÷ Mandible Length (articulation to tip)</w:t>
            </w:r>
          </w:p>
        </w:tc>
      </w:tr>
      <w:tr w:rsidR="00C412A1" w:rsidRPr="007B09B3" w14:paraId="3A84E883" w14:textId="77777777" w:rsidTr="00EE2134">
        <w:tc>
          <w:tcPr>
            <w:tcW w:w="2058" w:type="dxa"/>
            <w:shd w:val="clear" w:color="auto" w:fill="FFFFFF" w:themeFill="background1"/>
          </w:tcPr>
          <w:p w14:paraId="48BB2D33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Supratemporal Fenestra Area</w:t>
            </w:r>
          </w:p>
        </w:tc>
        <w:tc>
          <w:tcPr>
            <w:tcW w:w="3014" w:type="dxa"/>
            <w:shd w:val="clear" w:color="auto" w:fill="FFFFFF" w:themeFill="background1"/>
          </w:tcPr>
          <w:p w14:paraId="4FC1CE86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cross-sectional area of combined adductor musculature</w:t>
            </w:r>
          </w:p>
        </w:tc>
        <w:tc>
          <w:tcPr>
            <w:tcW w:w="4279" w:type="dxa"/>
            <w:shd w:val="clear" w:color="auto" w:fill="FFFFFF" w:themeFill="background1"/>
          </w:tcPr>
          <w:p w14:paraId="591CD21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7B09B3">
              <w:rPr>
                <w:rFonts w:ascii="Times New Roman" w:hAnsi="Times New Roman" w:cs="Times New Roman"/>
              </w:rPr>
              <w:t xml:space="preserve">  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  (STF length </w:t>
            </w:r>
            <w:r w:rsidRPr="007B09B3">
              <w:rPr>
                <w:rFonts w:ascii="Arial" w:hAnsi="Arial" w:cs="Arial"/>
                <w:u w:val="single"/>
              </w:rPr>
              <w:t>x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 STF width) ÷ 2  </w:t>
            </w:r>
          </w:p>
          <w:p w14:paraId="41B43C95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Mandible Length (articulation to tip) </w:t>
            </w:r>
            <w:r w:rsidRPr="007B09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12A1" w:rsidRPr="007B09B3" w14:paraId="5A132544" w14:textId="77777777" w:rsidTr="00EE2134">
        <w:tc>
          <w:tcPr>
            <w:tcW w:w="2058" w:type="dxa"/>
            <w:shd w:val="clear" w:color="auto" w:fill="FFFFFF" w:themeFill="background1"/>
          </w:tcPr>
          <w:p w14:paraId="17D8AEE7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B09B3">
              <w:rPr>
                <w:rFonts w:ascii="Times New Roman" w:hAnsi="Times New Roman" w:cs="Times New Roman"/>
              </w:rPr>
              <w:t>Longirostry</w:t>
            </w:r>
            <w:proofErr w:type="spellEnd"/>
            <w:r w:rsidRPr="007B0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4" w:type="dxa"/>
            <w:shd w:val="clear" w:color="auto" w:fill="FFFFFF" w:themeFill="background1"/>
          </w:tcPr>
          <w:p w14:paraId="6EBA8811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Describes elongation of the pre-orbital snout (hydrodynamic potential of the snout)</w:t>
            </w:r>
          </w:p>
        </w:tc>
        <w:tc>
          <w:tcPr>
            <w:tcW w:w="4279" w:type="dxa"/>
            <w:shd w:val="clear" w:color="auto" w:fill="FFFFFF" w:themeFill="background1"/>
          </w:tcPr>
          <w:p w14:paraId="0502DE3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Pre-orbital snout length ÷ Mandible Length (articulation to tip)</w:t>
            </w:r>
          </w:p>
        </w:tc>
      </w:tr>
      <w:tr w:rsidR="00C412A1" w:rsidRPr="007B09B3" w14:paraId="37E0E9DE" w14:textId="77777777" w:rsidTr="00EE2134">
        <w:tc>
          <w:tcPr>
            <w:tcW w:w="2058" w:type="dxa"/>
            <w:shd w:val="clear" w:color="auto" w:fill="FFFFFF" w:themeFill="background1"/>
          </w:tcPr>
          <w:p w14:paraId="2B897A45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Gullet </w:t>
            </w:r>
          </w:p>
        </w:tc>
        <w:tc>
          <w:tcPr>
            <w:tcW w:w="3014" w:type="dxa"/>
            <w:shd w:val="clear" w:color="auto" w:fill="FFFFFF" w:themeFill="background1"/>
          </w:tcPr>
          <w:p w14:paraId="5424775E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the width of the gullet (largest potential prey; volume of water to be expelled from mouth)</w:t>
            </w:r>
          </w:p>
        </w:tc>
        <w:tc>
          <w:tcPr>
            <w:tcW w:w="4279" w:type="dxa"/>
            <w:shd w:val="clear" w:color="auto" w:fill="FFFFFF" w:themeFill="background1"/>
          </w:tcPr>
          <w:p w14:paraId="160423DF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Pre-orbital snout width ÷ Mandible Length (articulation to tip)</w:t>
            </w:r>
          </w:p>
        </w:tc>
      </w:tr>
      <w:tr w:rsidR="00C412A1" w:rsidRPr="007B09B3" w14:paraId="65CCB91D" w14:textId="77777777" w:rsidTr="00EE2134">
        <w:tc>
          <w:tcPr>
            <w:tcW w:w="2058" w:type="dxa"/>
            <w:shd w:val="clear" w:color="auto" w:fill="FFFFFF" w:themeFill="background1"/>
          </w:tcPr>
          <w:p w14:paraId="4A78CAE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Tooth Crown Shape </w:t>
            </w:r>
          </w:p>
        </w:tc>
        <w:tc>
          <w:tcPr>
            <w:tcW w:w="3014" w:type="dxa"/>
            <w:shd w:val="clear" w:color="auto" w:fill="FFFFFF" w:themeFill="background1"/>
          </w:tcPr>
          <w:p w14:paraId="170CF74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tooth narrowing; informs on potential food items (hard vs. soft)</w:t>
            </w:r>
          </w:p>
        </w:tc>
        <w:tc>
          <w:tcPr>
            <w:tcW w:w="4279" w:type="dxa"/>
            <w:shd w:val="clear" w:color="auto" w:fill="FFFFFF" w:themeFill="background1"/>
          </w:tcPr>
          <w:p w14:paraId="67774631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Mean tooth height ÷ mean tooth anteroposterior length</w:t>
            </w:r>
          </w:p>
        </w:tc>
      </w:tr>
      <w:tr w:rsidR="00C412A1" w:rsidRPr="007B09B3" w14:paraId="04BE88EC" w14:textId="77777777" w:rsidTr="00EE2134">
        <w:tc>
          <w:tcPr>
            <w:tcW w:w="2058" w:type="dxa"/>
            <w:shd w:val="clear" w:color="auto" w:fill="FFFFFF" w:themeFill="background1"/>
          </w:tcPr>
          <w:p w14:paraId="79E67C47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Tooth Blade Shape </w:t>
            </w:r>
          </w:p>
        </w:tc>
        <w:tc>
          <w:tcPr>
            <w:tcW w:w="3014" w:type="dxa"/>
            <w:shd w:val="clear" w:color="auto" w:fill="FFFFFF" w:themeFill="background1"/>
          </w:tcPr>
          <w:p w14:paraId="1A3A9B7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Describes dental compression; conical vs. blade-like teeth</w:t>
            </w:r>
          </w:p>
        </w:tc>
        <w:tc>
          <w:tcPr>
            <w:tcW w:w="4279" w:type="dxa"/>
            <w:shd w:val="clear" w:color="auto" w:fill="FFFFFF" w:themeFill="background1"/>
          </w:tcPr>
          <w:p w14:paraId="556AFED1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Mean tooth anteroposterior length ÷ mean tooth labiolingual width</w:t>
            </w:r>
          </w:p>
        </w:tc>
      </w:tr>
      <w:tr w:rsidR="00C412A1" w:rsidRPr="007B09B3" w14:paraId="17E0D96C" w14:textId="77777777" w:rsidTr="00EE2134">
        <w:tc>
          <w:tcPr>
            <w:tcW w:w="2058" w:type="dxa"/>
            <w:shd w:val="clear" w:color="auto" w:fill="FFFFFF" w:themeFill="background1"/>
          </w:tcPr>
          <w:p w14:paraId="1C9775EA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Crown Curvature</w:t>
            </w:r>
          </w:p>
          <w:p w14:paraId="799363FA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266F6316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Describes dental curvature, proxy for potential prey items</w:t>
            </w:r>
          </w:p>
        </w:tc>
        <w:tc>
          <w:tcPr>
            <w:tcW w:w="4279" w:type="dxa"/>
            <w:shd w:val="clear" w:color="auto" w:fill="FFFFFF" w:themeFill="background1"/>
          </w:tcPr>
          <w:p w14:paraId="1A3900D0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Mean crown tip offset ÷ mean tooth height</w:t>
            </w:r>
          </w:p>
        </w:tc>
      </w:tr>
      <w:tr w:rsidR="00C412A1" w:rsidRPr="007B09B3" w14:paraId="65E307EC" w14:textId="77777777" w:rsidTr="00EE2134">
        <w:tc>
          <w:tcPr>
            <w:tcW w:w="9351" w:type="dxa"/>
            <w:gridSpan w:val="3"/>
            <w:shd w:val="clear" w:color="auto" w:fill="FFFFFF" w:themeFill="background1"/>
          </w:tcPr>
          <w:p w14:paraId="2801BE02" w14:textId="77777777" w:rsidR="00C412A1" w:rsidRPr="007B09B3" w:rsidRDefault="00C412A1" w:rsidP="00CA607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9B3">
              <w:rPr>
                <w:rFonts w:ascii="Times New Roman" w:hAnsi="Times New Roman" w:cs="Times New Roman"/>
                <w:b/>
                <w:i/>
              </w:rPr>
              <w:t>Sensory Perception</w:t>
            </w:r>
          </w:p>
        </w:tc>
      </w:tr>
      <w:tr w:rsidR="00C412A1" w:rsidRPr="007B09B3" w14:paraId="55A1C5DD" w14:textId="77777777" w:rsidTr="00EE2134">
        <w:tc>
          <w:tcPr>
            <w:tcW w:w="2058" w:type="dxa"/>
            <w:shd w:val="clear" w:color="auto" w:fill="FFFFFF" w:themeFill="background1"/>
          </w:tcPr>
          <w:p w14:paraId="51B3E796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Relative Nares Size</w:t>
            </w:r>
          </w:p>
          <w:p w14:paraId="7DC8532F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092C2F4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volume of air possible to inhale in single breath</w:t>
            </w:r>
          </w:p>
        </w:tc>
        <w:tc>
          <w:tcPr>
            <w:tcW w:w="4279" w:type="dxa"/>
            <w:shd w:val="clear" w:color="auto" w:fill="FFFFFF" w:themeFill="background1"/>
          </w:tcPr>
          <w:p w14:paraId="7F1EA4B6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Length of narial opening ÷ Mandible Length (articulation to tip)</w:t>
            </w:r>
          </w:p>
        </w:tc>
      </w:tr>
      <w:tr w:rsidR="00C412A1" w:rsidRPr="007B09B3" w14:paraId="0E7A8013" w14:textId="77777777" w:rsidTr="00EE2134">
        <w:tc>
          <w:tcPr>
            <w:tcW w:w="2058" w:type="dxa"/>
            <w:shd w:val="clear" w:color="auto" w:fill="FFFFFF" w:themeFill="background1"/>
          </w:tcPr>
          <w:p w14:paraId="3A3090EB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Nares Retraction</w:t>
            </w:r>
          </w:p>
          <w:p w14:paraId="743454D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16A7DBA1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describing the ease of which a breath can be taken during steady state swimming</w:t>
            </w:r>
          </w:p>
        </w:tc>
        <w:tc>
          <w:tcPr>
            <w:tcW w:w="4279" w:type="dxa"/>
            <w:shd w:val="clear" w:color="auto" w:fill="FFFFFF" w:themeFill="background1"/>
          </w:tcPr>
          <w:p w14:paraId="40A17E63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Distance from centroid of narial opening to anterior snout ÷ Mandible Length (articulation to tip)</w:t>
            </w:r>
          </w:p>
        </w:tc>
      </w:tr>
      <w:tr w:rsidR="00C412A1" w:rsidRPr="007B09B3" w14:paraId="51FC1AE6" w14:textId="77777777" w:rsidTr="00EE2134">
        <w:tc>
          <w:tcPr>
            <w:tcW w:w="2058" w:type="dxa"/>
            <w:shd w:val="clear" w:color="auto" w:fill="FFFFFF" w:themeFill="background1"/>
          </w:tcPr>
          <w:p w14:paraId="0C8FFFCB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Orbit Size </w:t>
            </w:r>
          </w:p>
        </w:tc>
        <w:tc>
          <w:tcPr>
            <w:tcW w:w="3014" w:type="dxa"/>
            <w:shd w:val="clear" w:color="auto" w:fill="FFFFFF" w:themeFill="background1"/>
          </w:tcPr>
          <w:p w14:paraId="0B54CCA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eye size (and therefore potential visual acuity)</w:t>
            </w:r>
          </w:p>
        </w:tc>
        <w:tc>
          <w:tcPr>
            <w:tcW w:w="4279" w:type="dxa"/>
            <w:shd w:val="clear" w:color="auto" w:fill="FFFFFF" w:themeFill="background1"/>
          </w:tcPr>
          <w:p w14:paraId="4F3B6467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7B09B3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Mean diameter of orbit </w:t>
            </w:r>
            <w:r w:rsidRPr="007B09B3">
              <w:rPr>
                <w:rFonts w:ascii="Arial" w:hAnsi="Arial" w:cs="Arial"/>
                <w:u w:val="single"/>
              </w:rPr>
              <w:t>x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B09B3">
              <w:rPr>
                <w:rFonts w:ascii="Times New Roman" w:hAnsi="Times New Roman" w:cs="Times New Roman"/>
                <w:sz w:val="28"/>
                <w:u w:val="single"/>
              </w:rPr>
              <w:t>π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7B09B3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14:paraId="34879F6E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7B09B3">
              <w:rPr>
                <w:rFonts w:ascii="Times New Roman" w:hAnsi="Times New Roman" w:cs="Times New Roman"/>
              </w:rPr>
              <w:t>Mandible Length (articulation to tip)</w:t>
            </w:r>
          </w:p>
        </w:tc>
      </w:tr>
      <w:tr w:rsidR="00C412A1" w:rsidRPr="007B09B3" w14:paraId="397AC82C" w14:textId="77777777" w:rsidTr="00EE2134">
        <w:tc>
          <w:tcPr>
            <w:tcW w:w="2058" w:type="dxa"/>
            <w:shd w:val="clear" w:color="auto" w:fill="FFFFFF" w:themeFill="background1"/>
          </w:tcPr>
          <w:p w14:paraId="4FA0BE86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Pupil Size </w:t>
            </w:r>
          </w:p>
        </w:tc>
        <w:tc>
          <w:tcPr>
            <w:tcW w:w="3014" w:type="dxa"/>
            <w:shd w:val="clear" w:color="auto" w:fill="FFFFFF" w:themeFill="background1"/>
          </w:tcPr>
          <w:p w14:paraId="64B9F3C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Defined as the space available between the sclerotic rings which allows light to enter the pupil</w:t>
            </w:r>
          </w:p>
        </w:tc>
        <w:tc>
          <w:tcPr>
            <w:tcW w:w="4279" w:type="dxa"/>
            <w:shd w:val="clear" w:color="auto" w:fill="FFFFFF" w:themeFill="background1"/>
          </w:tcPr>
          <w:p w14:paraId="4CC9A548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7B09B3">
              <w:rPr>
                <w:rFonts w:ascii="Times New Roman" w:hAnsi="Times New Roman" w:cs="Times New Roman"/>
                <w:u w:val="single"/>
              </w:rPr>
              <w:t>(Sclerotic opening W + Sclerotic opening L)</w:t>
            </w:r>
          </w:p>
          <w:p w14:paraId="6ED69764" w14:textId="77777777" w:rsidR="00C412A1" w:rsidRPr="007B09B3" w:rsidRDefault="00C412A1" w:rsidP="00CA60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2</w:t>
            </w:r>
          </w:p>
        </w:tc>
      </w:tr>
      <w:tr w:rsidR="00C412A1" w:rsidRPr="007B09B3" w14:paraId="642B78D4" w14:textId="77777777" w:rsidTr="00EE2134">
        <w:tc>
          <w:tcPr>
            <w:tcW w:w="2058" w:type="dxa"/>
            <w:shd w:val="clear" w:color="auto" w:fill="FFFFFF" w:themeFill="background1"/>
          </w:tcPr>
          <w:p w14:paraId="365E08BE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Tympanic Resonator </w:t>
            </w:r>
          </w:p>
        </w:tc>
        <w:tc>
          <w:tcPr>
            <w:tcW w:w="3014" w:type="dxa"/>
            <w:shd w:val="clear" w:color="auto" w:fill="FFFFFF" w:themeFill="background1"/>
          </w:tcPr>
          <w:p w14:paraId="508222CF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Proxy for the area of the quadrate available as a sound resonator</w:t>
            </w:r>
          </w:p>
        </w:tc>
        <w:tc>
          <w:tcPr>
            <w:tcW w:w="4279" w:type="dxa"/>
            <w:shd w:val="clear" w:color="auto" w:fill="FFFFFF" w:themeFill="background1"/>
          </w:tcPr>
          <w:p w14:paraId="2B7E4B79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7B09B3">
              <w:rPr>
                <w:rFonts w:ascii="Times New Roman" w:hAnsi="Times New Roman" w:cs="Times New Roman"/>
                <w:u w:val="single"/>
              </w:rPr>
              <w:t xml:space="preserve">(Tympanic conch H </w:t>
            </w:r>
            <w:r w:rsidRPr="007B09B3">
              <w:rPr>
                <w:rFonts w:ascii="Arial" w:hAnsi="Arial" w:cs="Arial"/>
                <w:u w:val="single"/>
              </w:rPr>
              <w:t>x</w:t>
            </w:r>
            <w:r w:rsidRPr="007B09B3">
              <w:rPr>
                <w:rFonts w:ascii="Times New Roman" w:hAnsi="Times New Roman" w:cs="Times New Roman"/>
                <w:u w:val="single"/>
              </w:rPr>
              <w:t xml:space="preserve"> Tympanic conch W) ÷ 2  </w:t>
            </w:r>
          </w:p>
          <w:p w14:paraId="2722267E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        Mandible Length (articulation to tip) </w:t>
            </w:r>
            <w:r w:rsidRPr="007B09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12A1" w:rsidRPr="007B09B3" w14:paraId="59A44017" w14:textId="77777777" w:rsidTr="00EE2134">
        <w:tc>
          <w:tcPr>
            <w:tcW w:w="2058" w:type="dxa"/>
            <w:shd w:val="clear" w:color="auto" w:fill="FFFFFF" w:themeFill="background1"/>
          </w:tcPr>
          <w:p w14:paraId="72C73AAC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 xml:space="preserve">Premaxilla Elongation </w:t>
            </w:r>
          </w:p>
        </w:tc>
        <w:tc>
          <w:tcPr>
            <w:tcW w:w="3014" w:type="dxa"/>
            <w:shd w:val="clear" w:color="auto" w:fill="FFFFFF" w:themeFill="background1"/>
          </w:tcPr>
          <w:p w14:paraId="6022DAA2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Defines the shape of the premaxilla; proxy for anterior hydrodynamics and area available for pressure sensation</w:t>
            </w:r>
          </w:p>
        </w:tc>
        <w:tc>
          <w:tcPr>
            <w:tcW w:w="4279" w:type="dxa"/>
            <w:shd w:val="clear" w:color="auto" w:fill="FFFFFF" w:themeFill="background1"/>
          </w:tcPr>
          <w:p w14:paraId="342A6653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Length of premaxilla (from articulation with maxilla) ÷ maximum width of premaxilla</w:t>
            </w:r>
          </w:p>
        </w:tc>
      </w:tr>
      <w:tr w:rsidR="00C412A1" w:rsidRPr="007B09B3" w14:paraId="20569400" w14:textId="77777777" w:rsidTr="00EE2134">
        <w:tc>
          <w:tcPr>
            <w:tcW w:w="2058" w:type="dxa"/>
            <w:shd w:val="clear" w:color="auto" w:fill="FFFFFF" w:themeFill="background1"/>
          </w:tcPr>
          <w:p w14:paraId="0D3B8634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lastRenderedPageBreak/>
              <w:t>Parietal Foramen</w:t>
            </w:r>
          </w:p>
          <w:p w14:paraId="3F98362F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4D6372E1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Defines the length of the parietal foramen; proxy for relative size of the pineal eye</w:t>
            </w:r>
          </w:p>
        </w:tc>
        <w:tc>
          <w:tcPr>
            <w:tcW w:w="4279" w:type="dxa"/>
            <w:shd w:val="clear" w:color="auto" w:fill="FFFFFF" w:themeFill="background1"/>
          </w:tcPr>
          <w:p w14:paraId="7B3AF85A" w14:textId="77777777" w:rsidR="00C412A1" w:rsidRPr="007B09B3" w:rsidRDefault="00C412A1" w:rsidP="00CA607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B09B3">
              <w:rPr>
                <w:rFonts w:ascii="Times New Roman" w:hAnsi="Times New Roman" w:cs="Times New Roman"/>
              </w:rPr>
              <w:t>Length of parietal foramen ÷ Mandible Length (articulation to tip)</w:t>
            </w:r>
          </w:p>
        </w:tc>
      </w:tr>
    </w:tbl>
    <w:p w14:paraId="576C9A2A" w14:textId="77777777" w:rsidR="00664C6D" w:rsidRPr="007B09B3" w:rsidRDefault="00664C6D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7C632AF3" w14:textId="6B30AFDE" w:rsidR="00664C6D" w:rsidRDefault="00664C6D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526AD4D5" w14:textId="740541F2" w:rsidR="00876B55" w:rsidRPr="00AD7B68" w:rsidRDefault="00CA607E" w:rsidP="00876B55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</w:t>
      </w:r>
      <w:r w:rsidR="00876B55" w:rsidRPr="00AD7B68">
        <w:rPr>
          <w:rFonts w:ascii="Times New Roman" w:hAnsi="Times New Roman" w:cs="Times New Roman"/>
          <w:b/>
          <w:sz w:val="24"/>
          <w:szCs w:val="24"/>
        </w:rPr>
        <w:t>ecies Coverage</w:t>
      </w:r>
    </w:p>
    <w:p w14:paraId="6773C3E5" w14:textId="77777777" w:rsidR="00876B55" w:rsidRPr="007B09B3" w:rsidRDefault="00876B55" w:rsidP="00876B55">
      <w:pPr>
        <w:rPr>
          <w:rFonts w:ascii="Times New Roman" w:hAnsi="Times New Roman" w:cs="Times New Roman"/>
          <w:sz w:val="24"/>
          <w:szCs w:val="24"/>
        </w:rPr>
      </w:pPr>
      <w:r w:rsidRPr="007B09B3">
        <w:rPr>
          <w:rFonts w:ascii="Times New Roman" w:hAnsi="Times New Roman" w:cs="Times New Roman"/>
          <w:sz w:val="24"/>
          <w:szCs w:val="24"/>
        </w:rPr>
        <w:t xml:space="preserve">List of species used in this study. Number of specimens (No. spec.) per species is listed alongside the percentage of traits which were scored for each species for ‘feeding’ (% feeding) dataset and entire </w:t>
      </w:r>
      <w:proofErr w:type="spellStart"/>
      <w:r w:rsidRPr="007B09B3">
        <w:rPr>
          <w:rFonts w:ascii="Times New Roman" w:hAnsi="Times New Roman" w:cs="Times New Roman"/>
          <w:sz w:val="24"/>
          <w:szCs w:val="24"/>
        </w:rPr>
        <w:t>bauplan</w:t>
      </w:r>
      <w:proofErr w:type="spellEnd"/>
      <w:r w:rsidRPr="007B09B3">
        <w:rPr>
          <w:rFonts w:ascii="Times New Roman" w:hAnsi="Times New Roman" w:cs="Times New Roman"/>
          <w:sz w:val="24"/>
          <w:szCs w:val="24"/>
        </w:rPr>
        <w:t xml:space="preserve"> (% </w:t>
      </w:r>
      <w:proofErr w:type="spellStart"/>
      <w:r w:rsidRPr="007B09B3">
        <w:rPr>
          <w:rFonts w:ascii="Times New Roman" w:hAnsi="Times New Roman" w:cs="Times New Roman"/>
          <w:sz w:val="24"/>
          <w:szCs w:val="24"/>
        </w:rPr>
        <w:t>bauplan</w:t>
      </w:r>
      <w:proofErr w:type="spellEnd"/>
      <w:r w:rsidRPr="007B09B3">
        <w:rPr>
          <w:rFonts w:ascii="Times New Roman" w:hAnsi="Times New Roman" w:cs="Times New Roman"/>
          <w:sz w:val="24"/>
          <w:szCs w:val="24"/>
        </w:rPr>
        <w:t>; cranial + postcranial traits) datasets. * based on reconstruction / part-reconstruction in literature; Y = 3D scanned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209"/>
        <w:gridCol w:w="2412"/>
        <w:gridCol w:w="1286"/>
        <w:gridCol w:w="1125"/>
        <w:gridCol w:w="1319"/>
      </w:tblGrid>
      <w:tr w:rsidR="00876B55" w:rsidRPr="007B09B3" w14:paraId="60F5E3BF" w14:textId="77777777" w:rsidTr="00EE2134">
        <w:trPr>
          <w:trHeight w:val="64"/>
        </w:trPr>
        <w:tc>
          <w:tcPr>
            <w:tcW w:w="3209" w:type="dxa"/>
            <w:vAlign w:val="center"/>
          </w:tcPr>
          <w:p w14:paraId="5F2F243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sz w:val="24"/>
                <w:szCs w:val="24"/>
              </w:rPr>
              <w:t>Genus</w:t>
            </w:r>
          </w:p>
        </w:tc>
        <w:tc>
          <w:tcPr>
            <w:tcW w:w="2412" w:type="dxa"/>
            <w:vAlign w:val="center"/>
          </w:tcPr>
          <w:p w14:paraId="2E8C839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286" w:type="dxa"/>
            <w:vAlign w:val="center"/>
          </w:tcPr>
          <w:p w14:paraId="5FA1AB4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sz w:val="24"/>
                <w:szCs w:val="24"/>
              </w:rPr>
              <w:t>No. spec.</w:t>
            </w:r>
          </w:p>
        </w:tc>
        <w:tc>
          <w:tcPr>
            <w:tcW w:w="1125" w:type="dxa"/>
            <w:vAlign w:val="center"/>
          </w:tcPr>
          <w:p w14:paraId="5835623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1319" w:type="dxa"/>
            <w:vAlign w:val="center"/>
          </w:tcPr>
          <w:p w14:paraId="1305CF7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b/>
                <w:sz w:val="24"/>
                <w:szCs w:val="24"/>
              </w:rPr>
              <w:t>% feeding</w:t>
            </w:r>
          </w:p>
        </w:tc>
      </w:tr>
      <w:tr w:rsidR="00876B55" w:rsidRPr="007B09B3" w14:paraId="52870F2E" w14:textId="77777777" w:rsidTr="00EE2134">
        <w:trPr>
          <w:trHeight w:val="204"/>
        </w:trPr>
        <w:tc>
          <w:tcPr>
            <w:tcW w:w="3209" w:type="dxa"/>
            <w:vAlign w:val="center"/>
          </w:tcPr>
          <w:p w14:paraId="542F0175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Angolasaurus</w:t>
            </w:r>
            <w:proofErr w:type="spellEnd"/>
          </w:p>
        </w:tc>
        <w:tc>
          <w:tcPr>
            <w:tcW w:w="2412" w:type="dxa"/>
            <w:vAlign w:val="center"/>
          </w:tcPr>
          <w:p w14:paraId="2A57D50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bocagei</w:t>
            </w:r>
            <w:proofErr w:type="spellEnd"/>
          </w:p>
        </w:tc>
        <w:tc>
          <w:tcPr>
            <w:tcW w:w="1286" w:type="dxa"/>
            <w:vAlign w:val="center"/>
          </w:tcPr>
          <w:p w14:paraId="06931F4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5234B5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60F42E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4A78C8B4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25E417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Carinodens</w:t>
            </w:r>
            <w:proofErr w:type="spellEnd"/>
          </w:p>
        </w:tc>
        <w:tc>
          <w:tcPr>
            <w:tcW w:w="2412" w:type="dxa"/>
            <w:vAlign w:val="center"/>
          </w:tcPr>
          <w:p w14:paraId="1501247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belgicus</w:t>
            </w:r>
            <w:proofErr w:type="spellEnd"/>
          </w:p>
        </w:tc>
        <w:tc>
          <w:tcPr>
            <w:tcW w:w="1286" w:type="dxa"/>
            <w:vAlign w:val="center"/>
          </w:tcPr>
          <w:p w14:paraId="67E13E6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723C65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27CD80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6B55" w:rsidRPr="007B09B3" w14:paraId="1B38BABC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16B88FC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Clidastes</w:t>
            </w:r>
            <w:proofErr w:type="spellEnd"/>
          </w:p>
        </w:tc>
        <w:tc>
          <w:tcPr>
            <w:tcW w:w="2412" w:type="dxa"/>
            <w:vAlign w:val="center"/>
          </w:tcPr>
          <w:p w14:paraId="416FF4A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propython</w:t>
            </w:r>
            <w:proofErr w:type="spellEnd"/>
          </w:p>
        </w:tc>
        <w:tc>
          <w:tcPr>
            <w:tcW w:w="1286" w:type="dxa"/>
            <w:vAlign w:val="center"/>
          </w:tcPr>
          <w:p w14:paraId="7F0A333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 w14:paraId="455C934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0B8C2A2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1DE6F666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A607F1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Ectenosaurus</w:t>
            </w:r>
            <w:proofErr w:type="spellEnd"/>
          </w:p>
        </w:tc>
        <w:tc>
          <w:tcPr>
            <w:tcW w:w="2412" w:type="dxa"/>
            <w:vAlign w:val="center"/>
          </w:tcPr>
          <w:p w14:paraId="12F9339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clidastoides</w:t>
            </w:r>
            <w:proofErr w:type="spellEnd"/>
          </w:p>
        </w:tc>
        <w:tc>
          <w:tcPr>
            <w:tcW w:w="1286" w:type="dxa"/>
            <w:vAlign w:val="center"/>
          </w:tcPr>
          <w:p w14:paraId="7D3CAFD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C33E89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0E6D9B2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89AFB4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408773D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Eonatator</w:t>
            </w:r>
            <w:proofErr w:type="spellEnd"/>
          </w:p>
        </w:tc>
        <w:tc>
          <w:tcPr>
            <w:tcW w:w="2412" w:type="dxa"/>
            <w:vAlign w:val="center"/>
          </w:tcPr>
          <w:p w14:paraId="2774795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coellensis</w:t>
            </w:r>
            <w:proofErr w:type="spellEnd"/>
          </w:p>
        </w:tc>
        <w:tc>
          <w:tcPr>
            <w:tcW w:w="1286" w:type="dxa"/>
            <w:vAlign w:val="center"/>
          </w:tcPr>
          <w:p w14:paraId="3A60D8B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06624C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599E4A7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B55" w:rsidRPr="007B09B3" w14:paraId="28345E52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CA713B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Eonatator</w:t>
            </w:r>
            <w:proofErr w:type="spellEnd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B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Halisaurus</w:t>
            </w:r>
            <w:proofErr w:type="spellEnd"/>
            <w:r w:rsidRPr="007B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vAlign w:val="center"/>
          </w:tcPr>
          <w:p w14:paraId="10ACE29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sternbergii</w:t>
            </w:r>
            <w:proofErr w:type="spellEnd"/>
          </w:p>
        </w:tc>
        <w:tc>
          <w:tcPr>
            <w:tcW w:w="1286" w:type="dxa"/>
            <w:vAlign w:val="center"/>
          </w:tcPr>
          <w:p w14:paraId="537CDB9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780241C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09A208B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B55" w:rsidRPr="007B09B3" w14:paraId="1189D1B0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C133877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Eremiasaurus</w:t>
            </w:r>
            <w:proofErr w:type="spellEnd"/>
          </w:p>
        </w:tc>
        <w:tc>
          <w:tcPr>
            <w:tcW w:w="2412" w:type="dxa"/>
            <w:vAlign w:val="center"/>
          </w:tcPr>
          <w:p w14:paraId="086A34C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heterodontus</w:t>
            </w:r>
            <w:proofErr w:type="spellEnd"/>
          </w:p>
        </w:tc>
        <w:tc>
          <w:tcPr>
            <w:tcW w:w="1286" w:type="dxa"/>
            <w:vAlign w:val="center"/>
          </w:tcPr>
          <w:p w14:paraId="6D77806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1C85952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BB8F48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11BC2972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F3DFCF7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Eremiasaurus</w:t>
            </w:r>
            <w:proofErr w:type="spellEnd"/>
          </w:p>
        </w:tc>
        <w:tc>
          <w:tcPr>
            <w:tcW w:w="2412" w:type="dxa"/>
            <w:vAlign w:val="center"/>
          </w:tcPr>
          <w:p w14:paraId="381E7A2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mosasauroides</w:t>
            </w:r>
            <w:proofErr w:type="spellEnd"/>
          </w:p>
        </w:tc>
        <w:tc>
          <w:tcPr>
            <w:tcW w:w="1286" w:type="dxa"/>
            <w:vAlign w:val="center"/>
          </w:tcPr>
          <w:p w14:paraId="04401B2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2A5DA45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6576984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6B55" w:rsidRPr="007B09B3" w14:paraId="29EEA47C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A8EAB7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Gavialimimus</w:t>
            </w:r>
            <w:proofErr w:type="spellEnd"/>
          </w:p>
        </w:tc>
        <w:tc>
          <w:tcPr>
            <w:tcW w:w="2412" w:type="dxa"/>
            <w:vAlign w:val="center"/>
          </w:tcPr>
          <w:p w14:paraId="4E55D9A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almaghribensis</w:t>
            </w:r>
            <w:proofErr w:type="spellEnd"/>
          </w:p>
        </w:tc>
        <w:tc>
          <w:tcPr>
            <w:tcW w:w="1286" w:type="dxa"/>
            <w:vAlign w:val="center"/>
          </w:tcPr>
          <w:p w14:paraId="4E8B2C8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C387A4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DB8E9D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4EB1102D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4328ED4F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Globidens</w:t>
            </w:r>
            <w:proofErr w:type="spellEnd"/>
          </w:p>
        </w:tc>
        <w:tc>
          <w:tcPr>
            <w:tcW w:w="2412" w:type="dxa"/>
            <w:vAlign w:val="center"/>
          </w:tcPr>
          <w:p w14:paraId="1424B56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dakotensis</w:t>
            </w:r>
            <w:proofErr w:type="spellEnd"/>
          </w:p>
        </w:tc>
        <w:tc>
          <w:tcPr>
            <w:tcW w:w="1286" w:type="dxa"/>
            <w:vAlign w:val="center"/>
          </w:tcPr>
          <w:p w14:paraId="5F4F479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F7A67A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5E6B4C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B55" w:rsidRPr="007B09B3" w14:paraId="28647C25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9C673C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Globidens</w:t>
            </w:r>
            <w:proofErr w:type="spellEnd"/>
          </w:p>
        </w:tc>
        <w:tc>
          <w:tcPr>
            <w:tcW w:w="2412" w:type="dxa"/>
            <w:vAlign w:val="center"/>
          </w:tcPr>
          <w:p w14:paraId="4D55571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simplex</w:t>
            </w:r>
          </w:p>
        </w:tc>
        <w:tc>
          <w:tcPr>
            <w:tcW w:w="1286" w:type="dxa"/>
            <w:vAlign w:val="center"/>
          </w:tcPr>
          <w:p w14:paraId="5DF9E7B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73A33D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6EE37DF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B55" w:rsidRPr="007B09B3" w14:paraId="6C8FC0C0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31FB6465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Gnathomortis</w:t>
            </w:r>
            <w:proofErr w:type="spellEnd"/>
          </w:p>
        </w:tc>
        <w:tc>
          <w:tcPr>
            <w:tcW w:w="2412" w:type="dxa"/>
            <w:vAlign w:val="center"/>
          </w:tcPr>
          <w:p w14:paraId="14473F1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stadtmani</w:t>
            </w:r>
            <w:proofErr w:type="spellEnd"/>
          </w:p>
        </w:tc>
        <w:tc>
          <w:tcPr>
            <w:tcW w:w="1286" w:type="dxa"/>
            <w:vAlign w:val="center"/>
          </w:tcPr>
          <w:p w14:paraId="0C4B813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7A8CF2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321F0F0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40F93F8E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1E27DB5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Goronyosaurus</w:t>
            </w:r>
            <w:proofErr w:type="spellEnd"/>
          </w:p>
        </w:tc>
        <w:tc>
          <w:tcPr>
            <w:tcW w:w="2412" w:type="dxa"/>
            <w:vAlign w:val="center"/>
          </w:tcPr>
          <w:p w14:paraId="48FD819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nigeriensis</w:t>
            </w:r>
            <w:proofErr w:type="spellEnd"/>
          </w:p>
        </w:tc>
        <w:tc>
          <w:tcPr>
            <w:tcW w:w="1286" w:type="dxa"/>
            <w:vAlign w:val="center"/>
          </w:tcPr>
          <w:p w14:paraId="40623D5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3D86CF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0D89C8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90*</w:t>
            </w:r>
          </w:p>
        </w:tc>
      </w:tr>
      <w:tr w:rsidR="00876B55" w:rsidRPr="007B09B3" w14:paraId="30DCF65F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35080F1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Haasiasaurus</w:t>
            </w:r>
            <w:proofErr w:type="spellEnd"/>
          </w:p>
        </w:tc>
        <w:tc>
          <w:tcPr>
            <w:tcW w:w="2412" w:type="dxa"/>
            <w:vAlign w:val="center"/>
          </w:tcPr>
          <w:p w14:paraId="1136C8E9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gittelmani</w:t>
            </w:r>
            <w:proofErr w:type="spellEnd"/>
          </w:p>
        </w:tc>
        <w:tc>
          <w:tcPr>
            <w:tcW w:w="1286" w:type="dxa"/>
            <w:vAlign w:val="center"/>
          </w:tcPr>
          <w:p w14:paraId="7DC63BED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8F5F68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EFF3D3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5FF32B4C" w14:textId="77777777" w:rsidTr="00EE2134">
        <w:trPr>
          <w:trHeight w:val="204"/>
        </w:trPr>
        <w:tc>
          <w:tcPr>
            <w:tcW w:w="3209" w:type="dxa"/>
            <w:vAlign w:val="center"/>
          </w:tcPr>
          <w:p w14:paraId="27E4709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Halisaurus</w:t>
            </w:r>
            <w:proofErr w:type="spellEnd"/>
          </w:p>
        </w:tc>
        <w:tc>
          <w:tcPr>
            <w:tcW w:w="2412" w:type="dxa"/>
            <w:vAlign w:val="center"/>
          </w:tcPr>
          <w:p w14:paraId="01C0B8D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arambourgi</w:t>
            </w:r>
            <w:proofErr w:type="spellEnd"/>
          </w:p>
        </w:tc>
        <w:tc>
          <w:tcPr>
            <w:tcW w:w="1286" w:type="dxa"/>
            <w:vAlign w:val="center"/>
          </w:tcPr>
          <w:p w14:paraId="597FAB0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1D0273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97D88B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5FCF6B3D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ED0F9D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Kourisodon</w:t>
            </w:r>
            <w:proofErr w:type="spellEnd"/>
          </w:p>
        </w:tc>
        <w:tc>
          <w:tcPr>
            <w:tcW w:w="2412" w:type="dxa"/>
            <w:vAlign w:val="center"/>
          </w:tcPr>
          <w:p w14:paraId="020CC6C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puntledgensis</w:t>
            </w:r>
            <w:proofErr w:type="spellEnd"/>
          </w:p>
        </w:tc>
        <w:tc>
          <w:tcPr>
            <w:tcW w:w="1286" w:type="dxa"/>
            <w:vAlign w:val="center"/>
          </w:tcPr>
          <w:p w14:paraId="3F31AF4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701F315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7B46D3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25D8AFF3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3351F84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Latoplatecarpus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6AAE6B9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willistoni</w:t>
            </w:r>
            <w:proofErr w:type="spellEnd"/>
          </w:p>
        </w:tc>
        <w:tc>
          <w:tcPr>
            <w:tcW w:w="1286" w:type="dxa"/>
            <w:vAlign w:val="center"/>
          </w:tcPr>
          <w:p w14:paraId="4062A21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22F0966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02C6F60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07D3AA1F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4E2D579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Moanasaurus</w:t>
            </w:r>
            <w:proofErr w:type="spellEnd"/>
          </w:p>
        </w:tc>
        <w:tc>
          <w:tcPr>
            <w:tcW w:w="2412" w:type="dxa"/>
            <w:vAlign w:val="center"/>
          </w:tcPr>
          <w:p w14:paraId="0D24456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mangahouanganae</w:t>
            </w:r>
            <w:proofErr w:type="spellEnd"/>
          </w:p>
        </w:tc>
        <w:tc>
          <w:tcPr>
            <w:tcW w:w="1286" w:type="dxa"/>
            <w:vAlign w:val="center"/>
          </w:tcPr>
          <w:p w14:paraId="4387F82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246F72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0784AC5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6B2E8497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E32230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4477A7F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conodon</w:t>
            </w:r>
            <w:proofErr w:type="spellEnd"/>
          </w:p>
        </w:tc>
        <w:tc>
          <w:tcPr>
            <w:tcW w:w="1286" w:type="dxa"/>
            <w:vAlign w:val="center"/>
          </w:tcPr>
          <w:p w14:paraId="3D73FE2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25E92FCD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DDB8FF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2ED8545D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2A185E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399B8C5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hoffmannii</w:t>
            </w:r>
            <w:proofErr w:type="spellEnd"/>
          </w:p>
        </w:tc>
        <w:tc>
          <w:tcPr>
            <w:tcW w:w="1286" w:type="dxa"/>
            <w:vAlign w:val="center"/>
          </w:tcPr>
          <w:p w14:paraId="1F62FAA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337DDB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0140D28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500801F3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3C2941C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15CDA4B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beaugei</w:t>
            </w:r>
            <w:proofErr w:type="spellEnd"/>
          </w:p>
        </w:tc>
        <w:tc>
          <w:tcPr>
            <w:tcW w:w="1286" w:type="dxa"/>
            <w:vAlign w:val="center"/>
          </w:tcPr>
          <w:p w14:paraId="0D3580E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589E4DF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C22043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B55" w:rsidRPr="007B09B3" w14:paraId="453B136C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E3FB6E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4D5947F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lemonnieri</w:t>
            </w:r>
            <w:proofErr w:type="spellEnd"/>
          </w:p>
        </w:tc>
        <w:tc>
          <w:tcPr>
            <w:tcW w:w="1286" w:type="dxa"/>
            <w:vAlign w:val="center"/>
          </w:tcPr>
          <w:p w14:paraId="7529919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56C3FC3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37AEBAA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19EBCF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664FB0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6AFE87B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missouriensis</w:t>
            </w:r>
            <w:proofErr w:type="spellEnd"/>
          </w:p>
        </w:tc>
        <w:tc>
          <w:tcPr>
            <w:tcW w:w="1286" w:type="dxa"/>
            <w:vAlign w:val="center"/>
          </w:tcPr>
          <w:p w14:paraId="41A876D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6E381A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0F1A6F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1EFB0587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1C4909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Mosasaurus</w:t>
            </w:r>
            <w:proofErr w:type="spellEnd"/>
          </w:p>
        </w:tc>
        <w:tc>
          <w:tcPr>
            <w:tcW w:w="2412" w:type="dxa"/>
            <w:vAlign w:val="center"/>
          </w:tcPr>
          <w:p w14:paraId="4CEC05E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mokoroa</w:t>
            </w:r>
            <w:proofErr w:type="spellEnd"/>
          </w:p>
        </w:tc>
        <w:tc>
          <w:tcPr>
            <w:tcW w:w="1286" w:type="dxa"/>
            <w:vAlign w:val="center"/>
          </w:tcPr>
          <w:p w14:paraId="15AABA2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1B4E24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358C14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4AE50EB2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1F0FCBE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Pannoniasaurus</w:t>
            </w:r>
            <w:proofErr w:type="spellEnd"/>
          </w:p>
        </w:tc>
        <w:tc>
          <w:tcPr>
            <w:tcW w:w="2412" w:type="dxa"/>
            <w:vAlign w:val="center"/>
          </w:tcPr>
          <w:p w14:paraId="3C0D6DA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inexpectatus</w:t>
            </w:r>
            <w:proofErr w:type="spellEnd"/>
          </w:p>
        </w:tc>
        <w:tc>
          <w:tcPr>
            <w:tcW w:w="1286" w:type="dxa"/>
            <w:vAlign w:val="center"/>
          </w:tcPr>
          <w:p w14:paraId="6A345D4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75EA92A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308FD2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B55" w:rsidRPr="007B09B3" w14:paraId="2F48B9ED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071A5B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Phosphorosaurus</w:t>
            </w:r>
            <w:proofErr w:type="spellEnd"/>
          </w:p>
        </w:tc>
        <w:tc>
          <w:tcPr>
            <w:tcW w:w="2412" w:type="dxa"/>
            <w:vAlign w:val="center"/>
          </w:tcPr>
          <w:p w14:paraId="32EF62A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ortleibi</w:t>
            </w:r>
            <w:proofErr w:type="spellEnd"/>
          </w:p>
        </w:tc>
        <w:tc>
          <w:tcPr>
            <w:tcW w:w="1286" w:type="dxa"/>
            <w:vAlign w:val="center"/>
          </w:tcPr>
          <w:p w14:paraId="24A78BB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AA79B0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1AF4756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70*</w:t>
            </w:r>
          </w:p>
        </w:tc>
      </w:tr>
      <w:tr w:rsidR="00876B55" w:rsidRPr="007B09B3" w14:paraId="276F9AF4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141173D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Phosphorosaurus</w:t>
            </w:r>
            <w:proofErr w:type="spellEnd"/>
          </w:p>
        </w:tc>
        <w:tc>
          <w:tcPr>
            <w:tcW w:w="2412" w:type="dxa"/>
            <w:vAlign w:val="center"/>
          </w:tcPr>
          <w:p w14:paraId="7C95E887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ponpetelegans</w:t>
            </w:r>
            <w:proofErr w:type="spellEnd"/>
          </w:p>
        </w:tc>
        <w:tc>
          <w:tcPr>
            <w:tcW w:w="1286" w:type="dxa"/>
            <w:vAlign w:val="center"/>
          </w:tcPr>
          <w:p w14:paraId="1E0672B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786A964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C14723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B55" w:rsidRPr="007B09B3" w14:paraId="049EE97C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F9841B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Platecarpus</w:t>
            </w:r>
            <w:proofErr w:type="spellEnd"/>
          </w:p>
        </w:tc>
        <w:tc>
          <w:tcPr>
            <w:tcW w:w="2412" w:type="dxa"/>
            <w:vAlign w:val="center"/>
          </w:tcPr>
          <w:p w14:paraId="0F1E7A87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coryphaeus</w:t>
            </w:r>
          </w:p>
        </w:tc>
        <w:tc>
          <w:tcPr>
            <w:tcW w:w="1286" w:type="dxa"/>
            <w:vAlign w:val="center"/>
          </w:tcPr>
          <w:p w14:paraId="1F4F4D8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05F297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DC75F4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BFBC86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F6FE07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Platecarpus</w:t>
            </w:r>
            <w:proofErr w:type="spellEnd"/>
          </w:p>
        </w:tc>
        <w:tc>
          <w:tcPr>
            <w:tcW w:w="2412" w:type="dxa"/>
            <w:vAlign w:val="center"/>
          </w:tcPr>
          <w:p w14:paraId="6203D5D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tympaniticus</w:t>
            </w:r>
            <w:proofErr w:type="spellEnd"/>
          </w:p>
        </w:tc>
        <w:tc>
          <w:tcPr>
            <w:tcW w:w="1286" w:type="dxa"/>
            <w:vAlign w:val="center"/>
          </w:tcPr>
          <w:p w14:paraId="4830001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14:paraId="74810BE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5B3C0E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056504E0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75445F5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Plesioplatecarpus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5B09E4A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planifrons</w:t>
            </w:r>
            <w:proofErr w:type="spellEnd"/>
          </w:p>
        </w:tc>
        <w:tc>
          <w:tcPr>
            <w:tcW w:w="1286" w:type="dxa"/>
            <w:vAlign w:val="center"/>
          </w:tcPr>
          <w:p w14:paraId="2596552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134D9BA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2358168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514B236F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F78B1F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Plesiotylosaurus</w:t>
            </w:r>
            <w:proofErr w:type="spellEnd"/>
          </w:p>
        </w:tc>
        <w:tc>
          <w:tcPr>
            <w:tcW w:w="2412" w:type="dxa"/>
            <w:vAlign w:val="center"/>
          </w:tcPr>
          <w:p w14:paraId="244FE0C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crassidens</w:t>
            </w:r>
            <w:proofErr w:type="spellEnd"/>
          </w:p>
        </w:tc>
        <w:tc>
          <w:tcPr>
            <w:tcW w:w="1286" w:type="dxa"/>
            <w:vAlign w:val="center"/>
          </w:tcPr>
          <w:p w14:paraId="276E941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834553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6AB588B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A119F6A" w14:textId="77777777" w:rsidTr="00EE2134">
        <w:trPr>
          <w:trHeight w:val="204"/>
        </w:trPr>
        <w:tc>
          <w:tcPr>
            <w:tcW w:w="3209" w:type="dxa"/>
            <w:vAlign w:val="center"/>
          </w:tcPr>
          <w:p w14:paraId="4A9B275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3D40785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houzeaui</w:t>
            </w:r>
            <w:proofErr w:type="spellEnd"/>
          </w:p>
        </w:tc>
        <w:tc>
          <w:tcPr>
            <w:tcW w:w="1286" w:type="dxa"/>
            <w:vAlign w:val="center"/>
          </w:tcPr>
          <w:p w14:paraId="6D56602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25B28B6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D9A0DD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162BA96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11D62B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5F613C6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marshi</w:t>
            </w:r>
            <w:proofErr w:type="spellEnd"/>
          </w:p>
        </w:tc>
        <w:tc>
          <w:tcPr>
            <w:tcW w:w="1286" w:type="dxa"/>
            <w:vAlign w:val="center"/>
          </w:tcPr>
          <w:p w14:paraId="30573C8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DB99E5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4FC829D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B55" w:rsidRPr="007B09B3" w14:paraId="36B172E2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40EFC09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6DE7A56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peckensis</w:t>
            </w:r>
            <w:proofErr w:type="spellEnd"/>
          </w:p>
        </w:tc>
        <w:tc>
          <w:tcPr>
            <w:tcW w:w="1286" w:type="dxa"/>
            <w:vAlign w:val="center"/>
          </w:tcPr>
          <w:p w14:paraId="6AC1733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A6D657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1D9417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42AF28EB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0911D4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6A1DB43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primaevus</w:t>
            </w:r>
            <w:proofErr w:type="spellEnd"/>
          </w:p>
        </w:tc>
        <w:tc>
          <w:tcPr>
            <w:tcW w:w="1286" w:type="dxa"/>
            <w:vAlign w:val="center"/>
          </w:tcPr>
          <w:p w14:paraId="10987AE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44AEC0B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F24D29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79C35C82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4C19F3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Plioplatecarpus</w:t>
            </w:r>
            <w:proofErr w:type="spellEnd"/>
          </w:p>
        </w:tc>
        <w:tc>
          <w:tcPr>
            <w:tcW w:w="2412" w:type="dxa"/>
            <w:vAlign w:val="center"/>
          </w:tcPr>
          <w:p w14:paraId="230573F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86" w:type="dxa"/>
            <w:vAlign w:val="center"/>
          </w:tcPr>
          <w:p w14:paraId="233DCD8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50279E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B0A6B4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1BAEBAC7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6C0EAE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Plotosaurus</w:t>
            </w:r>
            <w:proofErr w:type="spellEnd"/>
          </w:p>
        </w:tc>
        <w:tc>
          <w:tcPr>
            <w:tcW w:w="2412" w:type="dxa"/>
            <w:vAlign w:val="center"/>
          </w:tcPr>
          <w:p w14:paraId="41FF72C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bennisonni</w:t>
            </w:r>
            <w:proofErr w:type="spellEnd"/>
          </w:p>
        </w:tc>
        <w:tc>
          <w:tcPr>
            <w:tcW w:w="1286" w:type="dxa"/>
            <w:vAlign w:val="center"/>
          </w:tcPr>
          <w:p w14:paraId="7FE25F1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2A6683F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39E184C1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CA1B2C6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194035E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Pluridens</w:t>
            </w:r>
            <w:proofErr w:type="spellEnd"/>
          </w:p>
        </w:tc>
        <w:tc>
          <w:tcPr>
            <w:tcW w:w="2412" w:type="dxa"/>
            <w:vAlign w:val="center"/>
          </w:tcPr>
          <w:p w14:paraId="4F603E4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walkeri</w:t>
            </w:r>
            <w:proofErr w:type="spellEnd"/>
          </w:p>
        </w:tc>
        <w:tc>
          <w:tcPr>
            <w:tcW w:w="1286" w:type="dxa"/>
            <w:vAlign w:val="center"/>
          </w:tcPr>
          <w:p w14:paraId="3A40EF9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68348BF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2EA2BD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6B55" w:rsidRPr="007B09B3" w14:paraId="40A58F94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254289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Prognathodon</w:t>
            </w:r>
            <w:proofErr w:type="spellEnd"/>
          </w:p>
        </w:tc>
        <w:tc>
          <w:tcPr>
            <w:tcW w:w="2412" w:type="dxa"/>
            <w:vAlign w:val="center"/>
          </w:tcPr>
          <w:p w14:paraId="01A576A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currii</w:t>
            </w:r>
            <w:proofErr w:type="spellEnd"/>
          </w:p>
        </w:tc>
        <w:tc>
          <w:tcPr>
            <w:tcW w:w="1286" w:type="dxa"/>
            <w:vAlign w:val="center"/>
          </w:tcPr>
          <w:p w14:paraId="43C5CA0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5E4FEF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0D16D99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2076E4C1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A81FCE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Prognathodon</w:t>
            </w:r>
            <w:proofErr w:type="spellEnd"/>
          </w:p>
        </w:tc>
        <w:tc>
          <w:tcPr>
            <w:tcW w:w="2412" w:type="dxa"/>
            <w:vAlign w:val="center"/>
          </w:tcPr>
          <w:p w14:paraId="57D0F9F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overtoni</w:t>
            </w:r>
            <w:proofErr w:type="spellEnd"/>
          </w:p>
        </w:tc>
        <w:tc>
          <w:tcPr>
            <w:tcW w:w="1286" w:type="dxa"/>
            <w:vAlign w:val="center"/>
          </w:tcPr>
          <w:p w14:paraId="0712923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6E7EEEE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16A058A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60F7F5E5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C3275E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Prognathodon</w:t>
            </w:r>
            <w:proofErr w:type="spellEnd"/>
          </w:p>
        </w:tc>
        <w:tc>
          <w:tcPr>
            <w:tcW w:w="2412" w:type="dxa"/>
            <w:vAlign w:val="center"/>
          </w:tcPr>
          <w:p w14:paraId="06E2558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saturator</w:t>
            </w:r>
          </w:p>
        </w:tc>
        <w:tc>
          <w:tcPr>
            <w:tcW w:w="1286" w:type="dxa"/>
            <w:vAlign w:val="center"/>
          </w:tcPr>
          <w:p w14:paraId="33F79C0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D2A2BD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15E0826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7E7FB9C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3A146C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Prognathodon</w:t>
            </w:r>
            <w:proofErr w:type="spellEnd"/>
          </w:p>
        </w:tc>
        <w:tc>
          <w:tcPr>
            <w:tcW w:w="2412" w:type="dxa"/>
            <w:vAlign w:val="center"/>
          </w:tcPr>
          <w:p w14:paraId="7D25326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solvayi</w:t>
            </w:r>
            <w:proofErr w:type="spellEnd"/>
          </w:p>
        </w:tc>
        <w:tc>
          <w:tcPr>
            <w:tcW w:w="1286" w:type="dxa"/>
            <w:vAlign w:val="center"/>
          </w:tcPr>
          <w:p w14:paraId="170BB22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6BD304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2F28FB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088FBA5F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5076C9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Rikisaurus</w:t>
            </w:r>
            <w:proofErr w:type="spellEnd"/>
          </w:p>
        </w:tc>
        <w:tc>
          <w:tcPr>
            <w:tcW w:w="2412" w:type="dxa"/>
            <w:vAlign w:val="center"/>
          </w:tcPr>
          <w:p w14:paraId="08DD165A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tehoensis</w:t>
            </w:r>
            <w:proofErr w:type="spellEnd"/>
          </w:p>
        </w:tc>
        <w:tc>
          <w:tcPr>
            <w:tcW w:w="1286" w:type="dxa"/>
            <w:vAlign w:val="center"/>
          </w:tcPr>
          <w:p w14:paraId="24AF311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6FFB3A9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14046B2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7A7226D9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CED840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Romeosaurus</w:t>
            </w:r>
            <w:proofErr w:type="spellEnd"/>
          </w:p>
        </w:tc>
        <w:tc>
          <w:tcPr>
            <w:tcW w:w="2412" w:type="dxa"/>
            <w:vAlign w:val="center"/>
          </w:tcPr>
          <w:p w14:paraId="0EEE3518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fumanensis</w:t>
            </w:r>
            <w:proofErr w:type="spellEnd"/>
          </w:p>
        </w:tc>
        <w:tc>
          <w:tcPr>
            <w:tcW w:w="1286" w:type="dxa"/>
            <w:vAlign w:val="center"/>
          </w:tcPr>
          <w:p w14:paraId="63779090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7CF1E30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669EF03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B55" w:rsidRPr="007B09B3" w14:paraId="0194EA51" w14:textId="77777777" w:rsidTr="00EE2134">
        <w:trPr>
          <w:trHeight w:val="204"/>
        </w:trPr>
        <w:tc>
          <w:tcPr>
            <w:tcW w:w="3209" w:type="dxa"/>
            <w:vAlign w:val="center"/>
          </w:tcPr>
          <w:p w14:paraId="08494DD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Russellosaurus</w:t>
            </w:r>
            <w:proofErr w:type="spellEnd"/>
          </w:p>
        </w:tc>
        <w:tc>
          <w:tcPr>
            <w:tcW w:w="2412" w:type="dxa"/>
            <w:vAlign w:val="center"/>
          </w:tcPr>
          <w:p w14:paraId="7F3CFB0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coheni</w:t>
            </w:r>
            <w:proofErr w:type="spellEnd"/>
          </w:p>
        </w:tc>
        <w:tc>
          <w:tcPr>
            <w:tcW w:w="1286" w:type="dxa"/>
            <w:vAlign w:val="center"/>
          </w:tcPr>
          <w:p w14:paraId="6176993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DE118B8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5F7E0BB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50533064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48EDCFAF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Selmasaurus</w:t>
            </w:r>
            <w:proofErr w:type="spellEnd"/>
          </w:p>
        </w:tc>
        <w:tc>
          <w:tcPr>
            <w:tcW w:w="2412" w:type="dxa"/>
            <w:vAlign w:val="center"/>
          </w:tcPr>
          <w:p w14:paraId="6645577F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johnsoni</w:t>
            </w:r>
            <w:proofErr w:type="spellEnd"/>
          </w:p>
        </w:tc>
        <w:tc>
          <w:tcPr>
            <w:tcW w:w="1286" w:type="dxa"/>
            <w:vAlign w:val="center"/>
          </w:tcPr>
          <w:p w14:paraId="0D3A902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AB9336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4DF5232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7DEC4473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2744B4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Taniwhasaurus</w:t>
            </w:r>
            <w:proofErr w:type="spellEnd"/>
          </w:p>
        </w:tc>
        <w:tc>
          <w:tcPr>
            <w:tcW w:w="2412" w:type="dxa"/>
            <w:vAlign w:val="center"/>
          </w:tcPr>
          <w:p w14:paraId="6278287F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antarcticus</w:t>
            </w:r>
            <w:proofErr w:type="spellEnd"/>
          </w:p>
        </w:tc>
        <w:tc>
          <w:tcPr>
            <w:tcW w:w="1286" w:type="dxa"/>
            <w:vAlign w:val="center"/>
          </w:tcPr>
          <w:p w14:paraId="36B6843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12FA803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F1619E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B55" w:rsidRPr="007B09B3" w14:paraId="660FA39A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C0ADCF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Taniwhasaurus</w:t>
            </w:r>
            <w:proofErr w:type="spellEnd"/>
          </w:p>
        </w:tc>
        <w:tc>
          <w:tcPr>
            <w:tcW w:w="2412" w:type="dxa"/>
            <w:vAlign w:val="center"/>
          </w:tcPr>
          <w:p w14:paraId="77CB22C7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oweni</w:t>
            </w:r>
            <w:proofErr w:type="spellEnd"/>
          </w:p>
        </w:tc>
        <w:tc>
          <w:tcPr>
            <w:tcW w:w="1286" w:type="dxa"/>
            <w:vAlign w:val="center"/>
          </w:tcPr>
          <w:p w14:paraId="470217AA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652B9D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1EB021D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6B55" w:rsidRPr="007B09B3" w14:paraId="7B353E78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1042B0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Tethysaurus</w:t>
            </w:r>
            <w:proofErr w:type="spellEnd"/>
          </w:p>
        </w:tc>
        <w:tc>
          <w:tcPr>
            <w:tcW w:w="2412" w:type="dxa"/>
            <w:vAlign w:val="center"/>
          </w:tcPr>
          <w:p w14:paraId="17F299F6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nopcsai</w:t>
            </w:r>
            <w:proofErr w:type="spellEnd"/>
          </w:p>
        </w:tc>
        <w:tc>
          <w:tcPr>
            <w:tcW w:w="1286" w:type="dxa"/>
            <w:vAlign w:val="center"/>
          </w:tcPr>
          <w:p w14:paraId="5109289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676807D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1D02459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78563D29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44AA88C4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5D4D94C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bernardi</w:t>
            </w:r>
            <w:proofErr w:type="spellEnd"/>
          </w:p>
        </w:tc>
        <w:tc>
          <w:tcPr>
            <w:tcW w:w="1286" w:type="dxa"/>
            <w:vAlign w:val="center"/>
          </w:tcPr>
          <w:p w14:paraId="045089E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20C6477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71AF978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5B8EB265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1F75439C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70AF78EF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kansasensis</w:t>
            </w:r>
            <w:proofErr w:type="spellEnd"/>
          </w:p>
        </w:tc>
        <w:tc>
          <w:tcPr>
            <w:tcW w:w="1286" w:type="dxa"/>
            <w:vAlign w:val="center"/>
          </w:tcPr>
          <w:p w14:paraId="16BF4AA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3A0D7B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0C81686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3D7D1426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0C5EC661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2AED2A1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dyspelor</w:t>
            </w:r>
            <w:proofErr w:type="spellEnd"/>
          </w:p>
        </w:tc>
        <w:tc>
          <w:tcPr>
            <w:tcW w:w="1286" w:type="dxa"/>
            <w:vAlign w:val="center"/>
          </w:tcPr>
          <w:p w14:paraId="6775812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21E9E26F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4A0878E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49F3B948" w14:textId="77777777" w:rsidTr="00EE2134">
        <w:trPr>
          <w:trHeight w:val="204"/>
        </w:trPr>
        <w:tc>
          <w:tcPr>
            <w:tcW w:w="3209" w:type="dxa"/>
            <w:vAlign w:val="center"/>
          </w:tcPr>
          <w:p w14:paraId="027ACD2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3C1DE2E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nepaeolicus</w:t>
            </w:r>
            <w:proofErr w:type="spellEnd"/>
          </w:p>
        </w:tc>
        <w:tc>
          <w:tcPr>
            <w:tcW w:w="1286" w:type="dxa"/>
            <w:vAlign w:val="center"/>
          </w:tcPr>
          <w:p w14:paraId="6195C00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8F4F222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77F9EC8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1784E76D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2617C883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79741CC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pembinensis</w:t>
            </w:r>
            <w:proofErr w:type="spellEnd"/>
          </w:p>
        </w:tc>
        <w:tc>
          <w:tcPr>
            <w:tcW w:w="1286" w:type="dxa"/>
            <w:vAlign w:val="center"/>
          </w:tcPr>
          <w:p w14:paraId="7680302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2EC3C40C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744DAA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58C9DE20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60AF0142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34D037D0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proriger</w:t>
            </w:r>
            <w:proofErr w:type="spellEnd"/>
          </w:p>
        </w:tc>
        <w:tc>
          <w:tcPr>
            <w:tcW w:w="1286" w:type="dxa"/>
            <w:vAlign w:val="center"/>
          </w:tcPr>
          <w:p w14:paraId="32FA038D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14:paraId="3C66FBA9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19" w:type="dxa"/>
            <w:vAlign w:val="center"/>
          </w:tcPr>
          <w:p w14:paraId="55D1482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B55" w:rsidRPr="007B09B3" w14:paraId="1370A4D4" w14:textId="77777777" w:rsidTr="00EE2134">
        <w:trPr>
          <w:trHeight w:val="193"/>
        </w:trPr>
        <w:tc>
          <w:tcPr>
            <w:tcW w:w="3209" w:type="dxa"/>
            <w:vAlign w:val="center"/>
          </w:tcPr>
          <w:p w14:paraId="535B6949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Tylosaurus</w:t>
            </w:r>
            <w:proofErr w:type="spellEnd"/>
          </w:p>
        </w:tc>
        <w:tc>
          <w:tcPr>
            <w:tcW w:w="2412" w:type="dxa"/>
            <w:vAlign w:val="center"/>
          </w:tcPr>
          <w:p w14:paraId="74E2F26D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sasckatchwanensis</w:t>
            </w:r>
            <w:proofErr w:type="spellEnd"/>
          </w:p>
        </w:tc>
        <w:tc>
          <w:tcPr>
            <w:tcW w:w="1286" w:type="dxa"/>
            <w:vAlign w:val="center"/>
          </w:tcPr>
          <w:p w14:paraId="417B48CB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31A45DB4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09AB8096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B55" w:rsidRPr="007B09B3" w14:paraId="7921F29E" w14:textId="77777777" w:rsidTr="00EE2134">
        <w:trPr>
          <w:trHeight w:val="182"/>
        </w:trPr>
        <w:tc>
          <w:tcPr>
            <w:tcW w:w="3209" w:type="dxa"/>
            <w:vAlign w:val="center"/>
          </w:tcPr>
          <w:p w14:paraId="6370248B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Yaguarasaurus</w:t>
            </w:r>
            <w:proofErr w:type="spellEnd"/>
          </w:p>
        </w:tc>
        <w:tc>
          <w:tcPr>
            <w:tcW w:w="2412" w:type="dxa"/>
            <w:vAlign w:val="center"/>
          </w:tcPr>
          <w:p w14:paraId="6036C5EE" w14:textId="77777777" w:rsidR="00876B55" w:rsidRPr="007B09B3" w:rsidRDefault="00876B55" w:rsidP="00141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B09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colombianus</w:t>
            </w:r>
            <w:proofErr w:type="spellEnd"/>
          </w:p>
        </w:tc>
        <w:tc>
          <w:tcPr>
            <w:tcW w:w="1286" w:type="dxa"/>
            <w:vAlign w:val="center"/>
          </w:tcPr>
          <w:p w14:paraId="305428B5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27AA7B27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52434103" w14:textId="77777777" w:rsidR="00876B55" w:rsidRPr="007B09B3" w:rsidRDefault="00876B55" w:rsidP="0014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373A97D" w14:textId="25E23DFE" w:rsidR="00664C6D" w:rsidRDefault="00664C6D" w:rsidP="00664C6D">
      <w:pPr>
        <w:rPr>
          <w:rFonts w:ascii="Times New Roman" w:hAnsi="Times New Roman" w:cs="Times New Roman"/>
          <w:sz w:val="24"/>
          <w:szCs w:val="24"/>
        </w:rPr>
      </w:pPr>
    </w:p>
    <w:p w14:paraId="737100D4" w14:textId="26EACE17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18F0FF21" w14:textId="247F071F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384100BC" w14:textId="19BC9827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7325DA0B" w14:textId="0E2ADBF3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1D44A7CF" w14:textId="4DCF7DAC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2C14FF49" w14:textId="703DE3D3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1159F68A" w14:textId="2E2546C9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67196A61" w14:textId="2336B48B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04B8F352" w14:textId="45851A3F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1E4CAF17" w14:textId="550C5FD6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56C56537" w14:textId="7F3E1307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0B6CEB6F" w14:textId="2912841A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46629A55" w14:textId="38E3649C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06977770" w14:textId="59E37451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05F21B46" w14:textId="103F141A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5EF2DF3E" w14:textId="5080FDB6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0739C19B" w14:textId="2EEFF36C" w:rsidR="00664C6D" w:rsidRDefault="00C412A1" w:rsidP="00CA607E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B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Figures</w:t>
      </w:r>
    </w:p>
    <w:p w14:paraId="305E2ED9" w14:textId="77777777" w:rsidR="00CA607E" w:rsidRDefault="00CA607E" w:rsidP="00CA607E">
      <w:pPr>
        <w:pStyle w:val="ListParagraph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44D4B" w14:textId="3CFE9224" w:rsidR="002C7528" w:rsidRDefault="001F6852" w:rsidP="00CA607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C7528"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r w:rsidR="002C7528" w:rsidRPr="00141A7B">
        <w:rPr>
          <w:rFonts w:ascii="Times New Roman" w:hAnsi="Times New Roman" w:cs="Times New Roman"/>
          <w:sz w:val="24"/>
          <w:szCs w:val="24"/>
        </w:rPr>
        <w:t xml:space="preserve">Functional </w:t>
      </w:r>
      <w:proofErr w:type="spellStart"/>
      <w:r w:rsidR="002C7528" w:rsidRPr="00141A7B">
        <w:rPr>
          <w:rFonts w:ascii="Times New Roman" w:hAnsi="Times New Roman" w:cs="Times New Roman"/>
          <w:sz w:val="24"/>
          <w:szCs w:val="24"/>
        </w:rPr>
        <w:t>ecomorphospace</w:t>
      </w:r>
      <w:proofErr w:type="spellEnd"/>
      <w:r w:rsidR="002C7528" w:rsidRPr="00141A7B">
        <w:rPr>
          <w:rFonts w:ascii="Times New Roman" w:hAnsi="Times New Roman" w:cs="Times New Roman"/>
          <w:sz w:val="24"/>
          <w:szCs w:val="24"/>
        </w:rPr>
        <w:t xml:space="preserve"> (based on </w:t>
      </w:r>
      <w:proofErr w:type="spellStart"/>
      <w:r w:rsidR="002C7528">
        <w:rPr>
          <w:rFonts w:ascii="Times New Roman" w:hAnsi="Times New Roman" w:cs="Times New Roman"/>
          <w:sz w:val="24"/>
          <w:szCs w:val="24"/>
        </w:rPr>
        <w:t>PCoA</w:t>
      </w:r>
      <w:proofErr w:type="spellEnd"/>
      <w:r w:rsidR="002C7528" w:rsidRPr="00141A7B">
        <w:rPr>
          <w:rFonts w:ascii="Times New Roman" w:hAnsi="Times New Roman" w:cs="Times New Roman"/>
          <w:sz w:val="24"/>
          <w:szCs w:val="24"/>
        </w:rPr>
        <w:t xml:space="preserve"> axes</w:t>
      </w:r>
      <w:r w:rsidR="002C7528">
        <w:rPr>
          <w:rFonts w:ascii="Times New Roman" w:hAnsi="Times New Roman" w:cs="Times New Roman"/>
          <w:sz w:val="24"/>
          <w:szCs w:val="24"/>
        </w:rPr>
        <w:t xml:space="preserve">) </w:t>
      </w:r>
      <w:r w:rsidR="002C7528" w:rsidRPr="00141A7B">
        <w:rPr>
          <w:rFonts w:ascii="Times New Roman" w:hAnsi="Times New Roman" w:cs="Times New Roman"/>
          <w:sz w:val="24"/>
          <w:szCs w:val="24"/>
        </w:rPr>
        <w:t xml:space="preserve">and size distribution in </w:t>
      </w:r>
      <w:proofErr w:type="spellStart"/>
      <w:r w:rsidR="002C7528">
        <w:rPr>
          <w:rFonts w:ascii="Times New Roman" w:hAnsi="Times New Roman" w:cs="Times New Roman"/>
          <w:sz w:val="24"/>
          <w:szCs w:val="24"/>
        </w:rPr>
        <w:t>mosasaurids</w:t>
      </w:r>
      <w:proofErr w:type="spellEnd"/>
      <w:r w:rsidR="002C7528">
        <w:rPr>
          <w:rFonts w:ascii="Times New Roman" w:hAnsi="Times New Roman" w:cs="Times New Roman"/>
          <w:sz w:val="24"/>
          <w:szCs w:val="24"/>
        </w:rPr>
        <w:t>.</w:t>
      </w:r>
    </w:p>
    <w:p w14:paraId="14E6B0E9" w14:textId="5068EAD1" w:rsidR="002C7528" w:rsidRDefault="001F6852" w:rsidP="00CA607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685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C7528" w:rsidRPr="001F6852">
        <w:rPr>
          <w:rFonts w:ascii="Times New Roman" w:hAnsi="Times New Roman" w:cs="Times New Roman"/>
          <w:b/>
          <w:sz w:val="24"/>
          <w:szCs w:val="24"/>
        </w:rPr>
        <w:t>Figure S2</w:t>
      </w:r>
      <w:r w:rsidR="002C7528">
        <w:rPr>
          <w:rFonts w:ascii="Times New Roman" w:hAnsi="Times New Roman" w:cs="Times New Roman"/>
          <w:sz w:val="24"/>
          <w:szCs w:val="24"/>
        </w:rPr>
        <w:t>: Phylogenetic clade disparity through Maastrichtian</w:t>
      </w:r>
    </w:p>
    <w:p w14:paraId="5FA85AE8" w14:textId="77777777" w:rsidR="001F6852" w:rsidRDefault="001F6852" w:rsidP="00CA607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447A7D4" w14:textId="77777777" w:rsidR="00CA607E" w:rsidRDefault="00CA607E" w:rsidP="00CA607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ADD8FFD" w14:textId="6C941AA8" w:rsidR="002C7528" w:rsidRDefault="001F6852" w:rsidP="00CA607E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6D76BEB5" w14:textId="77777777" w:rsidR="00CA607E" w:rsidRDefault="00CA607E" w:rsidP="00CA607E">
      <w:pPr>
        <w:pStyle w:val="ListParagraph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CB3F" w14:textId="6F1604AB" w:rsidR="001F6852" w:rsidRDefault="001F6852" w:rsidP="00CA607E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1F6852">
        <w:rPr>
          <w:rFonts w:ascii="Times New Roman" w:hAnsi="Times New Roman" w:cs="Times New Roman"/>
          <w:b/>
          <w:bCs/>
          <w:sz w:val="24"/>
          <w:szCs w:val="24"/>
        </w:rPr>
        <w:t>Table S1: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852">
        <w:rPr>
          <w:rFonts w:ascii="Times New Roman" w:hAnsi="Times New Roman" w:cs="Times New Roman"/>
          <w:bCs/>
          <w:sz w:val="24"/>
          <w:szCs w:val="24"/>
        </w:rPr>
        <w:t>Comparisons of significant differences (Wilcox</w:t>
      </w:r>
      <w:r w:rsidR="00CA607E">
        <w:rPr>
          <w:rFonts w:ascii="Times New Roman" w:hAnsi="Times New Roman" w:cs="Times New Roman"/>
          <w:bCs/>
          <w:sz w:val="24"/>
          <w:szCs w:val="24"/>
        </w:rPr>
        <w:t>on test</w:t>
      </w:r>
      <w:r w:rsidRPr="001F6852">
        <w:rPr>
          <w:rFonts w:ascii="Times New Roman" w:hAnsi="Times New Roman" w:cs="Times New Roman"/>
          <w:bCs/>
          <w:sz w:val="24"/>
          <w:szCs w:val="24"/>
        </w:rPr>
        <w:t xml:space="preserve">) between </w:t>
      </w:r>
      <w:r w:rsidR="00CA607E">
        <w:rPr>
          <w:rFonts w:ascii="Times New Roman" w:hAnsi="Times New Roman" w:cs="Times New Roman"/>
          <w:bCs/>
          <w:sz w:val="24"/>
          <w:szCs w:val="24"/>
        </w:rPr>
        <w:t xml:space="preserve">Maastrichtian </w:t>
      </w:r>
      <w:r w:rsidRPr="001F6852">
        <w:rPr>
          <w:rFonts w:ascii="Times New Roman" w:hAnsi="Times New Roman" w:cs="Times New Roman"/>
          <w:bCs/>
          <w:sz w:val="24"/>
          <w:szCs w:val="24"/>
        </w:rPr>
        <w:t>time bins under different bootstrapping regimes</w:t>
      </w:r>
    </w:p>
    <w:p w14:paraId="58FCA30E" w14:textId="7C4E9AFA" w:rsidR="00CA607E" w:rsidRDefault="00CA607E" w:rsidP="00CA607E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CA607E">
        <w:rPr>
          <w:rFonts w:ascii="Times New Roman" w:hAnsi="Times New Roman" w:cs="Times New Roman"/>
          <w:b/>
          <w:bCs/>
          <w:sz w:val="24"/>
          <w:szCs w:val="24"/>
        </w:rPr>
        <w:t>Supplementary Table S2: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1F6852">
        <w:rPr>
          <w:rFonts w:ascii="Times New Roman" w:hAnsi="Times New Roman" w:cs="Times New Roman"/>
          <w:bCs/>
          <w:sz w:val="24"/>
          <w:szCs w:val="24"/>
        </w:rPr>
        <w:t>ignificant differences (Wilcox</w:t>
      </w:r>
      <w:r>
        <w:rPr>
          <w:rFonts w:ascii="Times New Roman" w:hAnsi="Times New Roman" w:cs="Times New Roman"/>
          <w:bCs/>
          <w:sz w:val="24"/>
          <w:szCs w:val="24"/>
        </w:rPr>
        <w:t>on test</w:t>
      </w:r>
      <w:r w:rsidRPr="001F685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in clade disparity between Maastrichtian time bins</w:t>
      </w:r>
    </w:p>
    <w:p w14:paraId="73F03FE3" w14:textId="3C86A8AF" w:rsidR="00CA607E" w:rsidRPr="001F6852" w:rsidRDefault="00CA607E" w:rsidP="00CA607E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1CB1" w14:textId="04061715" w:rsidR="00664C6D" w:rsidRDefault="00664C6D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5AA3510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3814116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D8B20EA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DDEE764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C7911DF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B6C4F9E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C0EFD81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CB44867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D3595FE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15062D0C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5C26125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D09ECE4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06C130C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112580B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9065847" w14:textId="77777777" w:rsidR="001F6852" w:rsidRDefault="001F6852" w:rsidP="00141A7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7416BF3" w14:textId="66A05F7B" w:rsidR="001F6852" w:rsidRDefault="001F6852" w:rsidP="00CA6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17BCD52" wp14:editId="295E77B5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_PCoA_skulls_labe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1391" w14:textId="5CF5E74C" w:rsidR="00141A7B" w:rsidRDefault="00141A7B" w:rsidP="00CA607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41A7B">
        <w:rPr>
          <w:rFonts w:ascii="Times New Roman" w:hAnsi="Times New Roman" w:cs="Times New Roman"/>
          <w:b/>
          <w:sz w:val="24"/>
          <w:szCs w:val="24"/>
        </w:rPr>
        <w:t>Supplementary Figure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A7B">
        <w:rPr>
          <w:rFonts w:ascii="Times New Roman" w:hAnsi="Times New Roman" w:cs="Times New Roman"/>
          <w:sz w:val="24"/>
          <w:szCs w:val="24"/>
        </w:rPr>
        <w:t xml:space="preserve">Functional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ecomorphospace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and size distribution in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mosasaurids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. Functional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ecomorphospace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occupation (based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PCoA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axes</w:t>
      </w:r>
      <w:r>
        <w:rPr>
          <w:rFonts w:ascii="Times New Roman" w:hAnsi="Times New Roman" w:cs="Times New Roman"/>
          <w:sz w:val="24"/>
          <w:szCs w:val="24"/>
        </w:rPr>
        <w:t xml:space="preserve"> 1 and 2</w:t>
      </w:r>
      <w:r w:rsidRPr="00141A7B">
        <w:rPr>
          <w:rFonts w:ascii="Times New Roman" w:hAnsi="Times New Roman" w:cs="Times New Roman"/>
          <w:sz w:val="24"/>
          <w:szCs w:val="24"/>
        </w:rPr>
        <w:t xml:space="preserve">) by all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mosasaurids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in the sample (</w:t>
      </w:r>
      <w:r w:rsidRPr="00141A7B">
        <w:rPr>
          <w:rFonts w:ascii="Times New Roman" w:hAnsi="Times New Roman" w:cs="Times New Roman"/>
          <w:b/>
          <w:sz w:val="24"/>
          <w:szCs w:val="24"/>
        </w:rPr>
        <w:t>A</w:t>
      </w:r>
      <w:r w:rsidRPr="00141A7B">
        <w:rPr>
          <w:rFonts w:ascii="Times New Roman" w:hAnsi="Times New Roman" w:cs="Times New Roman"/>
          <w:sz w:val="24"/>
          <w:szCs w:val="24"/>
        </w:rPr>
        <w:t>) with ecomorphological clusters and representative 3D models of skulls.</w:t>
      </w:r>
      <w:r w:rsidR="00DE18A0">
        <w:rPr>
          <w:rFonts w:ascii="Times New Roman" w:hAnsi="Times New Roman" w:cs="Times New Roman"/>
          <w:sz w:val="24"/>
          <w:szCs w:val="24"/>
        </w:rPr>
        <w:t xml:space="preserve"> The first two </w:t>
      </w:r>
      <w:proofErr w:type="spellStart"/>
      <w:r w:rsidR="00DE18A0">
        <w:rPr>
          <w:rFonts w:ascii="Times New Roman" w:hAnsi="Times New Roman" w:cs="Times New Roman"/>
          <w:sz w:val="24"/>
          <w:szCs w:val="24"/>
        </w:rPr>
        <w:t>PCo</w:t>
      </w:r>
      <w:proofErr w:type="spellEnd"/>
      <w:r w:rsidR="00DE18A0">
        <w:rPr>
          <w:rFonts w:ascii="Times New Roman" w:hAnsi="Times New Roman" w:cs="Times New Roman"/>
          <w:sz w:val="24"/>
          <w:szCs w:val="24"/>
        </w:rPr>
        <w:t xml:space="preserve"> Axes account for only 15.8% of ecomorphological variation in the sample; by contrast, the first two NMDS axes (Figure 2A-E, main text) account for all ecomorphological variation in a non-metric framework.</w:t>
      </w:r>
      <w:r w:rsidRPr="00141A7B">
        <w:rPr>
          <w:rFonts w:ascii="Times New Roman" w:hAnsi="Times New Roman" w:cs="Times New Roman"/>
          <w:sz w:val="24"/>
          <w:szCs w:val="24"/>
        </w:rPr>
        <w:t xml:space="preserve"> Data points outlined in bold represent the placement of exemplar skulls; data point size represents relative skull size (based on mandible length). Functional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ecomorphospace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for each time bin through the Campanian-Maastrichtian (</w:t>
      </w:r>
      <w:r w:rsidRPr="00141A7B">
        <w:rPr>
          <w:rFonts w:ascii="Times New Roman" w:hAnsi="Times New Roman" w:cs="Times New Roman"/>
          <w:b/>
          <w:sz w:val="24"/>
          <w:szCs w:val="24"/>
        </w:rPr>
        <w:t>B-E</w:t>
      </w:r>
      <w:r w:rsidRPr="00141A7B">
        <w:rPr>
          <w:rFonts w:ascii="Times New Roman" w:hAnsi="Times New Roman" w:cs="Times New Roman"/>
          <w:sz w:val="24"/>
          <w:szCs w:val="24"/>
        </w:rPr>
        <w:t>) demonstrating changes in density and isolation of ecomorphological clusters in Late Maastrichtian (</w:t>
      </w:r>
      <w:r w:rsidRPr="00141A7B">
        <w:rPr>
          <w:rFonts w:ascii="Times New Roman" w:hAnsi="Times New Roman" w:cs="Times New Roman"/>
          <w:b/>
          <w:sz w:val="24"/>
          <w:szCs w:val="24"/>
        </w:rPr>
        <w:t>E</w:t>
      </w:r>
      <w:r w:rsidRPr="00141A7B">
        <w:rPr>
          <w:rFonts w:ascii="Times New Roman" w:hAnsi="Times New Roman" w:cs="Times New Roman"/>
          <w:sz w:val="24"/>
          <w:szCs w:val="24"/>
        </w:rPr>
        <w:t xml:space="preserve">). Size distribution of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mosasaurids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through the Campanian-Maastrichtian (</w:t>
      </w:r>
      <w:r w:rsidRPr="00141A7B">
        <w:rPr>
          <w:rFonts w:ascii="Times New Roman" w:hAnsi="Times New Roman" w:cs="Times New Roman"/>
          <w:b/>
          <w:sz w:val="24"/>
          <w:szCs w:val="24"/>
        </w:rPr>
        <w:t>F</w:t>
      </w:r>
      <w:r w:rsidRPr="00141A7B">
        <w:rPr>
          <w:rFonts w:ascii="Times New Roman" w:hAnsi="Times New Roman" w:cs="Times New Roman"/>
          <w:sz w:val="24"/>
          <w:szCs w:val="24"/>
        </w:rPr>
        <w:t xml:space="preserve">) demonstrating shifts in the density of small and mid-sized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mosasaurids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from Early Campanian (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ECam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) to Late 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Maastricthian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1A7B">
        <w:rPr>
          <w:rFonts w:ascii="Times New Roman" w:hAnsi="Times New Roman" w:cs="Times New Roman"/>
          <w:sz w:val="24"/>
          <w:szCs w:val="24"/>
        </w:rPr>
        <w:t>LMaa</w:t>
      </w:r>
      <w:proofErr w:type="spellEnd"/>
      <w:r w:rsidRPr="00141A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(after Figure 2, main text)</w:t>
      </w:r>
      <w:r w:rsidRPr="00141A7B">
        <w:rPr>
          <w:rFonts w:ascii="Times New Roman" w:hAnsi="Times New Roman" w:cs="Times New Roman"/>
          <w:sz w:val="24"/>
          <w:szCs w:val="24"/>
        </w:rPr>
        <w:t>.</w:t>
      </w:r>
    </w:p>
    <w:p w14:paraId="4308A2A0" w14:textId="77777777" w:rsidR="00876B55" w:rsidRDefault="00876B55" w:rsidP="00664C6D">
      <w:pPr>
        <w:rPr>
          <w:rFonts w:ascii="Times New Roman" w:hAnsi="Times New Roman" w:cs="Times New Roman"/>
          <w:sz w:val="24"/>
          <w:szCs w:val="24"/>
        </w:rPr>
      </w:pPr>
    </w:p>
    <w:p w14:paraId="228B4C01" w14:textId="215CF389" w:rsidR="00CA607E" w:rsidRDefault="00EE2134" w:rsidP="00EE2134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5F7962E" wp14:editId="474CC549">
            <wp:extent cx="5731510" cy="48679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_FigureS2_Maas_clade_dis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499F" w14:textId="6FE39FBB" w:rsidR="00CA607E" w:rsidRPr="00EE2134" w:rsidRDefault="00CA607E" w:rsidP="00EE213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S2.</w:t>
      </w:r>
      <w:r w:rsidR="00EE2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34" w:rsidRPr="00EE2134">
        <w:rPr>
          <w:rFonts w:ascii="Times New Roman" w:hAnsi="Times New Roman" w:cs="Times New Roman"/>
          <w:sz w:val="24"/>
          <w:szCs w:val="24"/>
        </w:rPr>
        <w:t xml:space="preserve">Disparity pattern through the Maastrichtian </w:t>
      </w:r>
      <w:r w:rsidR="00EE2134">
        <w:rPr>
          <w:rFonts w:ascii="Times New Roman" w:hAnsi="Times New Roman" w:cs="Times New Roman"/>
          <w:sz w:val="24"/>
          <w:szCs w:val="24"/>
        </w:rPr>
        <w:t>time bins at the phylogenetic clade level. Three d</w:t>
      </w:r>
      <w:r w:rsidR="00EE2134">
        <w:rPr>
          <w:rFonts w:ascii="Times New Roman" w:hAnsi="Times New Roman" w:cs="Times New Roman"/>
          <w:bCs/>
          <w:sz w:val="24"/>
          <w:szCs w:val="24"/>
        </w:rPr>
        <w:t>ifferent disparity metrics were used: sum of variances (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SoV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>), sum of ranges (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SoR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 xml:space="preserve">) and mean pairwise dissimilarity (MPD), with Bonferroni corrections for multiple comparisons. 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Halisaurines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tethysaurines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 xml:space="preserve"> and indeterminate 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mosasaurines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 xml:space="preserve"> were excluded due to low taxon counts in the sample for the </w:t>
      </w:r>
      <w:proofErr w:type="spellStart"/>
      <w:r w:rsidR="00EE2134">
        <w:rPr>
          <w:rFonts w:ascii="Times New Roman" w:hAnsi="Times New Roman" w:cs="Times New Roman"/>
          <w:bCs/>
          <w:sz w:val="24"/>
          <w:szCs w:val="24"/>
        </w:rPr>
        <w:t>Maatrichtian</w:t>
      </w:r>
      <w:proofErr w:type="spellEnd"/>
      <w:r w:rsidR="00EE2134">
        <w:rPr>
          <w:rFonts w:ascii="Times New Roman" w:hAnsi="Times New Roman" w:cs="Times New Roman"/>
          <w:bCs/>
          <w:sz w:val="24"/>
          <w:szCs w:val="24"/>
        </w:rPr>
        <w:t>. Significance values charted in Supplementary Table S2.</w:t>
      </w:r>
    </w:p>
    <w:p w14:paraId="449DF2B1" w14:textId="77777777" w:rsidR="00CA607E" w:rsidRDefault="00CA607E" w:rsidP="00EE213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6F570" w14:textId="77777777" w:rsidR="00CA607E" w:rsidRDefault="00CA607E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077C8E79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6D6D9CE8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0E2B082A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58BDAEFC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4C118706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3619C7EC" w14:textId="77777777" w:rsidR="00EE2134" w:rsidRDefault="00EE2134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24BE3CD0" w14:textId="77777777" w:rsidR="00CA607E" w:rsidRDefault="00CA607E" w:rsidP="00664C6D">
      <w:pPr>
        <w:rPr>
          <w:rFonts w:ascii="Times New Roman" w:hAnsi="Times New Roman" w:cs="Times New Roman"/>
          <w:b/>
          <w:sz w:val="24"/>
          <w:szCs w:val="24"/>
        </w:rPr>
      </w:pPr>
    </w:p>
    <w:p w14:paraId="2B282C49" w14:textId="5DE6A927" w:rsidR="001F6852" w:rsidRDefault="001F6852" w:rsidP="00664C6D">
      <w:pPr>
        <w:rPr>
          <w:rFonts w:ascii="Times New Roman" w:hAnsi="Times New Roman" w:cs="Times New Roman"/>
          <w:bCs/>
          <w:sz w:val="24"/>
          <w:szCs w:val="24"/>
        </w:rPr>
      </w:pPr>
      <w:r w:rsidRPr="001F6852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6852">
        <w:rPr>
          <w:rFonts w:ascii="Times New Roman" w:hAnsi="Times New Roman" w:cs="Times New Roman"/>
          <w:bCs/>
          <w:sz w:val="24"/>
          <w:szCs w:val="24"/>
        </w:rPr>
        <w:t>Comparisons of significant differences (Wilcox</w:t>
      </w:r>
      <w:r>
        <w:rPr>
          <w:rFonts w:ascii="Times New Roman" w:hAnsi="Times New Roman" w:cs="Times New Roman"/>
          <w:bCs/>
          <w:sz w:val="24"/>
          <w:szCs w:val="24"/>
        </w:rPr>
        <w:t>on test</w:t>
      </w:r>
      <w:r w:rsidRPr="001F6852">
        <w:rPr>
          <w:rFonts w:ascii="Times New Roman" w:hAnsi="Times New Roman" w:cs="Times New Roman"/>
          <w:bCs/>
          <w:sz w:val="24"/>
          <w:szCs w:val="24"/>
        </w:rPr>
        <w:t xml:space="preserve">) between </w:t>
      </w:r>
      <w:r w:rsidR="005A1CF9">
        <w:rPr>
          <w:rFonts w:ascii="Times New Roman" w:hAnsi="Times New Roman" w:cs="Times New Roman"/>
          <w:bCs/>
          <w:sz w:val="24"/>
          <w:szCs w:val="24"/>
        </w:rPr>
        <w:t xml:space="preserve">Early- and Late </w:t>
      </w:r>
      <w:r>
        <w:rPr>
          <w:rFonts w:ascii="Times New Roman" w:hAnsi="Times New Roman" w:cs="Times New Roman"/>
          <w:bCs/>
          <w:sz w:val="24"/>
          <w:szCs w:val="24"/>
        </w:rPr>
        <w:t>Maastrichtian t</w:t>
      </w:r>
      <w:r w:rsidRPr="001F6852">
        <w:rPr>
          <w:rFonts w:ascii="Times New Roman" w:hAnsi="Times New Roman" w:cs="Times New Roman"/>
          <w:bCs/>
          <w:sz w:val="24"/>
          <w:szCs w:val="24"/>
        </w:rPr>
        <w:t>ime bins under different bootstrapping regimes</w:t>
      </w:r>
      <w:r>
        <w:rPr>
          <w:rFonts w:ascii="Times New Roman" w:hAnsi="Times New Roman" w:cs="Times New Roman"/>
          <w:bCs/>
          <w:sz w:val="24"/>
          <w:szCs w:val="24"/>
        </w:rPr>
        <w:t xml:space="preserve"> (1000bs, 500bs, 250bs</w:t>
      </w:r>
      <w:r w:rsidR="00FD440D">
        <w:rPr>
          <w:rFonts w:ascii="Times New Roman" w:hAnsi="Times New Roman" w:cs="Times New Roman"/>
          <w:bCs/>
          <w:sz w:val="24"/>
          <w:szCs w:val="24"/>
        </w:rPr>
        <w:t>, 100bs</w:t>
      </w:r>
      <w:r>
        <w:rPr>
          <w:rFonts w:ascii="Times New Roman" w:hAnsi="Times New Roman" w:cs="Times New Roman"/>
          <w:bCs/>
          <w:sz w:val="24"/>
          <w:szCs w:val="24"/>
        </w:rPr>
        <w:t>), used as a sensitivity test for the effect of bootstrapping on our results.</w:t>
      </w:r>
      <w:r w:rsidR="005A1CF9">
        <w:rPr>
          <w:rFonts w:ascii="Times New Roman" w:hAnsi="Times New Roman" w:cs="Times New Roman"/>
          <w:bCs/>
          <w:sz w:val="24"/>
          <w:szCs w:val="24"/>
        </w:rPr>
        <w:t xml:space="preserve"> Sum of variances disparity metric used, with a Bonferroni correction for multiple comparisons. Provincial regions: WIS = Western Interior Seaway, NTP = Norther Tethys Province, STP = Southern Tethys Province, WP = </w:t>
      </w:r>
      <w:proofErr w:type="spellStart"/>
      <w:r w:rsidR="005A1CF9">
        <w:rPr>
          <w:rFonts w:ascii="Times New Roman" w:hAnsi="Times New Roman" w:cs="Times New Roman"/>
          <w:bCs/>
          <w:sz w:val="24"/>
          <w:szCs w:val="24"/>
        </w:rPr>
        <w:t>Weddellian</w:t>
      </w:r>
      <w:proofErr w:type="spellEnd"/>
      <w:r w:rsidR="005A1CF9">
        <w:rPr>
          <w:rFonts w:ascii="Times New Roman" w:hAnsi="Times New Roman" w:cs="Times New Roman"/>
          <w:bCs/>
          <w:sz w:val="24"/>
          <w:szCs w:val="24"/>
        </w:rPr>
        <w:t xml:space="preserve"> Province. Wilcoxon </w:t>
      </w:r>
      <w:r w:rsidR="001057C0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 w:rsidR="005A1CF9">
        <w:rPr>
          <w:rFonts w:ascii="Times New Roman" w:hAnsi="Times New Roman" w:cs="Times New Roman"/>
          <w:bCs/>
          <w:sz w:val="24"/>
          <w:szCs w:val="24"/>
        </w:rPr>
        <w:t>statistic (W) reported alongside p-values</w:t>
      </w:r>
      <w:r w:rsidR="00FD440D">
        <w:rPr>
          <w:rFonts w:ascii="Times New Roman" w:hAnsi="Times New Roman" w:cs="Times New Roman"/>
          <w:bCs/>
          <w:sz w:val="24"/>
          <w:szCs w:val="24"/>
        </w:rPr>
        <w:t xml:space="preserve"> (alpha set at </w:t>
      </w:r>
      <w:r w:rsidR="001057C0">
        <w:rPr>
          <w:rFonts w:ascii="Times New Roman" w:hAnsi="Times New Roman" w:cs="Times New Roman"/>
          <w:bCs/>
          <w:sz w:val="24"/>
          <w:szCs w:val="24"/>
        </w:rPr>
        <w:t>≤0.01</w:t>
      </w:r>
      <w:r w:rsidR="00FD440D">
        <w:rPr>
          <w:rFonts w:ascii="Times New Roman" w:hAnsi="Times New Roman" w:cs="Times New Roman"/>
          <w:bCs/>
          <w:sz w:val="24"/>
          <w:szCs w:val="24"/>
        </w:rPr>
        <w:t>; significant values shaded grey).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005"/>
        <w:gridCol w:w="1005"/>
        <w:gridCol w:w="1006"/>
        <w:gridCol w:w="1005"/>
        <w:gridCol w:w="1005"/>
        <w:gridCol w:w="1006"/>
        <w:gridCol w:w="1005"/>
        <w:gridCol w:w="1006"/>
      </w:tblGrid>
      <w:tr w:rsidR="00FD440D" w:rsidRPr="005A1CF9" w14:paraId="4D560612" w14:textId="3C5F7467" w:rsidTr="00FD440D">
        <w:tc>
          <w:tcPr>
            <w:tcW w:w="973" w:type="dxa"/>
            <w:vMerge w:val="restart"/>
            <w:vAlign w:val="center"/>
          </w:tcPr>
          <w:p w14:paraId="36680F2A" w14:textId="47E91F42" w:rsidR="00FD440D" w:rsidRPr="005A1CF9" w:rsidRDefault="00FD440D" w:rsidP="005A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2010" w:type="dxa"/>
            <w:gridSpan w:val="2"/>
            <w:vAlign w:val="center"/>
          </w:tcPr>
          <w:p w14:paraId="027DDD73" w14:textId="45899D6E" w:rsidR="00FD440D" w:rsidRPr="005A1CF9" w:rsidRDefault="00FD440D" w:rsidP="005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011" w:type="dxa"/>
            <w:gridSpan w:val="2"/>
            <w:vAlign w:val="center"/>
          </w:tcPr>
          <w:p w14:paraId="49B051A9" w14:textId="12E394B5" w:rsidR="00FD440D" w:rsidRPr="005A1CF9" w:rsidRDefault="00FD440D" w:rsidP="005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011" w:type="dxa"/>
            <w:gridSpan w:val="2"/>
            <w:vAlign w:val="center"/>
          </w:tcPr>
          <w:p w14:paraId="2B6E9BA6" w14:textId="056573D7" w:rsidR="00FD440D" w:rsidRPr="005A1CF9" w:rsidRDefault="00FD440D" w:rsidP="005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011" w:type="dxa"/>
            <w:gridSpan w:val="2"/>
          </w:tcPr>
          <w:p w14:paraId="350174D3" w14:textId="3538DFA2" w:rsidR="00FD440D" w:rsidRDefault="00FD440D" w:rsidP="005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proofErr w:type="spellEnd"/>
          </w:p>
        </w:tc>
      </w:tr>
      <w:tr w:rsidR="00FD440D" w14:paraId="14D4A06C" w14:textId="13EBA197" w:rsidTr="00513F88">
        <w:tc>
          <w:tcPr>
            <w:tcW w:w="973" w:type="dxa"/>
            <w:vMerge/>
          </w:tcPr>
          <w:p w14:paraId="7833C76A" w14:textId="77777777" w:rsidR="00FD440D" w:rsidRDefault="00FD440D" w:rsidP="00FD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5761668" w14:textId="716EA5A8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005" w:type="dxa"/>
            <w:vAlign w:val="center"/>
          </w:tcPr>
          <w:p w14:paraId="4E467902" w14:textId="2DA123CB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06" w:type="dxa"/>
            <w:vAlign w:val="center"/>
          </w:tcPr>
          <w:p w14:paraId="7D0EE61F" w14:textId="0763C5CF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005" w:type="dxa"/>
            <w:vAlign w:val="center"/>
          </w:tcPr>
          <w:p w14:paraId="1A740F3D" w14:textId="085D081D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05" w:type="dxa"/>
            <w:vAlign w:val="center"/>
          </w:tcPr>
          <w:p w14:paraId="009D2ADB" w14:textId="688C7E9A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006" w:type="dxa"/>
            <w:vAlign w:val="center"/>
          </w:tcPr>
          <w:p w14:paraId="2881C0F8" w14:textId="70E1D68C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05" w:type="dxa"/>
            <w:vAlign w:val="center"/>
          </w:tcPr>
          <w:p w14:paraId="6A4F7568" w14:textId="48BEE065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006" w:type="dxa"/>
            <w:vAlign w:val="center"/>
          </w:tcPr>
          <w:p w14:paraId="51A2D6A6" w14:textId="5DB34D78" w:rsidR="00FD440D" w:rsidRPr="005A1CF9" w:rsidRDefault="00FD440D" w:rsidP="00FD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FD440D" w14:paraId="1982D79E" w14:textId="6F11925E" w:rsidTr="00FD440D">
        <w:tc>
          <w:tcPr>
            <w:tcW w:w="973" w:type="dxa"/>
          </w:tcPr>
          <w:p w14:paraId="3C1B024C" w14:textId="5BF44844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05" w:type="dxa"/>
          </w:tcPr>
          <w:p w14:paraId="7334027F" w14:textId="39A65F0A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627165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D50C56A" w14:textId="2D43A84F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6" w:type="dxa"/>
          </w:tcPr>
          <w:p w14:paraId="5A5DC45A" w14:textId="36FE8CC9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167809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4484B5C" w14:textId="5E149D6F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0EB22FFA" w14:textId="053C21F5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64E753B3" w14:textId="255C3972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1C041AED" w14:textId="1954FEB3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6483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102907DA" w14:textId="000DCF96" w:rsidR="00FD440D" w:rsidRDefault="00FD440D" w:rsidP="005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0.002</w:t>
            </w:r>
          </w:p>
        </w:tc>
      </w:tr>
      <w:tr w:rsidR="00FD440D" w14:paraId="7A21A0A5" w14:textId="111EF8A9" w:rsidTr="00FD440D">
        <w:tc>
          <w:tcPr>
            <w:tcW w:w="973" w:type="dxa"/>
          </w:tcPr>
          <w:p w14:paraId="4B9676DB" w14:textId="45854FEA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</w:t>
            </w:r>
          </w:p>
        </w:tc>
        <w:tc>
          <w:tcPr>
            <w:tcW w:w="1005" w:type="dxa"/>
          </w:tcPr>
          <w:p w14:paraId="665A7AB6" w14:textId="58A70C49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955795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8227913" w14:textId="1CCE313D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6" w:type="dxa"/>
          </w:tcPr>
          <w:p w14:paraId="477B87EA" w14:textId="6BB6FD0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239684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D11883A" w14:textId="57E88F0D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1D8BA964" w14:textId="164C86D3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59010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11EE32DA" w14:textId="24AD3F25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100A6047" w14:textId="1BC3234E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9799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6C36234A" w14:textId="5312355B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D440D" w14:paraId="53FF5169" w14:textId="73F4BB0D" w:rsidTr="00FD440D">
        <w:tc>
          <w:tcPr>
            <w:tcW w:w="973" w:type="dxa"/>
          </w:tcPr>
          <w:p w14:paraId="771CD6C5" w14:textId="26579D79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NTP</w:t>
            </w:r>
          </w:p>
        </w:tc>
        <w:tc>
          <w:tcPr>
            <w:tcW w:w="1005" w:type="dxa"/>
          </w:tcPr>
          <w:p w14:paraId="28683516" w14:textId="272FC546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915984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0C947A9" w14:textId="5922882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6" w:type="dxa"/>
          </w:tcPr>
          <w:p w14:paraId="22A346E5" w14:textId="4C4B8631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229700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630E6C4" w14:textId="0FC4DCDD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04CF00DB" w14:textId="7042D23B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57593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14607899" w14:textId="47EE8691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49701006" w14:textId="3E7485EE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9051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0EB8D497" w14:textId="285AEB1C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D440D" w14:paraId="183EBCE9" w14:textId="63C069DD" w:rsidTr="00FD440D">
        <w:tc>
          <w:tcPr>
            <w:tcW w:w="973" w:type="dxa"/>
          </w:tcPr>
          <w:p w14:paraId="04E2FC18" w14:textId="0A41002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STP</w:t>
            </w:r>
          </w:p>
        </w:tc>
        <w:tc>
          <w:tcPr>
            <w:tcW w:w="1005" w:type="dxa"/>
          </w:tcPr>
          <w:p w14:paraId="12EDDB1F" w14:textId="230AF14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567301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9FBE2CB" w14:textId="543039B4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6" w:type="dxa"/>
          </w:tcPr>
          <w:p w14:paraId="712248B5" w14:textId="54C863F9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142775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A228FCD" w14:textId="0E59B66C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5F3857DE" w14:textId="6574524F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35934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0F8FBC7D" w14:textId="2E0D1BC1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4F78548E" w14:textId="6A12704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  <w:tc>
          <w:tcPr>
            <w:tcW w:w="1006" w:type="dxa"/>
          </w:tcPr>
          <w:p w14:paraId="67AA2849" w14:textId="179CAC8D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</w:tr>
      <w:tr w:rsidR="00FD440D" w14:paraId="24C3CD13" w14:textId="05D87308" w:rsidTr="00FD440D">
        <w:tc>
          <w:tcPr>
            <w:tcW w:w="973" w:type="dxa"/>
          </w:tcPr>
          <w:p w14:paraId="10F20B46" w14:textId="0CDA471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</w:t>
            </w:r>
          </w:p>
        </w:tc>
        <w:tc>
          <w:tcPr>
            <w:tcW w:w="1005" w:type="dxa"/>
          </w:tcPr>
          <w:p w14:paraId="30A73B25" w14:textId="1CC25516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9">
              <w:rPr>
                <w:rFonts w:ascii="Times New Roman" w:hAnsi="Times New Roman" w:cs="Times New Roman"/>
                <w:sz w:val="24"/>
                <w:szCs w:val="24"/>
              </w:rPr>
              <w:t>718336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1A94D58F" w14:textId="4B3F3DBC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6" w:type="dxa"/>
          </w:tcPr>
          <w:p w14:paraId="5AD17DA1" w14:textId="3EDE8072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178093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1CD698C" w14:textId="07EBF8B3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3056F474" w14:textId="61496680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45499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12ECE2C1" w14:textId="4E36F977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05" w:type="dxa"/>
          </w:tcPr>
          <w:p w14:paraId="705707B7" w14:textId="0C5DEB40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D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5BC1ACB5" w14:textId="3C12D7B1" w:rsidR="00FD440D" w:rsidRDefault="00FD440D" w:rsidP="00F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46F92637" w14:textId="77777777" w:rsidR="001F6852" w:rsidRDefault="001F6852" w:rsidP="00664C6D">
      <w:pPr>
        <w:rPr>
          <w:rFonts w:ascii="Times New Roman" w:hAnsi="Times New Roman" w:cs="Times New Roman"/>
          <w:sz w:val="24"/>
          <w:szCs w:val="24"/>
        </w:rPr>
      </w:pPr>
    </w:p>
    <w:p w14:paraId="702716A7" w14:textId="11959DAC" w:rsidR="00CA607E" w:rsidRDefault="00CA607E" w:rsidP="00CA607E">
      <w:pPr>
        <w:rPr>
          <w:rFonts w:ascii="Times New Roman" w:hAnsi="Times New Roman" w:cs="Times New Roman"/>
          <w:bCs/>
          <w:sz w:val="24"/>
          <w:szCs w:val="24"/>
        </w:rPr>
      </w:pPr>
      <w:r w:rsidRPr="001F6852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1F6852">
        <w:rPr>
          <w:rFonts w:ascii="Times New Roman" w:hAnsi="Times New Roman" w:cs="Times New Roman"/>
          <w:bCs/>
          <w:sz w:val="24"/>
          <w:szCs w:val="24"/>
        </w:rPr>
        <w:t>ignificant differences (Wilcox</w:t>
      </w:r>
      <w:r>
        <w:rPr>
          <w:rFonts w:ascii="Times New Roman" w:hAnsi="Times New Roman" w:cs="Times New Roman"/>
          <w:bCs/>
          <w:sz w:val="24"/>
          <w:szCs w:val="24"/>
        </w:rPr>
        <w:t>on test</w:t>
      </w:r>
      <w:r w:rsidRPr="001F6852">
        <w:rPr>
          <w:rFonts w:ascii="Times New Roman" w:hAnsi="Times New Roman" w:cs="Times New Roman"/>
          <w:bCs/>
          <w:sz w:val="24"/>
          <w:szCs w:val="24"/>
        </w:rPr>
        <w:t>) between</w:t>
      </w:r>
      <w:r w:rsidR="007C5561">
        <w:rPr>
          <w:rFonts w:ascii="Times New Roman" w:hAnsi="Times New Roman" w:cs="Times New Roman"/>
          <w:bCs/>
          <w:sz w:val="24"/>
          <w:szCs w:val="24"/>
        </w:rPr>
        <w:t xml:space="preserve"> phylogenetic clade disparity from</w:t>
      </w:r>
      <w:r w:rsidRPr="001F6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Early- and Late Maastrichtian (1000bs</w:t>
      </w:r>
      <w:r w:rsidR="007C5561">
        <w:rPr>
          <w:rFonts w:ascii="Times New Roman" w:hAnsi="Times New Roman" w:cs="Times New Roman"/>
          <w:bCs/>
          <w:sz w:val="24"/>
          <w:szCs w:val="24"/>
        </w:rPr>
        <w:t>) under different disparity metrics</w:t>
      </w:r>
      <w:r>
        <w:rPr>
          <w:rFonts w:ascii="Times New Roman" w:hAnsi="Times New Roman" w:cs="Times New Roman"/>
          <w:bCs/>
          <w:sz w:val="24"/>
          <w:szCs w:val="24"/>
        </w:rPr>
        <w:t>. Sum of variances</w:t>
      </w:r>
      <w:r w:rsidR="007C556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SoV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>), sum of ranges (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SoR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>) and mean pairwise dissimilarity (MPD)</w:t>
      </w:r>
      <w:r>
        <w:rPr>
          <w:rFonts w:ascii="Times New Roman" w:hAnsi="Times New Roman" w:cs="Times New Roman"/>
          <w:bCs/>
          <w:sz w:val="24"/>
          <w:szCs w:val="24"/>
        </w:rPr>
        <w:t xml:space="preserve"> disparity metric</w:t>
      </w:r>
      <w:r w:rsidR="007C5561">
        <w:rPr>
          <w:rFonts w:ascii="Times New Roman" w:hAnsi="Times New Roman" w:cs="Times New Roman"/>
          <w:bCs/>
          <w:sz w:val="24"/>
          <w:szCs w:val="24"/>
        </w:rPr>
        <w:t>s were</w:t>
      </w:r>
      <w:r>
        <w:rPr>
          <w:rFonts w:ascii="Times New Roman" w:hAnsi="Times New Roman" w:cs="Times New Roman"/>
          <w:bCs/>
          <w:sz w:val="24"/>
          <w:szCs w:val="24"/>
        </w:rPr>
        <w:t xml:space="preserve"> used, wi</w:t>
      </w:r>
      <w:r w:rsidR="007C5561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61">
        <w:rPr>
          <w:rFonts w:ascii="Times New Roman" w:hAnsi="Times New Roman" w:cs="Times New Roman"/>
          <w:bCs/>
          <w:sz w:val="24"/>
          <w:szCs w:val="24"/>
        </w:rPr>
        <w:t>false-discovery rate</w:t>
      </w:r>
      <w:r>
        <w:rPr>
          <w:rFonts w:ascii="Times New Roman" w:hAnsi="Times New Roman" w:cs="Times New Roman"/>
          <w:bCs/>
          <w:sz w:val="24"/>
          <w:szCs w:val="24"/>
        </w:rPr>
        <w:t xml:space="preserve"> correction</w:t>
      </w:r>
      <w:r w:rsidR="007C556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multiple comparisons. 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Halisaurines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tethysaurines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 xml:space="preserve"> and indeterminate 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mosasaurines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 xml:space="preserve"> were excluded due to low taxon counts in the sample for the </w:t>
      </w:r>
      <w:proofErr w:type="spellStart"/>
      <w:r w:rsidR="007C5561">
        <w:rPr>
          <w:rFonts w:ascii="Times New Roman" w:hAnsi="Times New Roman" w:cs="Times New Roman"/>
          <w:bCs/>
          <w:sz w:val="24"/>
          <w:szCs w:val="24"/>
        </w:rPr>
        <w:t>Maatrichtian</w:t>
      </w:r>
      <w:proofErr w:type="spellEnd"/>
      <w:r w:rsidR="007C55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Wilcoxon </w:t>
      </w:r>
      <w:r w:rsidR="001057C0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statistic (W) reported alongside respective p-values (alpha set at </w:t>
      </w:r>
      <w:r w:rsidR="001057C0">
        <w:rPr>
          <w:rFonts w:ascii="Times New Roman" w:hAnsi="Times New Roman" w:cs="Times New Roman"/>
          <w:bCs/>
          <w:sz w:val="24"/>
          <w:szCs w:val="24"/>
        </w:rPr>
        <w:t>≤</w:t>
      </w:r>
      <w:r>
        <w:rPr>
          <w:rFonts w:ascii="Times New Roman" w:hAnsi="Times New Roman" w:cs="Times New Roman"/>
          <w:bCs/>
          <w:sz w:val="24"/>
          <w:szCs w:val="24"/>
        </w:rPr>
        <w:t>0.01; significant values shaded grey).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54"/>
        <w:gridCol w:w="930"/>
        <w:gridCol w:w="1134"/>
        <w:gridCol w:w="851"/>
        <w:gridCol w:w="1559"/>
        <w:gridCol w:w="799"/>
      </w:tblGrid>
      <w:tr w:rsidR="001057C0" w:rsidRPr="007C5561" w14:paraId="1A70A889" w14:textId="10319848" w:rsidTr="001057C0">
        <w:tc>
          <w:tcPr>
            <w:tcW w:w="2689" w:type="dxa"/>
            <w:vMerge w:val="restart"/>
            <w:vAlign w:val="center"/>
          </w:tcPr>
          <w:p w14:paraId="2BED0EA2" w14:textId="204422FF" w:rsidR="001057C0" w:rsidRPr="007C5561" w:rsidRDefault="001057C0" w:rsidP="0010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Phylogenetic Clade </w:t>
            </w:r>
          </w:p>
        </w:tc>
        <w:tc>
          <w:tcPr>
            <w:tcW w:w="1984" w:type="dxa"/>
            <w:gridSpan w:val="2"/>
            <w:vAlign w:val="center"/>
          </w:tcPr>
          <w:p w14:paraId="6C447CB2" w14:textId="5504DED8" w:rsidR="001057C0" w:rsidRPr="007C5561" w:rsidRDefault="001057C0" w:rsidP="007C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 Variance</w:t>
            </w:r>
          </w:p>
        </w:tc>
        <w:tc>
          <w:tcPr>
            <w:tcW w:w="1985" w:type="dxa"/>
            <w:gridSpan w:val="2"/>
          </w:tcPr>
          <w:p w14:paraId="7AFA5E0F" w14:textId="06C8D865" w:rsidR="001057C0" w:rsidRPr="007C5561" w:rsidRDefault="001057C0" w:rsidP="007C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 Ranges</w:t>
            </w:r>
          </w:p>
        </w:tc>
        <w:tc>
          <w:tcPr>
            <w:tcW w:w="2358" w:type="dxa"/>
            <w:gridSpan w:val="2"/>
          </w:tcPr>
          <w:p w14:paraId="2E189A5B" w14:textId="62E36B61" w:rsidR="001057C0" w:rsidRPr="007C5561" w:rsidRDefault="001057C0" w:rsidP="007C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PD</w:t>
            </w:r>
          </w:p>
        </w:tc>
      </w:tr>
      <w:tr w:rsidR="001057C0" w:rsidRPr="007C5561" w14:paraId="34965394" w14:textId="00E672B9" w:rsidTr="001057C0">
        <w:tc>
          <w:tcPr>
            <w:tcW w:w="2689" w:type="dxa"/>
            <w:vMerge/>
          </w:tcPr>
          <w:p w14:paraId="39460B9A" w14:textId="77777777" w:rsidR="001057C0" w:rsidRPr="007C5561" w:rsidRDefault="001057C0" w:rsidP="00105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4F37E345" w14:textId="0550E5A3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930" w:type="dxa"/>
            <w:vAlign w:val="center"/>
          </w:tcPr>
          <w:p w14:paraId="2E169D1E" w14:textId="0B86439C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14:paraId="3AC16C51" w14:textId="57F4C28E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  <w:vAlign w:val="center"/>
          </w:tcPr>
          <w:p w14:paraId="29652496" w14:textId="63D8B486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59" w:type="dxa"/>
            <w:vAlign w:val="center"/>
          </w:tcPr>
          <w:p w14:paraId="23CBD8A2" w14:textId="160B39A3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99" w:type="dxa"/>
            <w:vAlign w:val="center"/>
          </w:tcPr>
          <w:p w14:paraId="5E4285E2" w14:textId="47AED996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057C0" w14:paraId="49D177B4" w14:textId="39171BF0" w:rsidTr="001057C0">
        <w:tc>
          <w:tcPr>
            <w:tcW w:w="2689" w:type="dxa"/>
          </w:tcPr>
          <w:p w14:paraId="6EFE4A96" w14:textId="59AE006F" w:rsidR="001057C0" w:rsidRDefault="001057C0" w:rsidP="007C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Globidensini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Mosasaurina</w:t>
            </w:r>
            <w:proofErr w:type="spellEnd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54" w:type="dxa"/>
            <w:vAlign w:val="center"/>
          </w:tcPr>
          <w:p w14:paraId="2C804CE3" w14:textId="1B5B0F31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sz w:val="24"/>
                <w:szCs w:val="24"/>
              </w:rPr>
              <w:t>531619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112659F" w14:textId="61FDD9A9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vAlign w:val="center"/>
          </w:tcPr>
          <w:p w14:paraId="3B678D71" w14:textId="2B211349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816983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AA01F8" w14:textId="56EB54F6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559" w:type="dxa"/>
            <w:vAlign w:val="center"/>
          </w:tcPr>
          <w:p w14:paraId="4697867A" w14:textId="2DA2AE2D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205692474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E0ECA51" w14:textId="5C46708B" w:rsidR="001057C0" w:rsidRPr="007C5561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1057C0" w14:paraId="5E0C5509" w14:textId="587450A7" w:rsidTr="001057C0">
        <w:tc>
          <w:tcPr>
            <w:tcW w:w="2689" w:type="dxa"/>
          </w:tcPr>
          <w:p w14:paraId="03EA004C" w14:textId="7E27D89D" w:rsidR="001057C0" w:rsidRDefault="001057C0" w:rsidP="007C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Plotosaurini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Mosasaurina</w:t>
            </w:r>
            <w:proofErr w:type="spellEnd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54" w:type="dxa"/>
            <w:vAlign w:val="center"/>
          </w:tcPr>
          <w:p w14:paraId="431A1729" w14:textId="1EC37525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600857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5AF75889" w14:textId="63DD5052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34" w:type="dxa"/>
            <w:vAlign w:val="center"/>
          </w:tcPr>
          <w:p w14:paraId="2817C6C8" w14:textId="72BFC3C4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31B542" w14:textId="0A69DE84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559" w:type="dxa"/>
            <w:vAlign w:val="center"/>
          </w:tcPr>
          <w:p w14:paraId="0146FE99" w14:textId="7E7FFFD8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859607915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1BA1E496" w14:textId="25A01793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1057C0" w14:paraId="6DA3E99F" w14:textId="2CCB2064" w:rsidTr="001057C0">
        <w:tc>
          <w:tcPr>
            <w:tcW w:w="2689" w:type="dxa"/>
          </w:tcPr>
          <w:p w14:paraId="1A272F3C" w14:textId="644D4CED" w:rsidR="001057C0" w:rsidRDefault="001057C0" w:rsidP="0066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Tylosaurinae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Russellosaurina</w:t>
            </w:r>
            <w:proofErr w:type="spellEnd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54" w:type="dxa"/>
            <w:vAlign w:val="center"/>
          </w:tcPr>
          <w:p w14:paraId="6C4BD906" w14:textId="7B472416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606172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4D1BF47" w14:textId="7642B1DB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34" w:type="dxa"/>
            <w:vAlign w:val="center"/>
          </w:tcPr>
          <w:p w14:paraId="3F8167FD" w14:textId="33C43783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954784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7F37AA" w14:textId="4C14E226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559" w:type="dxa"/>
            <w:vAlign w:val="center"/>
          </w:tcPr>
          <w:p w14:paraId="07A66FC4" w14:textId="194F7A89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26319339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171A5C5A" w14:textId="4C625055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1057C0" w14:paraId="1FB1A905" w14:textId="6955B5FB" w:rsidTr="001057C0">
        <w:tc>
          <w:tcPr>
            <w:tcW w:w="2689" w:type="dxa"/>
          </w:tcPr>
          <w:p w14:paraId="44466901" w14:textId="56B70CC8" w:rsidR="001057C0" w:rsidRDefault="001057C0" w:rsidP="0066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Plioplatecarpinae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Russellosaurina</w:t>
            </w:r>
            <w:proofErr w:type="spellEnd"/>
            <w:r w:rsidRPr="001057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54" w:type="dxa"/>
            <w:vAlign w:val="center"/>
          </w:tcPr>
          <w:p w14:paraId="5C372919" w14:textId="1E7FD524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425997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4B3086D6" w14:textId="750D1A4B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34" w:type="dxa"/>
            <w:vAlign w:val="center"/>
          </w:tcPr>
          <w:p w14:paraId="752F3A9C" w14:textId="2554CF09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943718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E86D7B" w14:textId="070E0C88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559" w:type="dxa"/>
            <w:vAlign w:val="center"/>
          </w:tcPr>
          <w:p w14:paraId="1833591B" w14:textId="7A6019B7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C0">
              <w:rPr>
                <w:rFonts w:ascii="Times New Roman" w:hAnsi="Times New Roman" w:cs="Times New Roman"/>
                <w:sz w:val="24"/>
                <w:szCs w:val="24"/>
              </w:rPr>
              <w:t>31472304</w:t>
            </w:r>
          </w:p>
        </w:tc>
        <w:tc>
          <w:tcPr>
            <w:tcW w:w="799" w:type="dxa"/>
            <w:vAlign w:val="center"/>
          </w:tcPr>
          <w:p w14:paraId="04EE26CC" w14:textId="5E2179D8" w:rsidR="001057C0" w:rsidRDefault="001057C0" w:rsidP="001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</w:tbl>
    <w:p w14:paraId="78FD77BF" w14:textId="77777777" w:rsidR="00CA607E" w:rsidRDefault="00CA607E" w:rsidP="00664C6D">
      <w:pPr>
        <w:rPr>
          <w:rFonts w:ascii="Times New Roman" w:hAnsi="Times New Roman" w:cs="Times New Roman"/>
          <w:sz w:val="24"/>
          <w:szCs w:val="24"/>
        </w:rPr>
      </w:pPr>
    </w:p>
    <w:p w14:paraId="77FB99BC" w14:textId="1EFD5997" w:rsidR="00EE2134" w:rsidRDefault="00EE2134" w:rsidP="00EE2134">
      <w:pPr>
        <w:rPr>
          <w:rFonts w:ascii="Times New Roman" w:hAnsi="Times New Roman" w:cs="Times New Roman"/>
          <w:bCs/>
          <w:sz w:val="24"/>
          <w:szCs w:val="24"/>
        </w:rPr>
      </w:pPr>
      <w:r w:rsidRPr="001F6852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1F6852">
        <w:rPr>
          <w:rFonts w:ascii="Times New Roman" w:hAnsi="Times New Roman" w:cs="Times New Roman"/>
          <w:bCs/>
          <w:sz w:val="24"/>
          <w:szCs w:val="24"/>
        </w:rPr>
        <w:t>ignificant differences (Wilcox</w:t>
      </w:r>
      <w:r>
        <w:rPr>
          <w:rFonts w:ascii="Times New Roman" w:hAnsi="Times New Roman" w:cs="Times New Roman"/>
          <w:bCs/>
          <w:sz w:val="24"/>
          <w:szCs w:val="24"/>
        </w:rPr>
        <w:t>on test</w:t>
      </w:r>
      <w:r w:rsidRPr="001F685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in γ-disparity </w:t>
      </w:r>
      <w:r w:rsidRPr="001F6852">
        <w:rPr>
          <w:rFonts w:ascii="Times New Roman" w:hAnsi="Times New Roman" w:cs="Times New Roman"/>
          <w:bCs/>
          <w:sz w:val="24"/>
          <w:szCs w:val="24"/>
        </w:rPr>
        <w:t>between</w:t>
      </w:r>
      <w:r>
        <w:rPr>
          <w:rFonts w:ascii="Times New Roman" w:hAnsi="Times New Roman" w:cs="Times New Roman"/>
          <w:bCs/>
          <w:sz w:val="24"/>
          <w:szCs w:val="24"/>
        </w:rPr>
        <w:t xml:space="preserve"> sequential time bins from Early Campanian to Late Maastrichtian (1000bs) under different disparity metrics. Sum of variances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sum of ranges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and mean pairwise dissimilarity (MPD) disparity metrics were used, with Bonferroni rate corrections for multiple comparisons. Wilcoxon test statistic (W) reported alongside respective p-values (alpha set at ≤0.01; significant values shaded grey).</w:t>
      </w:r>
      <w:r w:rsidR="00513F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F88">
        <w:rPr>
          <w:rFonts w:ascii="Times New Roman" w:hAnsi="Times New Roman" w:cs="Times New Roman"/>
          <w:bCs/>
          <w:sz w:val="24"/>
          <w:szCs w:val="24"/>
        </w:rPr>
        <w:t>ECam</w:t>
      </w:r>
      <w:proofErr w:type="spellEnd"/>
      <w:r w:rsidR="00513F88">
        <w:rPr>
          <w:rFonts w:ascii="Times New Roman" w:hAnsi="Times New Roman" w:cs="Times New Roman"/>
          <w:bCs/>
          <w:sz w:val="24"/>
          <w:szCs w:val="24"/>
        </w:rPr>
        <w:t xml:space="preserve"> = Early Campanian; </w:t>
      </w:r>
      <w:proofErr w:type="spellStart"/>
      <w:r w:rsidR="00513F88">
        <w:rPr>
          <w:rFonts w:ascii="Times New Roman" w:hAnsi="Times New Roman" w:cs="Times New Roman"/>
          <w:bCs/>
          <w:sz w:val="24"/>
          <w:szCs w:val="24"/>
        </w:rPr>
        <w:t>LCam</w:t>
      </w:r>
      <w:proofErr w:type="spellEnd"/>
      <w:r w:rsidR="00513F88">
        <w:rPr>
          <w:rFonts w:ascii="Times New Roman" w:hAnsi="Times New Roman" w:cs="Times New Roman"/>
          <w:bCs/>
          <w:sz w:val="24"/>
          <w:szCs w:val="24"/>
        </w:rPr>
        <w:t xml:space="preserve"> = Late Campanian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880"/>
        <w:gridCol w:w="1672"/>
        <w:gridCol w:w="910"/>
        <w:gridCol w:w="1641"/>
        <w:gridCol w:w="941"/>
      </w:tblGrid>
      <w:tr w:rsidR="00EE2134" w:rsidRPr="007C5561" w14:paraId="3854CB60" w14:textId="77777777" w:rsidTr="00513F88">
        <w:tc>
          <w:tcPr>
            <w:tcW w:w="1271" w:type="dxa"/>
            <w:vMerge w:val="restart"/>
            <w:vAlign w:val="center"/>
          </w:tcPr>
          <w:p w14:paraId="0A45C4F3" w14:textId="40356629" w:rsidR="00EE2134" w:rsidRPr="007C5561" w:rsidRDefault="00513F88" w:rsidP="0051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Disparity Metric</w:t>
            </w:r>
            <w:r w:rsidR="00EE2134"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vAlign w:val="center"/>
          </w:tcPr>
          <w:p w14:paraId="31A1574D" w14:textId="23AD2FC2" w:rsidR="00EE2134" w:rsidRPr="007C5561" w:rsidRDefault="00BF02EE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ECam-LCam</w:t>
            </w:r>
            <w:proofErr w:type="spellEnd"/>
          </w:p>
        </w:tc>
        <w:tc>
          <w:tcPr>
            <w:tcW w:w="2582" w:type="dxa"/>
            <w:gridSpan w:val="2"/>
          </w:tcPr>
          <w:p w14:paraId="159EE138" w14:textId="6B474BC9" w:rsidR="00EE2134" w:rsidRPr="007C5561" w:rsidRDefault="00BF02EE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LCam-EMaa</w:t>
            </w:r>
            <w:proofErr w:type="spellEnd"/>
          </w:p>
        </w:tc>
        <w:tc>
          <w:tcPr>
            <w:tcW w:w="2582" w:type="dxa"/>
            <w:gridSpan w:val="2"/>
          </w:tcPr>
          <w:p w14:paraId="0B32D652" w14:textId="0E2C7ED4" w:rsidR="00EE2134" w:rsidRPr="007C5561" w:rsidRDefault="00BF02EE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EMaa-LMaa</w:t>
            </w:r>
            <w:proofErr w:type="spellEnd"/>
          </w:p>
        </w:tc>
      </w:tr>
      <w:tr w:rsidR="0058052F" w:rsidRPr="007C5561" w14:paraId="2C978921" w14:textId="77777777" w:rsidTr="00513F88">
        <w:tc>
          <w:tcPr>
            <w:tcW w:w="1271" w:type="dxa"/>
            <w:vMerge/>
          </w:tcPr>
          <w:p w14:paraId="280AF592" w14:textId="77777777" w:rsidR="00EE2134" w:rsidRPr="007C5561" w:rsidRDefault="00EE2134" w:rsidP="0051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7BB7C2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880" w:type="dxa"/>
            <w:vAlign w:val="center"/>
          </w:tcPr>
          <w:p w14:paraId="70455F85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672" w:type="dxa"/>
            <w:vAlign w:val="center"/>
          </w:tcPr>
          <w:p w14:paraId="306E6D8C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910" w:type="dxa"/>
            <w:vAlign w:val="center"/>
          </w:tcPr>
          <w:p w14:paraId="176D73FF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641" w:type="dxa"/>
            <w:vAlign w:val="center"/>
          </w:tcPr>
          <w:p w14:paraId="5D07B2D6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941" w:type="dxa"/>
            <w:vAlign w:val="center"/>
          </w:tcPr>
          <w:p w14:paraId="0B64943C" w14:textId="77777777" w:rsidR="00EE2134" w:rsidRPr="007C5561" w:rsidRDefault="00EE2134" w:rsidP="0051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58052F" w14:paraId="3BBE75DF" w14:textId="77777777" w:rsidTr="00513F88">
        <w:tc>
          <w:tcPr>
            <w:tcW w:w="1271" w:type="dxa"/>
          </w:tcPr>
          <w:p w14:paraId="4C748DD4" w14:textId="6346D7FD" w:rsidR="00EE2134" w:rsidRDefault="00513F88" w:rsidP="005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</w:t>
            </w:r>
            <w:proofErr w:type="spellEnd"/>
          </w:p>
        </w:tc>
        <w:tc>
          <w:tcPr>
            <w:tcW w:w="1701" w:type="dxa"/>
            <w:vAlign w:val="center"/>
          </w:tcPr>
          <w:p w14:paraId="2E71EBDD" w14:textId="36E35A67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485369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63723BB3" w14:textId="2C6EB32D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1.00</w:t>
            </w:r>
          </w:p>
        </w:tc>
        <w:tc>
          <w:tcPr>
            <w:tcW w:w="1672" w:type="dxa"/>
            <w:vAlign w:val="center"/>
          </w:tcPr>
          <w:p w14:paraId="306927A2" w14:textId="5D37CAD4" w:rsidR="00EE2134" w:rsidRPr="007C5561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267611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D223104" w14:textId="289BA65E" w:rsidR="00EE2134" w:rsidRPr="007C5561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641" w:type="dxa"/>
            <w:vAlign w:val="center"/>
          </w:tcPr>
          <w:p w14:paraId="33BF4504" w14:textId="748C1635" w:rsidR="00EE2134" w:rsidRPr="007C5561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637287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4BC766C5" w14:textId="03A2B9E4" w:rsidR="00EE2134" w:rsidRPr="007C5561" w:rsidRDefault="0058052F" w:rsidP="0058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8052F" w14:paraId="0F46C1FD" w14:textId="77777777" w:rsidTr="00513F88">
        <w:tc>
          <w:tcPr>
            <w:tcW w:w="1271" w:type="dxa"/>
          </w:tcPr>
          <w:p w14:paraId="14BCD1D8" w14:textId="5AA03F82" w:rsidR="00EE2134" w:rsidRDefault="00513F88" w:rsidP="005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701" w:type="dxa"/>
            <w:vAlign w:val="center"/>
          </w:tcPr>
          <w:p w14:paraId="2ACAF92D" w14:textId="3FCC0190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774941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47C6058B" w14:textId="1064D63E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672" w:type="dxa"/>
            <w:vAlign w:val="center"/>
          </w:tcPr>
          <w:p w14:paraId="12CF894E" w14:textId="141F0960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ED326B7" w14:textId="05B75D27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641" w:type="dxa"/>
            <w:vAlign w:val="center"/>
          </w:tcPr>
          <w:p w14:paraId="458108DB" w14:textId="0475D93A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F">
              <w:rPr>
                <w:rFonts w:ascii="Times New Roman" w:hAnsi="Times New Roman" w:cs="Times New Roman"/>
                <w:sz w:val="24"/>
                <w:szCs w:val="24"/>
              </w:rPr>
              <w:t>970578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023D9340" w14:textId="6CA817BD" w:rsidR="00EE2134" w:rsidRDefault="0058052F" w:rsidP="0058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8052F" w14:paraId="1C4D87E2" w14:textId="77777777" w:rsidTr="00513F88">
        <w:tc>
          <w:tcPr>
            <w:tcW w:w="1271" w:type="dxa"/>
          </w:tcPr>
          <w:p w14:paraId="288CC22F" w14:textId="155C2C4C" w:rsidR="00EE2134" w:rsidRDefault="00513F88" w:rsidP="005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MPD</w:t>
            </w:r>
          </w:p>
        </w:tc>
        <w:tc>
          <w:tcPr>
            <w:tcW w:w="1701" w:type="dxa"/>
            <w:vAlign w:val="center"/>
          </w:tcPr>
          <w:p w14:paraId="3B024331" w14:textId="2F1A485E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88">
              <w:rPr>
                <w:rFonts w:ascii="Times New Roman" w:hAnsi="Times New Roman" w:cs="Times New Roman"/>
                <w:sz w:val="24"/>
                <w:szCs w:val="24"/>
              </w:rPr>
              <w:t>51594741224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60D87887" w14:textId="744D20C0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672" w:type="dxa"/>
            <w:vAlign w:val="center"/>
          </w:tcPr>
          <w:p w14:paraId="6B94C90D" w14:textId="290ECC19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88">
              <w:rPr>
                <w:rFonts w:ascii="Times New Roman" w:hAnsi="Times New Roman" w:cs="Times New Roman"/>
                <w:sz w:val="24"/>
                <w:szCs w:val="24"/>
              </w:rPr>
              <w:t>76877712744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F1FB26" w14:textId="45F37476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1.00</w:t>
            </w:r>
          </w:p>
        </w:tc>
        <w:tc>
          <w:tcPr>
            <w:tcW w:w="1641" w:type="dxa"/>
            <w:vAlign w:val="center"/>
          </w:tcPr>
          <w:p w14:paraId="6F3CAB5B" w14:textId="60504E3B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88">
              <w:rPr>
                <w:rFonts w:ascii="Times New Roman" w:hAnsi="Times New Roman" w:cs="Times New Roman"/>
                <w:sz w:val="24"/>
                <w:szCs w:val="24"/>
              </w:rPr>
              <w:t>89672062471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0586B800" w14:textId="7C0B429E" w:rsidR="00EE2134" w:rsidRDefault="0058052F" w:rsidP="0051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07DC58D5" w14:textId="1EB59D21" w:rsidR="006F4711" w:rsidRPr="006F4711" w:rsidRDefault="006F4711" w:rsidP="006F4711">
      <w:pPr>
        <w:rPr>
          <w:rFonts w:ascii="Times New Roman" w:hAnsi="Times New Roman" w:cs="Times New Roman"/>
          <w:sz w:val="24"/>
          <w:szCs w:val="24"/>
        </w:rPr>
      </w:pPr>
    </w:p>
    <w:sectPr w:rsidR="006F4711" w:rsidRPr="006F4711" w:rsidSect="0051333E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22F7"/>
    <w:multiLevelType w:val="hybridMultilevel"/>
    <w:tmpl w:val="4D0E7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6FB3"/>
    <w:multiLevelType w:val="hybridMultilevel"/>
    <w:tmpl w:val="A5C06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1ECD"/>
    <w:multiLevelType w:val="hybridMultilevel"/>
    <w:tmpl w:val="978A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9"/>
    <w:rsid w:val="0002013D"/>
    <w:rsid w:val="00030DE4"/>
    <w:rsid w:val="0003413D"/>
    <w:rsid w:val="000A4ACF"/>
    <w:rsid w:val="00104F09"/>
    <w:rsid w:val="001057C0"/>
    <w:rsid w:val="00127B0F"/>
    <w:rsid w:val="00141A7B"/>
    <w:rsid w:val="001F6852"/>
    <w:rsid w:val="00275EF6"/>
    <w:rsid w:val="00281DA2"/>
    <w:rsid w:val="00286D21"/>
    <w:rsid w:val="0029383A"/>
    <w:rsid w:val="002B0B6D"/>
    <w:rsid w:val="002C7528"/>
    <w:rsid w:val="002F43B8"/>
    <w:rsid w:val="003003D7"/>
    <w:rsid w:val="0032110A"/>
    <w:rsid w:val="00436D02"/>
    <w:rsid w:val="004E518E"/>
    <w:rsid w:val="0051333E"/>
    <w:rsid w:val="00513F88"/>
    <w:rsid w:val="0054646D"/>
    <w:rsid w:val="005556F6"/>
    <w:rsid w:val="0058052F"/>
    <w:rsid w:val="005A1CF9"/>
    <w:rsid w:val="00664C6D"/>
    <w:rsid w:val="00685DD1"/>
    <w:rsid w:val="006F4711"/>
    <w:rsid w:val="00701B0D"/>
    <w:rsid w:val="00734BB8"/>
    <w:rsid w:val="007B09B3"/>
    <w:rsid w:val="007C5561"/>
    <w:rsid w:val="007E0371"/>
    <w:rsid w:val="008030F1"/>
    <w:rsid w:val="0080547E"/>
    <w:rsid w:val="00841FD7"/>
    <w:rsid w:val="00876B55"/>
    <w:rsid w:val="00876D20"/>
    <w:rsid w:val="00891465"/>
    <w:rsid w:val="008A02F5"/>
    <w:rsid w:val="008A0865"/>
    <w:rsid w:val="00960E49"/>
    <w:rsid w:val="009807FF"/>
    <w:rsid w:val="00992D07"/>
    <w:rsid w:val="009D10B9"/>
    <w:rsid w:val="009F0CA0"/>
    <w:rsid w:val="00A9349A"/>
    <w:rsid w:val="00AD7B68"/>
    <w:rsid w:val="00B01896"/>
    <w:rsid w:val="00BF02EE"/>
    <w:rsid w:val="00C412A1"/>
    <w:rsid w:val="00C46B06"/>
    <w:rsid w:val="00CA607E"/>
    <w:rsid w:val="00CD375A"/>
    <w:rsid w:val="00D05828"/>
    <w:rsid w:val="00D20F52"/>
    <w:rsid w:val="00DE18A0"/>
    <w:rsid w:val="00E72C78"/>
    <w:rsid w:val="00EB74CC"/>
    <w:rsid w:val="00EE2134"/>
    <w:rsid w:val="00F075D6"/>
    <w:rsid w:val="00F364BF"/>
    <w:rsid w:val="00FA0F6E"/>
    <w:rsid w:val="00FD440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458F"/>
  <w15:chartTrackingRefBased/>
  <w15:docId w15:val="{DBF99BB4-9F4B-401A-894E-6A0C033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51333E"/>
    <w:rPr>
      <w:rFonts w:ascii="Times New Roman" w:hAnsi="Times New Roman"/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960E49"/>
    <w:pPr>
      <w:ind w:left="720"/>
      <w:contextualSpacing/>
    </w:pPr>
  </w:style>
  <w:style w:type="table" w:styleId="TableGrid">
    <w:name w:val="Table Grid"/>
    <w:basedOn w:val="TableNormal"/>
    <w:uiPriority w:val="39"/>
    <w:rsid w:val="009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0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2C01-43C6-405F-8FF8-EB654226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MacLaren</dc:creator>
  <cp:keywords/>
  <dc:description/>
  <cp:lastModifiedBy>Jamie MacLaren</cp:lastModifiedBy>
  <cp:revision>3</cp:revision>
  <dcterms:created xsi:type="dcterms:W3CDTF">2021-12-30T21:56:00Z</dcterms:created>
  <dcterms:modified xsi:type="dcterms:W3CDTF">2022-01-03T15:19:00Z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http://www.zotero.org/styles/humanities</vt:lpwstr>
  </property>
  <property fmtid="{D5CDD505-2E9C-101B-9397-08002B2CF9AE}" pid="11" name="Mendeley Recent Style Name 4_1">
    <vt:lpwstr>Humanities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</Properties>
</file>