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318C" w14:textId="4F28B38F" w:rsidR="00AB515A" w:rsidRPr="00772BCB" w:rsidRDefault="00AB515A" w:rsidP="00F416DA">
      <w:pPr>
        <w:pStyle w:val="Default"/>
        <w:spacing w:line="360" w:lineRule="auto"/>
        <w:rPr>
          <w:rStyle w:val="Aucun"/>
          <w:rFonts w:ascii="Arial" w:hAnsi="Arial" w:cs="Arial"/>
          <w:b/>
          <w:bCs/>
          <w:smallCaps/>
        </w:rPr>
      </w:pPr>
      <w:bookmarkStart w:id="0" w:name="_GoBack"/>
      <w:bookmarkEnd w:id="0"/>
    </w:p>
    <w:p w14:paraId="26A34624" w14:textId="6FB6EA85" w:rsidR="000463E2" w:rsidRDefault="000463E2" w:rsidP="002851F7">
      <w:pPr>
        <w:pStyle w:val="Default"/>
        <w:spacing w:line="360" w:lineRule="auto"/>
        <w:jc w:val="center"/>
        <w:rPr>
          <w:b/>
          <w:bCs/>
          <w:color w:val="auto"/>
          <w:spacing w:val="34"/>
        </w:rPr>
      </w:pPr>
      <w:r w:rsidRPr="002D7CE3">
        <w:rPr>
          <w:b/>
          <w:bCs/>
          <w:color w:val="auto"/>
          <w:spacing w:val="34"/>
        </w:rPr>
        <w:t>Philanthropy in</w:t>
      </w:r>
      <w:r w:rsidR="00F27272">
        <w:rPr>
          <w:b/>
          <w:bCs/>
          <w:color w:val="auto"/>
          <w:spacing w:val="34"/>
        </w:rPr>
        <w:t xml:space="preserve"> Family Business:</w:t>
      </w:r>
    </w:p>
    <w:p w14:paraId="2751E9EA" w14:textId="33D2D4E0" w:rsidR="006E7E43" w:rsidRPr="002D7CE3" w:rsidRDefault="002851F7" w:rsidP="00F416DA">
      <w:pPr>
        <w:pStyle w:val="Default"/>
        <w:spacing w:line="360" w:lineRule="auto"/>
        <w:jc w:val="center"/>
        <w:rPr>
          <w:rStyle w:val="Aucun"/>
          <w:b/>
          <w:bCs/>
          <w:color w:val="auto"/>
          <w:spacing w:val="34"/>
        </w:rPr>
      </w:pPr>
      <w:r>
        <w:rPr>
          <w:b/>
          <w:bCs/>
          <w:color w:val="auto"/>
          <w:spacing w:val="34"/>
        </w:rPr>
        <w:t>A Multiple Case Study</w:t>
      </w:r>
    </w:p>
    <w:p w14:paraId="78211F86" w14:textId="77777777" w:rsidR="0067143F" w:rsidRDefault="0067143F"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022EB70E" w14:textId="77777777" w:rsidR="008C5422" w:rsidRPr="00E577D9" w:rsidRDefault="008C5422" w:rsidP="008C5422">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sidRPr="00E577D9">
        <w:rPr>
          <w:rFonts w:asciiTheme="majorBidi" w:hAnsiTheme="majorBidi" w:cstheme="majorBidi"/>
          <w:b/>
          <w:bCs/>
          <w:color w:val="222222"/>
          <w:shd w:val="clear" w:color="auto" w:fill="FFFFFF"/>
          <w:lang w:val="en-US"/>
        </w:rPr>
        <w:t>Keywords</w:t>
      </w:r>
    </w:p>
    <w:p w14:paraId="55315379" w14:textId="2B1BB2F9" w:rsidR="008C5422" w:rsidRPr="00E577D9" w:rsidRDefault="008C5422" w:rsidP="004F5F70">
      <w:pPr>
        <w:pStyle w:val="Default"/>
        <w:spacing w:line="360" w:lineRule="auto"/>
        <w:rPr>
          <w:rFonts w:asciiTheme="majorBidi" w:hAnsiTheme="majorBidi" w:cstheme="majorBidi"/>
          <w:sz w:val="22"/>
          <w:szCs w:val="22"/>
        </w:rPr>
      </w:pPr>
      <w:r w:rsidRPr="00E577D9">
        <w:rPr>
          <w:rFonts w:asciiTheme="majorBidi" w:hAnsiTheme="majorBidi" w:cstheme="majorBidi"/>
          <w:sz w:val="22"/>
          <w:szCs w:val="22"/>
        </w:rPr>
        <w:t>Family</w:t>
      </w:r>
      <w:r>
        <w:rPr>
          <w:rFonts w:asciiTheme="majorBidi" w:hAnsiTheme="majorBidi" w:cstheme="majorBidi"/>
          <w:sz w:val="22"/>
          <w:szCs w:val="22"/>
        </w:rPr>
        <w:t xml:space="preserve"> Business</w:t>
      </w:r>
      <w:r w:rsidRPr="00E577D9">
        <w:rPr>
          <w:rFonts w:asciiTheme="majorBidi" w:hAnsiTheme="majorBidi" w:cstheme="majorBidi"/>
          <w:sz w:val="22"/>
          <w:szCs w:val="22"/>
        </w:rPr>
        <w:t xml:space="preserve">, Philanthropy, Family Philanthropy, </w:t>
      </w:r>
      <w:r w:rsidR="00CA678C" w:rsidRPr="00E577D9">
        <w:rPr>
          <w:rFonts w:asciiTheme="majorBidi" w:hAnsiTheme="majorBidi" w:cstheme="majorBidi"/>
          <w:sz w:val="22"/>
          <w:szCs w:val="22"/>
        </w:rPr>
        <w:t xml:space="preserve">Corporate Philanthropy, </w:t>
      </w:r>
      <w:r w:rsidR="004F5F70">
        <w:rPr>
          <w:rFonts w:asciiTheme="majorBidi" w:hAnsiTheme="majorBidi" w:cstheme="majorBidi"/>
          <w:sz w:val="22"/>
          <w:szCs w:val="22"/>
        </w:rPr>
        <w:t xml:space="preserve">Family, </w:t>
      </w:r>
      <w:r w:rsidRPr="00E577D9">
        <w:rPr>
          <w:rFonts w:asciiTheme="majorBidi" w:hAnsiTheme="majorBidi" w:cstheme="majorBidi"/>
          <w:sz w:val="22"/>
          <w:szCs w:val="22"/>
        </w:rPr>
        <w:t>Family Business Phil</w:t>
      </w:r>
      <w:r>
        <w:rPr>
          <w:rFonts w:asciiTheme="majorBidi" w:hAnsiTheme="majorBidi" w:cstheme="majorBidi"/>
          <w:sz w:val="22"/>
          <w:szCs w:val="22"/>
        </w:rPr>
        <w:t>anthropy</w:t>
      </w:r>
      <w:r w:rsidR="004F5F70">
        <w:rPr>
          <w:rFonts w:asciiTheme="majorBidi" w:hAnsiTheme="majorBidi" w:cstheme="majorBidi"/>
          <w:sz w:val="22"/>
          <w:szCs w:val="22"/>
        </w:rPr>
        <w:t xml:space="preserve"> (FBP)</w:t>
      </w:r>
      <w:r w:rsidR="005D26BC">
        <w:rPr>
          <w:rFonts w:asciiTheme="majorBidi" w:hAnsiTheme="majorBidi" w:cstheme="majorBidi"/>
          <w:sz w:val="22"/>
          <w:szCs w:val="22"/>
        </w:rPr>
        <w:t xml:space="preserve">, </w:t>
      </w:r>
      <w:r w:rsidR="004F5F70">
        <w:rPr>
          <w:rFonts w:asciiTheme="majorBidi" w:hAnsiTheme="majorBidi" w:cstheme="majorBidi"/>
          <w:sz w:val="22"/>
          <w:szCs w:val="22"/>
        </w:rPr>
        <w:t xml:space="preserve">Phenomenon, </w:t>
      </w:r>
      <w:r w:rsidR="005D26BC">
        <w:rPr>
          <w:rFonts w:asciiTheme="majorBidi" w:hAnsiTheme="majorBidi" w:cstheme="majorBidi"/>
          <w:sz w:val="22"/>
          <w:szCs w:val="22"/>
        </w:rPr>
        <w:t>Crisis Leadership</w:t>
      </w:r>
    </w:p>
    <w:p w14:paraId="2DBE8CDD" w14:textId="77777777" w:rsidR="008C5422" w:rsidRDefault="008C5422"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27DBFA38" w14:textId="3D1B0372" w:rsidR="002E3207" w:rsidRPr="00F240C6" w:rsidRDefault="002E3207"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Pr>
          <w:rFonts w:asciiTheme="majorBidi" w:hAnsiTheme="majorBidi" w:cstheme="majorBidi"/>
          <w:b/>
          <w:bCs/>
          <w:color w:val="222222"/>
          <w:shd w:val="clear" w:color="auto" w:fill="FFFFFF"/>
          <w:lang w:val="en-US"/>
        </w:rPr>
        <w:t>Introduction</w:t>
      </w:r>
    </w:p>
    <w:p w14:paraId="17FFA8A6" w14:textId="427A494E" w:rsidR="009E4843" w:rsidRDefault="009E4843" w:rsidP="00EF6370">
      <w:pPr>
        <w:spacing w:after="0" w:line="360" w:lineRule="auto"/>
        <w:jc w:val="both"/>
        <w:rPr>
          <w:rStyle w:val="Aucun"/>
          <w:rFonts w:asciiTheme="majorBidi" w:hAnsiTheme="majorBidi" w:cstheme="majorBidi"/>
          <w:lang w:val="en-US"/>
        </w:rPr>
      </w:pPr>
      <w:r w:rsidRPr="008E1856">
        <w:rPr>
          <w:rFonts w:asciiTheme="majorBidi" w:hAnsiTheme="majorBidi" w:cstheme="majorBidi"/>
          <w:lang w:val="en-US"/>
        </w:rPr>
        <w:t>Family businesses represent 80% of global business structures (Gangé, Marwick et al., 2019); which means that such firms are a major player in shaping world economies and contributing to the societies in which they operate. A</w:t>
      </w:r>
      <w:r>
        <w:rPr>
          <w:rFonts w:asciiTheme="majorBidi" w:hAnsiTheme="majorBidi" w:cstheme="majorBidi"/>
          <w:lang w:val="en-US"/>
        </w:rPr>
        <w:t>ccording to Howorth et al. (2010), a family business is</w:t>
      </w:r>
      <w:r w:rsidRPr="008E1856">
        <w:rPr>
          <w:rStyle w:val="Aucun"/>
          <w:rFonts w:asciiTheme="majorBidi" w:hAnsiTheme="majorBidi" w:cstheme="majorBidi"/>
          <w:lang w:val="en-US"/>
        </w:rPr>
        <w:t xml:space="preserve"> “</w:t>
      </w:r>
      <w:r w:rsidRPr="008E1856">
        <w:rPr>
          <w:rFonts w:asciiTheme="majorBidi" w:hAnsiTheme="majorBidi" w:cstheme="majorBidi"/>
          <w:lang w:val="en-US"/>
        </w:rPr>
        <w:t xml:space="preserve">the most fundamental and universal form of </w:t>
      </w:r>
      <w:r w:rsidRPr="008E1856">
        <w:rPr>
          <w:rStyle w:val="Aucun"/>
          <w:rFonts w:asciiTheme="majorBidi" w:hAnsiTheme="majorBidi" w:cstheme="majorBidi"/>
          <w:lang w:val="en-US"/>
        </w:rPr>
        <w:t xml:space="preserve">a </w:t>
      </w:r>
      <w:r w:rsidRPr="008E1856">
        <w:rPr>
          <w:rFonts w:asciiTheme="majorBidi" w:hAnsiTheme="majorBidi" w:cstheme="majorBidi"/>
          <w:lang w:val="en-US"/>
        </w:rPr>
        <w:t>business organization around the world</w:t>
      </w:r>
      <w:r w:rsidRPr="008E1856">
        <w:rPr>
          <w:rStyle w:val="Aucun"/>
          <w:rFonts w:asciiTheme="majorBidi" w:hAnsiTheme="majorBidi" w:cstheme="majorBidi"/>
          <w:lang w:val="en-US"/>
        </w:rPr>
        <w:t>”</w:t>
      </w:r>
      <w:r w:rsidRPr="008E1856">
        <w:rPr>
          <w:rFonts w:asciiTheme="majorBidi" w:hAnsiTheme="majorBidi" w:cstheme="majorBidi"/>
          <w:lang w:val="en-US"/>
        </w:rPr>
        <w:t>,</w:t>
      </w:r>
      <w:r w:rsidRPr="008E1856">
        <w:rPr>
          <w:rStyle w:val="Aucun"/>
          <w:rFonts w:asciiTheme="majorBidi" w:hAnsiTheme="majorBidi" w:cstheme="majorBidi"/>
          <w:lang w:val="en-US"/>
        </w:rPr>
        <w:t xml:space="preserve"> coming in diverse structures, spreading across various industries and continuing among</w:t>
      </w:r>
      <w:r w:rsidR="00550B82">
        <w:rPr>
          <w:rStyle w:val="Aucun"/>
          <w:rFonts w:asciiTheme="majorBidi" w:hAnsiTheme="majorBidi" w:cstheme="majorBidi"/>
          <w:lang w:val="en-US"/>
        </w:rPr>
        <w:t xml:space="preserve"> generations. On the one hand, </w:t>
      </w:r>
      <w:r>
        <w:rPr>
          <w:rFonts w:asciiTheme="majorBidi" w:hAnsiTheme="majorBidi" w:cstheme="majorBidi"/>
          <w:lang w:val="en-US"/>
        </w:rPr>
        <w:t xml:space="preserve">family businesses </w:t>
      </w:r>
      <w:r w:rsidR="00550B82">
        <w:rPr>
          <w:rFonts w:asciiTheme="majorBidi" w:hAnsiTheme="majorBidi" w:cstheme="majorBidi"/>
          <w:lang w:val="en-US"/>
        </w:rPr>
        <w:t xml:space="preserve">are described by Kassar et al. (2018) </w:t>
      </w:r>
      <w:r>
        <w:rPr>
          <w:rFonts w:asciiTheme="majorBidi" w:hAnsiTheme="majorBidi" w:cstheme="majorBidi"/>
          <w:lang w:val="en-US"/>
        </w:rPr>
        <w:t xml:space="preserve">as those firms who are known </w:t>
      </w:r>
      <w:r w:rsidRPr="00322D1E">
        <w:rPr>
          <w:rFonts w:asciiTheme="majorBidi" w:hAnsiTheme="majorBidi" w:cstheme="majorBidi"/>
          <w:lang w:val="en-US"/>
        </w:rPr>
        <w:t>to be philanthropi</w:t>
      </w:r>
      <w:r>
        <w:rPr>
          <w:rFonts w:asciiTheme="majorBidi" w:hAnsiTheme="majorBidi" w:cstheme="majorBidi"/>
          <w:lang w:val="en-US"/>
        </w:rPr>
        <w:t xml:space="preserve">c in nature and their </w:t>
      </w:r>
      <w:r w:rsidRPr="00995975">
        <w:rPr>
          <w:rStyle w:val="Aucun"/>
          <w:rFonts w:asciiTheme="majorBidi" w:hAnsiTheme="majorBidi" w:cstheme="majorBidi"/>
          <w:lang w:val="en-US"/>
        </w:rPr>
        <w:t>philanthropic activities are on the rise (</w:t>
      </w:r>
      <w:r w:rsidRPr="008E1856">
        <w:rPr>
          <w:rStyle w:val="Aucun"/>
          <w:rFonts w:asciiTheme="majorBidi" w:hAnsiTheme="majorBidi" w:cstheme="majorBidi"/>
          <w:lang w:val="en-US"/>
        </w:rPr>
        <w:t>Ge &amp; Micelotta, 2019)</w:t>
      </w:r>
      <w:r>
        <w:rPr>
          <w:rFonts w:asciiTheme="majorBidi" w:hAnsiTheme="majorBidi" w:cstheme="majorBidi"/>
          <w:lang w:val="en-US"/>
        </w:rPr>
        <w:t xml:space="preserve">. This is </w:t>
      </w:r>
      <w:r w:rsidRPr="00FA255D">
        <w:rPr>
          <w:rFonts w:asciiTheme="majorBidi" w:hAnsiTheme="majorBidi" w:cstheme="majorBidi"/>
          <w:lang w:val="en-US"/>
        </w:rPr>
        <w:t>best exhibited when families leverage their human, social, and financial capital to ensure that their non-monetary goals are reached</w:t>
      </w:r>
      <w:r>
        <w:rPr>
          <w:rFonts w:asciiTheme="majorBidi" w:hAnsiTheme="majorBidi" w:cstheme="majorBidi"/>
          <w:lang w:val="en-US"/>
        </w:rPr>
        <w:t xml:space="preserve"> (Breeze, 2009).</w:t>
      </w:r>
      <w:r w:rsidR="00410A1C">
        <w:rPr>
          <w:rFonts w:asciiTheme="majorBidi" w:hAnsiTheme="majorBidi" w:cstheme="majorBidi"/>
          <w:lang w:val="en-US"/>
        </w:rPr>
        <w:t xml:space="preserve"> In other words, the way the “enactment of the family logic interacts</w:t>
      </w:r>
      <w:r>
        <w:rPr>
          <w:rFonts w:asciiTheme="majorBidi" w:hAnsiTheme="majorBidi" w:cstheme="majorBidi"/>
          <w:lang w:val="en-US"/>
        </w:rPr>
        <w:t xml:space="preserve"> </w:t>
      </w:r>
      <w:r w:rsidR="00410A1C">
        <w:rPr>
          <w:rFonts w:asciiTheme="majorBidi" w:hAnsiTheme="majorBidi" w:cstheme="majorBidi"/>
          <w:lang w:val="en-US"/>
        </w:rPr>
        <w:t xml:space="preserve">with the market and ecological logics not only in conflicting but also in synergetic” manners (Drencheva and Au, 2021). </w:t>
      </w:r>
      <w:r w:rsidR="00092155">
        <w:rPr>
          <w:rFonts w:asciiTheme="majorBidi" w:hAnsiTheme="majorBidi" w:cstheme="majorBidi"/>
          <w:lang w:val="en-US"/>
        </w:rPr>
        <w:t xml:space="preserve">On the other hand, there is an ample body of knowledge on philanthropy in the social sciences field (Wiepking and Bekkers, 2011) </w:t>
      </w:r>
      <w:r w:rsidR="00427964">
        <w:rPr>
          <w:rFonts w:asciiTheme="majorBidi" w:hAnsiTheme="majorBidi" w:cstheme="majorBidi"/>
          <w:lang w:val="en-US"/>
        </w:rPr>
        <w:t>but this phenomenon</w:t>
      </w:r>
      <w:r w:rsidR="00092155">
        <w:rPr>
          <w:rFonts w:asciiTheme="majorBidi" w:hAnsiTheme="majorBidi" w:cstheme="majorBidi"/>
          <w:lang w:val="en-US"/>
        </w:rPr>
        <w:t xml:space="preserve"> still faces construct clarity and standardized definitional issues.</w:t>
      </w:r>
    </w:p>
    <w:p w14:paraId="5AE12704" w14:textId="0CDCE8CA" w:rsidR="00C93ADE" w:rsidRDefault="006B5F3A" w:rsidP="00DA6BF1">
      <w:pPr>
        <w:spacing w:after="0" w:line="360" w:lineRule="auto"/>
        <w:jc w:val="both"/>
        <w:rPr>
          <w:rFonts w:asciiTheme="majorBidi" w:hAnsiTheme="majorBidi" w:cstheme="majorBidi"/>
          <w:lang w:val="en-US"/>
        </w:rPr>
      </w:pPr>
      <w:r w:rsidRPr="000C70E9">
        <w:rPr>
          <w:rFonts w:asciiTheme="majorBidi" w:hAnsiTheme="majorBidi" w:cstheme="majorBidi"/>
          <w:lang w:val="en-US"/>
        </w:rPr>
        <w:t xml:space="preserve">This paper aims at boosting the understanding of the </w:t>
      </w:r>
      <w:r w:rsidR="00D9235E">
        <w:rPr>
          <w:rFonts w:asciiTheme="majorBidi" w:hAnsiTheme="majorBidi" w:cstheme="majorBidi"/>
          <w:lang w:val="en-US"/>
        </w:rPr>
        <w:t>rising</w:t>
      </w:r>
      <w:r w:rsidRPr="000C70E9">
        <w:rPr>
          <w:rFonts w:asciiTheme="majorBidi" w:hAnsiTheme="majorBidi" w:cstheme="majorBidi"/>
          <w:lang w:val="en-US"/>
        </w:rPr>
        <w:t xml:space="preserve"> phenomenon of family business philanthropy</w:t>
      </w:r>
      <w:r w:rsidR="00CD19E6" w:rsidRPr="000C70E9">
        <w:rPr>
          <w:rFonts w:asciiTheme="majorBidi" w:hAnsiTheme="majorBidi" w:cstheme="majorBidi"/>
          <w:lang w:val="en-US"/>
        </w:rPr>
        <w:t xml:space="preserve"> (FBP)</w:t>
      </w:r>
      <w:r w:rsidRPr="000C70E9">
        <w:rPr>
          <w:rFonts w:asciiTheme="majorBidi" w:hAnsiTheme="majorBidi" w:cstheme="majorBidi"/>
          <w:lang w:val="en-US"/>
        </w:rPr>
        <w:t xml:space="preserve"> which cross-fertili</w:t>
      </w:r>
      <w:r w:rsidR="00624413">
        <w:rPr>
          <w:rFonts w:asciiTheme="majorBidi" w:hAnsiTheme="majorBidi" w:cstheme="majorBidi"/>
          <w:lang w:val="en-US"/>
        </w:rPr>
        <w:t xml:space="preserve">zes </w:t>
      </w:r>
      <w:r w:rsidR="00700E73">
        <w:rPr>
          <w:rFonts w:asciiTheme="majorBidi" w:hAnsiTheme="majorBidi" w:cstheme="majorBidi"/>
          <w:lang w:val="en-US"/>
        </w:rPr>
        <w:t xml:space="preserve">the </w:t>
      </w:r>
      <w:r w:rsidR="00624413">
        <w:rPr>
          <w:rFonts w:asciiTheme="majorBidi" w:hAnsiTheme="majorBidi" w:cstheme="majorBidi"/>
          <w:lang w:val="en-US"/>
        </w:rPr>
        <w:t>family business</w:t>
      </w:r>
      <w:r w:rsidR="00700E73">
        <w:rPr>
          <w:rFonts w:asciiTheme="majorBidi" w:hAnsiTheme="majorBidi" w:cstheme="majorBidi"/>
          <w:lang w:val="en-US"/>
        </w:rPr>
        <w:t xml:space="preserve"> logic</w:t>
      </w:r>
      <w:r w:rsidR="00624413">
        <w:rPr>
          <w:rFonts w:asciiTheme="majorBidi" w:hAnsiTheme="majorBidi" w:cstheme="majorBidi"/>
          <w:lang w:val="en-US"/>
        </w:rPr>
        <w:t xml:space="preserve"> with </w:t>
      </w:r>
      <w:r w:rsidRPr="000C70E9">
        <w:rPr>
          <w:rFonts w:asciiTheme="majorBidi" w:hAnsiTheme="majorBidi" w:cstheme="majorBidi"/>
          <w:lang w:val="en-US"/>
        </w:rPr>
        <w:t>philanthropy</w:t>
      </w:r>
      <w:r w:rsidR="00EF6370">
        <w:rPr>
          <w:rFonts w:asciiTheme="majorBidi" w:hAnsiTheme="majorBidi" w:cstheme="majorBidi"/>
          <w:lang w:val="en-US"/>
        </w:rPr>
        <w:t xml:space="preserve"> logic; highlighting the heterogeneity of this construct (Drencheva and Au, 2021)</w:t>
      </w:r>
      <w:r w:rsidR="00D31082">
        <w:rPr>
          <w:rFonts w:asciiTheme="majorBidi" w:hAnsiTheme="majorBidi" w:cstheme="majorBidi"/>
          <w:lang w:val="en-US"/>
        </w:rPr>
        <w:t>. We try</w:t>
      </w:r>
      <w:r w:rsidR="009E4843">
        <w:rPr>
          <w:rFonts w:asciiTheme="majorBidi" w:hAnsiTheme="majorBidi" w:cstheme="majorBidi"/>
          <w:lang w:val="en-US"/>
        </w:rPr>
        <w:t xml:space="preserve"> to answer </w:t>
      </w:r>
      <w:r w:rsidR="00381A83">
        <w:rPr>
          <w:rFonts w:asciiTheme="majorBidi" w:hAnsiTheme="majorBidi" w:cstheme="majorBidi"/>
          <w:lang w:val="en-US"/>
        </w:rPr>
        <w:t xml:space="preserve">our first research question </w:t>
      </w:r>
      <w:r w:rsidR="009E4843">
        <w:rPr>
          <w:rFonts w:asciiTheme="majorBidi" w:hAnsiTheme="majorBidi" w:cstheme="majorBidi"/>
          <w:lang w:val="en-US"/>
        </w:rPr>
        <w:t>related to the way family</w:t>
      </w:r>
      <w:r w:rsidR="00381A83">
        <w:rPr>
          <w:rFonts w:asciiTheme="majorBidi" w:hAnsiTheme="majorBidi" w:cstheme="majorBidi"/>
          <w:lang w:val="en-US"/>
        </w:rPr>
        <w:t xml:space="preserve"> businesses describe themselves as philanthropic</w:t>
      </w:r>
      <w:r w:rsidR="002A0873">
        <w:rPr>
          <w:rFonts w:asciiTheme="majorBidi" w:hAnsiTheme="majorBidi" w:cstheme="majorBidi"/>
          <w:lang w:val="en-US"/>
        </w:rPr>
        <w:t xml:space="preserve"> in a specific empirical context</w:t>
      </w:r>
      <w:r w:rsidR="009E4843">
        <w:rPr>
          <w:rFonts w:asciiTheme="majorBidi" w:hAnsiTheme="majorBidi" w:cstheme="majorBidi"/>
          <w:lang w:val="en-US"/>
        </w:rPr>
        <w:t>.</w:t>
      </w:r>
      <w:r w:rsidR="002A0873">
        <w:rPr>
          <w:rFonts w:asciiTheme="majorBidi" w:hAnsiTheme="majorBidi" w:cstheme="majorBidi"/>
          <w:lang w:val="en-US"/>
        </w:rPr>
        <w:t xml:space="preserve"> W</w:t>
      </w:r>
      <w:r w:rsidR="009E4843">
        <w:rPr>
          <w:rFonts w:asciiTheme="majorBidi" w:hAnsiTheme="majorBidi" w:cstheme="majorBidi"/>
          <w:lang w:val="en-US"/>
        </w:rPr>
        <w:t xml:space="preserve">e would be investigating the way </w:t>
      </w:r>
      <w:r w:rsidR="00514C3C" w:rsidRPr="00514C3C">
        <w:rPr>
          <w:rFonts w:asciiTheme="majorBidi" w:hAnsiTheme="majorBidi" w:cstheme="majorBidi"/>
          <w:lang w:val="en-US"/>
        </w:rPr>
        <w:t>family businesses perceive</w:t>
      </w:r>
      <w:r w:rsidR="00F66253">
        <w:rPr>
          <w:rFonts w:asciiTheme="majorBidi" w:hAnsiTheme="majorBidi" w:cstheme="majorBidi"/>
          <w:lang w:val="en-US"/>
        </w:rPr>
        <w:t xml:space="preserve"> </w:t>
      </w:r>
      <w:r w:rsidR="00514C3C" w:rsidRPr="00514C3C">
        <w:rPr>
          <w:rFonts w:asciiTheme="majorBidi" w:hAnsiTheme="majorBidi" w:cstheme="majorBidi"/>
          <w:lang w:val="en-US"/>
        </w:rPr>
        <w:t xml:space="preserve">their </w:t>
      </w:r>
      <w:r w:rsidR="00F66253">
        <w:rPr>
          <w:rFonts w:asciiTheme="majorBidi" w:hAnsiTheme="majorBidi" w:cstheme="majorBidi"/>
          <w:lang w:val="en-US"/>
        </w:rPr>
        <w:t xml:space="preserve">charitable </w:t>
      </w:r>
      <w:r w:rsidR="00514C3C" w:rsidRPr="00514C3C">
        <w:rPr>
          <w:rFonts w:asciiTheme="majorBidi" w:hAnsiTheme="majorBidi" w:cstheme="majorBidi"/>
          <w:lang w:val="en-US"/>
        </w:rPr>
        <w:t>giving beyond thei</w:t>
      </w:r>
      <w:r w:rsidR="002C2A4A">
        <w:rPr>
          <w:rFonts w:asciiTheme="majorBidi" w:hAnsiTheme="majorBidi" w:cstheme="majorBidi"/>
          <w:lang w:val="en-US"/>
        </w:rPr>
        <w:t>r business operation and how</w:t>
      </w:r>
      <w:r w:rsidR="00F66253">
        <w:rPr>
          <w:rFonts w:asciiTheme="majorBidi" w:hAnsiTheme="majorBidi" w:cstheme="majorBidi"/>
          <w:lang w:val="en-US"/>
        </w:rPr>
        <w:t xml:space="preserve"> </w:t>
      </w:r>
      <w:r w:rsidR="00514C3C" w:rsidRPr="00514C3C">
        <w:rPr>
          <w:rFonts w:asciiTheme="majorBidi" w:hAnsiTheme="majorBidi" w:cstheme="majorBidi"/>
          <w:lang w:val="en-US"/>
        </w:rPr>
        <w:t>they</w:t>
      </w:r>
      <w:r w:rsidR="000864DD">
        <w:rPr>
          <w:rFonts w:asciiTheme="majorBidi" w:hAnsiTheme="majorBidi" w:cstheme="majorBidi"/>
          <w:lang w:val="en-US"/>
        </w:rPr>
        <w:t xml:space="preserve"> usually</w:t>
      </w:r>
      <w:r w:rsidR="00514C3C" w:rsidRPr="00514C3C">
        <w:rPr>
          <w:rFonts w:asciiTheme="majorBidi" w:hAnsiTheme="majorBidi" w:cstheme="majorBidi"/>
          <w:lang w:val="en-US"/>
        </w:rPr>
        <w:t xml:space="preserve"> structure the</w:t>
      </w:r>
      <w:r w:rsidR="00381A83">
        <w:rPr>
          <w:rFonts w:asciiTheme="majorBidi" w:hAnsiTheme="majorBidi" w:cstheme="majorBidi"/>
          <w:lang w:val="en-US"/>
        </w:rPr>
        <w:t xml:space="preserve">ir philanthropic activities. </w:t>
      </w:r>
      <w:r w:rsidR="00800BED">
        <w:rPr>
          <w:rFonts w:asciiTheme="majorBidi" w:hAnsiTheme="majorBidi" w:cstheme="majorBidi"/>
          <w:lang w:val="en-US"/>
        </w:rPr>
        <w:t>Such</w:t>
      </w:r>
      <w:r w:rsidR="00800BED" w:rsidRPr="008E1856">
        <w:rPr>
          <w:rStyle w:val="Aucun"/>
          <w:rFonts w:asciiTheme="majorBidi" w:hAnsiTheme="majorBidi" w:cstheme="majorBidi"/>
          <w:lang w:val="en-US"/>
        </w:rPr>
        <w:t xml:space="preserve"> activities include “voluntary donations of resources [money, time or goods] to support the betterment of society” (Bhatnagar et al., 2020: 715) by addressing problems such as poverty, food security, and health etc.</w:t>
      </w:r>
      <w:r w:rsidR="00800BED">
        <w:rPr>
          <w:rStyle w:val="Aucun"/>
          <w:rFonts w:asciiTheme="majorBidi" w:hAnsiTheme="majorBidi" w:cstheme="majorBidi"/>
          <w:lang w:val="en-US"/>
        </w:rPr>
        <w:t xml:space="preserve"> </w:t>
      </w:r>
      <w:r w:rsidR="009E4843">
        <w:rPr>
          <w:rFonts w:asciiTheme="majorBidi" w:hAnsiTheme="majorBidi" w:cstheme="majorBidi"/>
          <w:lang w:val="en-US"/>
        </w:rPr>
        <w:t xml:space="preserve">In this aspect, we narrow the focus on this study by selecting our empirical setting </w:t>
      </w:r>
      <w:r w:rsidR="00305508">
        <w:rPr>
          <w:rFonts w:asciiTheme="majorBidi" w:hAnsiTheme="majorBidi" w:cstheme="majorBidi"/>
          <w:lang w:val="en-US"/>
        </w:rPr>
        <w:t>to be the country Lebanon</w:t>
      </w:r>
      <w:r w:rsidR="009E4843">
        <w:rPr>
          <w:rFonts w:asciiTheme="majorBidi" w:hAnsiTheme="majorBidi" w:cstheme="majorBidi"/>
          <w:lang w:val="en-US"/>
        </w:rPr>
        <w:t>; whereby philanthropic activities ar</w:t>
      </w:r>
      <w:r w:rsidR="00DD16BA">
        <w:rPr>
          <w:rFonts w:asciiTheme="majorBidi" w:hAnsiTheme="majorBidi" w:cstheme="majorBidi"/>
          <w:lang w:val="en-US"/>
        </w:rPr>
        <w:t>e usually associated to the crisis context that the country suffers from for a long period of time.</w:t>
      </w:r>
      <w:r w:rsidR="00C51521">
        <w:rPr>
          <w:rFonts w:asciiTheme="majorBidi" w:hAnsiTheme="majorBidi" w:cstheme="majorBidi"/>
          <w:lang w:val="en-US"/>
        </w:rPr>
        <w:t xml:space="preserve"> Our main contribution is twofold. First, we are observing the phenomenon from a specific</w:t>
      </w:r>
      <w:r w:rsidR="00DA6BF1">
        <w:rPr>
          <w:rFonts w:asciiTheme="majorBidi" w:hAnsiTheme="majorBidi" w:cstheme="majorBidi"/>
          <w:lang w:val="en-US"/>
        </w:rPr>
        <w:t xml:space="preserve"> empirical</w:t>
      </w:r>
      <w:r w:rsidR="00C51521">
        <w:rPr>
          <w:rFonts w:asciiTheme="majorBidi" w:hAnsiTheme="majorBidi" w:cstheme="majorBidi"/>
          <w:lang w:val="en-US"/>
        </w:rPr>
        <w:t xml:space="preserve"> context</w:t>
      </w:r>
      <w:r w:rsidR="00DA6BF1">
        <w:rPr>
          <w:rFonts w:asciiTheme="majorBidi" w:hAnsiTheme="majorBidi" w:cstheme="majorBidi"/>
          <w:lang w:val="en-US"/>
        </w:rPr>
        <w:t>.</w:t>
      </w:r>
      <w:r w:rsidR="00C51521">
        <w:rPr>
          <w:rFonts w:asciiTheme="majorBidi" w:hAnsiTheme="majorBidi" w:cstheme="majorBidi"/>
          <w:lang w:val="en-US"/>
        </w:rPr>
        <w:t xml:space="preserve"> Second, we attempt at constructing a standardized definition for philanthropy in family firms</w:t>
      </w:r>
      <w:r w:rsidR="00DA6BF1">
        <w:rPr>
          <w:rFonts w:asciiTheme="majorBidi" w:hAnsiTheme="majorBidi" w:cstheme="majorBidi"/>
          <w:lang w:val="en-US"/>
        </w:rPr>
        <w:t xml:space="preserve"> i.e. Family Business Philanthropy (FBP)</w:t>
      </w:r>
      <w:r w:rsidR="00C51521">
        <w:rPr>
          <w:rFonts w:asciiTheme="majorBidi" w:hAnsiTheme="majorBidi" w:cstheme="majorBidi"/>
          <w:lang w:val="en-US"/>
        </w:rPr>
        <w:t>.</w:t>
      </w:r>
    </w:p>
    <w:p w14:paraId="1398B810" w14:textId="77777777" w:rsidR="00DD7CE3" w:rsidRDefault="00DD7CE3" w:rsidP="00501AC3">
      <w:pPr>
        <w:pStyle w:val="ListParagraph"/>
        <w:spacing w:after="0" w:line="360" w:lineRule="auto"/>
        <w:ind w:left="0"/>
        <w:jc w:val="both"/>
        <w:rPr>
          <w:rFonts w:asciiTheme="majorBidi" w:hAnsiTheme="majorBidi" w:cstheme="majorBidi"/>
          <w:b/>
          <w:bCs/>
          <w:lang w:val="en-US"/>
        </w:rPr>
      </w:pPr>
    </w:p>
    <w:p w14:paraId="4A85B0A6" w14:textId="77777777" w:rsidR="005C41F6" w:rsidRDefault="005C41F6" w:rsidP="00501AC3">
      <w:pPr>
        <w:pStyle w:val="ListParagraph"/>
        <w:spacing w:after="0" w:line="360" w:lineRule="auto"/>
        <w:ind w:left="0"/>
        <w:jc w:val="both"/>
        <w:rPr>
          <w:rFonts w:asciiTheme="majorBidi" w:hAnsiTheme="majorBidi" w:cstheme="majorBidi"/>
          <w:b/>
          <w:bCs/>
          <w:lang w:val="en-US"/>
        </w:rPr>
      </w:pPr>
    </w:p>
    <w:p w14:paraId="05D6BDDB" w14:textId="77777777" w:rsidR="005C41F6" w:rsidRDefault="005C41F6" w:rsidP="00501AC3">
      <w:pPr>
        <w:pStyle w:val="ListParagraph"/>
        <w:spacing w:after="0" w:line="360" w:lineRule="auto"/>
        <w:ind w:left="0"/>
        <w:jc w:val="both"/>
        <w:rPr>
          <w:rFonts w:asciiTheme="majorBidi" w:hAnsiTheme="majorBidi" w:cstheme="majorBidi"/>
          <w:b/>
          <w:bCs/>
          <w:lang w:val="en-US"/>
        </w:rPr>
      </w:pPr>
    </w:p>
    <w:p w14:paraId="1A3E1D1A" w14:textId="77777777" w:rsidR="005C41F6" w:rsidRDefault="005C41F6" w:rsidP="00501AC3">
      <w:pPr>
        <w:pStyle w:val="ListParagraph"/>
        <w:spacing w:after="0" w:line="360" w:lineRule="auto"/>
        <w:ind w:left="0"/>
        <w:jc w:val="both"/>
        <w:rPr>
          <w:rFonts w:asciiTheme="majorBidi" w:hAnsiTheme="majorBidi" w:cstheme="majorBidi"/>
          <w:b/>
          <w:bCs/>
          <w:lang w:val="en-US"/>
        </w:rPr>
      </w:pPr>
    </w:p>
    <w:p w14:paraId="2B39066F" w14:textId="581D0229" w:rsidR="00A02020" w:rsidRDefault="00A02020" w:rsidP="00501AC3">
      <w:pPr>
        <w:pStyle w:val="ListParagraph"/>
        <w:spacing w:after="0" w:line="360" w:lineRule="auto"/>
        <w:ind w:left="0"/>
        <w:jc w:val="both"/>
        <w:rPr>
          <w:rFonts w:asciiTheme="majorBidi" w:hAnsiTheme="majorBidi" w:cstheme="majorBidi"/>
          <w:b/>
          <w:bCs/>
          <w:lang w:val="en-US"/>
        </w:rPr>
      </w:pPr>
      <w:r>
        <w:rPr>
          <w:rFonts w:asciiTheme="majorBidi" w:hAnsiTheme="majorBidi" w:cstheme="majorBidi"/>
          <w:b/>
          <w:bCs/>
          <w:lang w:val="en-US"/>
        </w:rPr>
        <w:t>Literature Review</w:t>
      </w:r>
    </w:p>
    <w:p w14:paraId="34BC7FDB" w14:textId="3330F1B7" w:rsidR="00A02020" w:rsidRPr="00DC1CCC" w:rsidRDefault="00DD7CE3" w:rsidP="00A02020">
      <w:pPr>
        <w:pStyle w:val="Default"/>
        <w:spacing w:line="360" w:lineRule="auto"/>
        <w:rPr>
          <w:rFonts w:asciiTheme="majorBidi" w:hAnsiTheme="majorBidi" w:cstheme="majorBidi"/>
          <w:i/>
          <w:iCs/>
          <w:sz w:val="22"/>
          <w:szCs w:val="22"/>
          <w:u w:val="single"/>
        </w:rPr>
      </w:pPr>
      <w:r w:rsidRPr="00DC1CCC">
        <w:rPr>
          <w:rFonts w:asciiTheme="majorBidi" w:eastAsiaTheme="minorEastAsia" w:hAnsiTheme="majorBidi" w:cstheme="majorBidi"/>
          <w:sz w:val="22"/>
          <w:szCs w:val="22"/>
        </w:rPr>
        <w:t>What is known today about family business philanthropy is only some descriptions about its motivations and drivers, as well as, few definitions of its core components such as family business, corporate philanthropy, and family philanthropy.</w:t>
      </w:r>
    </w:p>
    <w:p w14:paraId="3E81C555" w14:textId="77777777" w:rsidR="00A02020" w:rsidRPr="00322D1E" w:rsidRDefault="00A02020" w:rsidP="00A02020">
      <w:pPr>
        <w:pStyle w:val="Default"/>
        <w:spacing w:line="360" w:lineRule="auto"/>
        <w:rPr>
          <w:rFonts w:asciiTheme="majorBidi" w:hAnsiTheme="majorBidi" w:cstheme="majorBidi"/>
          <w:sz w:val="22"/>
          <w:szCs w:val="22"/>
        </w:rPr>
      </w:pPr>
      <w:r w:rsidRPr="00DC1CCC">
        <w:rPr>
          <w:rFonts w:asciiTheme="majorBidi" w:hAnsiTheme="majorBidi" w:cstheme="majorBidi"/>
          <w:sz w:val="22"/>
          <w:szCs w:val="22"/>
        </w:rPr>
        <w:t xml:space="preserve">Family philanthropy is considered as just </w:t>
      </w:r>
      <w:r w:rsidRPr="00DC1CCC">
        <w:rPr>
          <w:rFonts w:asciiTheme="majorBidi" w:hAnsiTheme="majorBidi" w:cstheme="majorBidi"/>
          <w:b/>
          <w:bCs/>
          <w:sz w:val="22"/>
          <w:szCs w:val="22"/>
        </w:rPr>
        <w:t>a classic dream</w:t>
      </w:r>
      <w:r w:rsidRPr="00DC1CCC">
        <w:rPr>
          <w:rFonts w:asciiTheme="majorBidi" w:hAnsiTheme="majorBidi" w:cstheme="majorBidi"/>
          <w:sz w:val="22"/>
          <w:szCs w:val="22"/>
        </w:rPr>
        <w:t xml:space="preserve"> for many, whereby, relatives bring the best version of themselves into the work room and “express their opinions, make reasoned arguments and find compromises, honor their parents and provide extraordinary models for their children...” Moreover, cousins would be closer to each other, even grandchildren and the successive generations would look highly up to their ancestors’ achievements and “learn what their family stands for” (Gersick and Breeze, 2009). When these family ties strengthen, thanks to philanthropy, the community would perceive such family as one of high quality, not just </w:t>
      </w:r>
      <w:r w:rsidRPr="00322D1E">
        <w:rPr>
          <w:rFonts w:asciiTheme="majorBidi" w:hAnsiTheme="majorBidi" w:cstheme="majorBidi"/>
          <w:sz w:val="22"/>
          <w:szCs w:val="22"/>
        </w:rPr>
        <w:t xml:space="preserve">well-off but also generous, and unified in accountabilities (Gersick and Breeze, 2009). This notion is becoming more evident in literature and many scholars have highlighted </w:t>
      </w:r>
      <w:r w:rsidRPr="0099007D">
        <w:rPr>
          <w:rFonts w:asciiTheme="majorBidi" w:hAnsiTheme="majorBidi" w:cstheme="majorBidi"/>
          <w:sz w:val="22"/>
          <w:szCs w:val="22"/>
        </w:rPr>
        <w:t>philanthropy as a “glue” by playing a major role in bringing family members together especially the younger generation closer to the family business and to their family legacy (Oglesby, 2005).</w:t>
      </w:r>
      <w:r w:rsidRPr="00322D1E">
        <w:rPr>
          <w:rFonts w:asciiTheme="majorBidi" w:hAnsiTheme="majorBidi" w:cstheme="majorBidi"/>
          <w:sz w:val="22"/>
          <w:szCs w:val="22"/>
        </w:rPr>
        <w:t xml:space="preserve"> Vogel and Kurak (2018) stated that “family philanthropy is a vehicle for the incumbent generation to secure an enduring legacy for a more sustainable world.” In other words, philanthropy is often considered in literature as a binding tool to keep families united across generations.</w:t>
      </w:r>
    </w:p>
    <w:p w14:paraId="137C2061" w14:textId="77777777" w:rsidR="00A02020" w:rsidRPr="00761D59" w:rsidRDefault="00A02020" w:rsidP="00A02020">
      <w:pPr>
        <w:pStyle w:val="Heading4"/>
        <w:numPr>
          <w:ilvl w:val="0"/>
          <w:numId w:val="34"/>
        </w:numPr>
        <w:spacing w:line="360" w:lineRule="auto"/>
        <w:ind w:left="709"/>
        <w:rPr>
          <w:rFonts w:asciiTheme="majorBidi" w:hAnsiTheme="majorBidi"/>
          <w:i w:val="0"/>
          <w:iCs w:val="0"/>
          <w:color w:val="auto"/>
        </w:rPr>
      </w:pPr>
      <w:r w:rsidRPr="00761D59">
        <w:rPr>
          <w:rFonts w:asciiTheme="majorBidi" w:hAnsiTheme="majorBidi"/>
          <w:i w:val="0"/>
          <w:iCs w:val="0"/>
          <w:color w:val="auto"/>
        </w:rPr>
        <w:t xml:space="preserve">Socio-Emotional Wealth goals </w:t>
      </w:r>
    </w:p>
    <w:p w14:paraId="1F9A1EC5" w14:textId="0430DBA8" w:rsidR="003C1456" w:rsidRPr="00997421" w:rsidRDefault="00A02020" w:rsidP="005B7CE8">
      <w:pPr>
        <w:spacing w:after="0" w:line="360" w:lineRule="auto"/>
        <w:ind w:left="426"/>
        <w:jc w:val="both"/>
        <w:rPr>
          <w:rFonts w:asciiTheme="majorBidi" w:hAnsiTheme="majorBidi" w:cstheme="majorBidi"/>
          <w:lang w:val="en-US"/>
        </w:rPr>
      </w:pPr>
      <w:r w:rsidRPr="00322D1E">
        <w:rPr>
          <w:rFonts w:asciiTheme="majorBidi" w:hAnsiTheme="majorBidi" w:cstheme="majorBidi"/>
          <w:lang w:val="en-US"/>
        </w:rPr>
        <w:t xml:space="preserve">According to Neihm et al (2008), among the features describing FBP is the passion of its family owners, the firm’s localized nature, and the stewardship model adopted, in addition to the pursuit of non-monetary goals i.e. socio-emotional wealth. Interestingly, present literature also tackles the meaning </w:t>
      </w:r>
      <w:r w:rsidR="005C41F6">
        <w:rPr>
          <w:rFonts w:asciiTheme="majorBidi" w:hAnsiTheme="majorBidi" w:cstheme="majorBidi"/>
          <w:lang w:val="en-US"/>
        </w:rPr>
        <w:t xml:space="preserve">of </w:t>
      </w:r>
      <w:r w:rsidRPr="00322D1E">
        <w:rPr>
          <w:rFonts w:asciiTheme="majorBidi" w:hAnsiTheme="majorBidi" w:cstheme="majorBidi"/>
          <w:lang w:val="en-US"/>
        </w:rPr>
        <w:t xml:space="preserve">socio-emotional wealth goals of a family business as it provides a comprehensive insight to clearly define or describe family business philanthropy. </w:t>
      </w:r>
      <w:r w:rsidRPr="00A415DF">
        <w:rPr>
          <w:rFonts w:asciiTheme="majorBidi" w:hAnsiTheme="majorBidi" w:cstheme="majorBidi"/>
          <w:lang w:val="en-US"/>
        </w:rPr>
        <w:t xml:space="preserve">Socio-emotional wealth “refers to the affective endowments that the family receives from the business and that makes the family firm pursue family centered non-economic goals, labeled as socio-emotional goals” (Berrone et al., 2012; Gomez, Meja et al., 2007; Samara et al., 2018; Williams et al., 2018). </w:t>
      </w:r>
      <w:r w:rsidRPr="00275F74">
        <w:rPr>
          <w:rFonts w:asciiTheme="majorBidi" w:hAnsiTheme="majorBidi" w:cstheme="majorBidi"/>
          <w:lang w:val="en-US"/>
        </w:rPr>
        <w:t>This feature is further dissected into five scopes which are 1) safeguarding the family’s control and influence, 2) family mem</w:t>
      </w:r>
      <w:r>
        <w:rPr>
          <w:rFonts w:asciiTheme="majorBidi" w:hAnsiTheme="majorBidi" w:cstheme="majorBidi"/>
          <w:lang w:val="en-US"/>
        </w:rPr>
        <w:t>bers’ identification with the family business</w:t>
      </w:r>
      <w:r w:rsidRPr="00275F74">
        <w:rPr>
          <w:rFonts w:asciiTheme="majorBidi" w:hAnsiTheme="majorBidi" w:cstheme="majorBidi"/>
          <w:lang w:val="en-US"/>
        </w:rPr>
        <w:t xml:space="preserve">, 3) binding social relations, 4) the emotional attachment to the firm and finally 5) the desire to refurbish family bonds via a dynastic succession plan. </w:t>
      </w:r>
      <w:r w:rsidRPr="00A2533A">
        <w:rPr>
          <w:rFonts w:asciiTheme="majorBidi" w:hAnsiTheme="majorBidi" w:cstheme="majorBidi"/>
          <w:lang w:val="en-US"/>
        </w:rPr>
        <w:t xml:space="preserve">In order to achieve socio-emotional wealth, </w:t>
      </w:r>
      <w:r w:rsidRPr="00A2533A">
        <w:rPr>
          <w:rFonts w:asciiTheme="majorBidi" w:eastAsia="Times New Roman" w:hAnsiTheme="majorBidi" w:cstheme="majorBidi"/>
          <w:lang w:val="en-US"/>
        </w:rPr>
        <w:t xml:space="preserve">a strategy that engages in social outreach activities, namely corporate philanthropy, nurtures the profile of the firm. </w:t>
      </w:r>
      <w:r w:rsidRPr="000E7930">
        <w:rPr>
          <w:rFonts w:asciiTheme="majorBidi" w:eastAsia="Times New Roman" w:hAnsiTheme="majorBidi" w:cstheme="majorBidi"/>
          <w:lang w:val="en-US"/>
        </w:rPr>
        <w:t xml:space="preserve">It also helps the newly appointed CEO preserve the values of the firm’s specialized assets, and supports the successor in improving its visibility (Pan and Weng et al., 2018). </w:t>
      </w:r>
      <w:r w:rsidRPr="00600152">
        <w:rPr>
          <w:rFonts w:asciiTheme="majorBidi" w:eastAsia="Times New Roman" w:hAnsiTheme="majorBidi" w:cstheme="majorBidi"/>
          <w:lang w:val="en-US"/>
        </w:rPr>
        <w:t>In this fashion, it is worth studying the structure that family businesses adopt as regards to the locus and strategy of their philanthropic activities.</w:t>
      </w:r>
      <w:r w:rsidRPr="000E7930">
        <w:rPr>
          <w:rFonts w:asciiTheme="majorBidi" w:eastAsia="Times New Roman" w:hAnsiTheme="majorBidi" w:cstheme="majorBidi"/>
          <w:lang w:val="en-US"/>
        </w:rPr>
        <w:t xml:space="preserve"> P</w:t>
      </w:r>
      <w:r w:rsidRPr="000E7930">
        <w:rPr>
          <w:rFonts w:asciiTheme="majorBidi" w:hAnsiTheme="majorBidi" w:cstheme="majorBidi"/>
          <w:lang w:val="en-US"/>
        </w:rPr>
        <w:t xml:space="preserve">hilanthropic activities could be driven by either having a sound marketing </w:t>
      </w:r>
      <w:r w:rsidRPr="000E7930">
        <w:rPr>
          <w:rFonts w:asciiTheme="majorBidi" w:hAnsiTheme="majorBidi" w:cstheme="majorBidi"/>
          <w:lang w:val="en-US"/>
        </w:rPr>
        <w:lastRenderedPageBreak/>
        <w:t xml:space="preserve">strategy to enhance market share and improve customer experience or by </w:t>
      </w:r>
      <w:r w:rsidRPr="000E7930">
        <w:rPr>
          <w:rFonts w:asciiTheme="majorBidi" w:eastAsiaTheme="majorEastAsia" w:hAnsiTheme="majorBidi" w:cstheme="majorBidi"/>
          <w:i/>
          <w:iCs/>
          <w:lang w:val="en-US"/>
        </w:rPr>
        <w:t>Peer pressure</w:t>
      </w:r>
      <w:r w:rsidRPr="000E7930">
        <w:rPr>
          <w:rFonts w:asciiTheme="majorBidi" w:hAnsiTheme="majorBidi" w:cstheme="majorBidi"/>
          <w:lang w:val="en-US"/>
        </w:rPr>
        <w:t xml:space="preserve"> through maintaining a competitive edge. </w:t>
      </w:r>
      <w:r w:rsidRPr="00820EA8">
        <w:rPr>
          <w:rFonts w:asciiTheme="majorBidi" w:hAnsiTheme="majorBidi" w:cstheme="majorBidi"/>
          <w:lang w:val="en-US"/>
        </w:rPr>
        <w:t xml:space="preserve">These drivers along with the “family values”, in fact, create a range of potential mediations for those who wish to promote </w:t>
      </w:r>
      <w:r w:rsidRPr="00600152">
        <w:rPr>
          <w:rFonts w:asciiTheme="majorBidi" w:hAnsiTheme="majorBidi" w:cstheme="majorBidi"/>
          <w:lang w:val="en-US"/>
        </w:rPr>
        <w:t>“greater philanthropy and social responsibility in the family business sector”</w:t>
      </w:r>
      <w:r w:rsidRPr="00820EA8">
        <w:rPr>
          <w:rFonts w:asciiTheme="majorBidi" w:hAnsiTheme="majorBidi" w:cstheme="majorBidi"/>
          <w:lang w:val="en-US"/>
        </w:rPr>
        <w:t xml:space="preserve"> (</w:t>
      </w:r>
      <w:r>
        <w:rPr>
          <w:rFonts w:asciiTheme="majorBidi" w:hAnsiTheme="majorBidi" w:cstheme="majorBidi"/>
          <w:lang w:val="en-US"/>
        </w:rPr>
        <w:t>Breeze, 2009). In short, i</w:t>
      </w:r>
      <w:r w:rsidRPr="00820EA8">
        <w:rPr>
          <w:rFonts w:asciiTheme="majorBidi" w:hAnsiTheme="majorBidi" w:cstheme="majorBidi"/>
          <w:lang w:val="en-US"/>
        </w:rPr>
        <w:t>t is inferred that “firms that are values-driven may respond to connecting this agenda to the salience of their family name and the opportunity to create a lasting impact; those that are marketing-driven may respond to learning about reputational benefits and competitive advantages in terms of recruiting and retaining talent; and those that are peer-driven may respond to case studies and networking events that disseminate information about what contemporaries are doing” (Breeze, 2009).</w:t>
      </w:r>
    </w:p>
    <w:p w14:paraId="0229B1CE" w14:textId="77777777" w:rsidR="00A02020" w:rsidRPr="005938D2" w:rsidRDefault="00A02020" w:rsidP="00D66332">
      <w:pPr>
        <w:pStyle w:val="Default"/>
        <w:numPr>
          <w:ilvl w:val="0"/>
          <w:numId w:val="34"/>
        </w:numPr>
        <w:spacing w:line="360" w:lineRule="auto"/>
        <w:ind w:left="709" w:hanging="283"/>
        <w:rPr>
          <w:rFonts w:asciiTheme="majorBidi" w:hAnsiTheme="majorBidi" w:cstheme="majorBidi"/>
          <w:i/>
          <w:iCs/>
          <w:sz w:val="22"/>
          <w:szCs w:val="22"/>
        </w:rPr>
      </w:pPr>
      <w:r w:rsidRPr="005938D2">
        <w:rPr>
          <w:rFonts w:asciiTheme="majorBidi" w:hAnsiTheme="majorBidi" w:cstheme="majorBidi"/>
          <w:i/>
          <w:iCs/>
          <w:sz w:val="22"/>
          <w:szCs w:val="22"/>
        </w:rPr>
        <w:t>Philanthropy Within The Family Business</w:t>
      </w:r>
    </w:p>
    <w:p w14:paraId="1496EB4E" w14:textId="77777777" w:rsidR="00A02020" w:rsidRPr="00931BFA" w:rsidRDefault="00A02020" w:rsidP="00A02020">
      <w:pPr>
        <w:pStyle w:val="ListParagraph"/>
        <w:spacing w:line="360" w:lineRule="auto"/>
        <w:ind w:left="567"/>
        <w:jc w:val="both"/>
        <w:rPr>
          <w:rFonts w:asciiTheme="majorBidi" w:hAnsiTheme="majorBidi" w:cstheme="majorBidi"/>
          <w:lang w:val="en-US"/>
        </w:rPr>
      </w:pPr>
      <w:r w:rsidRPr="000E7930">
        <w:rPr>
          <w:rFonts w:asciiTheme="majorBidi" w:hAnsiTheme="majorBidi" w:cstheme="majorBidi"/>
          <w:lang w:val="en-US"/>
        </w:rPr>
        <w:t xml:space="preserve">Some family enterprises consider philanthropy as part of the corporate culture itself between and across generations. That’s why they believe that philanthropy should always be embedded in the corporate culture between and across generations of the family firm. </w:t>
      </w:r>
      <w:r w:rsidRPr="008412AE">
        <w:rPr>
          <w:rFonts w:asciiTheme="majorBidi" w:hAnsiTheme="majorBidi" w:cstheme="majorBidi"/>
          <w:lang w:val="en-US"/>
        </w:rPr>
        <w:t xml:space="preserve">In other words, philanthropic activities are to be performed by the family firm itself i.e. without the need of any foundation structure on the side. </w:t>
      </w:r>
      <w:r w:rsidRPr="00931BFA">
        <w:rPr>
          <w:rFonts w:asciiTheme="majorBidi" w:hAnsiTheme="majorBidi" w:cstheme="majorBidi"/>
          <w:lang w:val="en-US"/>
        </w:rPr>
        <w:t xml:space="preserve">For instance, some </w:t>
      </w:r>
      <w:r>
        <w:rPr>
          <w:rFonts w:asciiTheme="majorBidi" w:hAnsiTheme="majorBidi" w:cstheme="majorBidi"/>
          <w:lang w:val="en-US"/>
        </w:rPr>
        <w:t xml:space="preserve">family </w:t>
      </w:r>
      <w:r w:rsidRPr="00931BFA">
        <w:rPr>
          <w:rFonts w:asciiTheme="majorBidi" w:hAnsiTheme="majorBidi" w:cstheme="majorBidi"/>
          <w:lang w:val="en-US"/>
        </w:rPr>
        <w:t>firms would organize round-table meetings where philanthropists meet amongst each other (Vogel and Kurak, 2018) to discuss strategies for practicing philanthropy within the family enterprise. S</w:t>
      </w:r>
      <w:r>
        <w:rPr>
          <w:rFonts w:asciiTheme="majorBidi" w:hAnsiTheme="majorBidi" w:cstheme="majorBidi"/>
          <w:lang w:val="en-US"/>
        </w:rPr>
        <w:t xml:space="preserve">uch firms obviously </w:t>
      </w:r>
      <w:r w:rsidRPr="00931BFA">
        <w:rPr>
          <w:rFonts w:asciiTheme="majorBidi" w:hAnsiTheme="majorBidi" w:cstheme="majorBidi"/>
          <w:lang w:val="en-US"/>
        </w:rPr>
        <w:t>prefer to channel their philanthropic activities within the business lines.</w:t>
      </w:r>
      <w:r w:rsidRPr="008412AE">
        <w:rPr>
          <w:rFonts w:asciiTheme="majorBidi" w:hAnsiTheme="majorBidi" w:cstheme="majorBidi"/>
          <w:lang w:val="en-US"/>
        </w:rPr>
        <w:t xml:space="preserve"> In fact, the expression of philanthropy through a foundation-style system has always been subject to critique especially in its broad socio-political aspect. </w:t>
      </w:r>
      <w:r w:rsidRPr="00D65BB7">
        <w:rPr>
          <w:rFonts w:asciiTheme="majorBidi" w:hAnsiTheme="majorBidi" w:cstheme="majorBidi"/>
          <w:lang w:val="en-US"/>
        </w:rPr>
        <w:t xml:space="preserve">For example, Harrow (2010) mentioned in her paper on philanthropy that philanthropic foundations serve as "prime constructors of hegemony" by endorsing consent while discouraging dissent against capitalist democracy. </w:t>
      </w:r>
      <w:r w:rsidRPr="00931BFA">
        <w:rPr>
          <w:rFonts w:asciiTheme="majorBidi" w:hAnsiTheme="majorBidi" w:cstheme="majorBidi"/>
          <w:lang w:val="en-US"/>
        </w:rPr>
        <w:t xml:space="preserve">Supporters of this notion believe that enterprising families often do this in an aim to sustain their family as well as organization’s reputation, showing commitment to the long term and the prominence of non-financial goals which further reflect the long term goals of the society. </w:t>
      </w:r>
    </w:p>
    <w:p w14:paraId="7CCDBD0B" w14:textId="77777777" w:rsidR="00A02020" w:rsidRDefault="00A02020" w:rsidP="0071430F">
      <w:pPr>
        <w:pStyle w:val="Default"/>
        <w:numPr>
          <w:ilvl w:val="0"/>
          <w:numId w:val="34"/>
        </w:numPr>
        <w:spacing w:line="360" w:lineRule="auto"/>
        <w:ind w:left="851" w:hanging="284"/>
        <w:rPr>
          <w:rFonts w:asciiTheme="majorBidi" w:hAnsiTheme="majorBidi" w:cstheme="majorBidi"/>
          <w:sz w:val="22"/>
          <w:szCs w:val="22"/>
        </w:rPr>
      </w:pPr>
      <w:r w:rsidRPr="00617BFA">
        <w:rPr>
          <w:rFonts w:asciiTheme="majorBidi" w:hAnsiTheme="majorBidi" w:cstheme="majorBidi"/>
          <w:i/>
          <w:iCs/>
          <w:sz w:val="22"/>
          <w:szCs w:val="22"/>
        </w:rPr>
        <w:t xml:space="preserve">Philanthropy via a </w:t>
      </w:r>
      <w:r>
        <w:rPr>
          <w:rFonts w:asciiTheme="majorBidi" w:hAnsiTheme="majorBidi" w:cstheme="majorBidi"/>
          <w:i/>
          <w:iCs/>
          <w:sz w:val="22"/>
          <w:szCs w:val="22"/>
        </w:rPr>
        <w:t>Separate Family Foundation</w:t>
      </w:r>
    </w:p>
    <w:p w14:paraId="7BDA3831" w14:textId="77777777" w:rsidR="00A02020" w:rsidRDefault="00A02020" w:rsidP="00A02020">
      <w:pPr>
        <w:pStyle w:val="Default"/>
        <w:spacing w:line="360" w:lineRule="auto"/>
        <w:ind w:left="567"/>
        <w:rPr>
          <w:rFonts w:asciiTheme="majorBidi" w:hAnsiTheme="majorBidi" w:cstheme="majorBidi"/>
          <w:sz w:val="22"/>
          <w:szCs w:val="22"/>
        </w:rPr>
      </w:pPr>
      <w:r>
        <w:rPr>
          <w:rFonts w:asciiTheme="majorBidi" w:hAnsiTheme="majorBidi" w:cstheme="majorBidi"/>
          <w:sz w:val="22"/>
          <w:szCs w:val="22"/>
        </w:rPr>
        <w:t>I</w:t>
      </w:r>
      <w:r w:rsidRPr="00322D1E">
        <w:rPr>
          <w:rFonts w:asciiTheme="majorBidi" w:hAnsiTheme="majorBidi" w:cstheme="majorBidi"/>
          <w:sz w:val="22"/>
          <w:szCs w:val="22"/>
        </w:rPr>
        <w:t>n an aim for achieving practical eff</w:t>
      </w:r>
      <w:r>
        <w:rPr>
          <w:rFonts w:asciiTheme="majorBidi" w:hAnsiTheme="majorBidi" w:cstheme="majorBidi"/>
          <w:sz w:val="22"/>
          <w:szCs w:val="22"/>
        </w:rPr>
        <w:t>icacies, some family firms</w:t>
      </w:r>
      <w:r w:rsidRPr="00322D1E">
        <w:rPr>
          <w:rFonts w:asciiTheme="majorBidi" w:hAnsiTheme="majorBidi" w:cstheme="majorBidi"/>
          <w:sz w:val="22"/>
          <w:szCs w:val="22"/>
        </w:rPr>
        <w:t xml:space="preserve"> express a need to establish a family foundation which is solely responsible for family or corporate philanthropy.</w:t>
      </w:r>
      <w:r>
        <w:rPr>
          <w:rFonts w:asciiTheme="majorBidi" w:hAnsiTheme="majorBidi" w:cstheme="majorBidi"/>
          <w:sz w:val="22"/>
          <w:szCs w:val="22"/>
        </w:rPr>
        <w:t xml:space="preserve"> This is perceived</w:t>
      </w:r>
      <w:r w:rsidRPr="00322D1E">
        <w:rPr>
          <w:rFonts w:asciiTheme="majorBidi" w:hAnsiTheme="majorBidi" w:cstheme="majorBidi"/>
          <w:sz w:val="22"/>
          <w:szCs w:val="22"/>
        </w:rPr>
        <w:t xml:space="preserve"> in </w:t>
      </w:r>
      <w:r>
        <w:rPr>
          <w:rFonts w:asciiTheme="majorBidi" w:hAnsiTheme="majorBidi" w:cstheme="majorBidi"/>
          <w:sz w:val="22"/>
          <w:szCs w:val="22"/>
        </w:rPr>
        <w:t>literature such as family firms</w:t>
      </w:r>
      <w:r w:rsidRPr="00322D1E">
        <w:rPr>
          <w:rFonts w:asciiTheme="majorBidi" w:hAnsiTheme="majorBidi" w:cstheme="majorBidi"/>
          <w:sz w:val="22"/>
          <w:szCs w:val="22"/>
        </w:rPr>
        <w:t xml:space="preserve"> are usually assumed to be representing one family and one business. This is the simple form of family business. In this aspect, </w:t>
      </w:r>
      <w:r>
        <w:rPr>
          <w:rFonts w:asciiTheme="majorBidi" w:hAnsiTheme="majorBidi" w:cstheme="majorBidi"/>
          <w:sz w:val="22"/>
          <w:szCs w:val="22"/>
        </w:rPr>
        <w:t xml:space="preserve">separate </w:t>
      </w:r>
      <w:r w:rsidRPr="00322D1E">
        <w:rPr>
          <w:rFonts w:asciiTheme="majorBidi" w:hAnsiTheme="majorBidi" w:cstheme="majorBidi"/>
          <w:sz w:val="22"/>
          <w:szCs w:val="22"/>
        </w:rPr>
        <w:t xml:space="preserve">foundations are known to be the </w:t>
      </w:r>
      <w:r>
        <w:rPr>
          <w:rFonts w:asciiTheme="majorBidi" w:hAnsiTheme="majorBidi" w:cstheme="majorBidi"/>
          <w:sz w:val="22"/>
          <w:szCs w:val="22"/>
        </w:rPr>
        <w:t xml:space="preserve">preferred </w:t>
      </w:r>
      <w:r w:rsidRPr="00322D1E">
        <w:rPr>
          <w:rFonts w:asciiTheme="majorBidi" w:hAnsiTheme="majorBidi" w:cstheme="majorBidi"/>
          <w:sz w:val="22"/>
          <w:szCs w:val="22"/>
        </w:rPr>
        <w:t>vehicles of philanthropic practices (Campopiano et al., 2014). Furthermore, foundations (whether based on controlling or non-controlling model) are very important vehicles used for practicing philanthropy as they might act as a platform for smooth succession within a family firm</w:t>
      </w:r>
      <w:r>
        <w:rPr>
          <w:rFonts w:asciiTheme="majorBidi" w:hAnsiTheme="majorBidi" w:cstheme="majorBidi"/>
          <w:sz w:val="22"/>
          <w:szCs w:val="22"/>
        </w:rPr>
        <w:t xml:space="preserve"> (</w:t>
      </w:r>
      <w:r w:rsidRPr="00322D1E">
        <w:rPr>
          <w:rFonts w:asciiTheme="majorBidi" w:hAnsiTheme="majorBidi" w:cstheme="majorBidi"/>
          <w:sz w:val="22"/>
          <w:szCs w:val="22"/>
        </w:rPr>
        <w:t>Feliu and Botero</w:t>
      </w:r>
      <w:r>
        <w:rPr>
          <w:rFonts w:asciiTheme="majorBidi" w:hAnsiTheme="majorBidi" w:cstheme="majorBidi"/>
          <w:sz w:val="22"/>
          <w:szCs w:val="22"/>
        </w:rPr>
        <w:t xml:space="preserve">, </w:t>
      </w:r>
      <w:r w:rsidRPr="00322D1E">
        <w:rPr>
          <w:rFonts w:asciiTheme="majorBidi" w:hAnsiTheme="majorBidi" w:cstheme="majorBidi"/>
          <w:sz w:val="22"/>
          <w:szCs w:val="22"/>
        </w:rPr>
        <w:t xml:space="preserve">2016). </w:t>
      </w:r>
      <w:r>
        <w:rPr>
          <w:rFonts w:asciiTheme="majorBidi" w:hAnsiTheme="majorBidi" w:cstheme="majorBidi"/>
          <w:sz w:val="22"/>
          <w:szCs w:val="22"/>
        </w:rPr>
        <w:t>Nonetheless, family firms</w:t>
      </w:r>
      <w:r w:rsidRPr="00322D1E">
        <w:rPr>
          <w:rFonts w:asciiTheme="majorBidi" w:hAnsiTheme="majorBidi" w:cstheme="majorBidi"/>
          <w:sz w:val="22"/>
          <w:szCs w:val="22"/>
        </w:rPr>
        <w:t xml:space="preserve"> are widely viewed as complex systems having multiple constituencies and subcomponents</w:t>
      </w:r>
      <w:r>
        <w:rPr>
          <w:rFonts w:asciiTheme="majorBidi" w:hAnsiTheme="majorBidi" w:cstheme="majorBidi"/>
          <w:sz w:val="22"/>
          <w:szCs w:val="22"/>
        </w:rPr>
        <w:t>.</w:t>
      </w:r>
      <w:r w:rsidRPr="00322D1E">
        <w:rPr>
          <w:rFonts w:asciiTheme="majorBidi" w:hAnsiTheme="majorBidi" w:cstheme="majorBidi"/>
          <w:sz w:val="22"/>
          <w:szCs w:val="22"/>
        </w:rPr>
        <w:t xml:space="preserve"> That’s why they tend to adopt a separate vehicle to practice their philanthropic activities vis-a-vis their society</w:t>
      </w:r>
      <w:r>
        <w:rPr>
          <w:rFonts w:asciiTheme="majorBidi" w:hAnsiTheme="majorBidi" w:cstheme="majorBidi"/>
          <w:sz w:val="22"/>
          <w:szCs w:val="22"/>
        </w:rPr>
        <w:t xml:space="preserve"> </w:t>
      </w:r>
      <w:r w:rsidRPr="00322D1E">
        <w:rPr>
          <w:rFonts w:asciiTheme="majorBidi" w:hAnsiTheme="majorBidi" w:cstheme="majorBidi"/>
          <w:sz w:val="22"/>
          <w:szCs w:val="22"/>
        </w:rPr>
        <w:t>(Feliu and Botero, 2016).</w:t>
      </w:r>
      <w:r>
        <w:rPr>
          <w:rFonts w:asciiTheme="majorBidi" w:hAnsiTheme="majorBidi" w:cstheme="majorBidi"/>
          <w:sz w:val="22"/>
          <w:szCs w:val="22"/>
        </w:rPr>
        <w:t xml:space="preserve"> </w:t>
      </w:r>
      <w:r w:rsidRPr="00322D1E">
        <w:rPr>
          <w:rFonts w:asciiTheme="majorBidi" w:hAnsiTheme="majorBidi" w:cstheme="majorBidi"/>
          <w:sz w:val="22"/>
          <w:szCs w:val="22"/>
        </w:rPr>
        <w:t xml:space="preserve">Such firms consider that having family foundations apart from the core business activities plays a prominent role </w:t>
      </w:r>
      <w:r w:rsidRPr="00322D1E">
        <w:rPr>
          <w:rFonts w:asciiTheme="majorBidi" w:hAnsiTheme="majorBidi" w:cstheme="majorBidi"/>
          <w:sz w:val="22"/>
          <w:szCs w:val="22"/>
        </w:rPr>
        <w:lastRenderedPageBreak/>
        <w:t>in leading the efforts of the sector to stimulate its legal and regulatory environment, and in leading the creation and operations of civil society infrastructures both nationally and i</w:t>
      </w:r>
      <w:r>
        <w:rPr>
          <w:rFonts w:asciiTheme="majorBidi" w:hAnsiTheme="majorBidi" w:cstheme="majorBidi"/>
          <w:sz w:val="22"/>
          <w:szCs w:val="22"/>
        </w:rPr>
        <w:t xml:space="preserve">nternationally. The two </w:t>
      </w:r>
      <w:r w:rsidRPr="00322D1E">
        <w:rPr>
          <w:rFonts w:asciiTheme="majorBidi" w:hAnsiTheme="majorBidi" w:cstheme="majorBidi"/>
          <w:sz w:val="22"/>
          <w:szCs w:val="22"/>
        </w:rPr>
        <w:t>scholars settle on the notion that foundations, established with the purpose of making grants to unrelated organizations, institutions, or individuals for scientific, educational, cultural, religious, or other charitable purposes, are very important vehicles for practicing philanthropy.</w:t>
      </w:r>
    </w:p>
    <w:p w14:paraId="51EAA6F4" w14:textId="77777777" w:rsidR="003C0EFA" w:rsidRDefault="003C0EFA" w:rsidP="00501AC3">
      <w:pPr>
        <w:pStyle w:val="ListParagraph"/>
        <w:spacing w:after="0" w:line="360" w:lineRule="auto"/>
        <w:ind w:left="0"/>
        <w:jc w:val="both"/>
        <w:rPr>
          <w:rFonts w:asciiTheme="majorBidi" w:hAnsiTheme="majorBidi" w:cstheme="majorBidi"/>
          <w:b/>
          <w:bCs/>
          <w:lang w:val="en-US"/>
        </w:rPr>
      </w:pPr>
    </w:p>
    <w:p w14:paraId="32B2A3DF" w14:textId="5E4083FE" w:rsidR="005B7CE8" w:rsidRPr="005B7CE8" w:rsidRDefault="005B7CE8" w:rsidP="0049149B">
      <w:pPr>
        <w:spacing w:after="0" w:line="360" w:lineRule="auto"/>
        <w:jc w:val="both"/>
        <w:rPr>
          <w:rFonts w:asciiTheme="majorBidi" w:hAnsiTheme="majorBidi" w:cstheme="majorBidi"/>
          <w:b/>
          <w:bCs/>
          <w:lang w:val="en-US"/>
        </w:rPr>
      </w:pPr>
      <w:r w:rsidRPr="005B7CE8">
        <w:rPr>
          <w:rFonts w:asciiTheme="majorBidi" w:hAnsiTheme="majorBidi" w:cstheme="majorBidi"/>
          <w:b/>
          <w:bCs/>
          <w:lang w:val="en-US"/>
        </w:rPr>
        <w:t>Problem Identification</w:t>
      </w:r>
    </w:p>
    <w:p w14:paraId="0A45836C" w14:textId="2F119434" w:rsidR="005B7CE8" w:rsidRPr="00DC61E1" w:rsidRDefault="005B7CE8" w:rsidP="005B7CE8">
      <w:pPr>
        <w:autoSpaceDE w:val="0"/>
        <w:autoSpaceDN w:val="0"/>
        <w:adjustRightInd w:val="0"/>
        <w:spacing w:after="0" w:line="360" w:lineRule="auto"/>
        <w:jc w:val="both"/>
        <w:rPr>
          <w:rFonts w:asciiTheme="majorBidi" w:hAnsiTheme="majorBidi" w:cstheme="majorBidi"/>
          <w:lang w:val="en-US"/>
        </w:rPr>
      </w:pPr>
      <w:r w:rsidRPr="00BD1942">
        <w:rPr>
          <w:rFonts w:asciiTheme="majorBidi" w:hAnsiTheme="majorBidi" w:cstheme="majorBidi"/>
          <w:lang w:val="en-US"/>
        </w:rPr>
        <w:t>In traditional management theories, philanthropy has been labeled as a positive means to “</w:t>
      </w:r>
      <w:r w:rsidRPr="00BD1942">
        <w:rPr>
          <w:rFonts w:asciiTheme="majorBidi" w:hAnsiTheme="majorBidi" w:cstheme="majorBidi"/>
          <w:u w:val="single"/>
          <w:lang w:val="en-US"/>
        </w:rPr>
        <w:t>explore, identify, and rally around the core family values</w:t>
      </w:r>
      <w:r w:rsidRPr="00BD1942">
        <w:rPr>
          <w:rFonts w:asciiTheme="majorBidi" w:hAnsiTheme="majorBidi" w:cstheme="majorBidi"/>
          <w:lang w:val="en-US"/>
        </w:rPr>
        <w:t xml:space="preserve"> while making a positive impact on the broader community. More importantly, practicing philanthropy enables an inclusive environment to family members who are not employed in the family firm. For instance, in the UK, 55% of family businesses cite their primary motivation as the ability to support other members of the society (Breeze, 2009).</w:t>
      </w:r>
      <w:r w:rsidRPr="00372BA8">
        <w:rPr>
          <w:rFonts w:asciiTheme="majorBidi" w:hAnsiTheme="majorBidi" w:cstheme="majorBidi"/>
          <w:lang w:val="en-US"/>
        </w:rPr>
        <w:t xml:space="preserve"> Prev</w:t>
      </w:r>
      <w:r>
        <w:rPr>
          <w:rFonts w:asciiTheme="majorBidi" w:hAnsiTheme="majorBidi" w:cstheme="majorBidi"/>
          <w:lang w:val="en-US"/>
        </w:rPr>
        <w:t xml:space="preserve">ious literature </w:t>
      </w:r>
      <w:r w:rsidRPr="00372BA8">
        <w:rPr>
          <w:rFonts w:asciiTheme="majorBidi" w:hAnsiTheme="majorBidi" w:cstheme="majorBidi"/>
          <w:lang w:val="en-US"/>
        </w:rPr>
        <w:t>has focused mostly on corporate firms, leaving family businesse</w:t>
      </w:r>
      <w:r>
        <w:rPr>
          <w:rFonts w:asciiTheme="majorBidi" w:hAnsiTheme="majorBidi" w:cstheme="majorBidi"/>
          <w:lang w:val="en-US"/>
        </w:rPr>
        <w:t>s aside (Feliu &amp; Botero, 2016). In this regard, Breeze (2009), adds that r</w:t>
      </w:r>
      <w:r w:rsidR="00FB639B">
        <w:rPr>
          <w:rFonts w:asciiTheme="majorBidi" w:eastAsia="Times New Roman" w:hAnsiTheme="majorBidi" w:cstheme="majorBidi"/>
          <w:lang w:val="en-US"/>
        </w:rPr>
        <w:t>esearch</w:t>
      </w:r>
      <w:r w:rsidRPr="00372BA8">
        <w:rPr>
          <w:rFonts w:asciiTheme="majorBidi" w:eastAsia="Times New Roman" w:hAnsiTheme="majorBidi" w:cstheme="majorBidi"/>
          <w:lang w:val="en-US"/>
        </w:rPr>
        <w:t xml:space="preserve"> generally</w:t>
      </w:r>
      <w:r w:rsidR="00FB639B">
        <w:rPr>
          <w:rFonts w:asciiTheme="majorBidi" w:eastAsia="Times New Roman" w:hAnsiTheme="majorBidi" w:cstheme="majorBidi"/>
          <w:lang w:val="en-US"/>
        </w:rPr>
        <w:t xml:space="preserve"> focusing</w:t>
      </w:r>
      <w:r w:rsidRPr="00372BA8">
        <w:rPr>
          <w:rFonts w:asciiTheme="majorBidi" w:eastAsia="Times New Roman" w:hAnsiTheme="majorBidi" w:cstheme="majorBidi"/>
          <w:lang w:val="en-US"/>
        </w:rPr>
        <w:t xml:space="preserve"> on corporate philanthropy alone or on family philanthropy alone is of limited use (Breeze, 2009).</w:t>
      </w:r>
      <w:r>
        <w:rPr>
          <w:rFonts w:asciiTheme="majorBidi" w:eastAsia="Times New Roman" w:hAnsiTheme="majorBidi" w:cstheme="majorBidi"/>
          <w:lang w:val="en-US"/>
        </w:rPr>
        <w:t xml:space="preserve"> </w:t>
      </w:r>
      <w:r w:rsidRPr="00EA15A8">
        <w:rPr>
          <w:rStyle w:val="Aucun"/>
          <w:rFonts w:asciiTheme="majorBidi" w:hAnsiTheme="majorBidi" w:cstheme="majorBidi"/>
          <w:lang w:val="en-US"/>
        </w:rPr>
        <w:t>Despite their importance, there are only a few studies focusing on “Fami</w:t>
      </w:r>
      <w:r>
        <w:rPr>
          <w:rStyle w:val="Aucun"/>
          <w:rFonts w:asciiTheme="majorBidi" w:hAnsiTheme="majorBidi" w:cstheme="majorBidi"/>
          <w:lang w:val="en-US"/>
        </w:rPr>
        <w:t xml:space="preserve">ly Business Philanthropy” </w:t>
      </w:r>
      <w:r w:rsidRPr="00EA15A8">
        <w:rPr>
          <w:rStyle w:val="Aucun"/>
          <w:rFonts w:asciiTheme="majorBidi" w:hAnsiTheme="majorBidi" w:cstheme="majorBidi"/>
          <w:lang w:val="en-US"/>
        </w:rPr>
        <w:t>(De Massis &amp; Rondi, 2020).</w:t>
      </w:r>
      <w:r w:rsidRPr="00372BA8">
        <w:rPr>
          <w:rStyle w:val="Aucun"/>
          <w:rFonts w:asciiTheme="majorBidi" w:hAnsiTheme="majorBidi" w:cstheme="majorBidi"/>
          <w:lang w:val="en-US"/>
        </w:rPr>
        <w:t xml:space="preserve"> This is a surprising gap given the str</w:t>
      </w:r>
      <w:r>
        <w:rPr>
          <w:rStyle w:val="Aucun"/>
          <w:rFonts w:asciiTheme="majorBidi" w:hAnsiTheme="majorBidi" w:cstheme="majorBidi"/>
          <w:lang w:val="en-US"/>
        </w:rPr>
        <w:t>ategic and societal value of family business philanthropy</w:t>
      </w:r>
      <w:r w:rsidRPr="00372BA8">
        <w:rPr>
          <w:rStyle w:val="Aucun"/>
          <w:rFonts w:asciiTheme="majorBidi" w:hAnsiTheme="majorBidi" w:cstheme="majorBidi"/>
          <w:lang w:val="en-US"/>
        </w:rPr>
        <w:t>, which lies in the promotion of socio-economic development, indirect positive effects on business performance, redistribution of resources as well as improved family reputation</w:t>
      </w:r>
      <w:r w:rsidRPr="00372BA8" w:rsidDel="0063031F">
        <w:rPr>
          <w:rStyle w:val="Aucun"/>
          <w:rFonts w:asciiTheme="majorBidi" w:hAnsiTheme="majorBidi" w:cstheme="majorBidi"/>
          <w:lang w:val="en-US"/>
        </w:rPr>
        <w:t xml:space="preserve"> </w:t>
      </w:r>
      <w:r w:rsidRPr="00372BA8">
        <w:rPr>
          <w:rStyle w:val="Aucun"/>
          <w:rFonts w:asciiTheme="majorBidi" w:hAnsiTheme="majorBidi" w:cstheme="majorBidi"/>
          <w:lang w:val="en-US"/>
        </w:rPr>
        <w:t xml:space="preserve">(Ge &amp; Micelotta, 2019; Leat, 2016). </w:t>
      </w:r>
      <w:r w:rsidRPr="00372BA8">
        <w:rPr>
          <w:rFonts w:asciiTheme="majorBidi" w:hAnsiTheme="majorBidi" w:cstheme="majorBidi"/>
          <w:lang w:val="en-US"/>
        </w:rPr>
        <w:t xml:space="preserve">Due to this lack of academic engagement, family business philanthropy faces definitional and construct clarity issues </w:t>
      </w:r>
      <w:r>
        <w:rPr>
          <w:rFonts w:asciiTheme="majorBidi" w:hAnsiTheme="majorBidi" w:cstheme="majorBidi"/>
          <w:lang w:val="en-US"/>
        </w:rPr>
        <w:t>(Steiger et al., 2015). Although</w:t>
      </w:r>
      <w:r w:rsidRPr="00372BA8">
        <w:rPr>
          <w:rStyle w:val="Aucun"/>
          <w:rFonts w:asciiTheme="majorBidi" w:hAnsiTheme="majorBidi" w:cstheme="majorBidi"/>
          <w:lang w:val="en-US"/>
        </w:rPr>
        <w:t xml:space="preserve"> </w:t>
      </w:r>
      <w:r w:rsidRPr="00372BA8">
        <w:rPr>
          <w:rFonts w:asciiTheme="majorBidi" w:hAnsiTheme="majorBidi" w:cstheme="majorBidi"/>
          <w:lang w:val="en-US"/>
        </w:rPr>
        <w:t>remarkable research was conducted on a broad array of aspects</w:t>
      </w:r>
      <w:r>
        <w:rPr>
          <w:rFonts w:asciiTheme="majorBidi" w:hAnsiTheme="majorBidi" w:cstheme="majorBidi"/>
          <w:lang w:val="en-US"/>
        </w:rPr>
        <w:t xml:space="preserve">, it only tackled the </w:t>
      </w:r>
      <w:r w:rsidRPr="00372BA8">
        <w:rPr>
          <w:rFonts w:asciiTheme="majorBidi" w:hAnsiTheme="majorBidi" w:cstheme="majorBidi"/>
          <w:lang w:val="en-US"/>
        </w:rPr>
        <w:t>big picture of what is known about family business philanthropy “and what we do not know is still missing” (Gauthier and Pache, 2015).</w:t>
      </w:r>
      <w:r>
        <w:rPr>
          <w:rFonts w:asciiTheme="majorBidi" w:hAnsiTheme="majorBidi" w:cstheme="majorBidi"/>
          <w:lang w:val="en-US"/>
        </w:rPr>
        <w:t xml:space="preserve"> </w:t>
      </w:r>
      <w:r w:rsidRPr="00372BA8">
        <w:rPr>
          <w:rFonts w:asciiTheme="majorBidi" w:eastAsia="Times New Roman" w:hAnsiTheme="majorBidi" w:cstheme="majorBidi"/>
          <w:lang w:val="en-US"/>
        </w:rPr>
        <w:t xml:space="preserve">Digging </w:t>
      </w:r>
      <w:r>
        <w:rPr>
          <w:rFonts w:asciiTheme="majorBidi" w:eastAsia="Times New Roman" w:hAnsiTheme="majorBidi" w:cstheme="majorBidi"/>
          <w:lang w:val="en-US"/>
        </w:rPr>
        <w:t xml:space="preserve">further </w:t>
      </w:r>
      <w:r w:rsidRPr="00372BA8">
        <w:rPr>
          <w:rFonts w:asciiTheme="majorBidi" w:eastAsia="Times New Roman" w:hAnsiTheme="majorBidi" w:cstheme="majorBidi"/>
          <w:lang w:val="en-US"/>
        </w:rPr>
        <w:t>into the scarce literature, it is observed that the paucity of research in relation to family business philanthropy is problematic by itself. Why? It is because in family businesses, there is a complex relationship between</w:t>
      </w:r>
      <w:r>
        <w:rPr>
          <w:rFonts w:asciiTheme="majorBidi" w:eastAsia="Times New Roman" w:hAnsiTheme="majorBidi" w:cstheme="majorBidi"/>
          <w:lang w:val="en-US"/>
        </w:rPr>
        <w:t xml:space="preserve"> the</w:t>
      </w:r>
      <w:r w:rsidRPr="00372BA8">
        <w:rPr>
          <w:rFonts w:asciiTheme="majorBidi" w:eastAsia="Times New Roman" w:hAnsiTheme="majorBidi" w:cstheme="majorBidi"/>
          <w:lang w:val="en-US"/>
        </w:rPr>
        <w:t xml:space="preserve"> family values, the private wealth of individual family members, the profitability of their businesses and the reputational success of both the business and </w:t>
      </w:r>
      <w:r>
        <w:rPr>
          <w:rFonts w:asciiTheme="majorBidi" w:eastAsia="Times New Roman" w:hAnsiTheme="majorBidi" w:cstheme="majorBidi"/>
          <w:lang w:val="en-US"/>
        </w:rPr>
        <w:t xml:space="preserve">the family name (Breeze, 2009). Moreover, </w:t>
      </w:r>
      <w:r>
        <w:rPr>
          <w:rFonts w:asciiTheme="majorBidi" w:hAnsiTheme="majorBidi" w:cstheme="majorBidi"/>
          <w:lang w:val="en-US"/>
        </w:rPr>
        <w:t xml:space="preserve">what literature presents about the component “philanthropy” is still mere descriptions and observations with a lack of standardized definition that is accepted among scholars in the field. </w:t>
      </w:r>
    </w:p>
    <w:p w14:paraId="27CF7ECF" w14:textId="45E0C02D" w:rsidR="005B7CE8" w:rsidRPr="00997421" w:rsidRDefault="005B7CE8" w:rsidP="005F767C">
      <w:pPr>
        <w:spacing w:after="0" w:line="360" w:lineRule="auto"/>
        <w:jc w:val="both"/>
        <w:rPr>
          <w:rFonts w:asciiTheme="majorBidi" w:hAnsiTheme="majorBidi" w:cstheme="majorBidi"/>
          <w:lang w:val="en-US"/>
        </w:rPr>
      </w:pPr>
      <w:r>
        <w:rPr>
          <w:rFonts w:asciiTheme="majorBidi" w:eastAsia="Times New Roman" w:hAnsiTheme="majorBidi" w:cstheme="majorBidi"/>
          <w:lang w:val="en-US"/>
        </w:rPr>
        <w:t>I</w:t>
      </w:r>
      <w:r w:rsidRPr="00372BA8">
        <w:rPr>
          <w:rFonts w:asciiTheme="majorBidi" w:hAnsiTheme="majorBidi" w:cstheme="majorBidi"/>
          <w:lang w:val="en-US"/>
        </w:rPr>
        <w:t>n fact, the identification, defin</w:t>
      </w:r>
      <w:r>
        <w:rPr>
          <w:rFonts w:asciiTheme="majorBidi" w:hAnsiTheme="majorBidi" w:cstheme="majorBidi"/>
          <w:lang w:val="en-US"/>
        </w:rPr>
        <w:t>ition, and ana</w:t>
      </w:r>
      <w:r w:rsidR="005F767C">
        <w:rPr>
          <w:rFonts w:asciiTheme="majorBidi" w:hAnsiTheme="majorBidi" w:cstheme="majorBidi"/>
          <w:lang w:val="en-US"/>
        </w:rPr>
        <w:t>lyses of the two main logics of which family business philanthropy is comprised of</w:t>
      </w:r>
      <w:r>
        <w:rPr>
          <w:rFonts w:asciiTheme="majorBidi" w:hAnsiTheme="majorBidi" w:cstheme="majorBidi"/>
          <w:lang w:val="en-US"/>
        </w:rPr>
        <w:t>, being</w:t>
      </w:r>
      <w:r w:rsidRPr="00372BA8">
        <w:rPr>
          <w:rFonts w:asciiTheme="majorBidi" w:hAnsiTheme="majorBidi" w:cstheme="majorBidi"/>
          <w:lang w:val="en-US"/>
        </w:rPr>
        <w:t xml:space="preserve"> “family business” and “philanthropy”</w:t>
      </w:r>
      <w:r>
        <w:rPr>
          <w:rFonts w:asciiTheme="majorBidi" w:hAnsiTheme="majorBidi" w:cstheme="majorBidi"/>
          <w:lang w:val="en-US"/>
        </w:rPr>
        <w:t>,</w:t>
      </w:r>
      <w:r w:rsidRPr="00372BA8">
        <w:rPr>
          <w:rFonts w:asciiTheme="majorBidi" w:hAnsiTheme="majorBidi" w:cstheme="majorBidi"/>
          <w:lang w:val="en-US"/>
        </w:rPr>
        <w:t xml:space="preserve"> is still lacking.</w:t>
      </w:r>
      <w:r>
        <w:rPr>
          <w:rFonts w:asciiTheme="majorBidi" w:hAnsiTheme="majorBidi" w:cstheme="majorBidi"/>
          <w:lang w:val="en-US"/>
        </w:rPr>
        <w:t xml:space="preserve"> Historically, </w:t>
      </w:r>
      <w:r w:rsidRPr="00372BA8">
        <w:rPr>
          <w:rFonts w:asciiTheme="majorBidi" w:hAnsiTheme="majorBidi" w:cstheme="majorBidi"/>
          <w:lang w:val="en-US"/>
        </w:rPr>
        <w:t xml:space="preserve">Lansberg et al. (1988), Wortman (1994), and Upton and Heck (1997), advocated that “people seem to understand the concept of family business, yet when they try to articulate a precise definition they quickly discover that it is a very complicated phenomenon.” Litz (1995) also agrees that for most family business researchers, the one very basic and foundational problem is coming up with an exact definition to the term family business (FB).” A firm would be categorized as family business “on the basis of the perception of its owners and/or managers” i.e. considering variables such as “ownership, management, involvement of the </w:t>
      </w:r>
      <w:r w:rsidRPr="00372BA8">
        <w:rPr>
          <w:rFonts w:asciiTheme="majorBidi" w:hAnsiTheme="majorBidi" w:cstheme="majorBidi"/>
          <w:lang w:val="en-US"/>
        </w:rPr>
        <w:lastRenderedPageBreak/>
        <w:t>family in the business, continuity and combinations thereof” (Breeze, 2009). One example on defining a family business is Newski and Romano’s (1998) delineation in which they stated tha</w:t>
      </w:r>
      <w:r>
        <w:rPr>
          <w:rFonts w:asciiTheme="majorBidi" w:hAnsiTheme="majorBidi" w:cstheme="majorBidi"/>
          <w:lang w:val="en-US"/>
        </w:rPr>
        <w:t xml:space="preserve">t it </w:t>
      </w:r>
      <w:r w:rsidRPr="00372BA8">
        <w:rPr>
          <w:rFonts w:asciiTheme="majorBidi" w:hAnsiTheme="majorBidi" w:cstheme="majorBidi"/>
          <w:lang w:val="en-US"/>
        </w:rPr>
        <w:t>is a business in which “50% or more of the ownership is held by a single family; 50% or more of the ownership is held by multiple members of a number of families; a single family group is effectively controlling the business; and a significant proportion of the senior management is drawn from the same family”. Conversely, some definitions abide by other criteria such as “how the CEO, its managers, or its owners view the business” (Kontin</w:t>
      </w:r>
      <w:r>
        <w:rPr>
          <w:rFonts w:asciiTheme="majorBidi" w:hAnsiTheme="majorBidi" w:cstheme="majorBidi"/>
          <w:lang w:val="en-US"/>
        </w:rPr>
        <w:t>ene and Ojala, 2012). S</w:t>
      </w:r>
      <w:r w:rsidRPr="00372BA8">
        <w:rPr>
          <w:rFonts w:asciiTheme="majorBidi" w:hAnsiTheme="majorBidi" w:cstheme="majorBidi"/>
          <w:lang w:val="en-US"/>
        </w:rPr>
        <w:t>uch definitions are criticized by being constructed based on inaccurate criteria and by not considering the behavioral aspects of family business at the core of their definition (Chua, Sharma</w:t>
      </w:r>
      <w:r>
        <w:rPr>
          <w:rFonts w:asciiTheme="majorBidi" w:hAnsiTheme="majorBidi" w:cstheme="majorBidi"/>
          <w:lang w:val="en-US"/>
        </w:rPr>
        <w:t xml:space="preserve"> et al. 1999). Philanthropy, in turn, is best described as </w:t>
      </w:r>
      <w:r w:rsidRPr="00997421">
        <w:rPr>
          <w:rFonts w:asciiTheme="majorBidi" w:hAnsiTheme="majorBidi" w:cstheme="majorBidi"/>
          <w:lang w:val="en-US"/>
        </w:rPr>
        <w:t>“love of humanity”</w:t>
      </w:r>
      <w:r>
        <w:rPr>
          <w:rFonts w:asciiTheme="majorBidi" w:hAnsiTheme="majorBidi" w:cstheme="majorBidi"/>
          <w:lang w:val="en-US"/>
        </w:rPr>
        <w:t xml:space="preserve"> -</w:t>
      </w:r>
      <w:r w:rsidRPr="00997421">
        <w:rPr>
          <w:rFonts w:asciiTheme="majorBidi" w:hAnsiTheme="majorBidi" w:cstheme="majorBidi"/>
          <w:lang w:val="en-US"/>
        </w:rPr>
        <w:t xml:space="preserve"> an act of generosity that entails the donation of time, money or expertise (Vogel and Kurak, 2018). It is also described as a “clustered concept capable of being multiply defined by multiple stakeholders, so that parallel understandings of its nature and purpose coexist in research” (Harrow, 2010). </w:t>
      </w:r>
      <w:r w:rsidR="008B2672">
        <w:rPr>
          <w:rFonts w:asciiTheme="majorBidi" w:hAnsiTheme="majorBidi" w:cstheme="majorBidi"/>
          <w:lang w:val="en-US"/>
        </w:rPr>
        <w:t xml:space="preserve"> Again</w:t>
      </w:r>
      <w:r>
        <w:rPr>
          <w:rFonts w:asciiTheme="majorBidi" w:hAnsiTheme="majorBidi" w:cstheme="majorBidi"/>
          <w:lang w:val="en-US"/>
        </w:rPr>
        <w:t>, descriptions instead of clear definition.</w:t>
      </w:r>
    </w:p>
    <w:p w14:paraId="011FDD1A" w14:textId="77777777" w:rsidR="005B7CE8" w:rsidRDefault="005B7CE8" w:rsidP="00501AC3">
      <w:pPr>
        <w:pStyle w:val="ListParagraph"/>
        <w:spacing w:after="0" w:line="360" w:lineRule="auto"/>
        <w:ind w:left="0"/>
        <w:jc w:val="both"/>
        <w:rPr>
          <w:rFonts w:asciiTheme="majorBidi" w:hAnsiTheme="majorBidi" w:cstheme="majorBidi"/>
          <w:b/>
          <w:bCs/>
          <w:lang w:val="en-US"/>
        </w:rPr>
      </w:pPr>
    </w:p>
    <w:p w14:paraId="0A8F28DF" w14:textId="236C50FD" w:rsidR="0004594C" w:rsidRPr="0004594C" w:rsidRDefault="00BE223D" w:rsidP="00501AC3">
      <w:pPr>
        <w:pStyle w:val="ListParagraph"/>
        <w:spacing w:after="0" w:line="360" w:lineRule="auto"/>
        <w:ind w:left="0"/>
        <w:jc w:val="both"/>
        <w:rPr>
          <w:rFonts w:asciiTheme="majorBidi" w:hAnsiTheme="majorBidi" w:cstheme="majorBidi"/>
          <w:b/>
          <w:bCs/>
          <w:lang w:val="en-US"/>
        </w:rPr>
      </w:pPr>
      <w:r>
        <w:rPr>
          <w:rFonts w:asciiTheme="majorBidi" w:hAnsiTheme="majorBidi" w:cstheme="majorBidi"/>
          <w:b/>
          <w:bCs/>
          <w:lang w:val="en-US"/>
        </w:rPr>
        <w:t>Theoretical Framework</w:t>
      </w:r>
    </w:p>
    <w:p w14:paraId="5D04CB5E" w14:textId="482FE7B7" w:rsidR="00CD77E8" w:rsidRDefault="009902B6" w:rsidP="00B32CBB">
      <w:pPr>
        <w:autoSpaceDE w:val="0"/>
        <w:autoSpaceDN w:val="0"/>
        <w:adjustRightInd w:val="0"/>
        <w:spacing w:after="0" w:line="360" w:lineRule="auto"/>
        <w:jc w:val="both"/>
        <w:rPr>
          <w:rFonts w:asciiTheme="majorBidi" w:hAnsiTheme="majorBidi" w:cstheme="majorBidi"/>
          <w:lang w:val="en-US"/>
        </w:rPr>
      </w:pPr>
      <w:r w:rsidRPr="00710290">
        <w:rPr>
          <w:rFonts w:asciiTheme="majorBidi" w:hAnsiTheme="majorBidi" w:cstheme="majorBidi"/>
          <w:lang w:val="en-US"/>
        </w:rPr>
        <w:t>Previous liter</w:t>
      </w:r>
      <w:r w:rsidR="00C618E0">
        <w:rPr>
          <w:rFonts w:asciiTheme="majorBidi" w:hAnsiTheme="majorBidi" w:cstheme="majorBidi"/>
          <w:lang w:val="en-US"/>
        </w:rPr>
        <w:t>ature on family philanthropy</w:t>
      </w:r>
      <w:r w:rsidRPr="00710290">
        <w:rPr>
          <w:rFonts w:asciiTheme="majorBidi" w:hAnsiTheme="majorBidi" w:cstheme="majorBidi"/>
          <w:lang w:val="en-US"/>
        </w:rPr>
        <w:t xml:space="preserve"> have been built on several theoretical frameworks such as the stewardship theory, agency theory, </w:t>
      </w:r>
      <w:r w:rsidR="00736E38">
        <w:rPr>
          <w:rFonts w:asciiTheme="majorBidi" w:hAnsiTheme="majorBidi" w:cstheme="majorBidi"/>
          <w:lang w:val="en-US"/>
        </w:rPr>
        <w:t xml:space="preserve">and </w:t>
      </w:r>
      <w:r w:rsidRPr="00710290">
        <w:rPr>
          <w:rFonts w:asciiTheme="majorBidi" w:hAnsiTheme="majorBidi" w:cstheme="majorBidi"/>
          <w:lang w:val="en-US"/>
        </w:rPr>
        <w:t>neo-in</w:t>
      </w:r>
      <w:r w:rsidR="00736E38">
        <w:rPr>
          <w:rFonts w:asciiTheme="majorBidi" w:hAnsiTheme="majorBidi" w:cstheme="majorBidi"/>
          <w:lang w:val="en-US"/>
        </w:rPr>
        <w:t>stitutional theory,</w:t>
      </w:r>
      <w:r w:rsidR="001B13A3">
        <w:rPr>
          <w:rFonts w:asciiTheme="majorBidi" w:hAnsiTheme="majorBidi" w:cstheme="majorBidi"/>
          <w:lang w:val="en-US"/>
        </w:rPr>
        <w:t xml:space="preserve"> incen</w:t>
      </w:r>
      <w:r w:rsidR="00646019">
        <w:rPr>
          <w:rFonts w:asciiTheme="majorBidi" w:hAnsiTheme="majorBidi" w:cstheme="majorBidi"/>
          <w:lang w:val="en-US"/>
        </w:rPr>
        <w:t xml:space="preserve">tive systems </w:t>
      </w:r>
      <w:r w:rsidR="001B13A3">
        <w:rPr>
          <w:rFonts w:asciiTheme="majorBidi" w:hAnsiTheme="majorBidi" w:cstheme="majorBidi"/>
          <w:lang w:val="en-US"/>
        </w:rPr>
        <w:t>theory</w:t>
      </w:r>
      <w:r w:rsidRPr="00710290">
        <w:rPr>
          <w:rFonts w:asciiTheme="majorBidi" w:hAnsiTheme="majorBidi" w:cstheme="majorBidi"/>
          <w:lang w:val="en-US"/>
        </w:rPr>
        <w:t xml:space="preserve"> </w:t>
      </w:r>
      <w:r w:rsidR="00646019">
        <w:rPr>
          <w:rFonts w:asciiTheme="majorBidi" w:hAnsiTheme="majorBidi" w:cstheme="majorBidi"/>
          <w:lang w:val="en-US"/>
        </w:rPr>
        <w:t xml:space="preserve">(Weipking and Bekkers, 2011) </w:t>
      </w:r>
      <w:r w:rsidRPr="00710290">
        <w:rPr>
          <w:rFonts w:asciiTheme="majorBidi" w:hAnsiTheme="majorBidi" w:cstheme="majorBidi"/>
          <w:lang w:val="en-US"/>
        </w:rPr>
        <w:t xml:space="preserve">among others. </w:t>
      </w:r>
      <w:r w:rsidR="00234B88" w:rsidRPr="00A1339C">
        <w:rPr>
          <w:rFonts w:asciiTheme="majorBidi" w:hAnsiTheme="majorBidi" w:cstheme="majorBidi"/>
          <w:lang w:val="en-US"/>
        </w:rPr>
        <w:t>Principally</w:t>
      </w:r>
      <w:r w:rsidR="00B128BF" w:rsidRPr="00A1339C">
        <w:rPr>
          <w:rFonts w:asciiTheme="majorBidi" w:hAnsiTheme="majorBidi" w:cstheme="majorBidi"/>
          <w:lang w:val="en-US"/>
        </w:rPr>
        <w:t xml:space="preserve">, a </w:t>
      </w:r>
      <w:r w:rsidR="002001DA" w:rsidRPr="00A1339C">
        <w:rPr>
          <w:rFonts w:asciiTheme="majorBidi" w:hAnsiTheme="majorBidi" w:cstheme="majorBidi"/>
          <w:lang w:val="en-US"/>
        </w:rPr>
        <w:t>significant group of prominent scholars among which are Feliu, Botero, Breeze, Ne</w:t>
      </w:r>
      <w:r w:rsidR="001B13A3">
        <w:rPr>
          <w:rFonts w:asciiTheme="majorBidi" w:hAnsiTheme="majorBidi" w:cstheme="majorBidi"/>
          <w:lang w:val="en-US"/>
        </w:rPr>
        <w:t xml:space="preserve">ihm, </w:t>
      </w:r>
      <w:r w:rsidR="00B128BF" w:rsidRPr="00A1339C">
        <w:rPr>
          <w:rFonts w:asciiTheme="majorBidi" w:hAnsiTheme="majorBidi" w:cstheme="majorBidi"/>
          <w:lang w:val="en-US"/>
        </w:rPr>
        <w:t>and Campopiano adopted the stewardship</w:t>
      </w:r>
      <w:r w:rsidR="002001DA" w:rsidRPr="00A1339C">
        <w:rPr>
          <w:rFonts w:asciiTheme="majorBidi" w:hAnsiTheme="majorBidi" w:cstheme="majorBidi"/>
          <w:lang w:val="en-US"/>
        </w:rPr>
        <w:t xml:space="preserve"> theory in their studies in order to clearly explain the strategic, political, and reputation motives of philanthropy in a family firm.</w:t>
      </w:r>
      <w:r w:rsidR="00C618E0">
        <w:rPr>
          <w:rFonts w:asciiTheme="majorBidi" w:hAnsiTheme="majorBidi" w:cstheme="majorBidi"/>
          <w:lang w:val="en-US"/>
        </w:rPr>
        <w:t xml:space="preserve"> </w:t>
      </w:r>
      <w:r w:rsidR="002001DA" w:rsidRPr="00A1339C">
        <w:rPr>
          <w:rFonts w:asciiTheme="majorBidi" w:hAnsiTheme="majorBidi" w:cstheme="majorBidi"/>
          <w:lang w:val="en-US"/>
        </w:rPr>
        <w:t xml:space="preserve">For instance, Feliu and Botero (2016) stressed that “practicing philanthropy helps the family firm act as good steward in the community” in which it operates. </w:t>
      </w:r>
      <w:r w:rsidR="002872B6" w:rsidRPr="00A1339C">
        <w:rPr>
          <w:rFonts w:asciiTheme="majorBidi" w:hAnsiTheme="majorBidi" w:cstheme="majorBidi"/>
          <w:lang w:val="en-US"/>
        </w:rPr>
        <w:t xml:space="preserve">This is elaborated on by articulating that </w:t>
      </w:r>
      <w:r w:rsidR="002001DA" w:rsidRPr="00A1339C">
        <w:rPr>
          <w:rFonts w:asciiTheme="majorBidi" w:hAnsiTheme="majorBidi" w:cstheme="majorBidi"/>
          <w:lang w:val="en-US"/>
        </w:rPr>
        <w:t xml:space="preserve">stewardship predictions mostly depend on the degree of the family's involvement in the firm’s ownership and management, as well as, on social and reputational capital as accessible resources </w:t>
      </w:r>
      <w:r w:rsidR="002872B6" w:rsidRPr="00A1339C">
        <w:rPr>
          <w:rFonts w:asciiTheme="majorBidi" w:hAnsiTheme="majorBidi" w:cstheme="majorBidi"/>
          <w:lang w:val="en-US"/>
        </w:rPr>
        <w:t>(Campopiano et al., 2014)</w:t>
      </w:r>
      <w:r w:rsidR="009C29B1">
        <w:rPr>
          <w:rFonts w:asciiTheme="majorBidi" w:hAnsiTheme="majorBidi" w:cstheme="majorBidi"/>
          <w:lang w:val="en-US"/>
        </w:rPr>
        <w:t xml:space="preserve">. </w:t>
      </w:r>
      <w:r w:rsidR="002001DA" w:rsidRPr="00A1339C">
        <w:rPr>
          <w:rFonts w:asciiTheme="majorBidi" w:hAnsiTheme="majorBidi" w:cstheme="majorBidi"/>
          <w:lang w:val="en-US"/>
        </w:rPr>
        <w:t xml:space="preserve">Breeze (2009) </w:t>
      </w:r>
      <w:r w:rsidR="00DD7DEA" w:rsidRPr="00A1339C">
        <w:rPr>
          <w:rFonts w:asciiTheme="majorBidi" w:hAnsiTheme="majorBidi" w:cstheme="majorBidi"/>
          <w:lang w:val="en-US"/>
        </w:rPr>
        <w:t>explored further this notion and noted that</w:t>
      </w:r>
      <w:r w:rsidR="002001DA" w:rsidRPr="00A1339C">
        <w:rPr>
          <w:rFonts w:asciiTheme="majorBidi" w:hAnsiTheme="majorBidi" w:cstheme="majorBidi"/>
          <w:lang w:val="en-US"/>
        </w:rPr>
        <w:t xml:space="preserve"> “the presence of family values in a business setting, the commitment to stewardship through the generations and the balancing of long-term objectives against the requirement to generate short-term profit, are features that appear to predispose family businesses towards being philanthropic and socially responsible.” </w:t>
      </w:r>
      <w:r w:rsidR="00B162A7" w:rsidRPr="00A1339C">
        <w:rPr>
          <w:rFonts w:asciiTheme="majorBidi" w:hAnsiTheme="majorBidi" w:cstheme="majorBidi"/>
          <w:lang w:val="en-US"/>
        </w:rPr>
        <w:t>Moreover, family owners invest capital and efforts in their firms, seeking to build a good reputation and using philanthropy as a means to appear as better stewards or mediators in their community (Neihm et al., 2008)</w:t>
      </w:r>
      <w:r w:rsidR="00B162A7" w:rsidRPr="00A1339C">
        <w:rPr>
          <w:rFonts w:asciiTheme="majorBidi" w:hAnsiTheme="majorBidi" w:cstheme="majorBidi"/>
          <w:b/>
          <w:bCs/>
          <w:lang w:val="en-US"/>
        </w:rPr>
        <w:t xml:space="preserve"> </w:t>
      </w:r>
      <w:r w:rsidR="00B162A7" w:rsidRPr="00A1339C">
        <w:rPr>
          <w:rFonts w:asciiTheme="majorBidi" w:hAnsiTheme="majorBidi" w:cstheme="majorBidi"/>
          <w:lang w:val="en-US"/>
        </w:rPr>
        <w:t>In specific, the family business owners’ attitudes towards their business, as well as, their perception of the role of their bus</w:t>
      </w:r>
      <w:r w:rsidR="000E0FC1">
        <w:rPr>
          <w:rFonts w:asciiTheme="majorBidi" w:hAnsiTheme="majorBidi" w:cstheme="majorBidi"/>
          <w:lang w:val="en-US"/>
        </w:rPr>
        <w:t xml:space="preserve">iness in the community </w:t>
      </w:r>
      <w:r w:rsidR="00B162A7" w:rsidRPr="00A1339C">
        <w:rPr>
          <w:rFonts w:asciiTheme="majorBidi" w:hAnsiTheme="majorBidi" w:cstheme="majorBidi"/>
          <w:lang w:val="en-US"/>
        </w:rPr>
        <w:t>drives its “family business philanthropy” strategies and decisions. According to Neihm et al (2008), among the features describing FBP is the passion of its family owners, the firm’s localized nature, and the stewardship model adopted, in addition to the pursuit of non-monetary goals i.e. socio-emotional wealth.</w:t>
      </w:r>
      <w:r w:rsidR="00CD77E8" w:rsidRPr="00A1339C">
        <w:rPr>
          <w:rFonts w:asciiTheme="majorBidi" w:hAnsiTheme="majorBidi" w:cstheme="majorBidi"/>
          <w:lang w:val="en-US"/>
        </w:rPr>
        <w:t xml:space="preserve"> </w:t>
      </w:r>
    </w:p>
    <w:p w14:paraId="3D1B38F9" w14:textId="77777777" w:rsidR="00266BFB" w:rsidRDefault="00266BFB" w:rsidP="00F416DA">
      <w:pPr>
        <w:autoSpaceDE w:val="0"/>
        <w:autoSpaceDN w:val="0"/>
        <w:adjustRightInd w:val="0"/>
        <w:spacing w:after="0" w:line="360" w:lineRule="auto"/>
        <w:jc w:val="both"/>
        <w:rPr>
          <w:rFonts w:asciiTheme="majorBidi" w:hAnsiTheme="majorBidi" w:cstheme="majorBidi"/>
          <w:i/>
          <w:iCs/>
          <w:u w:val="single"/>
          <w:lang w:val="en-US"/>
        </w:rPr>
      </w:pPr>
    </w:p>
    <w:p w14:paraId="7EBE278C" w14:textId="77777777" w:rsidR="00CD77E8" w:rsidRPr="00E66E0B" w:rsidRDefault="003944A4" w:rsidP="00F416DA">
      <w:pPr>
        <w:autoSpaceDE w:val="0"/>
        <w:autoSpaceDN w:val="0"/>
        <w:adjustRightInd w:val="0"/>
        <w:spacing w:after="0" w:line="360" w:lineRule="auto"/>
        <w:jc w:val="both"/>
        <w:rPr>
          <w:rFonts w:asciiTheme="majorBidi" w:hAnsiTheme="majorBidi" w:cstheme="majorBidi"/>
          <w:i/>
          <w:iCs/>
          <w:u w:val="single"/>
          <w:lang w:val="en-US"/>
        </w:rPr>
      </w:pPr>
      <w:r w:rsidRPr="00E66E0B">
        <w:rPr>
          <w:rFonts w:asciiTheme="majorBidi" w:hAnsiTheme="majorBidi" w:cstheme="majorBidi"/>
          <w:i/>
          <w:iCs/>
          <w:u w:val="single"/>
          <w:lang w:val="en-US"/>
        </w:rPr>
        <w:t>Variables of Family Business Philanthropy</w:t>
      </w:r>
    </w:p>
    <w:p w14:paraId="2CA3D940" w14:textId="08FC5D51" w:rsidR="002001DA" w:rsidRPr="00710290" w:rsidRDefault="00DF6E80"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sidRPr="00CD77E8">
        <w:rPr>
          <w:rFonts w:asciiTheme="majorBidi" w:hAnsiTheme="majorBidi" w:cstheme="majorBidi"/>
          <w:lang w:val="en-US"/>
        </w:rPr>
        <w:lastRenderedPageBreak/>
        <w:t>In order to better understand and visualize the different variables related to family business philanthropy</w:t>
      </w:r>
      <w:r w:rsidR="003944A4" w:rsidRPr="00CD77E8">
        <w:rPr>
          <w:rFonts w:asciiTheme="majorBidi" w:hAnsiTheme="majorBidi" w:cstheme="majorBidi"/>
          <w:lang w:val="en-US"/>
        </w:rPr>
        <w:t xml:space="preserve"> which are highlighted in existing literature</w:t>
      </w:r>
      <w:r w:rsidRPr="00CD77E8">
        <w:rPr>
          <w:rFonts w:asciiTheme="majorBidi" w:hAnsiTheme="majorBidi" w:cstheme="majorBidi"/>
          <w:lang w:val="en-US"/>
        </w:rPr>
        <w:t xml:space="preserve">, the below framework is constructed to illustrate the interrelation of the important dimensions and drivers of philanthropy in family </w:t>
      </w:r>
      <w:r w:rsidR="00F41423">
        <w:rPr>
          <w:rFonts w:asciiTheme="majorBidi" w:hAnsiTheme="majorBidi" w:cstheme="majorBidi"/>
          <w:lang w:val="en-US"/>
        </w:rPr>
        <w:t>business.</w:t>
      </w:r>
      <w:r w:rsidR="002001DA" w:rsidRPr="00CD77E8">
        <w:rPr>
          <w:rFonts w:asciiTheme="majorBidi" w:hAnsiTheme="majorBidi" w:cstheme="majorBidi"/>
          <w:lang w:val="en-US"/>
        </w:rPr>
        <w:t xml:space="preserve"> </w:t>
      </w:r>
    </w:p>
    <w:p w14:paraId="5A2E2F00" w14:textId="5473811D" w:rsidR="002001DA" w:rsidRPr="00E577D9" w:rsidRDefault="003E4500" w:rsidP="00F416DA">
      <w:pPr>
        <w:spacing w:after="0" w:line="360" w:lineRule="auto"/>
        <w:ind w:left="851"/>
        <w:jc w:val="both"/>
        <w:rPr>
          <w:rFonts w:asciiTheme="majorBidi" w:hAnsiTheme="majorBidi" w:cstheme="majorBidi"/>
          <w:b/>
          <w:lang w:val="en-US"/>
        </w:rPr>
      </w:pPr>
      <w:r w:rsidRPr="00E577D9">
        <w:rPr>
          <w:rFonts w:asciiTheme="majorBidi" w:hAnsiTheme="majorBidi" w:cstheme="majorBidi"/>
          <w:b/>
          <w:noProof/>
          <w:lang w:val="en-US"/>
        </w:rPr>
        <w:drawing>
          <wp:inline distT="0" distB="0" distL="0" distR="0" wp14:anchorId="6E2D0FD2" wp14:editId="57F436BD">
            <wp:extent cx="4184248" cy="2135529"/>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9A8C96" w14:textId="4D0CBDD2" w:rsidR="002001DA" w:rsidRPr="00DE6229" w:rsidRDefault="002001DA" w:rsidP="00DE6229">
      <w:pPr>
        <w:pStyle w:val="Caption"/>
        <w:spacing w:line="360" w:lineRule="auto"/>
        <w:ind w:left="0" w:firstLine="0"/>
        <w:rPr>
          <w:rFonts w:asciiTheme="majorBidi" w:eastAsia="Cambria" w:hAnsiTheme="majorBidi" w:cstheme="majorBidi"/>
          <w:i w:val="0"/>
          <w:color w:val="4E81BD"/>
          <w:sz w:val="16"/>
          <w:szCs w:val="16"/>
        </w:rPr>
      </w:pPr>
      <w:r w:rsidRPr="00DE6229">
        <w:rPr>
          <w:rFonts w:asciiTheme="majorBidi" w:hAnsiTheme="majorBidi" w:cstheme="majorBidi"/>
          <w:b/>
          <w:bCs/>
          <w:sz w:val="16"/>
          <w:szCs w:val="16"/>
        </w:rPr>
        <w:t xml:space="preserve">Figure </w:t>
      </w:r>
      <w:r w:rsidRPr="00DE6229">
        <w:rPr>
          <w:rFonts w:asciiTheme="majorBidi" w:hAnsiTheme="majorBidi" w:cstheme="majorBidi"/>
          <w:b/>
          <w:bCs/>
          <w:sz w:val="16"/>
          <w:szCs w:val="16"/>
        </w:rPr>
        <w:fldChar w:fldCharType="begin"/>
      </w:r>
      <w:r w:rsidRPr="00DE6229">
        <w:rPr>
          <w:rFonts w:asciiTheme="majorBidi" w:hAnsiTheme="majorBidi" w:cstheme="majorBidi"/>
          <w:b/>
          <w:bCs/>
          <w:sz w:val="16"/>
          <w:szCs w:val="16"/>
        </w:rPr>
        <w:instrText xml:space="preserve"> SEQ Figure \* ARABIC </w:instrText>
      </w:r>
      <w:r w:rsidRPr="00DE6229">
        <w:rPr>
          <w:rFonts w:asciiTheme="majorBidi" w:hAnsiTheme="majorBidi" w:cstheme="majorBidi"/>
          <w:b/>
          <w:bCs/>
          <w:sz w:val="16"/>
          <w:szCs w:val="16"/>
        </w:rPr>
        <w:fldChar w:fldCharType="separate"/>
      </w:r>
      <w:r w:rsidR="006617D7">
        <w:rPr>
          <w:rFonts w:asciiTheme="majorBidi" w:hAnsiTheme="majorBidi" w:cstheme="majorBidi"/>
          <w:b/>
          <w:bCs/>
          <w:noProof/>
          <w:sz w:val="16"/>
          <w:szCs w:val="16"/>
        </w:rPr>
        <w:t>1</w:t>
      </w:r>
      <w:r w:rsidRPr="00DE6229">
        <w:rPr>
          <w:rFonts w:asciiTheme="majorBidi" w:hAnsiTheme="majorBidi" w:cstheme="majorBidi"/>
          <w:b/>
          <w:bCs/>
          <w:noProof/>
          <w:sz w:val="16"/>
          <w:szCs w:val="16"/>
        </w:rPr>
        <w:fldChar w:fldCharType="end"/>
      </w:r>
      <w:r w:rsidRPr="00DE6229">
        <w:rPr>
          <w:rFonts w:asciiTheme="majorBidi" w:hAnsiTheme="majorBidi" w:cstheme="majorBidi"/>
          <w:b/>
          <w:bCs/>
          <w:sz w:val="16"/>
          <w:szCs w:val="16"/>
        </w:rPr>
        <w:t>:</w:t>
      </w:r>
      <w:r w:rsidRPr="00DE6229">
        <w:rPr>
          <w:rFonts w:asciiTheme="majorBidi" w:hAnsiTheme="majorBidi" w:cstheme="majorBidi"/>
          <w:sz w:val="16"/>
          <w:szCs w:val="16"/>
        </w:rPr>
        <w:t xml:space="preserve"> </w:t>
      </w:r>
      <w:r w:rsidRPr="00DE6229">
        <w:rPr>
          <w:rFonts w:asciiTheme="majorBidi" w:hAnsiTheme="majorBidi" w:cstheme="majorBidi"/>
          <w:noProof/>
          <w:sz w:val="16"/>
          <w:szCs w:val="16"/>
        </w:rPr>
        <w:t>Interconnection of Family Business Phila</w:t>
      </w:r>
      <w:r w:rsidR="00E714BF" w:rsidRPr="00DE6229">
        <w:rPr>
          <w:rFonts w:asciiTheme="majorBidi" w:hAnsiTheme="majorBidi" w:cstheme="majorBidi"/>
          <w:noProof/>
          <w:sz w:val="16"/>
          <w:szCs w:val="16"/>
        </w:rPr>
        <w:t xml:space="preserve">nthropy with </w:t>
      </w:r>
      <w:r w:rsidR="002A4588" w:rsidRPr="00DE6229">
        <w:rPr>
          <w:rFonts w:asciiTheme="majorBidi" w:hAnsiTheme="majorBidi" w:cstheme="majorBidi"/>
          <w:noProof/>
          <w:sz w:val="16"/>
          <w:szCs w:val="16"/>
        </w:rPr>
        <w:t>the possible variables</w:t>
      </w:r>
      <w:r w:rsidRPr="00DE6229">
        <w:rPr>
          <w:rFonts w:asciiTheme="majorBidi" w:hAnsiTheme="majorBidi" w:cstheme="majorBidi"/>
          <w:noProof/>
          <w:sz w:val="16"/>
          <w:szCs w:val="16"/>
        </w:rPr>
        <w:t>, as well as, the cross-fertilization of some notions with each other</w:t>
      </w:r>
      <w:r w:rsidR="002E4E02" w:rsidRPr="00DE6229">
        <w:rPr>
          <w:rFonts w:asciiTheme="majorBidi" w:hAnsiTheme="majorBidi" w:cstheme="majorBidi"/>
          <w:noProof/>
          <w:sz w:val="16"/>
          <w:szCs w:val="16"/>
        </w:rPr>
        <w:t>.</w:t>
      </w:r>
    </w:p>
    <w:p w14:paraId="15450FE8" w14:textId="01CE140A" w:rsidR="00F3256A" w:rsidRDefault="00B93428" w:rsidP="004E0026">
      <w:pPr>
        <w:spacing w:after="0" w:line="360" w:lineRule="auto"/>
        <w:jc w:val="both"/>
        <w:rPr>
          <w:rFonts w:asciiTheme="majorBidi" w:hAnsiTheme="majorBidi" w:cstheme="majorBidi"/>
          <w:lang w:val="en-US"/>
        </w:rPr>
      </w:pPr>
      <w:r>
        <w:rPr>
          <w:rFonts w:asciiTheme="majorBidi" w:hAnsiTheme="majorBidi" w:cstheme="majorBidi"/>
          <w:lang w:val="en-US"/>
        </w:rPr>
        <w:t>From the above general scheme</w:t>
      </w:r>
      <w:r w:rsidR="00EE46F6" w:rsidRPr="00EE46F6">
        <w:rPr>
          <w:rFonts w:asciiTheme="majorBidi" w:hAnsiTheme="majorBidi" w:cstheme="majorBidi"/>
          <w:lang w:val="en-US"/>
        </w:rPr>
        <w:t xml:space="preserve">, more narrowed down models could be extracted to show the nature of the interconnection and cross-fertilization between the </w:t>
      </w:r>
      <w:r w:rsidR="00BA51A2">
        <w:rPr>
          <w:rFonts w:asciiTheme="majorBidi" w:hAnsiTheme="majorBidi" w:cstheme="majorBidi"/>
          <w:lang w:val="en-US"/>
        </w:rPr>
        <w:t xml:space="preserve">two </w:t>
      </w:r>
      <w:r w:rsidR="00EE46F6" w:rsidRPr="00EE46F6">
        <w:rPr>
          <w:rFonts w:asciiTheme="majorBidi" w:hAnsiTheme="majorBidi" w:cstheme="majorBidi"/>
          <w:lang w:val="en-US"/>
        </w:rPr>
        <w:t xml:space="preserve">main constituents of family business philanthropy </w:t>
      </w:r>
      <w:r w:rsidR="00BA51A2">
        <w:rPr>
          <w:rFonts w:asciiTheme="majorBidi" w:hAnsiTheme="majorBidi" w:cstheme="majorBidi"/>
          <w:lang w:val="en-US"/>
        </w:rPr>
        <w:t>i.e.</w:t>
      </w:r>
      <w:r w:rsidR="00EE46F6" w:rsidRPr="00EE46F6">
        <w:rPr>
          <w:rFonts w:asciiTheme="majorBidi" w:hAnsiTheme="majorBidi" w:cstheme="majorBidi"/>
          <w:lang w:val="en-US"/>
        </w:rPr>
        <w:t xml:space="preserve"> “family philanthropy” and “family business”.</w:t>
      </w:r>
      <w:r w:rsidR="00BA51A2">
        <w:rPr>
          <w:rFonts w:asciiTheme="majorBidi" w:hAnsiTheme="majorBidi" w:cstheme="majorBidi"/>
          <w:lang w:val="en-US"/>
        </w:rPr>
        <w:t xml:space="preserve"> </w:t>
      </w:r>
      <w:r w:rsidR="00B91EC5">
        <w:rPr>
          <w:rFonts w:asciiTheme="majorBidi" w:hAnsiTheme="majorBidi" w:cstheme="majorBidi"/>
          <w:lang w:val="en-US"/>
        </w:rPr>
        <w:t>This paper</w:t>
      </w:r>
      <w:r w:rsidR="00455417">
        <w:rPr>
          <w:rFonts w:asciiTheme="majorBidi" w:hAnsiTheme="majorBidi" w:cstheme="majorBidi"/>
          <w:lang w:val="en-US"/>
        </w:rPr>
        <w:t xml:space="preserve">, particularly, </w:t>
      </w:r>
      <w:r w:rsidR="00B91EC5">
        <w:rPr>
          <w:rFonts w:asciiTheme="majorBidi" w:hAnsiTheme="majorBidi" w:cstheme="majorBidi"/>
          <w:lang w:val="en-US"/>
        </w:rPr>
        <w:t xml:space="preserve">tackles </w:t>
      </w:r>
      <w:r w:rsidR="004E0026">
        <w:rPr>
          <w:rFonts w:asciiTheme="majorBidi" w:hAnsiTheme="majorBidi" w:cstheme="majorBidi"/>
          <w:lang w:val="en-US"/>
        </w:rPr>
        <w:t>the following</w:t>
      </w:r>
      <w:r w:rsidR="00B91EC5">
        <w:rPr>
          <w:rFonts w:asciiTheme="majorBidi" w:hAnsiTheme="majorBidi" w:cstheme="majorBidi"/>
          <w:lang w:val="en-US"/>
        </w:rPr>
        <w:t xml:space="preserve"> dimensions</w:t>
      </w:r>
      <w:r w:rsidR="00BA51A2">
        <w:rPr>
          <w:rFonts w:asciiTheme="majorBidi" w:hAnsiTheme="majorBidi" w:cstheme="majorBidi"/>
          <w:lang w:val="en-US"/>
        </w:rPr>
        <w:t xml:space="preserve"> revolving around </w:t>
      </w:r>
      <w:r w:rsidR="00E20F27">
        <w:rPr>
          <w:rFonts w:asciiTheme="majorBidi" w:hAnsiTheme="majorBidi" w:cstheme="majorBidi"/>
          <w:lang w:val="en-US"/>
        </w:rPr>
        <w:t xml:space="preserve">practicing </w:t>
      </w:r>
      <w:r w:rsidR="00B91EC5">
        <w:rPr>
          <w:rFonts w:asciiTheme="majorBidi" w:hAnsiTheme="majorBidi" w:cstheme="majorBidi"/>
          <w:lang w:val="en-US"/>
        </w:rPr>
        <w:t xml:space="preserve">philanthropy </w:t>
      </w:r>
      <w:r w:rsidR="00BA51A2">
        <w:rPr>
          <w:rFonts w:asciiTheme="majorBidi" w:hAnsiTheme="majorBidi" w:cstheme="majorBidi"/>
          <w:lang w:val="en-US"/>
        </w:rPr>
        <w:t>in family business</w:t>
      </w:r>
      <w:r w:rsidR="00B91EC5">
        <w:rPr>
          <w:rFonts w:asciiTheme="majorBidi" w:hAnsiTheme="majorBidi" w:cstheme="majorBidi"/>
          <w:lang w:val="en-US"/>
        </w:rPr>
        <w:t>:</w:t>
      </w:r>
    </w:p>
    <w:p w14:paraId="7380411E" w14:textId="5A504298" w:rsidR="00B91EC5" w:rsidRDefault="00B91EC5" w:rsidP="00F416DA">
      <w:pPr>
        <w:pStyle w:val="ListParagraph"/>
        <w:numPr>
          <w:ilvl w:val="0"/>
          <w:numId w:val="37"/>
        </w:numPr>
        <w:spacing w:after="0" w:line="360" w:lineRule="auto"/>
        <w:jc w:val="both"/>
        <w:rPr>
          <w:rFonts w:asciiTheme="majorBidi" w:hAnsiTheme="majorBidi" w:cstheme="majorBidi"/>
          <w:lang w:val="en-US"/>
        </w:rPr>
      </w:pPr>
      <w:r>
        <w:rPr>
          <w:rFonts w:asciiTheme="majorBidi" w:hAnsiTheme="majorBidi" w:cstheme="majorBidi"/>
          <w:lang w:val="en-US"/>
        </w:rPr>
        <w:t xml:space="preserve">The </w:t>
      </w:r>
      <w:r w:rsidR="00914731">
        <w:rPr>
          <w:rFonts w:asciiTheme="majorBidi" w:hAnsiTheme="majorBidi" w:cstheme="majorBidi"/>
          <w:lang w:val="en-US"/>
        </w:rPr>
        <w:t>under</w:t>
      </w:r>
      <w:r w:rsidR="00E66E0B">
        <w:rPr>
          <w:rFonts w:asciiTheme="majorBidi" w:hAnsiTheme="majorBidi" w:cstheme="majorBidi"/>
          <w:lang w:val="en-US"/>
        </w:rPr>
        <w:t>-</w:t>
      </w:r>
      <w:r w:rsidR="00914731">
        <w:rPr>
          <w:rFonts w:asciiTheme="majorBidi" w:hAnsiTheme="majorBidi" w:cstheme="majorBidi"/>
          <w:lang w:val="en-US"/>
        </w:rPr>
        <w:t>researched</w:t>
      </w:r>
      <w:r>
        <w:rPr>
          <w:rFonts w:asciiTheme="majorBidi" w:hAnsiTheme="majorBidi" w:cstheme="majorBidi"/>
          <w:lang w:val="en-US"/>
        </w:rPr>
        <w:t xml:space="preserve"> motives </w:t>
      </w:r>
      <w:r w:rsidR="00914731">
        <w:rPr>
          <w:rFonts w:asciiTheme="majorBidi" w:hAnsiTheme="majorBidi" w:cstheme="majorBidi"/>
          <w:lang w:val="en-US"/>
        </w:rPr>
        <w:t xml:space="preserve">(Gallo, 2004) </w:t>
      </w:r>
      <w:r>
        <w:rPr>
          <w:rFonts w:asciiTheme="majorBidi" w:hAnsiTheme="majorBidi" w:cstheme="majorBidi"/>
          <w:lang w:val="en-US"/>
        </w:rPr>
        <w:t>behind practicing philanthropy in a family firm (values, culture, etc</w:t>
      </w:r>
      <w:r w:rsidR="000A39D9">
        <w:rPr>
          <w:rFonts w:asciiTheme="majorBidi" w:hAnsiTheme="majorBidi" w:cstheme="majorBidi"/>
          <w:lang w:val="en-US"/>
        </w:rPr>
        <w:t>...)</w:t>
      </w:r>
      <w:r w:rsidR="00BD43C2">
        <w:rPr>
          <w:rFonts w:asciiTheme="majorBidi" w:hAnsiTheme="majorBidi" w:cstheme="majorBidi"/>
          <w:lang w:val="en-US"/>
        </w:rPr>
        <w:t xml:space="preserve"> The values, in this regard represent the internal family values while the culture could be presented as the external values and the adherence of the family firm to the cultural and</w:t>
      </w:r>
      <w:r w:rsidR="001E093C">
        <w:rPr>
          <w:rFonts w:asciiTheme="majorBidi" w:hAnsiTheme="majorBidi" w:cstheme="majorBidi"/>
          <w:lang w:val="en-US"/>
        </w:rPr>
        <w:t xml:space="preserve"> institutional norms in which it</w:t>
      </w:r>
      <w:r w:rsidR="00BD43C2">
        <w:rPr>
          <w:rFonts w:asciiTheme="majorBidi" w:hAnsiTheme="majorBidi" w:cstheme="majorBidi"/>
          <w:lang w:val="en-US"/>
        </w:rPr>
        <w:t xml:space="preserve"> operates.</w:t>
      </w:r>
    </w:p>
    <w:p w14:paraId="2506A845" w14:textId="77777777" w:rsidR="00797BDD" w:rsidRPr="00797BDD" w:rsidRDefault="00797BDD" w:rsidP="00797BDD">
      <w:pPr>
        <w:pStyle w:val="ListParagraph"/>
        <w:spacing w:after="0" w:line="360" w:lineRule="auto"/>
        <w:jc w:val="both"/>
        <w:rPr>
          <w:rFonts w:asciiTheme="majorBidi" w:hAnsiTheme="majorBidi" w:cstheme="majorBidi"/>
          <w:sz w:val="10"/>
          <w:szCs w:val="10"/>
          <w:lang w:val="en-US"/>
        </w:rPr>
      </w:pPr>
    </w:p>
    <w:p w14:paraId="733C79C4" w14:textId="4658FB06" w:rsidR="00B91EC5" w:rsidRPr="00B91EC5" w:rsidRDefault="00B91EC5" w:rsidP="00F416DA">
      <w:pPr>
        <w:pStyle w:val="ListParagraph"/>
        <w:numPr>
          <w:ilvl w:val="0"/>
          <w:numId w:val="37"/>
        </w:numPr>
        <w:spacing w:after="0" w:line="360" w:lineRule="auto"/>
        <w:jc w:val="both"/>
        <w:rPr>
          <w:rFonts w:asciiTheme="majorBidi" w:hAnsiTheme="majorBidi" w:cstheme="majorBidi"/>
          <w:lang w:val="en-US"/>
        </w:rPr>
      </w:pPr>
      <w:r>
        <w:rPr>
          <w:rFonts w:asciiTheme="majorBidi" w:hAnsiTheme="majorBidi" w:cstheme="majorBidi"/>
          <w:lang w:val="en-US"/>
        </w:rPr>
        <w:t xml:space="preserve">The structuring of </w:t>
      </w:r>
      <w:r w:rsidR="00DB5A72">
        <w:rPr>
          <w:rFonts w:asciiTheme="majorBidi" w:hAnsiTheme="majorBidi" w:cstheme="majorBidi"/>
          <w:lang w:val="en-US"/>
        </w:rPr>
        <w:t xml:space="preserve">family business philanthropy </w:t>
      </w:r>
      <w:r>
        <w:rPr>
          <w:rFonts w:asciiTheme="majorBidi" w:hAnsiTheme="majorBidi" w:cstheme="majorBidi"/>
          <w:lang w:val="en-US"/>
        </w:rPr>
        <w:t>(</w:t>
      </w:r>
      <w:r w:rsidR="00DB5A72">
        <w:rPr>
          <w:rFonts w:asciiTheme="majorBidi" w:hAnsiTheme="majorBidi" w:cstheme="majorBidi"/>
          <w:lang w:val="en-US"/>
        </w:rPr>
        <w:t>whether through the business</w:t>
      </w:r>
      <w:r>
        <w:rPr>
          <w:rFonts w:asciiTheme="majorBidi" w:hAnsiTheme="majorBidi" w:cstheme="majorBidi"/>
          <w:lang w:val="en-US"/>
        </w:rPr>
        <w:t xml:space="preserve"> or</w:t>
      </w:r>
      <w:r w:rsidR="00DB5A72">
        <w:rPr>
          <w:rFonts w:asciiTheme="majorBidi" w:hAnsiTheme="majorBidi" w:cstheme="majorBidi"/>
          <w:lang w:val="en-US"/>
        </w:rPr>
        <w:t xml:space="preserve"> a</w:t>
      </w:r>
      <w:r>
        <w:rPr>
          <w:rFonts w:asciiTheme="majorBidi" w:hAnsiTheme="majorBidi" w:cstheme="majorBidi"/>
          <w:lang w:val="en-US"/>
        </w:rPr>
        <w:t xml:space="preserve"> separate vehicle)</w:t>
      </w:r>
    </w:p>
    <w:p w14:paraId="00CB2FFE" w14:textId="366811A8" w:rsidR="00EE46F6" w:rsidRDefault="00455417" w:rsidP="00F416DA">
      <w:pPr>
        <w:spacing w:line="360" w:lineRule="auto"/>
        <w:jc w:val="center"/>
        <w:rPr>
          <w:rFonts w:asciiTheme="majorBidi" w:hAnsiTheme="majorBidi" w:cstheme="majorBidi"/>
          <w:b/>
          <w:bCs/>
          <w:lang w:val="en-US"/>
        </w:rPr>
      </w:pPr>
      <w:r>
        <w:rPr>
          <w:rFonts w:asciiTheme="majorBidi" w:hAnsiTheme="majorBidi" w:cstheme="majorBidi"/>
          <w:b/>
          <w:bCs/>
          <w:noProof/>
          <w:lang w:val="en-US"/>
        </w:rPr>
        <w:drawing>
          <wp:inline distT="0" distB="0" distL="0" distR="0" wp14:anchorId="116E5679" wp14:editId="1473F030">
            <wp:extent cx="2726370" cy="17423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999" cy="1781709"/>
                    </a:xfrm>
                    <a:prstGeom prst="rect">
                      <a:avLst/>
                    </a:prstGeom>
                    <a:noFill/>
                  </pic:spPr>
                </pic:pic>
              </a:graphicData>
            </a:graphic>
          </wp:inline>
        </w:drawing>
      </w:r>
    </w:p>
    <w:p w14:paraId="7DA7D853" w14:textId="70425CFB" w:rsidR="00455417" w:rsidRPr="008336F1" w:rsidRDefault="00455417" w:rsidP="00F416DA">
      <w:pPr>
        <w:pStyle w:val="Caption"/>
        <w:spacing w:line="360" w:lineRule="auto"/>
        <w:ind w:firstLine="714"/>
        <w:rPr>
          <w:rFonts w:asciiTheme="majorBidi" w:eastAsia="Cambria" w:hAnsiTheme="majorBidi" w:cstheme="majorBidi"/>
          <w:i w:val="0"/>
          <w:color w:val="4E81BD"/>
        </w:rPr>
      </w:pPr>
      <w:r w:rsidRPr="008336F1">
        <w:rPr>
          <w:rFonts w:asciiTheme="majorBidi" w:hAnsiTheme="majorBidi" w:cstheme="majorBidi"/>
          <w:b/>
          <w:bCs/>
        </w:rPr>
        <w:t>Figure 2:</w:t>
      </w:r>
      <w:r w:rsidRPr="008336F1">
        <w:rPr>
          <w:rFonts w:asciiTheme="majorBidi" w:hAnsiTheme="majorBidi" w:cstheme="majorBidi"/>
        </w:rPr>
        <w:t xml:space="preserve"> </w:t>
      </w:r>
      <w:r w:rsidRPr="008336F1">
        <w:rPr>
          <w:rFonts w:asciiTheme="majorBidi" w:hAnsiTheme="majorBidi" w:cstheme="majorBidi"/>
          <w:noProof/>
        </w:rPr>
        <w:t>Interconnection of Family Business Philanthropy with its main motives and structuring strategy.</w:t>
      </w:r>
    </w:p>
    <w:p w14:paraId="5A1161F4" w14:textId="77777777" w:rsidR="00603E29" w:rsidRDefault="00603E29" w:rsidP="00F416DA">
      <w:pPr>
        <w:spacing w:after="0" w:line="360" w:lineRule="auto"/>
        <w:rPr>
          <w:rFonts w:asciiTheme="majorBidi" w:hAnsiTheme="majorBidi" w:cstheme="majorBidi"/>
          <w:u w:val="single"/>
          <w:lang w:val="en-US"/>
        </w:rPr>
      </w:pPr>
    </w:p>
    <w:p w14:paraId="1353D869" w14:textId="77777777" w:rsidR="00A93B06" w:rsidRDefault="00A93B06" w:rsidP="00F416DA">
      <w:pPr>
        <w:spacing w:after="0" w:line="360" w:lineRule="auto"/>
        <w:rPr>
          <w:rFonts w:asciiTheme="majorBidi" w:hAnsiTheme="majorBidi" w:cstheme="majorBidi"/>
          <w:i/>
          <w:iCs/>
          <w:lang w:val="en-US"/>
        </w:rPr>
      </w:pPr>
    </w:p>
    <w:p w14:paraId="12A1EFDE" w14:textId="77777777" w:rsidR="00A93B06" w:rsidRDefault="00A93B06" w:rsidP="00F416DA">
      <w:pPr>
        <w:spacing w:after="0" w:line="360" w:lineRule="auto"/>
        <w:rPr>
          <w:rFonts w:asciiTheme="majorBidi" w:hAnsiTheme="majorBidi" w:cstheme="majorBidi"/>
          <w:i/>
          <w:iCs/>
          <w:lang w:val="en-US"/>
        </w:rPr>
      </w:pPr>
    </w:p>
    <w:p w14:paraId="0B722A5F" w14:textId="77777777" w:rsidR="00797BDD" w:rsidRDefault="00797BDD" w:rsidP="00F416DA">
      <w:pPr>
        <w:spacing w:after="0" w:line="360" w:lineRule="auto"/>
        <w:rPr>
          <w:rFonts w:asciiTheme="majorBidi" w:hAnsiTheme="majorBidi" w:cstheme="majorBidi"/>
          <w:b/>
          <w:bCs/>
          <w:i/>
          <w:iCs/>
          <w:lang w:val="en-US"/>
        </w:rPr>
      </w:pPr>
    </w:p>
    <w:p w14:paraId="35D0470B" w14:textId="77777777" w:rsidR="00797BDD" w:rsidRDefault="00797BDD" w:rsidP="00F416DA">
      <w:pPr>
        <w:spacing w:after="0" w:line="360" w:lineRule="auto"/>
        <w:rPr>
          <w:rFonts w:asciiTheme="majorBidi" w:hAnsiTheme="majorBidi" w:cstheme="majorBidi"/>
          <w:b/>
          <w:bCs/>
          <w:i/>
          <w:iCs/>
          <w:lang w:val="en-US"/>
        </w:rPr>
      </w:pPr>
    </w:p>
    <w:p w14:paraId="1242443F" w14:textId="77777777" w:rsidR="00797BDD" w:rsidRDefault="00797BDD" w:rsidP="00F416DA">
      <w:pPr>
        <w:spacing w:after="0" w:line="360" w:lineRule="auto"/>
        <w:rPr>
          <w:rFonts w:asciiTheme="majorBidi" w:hAnsiTheme="majorBidi" w:cstheme="majorBidi"/>
          <w:b/>
          <w:bCs/>
          <w:i/>
          <w:iCs/>
          <w:lang w:val="en-US"/>
        </w:rPr>
      </w:pPr>
    </w:p>
    <w:p w14:paraId="6201B1F0" w14:textId="3214E9BB" w:rsidR="00F50220" w:rsidRPr="00A93B06" w:rsidRDefault="00A93B06" w:rsidP="00797BDD">
      <w:pPr>
        <w:spacing w:after="0" w:line="360" w:lineRule="auto"/>
        <w:rPr>
          <w:rFonts w:asciiTheme="majorBidi" w:hAnsiTheme="majorBidi" w:cstheme="majorBidi"/>
          <w:b/>
          <w:bCs/>
          <w:i/>
          <w:iCs/>
          <w:lang w:val="en-US"/>
        </w:rPr>
      </w:pPr>
      <w:r>
        <w:rPr>
          <w:rFonts w:asciiTheme="majorBidi" w:hAnsiTheme="majorBidi" w:cstheme="majorBidi"/>
          <w:b/>
          <w:bCs/>
          <w:i/>
          <w:iCs/>
          <w:lang w:val="en-US"/>
        </w:rPr>
        <w:t>Po</w:t>
      </w:r>
      <w:r w:rsidR="00797BDD">
        <w:rPr>
          <w:rFonts w:asciiTheme="majorBidi" w:hAnsiTheme="majorBidi" w:cstheme="majorBidi"/>
          <w:b/>
          <w:bCs/>
          <w:i/>
          <w:iCs/>
          <w:lang w:val="en-US"/>
        </w:rPr>
        <w:t>tential</w:t>
      </w:r>
      <w:r>
        <w:rPr>
          <w:rFonts w:asciiTheme="majorBidi" w:hAnsiTheme="majorBidi" w:cstheme="majorBidi"/>
          <w:b/>
          <w:bCs/>
          <w:i/>
          <w:iCs/>
          <w:lang w:val="en-US"/>
        </w:rPr>
        <w:t xml:space="preserve"> </w:t>
      </w:r>
      <w:r w:rsidR="004E6223" w:rsidRPr="00A93B06">
        <w:rPr>
          <w:rFonts w:asciiTheme="majorBidi" w:hAnsiTheme="majorBidi" w:cstheme="majorBidi"/>
          <w:b/>
          <w:bCs/>
          <w:i/>
          <w:iCs/>
          <w:lang w:val="en-US"/>
        </w:rPr>
        <w:t xml:space="preserve">Contributions: </w:t>
      </w:r>
      <w:r w:rsidR="000948BD" w:rsidRPr="00A93B06">
        <w:rPr>
          <w:rFonts w:asciiTheme="majorBidi" w:hAnsiTheme="majorBidi" w:cstheme="majorBidi"/>
          <w:b/>
          <w:bCs/>
          <w:i/>
          <w:iCs/>
          <w:lang w:val="en-US"/>
        </w:rPr>
        <w:t>Definitions</w:t>
      </w:r>
    </w:p>
    <w:p w14:paraId="67CCB76C" w14:textId="59E3796E" w:rsidR="008336F1" w:rsidRPr="00A93B06" w:rsidRDefault="004E0026" w:rsidP="00F416DA">
      <w:pPr>
        <w:spacing w:after="0" w:line="360" w:lineRule="auto"/>
        <w:rPr>
          <w:rFonts w:asciiTheme="majorBidi" w:hAnsiTheme="majorBidi" w:cstheme="majorBidi"/>
          <w:u w:val="single"/>
          <w:lang w:val="en-US"/>
        </w:rPr>
      </w:pPr>
      <w:r w:rsidRPr="00A93B06">
        <w:rPr>
          <w:rFonts w:asciiTheme="majorBidi" w:hAnsiTheme="majorBidi" w:cstheme="majorBidi"/>
          <w:u w:val="single"/>
          <w:lang w:val="en-US"/>
        </w:rPr>
        <w:t>Definition of a family business</w:t>
      </w:r>
    </w:p>
    <w:p w14:paraId="6F3F101A" w14:textId="77777777" w:rsidR="003C1456" w:rsidRDefault="004E0026" w:rsidP="00F416DA">
      <w:pPr>
        <w:spacing w:after="0" w:line="360" w:lineRule="auto"/>
        <w:rPr>
          <w:rFonts w:asciiTheme="majorBidi" w:hAnsiTheme="majorBidi" w:cstheme="majorBidi"/>
          <w:lang w:val="en-US"/>
        </w:rPr>
      </w:pPr>
      <w:r w:rsidRPr="004E0026">
        <w:rPr>
          <w:rFonts w:asciiTheme="majorBidi" w:hAnsiTheme="majorBidi" w:cstheme="majorBidi"/>
          <w:lang w:val="en-US"/>
        </w:rPr>
        <w:t xml:space="preserve">From </w:t>
      </w:r>
      <w:r>
        <w:rPr>
          <w:rFonts w:asciiTheme="majorBidi" w:hAnsiTheme="majorBidi" w:cstheme="majorBidi"/>
          <w:lang w:val="en-US"/>
        </w:rPr>
        <w:t>the ample literature on family business, we can formulate the f</w:t>
      </w:r>
      <w:r w:rsidR="003C1456">
        <w:rPr>
          <w:rFonts w:asciiTheme="majorBidi" w:hAnsiTheme="majorBidi" w:cstheme="majorBidi"/>
          <w:lang w:val="en-US"/>
        </w:rPr>
        <w:t>ollowing definition</w:t>
      </w:r>
      <w:r>
        <w:rPr>
          <w:rFonts w:asciiTheme="majorBidi" w:hAnsiTheme="majorBidi" w:cstheme="majorBidi"/>
          <w:lang w:val="en-US"/>
        </w:rPr>
        <w:t>, such as family business is an enterprise whereby a certain number of family members are directly involved in the business operations and decision-making process leading the business across generations.</w:t>
      </w:r>
    </w:p>
    <w:p w14:paraId="06B65AD7" w14:textId="46C613A4" w:rsidR="004E0026" w:rsidRPr="004E0026" w:rsidRDefault="004E0026" w:rsidP="00F416DA">
      <w:pPr>
        <w:spacing w:after="0" w:line="360" w:lineRule="auto"/>
        <w:rPr>
          <w:rFonts w:asciiTheme="majorBidi" w:hAnsiTheme="majorBidi" w:cstheme="majorBidi"/>
          <w:lang w:val="en-US"/>
        </w:rPr>
      </w:pPr>
      <w:r>
        <w:rPr>
          <w:rFonts w:asciiTheme="majorBidi" w:hAnsiTheme="majorBidi" w:cstheme="majorBidi"/>
          <w:lang w:val="en-US"/>
        </w:rPr>
        <w:t xml:space="preserve">The alignment of ownership and management is most of the times looked at as a main requirement for a business to be defined as a family firm (Chua et al., 1999; Litz, 1995). </w:t>
      </w:r>
    </w:p>
    <w:p w14:paraId="29794EFA" w14:textId="7F2FEB18" w:rsidR="008A6A9D" w:rsidRPr="00A93B06" w:rsidRDefault="00B82733" w:rsidP="00B82733">
      <w:pPr>
        <w:spacing w:after="0" w:line="360" w:lineRule="auto"/>
        <w:rPr>
          <w:rFonts w:asciiTheme="majorBidi" w:hAnsiTheme="majorBidi" w:cstheme="majorBidi"/>
          <w:u w:val="single"/>
          <w:lang w:val="en-US"/>
        </w:rPr>
      </w:pPr>
      <w:r w:rsidRPr="00A93B06">
        <w:rPr>
          <w:rFonts w:asciiTheme="majorBidi" w:hAnsiTheme="majorBidi" w:cstheme="majorBidi"/>
          <w:u w:val="single"/>
          <w:lang w:val="en-US"/>
        </w:rPr>
        <w:t xml:space="preserve">Definition of </w:t>
      </w:r>
      <w:r w:rsidR="0064208E" w:rsidRPr="00A93B06">
        <w:rPr>
          <w:rFonts w:asciiTheme="majorBidi" w:hAnsiTheme="majorBidi" w:cstheme="majorBidi"/>
          <w:u w:val="single"/>
          <w:lang w:val="en-US"/>
        </w:rPr>
        <w:t xml:space="preserve">Family </w:t>
      </w:r>
      <w:r w:rsidRPr="00A93B06">
        <w:rPr>
          <w:rFonts w:asciiTheme="majorBidi" w:hAnsiTheme="majorBidi" w:cstheme="majorBidi"/>
          <w:u w:val="single"/>
          <w:lang w:val="en-US"/>
        </w:rPr>
        <w:t>Philanthropy</w:t>
      </w:r>
    </w:p>
    <w:p w14:paraId="5E895C13" w14:textId="77FCB708" w:rsidR="00A841DA" w:rsidRDefault="008A6A9D" w:rsidP="00EC1BD8">
      <w:pPr>
        <w:spacing w:after="0" w:line="360" w:lineRule="auto"/>
        <w:rPr>
          <w:rFonts w:asciiTheme="majorBidi" w:hAnsiTheme="majorBidi" w:cstheme="majorBidi"/>
          <w:lang w:val="en-US"/>
        </w:rPr>
      </w:pPr>
      <w:r w:rsidRPr="008A6A9D">
        <w:rPr>
          <w:rFonts w:asciiTheme="majorBidi" w:hAnsiTheme="majorBidi" w:cstheme="majorBidi"/>
          <w:lang w:val="en-US"/>
        </w:rPr>
        <w:t>Simi</w:t>
      </w:r>
      <w:r>
        <w:rPr>
          <w:rFonts w:asciiTheme="majorBidi" w:hAnsiTheme="majorBidi" w:cstheme="majorBidi"/>
          <w:lang w:val="en-US"/>
        </w:rPr>
        <w:t xml:space="preserve">larly, from what we can take from the literature on family philanthropy is that it can be defined as </w:t>
      </w:r>
      <w:r w:rsidR="0064208E">
        <w:rPr>
          <w:rFonts w:asciiTheme="majorBidi" w:hAnsiTheme="majorBidi" w:cstheme="majorBidi"/>
          <w:lang w:val="en-US"/>
        </w:rPr>
        <w:t xml:space="preserve">the act of </w:t>
      </w:r>
      <w:r>
        <w:rPr>
          <w:rFonts w:asciiTheme="majorBidi" w:hAnsiTheme="majorBidi" w:cstheme="majorBidi"/>
          <w:lang w:val="en-US"/>
        </w:rPr>
        <w:t xml:space="preserve">giving </w:t>
      </w:r>
      <w:r w:rsidR="00EC1BD8">
        <w:rPr>
          <w:rFonts w:asciiTheme="majorBidi" w:hAnsiTheme="majorBidi" w:cstheme="majorBidi"/>
          <w:lang w:val="en-US"/>
        </w:rPr>
        <w:t xml:space="preserve">by certain family members and </w:t>
      </w:r>
      <w:r>
        <w:rPr>
          <w:rFonts w:asciiTheme="majorBidi" w:hAnsiTheme="majorBidi" w:cstheme="majorBidi"/>
          <w:lang w:val="en-US"/>
        </w:rPr>
        <w:t xml:space="preserve">that extends beyond the family members to the outer societal actors. </w:t>
      </w:r>
    </w:p>
    <w:p w14:paraId="5A2A52BF" w14:textId="24B561B9" w:rsidR="00EC1BD8" w:rsidRDefault="00EC1BD8" w:rsidP="00EC1BD8">
      <w:pPr>
        <w:spacing w:after="0" w:line="360" w:lineRule="auto"/>
        <w:rPr>
          <w:rFonts w:asciiTheme="majorBidi" w:hAnsiTheme="majorBidi" w:cstheme="majorBidi"/>
          <w:u w:val="single"/>
          <w:lang w:val="en-US"/>
        </w:rPr>
      </w:pPr>
      <w:r w:rsidRPr="00EC1BD8">
        <w:rPr>
          <w:rFonts w:asciiTheme="majorBidi" w:hAnsiTheme="majorBidi" w:cstheme="majorBidi"/>
          <w:u w:val="single"/>
          <w:lang w:val="en-US"/>
        </w:rPr>
        <w:t>Definition of Family Business Philanthropy</w:t>
      </w:r>
    </w:p>
    <w:p w14:paraId="338B858C" w14:textId="4C99BC13" w:rsidR="004D5EC0" w:rsidRPr="004D5EC0" w:rsidRDefault="004D5EC0" w:rsidP="0017072F">
      <w:pPr>
        <w:spacing w:after="0" w:line="360" w:lineRule="auto"/>
        <w:rPr>
          <w:rFonts w:asciiTheme="majorBidi" w:hAnsiTheme="majorBidi" w:cstheme="majorBidi"/>
          <w:b/>
          <w:bCs/>
          <w:lang w:val="en-US"/>
        </w:rPr>
      </w:pPr>
      <w:r>
        <w:rPr>
          <w:rFonts w:asciiTheme="majorBidi" w:hAnsiTheme="majorBidi" w:cstheme="majorBidi"/>
          <w:lang w:val="en-US"/>
        </w:rPr>
        <w:t>We attempt at creating a standard definitio</w:t>
      </w:r>
      <w:r w:rsidR="0017072F">
        <w:rPr>
          <w:rFonts w:asciiTheme="majorBidi" w:hAnsiTheme="majorBidi" w:cstheme="majorBidi"/>
          <w:lang w:val="en-US"/>
        </w:rPr>
        <w:t>n of this construct and thus contribute</w:t>
      </w:r>
      <w:r>
        <w:rPr>
          <w:rFonts w:asciiTheme="majorBidi" w:hAnsiTheme="majorBidi" w:cstheme="majorBidi"/>
          <w:lang w:val="en-US"/>
        </w:rPr>
        <w:t xml:space="preserve"> to the s</w:t>
      </w:r>
      <w:r w:rsidR="0017072F">
        <w:rPr>
          <w:rFonts w:asciiTheme="majorBidi" w:hAnsiTheme="majorBidi" w:cstheme="majorBidi"/>
          <w:lang w:val="en-US"/>
        </w:rPr>
        <w:t>cientific knowledge of Philanthropy</w:t>
      </w:r>
      <w:r>
        <w:rPr>
          <w:rFonts w:asciiTheme="majorBidi" w:hAnsiTheme="majorBidi" w:cstheme="majorBidi"/>
          <w:lang w:val="en-US"/>
        </w:rPr>
        <w:t>.</w:t>
      </w:r>
      <w:r w:rsidR="0017072F">
        <w:rPr>
          <w:rFonts w:asciiTheme="majorBidi" w:hAnsiTheme="majorBidi" w:cstheme="majorBidi"/>
          <w:lang w:val="en-US"/>
        </w:rPr>
        <w:t xml:space="preserve"> In this aspect, we tend to define Family Business Philanthropy as an act of giving, in cash or in kind benefits to target beneficiaries, by family members who are either directly or indirectly involved in</w:t>
      </w:r>
      <w:r w:rsidR="0026736B">
        <w:rPr>
          <w:rFonts w:asciiTheme="majorBidi" w:hAnsiTheme="majorBidi" w:cstheme="majorBidi"/>
          <w:lang w:val="en-US"/>
        </w:rPr>
        <w:t xml:space="preserve"> the respective family business;</w:t>
      </w:r>
      <w:r w:rsidR="0017072F">
        <w:rPr>
          <w:rFonts w:asciiTheme="majorBidi" w:hAnsiTheme="majorBidi" w:cstheme="majorBidi"/>
          <w:lang w:val="en-US"/>
        </w:rPr>
        <w:t xml:space="preserve"> through leveraging on the business resources.</w:t>
      </w:r>
      <w:r>
        <w:rPr>
          <w:rFonts w:asciiTheme="majorBidi" w:hAnsiTheme="majorBidi" w:cstheme="majorBidi"/>
          <w:lang w:val="en-US"/>
        </w:rPr>
        <w:t xml:space="preserve"> </w:t>
      </w:r>
    </w:p>
    <w:p w14:paraId="67E7B9C3" w14:textId="77777777" w:rsidR="00603E29" w:rsidRDefault="00603E29" w:rsidP="00F416DA">
      <w:pPr>
        <w:spacing w:after="0" w:line="360" w:lineRule="auto"/>
        <w:rPr>
          <w:rFonts w:asciiTheme="majorBidi" w:hAnsiTheme="majorBidi" w:cstheme="majorBidi"/>
          <w:b/>
          <w:bCs/>
          <w:lang w:val="en-US"/>
        </w:rPr>
      </w:pPr>
    </w:p>
    <w:p w14:paraId="0D366376" w14:textId="77777777" w:rsidR="000C7FE2" w:rsidRDefault="000C7FE2" w:rsidP="000C7FE2">
      <w:pPr>
        <w:spacing w:after="0" w:line="360" w:lineRule="auto"/>
        <w:rPr>
          <w:rFonts w:asciiTheme="majorBidi" w:hAnsiTheme="majorBidi" w:cstheme="majorBidi"/>
          <w:b/>
          <w:bCs/>
          <w:lang w:val="en-US"/>
        </w:rPr>
      </w:pPr>
      <w:r>
        <w:rPr>
          <w:rFonts w:asciiTheme="majorBidi" w:hAnsiTheme="majorBidi" w:cstheme="majorBidi"/>
          <w:b/>
          <w:bCs/>
          <w:lang w:val="en-US"/>
        </w:rPr>
        <w:t>Methods</w:t>
      </w:r>
    </w:p>
    <w:p w14:paraId="1B8C520D" w14:textId="67BE200A" w:rsidR="000C7FE2" w:rsidRPr="000C7FE2" w:rsidRDefault="009B7D4D" w:rsidP="000C7FE2">
      <w:pPr>
        <w:spacing w:after="0" w:line="360" w:lineRule="auto"/>
        <w:jc w:val="both"/>
        <w:rPr>
          <w:rFonts w:asciiTheme="majorBidi" w:hAnsiTheme="majorBidi" w:cstheme="majorBidi"/>
          <w:u w:val="single"/>
          <w:lang w:val="en-US"/>
        </w:rPr>
      </w:pPr>
      <w:r>
        <w:rPr>
          <w:rFonts w:asciiTheme="majorBidi" w:hAnsiTheme="majorBidi" w:cstheme="majorBidi"/>
          <w:u w:val="single"/>
          <w:lang w:val="en-US"/>
        </w:rPr>
        <w:t>Empirical Context</w:t>
      </w:r>
    </w:p>
    <w:p w14:paraId="5296F5A6" w14:textId="77777777" w:rsidR="00755761" w:rsidRDefault="000C7FE2" w:rsidP="00755761">
      <w:pPr>
        <w:spacing w:before="80" w:after="0" w:line="360" w:lineRule="auto"/>
        <w:jc w:val="both"/>
        <w:rPr>
          <w:rFonts w:asciiTheme="majorBidi" w:hAnsiTheme="majorBidi" w:cstheme="majorBidi"/>
          <w:w w:val="105"/>
          <w:lang w:val="en-US"/>
        </w:rPr>
      </w:pPr>
      <w:r>
        <w:rPr>
          <w:rFonts w:asciiTheme="majorBidi" w:hAnsiTheme="majorBidi" w:cstheme="majorBidi"/>
          <w:lang w:val="en-US"/>
        </w:rPr>
        <w:t>I</w:t>
      </w:r>
      <w:r w:rsidRPr="00B56F5E">
        <w:rPr>
          <w:rFonts w:asciiTheme="majorBidi" w:hAnsiTheme="majorBidi" w:cstheme="majorBidi"/>
          <w:lang w:val="en-US"/>
        </w:rPr>
        <w:t>n order to study</w:t>
      </w:r>
      <w:r>
        <w:rPr>
          <w:rFonts w:asciiTheme="majorBidi" w:hAnsiTheme="majorBidi" w:cstheme="majorBidi"/>
          <w:lang w:val="en-US"/>
        </w:rPr>
        <w:t xml:space="preserve"> this topic and ans</w:t>
      </w:r>
      <w:r w:rsidR="002405C4">
        <w:rPr>
          <w:rFonts w:asciiTheme="majorBidi" w:hAnsiTheme="majorBidi" w:cstheme="majorBidi"/>
          <w:lang w:val="en-US"/>
        </w:rPr>
        <w:t>wer the above research question</w:t>
      </w:r>
      <w:r>
        <w:rPr>
          <w:rFonts w:asciiTheme="majorBidi" w:hAnsiTheme="majorBidi" w:cstheme="majorBidi"/>
          <w:lang w:val="en-US"/>
        </w:rPr>
        <w:t>,</w:t>
      </w:r>
      <w:r w:rsidRPr="00B56F5E">
        <w:rPr>
          <w:rFonts w:asciiTheme="majorBidi" w:hAnsiTheme="majorBidi" w:cstheme="majorBidi"/>
          <w:lang w:val="en-US"/>
        </w:rPr>
        <w:t xml:space="preserve"> I have selected a specific context entailing a highly volatile environment with </w:t>
      </w:r>
      <w:r w:rsidR="002405C4">
        <w:rPr>
          <w:rFonts w:asciiTheme="majorBidi" w:hAnsiTheme="majorBidi" w:cstheme="majorBidi"/>
          <w:lang w:val="en-US"/>
        </w:rPr>
        <w:t xml:space="preserve">history of </w:t>
      </w:r>
      <w:r w:rsidRPr="00B56F5E">
        <w:rPr>
          <w:rFonts w:asciiTheme="majorBidi" w:hAnsiTheme="majorBidi" w:cstheme="majorBidi"/>
          <w:lang w:val="en-US"/>
        </w:rPr>
        <w:t>exogenous shocks</w:t>
      </w:r>
      <w:r w:rsidR="002405C4">
        <w:rPr>
          <w:rFonts w:asciiTheme="majorBidi" w:hAnsiTheme="majorBidi" w:cstheme="majorBidi"/>
          <w:lang w:val="en-US"/>
        </w:rPr>
        <w:t xml:space="preserve"> spread across almost 50 years</w:t>
      </w:r>
      <w:r w:rsidRPr="00B56F5E">
        <w:rPr>
          <w:rFonts w:asciiTheme="majorBidi" w:hAnsiTheme="majorBidi" w:cstheme="majorBidi"/>
          <w:lang w:val="en-US"/>
        </w:rPr>
        <w:t>, as my empirical setting - represented by the country “Lebanon” in the Middle East.</w:t>
      </w:r>
      <w:r w:rsidR="00DD4CF7">
        <w:rPr>
          <w:rFonts w:asciiTheme="majorBidi" w:hAnsiTheme="majorBidi" w:cstheme="majorBidi"/>
          <w:lang w:val="en-US"/>
        </w:rPr>
        <w:t xml:space="preserve"> “This is an attractive” context</w:t>
      </w:r>
      <w:r>
        <w:rPr>
          <w:rFonts w:asciiTheme="majorBidi" w:hAnsiTheme="majorBidi" w:cstheme="majorBidi"/>
          <w:lang w:val="en-US"/>
        </w:rPr>
        <w:t xml:space="preserve"> “for several reasons” (Martin &amp; Eisenhardt, 2010). First, </w:t>
      </w:r>
      <w:r w:rsidR="00526458">
        <w:rPr>
          <w:rFonts w:asciiTheme="majorBidi" w:hAnsiTheme="majorBidi" w:cstheme="majorBidi"/>
          <w:lang w:val="en-US"/>
        </w:rPr>
        <w:t xml:space="preserve">the geographical and cultural location of </w:t>
      </w:r>
      <w:r w:rsidR="00BE4B73">
        <w:rPr>
          <w:rFonts w:asciiTheme="majorBidi" w:hAnsiTheme="majorBidi" w:cstheme="majorBidi"/>
          <w:w w:val="105"/>
          <w:lang w:val="en-US"/>
        </w:rPr>
        <w:t xml:space="preserve">Lebanon </w:t>
      </w:r>
      <w:r w:rsidR="00526458">
        <w:rPr>
          <w:rFonts w:asciiTheme="majorBidi" w:hAnsiTheme="majorBidi" w:cstheme="majorBidi"/>
          <w:w w:val="105"/>
          <w:lang w:val="en-US"/>
        </w:rPr>
        <w:t>being</w:t>
      </w:r>
      <w:r w:rsidR="00BE4B73">
        <w:rPr>
          <w:rFonts w:asciiTheme="majorBidi" w:hAnsiTheme="majorBidi" w:cstheme="majorBidi"/>
          <w:w w:val="105"/>
          <w:lang w:val="en-US"/>
        </w:rPr>
        <w:t xml:space="preserve"> at the center</w:t>
      </w:r>
      <w:r w:rsidRPr="00322D1E">
        <w:rPr>
          <w:rFonts w:asciiTheme="majorBidi" w:hAnsiTheme="majorBidi" w:cstheme="majorBidi"/>
          <w:w w:val="105"/>
          <w:lang w:val="en-US"/>
        </w:rPr>
        <w:t xml:space="preserve"> of the Middle East where the notion of charity is considered a religious</w:t>
      </w:r>
      <w:r w:rsidRPr="00322D1E">
        <w:rPr>
          <w:rFonts w:asciiTheme="majorBidi" w:hAnsiTheme="majorBidi" w:cstheme="majorBidi"/>
          <w:spacing w:val="1"/>
          <w:w w:val="105"/>
          <w:lang w:val="en-US"/>
        </w:rPr>
        <w:t xml:space="preserve"> </w:t>
      </w:r>
      <w:r w:rsidRPr="00322D1E">
        <w:rPr>
          <w:rFonts w:asciiTheme="majorBidi" w:hAnsiTheme="majorBidi" w:cstheme="majorBidi"/>
          <w:w w:val="105"/>
          <w:lang w:val="en-US"/>
        </w:rPr>
        <w:t>imperative</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and</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a</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moral</w:t>
      </w:r>
      <w:r w:rsidRPr="00322D1E">
        <w:rPr>
          <w:rFonts w:asciiTheme="majorBidi" w:hAnsiTheme="majorBidi" w:cstheme="majorBidi"/>
          <w:spacing w:val="36"/>
          <w:w w:val="105"/>
          <w:lang w:val="en-US"/>
        </w:rPr>
        <w:t xml:space="preserve"> </w:t>
      </w:r>
      <w:r w:rsidRPr="00322D1E">
        <w:rPr>
          <w:rFonts w:asciiTheme="majorBidi" w:hAnsiTheme="majorBidi" w:cstheme="majorBidi"/>
          <w:w w:val="105"/>
          <w:lang w:val="en-US"/>
        </w:rPr>
        <w:t>obligation</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across</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the</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prevailing</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religions</w:t>
      </w:r>
      <w:r w:rsidRPr="00322D1E">
        <w:rPr>
          <w:rFonts w:asciiTheme="majorBidi" w:hAnsiTheme="majorBidi" w:cstheme="majorBidi"/>
          <w:spacing w:val="39"/>
          <w:w w:val="105"/>
          <w:lang w:val="en-US"/>
        </w:rPr>
        <w:t xml:space="preserve"> </w:t>
      </w:r>
      <w:r w:rsidRPr="00322D1E">
        <w:rPr>
          <w:rFonts w:asciiTheme="majorBidi" w:hAnsiTheme="majorBidi" w:cstheme="majorBidi"/>
          <w:w w:val="105"/>
          <w:lang w:val="en-US"/>
        </w:rPr>
        <w:t>of</w:t>
      </w:r>
      <w:r w:rsidRPr="00322D1E">
        <w:rPr>
          <w:rFonts w:asciiTheme="majorBidi" w:hAnsiTheme="majorBidi" w:cstheme="majorBidi"/>
          <w:spacing w:val="38"/>
          <w:w w:val="105"/>
          <w:lang w:val="en-US"/>
        </w:rPr>
        <w:t xml:space="preserve"> </w:t>
      </w:r>
      <w:r w:rsidRPr="00322D1E">
        <w:rPr>
          <w:rFonts w:asciiTheme="majorBidi" w:hAnsiTheme="majorBidi" w:cstheme="majorBidi"/>
          <w:w w:val="105"/>
          <w:lang w:val="en-US"/>
        </w:rPr>
        <w:t>Christianity,</w:t>
      </w:r>
      <w:r w:rsidRPr="00322D1E">
        <w:rPr>
          <w:rFonts w:asciiTheme="majorBidi" w:hAnsiTheme="majorBidi" w:cstheme="majorBidi"/>
          <w:spacing w:val="36"/>
          <w:w w:val="105"/>
          <w:lang w:val="en-US"/>
        </w:rPr>
        <w:t xml:space="preserve"> </w:t>
      </w:r>
      <w:r w:rsidRPr="00322D1E">
        <w:rPr>
          <w:rFonts w:asciiTheme="majorBidi" w:hAnsiTheme="majorBidi" w:cstheme="majorBidi"/>
          <w:w w:val="105"/>
          <w:lang w:val="en-US"/>
        </w:rPr>
        <w:t>Islam,</w:t>
      </w:r>
      <w:r w:rsidRPr="00322D1E">
        <w:rPr>
          <w:rFonts w:asciiTheme="majorBidi" w:hAnsiTheme="majorBidi" w:cstheme="majorBidi"/>
          <w:spacing w:val="36"/>
          <w:w w:val="105"/>
          <w:lang w:val="en-US"/>
        </w:rPr>
        <w:t xml:space="preserve"> </w:t>
      </w:r>
      <w:r w:rsidRPr="00322D1E">
        <w:rPr>
          <w:rFonts w:asciiTheme="majorBidi" w:hAnsiTheme="majorBidi" w:cstheme="majorBidi"/>
          <w:w w:val="105"/>
          <w:lang w:val="en-US"/>
        </w:rPr>
        <w:t>and</w:t>
      </w:r>
      <w:r w:rsidRPr="00322D1E">
        <w:rPr>
          <w:rFonts w:asciiTheme="majorBidi" w:hAnsiTheme="majorBidi" w:cstheme="majorBidi"/>
          <w:spacing w:val="37"/>
          <w:w w:val="105"/>
          <w:lang w:val="en-US"/>
        </w:rPr>
        <w:t xml:space="preserve"> </w:t>
      </w:r>
      <w:r w:rsidRPr="00322D1E">
        <w:rPr>
          <w:rFonts w:asciiTheme="majorBidi" w:hAnsiTheme="majorBidi" w:cstheme="majorBidi"/>
          <w:w w:val="105"/>
          <w:lang w:val="en-US"/>
        </w:rPr>
        <w:t>Judaism</w:t>
      </w:r>
      <w:r w:rsidRPr="00322D1E">
        <w:rPr>
          <w:rFonts w:asciiTheme="majorBidi" w:hAnsiTheme="majorBidi" w:cstheme="majorBidi"/>
          <w:spacing w:val="-53"/>
          <w:w w:val="105"/>
          <w:lang w:val="en-US"/>
        </w:rPr>
        <w:t xml:space="preserve"> </w:t>
      </w:r>
      <w:r w:rsidRPr="00322D1E">
        <w:rPr>
          <w:rFonts w:asciiTheme="majorBidi" w:hAnsiTheme="majorBidi" w:cstheme="majorBidi"/>
          <w:w w:val="105"/>
          <w:lang w:val="en-US"/>
        </w:rPr>
        <w:t>(Feliu &amp; Botero, 2016). Charity or Philanthropy is deeply rooted in the cultural and religious teachings</w:t>
      </w:r>
      <w:r w:rsidRPr="00322D1E">
        <w:rPr>
          <w:rFonts w:asciiTheme="majorBidi" w:hAnsiTheme="majorBidi" w:cstheme="majorBidi"/>
          <w:spacing w:val="1"/>
          <w:w w:val="105"/>
          <w:lang w:val="en-US"/>
        </w:rPr>
        <w:t xml:space="preserve"> </w:t>
      </w:r>
      <w:r w:rsidRPr="00322D1E">
        <w:rPr>
          <w:rFonts w:asciiTheme="majorBidi" w:hAnsiTheme="majorBidi" w:cstheme="majorBidi"/>
          <w:w w:val="105"/>
          <w:lang w:val="en-US"/>
        </w:rPr>
        <w:t xml:space="preserve">prevailing in this country whereby it is the </w:t>
      </w:r>
      <w:r w:rsidRPr="005770EA">
        <w:rPr>
          <w:rFonts w:asciiTheme="majorBidi" w:hAnsiTheme="majorBidi" w:cstheme="majorBidi"/>
          <w:w w:val="105"/>
          <w:lang w:val="en-US"/>
        </w:rPr>
        <w:t>responsibility</w:t>
      </w:r>
      <w:r w:rsidRPr="00322D1E">
        <w:rPr>
          <w:rFonts w:asciiTheme="majorBidi" w:hAnsiTheme="majorBidi" w:cstheme="majorBidi"/>
          <w:w w:val="105"/>
          <w:lang w:val="en-US"/>
        </w:rPr>
        <w:t xml:space="preserve"> of those who are</w:t>
      </w:r>
      <w:r>
        <w:rPr>
          <w:rFonts w:asciiTheme="majorBidi" w:hAnsiTheme="majorBidi" w:cstheme="majorBidi"/>
          <w:w w:val="105"/>
          <w:lang w:val="en-US"/>
        </w:rPr>
        <w:t xml:space="preserve"> more fortunate to support those who</w:t>
      </w:r>
      <w:r w:rsidRPr="00322D1E">
        <w:rPr>
          <w:rFonts w:asciiTheme="majorBidi" w:hAnsiTheme="majorBidi" w:cstheme="majorBidi"/>
          <w:w w:val="105"/>
          <w:lang w:val="en-US"/>
        </w:rPr>
        <w:t xml:space="preserve"> are less fortunate or are going through a hard time (Garcia &amp; Raposo, 2013). Initially, the motives</w:t>
      </w:r>
      <w:r w:rsidRPr="00322D1E">
        <w:rPr>
          <w:rFonts w:asciiTheme="majorBidi" w:hAnsiTheme="majorBidi" w:cstheme="majorBidi"/>
          <w:spacing w:val="1"/>
          <w:w w:val="105"/>
          <w:lang w:val="en-US"/>
        </w:rPr>
        <w:t xml:space="preserve"> </w:t>
      </w:r>
      <w:r w:rsidRPr="00322D1E">
        <w:rPr>
          <w:rFonts w:asciiTheme="majorBidi" w:hAnsiTheme="majorBidi" w:cstheme="majorBidi"/>
          <w:w w:val="105"/>
          <w:lang w:val="en-US"/>
        </w:rPr>
        <w:t>were focused on basic physical and material needs (food, clothing, and shelter) which later evolved to a</w:t>
      </w:r>
      <w:r w:rsidRPr="00322D1E">
        <w:rPr>
          <w:rFonts w:asciiTheme="majorBidi" w:hAnsiTheme="majorBidi" w:cstheme="majorBidi"/>
          <w:spacing w:val="1"/>
          <w:w w:val="105"/>
          <w:lang w:val="en-US"/>
        </w:rPr>
        <w:t xml:space="preserve"> </w:t>
      </w:r>
      <w:r w:rsidRPr="00322D1E">
        <w:rPr>
          <w:rFonts w:asciiTheme="majorBidi" w:hAnsiTheme="majorBidi" w:cstheme="majorBidi"/>
          <w:w w:val="105"/>
          <w:lang w:val="en-US"/>
        </w:rPr>
        <w:t>wider spectrum of grounds such as health care, environmen</w:t>
      </w:r>
      <w:r w:rsidR="008851D0">
        <w:rPr>
          <w:rFonts w:asciiTheme="majorBidi" w:hAnsiTheme="majorBidi" w:cstheme="majorBidi"/>
          <w:w w:val="105"/>
          <w:lang w:val="en-US"/>
        </w:rPr>
        <w:t xml:space="preserve">t, education, and arts. </w:t>
      </w:r>
      <w:r w:rsidR="00265027">
        <w:rPr>
          <w:rFonts w:asciiTheme="majorBidi" w:hAnsiTheme="majorBidi" w:cstheme="majorBidi"/>
          <w:w w:val="105"/>
          <w:lang w:val="en-US"/>
        </w:rPr>
        <w:t>Later</w:t>
      </w:r>
      <w:r w:rsidR="008851D0">
        <w:rPr>
          <w:rFonts w:asciiTheme="majorBidi" w:hAnsiTheme="majorBidi" w:cstheme="majorBidi"/>
          <w:w w:val="105"/>
          <w:lang w:val="en-US"/>
        </w:rPr>
        <w:t xml:space="preserve">, </w:t>
      </w:r>
      <w:r w:rsidR="00BE4B73">
        <w:rPr>
          <w:rFonts w:asciiTheme="majorBidi" w:hAnsiTheme="majorBidi" w:cstheme="majorBidi"/>
          <w:w w:val="105"/>
          <w:lang w:val="en-US"/>
        </w:rPr>
        <w:t>p</w:t>
      </w:r>
      <w:r w:rsidRPr="00322D1E">
        <w:rPr>
          <w:rFonts w:asciiTheme="majorBidi" w:hAnsiTheme="majorBidi" w:cstheme="majorBidi"/>
          <w:w w:val="105"/>
          <w:lang w:val="en-US"/>
        </w:rPr>
        <w:t>hilanthropic</w:t>
      </w:r>
      <w:r w:rsidRPr="00322D1E">
        <w:rPr>
          <w:rFonts w:asciiTheme="majorBidi" w:hAnsiTheme="majorBidi" w:cstheme="majorBidi"/>
          <w:spacing w:val="1"/>
          <w:w w:val="105"/>
          <w:lang w:val="en-US"/>
        </w:rPr>
        <w:t xml:space="preserve"> </w:t>
      </w:r>
      <w:r w:rsidRPr="00322D1E">
        <w:rPr>
          <w:rFonts w:asciiTheme="majorBidi" w:hAnsiTheme="majorBidi" w:cstheme="majorBidi"/>
          <w:w w:val="105"/>
          <w:lang w:val="en-US"/>
        </w:rPr>
        <w:t>efforts in Lebanon</w:t>
      </w:r>
      <w:r w:rsidR="00265027">
        <w:rPr>
          <w:rFonts w:asciiTheme="majorBidi" w:hAnsiTheme="majorBidi" w:cstheme="majorBidi"/>
          <w:w w:val="105"/>
          <w:lang w:val="en-US"/>
        </w:rPr>
        <w:t xml:space="preserve"> were</w:t>
      </w:r>
      <w:r w:rsidRPr="00322D1E">
        <w:rPr>
          <w:rFonts w:asciiTheme="majorBidi" w:hAnsiTheme="majorBidi" w:cstheme="majorBidi"/>
          <w:w w:val="105"/>
          <w:lang w:val="en-US"/>
        </w:rPr>
        <w:t xml:space="preserve"> no longer focused exclusively on reducing the consequences of social problems</w:t>
      </w:r>
      <w:r w:rsidRPr="00322D1E">
        <w:rPr>
          <w:rFonts w:asciiTheme="majorBidi" w:hAnsiTheme="majorBidi" w:cstheme="majorBidi"/>
          <w:spacing w:val="1"/>
          <w:w w:val="105"/>
          <w:lang w:val="en-US"/>
        </w:rPr>
        <w:t xml:space="preserve"> </w:t>
      </w:r>
      <w:r w:rsidRPr="00322D1E">
        <w:rPr>
          <w:rFonts w:asciiTheme="majorBidi" w:hAnsiTheme="majorBidi" w:cstheme="majorBidi"/>
          <w:w w:val="105"/>
          <w:lang w:val="en-US"/>
        </w:rPr>
        <w:t>such</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as</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hunger,</w:t>
      </w:r>
      <w:r w:rsidRPr="00322D1E">
        <w:rPr>
          <w:rFonts w:asciiTheme="majorBidi" w:hAnsiTheme="majorBidi" w:cstheme="majorBidi"/>
          <w:spacing w:val="-4"/>
          <w:w w:val="105"/>
          <w:lang w:val="en-US"/>
        </w:rPr>
        <w:t xml:space="preserve"> </w:t>
      </w:r>
      <w:r w:rsidRPr="00322D1E">
        <w:rPr>
          <w:rFonts w:asciiTheme="majorBidi" w:hAnsiTheme="majorBidi" w:cstheme="majorBidi"/>
          <w:w w:val="105"/>
          <w:lang w:val="en-US"/>
        </w:rPr>
        <w:t>unemployment,</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or</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disease;</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instead</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they</w:t>
      </w:r>
      <w:r w:rsidR="00265027">
        <w:rPr>
          <w:rFonts w:asciiTheme="majorBidi" w:hAnsiTheme="majorBidi" w:cstheme="majorBidi"/>
          <w:w w:val="105"/>
          <w:lang w:val="en-US"/>
        </w:rPr>
        <w:t xml:space="preserve"> started </w:t>
      </w:r>
      <w:r w:rsidRPr="00322D1E">
        <w:rPr>
          <w:rFonts w:asciiTheme="majorBidi" w:hAnsiTheme="majorBidi" w:cstheme="majorBidi"/>
          <w:w w:val="105"/>
          <w:lang w:val="en-US"/>
        </w:rPr>
        <w:t>considering</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ways</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to</w:t>
      </w:r>
      <w:r w:rsidRPr="00322D1E">
        <w:rPr>
          <w:rFonts w:asciiTheme="majorBidi" w:hAnsiTheme="majorBidi" w:cstheme="majorBidi"/>
          <w:spacing w:val="-2"/>
          <w:w w:val="105"/>
          <w:lang w:val="en-US"/>
        </w:rPr>
        <w:t xml:space="preserve"> </w:t>
      </w:r>
      <w:r w:rsidRPr="00322D1E">
        <w:rPr>
          <w:rFonts w:asciiTheme="majorBidi" w:hAnsiTheme="majorBidi" w:cstheme="majorBidi"/>
          <w:w w:val="105"/>
          <w:lang w:val="en-US"/>
        </w:rPr>
        <w:t>alleviate</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the</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symptoms</w:t>
      </w:r>
      <w:r w:rsidRPr="00322D1E">
        <w:rPr>
          <w:rFonts w:asciiTheme="majorBidi" w:hAnsiTheme="majorBidi" w:cstheme="majorBidi"/>
          <w:spacing w:val="-3"/>
          <w:w w:val="105"/>
          <w:lang w:val="en-US"/>
        </w:rPr>
        <w:t xml:space="preserve"> </w:t>
      </w:r>
      <w:r w:rsidRPr="00322D1E">
        <w:rPr>
          <w:rFonts w:asciiTheme="majorBidi" w:hAnsiTheme="majorBidi" w:cstheme="majorBidi"/>
          <w:w w:val="105"/>
          <w:lang w:val="en-US"/>
        </w:rPr>
        <w:t xml:space="preserve">of </w:t>
      </w:r>
      <w:r w:rsidRPr="00322D1E">
        <w:rPr>
          <w:rFonts w:asciiTheme="majorBidi" w:hAnsiTheme="majorBidi" w:cstheme="majorBidi"/>
          <w:spacing w:val="-53"/>
          <w:w w:val="105"/>
          <w:lang w:val="en-US"/>
        </w:rPr>
        <w:t xml:space="preserve">  </w:t>
      </w:r>
      <w:r w:rsidRPr="00322D1E">
        <w:rPr>
          <w:rFonts w:asciiTheme="majorBidi" w:hAnsiTheme="majorBidi" w:cstheme="majorBidi"/>
          <w:w w:val="105"/>
          <w:lang w:val="en-US"/>
        </w:rPr>
        <w:t xml:space="preserve">these problems including the lack of education or of skills or a culture of poverty. </w:t>
      </w:r>
      <w:r w:rsidR="00265027">
        <w:rPr>
          <w:rFonts w:asciiTheme="majorBidi" w:hAnsiTheme="majorBidi" w:cstheme="majorBidi"/>
          <w:w w:val="105"/>
          <w:lang w:val="en-US"/>
        </w:rPr>
        <w:t>Today,</w:t>
      </w:r>
      <w:r w:rsidR="005770EA">
        <w:rPr>
          <w:rFonts w:asciiTheme="majorBidi" w:hAnsiTheme="majorBidi" w:cstheme="majorBidi"/>
          <w:w w:val="105"/>
          <w:lang w:val="en-US"/>
        </w:rPr>
        <w:t xml:space="preserve"> with the recurring cris</w:t>
      </w:r>
      <w:r w:rsidR="009B7A75">
        <w:rPr>
          <w:rFonts w:asciiTheme="majorBidi" w:hAnsiTheme="majorBidi" w:cstheme="majorBidi"/>
          <w:w w:val="105"/>
          <w:lang w:val="en-US"/>
        </w:rPr>
        <w:t>e</w:t>
      </w:r>
      <w:r w:rsidR="005770EA">
        <w:rPr>
          <w:rFonts w:asciiTheme="majorBidi" w:hAnsiTheme="majorBidi" w:cstheme="majorBidi"/>
          <w:w w:val="105"/>
          <w:lang w:val="en-US"/>
        </w:rPr>
        <w:t>s</w:t>
      </w:r>
      <w:r w:rsidR="009B7A75">
        <w:rPr>
          <w:rFonts w:asciiTheme="majorBidi" w:hAnsiTheme="majorBidi" w:cstheme="majorBidi"/>
          <w:w w:val="105"/>
          <w:lang w:val="en-US"/>
        </w:rPr>
        <w:t xml:space="preserve"> situations and exogenous shocks that are</w:t>
      </w:r>
      <w:r w:rsidR="005770EA">
        <w:rPr>
          <w:rFonts w:asciiTheme="majorBidi" w:hAnsiTheme="majorBidi" w:cstheme="majorBidi"/>
          <w:w w:val="105"/>
          <w:lang w:val="en-US"/>
        </w:rPr>
        <w:t xml:space="preserve"> shaping the present </w:t>
      </w:r>
      <w:r w:rsidR="005770EA">
        <w:rPr>
          <w:rFonts w:asciiTheme="majorBidi" w:hAnsiTheme="majorBidi" w:cstheme="majorBidi"/>
          <w:w w:val="105"/>
          <w:lang w:val="en-US"/>
        </w:rPr>
        <w:lastRenderedPageBreak/>
        <w:t>history of the country,</w:t>
      </w:r>
      <w:r w:rsidR="009B7A75">
        <w:rPr>
          <w:rFonts w:asciiTheme="majorBidi" w:hAnsiTheme="majorBidi" w:cstheme="majorBidi"/>
          <w:w w:val="105"/>
          <w:lang w:val="en-US"/>
        </w:rPr>
        <w:t xml:space="preserve"> philanthropists are more concerned with the immediate response to the basic needs of people rather than spending time and money on </w:t>
      </w:r>
      <w:r w:rsidR="00961E65">
        <w:rPr>
          <w:rFonts w:asciiTheme="majorBidi" w:hAnsiTheme="majorBidi" w:cstheme="majorBidi"/>
          <w:w w:val="105"/>
          <w:lang w:val="en-US"/>
        </w:rPr>
        <w:t xml:space="preserve">their traditional activities towards their communities. </w:t>
      </w:r>
      <w:r w:rsidR="00526458">
        <w:rPr>
          <w:rFonts w:asciiTheme="majorBidi" w:hAnsiTheme="majorBidi" w:cstheme="majorBidi"/>
          <w:w w:val="105"/>
          <w:lang w:val="en-US"/>
        </w:rPr>
        <w:t>Second, Lebanon incorporates a rich and interesting medium to explore as regards to the family logic. “The family logic that embraces goals</w:t>
      </w:r>
      <w:r w:rsidR="00CD63C4">
        <w:rPr>
          <w:rFonts w:asciiTheme="majorBidi" w:hAnsiTheme="majorBidi" w:cstheme="majorBidi"/>
          <w:w w:val="105"/>
          <w:lang w:val="en-US"/>
        </w:rPr>
        <w:t>, norms, values, and practices related to family cohesion, continuity, and support, common in family-owned firms, so far has not been</w:t>
      </w:r>
      <w:r w:rsidR="00D242F6">
        <w:rPr>
          <w:rFonts w:asciiTheme="majorBidi" w:hAnsiTheme="majorBidi" w:cstheme="majorBidi"/>
          <w:w w:val="105"/>
          <w:lang w:val="en-US"/>
        </w:rPr>
        <w:t xml:space="preserve"> – widely-</w:t>
      </w:r>
      <w:r w:rsidR="00CD63C4">
        <w:rPr>
          <w:rFonts w:asciiTheme="majorBidi" w:hAnsiTheme="majorBidi" w:cstheme="majorBidi"/>
          <w:w w:val="105"/>
          <w:lang w:val="en-US"/>
        </w:rPr>
        <w:t xml:space="preserve"> empirically explored”</w:t>
      </w:r>
      <w:r w:rsidR="00BA0541">
        <w:rPr>
          <w:rFonts w:asciiTheme="majorBidi" w:hAnsiTheme="majorBidi" w:cstheme="majorBidi"/>
          <w:w w:val="105"/>
          <w:lang w:val="en-US"/>
        </w:rPr>
        <w:t xml:space="preserve"> (Drencheva and Au, 2021)</w:t>
      </w:r>
      <w:r w:rsidR="00CD63C4">
        <w:rPr>
          <w:rFonts w:asciiTheme="majorBidi" w:hAnsiTheme="majorBidi" w:cstheme="majorBidi"/>
          <w:w w:val="105"/>
          <w:lang w:val="en-US"/>
        </w:rPr>
        <w:t xml:space="preserve">. </w:t>
      </w:r>
      <w:r w:rsidR="00755761">
        <w:rPr>
          <w:rFonts w:asciiTheme="majorBidi" w:hAnsiTheme="majorBidi" w:cstheme="majorBidi"/>
          <w:w w:val="105"/>
          <w:lang w:val="en-US"/>
        </w:rPr>
        <w:t xml:space="preserve">Also, </w:t>
      </w:r>
      <w:r w:rsidR="00961E65">
        <w:rPr>
          <w:rFonts w:asciiTheme="majorBidi" w:hAnsiTheme="majorBidi" w:cstheme="majorBidi"/>
          <w:w w:val="105"/>
          <w:lang w:val="en-US"/>
        </w:rPr>
        <w:t xml:space="preserve">the meaning of “community” </w:t>
      </w:r>
      <w:r w:rsidR="008C0D05">
        <w:rPr>
          <w:rFonts w:asciiTheme="majorBidi" w:hAnsiTheme="majorBidi" w:cstheme="majorBidi"/>
          <w:w w:val="105"/>
          <w:lang w:val="en-US"/>
        </w:rPr>
        <w:t>somehow</w:t>
      </w:r>
      <w:r w:rsidR="00961E65">
        <w:rPr>
          <w:rFonts w:asciiTheme="majorBidi" w:hAnsiTheme="majorBidi" w:cstheme="majorBidi"/>
          <w:w w:val="105"/>
          <w:lang w:val="en-US"/>
        </w:rPr>
        <w:t xml:space="preserve"> changed with respect to philanthropists in Lebanon in terms of geographical and cultural scope. </w:t>
      </w:r>
    </w:p>
    <w:p w14:paraId="434ADE31" w14:textId="7BEE4CDE" w:rsidR="00612505" w:rsidRDefault="00755761" w:rsidP="00755761">
      <w:pPr>
        <w:spacing w:before="80" w:after="0" w:line="360" w:lineRule="auto"/>
        <w:jc w:val="both"/>
        <w:rPr>
          <w:rFonts w:asciiTheme="majorBidi" w:hAnsiTheme="majorBidi" w:cstheme="majorBidi"/>
          <w:color w:val="222222"/>
          <w:shd w:val="clear" w:color="auto" w:fill="FFFFFF"/>
          <w:lang w:val="en-US"/>
        </w:rPr>
      </w:pPr>
      <w:r>
        <w:rPr>
          <w:rFonts w:asciiTheme="majorBidi" w:hAnsiTheme="majorBidi" w:cstheme="majorBidi"/>
          <w:color w:val="222222"/>
          <w:shd w:val="clear" w:color="auto" w:fill="FFFFFF"/>
          <w:lang w:val="en-US"/>
        </w:rPr>
        <w:t xml:space="preserve">Thirds, </w:t>
      </w:r>
      <w:r w:rsidR="000C7FE2" w:rsidRPr="00322D1E">
        <w:rPr>
          <w:rFonts w:asciiTheme="majorBidi" w:hAnsiTheme="majorBidi" w:cstheme="majorBidi"/>
          <w:color w:val="222222"/>
          <w:shd w:val="clear" w:color="auto" w:fill="FFFFFF"/>
          <w:lang w:val="en-US"/>
        </w:rPr>
        <w:t>Lebanon currently struggles with severe socio-economic problems, an explosion of public debt, decreasing GDP and high exchange rate volatility. These problems are compounded by an influx of Palestinian and Syrian refugees fleeing from their war-torn countries (Beaujouan &amp; Rasheed, 2020).</w:t>
      </w:r>
      <w:r w:rsidR="000C7FE2" w:rsidRPr="00322D1E">
        <w:rPr>
          <w:rStyle w:val="Aucun"/>
          <w:rFonts w:asciiTheme="majorBidi" w:hAnsiTheme="majorBidi" w:cstheme="majorBidi"/>
          <w:lang w:val="en-US"/>
        </w:rPr>
        <w:t xml:space="preserve"> </w:t>
      </w:r>
      <w:r w:rsidR="005C0ED3">
        <w:rPr>
          <w:rStyle w:val="Aucun"/>
          <w:rFonts w:asciiTheme="majorBidi" w:hAnsiTheme="majorBidi" w:cstheme="majorBidi"/>
          <w:lang w:val="en-US"/>
        </w:rPr>
        <w:t xml:space="preserve"> I</w:t>
      </w:r>
      <w:r w:rsidR="000C7FE2" w:rsidRPr="00322D1E">
        <w:rPr>
          <w:rFonts w:asciiTheme="majorBidi" w:hAnsiTheme="majorBidi" w:cstheme="majorBidi"/>
          <w:color w:val="222222"/>
          <w:shd w:val="clear" w:color="auto" w:fill="FFFFFF"/>
          <w:lang w:val="en-US"/>
        </w:rPr>
        <w:t xml:space="preserve">n the midst of this </w:t>
      </w:r>
      <w:r w:rsidR="000C7FE2">
        <w:rPr>
          <w:rFonts w:asciiTheme="majorBidi" w:hAnsiTheme="majorBidi" w:cstheme="majorBidi"/>
          <w:color w:val="222222"/>
          <w:shd w:val="clear" w:color="auto" w:fill="FFFFFF"/>
          <w:lang w:val="en-US"/>
        </w:rPr>
        <w:t xml:space="preserve">turbulent </w:t>
      </w:r>
      <w:r w:rsidR="000C7FE2" w:rsidRPr="00322D1E">
        <w:rPr>
          <w:rFonts w:asciiTheme="majorBidi" w:hAnsiTheme="majorBidi" w:cstheme="majorBidi"/>
          <w:color w:val="222222"/>
          <w:shd w:val="clear" w:color="auto" w:fill="FFFFFF"/>
          <w:lang w:val="en-US"/>
        </w:rPr>
        <w:t xml:space="preserve">environment, Lebanon was </w:t>
      </w:r>
      <w:r w:rsidR="000C7FE2">
        <w:rPr>
          <w:rFonts w:asciiTheme="majorBidi" w:hAnsiTheme="majorBidi" w:cstheme="majorBidi"/>
          <w:color w:val="222222"/>
          <w:shd w:val="clear" w:color="auto" w:fill="FFFFFF"/>
          <w:lang w:val="en-US"/>
        </w:rPr>
        <w:t xml:space="preserve">recently </w:t>
      </w:r>
      <w:r w:rsidR="000C7FE2" w:rsidRPr="00322D1E">
        <w:rPr>
          <w:rFonts w:asciiTheme="majorBidi" w:hAnsiTheme="majorBidi" w:cstheme="majorBidi"/>
          <w:color w:val="222222"/>
          <w:shd w:val="clear" w:color="auto" w:fill="FFFFFF"/>
          <w:lang w:val="en-US"/>
        </w:rPr>
        <w:t xml:space="preserve">hit by </w:t>
      </w:r>
      <w:r w:rsidR="000C7FE2">
        <w:rPr>
          <w:rFonts w:asciiTheme="majorBidi" w:hAnsiTheme="majorBidi" w:cstheme="majorBidi"/>
          <w:color w:val="222222"/>
          <w:shd w:val="clear" w:color="auto" w:fill="FFFFFF"/>
          <w:lang w:val="en-US"/>
        </w:rPr>
        <w:t xml:space="preserve">a series of exogenous shocks in less than a year (starting by a severe financial/banks crisis in October 2019, </w:t>
      </w:r>
      <w:r w:rsidR="000C7FE2" w:rsidRPr="00322D1E">
        <w:rPr>
          <w:rFonts w:asciiTheme="majorBidi" w:hAnsiTheme="majorBidi" w:cstheme="majorBidi"/>
          <w:color w:val="222222"/>
          <w:shd w:val="clear" w:color="auto" w:fill="FFFFFF"/>
          <w:lang w:val="en-US"/>
        </w:rPr>
        <w:t>the pandemic</w:t>
      </w:r>
      <w:r w:rsidR="000C7FE2">
        <w:rPr>
          <w:rFonts w:asciiTheme="majorBidi" w:hAnsiTheme="majorBidi" w:cstheme="majorBidi"/>
          <w:color w:val="222222"/>
          <w:shd w:val="clear" w:color="auto" w:fill="FFFFFF"/>
          <w:lang w:val="en-US"/>
        </w:rPr>
        <w:t xml:space="preserve"> Covid19 in March 2020,</w:t>
      </w:r>
      <w:r w:rsidR="000C7FE2" w:rsidRPr="00322D1E">
        <w:rPr>
          <w:rFonts w:asciiTheme="majorBidi" w:hAnsiTheme="majorBidi" w:cstheme="majorBidi"/>
          <w:color w:val="222222"/>
          <w:shd w:val="clear" w:color="auto" w:fill="FFFFFF"/>
          <w:lang w:val="en-US"/>
        </w:rPr>
        <w:t xml:space="preserve"> and on the 4th of August 2020, a massive explosion at Beirut port </w:t>
      </w:r>
      <w:r w:rsidR="000C7FE2">
        <w:rPr>
          <w:rFonts w:asciiTheme="majorBidi" w:hAnsiTheme="majorBidi" w:cstheme="majorBidi"/>
          <w:color w:val="222222"/>
          <w:shd w:val="clear" w:color="auto" w:fill="FFFFFF"/>
          <w:lang w:val="en-US"/>
        </w:rPr>
        <w:t xml:space="preserve">which </w:t>
      </w:r>
      <w:r w:rsidR="000C7FE2" w:rsidRPr="00322D1E">
        <w:rPr>
          <w:rFonts w:asciiTheme="majorBidi" w:hAnsiTheme="majorBidi" w:cstheme="majorBidi"/>
          <w:color w:val="222222"/>
          <w:shd w:val="clear" w:color="auto" w:fill="FFFFFF"/>
          <w:lang w:val="en-US"/>
        </w:rPr>
        <w:t>tore through the capital killing 200 people, injuring 5,000 and devastating the city’s infrastructure</w:t>
      </w:r>
      <w:r w:rsidR="000C7FE2">
        <w:rPr>
          <w:rFonts w:asciiTheme="majorBidi" w:hAnsiTheme="majorBidi" w:cstheme="majorBidi"/>
          <w:color w:val="222222"/>
          <w:shd w:val="clear" w:color="auto" w:fill="FFFFFF"/>
          <w:lang w:val="en-US"/>
        </w:rPr>
        <w:t>)</w:t>
      </w:r>
      <w:r w:rsidR="000C7FE2" w:rsidRPr="00322D1E">
        <w:rPr>
          <w:rFonts w:asciiTheme="majorBidi" w:hAnsiTheme="majorBidi" w:cstheme="majorBidi"/>
          <w:color w:val="222222"/>
          <w:shd w:val="clear" w:color="auto" w:fill="FFFFFF"/>
          <w:lang w:val="en-US"/>
        </w:rPr>
        <w:t xml:space="preserve">. The </w:t>
      </w:r>
      <w:r w:rsidR="000C7FE2">
        <w:rPr>
          <w:rFonts w:asciiTheme="majorBidi" w:hAnsiTheme="majorBidi" w:cstheme="majorBidi"/>
          <w:color w:val="222222"/>
          <w:shd w:val="clear" w:color="auto" w:fill="FFFFFF"/>
          <w:lang w:val="en-US"/>
        </w:rPr>
        <w:t>latter</w:t>
      </w:r>
      <w:r w:rsidR="000C7FE2" w:rsidRPr="00322D1E">
        <w:rPr>
          <w:rFonts w:asciiTheme="majorBidi" w:hAnsiTheme="majorBidi" w:cstheme="majorBidi"/>
          <w:color w:val="222222"/>
          <w:shd w:val="clear" w:color="auto" w:fill="FFFFFF"/>
          <w:lang w:val="en-US"/>
        </w:rPr>
        <w:t xml:space="preserve"> ignited protests across Lebanon as people took to the streets to call for change and the whole episode turned into a serious societal crisis. Amid this exogenous situation, </w:t>
      </w:r>
      <w:r w:rsidR="00961E65">
        <w:rPr>
          <w:rFonts w:asciiTheme="majorBidi" w:hAnsiTheme="majorBidi" w:cstheme="majorBidi"/>
          <w:color w:val="222222"/>
          <w:shd w:val="clear" w:color="auto" w:fill="FFFFFF"/>
          <w:lang w:val="en-US"/>
        </w:rPr>
        <w:t>the “</w:t>
      </w:r>
      <w:r w:rsidR="007A78A7">
        <w:rPr>
          <w:rFonts w:asciiTheme="majorBidi" w:hAnsiTheme="majorBidi" w:cstheme="majorBidi"/>
          <w:color w:val="222222"/>
          <w:shd w:val="clear" w:color="auto" w:fill="FFFFFF"/>
          <w:lang w:val="en-US"/>
        </w:rPr>
        <w:t>Lebanese family enterprise</w:t>
      </w:r>
      <w:r w:rsidR="00961E65">
        <w:rPr>
          <w:rFonts w:asciiTheme="majorBidi" w:hAnsiTheme="majorBidi" w:cstheme="majorBidi"/>
          <w:color w:val="222222"/>
          <w:shd w:val="clear" w:color="auto" w:fill="FFFFFF"/>
          <w:lang w:val="en-US"/>
        </w:rPr>
        <w:t>” played a surprising role in amplifying</w:t>
      </w:r>
      <w:r w:rsidR="00692280">
        <w:rPr>
          <w:rFonts w:asciiTheme="majorBidi" w:hAnsiTheme="majorBidi" w:cstheme="majorBidi"/>
          <w:color w:val="222222"/>
          <w:shd w:val="clear" w:color="auto" w:fill="FFFFFF"/>
          <w:lang w:val="en-US"/>
        </w:rPr>
        <w:t xml:space="preserve"> the</w:t>
      </w:r>
      <w:r w:rsidR="000C7FE2" w:rsidRPr="00322D1E">
        <w:rPr>
          <w:rFonts w:asciiTheme="majorBidi" w:hAnsiTheme="majorBidi" w:cstheme="majorBidi"/>
          <w:color w:val="222222"/>
          <w:shd w:val="clear" w:color="auto" w:fill="FFFFFF"/>
          <w:lang w:val="en-US"/>
        </w:rPr>
        <w:t xml:space="preserve"> charitable</w:t>
      </w:r>
      <w:r w:rsidR="00B050B5">
        <w:rPr>
          <w:rFonts w:asciiTheme="majorBidi" w:hAnsiTheme="majorBidi" w:cstheme="majorBidi"/>
          <w:color w:val="222222"/>
          <w:shd w:val="clear" w:color="auto" w:fill="FFFFFF"/>
          <w:lang w:val="en-US"/>
        </w:rPr>
        <w:t xml:space="preserve"> </w:t>
      </w:r>
      <w:r w:rsidR="000C7FE2" w:rsidRPr="00322D1E">
        <w:rPr>
          <w:rFonts w:asciiTheme="majorBidi" w:hAnsiTheme="majorBidi" w:cstheme="majorBidi"/>
          <w:color w:val="222222"/>
          <w:shd w:val="clear" w:color="auto" w:fill="FFFFFF"/>
          <w:lang w:val="en-US"/>
        </w:rPr>
        <w:t xml:space="preserve">giving in vital areas such as providing shelters and alternative housing, debris removal, cash assistance, nutrition &amp; food security, emergency healthcare etc. </w:t>
      </w:r>
      <w:r w:rsidR="00330DB4">
        <w:rPr>
          <w:rFonts w:asciiTheme="majorBidi" w:hAnsiTheme="majorBidi" w:cstheme="majorBidi"/>
          <w:color w:val="222222"/>
          <w:shd w:val="clear" w:color="auto" w:fill="FFFFFF"/>
          <w:lang w:val="en-US"/>
        </w:rPr>
        <w:t xml:space="preserve">amid the complete absence of the state. </w:t>
      </w:r>
      <w:r w:rsidR="000C7FE2" w:rsidRPr="00322D1E">
        <w:rPr>
          <w:rFonts w:asciiTheme="majorBidi" w:hAnsiTheme="majorBidi" w:cstheme="majorBidi"/>
          <w:color w:val="222222"/>
          <w:shd w:val="clear" w:color="auto" w:fill="FFFFFF"/>
          <w:lang w:val="en-US"/>
        </w:rPr>
        <w:t>These stylized facts inform us that the Beirut port disaster (</w:t>
      </w:r>
      <w:r w:rsidR="000C7FE2">
        <w:rPr>
          <w:rFonts w:asciiTheme="majorBidi" w:hAnsiTheme="majorBidi" w:cstheme="majorBidi"/>
          <w:color w:val="222222"/>
          <w:shd w:val="clear" w:color="auto" w:fill="FFFFFF"/>
          <w:lang w:val="en-US"/>
        </w:rPr>
        <w:t xml:space="preserve">the most influential exogenous shock </w:t>
      </w:r>
      <w:r w:rsidR="000C7FE2" w:rsidRPr="00322D1E">
        <w:rPr>
          <w:rFonts w:asciiTheme="majorBidi" w:hAnsiTheme="majorBidi" w:cstheme="majorBidi"/>
          <w:color w:val="222222"/>
          <w:shd w:val="clear" w:color="auto" w:fill="FFFFFF"/>
          <w:lang w:val="en-US"/>
        </w:rPr>
        <w:t>) has created a societal crisis in a country already ravaged by economic loss and entrenched failure of the public sector and politic</w:t>
      </w:r>
      <w:r w:rsidR="000C7FE2">
        <w:rPr>
          <w:rFonts w:asciiTheme="majorBidi" w:hAnsiTheme="majorBidi" w:cstheme="majorBidi"/>
          <w:color w:val="222222"/>
          <w:shd w:val="clear" w:color="auto" w:fill="FFFFFF"/>
          <w:lang w:val="en-US"/>
        </w:rPr>
        <w:t>al leadership (Fakhoury, 2019). Yet, it acted as a trigger for the philanthropy in the Lebanese</w:t>
      </w:r>
      <w:r w:rsidR="005C0ED3">
        <w:rPr>
          <w:rFonts w:asciiTheme="majorBidi" w:hAnsiTheme="majorBidi" w:cstheme="majorBidi"/>
          <w:color w:val="222222"/>
          <w:shd w:val="clear" w:color="auto" w:fill="FFFFFF"/>
          <w:lang w:val="en-US"/>
        </w:rPr>
        <w:t xml:space="preserve"> family</w:t>
      </w:r>
      <w:r w:rsidR="00961E65">
        <w:rPr>
          <w:rFonts w:asciiTheme="majorBidi" w:hAnsiTheme="majorBidi" w:cstheme="majorBidi"/>
          <w:color w:val="222222"/>
          <w:shd w:val="clear" w:color="auto" w:fill="FFFFFF"/>
          <w:lang w:val="en-US"/>
        </w:rPr>
        <w:t xml:space="preserve"> businesses to be put in action – a phenomenon worth documenting and understanding.</w:t>
      </w:r>
      <w:r w:rsidR="00AE5AF9">
        <w:rPr>
          <w:rFonts w:asciiTheme="majorBidi" w:hAnsiTheme="majorBidi" w:cstheme="majorBidi"/>
          <w:color w:val="222222"/>
          <w:shd w:val="clear" w:color="auto" w:fill="FFFFFF"/>
          <w:lang w:val="en-US"/>
        </w:rPr>
        <w:t xml:space="preserve"> Below t</w:t>
      </w:r>
      <w:r w:rsidR="00612505">
        <w:rPr>
          <w:rFonts w:asciiTheme="majorBidi" w:hAnsiTheme="majorBidi" w:cstheme="majorBidi"/>
          <w:color w:val="222222"/>
          <w:shd w:val="clear" w:color="auto" w:fill="FFFFFF"/>
          <w:lang w:val="en-US"/>
        </w:rPr>
        <w:t xml:space="preserve">able represents excerpts from participants as regards to the </w:t>
      </w:r>
      <w:r w:rsidR="00AE5AF9">
        <w:rPr>
          <w:rFonts w:asciiTheme="majorBidi" w:hAnsiTheme="majorBidi" w:cstheme="majorBidi"/>
          <w:color w:val="222222"/>
          <w:shd w:val="clear" w:color="auto" w:fill="FFFFFF"/>
          <w:lang w:val="en-US"/>
        </w:rPr>
        <w:t xml:space="preserve">way they describe </w:t>
      </w:r>
      <w:r w:rsidR="00612505">
        <w:rPr>
          <w:rFonts w:asciiTheme="majorBidi" w:hAnsiTheme="majorBidi" w:cstheme="majorBidi"/>
          <w:color w:val="222222"/>
          <w:shd w:val="clear" w:color="auto" w:fill="FFFFFF"/>
          <w:lang w:val="en-US"/>
        </w:rPr>
        <w:t>the empirical setting:</w:t>
      </w:r>
    </w:p>
    <w:tbl>
      <w:tblPr>
        <w:tblStyle w:val="TableGrid"/>
        <w:tblW w:w="0" w:type="auto"/>
        <w:tblLook w:val="04A0" w:firstRow="1" w:lastRow="0" w:firstColumn="1" w:lastColumn="0" w:noHBand="0" w:noVBand="1"/>
      </w:tblPr>
      <w:tblGrid>
        <w:gridCol w:w="1980"/>
        <w:gridCol w:w="7690"/>
      </w:tblGrid>
      <w:tr w:rsidR="00612505" w:rsidRPr="00BB334B" w14:paraId="4853FCA8" w14:textId="77777777" w:rsidTr="00786578">
        <w:trPr>
          <w:trHeight w:val="2277"/>
        </w:trPr>
        <w:tc>
          <w:tcPr>
            <w:tcW w:w="1980" w:type="dxa"/>
          </w:tcPr>
          <w:p w14:paraId="6D424085" w14:textId="591096FD" w:rsidR="00612505" w:rsidRPr="00490B9F" w:rsidRDefault="00612505" w:rsidP="00612505">
            <w:pPr>
              <w:spacing w:before="80" w:line="360" w:lineRule="auto"/>
              <w:jc w:val="both"/>
              <w:rPr>
                <w:rFonts w:asciiTheme="majorBidi" w:hAnsiTheme="majorBidi" w:cstheme="majorBidi"/>
                <w:color w:val="222222"/>
                <w:sz w:val="20"/>
                <w:szCs w:val="20"/>
                <w:shd w:val="clear" w:color="auto" w:fill="FFFFFF"/>
                <w:lang w:val="en-US"/>
              </w:rPr>
            </w:pPr>
            <w:r w:rsidRPr="00490B9F">
              <w:rPr>
                <w:rFonts w:asciiTheme="majorBidi" w:hAnsiTheme="majorBidi" w:cstheme="majorBidi"/>
                <w:color w:val="222222"/>
                <w:sz w:val="20"/>
                <w:szCs w:val="20"/>
                <w:shd w:val="clear" w:color="auto" w:fill="FFFFFF"/>
                <w:lang w:val="en-US"/>
              </w:rPr>
              <w:t>Empirical Context</w:t>
            </w:r>
          </w:p>
        </w:tc>
        <w:tc>
          <w:tcPr>
            <w:tcW w:w="7690" w:type="dxa"/>
          </w:tcPr>
          <w:p w14:paraId="21B2181E" w14:textId="7627C799" w:rsidR="00612505" w:rsidRPr="00490B9F" w:rsidRDefault="00FF021C" w:rsidP="00612505">
            <w:pPr>
              <w:spacing w:before="80" w:line="360" w:lineRule="auto"/>
              <w:jc w:val="both"/>
              <w:rPr>
                <w:rFonts w:asciiTheme="majorBidi" w:hAnsiTheme="majorBidi" w:cstheme="majorBidi"/>
                <w:color w:val="222222"/>
                <w:sz w:val="20"/>
                <w:szCs w:val="20"/>
                <w:shd w:val="clear" w:color="auto" w:fill="FFFFFF"/>
                <w:lang w:val="en-US"/>
              </w:rPr>
            </w:pPr>
            <w:r w:rsidRPr="00490B9F">
              <w:rPr>
                <w:rFonts w:asciiTheme="majorBidi" w:hAnsiTheme="majorBidi" w:cstheme="majorBidi"/>
                <w:sz w:val="20"/>
                <w:szCs w:val="20"/>
                <w:lang w:val="en-US"/>
              </w:rPr>
              <w:t>Crisis Context, Lebanon is a Pain Point, Difficult to plan in such environment, hard and challenging, country problems hinder establishing a foundation, daily challenges, Difficult to implement philanthropy in crises, multiple-crisis context, People in Lebanon are living in Hell, No confidence in the banking sector, no trust in the government, absence of the state, when the whole environment is not safe individuals or businesses would not be able to preserve their ethics. Last couple of years external circumstances were negatively unique, structure of philanthropy changed (affected by the crisis context)</w:t>
            </w:r>
          </w:p>
        </w:tc>
      </w:tr>
    </w:tbl>
    <w:p w14:paraId="2105EE7F" w14:textId="6ABD818E" w:rsidR="00C279F9" w:rsidRPr="00753E25" w:rsidRDefault="0017120F" w:rsidP="000C7FE2">
      <w:pPr>
        <w:spacing w:before="80" w:after="0" w:line="360" w:lineRule="auto"/>
        <w:jc w:val="both"/>
        <w:rPr>
          <w:rFonts w:asciiTheme="majorBidi" w:hAnsiTheme="majorBidi" w:cstheme="majorBidi"/>
          <w:b/>
          <w:bCs/>
          <w:color w:val="222222"/>
          <w:sz w:val="16"/>
          <w:szCs w:val="16"/>
          <w:shd w:val="clear" w:color="auto" w:fill="FFFFFF"/>
          <w:lang w:val="en-US"/>
        </w:rPr>
      </w:pPr>
      <w:r w:rsidRPr="00753E25">
        <w:rPr>
          <w:rFonts w:asciiTheme="majorBidi" w:hAnsiTheme="majorBidi" w:cstheme="majorBidi"/>
          <w:b/>
          <w:bCs/>
          <w:color w:val="222222"/>
          <w:sz w:val="16"/>
          <w:szCs w:val="16"/>
          <w:shd w:val="clear" w:color="auto" w:fill="FFFFFF"/>
          <w:lang w:val="en-US"/>
        </w:rPr>
        <w:t>Table 1: The empirical context in the eyes of the participants</w:t>
      </w:r>
    </w:p>
    <w:p w14:paraId="1C6D7564" w14:textId="77777777" w:rsidR="00FA74C3" w:rsidRPr="0004260A" w:rsidRDefault="00FA74C3" w:rsidP="000C7FE2">
      <w:pPr>
        <w:spacing w:before="80" w:after="0" w:line="360" w:lineRule="auto"/>
        <w:jc w:val="both"/>
        <w:rPr>
          <w:rFonts w:asciiTheme="majorBidi" w:hAnsiTheme="majorBidi" w:cstheme="majorBidi"/>
          <w:color w:val="222222"/>
          <w:sz w:val="10"/>
          <w:szCs w:val="10"/>
          <w:u w:val="single"/>
          <w:shd w:val="clear" w:color="auto" w:fill="FFFFFF"/>
          <w:lang w:val="en-US"/>
        </w:rPr>
      </w:pPr>
    </w:p>
    <w:p w14:paraId="0645093C" w14:textId="049EFE75" w:rsidR="000C7FE2" w:rsidRPr="000753D6" w:rsidRDefault="000753D6" w:rsidP="000C7FE2">
      <w:pPr>
        <w:spacing w:before="80" w:after="0" w:line="360" w:lineRule="auto"/>
        <w:jc w:val="both"/>
        <w:rPr>
          <w:rFonts w:asciiTheme="majorBidi" w:hAnsiTheme="majorBidi" w:cstheme="majorBidi"/>
          <w:color w:val="222222"/>
          <w:u w:val="single"/>
          <w:shd w:val="clear" w:color="auto" w:fill="FFFFFF"/>
          <w:lang w:val="en-US"/>
        </w:rPr>
      </w:pPr>
      <w:r w:rsidRPr="000753D6">
        <w:rPr>
          <w:rFonts w:asciiTheme="majorBidi" w:hAnsiTheme="majorBidi" w:cstheme="majorBidi"/>
          <w:color w:val="222222"/>
          <w:u w:val="single"/>
          <w:shd w:val="clear" w:color="auto" w:fill="FFFFFF"/>
          <w:lang w:val="en-US"/>
        </w:rPr>
        <w:t>Data Collection</w:t>
      </w:r>
    </w:p>
    <w:p w14:paraId="7A9255AB" w14:textId="09B47F1C" w:rsidR="000C7FE2" w:rsidRDefault="000C7FE2" w:rsidP="006B1AB9">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 xml:space="preserve">Given limited theory about (Eisenhardt &amp; Martin, 2010) the role and structure of family business philanthropy, this study assumes </w:t>
      </w:r>
      <w:r w:rsidRPr="00E577D9">
        <w:rPr>
          <w:rFonts w:asciiTheme="majorBidi" w:hAnsiTheme="majorBidi" w:cstheme="majorBidi"/>
          <w:lang w:val="en-US"/>
        </w:rPr>
        <w:t>a qualitativ</w:t>
      </w:r>
      <w:r>
        <w:rPr>
          <w:rFonts w:asciiTheme="majorBidi" w:hAnsiTheme="majorBidi" w:cstheme="majorBidi"/>
          <w:lang w:val="en-US"/>
        </w:rPr>
        <w:t>e research approach based on</w:t>
      </w:r>
      <w:r w:rsidRPr="00E577D9">
        <w:rPr>
          <w:rFonts w:asciiTheme="majorBidi" w:hAnsiTheme="majorBidi" w:cstheme="majorBidi"/>
          <w:lang w:val="en-US"/>
        </w:rPr>
        <w:t xml:space="preserve"> “a multiple case design that allows a replication logic”</w:t>
      </w:r>
      <w:r>
        <w:rPr>
          <w:rFonts w:asciiTheme="majorBidi" w:hAnsiTheme="majorBidi" w:cstheme="majorBidi"/>
          <w:lang w:val="en-US"/>
        </w:rPr>
        <w:t xml:space="preserve"> </w:t>
      </w:r>
      <w:r w:rsidRPr="00E577D9">
        <w:rPr>
          <w:rFonts w:asciiTheme="majorBidi" w:hAnsiTheme="majorBidi" w:cstheme="majorBidi"/>
          <w:lang w:val="en-US"/>
        </w:rPr>
        <w:t>(Eisenhardt, 1989)</w:t>
      </w:r>
      <w:r>
        <w:rPr>
          <w:rFonts w:asciiTheme="majorBidi" w:hAnsiTheme="majorBidi" w:cstheme="majorBidi"/>
          <w:lang w:val="en-US"/>
        </w:rPr>
        <w:t xml:space="preserve"> or “embedded multiple cases” (Eisenhardt &amp; Martin, 2010)</w:t>
      </w:r>
      <w:r w:rsidRPr="00E577D9">
        <w:rPr>
          <w:rFonts w:asciiTheme="majorBidi" w:hAnsiTheme="majorBidi" w:cstheme="majorBidi"/>
          <w:lang w:val="en-US"/>
        </w:rPr>
        <w:t xml:space="preserve">. </w:t>
      </w:r>
      <w:r w:rsidR="0014148E">
        <w:rPr>
          <w:rFonts w:asciiTheme="majorBidi" w:hAnsiTheme="majorBidi" w:cstheme="majorBidi"/>
          <w:lang w:val="en-US"/>
        </w:rPr>
        <w:lastRenderedPageBreak/>
        <w:t>According to Eisenhardt, “s</w:t>
      </w:r>
      <w:r>
        <w:rPr>
          <w:rFonts w:asciiTheme="majorBidi" w:hAnsiTheme="majorBidi" w:cstheme="majorBidi"/>
          <w:lang w:val="en-US"/>
        </w:rPr>
        <w:t xml:space="preserve">ometimes the goal is to create a fundamentally new theory, while at other times the goal is to elaborate an existing theory. </w:t>
      </w:r>
    </w:p>
    <w:p w14:paraId="6033BB42" w14:textId="77777777" w:rsidR="00865BF4" w:rsidRDefault="00865BF4" w:rsidP="00D43058">
      <w:pPr>
        <w:spacing w:after="0" w:line="240" w:lineRule="auto"/>
        <w:jc w:val="both"/>
        <w:rPr>
          <w:rFonts w:asciiTheme="majorBidi" w:hAnsiTheme="majorBidi" w:cstheme="majorBidi"/>
          <w:i/>
          <w:iCs/>
          <w:lang w:val="en-US"/>
        </w:rPr>
      </w:pPr>
    </w:p>
    <w:p w14:paraId="3BA3B7E8" w14:textId="77777777" w:rsidR="00865BF4" w:rsidRDefault="00865BF4" w:rsidP="00D43058">
      <w:pPr>
        <w:spacing w:after="0" w:line="240" w:lineRule="auto"/>
        <w:jc w:val="both"/>
        <w:rPr>
          <w:rFonts w:asciiTheme="majorBidi" w:hAnsiTheme="majorBidi" w:cstheme="majorBidi"/>
          <w:i/>
          <w:iCs/>
          <w:lang w:val="en-US"/>
        </w:rPr>
      </w:pPr>
    </w:p>
    <w:p w14:paraId="02EE3897" w14:textId="77777777" w:rsidR="00D43058" w:rsidRPr="000E0C49" w:rsidRDefault="00D43058" w:rsidP="00D43058">
      <w:pPr>
        <w:spacing w:after="0" w:line="240" w:lineRule="auto"/>
        <w:jc w:val="both"/>
        <w:rPr>
          <w:rFonts w:asciiTheme="majorBidi" w:hAnsiTheme="majorBidi" w:cstheme="majorBidi"/>
          <w:i/>
          <w:iCs/>
          <w:sz w:val="10"/>
          <w:szCs w:val="10"/>
          <w:lang w:val="en-US"/>
        </w:rPr>
      </w:pPr>
      <w:r w:rsidRPr="000E0C49">
        <w:rPr>
          <w:rFonts w:asciiTheme="majorBidi" w:hAnsiTheme="majorBidi" w:cstheme="majorBidi"/>
          <w:i/>
          <w:iCs/>
          <w:lang w:val="en-US"/>
        </w:rPr>
        <w:t>An Exploratory Abductive Approach</w:t>
      </w:r>
    </w:p>
    <w:p w14:paraId="07FD987B" w14:textId="77777777" w:rsidR="00D43058" w:rsidRPr="00435DEA" w:rsidRDefault="00D43058" w:rsidP="00D43058">
      <w:pPr>
        <w:widowControl w:val="0"/>
        <w:tabs>
          <w:tab w:val="left" w:pos="879"/>
          <w:tab w:val="left" w:pos="880"/>
        </w:tabs>
        <w:autoSpaceDE w:val="0"/>
        <w:autoSpaceDN w:val="0"/>
        <w:spacing w:after="0" w:line="360" w:lineRule="auto"/>
        <w:ind w:right="-7"/>
        <w:jc w:val="both"/>
        <w:rPr>
          <w:rFonts w:asciiTheme="majorBidi" w:hAnsiTheme="majorBidi" w:cstheme="majorBidi"/>
          <w:lang w:val="en-US"/>
        </w:rPr>
      </w:pPr>
      <w:r w:rsidRPr="000E0C49">
        <w:rPr>
          <w:rFonts w:asciiTheme="majorBidi" w:hAnsiTheme="majorBidi" w:cstheme="majorBidi"/>
          <w:lang w:val="en-US"/>
        </w:rPr>
        <w:t>In order to explain the rising role of family business philanthropy</w:t>
      </w:r>
      <w:r>
        <w:rPr>
          <w:rFonts w:asciiTheme="majorBidi" w:hAnsiTheme="majorBidi" w:cstheme="majorBidi"/>
          <w:lang w:val="en-US"/>
        </w:rPr>
        <w:t xml:space="preserve">, </w:t>
      </w:r>
      <w:r w:rsidRPr="000E0C49">
        <w:rPr>
          <w:rFonts w:asciiTheme="majorBidi" w:hAnsiTheme="majorBidi" w:cstheme="majorBidi"/>
          <w:lang w:val="en-US"/>
        </w:rPr>
        <w:t xml:space="preserve">a new theory </w:t>
      </w:r>
      <w:r>
        <w:rPr>
          <w:rFonts w:asciiTheme="majorBidi" w:hAnsiTheme="majorBidi" w:cstheme="majorBidi"/>
          <w:lang w:val="en-US"/>
        </w:rPr>
        <w:t>would be developed. Hence,</w:t>
      </w:r>
      <w:r w:rsidRPr="000E0C49">
        <w:rPr>
          <w:rFonts w:asciiTheme="majorBidi" w:hAnsiTheme="majorBidi" w:cstheme="majorBidi"/>
          <w:lang w:val="en-US"/>
        </w:rPr>
        <w:t xml:space="preserve"> </w:t>
      </w:r>
      <w:r>
        <w:rPr>
          <w:rFonts w:asciiTheme="majorBidi" w:hAnsiTheme="majorBidi" w:cstheme="majorBidi"/>
          <w:lang w:val="en-US"/>
        </w:rPr>
        <w:t xml:space="preserve">an </w:t>
      </w:r>
      <w:r w:rsidRPr="000E0C49">
        <w:rPr>
          <w:rFonts w:asciiTheme="majorBidi" w:hAnsiTheme="majorBidi" w:cstheme="majorBidi"/>
          <w:lang w:val="en-US"/>
        </w:rPr>
        <w:t>inductive</w:t>
      </w:r>
      <w:r>
        <w:rPr>
          <w:rFonts w:asciiTheme="majorBidi" w:hAnsiTheme="majorBidi" w:cstheme="majorBidi"/>
          <w:lang w:val="en-US"/>
        </w:rPr>
        <w:t xml:space="preserve"> perspective. Yet</w:t>
      </w:r>
      <w:r w:rsidRPr="000E0C49">
        <w:rPr>
          <w:rFonts w:asciiTheme="majorBidi" w:hAnsiTheme="majorBidi" w:cstheme="majorBidi"/>
          <w:lang w:val="en-US"/>
        </w:rPr>
        <w:t>, t</w:t>
      </w:r>
      <w:r>
        <w:rPr>
          <w:rFonts w:asciiTheme="majorBidi" w:hAnsiTheme="majorBidi" w:cstheme="majorBidi"/>
          <w:lang w:val="en-US"/>
        </w:rPr>
        <w:t xml:space="preserve">here is a </w:t>
      </w:r>
      <w:r w:rsidRPr="000E0C49">
        <w:rPr>
          <w:rFonts w:asciiTheme="majorBidi" w:hAnsiTheme="majorBidi" w:cstheme="majorBidi"/>
          <w:lang w:val="en-US"/>
        </w:rPr>
        <w:t xml:space="preserve">surprising element </w:t>
      </w:r>
      <w:r>
        <w:rPr>
          <w:rFonts w:asciiTheme="majorBidi" w:hAnsiTheme="majorBidi" w:cstheme="majorBidi"/>
          <w:lang w:val="en-US"/>
        </w:rPr>
        <w:t>associated with</w:t>
      </w:r>
      <w:r w:rsidRPr="000E0C49">
        <w:rPr>
          <w:rFonts w:asciiTheme="majorBidi" w:hAnsiTheme="majorBidi" w:cstheme="majorBidi"/>
          <w:lang w:val="en-US"/>
        </w:rPr>
        <w:t xml:space="preserve"> the “entry point” of this research</w:t>
      </w:r>
      <w:r>
        <w:rPr>
          <w:rFonts w:asciiTheme="majorBidi" w:hAnsiTheme="majorBidi" w:cstheme="majorBidi"/>
          <w:lang w:val="en-US"/>
        </w:rPr>
        <w:t>,</w:t>
      </w:r>
      <w:r w:rsidRPr="000E0C49">
        <w:rPr>
          <w:rFonts w:asciiTheme="majorBidi" w:hAnsiTheme="majorBidi" w:cstheme="majorBidi"/>
          <w:lang w:val="en-US"/>
        </w:rPr>
        <w:t xml:space="preserve"> </w:t>
      </w:r>
      <w:r>
        <w:rPr>
          <w:rFonts w:asciiTheme="majorBidi" w:hAnsiTheme="majorBidi" w:cstheme="majorBidi"/>
          <w:lang w:val="en-US"/>
        </w:rPr>
        <w:t xml:space="preserve">which is manifested in </w:t>
      </w:r>
      <w:r w:rsidRPr="000E0C49">
        <w:rPr>
          <w:rFonts w:asciiTheme="majorBidi" w:hAnsiTheme="majorBidi" w:cstheme="majorBidi"/>
          <w:lang w:val="en-US"/>
        </w:rPr>
        <w:t xml:space="preserve">the </w:t>
      </w:r>
      <w:r>
        <w:rPr>
          <w:rFonts w:asciiTheme="majorBidi" w:hAnsiTheme="majorBidi" w:cstheme="majorBidi"/>
          <w:lang w:val="en-US"/>
        </w:rPr>
        <w:t>emergence</w:t>
      </w:r>
      <w:r w:rsidRPr="000E0C49">
        <w:rPr>
          <w:rFonts w:asciiTheme="majorBidi" w:hAnsiTheme="majorBidi" w:cstheme="majorBidi"/>
          <w:lang w:val="en-US"/>
        </w:rPr>
        <w:t xml:space="preserve"> of a new actor to the field. While some expected traditional players were almost entirely absent the moment the blast occurred, the proactivity and solidarity of Lebanese family firms </w:t>
      </w:r>
      <w:r>
        <w:rPr>
          <w:rFonts w:asciiTheme="majorBidi" w:hAnsiTheme="majorBidi" w:cstheme="majorBidi"/>
          <w:lang w:val="en-US"/>
        </w:rPr>
        <w:t xml:space="preserve">in </w:t>
      </w:r>
      <w:r w:rsidRPr="000E0C49">
        <w:rPr>
          <w:rFonts w:asciiTheme="majorBidi" w:hAnsiTheme="majorBidi" w:cstheme="majorBidi"/>
          <w:lang w:val="en-US"/>
        </w:rPr>
        <w:t xml:space="preserve">amplifying their philanthropic giving was phenomenal. Hence, an </w:t>
      </w:r>
      <w:r>
        <w:rPr>
          <w:rFonts w:asciiTheme="majorBidi" w:hAnsiTheme="majorBidi" w:cstheme="majorBidi"/>
          <w:lang w:val="en-US"/>
        </w:rPr>
        <w:t xml:space="preserve">exploratory </w:t>
      </w:r>
      <w:r w:rsidRPr="000E0C49">
        <w:rPr>
          <w:rFonts w:asciiTheme="majorBidi" w:hAnsiTheme="majorBidi" w:cstheme="majorBidi"/>
          <w:lang w:val="en-US"/>
        </w:rPr>
        <w:t xml:space="preserve">abductive approach. </w:t>
      </w:r>
    </w:p>
    <w:p w14:paraId="26CF4CD4" w14:textId="77777777" w:rsidR="00D43058" w:rsidRPr="00CD6DF0" w:rsidRDefault="00D43058" w:rsidP="00D43058">
      <w:pPr>
        <w:spacing w:after="0" w:line="360" w:lineRule="auto"/>
        <w:jc w:val="both"/>
        <w:rPr>
          <w:rFonts w:asciiTheme="majorBidi" w:hAnsiTheme="majorBidi" w:cstheme="majorBidi"/>
          <w:sz w:val="10"/>
          <w:szCs w:val="10"/>
          <w:lang w:val="en-US"/>
        </w:rPr>
      </w:pPr>
    </w:p>
    <w:p w14:paraId="63E06666" w14:textId="77777777" w:rsidR="000C7FE2" w:rsidRPr="00CD6CDF" w:rsidRDefault="000C7FE2" w:rsidP="000C7FE2">
      <w:pPr>
        <w:pStyle w:val="ListParagraph"/>
        <w:spacing w:after="0" w:line="360" w:lineRule="auto"/>
        <w:ind w:left="0"/>
        <w:jc w:val="both"/>
        <w:rPr>
          <w:rFonts w:asciiTheme="majorBidi" w:hAnsiTheme="majorBidi" w:cstheme="majorBidi"/>
          <w:i/>
          <w:iCs/>
          <w:lang w:val="en-US"/>
        </w:rPr>
      </w:pPr>
      <w:r w:rsidRPr="00CD6CDF">
        <w:rPr>
          <w:rFonts w:asciiTheme="majorBidi" w:hAnsiTheme="majorBidi" w:cstheme="majorBidi"/>
          <w:i/>
          <w:iCs/>
          <w:lang w:val="en-US"/>
        </w:rPr>
        <w:t>Selection of Instances</w:t>
      </w:r>
    </w:p>
    <w:p w14:paraId="32C54041" w14:textId="3E94BBEE" w:rsidR="000C7FE2" w:rsidRDefault="000C7FE2" w:rsidP="00123D44">
      <w:pPr>
        <w:spacing w:after="0" w:line="360" w:lineRule="auto"/>
        <w:jc w:val="both"/>
        <w:rPr>
          <w:rFonts w:asciiTheme="majorBidi" w:hAnsiTheme="majorBidi" w:cstheme="majorBidi"/>
          <w:lang w:val="en-US"/>
        </w:rPr>
      </w:pPr>
      <w:r w:rsidRPr="00CD6CDF">
        <w:rPr>
          <w:rFonts w:asciiTheme="majorBidi" w:hAnsiTheme="majorBidi" w:cstheme="majorBidi"/>
          <w:lang w:val="en-US"/>
        </w:rPr>
        <w:t>The object of the study acting as the focal point of the theory is a family firm. The theoretical domain would be all family firms i</w:t>
      </w:r>
      <w:r w:rsidR="006B4D2F">
        <w:rPr>
          <w:rFonts w:asciiTheme="majorBidi" w:hAnsiTheme="majorBidi" w:cstheme="majorBidi"/>
          <w:lang w:val="en-US"/>
        </w:rPr>
        <w:t>n the world. T</w:t>
      </w:r>
      <w:r w:rsidRPr="00CD6CDF">
        <w:rPr>
          <w:rFonts w:asciiTheme="majorBidi" w:hAnsiTheme="majorBidi" w:cstheme="majorBidi"/>
          <w:lang w:val="en-US"/>
        </w:rPr>
        <w:t xml:space="preserve">he study domain would be </w:t>
      </w:r>
      <w:r w:rsidR="00965FAF">
        <w:rPr>
          <w:rFonts w:asciiTheme="majorBidi" w:hAnsiTheme="majorBidi" w:cstheme="majorBidi"/>
          <w:lang w:val="en-US"/>
        </w:rPr>
        <w:t>all the family firms in Lebanon while</w:t>
      </w:r>
      <w:r w:rsidRPr="00CD6CDF">
        <w:rPr>
          <w:rFonts w:asciiTheme="majorBidi" w:hAnsiTheme="majorBidi" w:cstheme="majorBidi"/>
          <w:lang w:val="en-US"/>
        </w:rPr>
        <w:t xml:space="preserve"> the population is</w:t>
      </w:r>
      <w:r w:rsidR="00965FAF">
        <w:rPr>
          <w:rFonts w:asciiTheme="majorBidi" w:hAnsiTheme="majorBidi" w:cstheme="majorBidi"/>
          <w:lang w:val="en-US"/>
        </w:rPr>
        <w:t xml:space="preserve"> restricted to</w:t>
      </w:r>
      <w:r w:rsidRPr="00CD6CDF">
        <w:rPr>
          <w:rFonts w:asciiTheme="majorBidi" w:hAnsiTheme="majorBidi" w:cstheme="majorBidi"/>
          <w:lang w:val="en-US"/>
        </w:rPr>
        <w:t xml:space="preserve"> the family firms in Lebanon who </w:t>
      </w:r>
      <w:r w:rsidRPr="00123D44">
        <w:rPr>
          <w:rFonts w:asciiTheme="majorBidi" w:hAnsiTheme="majorBidi" w:cstheme="majorBidi"/>
          <w:lang w:val="en-US"/>
        </w:rPr>
        <w:t xml:space="preserve">have </w:t>
      </w:r>
      <w:r w:rsidR="00123D44" w:rsidRPr="00123D44">
        <w:rPr>
          <w:rFonts w:asciiTheme="majorBidi" w:hAnsiTheme="majorBidi" w:cstheme="majorBidi"/>
          <w:lang w:val="en-US"/>
        </w:rPr>
        <w:t xml:space="preserve">a </w:t>
      </w:r>
      <w:r w:rsidRPr="00123D44">
        <w:rPr>
          <w:rFonts w:asciiTheme="majorBidi" w:hAnsiTheme="majorBidi" w:cstheme="majorBidi"/>
          <w:lang w:val="en-US"/>
        </w:rPr>
        <w:t>common</w:t>
      </w:r>
      <w:r w:rsidR="00123D44" w:rsidRPr="00123D44">
        <w:rPr>
          <w:rFonts w:asciiTheme="majorBidi" w:hAnsiTheme="majorBidi" w:cstheme="majorBidi"/>
          <w:lang w:val="en-US"/>
        </w:rPr>
        <w:t xml:space="preserve"> characteristic</w:t>
      </w:r>
      <w:r w:rsidRPr="00123D44">
        <w:rPr>
          <w:rFonts w:asciiTheme="majorBidi" w:hAnsiTheme="majorBidi" w:cstheme="majorBidi"/>
          <w:lang w:val="en-US"/>
        </w:rPr>
        <w:t xml:space="preserve"> being </w:t>
      </w:r>
      <w:r w:rsidR="001B303C" w:rsidRPr="00123D44">
        <w:rPr>
          <w:rFonts w:asciiTheme="majorBidi" w:hAnsiTheme="majorBidi" w:cstheme="majorBidi"/>
          <w:lang w:val="en-US"/>
        </w:rPr>
        <w:t xml:space="preserve">a family firm with </w:t>
      </w:r>
      <w:r w:rsidRPr="00123D44">
        <w:rPr>
          <w:rFonts w:asciiTheme="majorBidi" w:hAnsiTheme="majorBidi" w:cstheme="majorBidi"/>
          <w:lang w:val="en-US"/>
        </w:rPr>
        <w:t>philanthropic nature. From this population, the s</w:t>
      </w:r>
      <w:r w:rsidRPr="00CD6CDF">
        <w:rPr>
          <w:rFonts w:asciiTheme="majorBidi" w:hAnsiTheme="majorBidi" w:cstheme="majorBidi"/>
          <w:lang w:val="en-US"/>
        </w:rPr>
        <w:t xml:space="preserve">elected sample of firms represents ten family businesses, carefully selected among the diverse social tissues </w:t>
      </w:r>
      <w:r>
        <w:rPr>
          <w:rFonts w:asciiTheme="majorBidi" w:hAnsiTheme="majorBidi" w:cstheme="majorBidi"/>
          <w:lang w:val="en-US"/>
        </w:rPr>
        <w:t xml:space="preserve">in order to </w:t>
      </w:r>
      <w:r w:rsidRPr="00CD6CDF">
        <w:rPr>
          <w:rFonts w:asciiTheme="majorBidi" w:hAnsiTheme="majorBidi" w:cstheme="majorBidi"/>
          <w:lang w:val="en-US"/>
        </w:rPr>
        <w:t>build a</w:t>
      </w:r>
      <w:r>
        <w:rPr>
          <w:rFonts w:asciiTheme="majorBidi" w:hAnsiTheme="majorBidi" w:cstheme="majorBidi"/>
          <w:lang w:val="en-US"/>
        </w:rPr>
        <w:t xml:space="preserve"> meaningful</w:t>
      </w:r>
      <w:r w:rsidRPr="00CD6CDF">
        <w:rPr>
          <w:rFonts w:asciiTheme="majorBidi" w:hAnsiTheme="majorBidi" w:cstheme="majorBidi"/>
          <w:lang w:val="en-US"/>
        </w:rPr>
        <w:t xml:space="preserve"> </w:t>
      </w:r>
      <w:r>
        <w:rPr>
          <w:rFonts w:asciiTheme="majorBidi" w:hAnsiTheme="majorBidi" w:cstheme="majorBidi"/>
          <w:lang w:val="en-US"/>
        </w:rPr>
        <w:t>multiple-</w:t>
      </w:r>
      <w:r w:rsidRPr="00CD6CDF">
        <w:rPr>
          <w:rFonts w:asciiTheme="majorBidi" w:hAnsiTheme="majorBidi" w:cstheme="majorBidi"/>
          <w:lang w:val="en-US"/>
        </w:rPr>
        <w:t>case study</w:t>
      </w:r>
      <w:r>
        <w:rPr>
          <w:rFonts w:asciiTheme="majorBidi" w:hAnsiTheme="majorBidi" w:cstheme="majorBidi"/>
          <w:lang w:val="en-US"/>
        </w:rPr>
        <w:t>.</w:t>
      </w:r>
      <w:r w:rsidR="00A3367B">
        <w:rPr>
          <w:rFonts w:asciiTheme="majorBidi" w:hAnsiTheme="majorBidi" w:cstheme="majorBidi"/>
          <w:lang w:val="en-US"/>
        </w:rPr>
        <w:t xml:space="preserve"> These family firms were selected based on the following criteria:</w:t>
      </w:r>
    </w:p>
    <w:tbl>
      <w:tblPr>
        <w:tblStyle w:val="TableGrid"/>
        <w:tblW w:w="0" w:type="auto"/>
        <w:tblLook w:val="04A0" w:firstRow="1" w:lastRow="0" w:firstColumn="1" w:lastColumn="0" w:noHBand="0" w:noVBand="1"/>
      </w:tblPr>
      <w:tblGrid>
        <w:gridCol w:w="2122"/>
        <w:gridCol w:w="7548"/>
      </w:tblGrid>
      <w:tr w:rsidR="00D62CF5" w14:paraId="389FC4D4" w14:textId="77777777" w:rsidTr="00E9464D">
        <w:tc>
          <w:tcPr>
            <w:tcW w:w="2122" w:type="dxa"/>
            <w:shd w:val="clear" w:color="auto" w:fill="F2F2F2" w:themeFill="background1" w:themeFillShade="F2"/>
          </w:tcPr>
          <w:p w14:paraId="2C6ACFD2" w14:textId="0FFAFE4D" w:rsidR="00D62CF5" w:rsidRPr="001B303C" w:rsidRDefault="00D62CF5" w:rsidP="000C7FE2">
            <w:pPr>
              <w:spacing w:line="360" w:lineRule="auto"/>
              <w:jc w:val="both"/>
              <w:rPr>
                <w:rFonts w:asciiTheme="majorBidi" w:hAnsiTheme="majorBidi" w:cstheme="majorBidi"/>
                <w:b/>
                <w:bCs/>
                <w:sz w:val="20"/>
                <w:szCs w:val="20"/>
                <w:lang w:val="en-US"/>
              </w:rPr>
            </w:pPr>
            <w:r w:rsidRPr="001B303C">
              <w:rPr>
                <w:rFonts w:asciiTheme="majorBidi" w:hAnsiTheme="majorBidi" w:cstheme="majorBidi"/>
                <w:b/>
                <w:bCs/>
                <w:sz w:val="20"/>
                <w:szCs w:val="20"/>
                <w:lang w:val="en-US"/>
              </w:rPr>
              <w:t>Criterion</w:t>
            </w:r>
          </w:p>
        </w:tc>
        <w:tc>
          <w:tcPr>
            <w:tcW w:w="7548" w:type="dxa"/>
            <w:shd w:val="clear" w:color="auto" w:fill="F2F2F2" w:themeFill="background1" w:themeFillShade="F2"/>
          </w:tcPr>
          <w:p w14:paraId="18B37BC4" w14:textId="2AFA9129" w:rsidR="00D62CF5" w:rsidRPr="001B303C" w:rsidRDefault="00D62CF5" w:rsidP="000C7FE2">
            <w:pPr>
              <w:spacing w:line="360" w:lineRule="auto"/>
              <w:jc w:val="both"/>
              <w:rPr>
                <w:rFonts w:asciiTheme="majorBidi" w:hAnsiTheme="majorBidi" w:cstheme="majorBidi"/>
                <w:b/>
                <w:bCs/>
                <w:sz w:val="20"/>
                <w:szCs w:val="20"/>
                <w:lang w:val="en-US"/>
              </w:rPr>
            </w:pPr>
            <w:r w:rsidRPr="001B303C">
              <w:rPr>
                <w:rFonts w:asciiTheme="majorBidi" w:hAnsiTheme="majorBidi" w:cstheme="majorBidi"/>
                <w:b/>
                <w:bCs/>
                <w:sz w:val="20"/>
                <w:szCs w:val="20"/>
                <w:lang w:val="en-US"/>
              </w:rPr>
              <w:t>Description of Criterion</w:t>
            </w:r>
          </w:p>
        </w:tc>
      </w:tr>
      <w:tr w:rsidR="00D62CF5" w:rsidRPr="00BB334B" w14:paraId="158B1C85" w14:textId="77777777" w:rsidTr="00E9464D">
        <w:tc>
          <w:tcPr>
            <w:tcW w:w="2122" w:type="dxa"/>
          </w:tcPr>
          <w:p w14:paraId="644EBC73" w14:textId="73194E01" w:rsidR="00D62CF5" w:rsidRPr="001B303C" w:rsidRDefault="00D62CF5" w:rsidP="000C7FE2">
            <w:pPr>
              <w:spacing w:line="360" w:lineRule="auto"/>
              <w:jc w:val="both"/>
              <w:rPr>
                <w:rFonts w:asciiTheme="majorBidi" w:hAnsiTheme="majorBidi" w:cstheme="majorBidi"/>
                <w:i/>
                <w:iCs/>
                <w:sz w:val="20"/>
                <w:szCs w:val="20"/>
                <w:lang w:val="en-US"/>
              </w:rPr>
            </w:pPr>
            <w:r w:rsidRPr="001B303C">
              <w:rPr>
                <w:rFonts w:asciiTheme="majorBidi" w:hAnsiTheme="majorBidi" w:cstheme="majorBidi"/>
                <w:i/>
                <w:iCs/>
                <w:sz w:val="20"/>
                <w:szCs w:val="20"/>
                <w:lang w:val="en-US"/>
              </w:rPr>
              <w:t>Their size</w:t>
            </w:r>
          </w:p>
        </w:tc>
        <w:tc>
          <w:tcPr>
            <w:tcW w:w="7548" w:type="dxa"/>
          </w:tcPr>
          <w:p w14:paraId="3BA073E6" w14:textId="2E7D27FD" w:rsidR="00D62CF5" w:rsidRPr="001B303C" w:rsidRDefault="00C819E6" w:rsidP="000C7FE2">
            <w:pPr>
              <w:spacing w:line="360" w:lineRule="auto"/>
              <w:jc w:val="both"/>
              <w:rPr>
                <w:rFonts w:asciiTheme="majorBidi" w:hAnsiTheme="majorBidi" w:cstheme="majorBidi"/>
                <w:sz w:val="20"/>
                <w:szCs w:val="20"/>
                <w:lang w:val="en-US"/>
              </w:rPr>
            </w:pPr>
            <w:r w:rsidRPr="001B303C">
              <w:rPr>
                <w:rFonts w:asciiTheme="majorBidi" w:hAnsiTheme="majorBidi" w:cstheme="majorBidi"/>
                <w:sz w:val="20"/>
                <w:szCs w:val="20"/>
                <w:lang w:val="en-US"/>
              </w:rPr>
              <w:t>M</w:t>
            </w:r>
            <w:r w:rsidR="00D62CF5" w:rsidRPr="001B303C">
              <w:rPr>
                <w:rFonts w:asciiTheme="majorBidi" w:hAnsiTheme="majorBidi" w:cstheme="majorBidi"/>
                <w:sz w:val="20"/>
                <w:szCs w:val="20"/>
                <w:lang w:val="en-US"/>
              </w:rPr>
              <w:t>edium to large local fami</w:t>
            </w:r>
            <w:r w:rsidRPr="001B303C">
              <w:rPr>
                <w:rFonts w:asciiTheme="majorBidi" w:hAnsiTheme="majorBidi" w:cstheme="majorBidi"/>
                <w:sz w:val="20"/>
                <w:szCs w:val="20"/>
                <w:lang w:val="en-US"/>
              </w:rPr>
              <w:t>ly business with their geographical</w:t>
            </w:r>
            <w:r w:rsidR="00E9464D">
              <w:rPr>
                <w:rFonts w:asciiTheme="majorBidi" w:hAnsiTheme="majorBidi" w:cstheme="majorBidi"/>
                <w:sz w:val="20"/>
                <w:szCs w:val="20"/>
                <w:lang w:val="en-US"/>
              </w:rPr>
              <w:t xml:space="preserve"> or business operational </w:t>
            </w:r>
            <w:r w:rsidRPr="001B303C">
              <w:rPr>
                <w:rFonts w:asciiTheme="majorBidi" w:hAnsiTheme="majorBidi" w:cstheme="majorBidi"/>
                <w:sz w:val="20"/>
                <w:szCs w:val="20"/>
                <w:lang w:val="en-US"/>
              </w:rPr>
              <w:t xml:space="preserve"> reach</w:t>
            </w:r>
          </w:p>
        </w:tc>
      </w:tr>
      <w:tr w:rsidR="00D62CF5" w:rsidRPr="00BB334B" w14:paraId="7997D8B9" w14:textId="77777777" w:rsidTr="00E9464D">
        <w:tc>
          <w:tcPr>
            <w:tcW w:w="2122" w:type="dxa"/>
          </w:tcPr>
          <w:p w14:paraId="14D1C541" w14:textId="5421AD42" w:rsidR="00D62CF5" w:rsidRPr="001B303C" w:rsidRDefault="00C819E6" w:rsidP="000C7FE2">
            <w:pPr>
              <w:spacing w:line="360" w:lineRule="auto"/>
              <w:jc w:val="both"/>
              <w:rPr>
                <w:rFonts w:asciiTheme="majorBidi" w:hAnsiTheme="majorBidi" w:cstheme="majorBidi"/>
                <w:i/>
                <w:iCs/>
                <w:sz w:val="20"/>
                <w:szCs w:val="20"/>
                <w:lang w:val="en-US"/>
              </w:rPr>
            </w:pPr>
            <w:r w:rsidRPr="001B303C">
              <w:rPr>
                <w:rFonts w:asciiTheme="majorBidi" w:hAnsiTheme="majorBidi" w:cstheme="majorBidi"/>
                <w:i/>
                <w:iCs/>
                <w:sz w:val="20"/>
                <w:szCs w:val="20"/>
                <w:lang w:val="en-US"/>
              </w:rPr>
              <w:t>Their reputation</w:t>
            </w:r>
          </w:p>
        </w:tc>
        <w:tc>
          <w:tcPr>
            <w:tcW w:w="7548" w:type="dxa"/>
          </w:tcPr>
          <w:p w14:paraId="4E890529" w14:textId="24DB97C4" w:rsidR="00D62CF5" w:rsidRPr="001B303C" w:rsidRDefault="00C819E6" w:rsidP="000C7FE2">
            <w:pPr>
              <w:spacing w:line="360" w:lineRule="auto"/>
              <w:jc w:val="both"/>
              <w:rPr>
                <w:rFonts w:asciiTheme="majorBidi" w:hAnsiTheme="majorBidi" w:cstheme="majorBidi"/>
                <w:sz w:val="20"/>
                <w:szCs w:val="20"/>
                <w:lang w:val="en-US"/>
              </w:rPr>
            </w:pPr>
            <w:r w:rsidRPr="001B303C">
              <w:rPr>
                <w:rFonts w:asciiTheme="majorBidi" w:hAnsiTheme="majorBidi" w:cstheme="majorBidi"/>
                <w:sz w:val="20"/>
                <w:szCs w:val="20"/>
                <w:lang w:val="en-US"/>
              </w:rPr>
              <w:t>Known to be ethical in the market especially in the mid of crises situation</w:t>
            </w:r>
          </w:p>
        </w:tc>
      </w:tr>
      <w:tr w:rsidR="00D62CF5" w:rsidRPr="00BB334B" w14:paraId="642E8258" w14:textId="77777777" w:rsidTr="00E9464D">
        <w:tc>
          <w:tcPr>
            <w:tcW w:w="2122" w:type="dxa"/>
          </w:tcPr>
          <w:p w14:paraId="51622173" w14:textId="040F0569" w:rsidR="00D62CF5" w:rsidRPr="001B303C" w:rsidRDefault="00C819E6" w:rsidP="000C7FE2">
            <w:pPr>
              <w:spacing w:line="360" w:lineRule="auto"/>
              <w:jc w:val="both"/>
              <w:rPr>
                <w:rFonts w:asciiTheme="majorBidi" w:hAnsiTheme="majorBidi" w:cstheme="majorBidi"/>
                <w:i/>
                <w:iCs/>
                <w:sz w:val="20"/>
                <w:szCs w:val="20"/>
                <w:lang w:val="en-US"/>
              </w:rPr>
            </w:pPr>
            <w:r w:rsidRPr="001B303C">
              <w:rPr>
                <w:rFonts w:asciiTheme="majorBidi" w:hAnsiTheme="majorBidi" w:cstheme="majorBidi"/>
                <w:i/>
                <w:iCs/>
                <w:sz w:val="20"/>
                <w:szCs w:val="20"/>
                <w:lang w:val="en-US"/>
              </w:rPr>
              <w:t>Their Family Name</w:t>
            </w:r>
          </w:p>
        </w:tc>
        <w:tc>
          <w:tcPr>
            <w:tcW w:w="7548" w:type="dxa"/>
          </w:tcPr>
          <w:p w14:paraId="3CAA1683" w14:textId="6DAD70E9" w:rsidR="00D62CF5" w:rsidRPr="001B303C" w:rsidRDefault="00C819E6" w:rsidP="000C7FE2">
            <w:pPr>
              <w:spacing w:line="360" w:lineRule="auto"/>
              <w:jc w:val="both"/>
              <w:rPr>
                <w:rFonts w:asciiTheme="majorBidi" w:hAnsiTheme="majorBidi" w:cstheme="majorBidi"/>
                <w:sz w:val="20"/>
                <w:szCs w:val="20"/>
                <w:lang w:val="en-US"/>
              </w:rPr>
            </w:pPr>
            <w:r w:rsidRPr="001B303C">
              <w:rPr>
                <w:rFonts w:asciiTheme="majorBidi" w:hAnsiTheme="majorBidi" w:cstheme="majorBidi"/>
                <w:sz w:val="20"/>
                <w:szCs w:val="20"/>
                <w:lang w:val="en-US"/>
              </w:rPr>
              <w:t>Deeply rooted in their local society (village, region) or across Lebanon</w:t>
            </w:r>
          </w:p>
        </w:tc>
      </w:tr>
      <w:tr w:rsidR="00C819E6" w:rsidRPr="00BB334B" w14:paraId="20465BC4" w14:textId="77777777" w:rsidTr="00E9464D">
        <w:tc>
          <w:tcPr>
            <w:tcW w:w="2122" w:type="dxa"/>
          </w:tcPr>
          <w:p w14:paraId="2D74AB3E" w14:textId="463B2DD1" w:rsidR="00C819E6" w:rsidRPr="001B303C" w:rsidRDefault="00C819E6" w:rsidP="000C7FE2">
            <w:pPr>
              <w:spacing w:line="360" w:lineRule="auto"/>
              <w:jc w:val="both"/>
              <w:rPr>
                <w:rFonts w:asciiTheme="majorBidi" w:hAnsiTheme="majorBidi" w:cstheme="majorBidi"/>
                <w:i/>
                <w:iCs/>
                <w:sz w:val="20"/>
                <w:szCs w:val="20"/>
                <w:lang w:val="en-US"/>
              </w:rPr>
            </w:pPr>
            <w:r w:rsidRPr="001B303C">
              <w:rPr>
                <w:rFonts w:asciiTheme="majorBidi" w:hAnsiTheme="majorBidi" w:cstheme="majorBidi"/>
                <w:i/>
                <w:iCs/>
                <w:sz w:val="20"/>
                <w:szCs w:val="20"/>
                <w:lang w:val="en-US"/>
              </w:rPr>
              <w:t>Number of Family Members</w:t>
            </w:r>
          </w:p>
        </w:tc>
        <w:tc>
          <w:tcPr>
            <w:tcW w:w="7548" w:type="dxa"/>
          </w:tcPr>
          <w:p w14:paraId="6FDA2EE8" w14:textId="718076C7" w:rsidR="00C819E6" w:rsidRPr="001B303C" w:rsidRDefault="00C819E6" w:rsidP="000C7FE2">
            <w:pPr>
              <w:spacing w:line="360" w:lineRule="auto"/>
              <w:jc w:val="both"/>
              <w:rPr>
                <w:rFonts w:asciiTheme="majorBidi" w:hAnsiTheme="majorBidi" w:cstheme="majorBidi"/>
                <w:sz w:val="20"/>
                <w:szCs w:val="20"/>
                <w:lang w:val="en-US"/>
              </w:rPr>
            </w:pPr>
            <w:r w:rsidRPr="001B303C">
              <w:rPr>
                <w:rFonts w:asciiTheme="majorBidi" w:hAnsiTheme="majorBidi" w:cstheme="majorBidi"/>
                <w:sz w:val="20"/>
                <w:szCs w:val="20"/>
                <w:lang w:val="en-US"/>
              </w:rPr>
              <w:t>Involved in the ownership or the leadership/management of the business</w:t>
            </w:r>
          </w:p>
        </w:tc>
      </w:tr>
      <w:tr w:rsidR="00C819E6" w:rsidRPr="00BB334B" w14:paraId="17B2B0A1" w14:textId="77777777" w:rsidTr="00E9464D">
        <w:tc>
          <w:tcPr>
            <w:tcW w:w="2122" w:type="dxa"/>
          </w:tcPr>
          <w:p w14:paraId="31D601AD" w14:textId="424ABC39" w:rsidR="00C819E6" w:rsidRPr="001B303C" w:rsidRDefault="00C819E6" w:rsidP="000C7FE2">
            <w:pPr>
              <w:spacing w:line="360" w:lineRule="auto"/>
              <w:jc w:val="both"/>
              <w:rPr>
                <w:rFonts w:asciiTheme="majorBidi" w:hAnsiTheme="majorBidi" w:cstheme="majorBidi"/>
                <w:i/>
                <w:iCs/>
                <w:sz w:val="20"/>
                <w:szCs w:val="20"/>
                <w:lang w:val="en-US"/>
              </w:rPr>
            </w:pPr>
            <w:r w:rsidRPr="001B303C">
              <w:rPr>
                <w:rFonts w:asciiTheme="majorBidi" w:hAnsiTheme="majorBidi" w:cstheme="majorBidi"/>
                <w:i/>
                <w:iCs/>
                <w:sz w:val="20"/>
                <w:szCs w:val="20"/>
                <w:lang w:val="en-US"/>
              </w:rPr>
              <w:t>Number of Employees</w:t>
            </w:r>
            <w:r w:rsidR="009A5AAF">
              <w:rPr>
                <w:rFonts w:asciiTheme="majorBidi" w:hAnsiTheme="majorBidi" w:cstheme="majorBidi"/>
                <w:i/>
                <w:iCs/>
                <w:sz w:val="20"/>
                <w:szCs w:val="20"/>
                <w:lang w:val="en-US"/>
              </w:rPr>
              <w:t>*</w:t>
            </w:r>
          </w:p>
        </w:tc>
        <w:tc>
          <w:tcPr>
            <w:tcW w:w="7548" w:type="dxa"/>
          </w:tcPr>
          <w:p w14:paraId="7A0B1F0A" w14:textId="7BAABBA4" w:rsidR="00C819E6" w:rsidRPr="001B303C" w:rsidRDefault="009A5AAF" w:rsidP="000C7FE2">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More than 20 employees per business case</w:t>
            </w:r>
          </w:p>
        </w:tc>
      </w:tr>
      <w:tr w:rsidR="00C819E6" w:rsidRPr="00BB334B" w14:paraId="271189B0" w14:textId="77777777" w:rsidTr="00E9464D">
        <w:tc>
          <w:tcPr>
            <w:tcW w:w="2122" w:type="dxa"/>
          </w:tcPr>
          <w:p w14:paraId="70BD0ABD" w14:textId="66DBEE84" w:rsidR="00C819E6" w:rsidRPr="001B303C" w:rsidRDefault="00C819E6" w:rsidP="000C7FE2">
            <w:pPr>
              <w:spacing w:line="360" w:lineRule="auto"/>
              <w:jc w:val="both"/>
              <w:rPr>
                <w:rFonts w:asciiTheme="majorBidi" w:hAnsiTheme="majorBidi" w:cstheme="majorBidi"/>
                <w:i/>
                <w:iCs/>
                <w:sz w:val="20"/>
                <w:szCs w:val="20"/>
                <w:lang w:val="en-US"/>
              </w:rPr>
            </w:pPr>
            <w:r w:rsidRPr="001B303C">
              <w:rPr>
                <w:rFonts w:asciiTheme="majorBidi" w:hAnsiTheme="majorBidi" w:cstheme="majorBidi"/>
                <w:i/>
                <w:iCs/>
                <w:sz w:val="20"/>
                <w:szCs w:val="20"/>
                <w:lang w:val="en-US"/>
              </w:rPr>
              <w:t xml:space="preserve">Religion </w:t>
            </w:r>
          </w:p>
        </w:tc>
        <w:tc>
          <w:tcPr>
            <w:tcW w:w="7548" w:type="dxa"/>
          </w:tcPr>
          <w:p w14:paraId="1F51FADC" w14:textId="1E5A2608" w:rsidR="00C819E6" w:rsidRPr="001B303C" w:rsidRDefault="00C819E6" w:rsidP="000C7FE2">
            <w:pPr>
              <w:spacing w:line="360" w:lineRule="auto"/>
              <w:jc w:val="both"/>
              <w:rPr>
                <w:rFonts w:asciiTheme="majorBidi" w:hAnsiTheme="majorBidi" w:cstheme="majorBidi"/>
                <w:sz w:val="20"/>
                <w:szCs w:val="20"/>
                <w:lang w:val="en-US"/>
              </w:rPr>
            </w:pPr>
            <w:r w:rsidRPr="001B303C">
              <w:rPr>
                <w:rFonts w:asciiTheme="majorBidi" w:hAnsiTheme="majorBidi" w:cstheme="majorBidi"/>
                <w:sz w:val="20"/>
                <w:szCs w:val="20"/>
                <w:lang w:val="en-US"/>
              </w:rPr>
              <w:t>Stereotype (given that the Lebanese social fabric is known to be sectarian)</w:t>
            </w:r>
          </w:p>
        </w:tc>
      </w:tr>
    </w:tbl>
    <w:p w14:paraId="5D1E6F5D" w14:textId="50DB3707" w:rsidR="00A3367B" w:rsidRPr="00044C51" w:rsidRDefault="0040745F" w:rsidP="00753E25">
      <w:pPr>
        <w:spacing w:after="0" w:line="360" w:lineRule="auto"/>
        <w:jc w:val="both"/>
        <w:rPr>
          <w:rFonts w:asciiTheme="majorBidi" w:hAnsiTheme="majorBidi" w:cstheme="majorBidi"/>
          <w:sz w:val="16"/>
          <w:szCs w:val="16"/>
          <w:lang w:val="en-US"/>
        </w:rPr>
      </w:pPr>
      <w:r w:rsidRPr="00044C51">
        <w:rPr>
          <w:rFonts w:asciiTheme="majorBidi" w:hAnsiTheme="majorBidi" w:cstheme="majorBidi"/>
          <w:sz w:val="16"/>
          <w:szCs w:val="16"/>
          <w:lang w:val="en-US"/>
        </w:rPr>
        <w:t xml:space="preserve">Table </w:t>
      </w:r>
      <w:r w:rsidR="00753E25" w:rsidRPr="00044C51">
        <w:rPr>
          <w:rFonts w:asciiTheme="majorBidi" w:hAnsiTheme="majorBidi" w:cstheme="majorBidi"/>
          <w:sz w:val="16"/>
          <w:szCs w:val="16"/>
          <w:lang w:val="en-US"/>
        </w:rPr>
        <w:t>2</w:t>
      </w:r>
      <w:r w:rsidRPr="00044C51">
        <w:rPr>
          <w:rFonts w:asciiTheme="majorBidi" w:hAnsiTheme="majorBidi" w:cstheme="majorBidi"/>
          <w:sz w:val="16"/>
          <w:szCs w:val="16"/>
          <w:lang w:val="en-US"/>
        </w:rPr>
        <w:t>: Criteria based on which the sample of ten cases was selected</w:t>
      </w:r>
      <w:r w:rsidR="00B822E8">
        <w:rPr>
          <w:rFonts w:asciiTheme="majorBidi" w:hAnsiTheme="majorBidi" w:cstheme="majorBidi"/>
          <w:sz w:val="16"/>
          <w:szCs w:val="16"/>
          <w:lang w:val="en-US"/>
        </w:rPr>
        <w:t xml:space="preserve"> * One case laid off several employees due to the crisis now they are only 5.</w:t>
      </w:r>
    </w:p>
    <w:p w14:paraId="543ED85A" w14:textId="77777777" w:rsidR="000C7FE2" w:rsidRPr="00DA63AA" w:rsidRDefault="000C7FE2" w:rsidP="000C7FE2">
      <w:pPr>
        <w:spacing w:after="0" w:line="360" w:lineRule="auto"/>
        <w:jc w:val="both"/>
        <w:rPr>
          <w:rFonts w:asciiTheme="majorBidi" w:hAnsiTheme="majorBidi" w:cstheme="majorBidi"/>
          <w:sz w:val="10"/>
          <w:szCs w:val="10"/>
          <w:lang w:val="en-US"/>
        </w:rPr>
      </w:pPr>
    </w:p>
    <w:p w14:paraId="085BF8D5" w14:textId="77777777" w:rsidR="000C7FE2" w:rsidRPr="00D64A9C" w:rsidRDefault="000C7FE2" w:rsidP="000C7FE2">
      <w:pPr>
        <w:pStyle w:val="ListParagraph"/>
        <w:spacing w:after="0" w:line="360" w:lineRule="auto"/>
        <w:ind w:left="0"/>
        <w:jc w:val="both"/>
        <w:rPr>
          <w:rFonts w:asciiTheme="majorBidi" w:hAnsiTheme="majorBidi" w:cstheme="majorBidi"/>
          <w:i/>
          <w:iCs/>
          <w:u w:val="single"/>
          <w:lang w:val="en-US"/>
        </w:rPr>
      </w:pPr>
      <w:r w:rsidRPr="00D64A9C">
        <w:rPr>
          <w:rFonts w:asciiTheme="majorBidi" w:hAnsiTheme="majorBidi" w:cstheme="majorBidi"/>
          <w:i/>
          <w:iCs/>
          <w:u w:val="single"/>
          <w:lang w:val="en-US"/>
        </w:rPr>
        <w:t>Longitudinal Research Strategy</w:t>
      </w:r>
    </w:p>
    <w:p w14:paraId="102C574A" w14:textId="753B7E60" w:rsidR="005D7AD2" w:rsidRDefault="000C7FE2" w:rsidP="000C7FE2">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 xml:space="preserve">The adopted </w:t>
      </w:r>
      <w:r w:rsidRPr="00E577D9">
        <w:rPr>
          <w:rFonts w:asciiTheme="majorBidi" w:hAnsiTheme="majorBidi" w:cstheme="majorBidi"/>
          <w:lang w:val="en-US"/>
        </w:rPr>
        <w:t>st</w:t>
      </w:r>
      <w:r>
        <w:rPr>
          <w:rFonts w:asciiTheme="majorBidi" w:hAnsiTheme="majorBidi" w:cstheme="majorBidi"/>
          <w:lang w:val="en-US"/>
        </w:rPr>
        <w:t xml:space="preserve">rategy is to collect data on the philanthropic practices of family firms, </w:t>
      </w:r>
      <w:r w:rsidRPr="00E577D9">
        <w:rPr>
          <w:rFonts w:asciiTheme="majorBidi" w:hAnsiTheme="majorBidi" w:cstheme="majorBidi"/>
          <w:lang w:val="en-US"/>
        </w:rPr>
        <w:t xml:space="preserve">on site </w:t>
      </w:r>
      <w:r>
        <w:rPr>
          <w:rFonts w:asciiTheme="majorBidi" w:hAnsiTheme="majorBidi" w:cstheme="majorBidi"/>
          <w:lang w:val="en-US"/>
        </w:rPr>
        <w:t xml:space="preserve">and </w:t>
      </w:r>
      <w:r w:rsidRPr="00E577D9">
        <w:rPr>
          <w:rFonts w:asciiTheme="majorBidi" w:hAnsiTheme="majorBidi" w:cstheme="majorBidi"/>
          <w:lang w:val="en-US"/>
        </w:rPr>
        <w:t>at multiple occasions being spread over two years-time span enabling a longitudinal perspective</w:t>
      </w:r>
      <w:r>
        <w:rPr>
          <w:rFonts w:asciiTheme="majorBidi" w:hAnsiTheme="majorBidi" w:cstheme="majorBidi"/>
          <w:lang w:val="en-US"/>
        </w:rPr>
        <w:t>. According to Hak (2013), “</w:t>
      </w:r>
      <w:r w:rsidRPr="00572727">
        <w:rPr>
          <w:rFonts w:asciiTheme="majorBidi" w:hAnsiTheme="majorBidi" w:cstheme="majorBidi"/>
          <w:lang w:val="en-US"/>
        </w:rPr>
        <w:t>a longitudinal study is a research strategy in which a change in the value of the independent variable and a later change in the value of the dependent variable are observed in a population.</w:t>
      </w:r>
      <w:r>
        <w:rPr>
          <w:rFonts w:asciiTheme="majorBidi" w:hAnsiTheme="majorBidi" w:cstheme="majorBidi"/>
          <w:lang w:val="en-US"/>
        </w:rPr>
        <w:t>” In this manner, my data is collected initially during the first week after the blast</w:t>
      </w:r>
      <w:r w:rsidR="00A05A63">
        <w:rPr>
          <w:rFonts w:asciiTheme="majorBidi" w:hAnsiTheme="majorBidi" w:cstheme="majorBidi"/>
          <w:lang w:val="en-US"/>
        </w:rPr>
        <w:t xml:space="preserve"> – on </w:t>
      </w:r>
      <w:r w:rsidR="00F76F3E">
        <w:rPr>
          <w:rFonts w:asciiTheme="majorBidi" w:hAnsiTheme="majorBidi" w:cstheme="majorBidi"/>
          <w:lang w:val="en-US"/>
        </w:rPr>
        <w:t>August 5 2020</w:t>
      </w:r>
      <w:r w:rsidR="00A05A63">
        <w:rPr>
          <w:rFonts w:asciiTheme="majorBidi" w:hAnsiTheme="majorBidi" w:cstheme="majorBidi"/>
          <w:lang w:val="en-US"/>
        </w:rPr>
        <w:t>-</w:t>
      </w:r>
      <w:r>
        <w:rPr>
          <w:rFonts w:asciiTheme="majorBidi" w:hAnsiTheme="majorBidi" w:cstheme="majorBidi"/>
          <w:lang w:val="en-US"/>
        </w:rPr>
        <w:t xml:space="preserve"> (preliminary online surve</w:t>
      </w:r>
      <w:r w:rsidR="00B822E8">
        <w:rPr>
          <w:rFonts w:asciiTheme="majorBidi" w:hAnsiTheme="majorBidi" w:cstheme="majorBidi"/>
          <w:lang w:val="en-US"/>
        </w:rPr>
        <w:t xml:space="preserve">y and participant observation) in order to </w:t>
      </w:r>
      <w:r w:rsidR="00C86F18">
        <w:rPr>
          <w:rFonts w:asciiTheme="majorBidi" w:hAnsiTheme="majorBidi" w:cstheme="majorBidi"/>
          <w:lang w:val="en-US"/>
        </w:rPr>
        <w:t>document the immediate reactions</w:t>
      </w:r>
      <w:r w:rsidR="00B822E8">
        <w:rPr>
          <w:rFonts w:asciiTheme="majorBidi" w:hAnsiTheme="majorBidi" w:cstheme="majorBidi"/>
          <w:lang w:val="en-US"/>
        </w:rPr>
        <w:t xml:space="preserve">, </w:t>
      </w:r>
      <w:r>
        <w:rPr>
          <w:rFonts w:asciiTheme="majorBidi" w:hAnsiTheme="majorBidi" w:cstheme="majorBidi"/>
          <w:lang w:val="en-US"/>
        </w:rPr>
        <w:t xml:space="preserve">then after six months of the blast </w:t>
      </w:r>
      <w:r w:rsidR="00F76F3E">
        <w:rPr>
          <w:rFonts w:asciiTheme="majorBidi" w:hAnsiTheme="majorBidi" w:cstheme="majorBidi"/>
          <w:lang w:val="en-US"/>
        </w:rPr>
        <w:t xml:space="preserve">– in January/February 2021 </w:t>
      </w:r>
      <w:r>
        <w:rPr>
          <w:rFonts w:asciiTheme="majorBidi" w:hAnsiTheme="majorBidi" w:cstheme="majorBidi"/>
          <w:lang w:val="en-US"/>
        </w:rPr>
        <w:t xml:space="preserve">(first round of interviews) and after one year from the blast </w:t>
      </w:r>
      <w:r w:rsidR="00F76F3E">
        <w:rPr>
          <w:rFonts w:asciiTheme="majorBidi" w:hAnsiTheme="majorBidi" w:cstheme="majorBidi"/>
          <w:lang w:val="en-US"/>
        </w:rPr>
        <w:t>-</w:t>
      </w:r>
      <w:r w:rsidR="005D7AD2">
        <w:rPr>
          <w:rFonts w:asciiTheme="majorBidi" w:hAnsiTheme="majorBidi" w:cstheme="majorBidi"/>
          <w:lang w:val="en-US"/>
        </w:rPr>
        <w:t xml:space="preserve"> </w:t>
      </w:r>
      <w:r w:rsidR="00F76F3E">
        <w:rPr>
          <w:rFonts w:asciiTheme="majorBidi" w:hAnsiTheme="majorBidi" w:cstheme="majorBidi"/>
          <w:lang w:val="en-US"/>
        </w:rPr>
        <w:t xml:space="preserve">from July 14 until October 2021 </w:t>
      </w:r>
      <w:r>
        <w:rPr>
          <w:rFonts w:asciiTheme="majorBidi" w:hAnsiTheme="majorBidi" w:cstheme="majorBidi"/>
          <w:lang w:val="en-US"/>
        </w:rPr>
        <w:t>(second round of interviews)</w:t>
      </w:r>
      <w:r w:rsidR="00C86F18">
        <w:rPr>
          <w:rFonts w:asciiTheme="majorBidi" w:hAnsiTheme="majorBidi" w:cstheme="majorBidi"/>
          <w:lang w:val="en-US"/>
        </w:rPr>
        <w:t xml:space="preserve"> which set path to observing the evolution of events as compared to our initial observation</w:t>
      </w:r>
      <w:r>
        <w:rPr>
          <w:rFonts w:asciiTheme="majorBidi" w:hAnsiTheme="majorBidi" w:cstheme="majorBidi"/>
          <w:lang w:val="en-US"/>
        </w:rPr>
        <w:t>.</w:t>
      </w:r>
      <w:r w:rsidRPr="00E577D9">
        <w:rPr>
          <w:rFonts w:asciiTheme="majorBidi" w:hAnsiTheme="majorBidi" w:cstheme="majorBidi"/>
          <w:lang w:val="en-US"/>
        </w:rPr>
        <w:t xml:space="preserve"> </w:t>
      </w:r>
      <w:r>
        <w:rPr>
          <w:rFonts w:asciiTheme="majorBidi" w:hAnsiTheme="majorBidi" w:cstheme="majorBidi"/>
          <w:lang w:val="en-US"/>
        </w:rPr>
        <w:t>S</w:t>
      </w:r>
      <w:r w:rsidRPr="00E577D9">
        <w:rPr>
          <w:rFonts w:asciiTheme="majorBidi" w:hAnsiTheme="majorBidi" w:cstheme="majorBidi"/>
          <w:lang w:val="en-US"/>
        </w:rPr>
        <w:t xml:space="preserve">emi-structured interviews </w:t>
      </w:r>
      <w:r>
        <w:rPr>
          <w:rFonts w:asciiTheme="majorBidi" w:hAnsiTheme="majorBidi" w:cstheme="majorBidi"/>
          <w:lang w:val="en-US"/>
        </w:rPr>
        <w:t xml:space="preserve">are the main instrument used to illustrate the inductive </w:t>
      </w:r>
      <w:r>
        <w:rPr>
          <w:rFonts w:asciiTheme="majorBidi" w:hAnsiTheme="majorBidi" w:cstheme="majorBidi"/>
          <w:lang w:val="en-US"/>
        </w:rPr>
        <w:lastRenderedPageBreak/>
        <w:t xml:space="preserve">side of the method. </w:t>
      </w:r>
      <w:r w:rsidR="00C27250">
        <w:rPr>
          <w:rFonts w:asciiTheme="majorBidi" w:hAnsiTheme="majorBidi" w:cstheme="majorBidi"/>
          <w:lang w:val="en-US"/>
        </w:rPr>
        <w:t xml:space="preserve">In addition, field notes were collected one year after the blast from by spontaneously chatting with twenty businesses in Gymmayze street </w:t>
      </w:r>
      <w:r w:rsidR="00122AA6">
        <w:rPr>
          <w:rFonts w:asciiTheme="majorBidi" w:hAnsiTheme="majorBidi" w:cstheme="majorBidi"/>
          <w:lang w:val="en-US"/>
        </w:rPr>
        <w:t xml:space="preserve">and port area </w:t>
      </w:r>
      <w:r w:rsidR="00C27250">
        <w:rPr>
          <w:rFonts w:asciiTheme="majorBidi" w:hAnsiTheme="majorBidi" w:cstheme="majorBidi"/>
          <w:lang w:val="en-US"/>
        </w:rPr>
        <w:t>which resembles the main damaged area.</w:t>
      </w:r>
      <w:r w:rsidR="00B26F49">
        <w:rPr>
          <w:rFonts w:asciiTheme="majorBidi" w:hAnsiTheme="majorBidi" w:cstheme="majorBidi"/>
          <w:lang w:val="en-US"/>
        </w:rPr>
        <w:t xml:space="preserve"> The last phase of data collection would be towards August 2022, marking two years of data collection.</w:t>
      </w:r>
    </w:p>
    <w:p w14:paraId="7A371E86" w14:textId="77777777" w:rsidR="005D7AD2" w:rsidRPr="002C513A" w:rsidRDefault="005D7AD2" w:rsidP="000C7FE2">
      <w:pPr>
        <w:pStyle w:val="ListParagraph"/>
        <w:spacing w:after="0" w:line="360" w:lineRule="auto"/>
        <w:ind w:left="0"/>
        <w:jc w:val="both"/>
        <w:rPr>
          <w:rFonts w:asciiTheme="majorBidi" w:hAnsiTheme="majorBidi" w:cstheme="majorBidi"/>
          <w:sz w:val="10"/>
          <w:szCs w:val="10"/>
          <w:lang w:val="en-US"/>
        </w:rPr>
      </w:pPr>
    </w:p>
    <w:p w14:paraId="26D4AC7A" w14:textId="33F783C0" w:rsidR="00C27250" w:rsidRDefault="000C7FE2" w:rsidP="00C27250">
      <w:pPr>
        <w:pStyle w:val="ListParagraph"/>
        <w:spacing w:after="0" w:line="360" w:lineRule="auto"/>
        <w:ind w:left="0"/>
        <w:jc w:val="both"/>
        <w:rPr>
          <w:rFonts w:asciiTheme="majorBidi" w:hAnsiTheme="majorBidi" w:cstheme="majorBidi"/>
          <w:lang w:val="en-US"/>
        </w:rPr>
      </w:pPr>
      <w:r w:rsidRPr="00E577D9">
        <w:rPr>
          <w:rFonts w:asciiTheme="majorBidi" w:hAnsiTheme="majorBidi" w:cstheme="majorBidi"/>
          <w:lang w:val="en-US"/>
        </w:rPr>
        <w:t xml:space="preserve">The analysis </w:t>
      </w:r>
      <w:r w:rsidR="00C27250">
        <w:rPr>
          <w:rFonts w:asciiTheme="majorBidi" w:hAnsiTheme="majorBidi" w:cstheme="majorBidi"/>
          <w:lang w:val="en-US"/>
        </w:rPr>
        <w:t>of these interviews</w:t>
      </w:r>
      <w:r w:rsidRPr="00E577D9">
        <w:rPr>
          <w:rFonts w:asciiTheme="majorBidi" w:hAnsiTheme="majorBidi" w:cstheme="majorBidi"/>
          <w:lang w:val="en-US"/>
        </w:rPr>
        <w:t xml:space="preserve"> follow</w:t>
      </w:r>
      <w:r w:rsidR="00C27250">
        <w:rPr>
          <w:rFonts w:asciiTheme="majorBidi" w:hAnsiTheme="majorBidi" w:cstheme="majorBidi"/>
          <w:lang w:val="en-US"/>
        </w:rPr>
        <w:t>s</w:t>
      </w:r>
      <w:r w:rsidRPr="00E577D9">
        <w:rPr>
          <w:rFonts w:asciiTheme="majorBidi" w:hAnsiTheme="majorBidi" w:cstheme="majorBidi"/>
          <w:lang w:val="en-US"/>
        </w:rPr>
        <w:t xml:space="preserve"> th</w:t>
      </w:r>
      <w:r>
        <w:rPr>
          <w:rFonts w:asciiTheme="majorBidi" w:hAnsiTheme="majorBidi" w:cstheme="majorBidi"/>
          <w:lang w:val="en-US"/>
        </w:rPr>
        <w:t xml:space="preserve">e principles of grounded theory </w:t>
      </w:r>
      <w:r w:rsidRPr="00E577D9">
        <w:rPr>
          <w:rFonts w:asciiTheme="majorBidi" w:hAnsiTheme="majorBidi" w:cstheme="majorBidi"/>
          <w:lang w:val="en-US"/>
        </w:rPr>
        <w:t xml:space="preserve">in order to ensure rigor in the qualitative analysis (Gioia et al., 2013). This methodology </w:t>
      </w:r>
      <w:r>
        <w:rPr>
          <w:rFonts w:asciiTheme="majorBidi" w:hAnsiTheme="majorBidi" w:cstheme="majorBidi"/>
          <w:lang w:val="en-US"/>
        </w:rPr>
        <w:t xml:space="preserve">actually </w:t>
      </w:r>
      <w:r w:rsidRPr="00E577D9">
        <w:rPr>
          <w:rFonts w:asciiTheme="majorBidi" w:hAnsiTheme="majorBidi" w:cstheme="majorBidi"/>
          <w:lang w:val="en-US"/>
        </w:rPr>
        <w:t>e</w:t>
      </w:r>
      <w:r>
        <w:rPr>
          <w:rFonts w:asciiTheme="majorBidi" w:hAnsiTheme="majorBidi" w:cstheme="majorBidi"/>
          <w:lang w:val="en-US"/>
        </w:rPr>
        <w:t>nables describing changes in the philanthropic practices of family business</w:t>
      </w:r>
      <w:r w:rsidRPr="00E577D9">
        <w:rPr>
          <w:rFonts w:asciiTheme="majorBidi" w:hAnsiTheme="majorBidi" w:cstheme="majorBidi"/>
          <w:lang w:val="en-US"/>
        </w:rPr>
        <w:t xml:space="preserve"> </w:t>
      </w:r>
      <w:r>
        <w:rPr>
          <w:rFonts w:asciiTheme="majorBidi" w:hAnsiTheme="majorBidi" w:cstheme="majorBidi"/>
          <w:lang w:val="en-US"/>
        </w:rPr>
        <w:t>at certain incidents in time (longitudinal strategy).</w:t>
      </w:r>
      <w:r w:rsidRPr="00E577D9">
        <w:rPr>
          <w:rFonts w:asciiTheme="majorBidi" w:hAnsiTheme="majorBidi" w:cstheme="majorBidi"/>
          <w:lang w:val="en-US"/>
        </w:rPr>
        <w:t xml:space="preserve"> </w:t>
      </w:r>
      <w:r>
        <w:rPr>
          <w:rFonts w:asciiTheme="majorBidi" w:hAnsiTheme="majorBidi" w:cstheme="majorBidi"/>
          <w:lang w:val="en-US"/>
        </w:rPr>
        <w:t xml:space="preserve">All data </w:t>
      </w:r>
      <w:r w:rsidR="00C27250">
        <w:rPr>
          <w:rFonts w:asciiTheme="majorBidi" w:hAnsiTheme="majorBidi" w:cstheme="majorBidi"/>
          <w:lang w:val="en-US"/>
        </w:rPr>
        <w:t>is</w:t>
      </w:r>
      <w:r>
        <w:rPr>
          <w:rFonts w:asciiTheme="majorBidi" w:hAnsiTheme="majorBidi" w:cstheme="majorBidi"/>
          <w:lang w:val="en-US"/>
        </w:rPr>
        <w:t xml:space="preserve"> </w:t>
      </w:r>
      <w:r w:rsidR="007F0EE0">
        <w:rPr>
          <w:rFonts w:asciiTheme="majorBidi" w:hAnsiTheme="majorBidi" w:cstheme="majorBidi"/>
          <w:lang w:val="en-US"/>
        </w:rPr>
        <w:t xml:space="preserve">transcribed via Transcribe.Wreally.com and </w:t>
      </w:r>
      <w:r>
        <w:rPr>
          <w:rFonts w:asciiTheme="majorBidi" w:hAnsiTheme="majorBidi" w:cstheme="majorBidi"/>
          <w:lang w:val="en-US"/>
        </w:rPr>
        <w:t>coded via Nvivo software to better classify and</w:t>
      </w:r>
      <w:r w:rsidRPr="00862B6F">
        <w:rPr>
          <w:rFonts w:asciiTheme="majorBidi" w:hAnsiTheme="majorBidi" w:cstheme="majorBidi"/>
          <w:lang w:val="en-US"/>
        </w:rPr>
        <w:t xml:space="preserve"> analyze the collected data</w:t>
      </w:r>
      <w:r>
        <w:rPr>
          <w:rFonts w:asciiTheme="majorBidi" w:hAnsiTheme="majorBidi" w:cstheme="majorBidi"/>
          <w:lang w:val="en-US"/>
        </w:rPr>
        <w:t xml:space="preserve"> which will help detecting</w:t>
      </w:r>
      <w:r w:rsidRPr="00862B6F">
        <w:rPr>
          <w:rFonts w:asciiTheme="majorBidi" w:hAnsiTheme="majorBidi" w:cstheme="majorBidi"/>
          <w:lang w:val="en-US"/>
        </w:rPr>
        <w:t xml:space="preserve"> meaningful patterns that can enhance our theoretical understa</w:t>
      </w:r>
      <w:r>
        <w:rPr>
          <w:rFonts w:asciiTheme="majorBidi" w:hAnsiTheme="majorBidi" w:cstheme="majorBidi"/>
          <w:lang w:val="en-US"/>
        </w:rPr>
        <w:t>nding of the FBP phenomenon. Further, the</w:t>
      </w:r>
      <w:r w:rsidRPr="00862B6F">
        <w:rPr>
          <w:rFonts w:asciiTheme="majorBidi" w:hAnsiTheme="majorBidi" w:cstheme="majorBidi"/>
          <w:lang w:val="en-US"/>
        </w:rPr>
        <w:t xml:space="preserve"> analysis will be built on interpretive thematic analysis (Delmestri &amp; Greenwood, 2016) in order to identify patterns and commonalities.</w:t>
      </w:r>
    </w:p>
    <w:p w14:paraId="14573161" w14:textId="77777777" w:rsidR="00885EF1" w:rsidRPr="00885EF1" w:rsidRDefault="00885EF1" w:rsidP="007D332D">
      <w:pPr>
        <w:pStyle w:val="ListParagraph"/>
        <w:spacing w:after="0" w:line="360" w:lineRule="auto"/>
        <w:ind w:left="0"/>
        <w:jc w:val="both"/>
        <w:rPr>
          <w:rFonts w:asciiTheme="majorBidi" w:hAnsiTheme="majorBidi" w:cstheme="majorBidi"/>
          <w:sz w:val="10"/>
          <w:szCs w:val="10"/>
          <w:lang w:val="en-US"/>
        </w:rPr>
      </w:pPr>
    </w:p>
    <w:p w14:paraId="1941546E" w14:textId="01381AC2" w:rsidR="000C7FE2" w:rsidRDefault="000C7FE2" w:rsidP="007D332D">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The</w:t>
      </w:r>
      <w:r w:rsidRPr="00E577D9">
        <w:rPr>
          <w:rFonts w:asciiTheme="majorBidi" w:hAnsiTheme="majorBidi" w:cstheme="majorBidi"/>
          <w:lang w:val="en-US"/>
        </w:rPr>
        <w:t xml:space="preserve"> research method also takes into</w:t>
      </w:r>
      <w:r>
        <w:rPr>
          <w:rFonts w:asciiTheme="majorBidi" w:hAnsiTheme="majorBidi" w:cstheme="majorBidi"/>
          <w:lang w:val="en-US"/>
        </w:rPr>
        <w:t xml:space="preserve"> consideration the risks that I</w:t>
      </w:r>
      <w:r w:rsidRPr="00E577D9">
        <w:rPr>
          <w:rFonts w:asciiTheme="majorBidi" w:hAnsiTheme="majorBidi" w:cstheme="majorBidi"/>
          <w:lang w:val="en-US"/>
        </w:rPr>
        <w:t xml:space="preserve"> may encounter specifically with respect to field accessibility. </w:t>
      </w:r>
      <w:r w:rsidRPr="00862B6F">
        <w:rPr>
          <w:rFonts w:asciiTheme="majorBidi" w:hAnsiTheme="majorBidi" w:cstheme="majorBidi"/>
          <w:lang w:val="en-US"/>
        </w:rPr>
        <w:t xml:space="preserve">As for the country risk, this is mitigated by the fact that Lebanon has a resilient social structure, which has survived many crises and instabilities; despite its different ethnicities, religions, and political attachments. </w:t>
      </w:r>
      <w:r>
        <w:rPr>
          <w:rFonts w:asciiTheme="majorBidi" w:hAnsiTheme="majorBidi" w:cstheme="majorBidi"/>
          <w:lang w:val="en-US"/>
        </w:rPr>
        <w:t>Due to Covid19, I did not have the chance to have a</w:t>
      </w:r>
      <w:r w:rsidR="00473C8B">
        <w:rPr>
          <w:rFonts w:asciiTheme="majorBidi" w:hAnsiTheme="majorBidi" w:cstheme="majorBidi"/>
          <w:lang w:val="en-US"/>
        </w:rPr>
        <w:t xml:space="preserve"> sufficient</w:t>
      </w:r>
      <w:r>
        <w:rPr>
          <w:rFonts w:asciiTheme="majorBidi" w:hAnsiTheme="majorBidi" w:cstheme="majorBidi"/>
          <w:lang w:val="en-US"/>
        </w:rPr>
        <w:t xml:space="preserve"> field study; however, I</w:t>
      </w:r>
      <w:r w:rsidR="007F67E0">
        <w:rPr>
          <w:rFonts w:asciiTheme="majorBidi" w:hAnsiTheme="majorBidi" w:cstheme="majorBidi"/>
          <w:lang w:val="en-US"/>
        </w:rPr>
        <w:t xml:space="preserve"> conducted </w:t>
      </w:r>
      <w:r>
        <w:rPr>
          <w:rFonts w:asciiTheme="majorBidi" w:hAnsiTheme="majorBidi" w:cstheme="majorBidi"/>
          <w:lang w:val="en-US"/>
        </w:rPr>
        <w:t>detailed interviews</w:t>
      </w:r>
      <w:r w:rsidRPr="00862B6F">
        <w:rPr>
          <w:rFonts w:asciiTheme="majorBidi" w:hAnsiTheme="majorBidi" w:cstheme="majorBidi"/>
          <w:lang w:val="en-US"/>
        </w:rPr>
        <w:t xml:space="preserve"> at distance through video conferencing platforms (Archibald, et al., 2019)</w:t>
      </w:r>
      <w:r>
        <w:rPr>
          <w:rFonts w:asciiTheme="majorBidi" w:hAnsiTheme="majorBidi" w:cstheme="majorBidi"/>
          <w:lang w:val="en-US"/>
        </w:rPr>
        <w:t>, as well as, phone conversations</w:t>
      </w:r>
      <w:r w:rsidRPr="00862B6F">
        <w:rPr>
          <w:rFonts w:asciiTheme="majorBidi" w:hAnsiTheme="majorBidi" w:cstheme="majorBidi"/>
          <w:lang w:val="en-US"/>
        </w:rPr>
        <w:t>.</w:t>
      </w:r>
      <w:r w:rsidRPr="00862B6F" w:rsidDel="00C12409">
        <w:rPr>
          <w:rFonts w:asciiTheme="majorBidi" w:hAnsiTheme="majorBidi" w:cstheme="majorBidi"/>
          <w:lang w:val="en-US"/>
        </w:rPr>
        <w:t xml:space="preserve"> </w:t>
      </w:r>
      <w:r>
        <w:rPr>
          <w:rFonts w:asciiTheme="majorBidi" w:hAnsiTheme="majorBidi" w:cstheme="majorBidi"/>
          <w:lang w:val="en-US"/>
        </w:rPr>
        <w:t>The average time per interview is one hour. Th</w:t>
      </w:r>
      <w:r w:rsidR="00473C8B">
        <w:rPr>
          <w:rFonts w:asciiTheme="majorBidi" w:hAnsiTheme="majorBidi" w:cstheme="majorBidi"/>
          <w:lang w:val="en-US"/>
        </w:rPr>
        <w:t xml:space="preserve">e second round of interviews was conducted partly </w:t>
      </w:r>
      <w:r>
        <w:rPr>
          <w:rFonts w:asciiTheme="majorBidi" w:hAnsiTheme="majorBidi" w:cstheme="majorBidi"/>
          <w:lang w:val="en-US"/>
        </w:rPr>
        <w:t>on site</w:t>
      </w:r>
      <w:r w:rsidR="00473C8B">
        <w:rPr>
          <w:rFonts w:asciiTheme="majorBidi" w:hAnsiTheme="majorBidi" w:cstheme="majorBidi"/>
          <w:lang w:val="en-US"/>
        </w:rPr>
        <w:t xml:space="preserve"> and partly at a distance (online). It</w:t>
      </w:r>
      <w:r>
        <w:rPr>
          <w:rFonts w:asciiTheme="majorBidi" w:hAnsiTheme="majorBidi" w:cstheme="majorBidi"/>
          <w:lang w:val="en-US"/>
        </w:rPr>
        <w:t xml:space="preserve"> entail</w:t>
      </w:r>
      <w:r w:rsidR="00473C8B">
        <w:rPr>
          <w:rFonts w:asciiTheme="majorBidi" w:hAnsiTheme="majorBidi" w:cstheme="majorBidi"/>
          <w:lang w:val="en-US"/>
        </w:rPr>
        <w:t>s</w:t>
      </w:r>
      <w:r>
        <w:rPr>
          <w:rFonts w:asciiTheme="majorBidi" w:hAnsiTheme="majorBidi" w:cstheme="majorBidi"/>
          <w:lang w:val="en-US"/>
        </w:rPr>
        <w:t xml:space="preserve"> conducting interviews with several family members inter and across generations, as well as, other stakeholders (most</w:t>
      </w:r>
      <w:r w:rsidR="007D332D">
        <w:rPr>
          <w:rFonts w:asciiTheme="majorBidi" w:hAnsiTheme="majorBidi" w:cstheme="majorBidi"/>
          <w:lang w:val="en-US"/>
        </w:rPr>
        <w:t>ly employees). I aimed for interviewing some recipients of the family businesses’ philanthropy</w:t>
      </w:r>
      <w:r w:rsidR="00151537">
        <w:rPr>
          <w:rFonts w:asciiTheme="majorBidi" w:hAnsiTheme="majorBidi" w:cstheme="majorBidi"/>
          <w:lang w:val="en-US"/>
        </w:rPr>
        <w:t xml:space="preserve"> (beneficiaries)</w:t>
      </w:r>
      <w:r w:rsidR="007D332D">
        <w:rPr>
          <w:rFonts w:asciiTheme="majorBidi" w:hAnsiTheme="majorBidi" w:cstheme="majorBidi"/>
          <w:lang w:val="en-US"/>
        </w:rPr>
        <w:t xml:space="preserve">, yet due to limited time that I had on site and the overall drastic social situation in Lebanon, I could not do that thus keeping it as a limitation to this research. </w:t>
      </w:r>
    </w:p>
    <w:p w14:paraId="3CA815B5" w14:textId="77777777" w:rsidR="00321FA9" w:rsidRPr="007F67E0" w:rsidRDefault="00321FA9" w:rsidP="007D332D">
      <w:pPr>
        <w:pStyle w:val="ListParagraph"/>
        <w:spacing w:after="0" w:line="360" w:lineRule="auto"/>
        <w:ind w:left="0"/>
        <w:jc w:val="both"/>
        <w:rPr>
          <w:rFonts w:asciiTheme="majorBidi" w:hAnsiTheme="majorBidi" w:cstheme="majorBidi"/>
          <w:sz w:val="16"/>
          <w:szCs w:val="16"/>
          <w:lang w:val="en-US"/>
        </w:rPr>
      </w:pPr>
    </w:p>
    <w:p w14:paraId="3CB050AF" w14:textId="0561CE49" w:rsidR="00085A2E" w:rsidRPr="007E3A69" w:rsidRDefault="007F67E0" w:rsidP="00085A2E">
      <w:pPr>
        <w:pStyle w:val="ListParagraph"/>
        <w:spacing w:after="0" w:line="360" w:lineRule="auto"/>
        <w:ind w:left="0"/>
        <w:jc w:val="both"/>
        <w:rPr>
          <w:rFonts w:asciiTheme="majorBidi" w:hAnsiTheme="majorBidi" w:cstheme="majorBidi"/>
          <w:b/>
          <w:bCs/>
          <w:lang w:val="en-US"/>
        </w:rPr>
      </w:pPr>
      <w:r>
        <w:rPr>
          <w:rFonts w:asciiTheme="majorBidi" w:hAnsiTheme="majorBidi" w:cstheme="majorBidi"/>
          <w:b/>
          <w:bCs/>
          <w:lang w:val="en-US"/>
        </w:rPr>
        <w:t>Data Sources</w:t>
      </w:r>
    </w:p>
    <w:p w14:paraId="53142908" w14:textId="3063FFF8" w:rsidR="00085A2E" w:rsidRDefault="00085A2E" w:rsidP="00085A2E">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 xml:space="preserve">Data was collected from three sources in Lebanon summarized in the table below. First, I leveraged my portfolio of corporate clients which I established a long term relationship with as part of my previous professional career in corporate banking. I sent emails to all business owners who could be interested to participate in my research to explain my project and invite them to join this study. Then, I used the “LinkedIn” professional network - online platform – in order to reach out for the wealthy Lebanese family business owners who are well known in practicing philanthropy for many years. This comes along with surfing the internet to check family businesses operating in Switzerland and Africa as those businesses also have a reputation in giving back to their community in their home country Lebanon. Unfortunately I could not get any concrete response in that direction. Second, I used my own family connections for referrals to some family business owners who are part of the IRADA businessmen network in Beirut and who could be interested to participate in the study. This can be considered from the Muslim side of the population. From the Christian side, I managed to contact one family business owner who is also a founder of FBN Levant (part of the FBN International network). After conducting the interview, he referred me to another family </w:t>
      </w:r>
      <w:r>
        <w:rPr>
          <w:rFonts w:asciiTheme="majorBidi" w:hAnsiTheme="majorBidi" w:cstheme="majorBidi"/>
          <w:lang w:val="en-US"/>
        </w:rPr>
        <w:lastRenderedPageBreak/>
        <w:t>business owner who might be interested to participate. Finally, I came up with a sample of ten Lebanese Family Businesses who were interested in the study and whom I interviewed in January 2021, i.e. after almost six months from the Beirut Port Blast Incident. All interviewees were the owners of the family business</w:t>
      </w:r>
      <w:r w:rsidR="00F45369">
        <w:rPr>
          <w:rFonts w:asciiTheme="majorBidi" w:hAnsiTheme="majorBidi" w:cstheme="majorBidi"/>
          <w:lang w:val="en-US"/>
        </w:rPr>
        <w:t xml:space="preserve">es except for one company </w:t>
      </w:r>
      <w:r>
        <w:rPr>
          <w:rFonts w:asciiTheme="majorBidi" w:hAnsiTheme="majorBidi" w:cstheme="majorBidi"/>
          <w:lang w:val="en-US"/>
        </w:rPr>
        <w:t>in which the owner did change the firm from a family owned one to an institution (solely owned by himself) with a proper CSR vision and CSR strategy. Lastly, secondary sources and other sources of data included information on the selected sample of family firms (collected through their websites, social media publications, and informal observations during the interviews). For instance, s</w:t>
      </w:r>
      <w:r w:rsidRPr="00322D1E">
        <w:rPr>
          <w:rFonts w:asciiTheme="majorBidi" w:hAnsiTheme="majorBidi" w:cstheme="majorBidi"/>
          <w:lang w:val="en-US"/>
        </w:rPr>
        <w:t>ince I was actually present in Beirut at the moment of the Port blast,</w:t>
      </w:r>
      <w:r>
        <w:rPr>
          <w:rFonts w:asciiTheme="majorBidi" w:hAnsiTheme="majorBidi" w:cstheme="majorBidi"/>
          <w:lang w:val="en-US"/>
        </w:rPr>
        <w:t xml:space="preserve"> on August 4 2020,</w:t>
      </w:r>
      <w:r w:rsidRPr="00322D1E">
        <w:rPr>
          <w:rFonts w:asciiTheme="majorBidi" w:hAnsiTheme="majorBidi" w:cstheme="majorBidi"/>
          <w:lang w:val="en-US"/>
        </w:rPr>
        <w:t xml:space="preserve"> I was able to observe and carefully note various dynamics of philanthropy practiced by the diverse actors in the field, the moment the crisis happened and during its aftermath (i.e. one wee</w:t>
      </w:r>
      <w:r>
        <w:rPr>
          <w:rFonts w:asciiTheme="majorBidi" w:hAnsiTheme="majorBidi" w:cstheme="majorBidi"/>
          <w:lang w:val="en-US"/>
        </w:rPr>
        <w:t>k later, one month after, etc.) i.e. participant observation. Moreover, I have collected photos of the damaged site in Beirut, before restoration and after restoration (specifically after six months from the Blast) were documented. The same will be done on August 2021, to measure the changes in before and after the philanthropic activities that were exerted by family businesses (and some related NGOs).</w:t>
      </w:r>
    </w:p>
    <w:tbl>
      <w:tblPr>
        <w:tblStyle w:val="GridTable1LightAccent1"/>
        <w:tblW w:w="0" w:type="auto"/>
        <w:jc w:val="center"/>
        <w:tblLook w:val="04A0" w:firstRow="1" w:lastRow="0" w:firstColumn="1" w:lastColumn="0" w:noHBand="0" w:noVBand="1"/>
      </w:tblPr>
      <w:tblGrid>
        <w:gridCol w:w="4106"/>
        <w:gridCol w:w="4111"/>
      </w:tblGrid>
      <w:tr w:rsidR="00085A2E" w:rsidRPr="00F0215B" w14:paraId="4304301F" w14:textId="77777777" w:rsidTr="00EC6B89">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tcPr>
          <w:p w14:paraId="50F63BE1" w14:textId="77777777" w:rsidR="00085A2E" w:rsidRPr="00F0215B" w:rsidRDefault="00085A2E" w:rsidP="00EC6B89">
            <w:pPr>
              <w:spacing w:line="360" w:lineRule="auto"/>
              <w:rPr>
                <w:rFonts w:asciiTheme="majorBidi" w:hAnsiTheme="majorBidi" w:cstheme="majorBidi"/>
                <w:sz w:val="18"/>
                <w:szCs w:val="18"/>
                <w:lang w:val="en-US"/>
              </w:rPr>
            </w:pPr>
            <w:r w:rsidRPr="00F0215B">
              <w:rPr>
                <w:rFonts w:asciiTheme="majorBidi" w:hAnsiTheme="majorBidi" w:cstheme="majorBidi"/>
                <w:sz w:val="18"/>
                <w:szCs w:val="18"/>
                <w:lang w:val="en-US"/>
              </w:rPr>
              <w:t>Data Source Name</w:t>
            </w:r>
          </w:p>
        </w:tc>
        <w:tc>
          <w:tcPr>
            <w:tcW w:w="4111" w:type="dxa"/>
            <w:shd w:val="clear" w:color="auto" w:fill="D9D9D9" w:themeFill="background1" w:themeFillShade="D9"/>
          </w:tcPr>
          <w:p w14:paraId="1163F6EA" w14:textId="77777777" w:rsidR="00085A2E" w:rsidRPr="00F0215B" w:rsidRDefault="00085A2E" w:rsidP="00EC6B89">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Data Source Type</w:t>
            </w:r>
          </w:p>
        </w:tc>
      </w:tr>
      <w:tr w:rsidR="00085A2E" w:rsidRPr="00F0215B" w14:paraId="74A7CCEC" w14:textId="77777777" w:rsidTr="00EC6B89">
        <w:trPr>
          <w:trHeight w:val="247"/>
          <w:jc w:val="center"/>
        </w:trPr>
        <w:tc>
          <w:tcPr>
            <w:cnfStyle w:val="001000000000" w:firstRow="0" w:lastRow="0" w:firstColumn="1" w:lastColumn="0" w:oddVBand="0" w:evenVBand="0" w:oddHBand="0" w:evenHBand="0" w:firstRowFirstColumn="0" w:firstRowLastColumn="0" w:lastRowFirstColumn="0" w:lastRowLastColumn="0"/>
            <w:tcW w:w="4106" w:type="dxa"/>
          </w:tcPr>
          <w:p w14:paraId="12B6E92F"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Previous Corporate Portfolio at Bankmed sal</w:t>
            </w:r>
          </w:p>
        </w:tc>
        <w:tc>
          <w:tcPr>
            <w:tcW w:w="4111" w:type="dxa"/>
          </w:tcPr>
          <w:p w14:paraId="0E1C7456"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Primary Data</w:t>
            </w:r>
          </w:p>
        </w:tc>
      </w:tr>
      <w:tr w:rsidR="00085A2E" w:rsidRPr="00F0215B" w14:paraId="4E6EA256" w14:textId="77777777" w:rsidTr="00EC6B89">
        <w:trPr>
          <w:trHeight w:val="247"/>
          <w:jc w:val="center"/>
        </w:trPr>
        <w:tc>
          <w:tcPr>
            <w:cnfStyle w:val="001000000000" w:firstRow="0" w:lastRow="0" w:firstColumn="1" w:lastColumn="0" w:oddVBand="0" w:evenVBand="0" w:oddHBand="0" w:evenHBand="0" w:firstRowFirstColumn="0" w:firstRowLastColumn="0" w:lastRowFirstColumn="0" w:lastRowLastColumn="0"/>
            <w:tcW w:w="4106" w:type="dxa"/>
          </w:tcPr>
          <w:p w14:paraId="646D7716"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LinkedIn Professional Network Online Platform</w:t>
            </w:r>
          </w:p>
        </w:tc>
        <w:tc>
          <w:tcPr>
            <w:tcW w:w="4111" w:type="dxa"/>
          </w:tcPr>
          <w:p w14:paraId="567E82D9"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Primary Data</w:t>
            </w:r>
          </w:p>
        </w:tc>
      </w:tr>
      <w:tr w:rsidR="00085A2E" w:rsidRPr="00F0215B" w14:paraId="54D5011E" w14:textId="77777777" w:rsidTr="00EC6B89">
        <w:trPr>
          <w:trHeight w:val="247"/>
          <w:jc w:val="center"/>
        </w:trPr>
        <w:tc>
          <w:tcPr>
            <w:cnfStyle w:val="001000000000" w:firstRow="0" w:lastRow="0" w:firstColumn="1" w:lastColumn="0" w:oddVBand="0" w:evenVBand="0" w:oddHBand="0" w:evenHBand="0" w:firstRowFirstColumn="0" w:firstRowLastColumn="0" w:lastRowFirstColumn="0" w:lastRowLastColumn="0"/>
            <w:tcW w:w="4106" w:type="dxa"/>
          </w:tcPr>
          <w:p w14:paraId="05569F7A"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 xml:space="preserve">Personal Family Connections </w:t>
            </w:r>
          </w:p>
        </w:tc>
        <w:tc>
          <w:tcPr>
            <w:tcW w:w="4111" w:type="dxa"/>
          </w:tcPr>
          <w:p w14:paraId="6730C3D0"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Primary Data</w:t>
            </w:r>
          </w:p>
        </w:tc>
      </w:tr>
      <w:tr w:rsidR="00085A2E" w:rsidRPr="00F0215B" w14:paraId="177C84F8" w14:textId="77777777" w:rsidTr="00EC6B89">
        <w:trPr>
          <w:trHeight w:val="238"/>
          <w:jc w:val="center"/>
        </w:trPr>
        <w:tc>
          <w:tcPr>
            <w:cnfStyle w:val="001000000000" w:firstRow="0" w:lastRow="0" w:firstColumn="1" w:lastColumn="0" w:oddVBand="0" w:evenVBand="0" w:oddHBand="0" w:evenHBand="0" w:firstRowFirstColumn="0" w:firstRowLastColumn="0" w:lastRowFirstColumn="0" w:lastRowLastColumn="0"/>
            <w:tcW w:w="4106" w:type="dxa"/>
          </w:tcPr>
          <w:p w14:paraId="0A98ADB9"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Family Business Owners Referrals</w:t>
            </w:r>
          </w:p>
        </w:tc>
        <w:tc>
          <w:tcPr>
            <w:tcW w:w="4111" w:type="dxa"/>
          </w:tcPr>
          <w:p w14:paraId="1E4D532C"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Primary Data</w:t>
            </w:r>
          </w:p>
        </w:tc>
      </w:tr>
      <w:tr w:rsidR="00085A2E" w:rsidRPr="00F0215B" w14:paraId="12EB09FE" w14:textId="77777777" w:rsidTr="00EC6B89">
        <w:trPr>
          <w:trHeight w:val="247"/>
          <w:jc w:val="center"/>
        </w:trPr>
        <w:tc>
          <w:tcPr>
            <w:cnfStyle w:val="001000000000" w:firstRow="0" w:lastRow="0" w:firstColumn="1" w:lastColumn="0" w:oddVBand="0" w:evenVBand="0" w:oddHBand="0" w:evenHBand="0" w:firstRowFirstColumn="0" w:firstRowLastColumn="0" w:lastRowFirstColumn="0" w:lastRowLastColumn="0"/>
            <w:tcW w:w="4106" w:type="dxa"/>
          </w:tcPr>
          <w:p w14:paraId="1F05EA99"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Participant Observation (Field Notes)</w:t>
            </w:r>
          </w:p>
        </w:tc>
        <w:tc>
          <w:tcPr>
            <w:tcW w:w="4111" w:type="dxa"/>
          </w:tcPr>
          <w:p w14:paraId="4105B484"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Primary Data</w:t>
            </w:r>
          </w:p>
        </w:tc>
      </w:tr>
      <w:tr w:rsidR="00085A2E" w:rsidRPr="00F0215B" w14:paraId="544D7BEB" w14:textId="77777777" w:rsidTr="00EC6B89">
        <w:trPr>
          <w:trHeight w:val="247"/>
          <w:jc w:val="center"/>
        </w:trPr>
        <w:tc>
          <w:tcPr>
            <w:cnfStyle w:val="001000000000" w:firstRow="0" w:lastRow="0" w:firstColumn="1" w:lastColumn="0" w:oddVBand="0" w:evenVBand="0" w:oddHBand="0" w:evenHBand="0" w:firstRowFirstColumn="0" w:firstRowLastColumn="0" w:lastRowFirstColumn="0" w:lastRowLastColumn="0"/>
            <w:tcW w:w="4106" w:type="dxa"/>
          </w:tcPr>
          <w:p w14:paraId="5DEB072D"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Websites of Family Businesses (Participants)</w:t>
            </w:r>
          </w:p>
        </w:tc>
        <w:tc>
          <w:tcPr>
            <w:tcW w:w="4111" w:type="dxa"/>
          </w:tcPr>
          <w:p w14:paraId="1C7F2224"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Secondary Data</w:t>
            </w:r>
          </w:p>
        </w:tc>
      </w:tr>
      <w:tr w:rsidR="00085A2E" w:rsidRPr="00F0215B" w14:paraId="2C7C91B9" w14:textId="77777777" w:rsidTr="00EC6B89">
        <w:trPr>
          <w:trHeight w:val="247"/>
          <w:jc w:val="center"/>
        </w:trPr>
        <w:tc>
          <w:tcPr>
            <w:cnfStyle w:val="001000000000" w:firstRow="0" w:lastRow="0" w:firstColumn="1" w:lastColumn="0" w:oddVBand="0" w:evenVBand="0" w:oddHBand="0" w:evenHBand="0" w:firstRowFirstColumn="0" w:firstRowLastColumn="0" w:lastRowFirstColumn="0" w:lastRowLastColumn="0"/>
            <w:tcW w:w="4106" w:type="dxa"/>
          </w:tcPr>
          <w:p w14:paraId="3B97D318" w14:textId="77777777" w:rsidR="00085A2E" w:rsidRPr="00F0215B" w:rsidRDefault="00085A2E" w:rsidP="00EC6B89">
            <w:pPr>
              <w:spacing w:line="360" w:lineRule="auto"/>
              <w:rPr>
                <w:rFonts w:asciiTheme="majorBidi" w:hAnsiTheme="majorBidi" w:cstheme="majorBidi"/>
                <w:b w:val="0"/>
                <w:bCs w:val="0"/>
                <w:sz w:val="18"/>
                <w:szCs w:val="18"/>
                <w:lang w:val="en-US"/>
              </w:rPr>
            </w:pPr>
            <w:r w:rsidRPr="00F0215B">
              <w:rPr>
                <w:rFonts w:asciiTheme="majorBidi" w:hAnsiTheme="majorBidi" w:cstheme="majorBidi"/>
                <w:b w:val="0"/>
                <w:bCs w:val="0"/>
                <w:sz w:val="18"/>
                <w:szCs w:val="18"/>
                <w:lang w:val="en-US"/>
              </w:rPr>
              <w:t>Social Media Publications</w:t>
            </w:r>
          </w:p>
        </w:tc>
        <w:tc>
          <w:tcPr>
            <w:tcW w:w="4111" w:type="dxa"/>
          </w:tcPr>
          <w:p w14:paraId="4A8A08B3" w14:textId="77777777" w:rsidR="00085A2E" w:rsidRPr="00F0215B" w:rsidRDefault="00085A2E" w:rsidP="00EC6B8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F0215B">
              <w:rPr>
                <w:rFonts w:asciiTheme="majorBidi" w:hAnsiTheme="majorBidi" w:cstheme="majorBidi"/>
                <w:sz w:val="18"/>
                <w:szCs w:val="18"/>
                <w:lang w:val="en-US"/>
              </w:rPr>
              <w:t>Secondary Data</w:t>
            </w:r>
          </w:p>
        </w:tc>
      </w:tr>
    </w:tbl>
    <w:p w14:paraId="41EF1FC1" w14:textId="4C8E73B2" w:rsidR="00085A2E" w:rsidRPr="007A00B2" w:rsidRDefault="007A00B2" w:rsidP="00AD646B">
      <w:pPr>
        <w:spacing w:after="0" w:line="360" w:lineRule="auto"/>
        <w:ind w:firstLine="709"/>
        <w:rPr>
          <w:rFonts w:asciiTheme="majorBidi" w:hAnsiTheme="majorBidi" w:cstheme="majorBidi"/>
          <w:sz w:val="16"/>
          <w:szCs w:val="16"/>
          <w:lang w:val="en-US"/>
        </w:rPr>
      </w:pPr>
      <w:r w:rsidRPr="007A00B2">
        <w:rPr>
          <w:rFonts w:asciiTheme="majorBidi" w:hAnsiTheme="majorBidi" w:cstheme="majorBidi"/>
          <w:sz w:val="16"/>
          <w:szCs w:val="16"/>
          <w:lang w:val="en-US"/>
        </w:rPr>
        <w:t>Table 3</w:t>
      </w:r>
      <w:r w:rsidR="00AD646B" w:rsidRPr="007A00B2">
        <w:rPr>
          <w:rFonts w:asciiTheme="majorBidi" w:hAnsiTheme="majorBidi" w:cstheme="majorBidi"/>
          <w:sz w:val="16"/>
          <w:szCs w:val="16"/>
          <w:lang w:val="en-US"/>
        </w:rPr>
        <w:t>: Data Sources</w:t>
      </w:r>
    </w:p>
    <w:p w14:paraId="197B4C83" w14:textId="77777777" w:rsidR="00AD646B" w:rsidRPr="00D7224D" w:rsidRDefault="00AD646B" w:rsidP="000C7FE2">
      <w:pPr>
        <w:pStyle w:val="ListParagraph"/>
        <w:spacing w:after="0" w:line="360" w:lineRule="auto"/>
        <w:ind w:left="0"/>
        <w:jc w:val="both"/>
        <w:rPr>
          <w:rFonts w:asciiTheme="majorBidi" w:hAnsiTheme="majorBidi" w:cstheme="majorBidi"/>
          <w:spacing w:val="13"/>
          <w:sz w:val="14"/>
          <w:szCs w:val="14"/>
          <w:u w:val="single"/>
          <w:lang w:val="en-US"/>
        </w:rPr>
      </w:pPr>
    </w:p>
    <w:p w14:paraId="0708E9F5" w14:textId="494E884A" w:rsidR="000C7FE2" w:rsidRPr="00464265" w:rsidRDefault="00464265" w:rsidP="000C7FE2">
      <w:pPr>
        <w:pStyle w:val="ListParagraph"/>
        <w:spacing w:after="0" w:line="360" w:lineRule="auto"/>
        <w:ind w:left="0"/>
        <w:jc w:val="both"/>
        <w:rPr>
          <w:rFonts w:asciiTheme="majorBidi" w:hAnsiTheme="majorBidi" w:cstheme="majorBidi"/>
          <w:u w:val="single"/>
          <w:lang w:val="en-US"/>
        </w:rPr>
      </w:pPr>
      <w:r>
        <w:rPr>
          <w:rFonts w:asciiTheme="majorBidi" w:hAnsiTheme="majorBidi" w:cstheme="majorBidi"/>
          <w:spacing w:val="13"/>
          <w:u w:val="single"/>
          <w:lang w:val="en-US"/>
        </w:rPr>
        <w:t xml:space="preserve">Data </w:t>
      </w:r>
      <w:r w:rsidR="000C7FE2" w:rsidRPr="00464265">
        <w:rPr>
          <w:rFonts w:asciiTheme="majorBidi" w:hAnsiTheme="majorBidi" w:cstheme="majorBidi"/>
          <w:spacing w:val="13"/>
          <w:u w:val="single"/>
          <w:lang w:val="en-US"/>
        </w:rPr>
        <w:t>Analyses</w:t>
      </w:r>
    </w:p>
    <w:p w14:paraId="42050B92" w14:textId="2936FC84" w:rsidR="00BD6D66" w:rsidRPr="00BD6D66" w:rsidRDefault="00BD6D66" w:rsidP="00C27250">
      <w:pPr>
        <w:pStyle w:val="ListParagraph"/>
        <w:spacing w:after="0" w:line="360" w:lineRule="auto"/>
        <w:ind w:left="0"/>
        <w:jc w:val="both"/>
        <w:rPr>
          <w:rFonts w:asciiTheme="majorBidi" w:hAnsiTheme="majorBidi" w:cstheme="majorBidi"/>
          <w:i/>
          <w:iCs/>
          <w:lang w:val="en-US"/>
        </w:rPr>
      </w:pPr>
      <w:r w:rsidRPr="00BD6D66">
        <w:rPr>
          <w:rFonts w:asciiTheme="majorBidi" w:hAnsiTheme="majorBidi" w:cstheme="majorBidi"/>
          <w:i/>
          <w:iCs/>
          <w:lang w:val="en-US"/>
        </w:rPr>
        <w:t>Fir</w:t>
      </w:r>
      <w:r w:rsidR="0064548E">
        <w:rPr>
          <w:rFonts w:asciiTheme="majorBidi" w:hAnsiTheme="majorBidi" w:cstheme="majorBidi"/>
          <w:i/>
          <w:iCs/>
          <w:lang w:val="en-US"/>
        </w:rPr>
        <w:t xml:space="preserve">st Round of Interviews </w:t>
      </w:r>
    </w:p>
    <w:p w14:paraId="7C03FE18" w14:textId="3DCCBC88" w:rsidR="000C7FE2" w:rsidRDefault="000C7FE2" w:rsidP="00514B39">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 xml:space="preserve">The qualitative </w:t>
      </w:r>
      <w:r w:rsidRPr="00E577D9">
        <w:rPr>
          <w:rFonts w:asciiTheme="majorBidi" w:hAnsiTheme="majorBidi" w:cstheme="majorBidi"/>
          <w:lang w:val="en-US"/>
        </w:rPr>
        <w:t xml:space="preserve">data </w:t>
      </w:r>
      <w:r>
        <w:rPr>
          <w:rFonts w:asciiTheme="majorBidi" w:hAnsiTheme="majorBidi" w:cstheme="majorBidi"/>
          <w:lang w:val="en-US"/>
        </w:rPr>
        <w:t xml:space="preserve">gathered </w:t>
      </w:r>
      <w:r w:rsidRPr="00E577D9">
        <w:rPr>
          <w:rFonts w:asciiTheme="majorBidi" w:hAnsiTheme="majorBidi" w:cstheme="majorBidi"/>
          <w:lang w:val="en-US"/>
        </w:rPr>
        <w:t xml:space="preserve">comprises of </w:t>
      </w:r>
      <w:r>
        <w:rPr>
          <w:rFonts w:asciiTheme="majorBidi" w:hAnsiTheme="majorBidi" w:cstheme="majorBidi"/>
          <w:lang w:val="en-US"/>
        </w:rPr>
        <w:t xml:space="preserve">responses to semi-structured interviews (the verbatim) conducted on a sample of </w:t>
      </w:r>
      <w:r w:rsidRPr="00E577D9">
        <w:rPr>
          <w:rFonts w:asciiTheme="majorBidi" w:hAnsiTheme="majorBidi" w:cstheme="majorBidi"/>
          <w:lang w:val="en-US"/>
        </w:rPr>
        <w:t>ten fa</w:t>
      </w:r>
      <w:r w:rsidR="00515067">
        <w:rPr>
          <w:rFonts w:asciiTheme="majorBidi" w:hAnsiTheme="majorBidi" w:cstheme="majorBidi"/>
          <w:lang w:val="en-US"/>
        </w:rPr>
        <w:t>mily owned businesses who have a known</w:t>
      </w:r>
      <w:r w:rsidRPr="00E577D9">
        <w:rPr>
          <w:rFonts w:asciiTheme="majorBidi" w:hAnsiTheme="majorBidi" w:cstheme="majorBidi"/>
          <w:lang w:val="en-US"/>
        </w:rPr>
        <w:t xml:space="preserve"> track record in philanthropy or charity in Lebanon. The sectors selected are quite diverse ranging from automobile, shipment and logistics, home appliances, glass, paint, and technology among others.</w:t>
      </w:r>
      <w:r>
        <w:rPr>
          <w:rFonts w:asciiTheme="majorBidi" w:hAnsiTheme="majorBidi" w:cstheme="majorBidi"/>
          <w:lang w:val="en-US"/>
        </w:rPr>
        <w:t xml:space="preserve"> “This combination of multiple industry segments” (Eisenhardt &amp; Martin, 2010) is anticipated to enhance the “robustness and generalizability of the results”</w:t>
      </w:r>
      <w:r w:rsidRPr="00DC5D94">
        <w:rPr>
          <w:rFonts w:asciiTheme="majorBidi" w:hAnsiTheme="majorBidi" w:cstheme="majorBidi"/>
          <w:lang w:val="en-US"/>
        </w:rPr>
        <w:t xml:space="preserve"> </w:t>
      </w:r>
      <w:r w:rsidR="00515067">
        <w:rPr>
          <w:rFonts w:asciiTheme="majorBidi" w:hAnsiTheme="majorBidi" w:cstheme="majorBidi"/>
          <w:lang w:val="en-US"/>
        </w:rPr>
        <w:t>(Eisenhardt &amp; Martin, 2010). The ten interviewees (mainly business owners)</w:t>
      </w:r>
      <w:r w:rsidR="00C27250" w:rsidRPr="00E577D9">
        <w:rPr>
          <w:rFonts w:asciiTheme="majorBidi" w:hAnsiTheme="majorBidi" w:cstheme="majorBidi"/>
          <w:lang w:val="en-US"/>
        </w:rPr>
        <w:t xml:space="preserve"> accepted</w:t>
      </w:r>
      <w:r w:rsidR="00515067">
        <w:rPr>
          <w:rFonts w:asciiTheme="majorBidi" w:hAnsiTheme="majorBidi" w:cstheme="majorBidi"/>
          <w:lang w:val="en-US"/>
        </w:rPr>
        <w:t xml:space="preserve"> to participate willingly in this study</w:t>
      </w:r>
      <w:r w:rsidR="00C27250" w:rsidRPr="00E577D9">
        <w:rPr>
          <w:rFonts w:asciiTheme="majorBidi" w:hAnsiTheme="majorBidi" w:cstheme="majorBidi"/>
          <w:lang w:val="en-US"/>
        </w:rPr>
        <w:t xml:space="preserve">. </w:t>
      </w:r>
      <w:r>
        <w:rPr>
          <w:rFonts w:asciiTheme="majorBidi" w:hAnsiTheme="majorBidi" w:cstheme="majorBidi"/>
          <w:lang w:val="en-US"/>
        </w:rPr>
        <w:t xml:space="preserve">Below table represents a cross-case comparison among the </w:t>
      </w:r>
      <w:r w:rsidR="00CD2C40">
        <w:rPr>
          <w:rFonts w:asciiTheme="majorBidi" w:hAnsiTheme="majorBidi" w:cstheme="majorBidi"/>
          <w:lang w:val="en-US"/>
        </w:rPr>
        <w:t xml:space="preserve">initial </w:t>
      </w:r>
      <w:r>
        <w:rPr>
          <w:rFonts w:asciiTheme="majorBidi" w:hAnsiTheme="majorBidi" w:cstheme="majorBidi"/>
          <w:lang w:val="en-US"/>
        </w:rPr>
        <w:t xml:space="preserve">ten focal firms (Eisenhardt &amp; Martin, 2010) based on the following </w:t>
      </w:r>
      <w:r w:rsidR="00514B39">
        <w:rPr>
          <w:rFonts w:asciiTheme="majorBidi" w:hAnsiTheme="majorBidi" w:cstheme="majorBidi"/>
          <w:lang w:val="en-US"/>
        </w:rPr>
        <w:t>criteria; selected in line with the research question subject of this paper:</w:t>
      </w:r>
    </w:p>
    <w:p w14:paraId="38678CF7" w14:textId="77777777" w:rsidR="000C7FE2" w:rsidRDefault="000C7FE2" w:rsidP="000C7FE2">
      <w:pPr>
        <w:pStyle w:val="ListParagraph"/>
        <w:numPr>
          <w:ilvl w:val="0"/>
          <w:numId w:val="39"/>
        </w:numPr>
        <w:spacing w:after="0" w:line="360" w:lineRule="auto"/>
        <w:jc w:val="both"/>
        <w:rPr>
          <w:rFonts w:asciiTheme="majorBidi" w:hAnsiTheme="majorBidi" w:cstheme="majorBidi"/>
          <w:lang w:val="en-US"/>
        </w:rPr>
      </w:pPr>
      <w:r>
        <w:rPr>
          <w:rFonts w:asciiTheme="majorBidi" w:hAnsiTheme="majorBidi" w:cstheme="majorBidi"/>
          <w:lang w:val="en-US"/>
        </w:rPr>
        <w:t>Scope/Focus of Philanthropy (Local Community vs Social cohesion)</w:t>
      </w:r>
    </w:p>
    <w:p w14:paraId="7797B1B3" w14:textId="77777777" w:rsidR="000C7FE2" w:rsidRDefault="000C7FE2" w:rsidP="000C7FE2">
      <w:pPr>
        <w:pStyle w:val="ListParagraph"/>
        <w:numPr>
          <w:ilvl w:val="0"/>
          <w:numId w:val="39"/>
        </w:numPr>
        <w:spacing w:after="0" w:line="360" w:lineRule="auto"/>
        <w:jc w:val="both"/>
        <w:rPr>
          <w:rFonts w:asciiTheme="majorBidi" w:hAnsiTheme="majorBidi" w:cstheme="majorBidi"/>
          <w:lang w:val="en-US"/>
        </w:rPr>
      </w:pPr>
      <w:r>
        <w:rPr>
          <w:rFonts w:asciiTheme="majorBidi" w:hAnsiTheme="majorBidi" w:cstheme="majorBidi"/>
          <w:lang w:val="en-US"/>
        </w:rPr>
        <w:t>Type of Philanthropists (Operators or Donators)</w:t>
      </w:r>
    </w:p>
    <w:p w14:paraId="1189154B" w14:textId="77777777" w:rsidR="000C7FE2" w:rsidRDefault="000C7FE2" w:rsidP="000C7FE2">
      <w:pPr>
        <w:pStyle w:val="ListParagraph"/>
        <w:numPr>
          <w:ilvl w:val="0"/>
          <w:numId w:val="39"/>
        </w:numPr>
        <w:spacing w:after="0" w:line="360" w:lineRule="auto"/>
        <w:jc w:val="both"/>
        <w:rPr>
          <w:rFonts w:asciiTheme="majorBidi" w:hAnsiTheme="majorBidi" w:cstheme="majorBidi"/>
          <w:lang w:val="en-US"/>
        </w:rPr>
      </w:pPr>
      <w:r>
        <w:rPr>
          <w:rFonts w:asciiTheme="majorBidi" w:hAnsiTheme="majorBidi" w:cstheme="majorBidi"/>
          <w:lang w:val="en-US"/>
        </w:rPr>
        <w:t>Long Term vs Short Term Philanthropic Activity</w:t>
      </w:r>
    </w:p>
    <w:p w14:paraId="11C4689C" w14:textId="77777777" w:rsidR="004F4764" w:rsidRDefault="000C7FE2" w:rsidP="004F4764">
      <w:pPr>
        <w:pStyle w:val="ListParagraph"/>
        <w:numPr>
          <w:ilvl w:val="0"/>
          <w:numId w:val="39"/>
        </w:numPr>
        <w:spacing w:after="0" w:line="360" w:lineRule="auto"/>
        <w:jc w:val="both"/>
        <w:rPr>
          <w:rFonts w:asciiTheme="majorBidi" w:hAnsiTheme="majorBidi" w:cstheme="majorBidi"/>
          <w:lang w:val="en-US"/>
        </w:rPr>
      </w:pPr>
      <w:r>
        <w:rPr>
          <w:rFonts w:asciiTheme="majorBidi" w:hAnsiTheme="majorBidi" w:cstheme="majorBidi"/>
          <w:lang w:val="en-US"/>
        </w:rPr>
        <w:t>Structuring of Philanthropy (Vehicle)</w:t>
      </w:r>
    </w:p>
    <w:p w14:paraId="72698884" w14:textId="77777777" w:rsidR="00CD2C40" w:rsidRDefault="00CD2C40" w:rsidP="00CD2C40">
      <w:pPr>
        <w:pStyle w:val="ListParagraph"/>
        <w:spacing w:after="0" w:line="360" w:lineRule="auto"/>
        <w:jc w:val="both"/>
        <w:rPr>
          <w:rFonts w:asciiTheme="majorBidi" w:hAnsiTheme="majorBidi" w:cstheme="majorBidi"/>
          <w:lang w:val="en-US"/>
        </w:rPr>
      </w:pPr>
    </w:p>
    <w:p w14:paraId="55A72B5C" w14:textId="77777777" w:rsidR="00CD2C40" w:rsidRDefault="00CD2C40" w:rsidP="00CD2C40">
      <w:pPr>
        <w:pStyle w:val="ListParagraph"/>
        <w:spacing w:after="0" w:line="360" w:lineRule="auto"/>
        <w:jc w:val="both"/>
        <w:rPr>
          <w:rFonts w:asciiTheme="majorBidi" w:hAnsiTheme="majorBidi" w:cstheme="majorBidi"/>
          <w:lang w:val="en-US"/>
        </w:rPr>
      </w:pPr>
    </w:p>
    <w:p w14:paraId="0937488F" w14:textId="77777777" w:rsidR="00CD2C40" w:rsidRDefault="00CD2C40" w:rsidP="00CD2C40">
      <w:pPr>
        <w:pStyle w:val="ListParagraph"/>
        <w:spacing w:after="0" w:line="360" w:lineRule="auto"/>
        <w:jc w:val="both"/>
        <w:rPr>
          <w:rFonts w:asciiTheme="majorBidi" w:hAnsiTheme="majorBidi" w:cstheme="majorBidi"/>
          <w:lang w:val="en-US"/>
        </w:rPr>
      </w:pPr>
    </w:p>
    <w:p w14:paraId="28E74B26" w14:textId="77777777" w:rsidR="00CD2C40" w:rsidRDefault="00CD2C40" w:rsidP="00CD2C40">
      <w:pPr>
        <w:pStyle w:val="ListParagraph"/>
        <w:spacing w:after="0" w:line="360" w:lineRule="auto"/>
        <w:jc w:val="both"/>
        <w:rPr>
          <w:rFonts w:asciiTheme="majorBidi" w:hAnsiTheme="majorBidi" w:cstheme="majorBidi"/>
          <w:lang w:val="en-US"/>
        </w:rPr>
      </w:pPr>
    </w:p>
    <w:p w14:paraId="62504B9C" w14:textId="7928EDB0" w:rsidR="004F4764" w:rsidRDefault="004F4764" w:rsidP="004F4764">
      <w:pPr>
        <w:pStyle w:val="ListParagraph"/>
        <w:numPr>
          <w:ilvl w:val="0"/>
          <w:numId w:val="42"/>
        </w:numPr>
        <w:spacing w:after="0" w:line="360" w:lineRule="auto"/>
        <w:ind w:left="284" w:hanging="284"/>
        <w:jc w:val="both"/>
        <w:rPr>
          <w:rFonts w:asciiTheme="majorBidi" w:hAnsiTheme="majorBidi" w:cstheme="majorBidi"/>
          <w:i/>
          <w:iCs/>
          <w:sz w:val="20"/>
          <w:szCs w:val="20"/>
          <w:lang w:val="en-US"/>
        </w:rPr>
      </w:pPr>
      <w:r w:rsidRPr="004F4764">
        <w:rPr>
          <w:rFonts w:asciiTheme="majorBidi" w:hAnsiTheme="majorBidi" w:cstheme="majorBidi"/>
          <w:i/>
          <w:iCs/>
          <w:sz w:val="20"/>
          <w:szCs w:val="20"/>
          <w:lang w:val="en-US"/>
        </w:rPr>
        <w:t>Description of the Ten Focal Firms</w:t>
      </w:r>
    </w:p>
    <w:p w14:paraId="1E579A16" w14:textId="7ED31247" w:rsidR="004D7929" w:rsidRPr="004D7929" w:rsidRDefault="004D7929" w:rsidP="00CD2C40">
      <w:pPr>
        <w:pStyle w:val="ListParagraph"/>
        <w:spacing w:after="0" w:line="360" w:lineRule="auto"/>
        <w:ind w:left="-567"/>
        <w:jc w:val="both"/>
        <w:rPr>
          <w:rFonts w:asciiTheme="majorBidi" w:hAnsiTheme="majorBidi" w:cstheme="majorBidi"/>
          <w:sz w:val="20"/>
          <w:szCs w:val="20"/>
          <w:lang w:val="en-US"/>
        </w:rPr>
      </w:pPr>
      <w:r w:rsidRPr="004D7929">
        <w:rPr>
          <w:noProof/>
          <w:lang w:val="en-US"/>
        </w:rPr>
        <w:drawing>
          <wp:inline distT="0" distB="0" distL="0" distR="0" wp14:anchorId="7A80690F" wp14:editId="4D9F95AB">
            <wp:extent cx="6489148" cy="567825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7639" cy="5685685"/>
                    </a:xfrm>
                    <a:prstGeom prst="rect">
                      <a:avLst/>
                    </a:prstGeom>
                    <a:noFill/>
                    <a:ln>
                      <a:noFill/>
                    </a:ln>
                  </pic:spPr>
                </pic:pic>
              </a:graphicData>
            </a:graphic>
          </wp:inline>
        </w:drawing>
      </w:r>
    </w:p>
    <w:p w14:paraId="2629E609" w14:textId="6C55ADEF" w:rsidR="000C7FE2" w:rsidRPr="004F4764" w:rsidRDefault="004F4764" w:rsidP="00CD2C40">
      <w:pPr>
        <w:spacing w:after="0" w:line="360" w:lineRule="auto"/>
        <w:ind w:left="-567"/>
        <w:jc w:val="both"/>
        <w:rPr>
          <w:rFonts w:asciiTheme="majorBidi" w:hAnsiTheme="majorBidi" w:cstheme="majorBidi"/>
          <w:sz w:val="20"/>
          <w:szCs w:val="20"/>
          <w:lang w:val="en-US"/>
        </w:rPr>
      </w:pPr>
      <w:r w:rsidRPr="004F4764">
        <w:rPr>
          <w:rFonts w:asciiTheme="majorBidi" w:hAnsiTheme="majorBidi" w:cstheme="majorBidi"/>
          <w:sz w:val="18"/>
          <w:szCs w:val="18"/>
          <w:lang w:val="en-US"/>
        </w:rPr>
        <w:t>*Table 4: Cross Case Comparison Table of ten cases of Lebanese Family Businesses practicing philanthropy</w:t>
      </w:r>
    </w:p>
    <w:p w14:paraId="120E662D" w14:textId="77777777" w:rsidR="00EC5915" w:rsidRDefault="00EC5915" w:rsidP="00321FA9">
      <w:pPr>
        <w:pStyle w:val="ListParagraph"/>
        <w:spacing w:after="0" w:line="360" w:lineRule="auto"/>
        <w:ind w:left="0"/>
        <w:jc w:val="both"/>
        <w:rPr>
          <w:rFonts w:asciiTheme="majorBidi" w:hAnsiTheme="majorBidi" w:cstheme="majorBidi"/>
          <w:i/>
          <w:iCs/>
          <w:lang w:val="en-US"/>
        </w:rPr>
      </w:pPr>
    </w:p>
    <w:p w14:paraId="2CBC221D" w14:textId="77777777" w:rsidR="00B02A1F" w:rsidRDefault="00B02A1F" w:rsidP="00321FA9">
      <w:pPr>
        <w:pStyle w:val="ListParagraph"/>
        <w:spacing w:after="0" w:line="360" w:lineRule="auto"/>
        <w:ind w:left="0"/>
        <w:jc w:val="both"/>
        <w:rPr>
          <w:rFonts w:asciiTheme="majorBidi" w:hAnsiTheme="majorBidi" w:cstheme="majorBidi"/>
          <w:i/>
          <w:iCs/>
          <w:lang w:val="en-US"/>
        </w:rPr>
      </w:pPr>
    </w:p>
    <w:p w14:paraId="48757ED0" w14:textId="77777777" w:rsidR="00B02A1F" w:rsidRDefault="00B02A1F" w:rsidP="00321FA9">
      <w:pPr>
        <w:pStyle w:val="ListParagraph"/>
        <w:spacing w:after="0" w:line="360" w:lineRule="auto"/>
        <w:ind w:left="0"/>
        <w:jc w:val="both"/>
        <w:rPr>
          <w:rFonts w:asciiTheme="majorBidi" w:hAnsiTheme="majorBidi" w:cstheme="majorBidi"/>
          <w:i/>
          <w:iCs/>
          <w:lang w:val="en-US"/>
        </w:rPr>
      </w:pPr>
    </w:p>
    <w:p w14:paraId="5E8EC7F4" w14:textId="77777777" w:rsidR="00B02A1F" w:rsidRDefault="00B02A1F" w:rsidP="00321FA9">
      <w:pPr>
        <w:pStyle w:val="ListParagraph"/>
        <w:spacing w:after="0" w:line="360" w:lineRule="auto"/>
        <w:ind w:left="0"/>
        <w:jc w:val="both"/>
        <w:rPr>
          <w:rFonts w:asciiTheme="majorBidi" w:hAnsiTheme="majorBidi" w:cstheme="majorBidi"/>
          <w:i/>
          <w:iCs/>
          <w:lang w:val="en-US"/>
        </w:rPr>
      </w:pPr>
    </w:p>
    <w:p w14:paraId="2699C60A" w14:textId="77777777" w:rsidR="00B02A1F" w:rsidRDefault="00B02A1F" w:rsidP="00321FA9">
      <w:pPr>
        <w:pStyle w:val="ListParagraph"/>
        <w:spacing w:after="0" w:line="360" w:lineRule="auto"/>
        <w:ind w:left="0"/>
        <w:jc w:val="both"/>
        <w:rPr>
          <w:rFonts w:asciiTheme="majorBidi" w:hAnsiTheme="majorBidi" w:cstheme="majorBidi"/>
          <w:i/>
          <w:iCs/>
          <w:lang w:val="en-US"/>
        </w:rPr>
      </w:pPr>
    </w:p>
    <w:p w14:paraId="3C68F106" w14:textId="77777777" w:rsidR="00433D0A" w:rsidRDefault="00433D0A" w:rsidP="00321FA9">
      <w:pPr>
        <w:pStyle w:val="ListParagraph"/>
        <w:spacing w:after="0" w:line="360" w:lineRule="auto"/>
        <w:ind w:left="0"/>
        <w:jc w:val="both"/>
        <w:rPr>
          <w:rFonts w:asciiTheme="majorBidi" w:hAnsiTheme="majorBidi" w:cstheme="majorBidi"/>
          <w:i/>
          <w:iCs/>
          <w:lang w:val="en-US"/>
        </w:rPr>
      </w:pPr>
    </w:p>
    <w:p w14:paraId="20F3521E" w14:textId="77777777" w:rsidR="00433D0A" w:rsidRDefault="00433D0A" w:rsidP="00321FA9">
      <w:pPr>
        <w:pStyle w:val="ListParagraph"/>
        <w:spacing w:after="0" w:line="360" w:lineRule="auto"/>
        <w:ind w:left="0"/>
        <w:jc w:val="both"/>
        <w:rPr>
          <w:rFonts w:asciiTheme="majorBidi" w:hAnsiTheme="majorBidi" w:cstheme="majorBidi"/>
          <w:i/>
          <w:iCs/>
          <w:lang w:val="en-US"/>
        </w:rPr>
      </w:pPr>
    </w:p>
    <w:p w14:paraId="31A201B2" w14:textId="77777777" w:rsidR="00433D0A" w:rsidRDefault="00433D0A" w:rsidP="00321FA9">
      <w:pPr>
        <w:pStyle w:val="ListParagraph"/>
        <w:spacing w:after="0" w:line="360" w:lineRule="auto"/>
        <w:ind w:left="0"/>
        <w:jc w:val="both"/>
        <w:rPr>
          <w:rFonts w:asciiTheme="majorBidi" w:hAnsiTheme="majorBidi" w:cstheme="majorBidi"/>
          <w:i/>
          <w:iCs/>
          <w:lang w:val="en-US"/>
        </w:rPr>
      </w:pPr>
    </w:p>
    <w:p w14:paraId="2F27D75E" w14:textId="77777777" w:rsidR="00433D0A" w:rsidRDefault="00433D0A" w:rsidP="00321FA9">
      <w:pPr>
        <w:pStyle w:val="ListParagraph"/>
        <w:spacing w:after="0" w:line="360" w:lineRule="auto"/>
        <w:ind w:left="0"/>
        <w:jc w:val="both"/>
        <w:rPr>
          <w:rFonts w:asciiTheme="majorBidi" w:hAnsiTheme="majorBidi" w:cstheme="majorBidi"/>
          <w:i/>
          <w:iCs/>
          <w:lang w:val="en-US"/>
        </w:rPr>
      </w:pPr>
    </w:p>
    <w:p w14:paraId="267DF27D" w14:textId="77777777" w:rsidR="00433D0A" w:rsidRDefault="00433D0A" w:rsidP="00321FA9">
      <w:pPr>
        <w:pStyle w:val="ListParagraph"/>
        <w:spacing w:after="0" w:line="360" w:lineRule="auto"/>
        <w:ind w:left="0"/>
        <w:jc w:val="both"/>
        <w:rPr>
          <w:rFonts w:asciiTheme="majorBidi" w:hAnsiTheme="majorBidi" w:cstheme="majorBidi"/>
          <w:i/>
          <w:iCs/>
          <w:lang w:val="en-US"/>
        </w:rPr>
      </w:pPr>
    </w:p>
    <w:p w14:paraId="48CC67DF" w14:textId="77777777" w:rsidR="00433D0A" w:rsidRDefault="00433D0A" w:rsidP="00321FA9">
      <w:pPr>
        <w:pStyle w:val="ListParagraph"/>
        <w:spacing w:after="0" w:line="360" w:lineRule="auto"/>
        <w:ind w:left="0"/>
        <w:jc w:val="both"/>
        <w:rPr>
          <w:rFonts w:asciiTheme="majorBidi" w:hAnsiTheme="majorBidi" w:cstheme="majorBidi"/>
          <w:i/>
          <w:iCs/>
          <w:lang w:val="en-US"/>
        </w:rPr>
      </w:pPr>
    </w:p>
    <w:p w14:paraId="0B147C7C" w14:textId="0614D9B4" w:rsidR="001B523B" w:rsidRDefault="001B523B" w:rsidP="00321FA9">
      <w:pPr>
        <w:pStyle w:val="ListParagraph"/>
        <w:spacing w:after="0" w:line="360" w:lineRule="auto"/>
        <w:ind w:left="0"/>
        <w:jc w:val="both"/>
        <w:rPr>
          <w:rFonts w:asciiTheme="majorBidi" w:hAnsiTheme="majorBidi" w:cstheme="majorBidi"/>
          <w:i/>
          <w:iCs/>
          <w:lang w:val="en-US"/>
        </w:rPr>
      </w:pPr>
      <w:r>
        <w:rPr>
          <w:rFonts w:asciiTheme="majorBidi" w:hAnsiTheme="majorBidi" w:cstheme="majorBidi"/>
          <w:i/>
          <w:iCs/>
          <w:lang w:val="en-US"/>
        </w:rPr>
        <w:t>Second</w:t>
      </w:r>
      <w:r w:rsidRPr="00BD6D66">
        <w:rPr>
          <w:rFonts w:asciiTheme="majorBidi" w:hAnsiTheme="majorBidi" w:cstheme="majorBidi"/>
          <w:i/>
          <w:iCs/>
          <w:lang w:val="en-US"/>
        </w:rPr>
        <w:t xml:space="preserve"> Round of Interviews </w:t>
      </w:r>
      <w:r w:rsidR="000D2AF0">
        <w:rPr>
          <w:rFonts w:asciiTheme="majorBidi" w:hAnsiTheme="majorBidi" w:cstheme="majorBidi"/>
          <w:i/>
          <w:iCs/>
          <w:lang w:val="en-US"/>
        </w:rPr>
        <w:t>–</w:t>
      </w:r>
      <w:r w:rsidRPr="00BD6D66">
        <w:rPr>
          <w:rFonts w:asciiTheme="majorBidi" w:hAnsiTheme="majorBidi" w:cstheme="majorBidi"/>
          <w:i/>
          <w:iCs/>
          <w:lang w:val="en-US"/>
        </w:rPr>
        <w:t xml:space="preserve"> </w:t>
      </w:r>
      <w:r w:rsidR="00321FA9">
        <w:rPr>
          <w:rFonts w:asciiTheme="majorBidi" w:hAnsiTheme="majorBidi" w:cstheme="majorBidi"/>
          <w:i/>
          <w:iCs/>
          <w:lang w:val="en-US"/>
        </w:rPr>
        <w:t>Preliminary Assessment</w:t>
      </w:r>
      <w:r w:rsidR="00877DDE">
        <w:rPr>
          <w:rFonts w:asciiTheme="majorBidi" w:hAnsiTheme="majorBidi" w:cstheme="majorBidi"/>
          <w:i/>
          <w:iCs/>
          <w:lang w:val="en-US"/>
        </w:rPr>
        <w:t xml:space="preserve"> (first level coding)</w:t>
      </w:r>
    </w:p>
    <w:p w14:paraId="7D69DCE7" w14:textId="2F9D1D14" w:rsidR="00321FA9" w:rsidRDefault="004F4764" w:rsidP="00321FA9">
      <w:pPr>
        <w:pStyle w:val="ListParagraph"/>
        <w:spacing w:after="0" w:line="360" w:lineRule="auto"/>
        <w:ind w:left="0"/>
        <w:jc w:val="both"/>
        <w:rPr>
          <w:rFonts w:asciiTheme="majorBidi" w:hAnsiTheme="majorBidi" w:cstheme="majorBidi"/>
          <w:i/>
          <w:iCs/>
          <w:lang w:val="en-US"/>
        </w:rPr>
      </w:pPr>
      <w:r w:rsidRPr="004F4764">
        <w:rPr>
          <w:noProof/>
          <w:lang w:val="en-US"/>
        </w:rPr>
        <w:drawing>
          <wp:inline distT="0" distB="0" distL="0" distR="0" wp14:anchorId="13E3C986" wp14:editId="2BB5E69C">
            <wp:extent cx="6146800" cy="4440519"/>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6800" cy="4440519"/>
                    </a:xfrm>
                    <a:prstGeom prst="rect">
                      <a:avLst/>
                    </a:prstGeom>
                    <a:noFill/>
                    <a:ln>
                      <a:noFill/>
                    </a:ln>
                  </pic:spPr>
                </pic:pic>
              </a:graphicData>
            </a:graphic>
          </wp:inline>
        </w:drawing>
      </w:r>
    </w:p>
    <w:p w14:paraId="72C70D7F" w14:textId="7953F60A" w:rsidR="00E34FBB" w:rsidRPr="004F1556" w:rsidRDefault="00E34FBB" w:rsidP="004F1556">
      <w:pPr>
        <w:pStyle w:val="ListParagraph"/>
        <w:spacing w:after="0" w:line="360" w:lineRule="auto"/>
        <w:ind w:left="0"/>
        <w:jc w:val="both"/>
        <w:rPr>
          <w:rFonts w:asciiTheme="majorBidi" w:hAnsiTheme="majorBidi" w:cstheme="majorBidi"/>
          <w:b/>
          <w:bCs/>
          <w:sz w:val="16"/>
          <w:szCs w:val="16"/>
          <w:lang w:val="en-US"/>
        </w:rPr>
      </w:pPr>
      <w:r w:rsidRPr="004F1556">
        <w:rPr>
          <w:rFonts w:asciiTheme="majorBidi" w:hAnsiTheme="majorBidi" w:cstheme="majorBidi"/>
          <w:b/>
          <w:bCs/>
          <w:sz w:val="16"/>
          <w:szCs w:val="16"/>
          <w:lang w:val="en-US"/>
        </w:rPr>
        <w:t xml:space="preserve">Table </w:t>
      </w:r>
      <w:r w:rsidR="00EC5915">
        <w:rPr>
          <w:rFonts w:asciiTheme="majorBidi" w:hAnsiTheme="majorBidi" w:cstheme="majorBidi"/>
          <w:b/>
          <w:bCs/>
          <w:sz w:val="16"/>
          <w:szCs w:val="16"/>
          <w:lang w:val="en-US"/>
        </w:rPr>
        <w:t>5</w:t>
      </w:r>
      <w:r w:rsidRPr="004F1556">
        <w:rPr>
          <w:rFonts w:asciiTheme="majorBidi" w:hAnsiTheme="majorBidi" w:cstheme="majorBidi"/>
          <w:b/>
          <w:bCs/>
          <w:sz w:val="16"/>
          <w:szCs w:val="16"/>
          <w:lang w:val="en-US"/>
        </w:rPr>
        <w:t>: Description of the extended sample of 24 participants across the ten cases</w:t>
      </w:r>
      <w:r w:rsidR="00EC5915">
        <w:rPr>
          <w:rFonts w:asciiTheme="majorBidi" w:hAnsiTheme="majorBidi" w:cstheme="majorBidi"/>
          <w:b/>
          <w:bCs/>
          <w:sz w:val="16"/>
          <w:szCs w:val="16"/>
          <w:lang w:val="en-US"/>
        </w:rPr>
        <w:t xml:space="preserve"> – Round Two Interviewees</w:t>
      </w:r>
    </w:p>
    <w:p w14:paraId="11DED5C8" w14:textId="77777777" w:rsidR="00B02A1F" w:rsidRDefault="00B02A1F" w:rsidP="00FE57C7">
      <w:pPr>
        <w:pStyle w:val="ListParagraph"/>
        <w:spacing w:after="0" w:line="360" w:lineRule="auto"/>
        <w:ind w:left="0"/>
        <w:jc w:val="both"/>
        <w:rPr>
          <w:rFonts w:asciiTheme="majorBidi" w:hAnsiTheme="majorBidi" w:cstheme="majorBidi"/>
          <w:i/>
          <w:iCs/>
          <w:lang w:val="en-US"/>
        </w:rPr>
      </w:pPr>
    </w:p>
    <w:p w14:paraId="55D0BCCA" w14:textId="45B269D0" w:rsidR="00321FA9" w:rsidRDefault="00321FA9" w:rsidP="00FE57C7">
      <w:pPr>
        <w:pStyle w:val="ListParagraph"/>
        <w:spacing w:after="0" w:line="360" w:lineRule="auto"/>
        <w:ind w:left="0"/>
        <w:jc w:val="both"/>
        <w:rPr>
          <w:rFonts w:asciiTheme="majorBidi" w:hAnsiTheme="majorBidi" w:cstheme="majorBidi"/>
          <w:i/>
          <w:iCs/>
          <w:lang w:val="en-US"/>
        </w:rPr>
      </w:pPr>
      <w:r>
        <w:rPr>
          <w:rFonts w:asciiTheme="majorBidi" w:hAnsiTheme="majorBidi" w:cstheme="majorBidi"/>
          <w:i/>
          <w:iCs/>
          <w:lang w:val="en-US"/>
        </w:rPr>
        <w:t>Se</w:t>
      </w:r>
      <w:r w:rsidR="00FE57C7">
        <w:rPr>
          <w:rFonts w:asciiTheme="majorBidi" w:hAnsiTheme="majorBidi" w:cstheme="majorBidi"/>
          <w:i/>
          <w:iCs/>
          <w:lang w:val="en-US"/>
        </w:rPr>
        <w:t>cond Round of Interviews (</w:t>
      </w:r>
      <w:r w:rsidR="00877DDE">
        <w:rPr>
          <w:rFonts w:asciiTheme="majorBidi" w:hAnsiTheme="majorBidi" w:cstheme="majorBidi"/>
          <w:i/>
          <w:iCs/>
          <w:lang w:val="en-US"/>
        </w:rPr>
        <w:t>Second</w:t>
      </w:r>
      <w:r>
        <w:rPr>
          <w:rFonts w:asciiTheme="majorBidi" w:hAnsiTheme="majorBidi" w:cstheme="majorBidi"/>
          <w:i/>
          <w:iCs/>
          <w:lang w:val="en-US"/>
        </w:rPr>
        <w:t xml:space="preserve"> Level Coding)</w:t>
      </w:r>
    </w:p>
    <w:tbl>
      <w:tblPr>
        <w:tblStyle w:val="TableGrid"/>
        <w:tblW w:w="9634" w:type="dxa"/>
        <w:tblLayout w:type="fixed"/>
        <w:tblLook w:val="04A0" w:firstRow="1" w:lastRow="0" w:firstColumn="1" w:lastColumn="0" w:noHBand="0" w:noVBand="1"/>
      </w:tblPr>
      <w:tblGrid>
        <w:gridCol w:w="1980"/>
        <w:gridCol w:w="2268"/>
        <w:gridCol w:w="1559"/>
        <w:gridCol w:w="1559"/>
        <w:gridCol w:w="2268"/>
      </w:tblGrid>
      <w:tr w:rsidR="00877DDE" w:rsidRPr="008517BA" w14:paraId="33BA3A6F" w14:textId="77777777" w:rsidTr="00FE7431">
        <w:tc>
          <w:tcPr>
            <w:tcW w:w="1980" w:type="dxa"/>
            <w:shd w:val="clear" w:color="auto" w:fill="EEECE1" w:themeFill="background2"/>
          </w:tcPr>
          <w:p w14:paraId="6E89FA81" w14:textId="763031D9" w:rsidR="00877DDE" w:rsidRPr="008517BA" w:rsidRDefault="00877DDE" w:rsidP="000C1C69">
            <w:pPr>
              <w:rPr>
                <w:rFonts w:asciiTheme="majorBidi" w:hAnsiTheme="majorBidi" w:cstheme="majorBidi"/>
                <w:b/>
                <w:bCs/>
                <w:sz w:val="18"/>
                <w:szCs w:val="18"/>
              </w:rPr>
            </w:pPr>
            <w:r w:rsidRPr="008517BA">
              <w:rPr>
                <w:rFonts w:asciiTheme="majorBidi" w:hAnsiTheme="majorBidi" w:cstheme="majorBidi"/>
                <w:b/>
                <w:bCs/>
                <w:sz w:val="18"/>
                <w:szCs w:val="18"/>
              </w:rPr>
              <w:t>Second Order Codes</w:t>
            </w:r>
          </w:p>
        </w:tc>
        <w:tc>
          <w:tcPr>
            <w:tcW w:w="7654" w:type="dxa"/>
            <w:gridSpan w:val="4"/>
            <w:shd w:val="clear" w:color="auto" w:fill="EEECE1" w:themeFill="background2"/>
          </w:tcPr>
          <w:p w14:paraId="04791228" w14:textId="15E6EDDC" w:rsidR="00877DDE" w:rsidRPr="008517BA" w:rsidRDefault="00877DDE" w:rsidP="000C1C69">
            <w:pPr>
              <w:jc w:val="center"/>
              <w:rPr>
                <w:rFonts w:asciiTheme="majorBidi" w:hAnsiTheme="majorBidi" w:cstheme="majorBidi"/>
                <w:b/>
                <w:bCs/>
                <w:sz w:val="18"/>
                <w:szCs w:val="18"/>
                <w:u w:val="single"/>
              </w:rPr>
            </w:pPr>
            <w:r w:rsidRPr="008517BA">
              <w:rPr>
                <w:rFonts w:asciiTheme="majorBidi" w:hAnsiTheme="majorBidi" w:cstheme="majorBidi"/>
                <w:b/>
                <w:bCs/>
                <w:sz w:val="18"/>
                <w:szCs w:val="18"/>
              </w:rPr>
              <w:t>First Or</w:t>
            </w:r>
            <w:r w:rsidR="00CD610F">
              <w:rPr>
                <w:rFonts w:asciiTheme="majorBidi" w:hAnsiTheme="majorBidi" w:cstheme="majorBidi"/>
                <w:b/>
                <w:bCs/>
                <w:sz w:val="18"/>
                <w:szCs w:val="18"/>
              </w:rPr>
              <w:t>der Codes/Clusters</w:t>
            </w:r>
          </w:p>
        </w:tc>
      </w:tr>
      <w:tr w:rsidR="00B74836" w:rsidRPr="008517BA" w14:paraId="3B75680E" w14:textId="77777777" w:rsidTr="000C1C69">
        <w:tc>
          <w:tcPr>
            <w:tcW w:w="1980" w:type="dxa"/>
          </w:tcPr>
          <w:p w14:paraId="0A608D1E"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Direction of Giving</w:t>
            </w:r>
          </w:p>
        </w:tc>
        <w:tc>
          <w:tcPr>
            <w:tcW w:w="2268" w:type="dxa"/>
          </w:tcPr>
          <w:p w14:paraId="351274BE"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Growing Circles Concept (Prioritizing target beneficiaries)</w:t>
            </w:r>
          </w:p>
        </w:tc>
        <w:tc>
          <w:tcPr>
            <w:tcW w:w="1559" w:type="dxa"/>
          </w:tcPr>
          <w:p w14:paraId="20156362"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Charity at Home (Focusing on Employees)</w:t>
            </w:r>
          </w:p>
        </w:tc>
        <w:tc>
          <w:tcPr>
            <w:tcW w:w="1559" w:type="dxa"/>
          </w:tcPr>
          <w:p w14:paraId="6F926F94" w14:textId="77777777" w:rsidR="00B74836" w:rsidRPr="008517BA" w:rsidRDefault="00B74836" w:rsidP="000C1C69">
            <w:pPr>
              <w:rPr>
                <w:rFonts w:asciiTheme="majorBidi" w:hAnsiTheme="majorBidi" w:cstheme="majorBidi"/>
                <w:b/>
                <w:bCs/>
                <w:sz w:val="18"/>
                <w:szCs w:val="18"/>
                <w:u w:val="single"/>
                <w:lang w:val="en-US"/>
              </w:rPr>
            </w:pPr>
            <w:r w:rsidRPr="008517BA">
              <w:rPr>
                <w:rFonts w:asciiTheme="majorBidi" w:hAnsiTheme="majorBidi" w:cstheme="majorBidi"/>
                <w:sz w:val="18"/>
                <w:szCs w:val="18"/>
                <w:lang w:val="en-US"/>
              </w:rPr>
              <w:t>Serving the under-privileged (children, women, families, employees…)</w:t>
            </w:r>
          </w:p>
        </w:tc>
        <w:tc>
          <w:tcPr>
            <w:tcW w:w="2268" w:type="dxa"/>
          </w:tcPr>
          <w:p w14:paraId="5FCF7DD2" w14:textId="638EF19C" w:rsidR="00B74836" w:rsidRPr="008517BA" w:rsidRDefault="00396DAD" w:rsidP="000C1C69">
            <w:pPr>
              <w:rPr>
                <w:rFonts w:asciiTheme="majorBidi" w:hAnsiTheme="majorBidi" w:cstheme="majorBidi"/>
                <w:sz w:val="18"/>
                <w:szCs w:val="18"/>
              </w:rPr>
            </w:pPr>
            <w:r w:rsidRPr="008517BA">
              <w:rPr>
                <w:rFonts w:asciiTheme="majorBidi" w:hAnsiTheme="majorBidi" w:cstheme="majorBidi"/>
                <w:sz w:val="18"/>
                <w:szCs w:val="18"/>
              </w:rPr>
              <w:t>Consistency in g</w:t>
            </w:r>
            <w:r w:rsidR="00B74836" w:rsidRPr="008517BA">
              <w:rPr>
                <w:rFonts w:asciiTheme="majorBidi" w:hAnsiTheme="majorBidi" w:cstheme="majorBidi"/>
                <w:sz w:val="18"/>
                <w:szCs w:val="18"/>
              </w:rPr>
              <w:t>iving,</w:t>
            </w:r>
          </w:p>
          <w:p w14:paraId="361AC146" w14:textId="77777777" w:rsidR="00B74836" w:rsidRPr="008517BA" w:rsidRDefault="00B74836" w:rsidP="000C1C69">
            <w:pPr>
              <w:rPr>
                <w:rFonts w:asciiTheme="majorBidi" w:hAnsiTheme="majorBidi" w:cstheme="majorBidi"/>
                <w:sz w:val="18"/>
                <w:szCs w:val="18"/>
              </w:rPr>
            </w:pPr>
            <w:r w:rsidRPr="008517BA">
              <w:rPr>
                <w:rFonts w:asciiTheme="majorBidi" w:hAnsiTheme="majorBidi" w:cstheme="majorBidi"/>
                <w:sz w:val="18"/>
                <w:szCs w:val="18"/>
              </w:rPr>
              <w:t>Opportunities</w:t>
            </w:r>
          </w:p>
        </w:tc>
      </w:tr>
      <w:tr w:rsidR="00B74836" w:rsidRPr="00BB334B" w14:paraId="5DF8E799" w14:textId="77777777" w:rsidTr="000C1C69">
        <w:tc>
          <w:tcPr>
            <w:tcW w:w="1980" w:type="dxa"/>
          </w:tcPr>
          <w:p w14:paraId="2225C1D2"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Meaning of Community</w:t>
            </w:r>
          </w:p>
        </w:tc>
        <w:tc>
          <w:tcPr>
            <w:tcW w:w="2268" w:type="dxa"/>
            <w:tcBorders>
              <w:bottom w:val="single" w:sz="4" w:space="0" w:color="auto"/>
            </w:tcBorders>
          </w:tcPr>
          <w:p w14:paraId="1D895BE0"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Sense of belonging to our country/our identity, family territory rather than territory of opportunity, families rooted in the society</w:t>
            </w:r>
          </w:p>
        </w:tc>
        <w:tc>
          <w:tcPr>
            <w:tcW w:w="1559" w:type="dxa"/>
            <w:tcBorders>
              <w:bottom w:val="single" w:sz="4" w:space="0" w:color="auto"/>
            </w:tcBorders>
          </w:tcPr>
          <w:p w14:paraId="399657E6"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FBs part of the society ,</w:t>
            </w:r>
          </w:p>
          <w:p w14:paraId="57B6DCE2" w14:textId="77777777" w:rsidR="00B74836" w:rsidRPr="008517BA" w:rsidRDefault="00B74836" w:rsidP="000C1C69">
            <w:pPr>
              <w:rPr>
                <w:rFonts w:asciiTheme="majorBidi" w:hAnsiTheme="majorBidi" w:cstheme="majorBidi"/>
                <w:sz w:val="18"/>
                <w:szCs w:val="18"/>
              </w:rPr>
            </w:pPr>
            <w:r w:rsidRPr="008517BA">
              <w:rPr>
                <w:rFonts w:asciiTheme="majorBidi" w:hAnsiTheme="majorBidi" w:cstheme="majorBidi"/>
                <w:sz w:val="18"/>
                <w:szCs w:val="18"/>
              </w:rPr>
              <w:t>Future generations, collective work</w:t>
            </w:r>
          </w:p>
        </w:tc>
        <w:tc>
          <w:tcPr>
            <w:tcW w:w="1559" w:type="dxa"/>
            <w:tcBorders>
              <w:bottom w:val="single" w:sz="4" w:space="0" w:color="auto"/>
            </w:tcBorders>
          </w:tcPr>
          <w:p w14:paraId="1D44AB23"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Preserving the connection, paying back to us from the community, whoever has trust in our family name</w:t>
            </w:r>
          </w:p>
        </w:tc>
        <w:tc>
          <w:tcPr>
            <w:tcW w:w="2268" w:type="dxa"/>
            <w:tcBorders>
              <w:bottom w:val="single" w:sz="4" w:space="0" w:color="auto"/>
            </w:tcBorders>
          </w:tcPr>
          <w:p w14:paraId="6E6619CE"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Wherever we have geographical reach (could be limited in areas inside Lebanon or to external locations)</w:t>
            </w:r>
          </w:p>
        </w:tc>
      </w:tr>
      <w:tr w:rsidR="00B74836" w:rsidRPr="00BB334B" w14:paraId="11BA3808" w14:textId="77777777" w:rsidTr="000C1C69">
        <w:tc>
          <w:tcPr>
            <w:tcW w:w="1980" w:type="dxa"/>
          </w:tcPr>
          <w:p w14:paraId="30D9CAD9"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Family Values</w:t>
            </w:r>
          </w:p>
        </w:tc>
        <w:tc>
          <w:tcPr>
            <w:tcW w:w="7654" w:type="dxa"/>
            <w:gridSpan w:val="4"/>
          </w:tcPr>
          <w:p w14:paraId="2E47C0BF" w14:textId="0EA3A245" w:rsidR="00B74836" w:rsidRPr="008517BA" w:rsidRDefault="00B74836" w:rsidP="000C1C69">
            <w:pPr>
              <w:rPr>
                <w:rFonts w:asciiTheme="majorBidi" w:hAnsiTheme="majorBidi" w:cstheme="majorBidi"/>
                <w:b/>
                <w:bCs/>
                <w:sz w:val="18"/>
                <w:szCs w:val="18"/>
                <w:u w:val="single"/>
                <w:lang w:val="en-US"/>
              </w:rPr>
            </w:pPr>
            <w:r w:rsidRPr="008517BA">
              <w:rPr>
                <w:rFonts w:asciiTheme="majorBidi" w:hAnsiTheme="majorBidi" w:cstheme="majorBidi"/>
                <w:sz w:val="18"/>
                <w:szCs w:val="18"/>
                <w:lang w:val="en-US"/>
              </w:rPr>
              <w:t xml:space="preserve">Professionalism, Empathy, Positivity, Trust, Education, Hard Work, Meritocracy, Courage, Involvement, </w:t>
            </w:r>
            <w:r w:rsidR="001E3A5B">
              <w:rPr>
                <w:rFonts w:asciiTheme="majorBidi" w:hAnsiTheme="majorBidi" w:cstheme="majorBidi"/>
                <w:sz w:val="18"/>
                <w:szCs w:val="18"/>
                <w:lang w:val="en-US"/>
              </w:rPr>
              <w:t>Moral O</w:t>
            </w:r>
            <w:r w:rsidRPr="008517BA">
              <w:rPr>
                <w:rFonts w:asciiTheme="majorBidi" w:hAnsiTheme="majorBidi" w:cstheme="majorBidi"/>
                <w:sz w:val="18"/>
                <w:szCs w:val="18"/>
                <w:lang w:val="en-US"/>
              </w:rPr>
              <w:t>bligation, Fairness, Transparency, Loyalty, Communication, Family Harmony, Family Coherence, Generosity</w:t>
            </w:r>
          </w:p>
        </w:tc>
      </w:tr>
      <w:tr w:rsidR="00B74836" w:rsidRPr="00BB334B" w14:paraId="598EA67D" w14:textId="77777777" w:rsidTr="000C1C69">
        <w:tc>
          <w:tcPr>
            <w:tcW w:w="1980" w:type="dxa"/>
          </w:tcPr>
          <w:p w14:paraId="300439D0"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lastRenderedPageBreak/>
              <w:t>Reasons for Giving</w:t>
            </w:r>
          </w:p>
        </w:tc>
        <w:tc>
          <w:tcPr>
            <w:tcW w:w="7654" w:type="dxa"/>
            <w:gridSpan w:val="4"/>
          </w:tcPr>
          <w:p w14:paraId="2D2AAF2A" w14:textId="77777777" w:rsidR="00B74836" w:rsidRPr="008517BA" w:rsidRDefault="00B74836" w:rsidP="000C1C69">
            <w:pPr>
              <w:rPr>
                <w:rFonts w:asciiTheme="majorBidi" w:hAnsiTheme="majorBidi" w:cstheme="majorBidi"/>
                <w:b/>
                <w:bCs/>
                <w:sz w:val="18"/>
                <w:szCs w:val="18"/>
                <w:u w:val="single"/>
                <w:lang w:val="en-US"/>
              </w:rPr>
            </w:pPr>
            <w:r w:rsidRPr="008517BA">
              <w:rPr>
                <w:rFonts w:asciiTheme="majorBidi" w:hAnsiTheme="majorBidi" w:cstheme="majorBidi"/>
                <w:sz w:val="18"/>
                <w:szCs w:val="18"/>
                <w:lang w:val="en-US"/>
              </w:rPr>
              <w:t xml:space="preserve">Community need for Philanthropy, family thing, obliged to do so (social impact), sympathy with elderly, bringing joy, promoting a hopeful environment, promoting family values through philanthropy for future generations (continuing the family legacy), better quality of life, Solidarity to save the private sector, A role to play in sustainable economy, sense of accomplishment, Good Networking, helping, need to do good, tradition, </w:t>
            </w:r>
          </w:p>
        </w:tc>
      </w:tr>
      <w:tr w:rsidR="00B74836" w:rsidRPr="00BB334B" w14:paraId="7547EE76" w14:textId="77777777" w:rsidTr="000C1C69">
        <w:tc>
          <w:tcPr>
            <w:tcW w:w="1980" w:type="dxa"/>
          </w:tcPr>
          <w:p w14:paraId="5095E725"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Social Fabric</w:t>
            </w:r>
          </w:p>
        </w:tc>
        <w:tc>
          <w:tcPr>
            <w:tcW w:w="2268" w:type="dxa"/>
            <w:tcBorders>
              <w:right w:val="nil"/>
            </w:tcBorders>
          </w:tcPr>
          <w:p w14:paraId="21D15933"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No discrimination between geographies &amp; Religions</w:t>
            </w:r>
          </w:p>
        </w:tc>
        <w:tc>
          <w:tcPr>
            <w:tcW w:w="1559" w:type="dxa"/>
            <w:tcBorders>
              <w:left w:val="nil"/>
              <w:right w:val="nil"/>
            </w:tcBorders>
          </w:tcPr>
          <w:p w14:paraId="7757BC6F"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There is Discrimination (Beirut only)</w:t>
            </w:r>
          </w:p>
        </w:tc>
        <w:tc>
          <w:tcPr>
            <w:tcW w:w="1559" w:type="dxa"/>
            <w:tcBorders>
              <w:left w:val="nil"/>
              <w:right w:val="nil"/>
            </w:tcBorders>
          </w:tcPr>
          <w:p w14:paraId="7BE4F664" w14:textId="77777777" w:rsidR="00B74836" w:rsidRPr="008517BA" w:rsidRDefault="00B74836" w:rsidP="000C1C69">
            <w:pPr>
              <w:rPr>
                <w:rFonts w:asciiTheme="majorBidi" w:hAnsiTheme="majorBidi" w:cstheme="majorBidi"/>
                <w:sz w:val="18"/>
                <w:szCs w:val="18"/>
              </w:rPr>
            </w:pPr>
            <w:r w:rsidRPr="008517BA">
              <w:rPr>
                <w:rFonts w:asciiTheme="majorBidi" w:hAnsiTheme="majorBidi" w:cstheme="majorBidi"/>
                <w:sz w:val="18"/>
                <w:szCs w:val="18"/>
              </w:rPr>
              <w:t>Diversification within the family</w:t>
            </w:r>
          </w:p>
        </w:tc>
        <w:tc>
          <w:tcPr>
            <w:tcW w:w="2268" w:type="dxa"/>
            <w:tcBorders>
              <w:left w:val="nil"/>
            </w:tcBorders>
          </w:tcPr>
          <w:p w14:paraId="19CD5523"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Put all people on same level</w:t>
            </w:r>
          </w:p>
        </w:tc>
      </w:tr>
      <w:tr w:rsidR="00B74836" w:rsidRPr="008517BA" w14:paraId="5F97053F" w14:textId="77777777" w:rsidTr="000C1C69">
        <w:tc>
          <w:tcPr>
            <w:tcW w:w="1980" w:type="dxa"/>
          </w:tcPr>
          <w:p w14:paraId="63942165"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Philanthropic Activities</w:t>
            </w:r>
          </w:p>
        </w:tc>
        <w:tc>
          <w:tcPr>
            <w:tcW w:w="2268" w:type="dxa"/>
            <w:tcBorders>
              <w:right w:val="nil"/>
            </w:tcBorders>
          </w:tcPr>
          <w:p w14:paraId="44D21BB3" w14:textId="77777777" w:rsidR="00B74836" w:rsidRPr="008517BA" w:rsidRDefault="00B74836" w:rsidP="000C1C69">
            <w:pPr>
              <w:rPr>
                <w:rFonts w:asciiTheme="majorBidi" w:hAnsiTheme="majorBidi" w:cstheme="majorBidi"/>
                <w:sz w:val="18"/>
                <w:szCs w:val="18"/>
              </w:rPr>
            </w:pPr>
            <w:r w:rsidRPr="008517BA">
              <w:rPr>
                <w:rFonts w:asciiTheme="majorBidi" w:hAnsiTheme="majorBidi" w:cstheme="majorBidi"/>
                <w:sz w:val="18"/>
                <w:szCs w:val="18"/>
              </w:rPr>
              <w:t xml:space="preserve"> Fundraising</w:t>
            </w:r>
          </w:p>
        </w:tc>
        <w:tc>
          <w:tcPr>
            <w:tcW w:w="1559" w:type="dxa"/>
            <w:tcBorders>
              <w:left w:val="nil"/>
              <w:right w:val="nil"/>
            </w:tcBorders>
          </w:tcPr>
          <w:p w14:paraId="4B7D6D1B"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Creation of new jobs,</w:t>
            </w:r>
          </w:p>
          <w:p w14:paraId="25CF7ECD"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Trainings</w:t>
            </w:r>
          </w:p>
        </w:tc>
        <w:tc>
          <w:tcPr>
            <w:tcW w:w="1559" w:type="dxa"/>
            <w:tcBorders>
              <w:left w:val="nil"/>
              <w:right w:val="nil"/>
            </w:tcBorders>
          </w:tcPr>
          <w:p w14:paraId="244037B8" w14:textId="77777777" w:rsidR="00B74836" w:rsidRPr="008517BA" w:rsidRDefault="00B74836" w:rsidP="000C1C69">
            <w:pPr>
              <w:rPr>
                <w:rFonts w:asciiTheme="majorBidi" w:hAnsiTheme="majorBidi" w:cstheme="majorBidi"/>
                <w:sz w:val="18"/>
                <w:szCs w:val="18"/>
              </w:rPr>
            </w:pPr>
            <w:r w:rsidRPr="008517BA">
              <w:rPr>
                <w:rFonts w:asciiTheme="majorBidi" w:hAnsiTheme="majorBidi" w:cstheme="majorBidi"/>
                <w:sz w:val="18"/>
                <w:szCs w:val="18"/>
              </w:rPr>
              <w:t>Women Empowerment, Education, Health</w:t>
            </w:r>
          </w:p>
        </w:tc>
        <w:tc>
          <w:tcPr>
            <w:tcW w:w="2268" w:type="dxa"/>
            <w:tcBorders>
              <w:left w:val="nil"/>
            </w:tcBorders>
          </w:tcPr>
          <w:p w14:paraId="4EA65EFE" w14:textId="77777777" w:rsidR="00B74836" w:rsidRPr="008517BA" w:rsidRDefault="00B74836" w:rsidP="000C1C69">
            <w:pPr>
              <w:rPr>
                <w:rFonts w:asciiTheme="majorBidi" w:hAnsiTheme="majorBidi" w:cstheme="majorBidi"/>
                <w:sz w:val="18"/>
                <w:szCs w:val="18"/>
              </w:rPr>
            </w:pPr>
            <w:r w:rsidRPr="008517BA">
              <w:rPr>
                <w:rFonts w:asciiTheme="majorBidi" w:hAnsiTheme="majorBidi" w:cstheme="majorBidi"/>
                <w:sz w:val="18"/>
                <w:szCs w:val="18"/>
              </w:rPr>
              <w:t>Day Care, Vocational Center,</w:t>
            </w:r>
          </w:p>
        </w:tc>
      </w:tr>
      <w:tr w:rsidR="00B74836" w:rsidRPr="00BB334B" w14:paraId="7E64C6C3" w14:textId="77777777" w:rsidTr="000C1C69">
        <w:tc>
          <w:tcPr>
            <w:tcW w:w="1980" w:type="dxa"/>
          </w:tcPr>
          <w:p w14:paraId="3FB12CF6"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Perceptions</w:t>
            </w:r>
          </w:p>
        </w:tc>
        <w:tc>
          <w:tcPr>
            <w:tcW w:w="7654" w:type="dxa"/>
            <w:gridSpan w:val="4"/>
          </w:tcPr>
          <w:p w14:paraId="0B16A280" w14:textId="77777777" w:rsidR="00B74836" w:rsidRPr="008517BA" w:rsidRDefault="00B74836" w:rsidP="000C1C69">
            <w:pPr>
              <w:rPr>
                <w:rFonts w:asciiTheme="majorBidi" w:hAnsiTheme="majorBidi" w:cstheme="majorBidi"/>
                <w:b/>
                <w:bCs/>
                <w:sz w:val="18"/>
                <w:szCs w:val="18"/>
                <w:u w:val="single"/>
                <w:lang w:val="en-US"/>
              </w:rPr>
            </w:pPr>
            <w:r w:rsidRPr="008517BA">
              <w:rPr>
                <w:rFonts w:asciiTheme="majorBidi" w:hAnsiTheme="majorBidi" w:cstheme="majorBidi"/>
                <w:sz w:val="18"/>
                <w:szCs w:val="18"/>
                <w:lang w:val="en-US"/>
              </w:rPr>
              <w:t>Story telling (family legacy, philanthropic activities, historical philanthropic achievements of owner mainly the founder, philanthropic activities in response to the Beirut Port Blast), low profile giving, paying back to diverse sectors, the blast was a completely different dynamic entailing different activities, no significant influence of blast on the existing philanthropic practice, Family tree/history, Coat of Arms, Crisis Leadership, Need to fetch for NGOs, Survival mode after the blast, Focus on our business operations and growth at the moment, stressing on the values of the founder, value of helping, family members are very humanitarian, philanthropy as business strength (marketing tool)</w:t>
            </w:r>
          </w:p>
        </w:tc>
      </w:tr>
      <w:tr w:rsidR="00B74836" w:rsidRPr="00BB334B" w14:paraId="5B7C3496" w14:textId="77777777" w:rsidTr="000C1C69">
        <w:tc>
          <w:tcPr>
            <w:tcW w:w="1980" w:type="dxa"/>
          </w:tcPr>
          <w:p w14:paraId="7B2A24DE" w14:textId="77777777" w:rsidR="00B74836" w:rsidRPr="008517BA" w:rsidRDefault="00B74836" w:rsidP="000C1C69">
            <w:pPr>
              <w:rPr>
                <w:rFonts w:asciiTheme="majorBidi" w:hAnsiTheme="majorBidi" w:cstheme="majorBidi"/>
                <w:b/>
                <w:bCs/>
                <w:sz w:val="18"/>
                <w:szCs w:val="18"/>
                <w:lang w:val="en-US"/>
              </w:rPr>
            </w:pPr>
            <w:r w:rsidRPr="008517BA">
              <w:rPr>
                <w:rFonts w:asciiTheme="majorBidi" w:hAnsiTheme="majorBidi" w:cstheme="majorBidi"/>
                <w:b/>
                <w:bCs/>
                <w:sz w:val="18"/>
                <w:szCs w:val="18"/>
                <w:lang w:val="en-US"/>
              </w:rPr>
              <w:t>Family Firms vs Other Organizations</w:t>
            </w:r>
          </w:p>
        </w:tc>
        <w:tc>
          <w:tcPr>
            <w:tcW w:w="7654" w:type="dxa"/>
            <w:gridSpan w:val="4"/>
          </w:tcPr>
          <w:p w14:paraId="1AD54692" w14:textId="77777777" w:rsidR="00B74836" w:rsidRPr="0050659D" w:rsidRDefault="00B74836" w:rsidP="000C1C69">
            <w:pPr>
              <w:rPr>
                <w:rFonts w:asciiTheme="majorBidi" w:hAnsiTheme="majorBidi" w:cstheme="majorBidi"/>
                <w:i/>
                <w:iCs/>
                <w:sz w:val="18"/>
                <w:szCs w:val="18"/>
                <w:u w:val="single"/>
                <w:lang w:val="en-US"/>
              </w:rPr>
            </w:pPr>
            <w:r w:rsidRPr="0050659D">
              <w:rPr>
                <w:rFonts w:asciiTheme="majorBidi" w:hAnsiTheme="majorBidi" w:cstheme="majorBidi"/>
                <w:i/>
                <w:iCs/>
                <w:sz w:val="18"/>
                <w:szCs w:val="18"/>
                <w:u w:val="single"/>
                <w:lang w:val="en-US"/>
              </w:rPr>
              <w:t>FBs:</w:t>
            </w:r>
            <w:r w:rsidRPr="008517BA">
              <w:rPr>
                <w:rFonts w:asciiTheme="majorBidi" w:hAnsiTheme="majorBidi" w:cstheme="majorBidi"/>
                <w:sz w:val="18"/>
                <w:szCs w:val="18"/>
                <w:lang w:val="en-US"/>
              </w:rPr>
              <w:t xml:space="preserve"> Easier to give a green light for philanthropy, emotional attachment, involvement, passion &amp; dedication more than expertise, ability to plan for longer terms, involving the next gen (leading by example), Family funding,  the unique family values, No support from NGOs, More Trustworthy, Not the job of FBs to replace the state, perhaps more solid, more attached to their values, not necessarily trustworthy (case by case), FB more ethical (not a general rule), more competent</w:t>
            </w:r>
          </w:p>
          <w:p w14:paraId="03011480" w14:textId="77777777" w:rsidR="00B74836" w:rsidRPr="008517BA" w:rsidRDefault="00B74836" w:rsidP="000C1C69">
            <w:pPr>
              <w:rPr>
                <w:rFonts w:asciiTheme="majorBidi" w:hAnsiTheme="majorBidi" w:cstheme="majorBidi"/>
                <w:sz w:val="18"/>
                <w:szCs w:val="18"/>
                <w:lang w:val="en-US"/>
              </w:rPr>
            </w:pPr>
            <w:r w:rsidRPr="0050659D">
              <w:rPr>
                <w:rFonts w:asciiTheme="majorBidi" w:hAnsiTheme="majorBidi" w:cstheme="majorBidi"/>
                <w:i/>
                <w:iCs/>
                <w:sz w:val="18"/>
                <w:szCs w:val="18"/>
                <w:u w:val="single"/>
                <w:lang w:val="en-US"/>
              </w:rPr>
              <w:t>Non-FBs:</w:t>
            </w:r>
            <w:r w:rsidRPr="008517BA">
              <w:rPr>
                <w:rFonts w:asciiTheme="majorBidi" w:hAnsiTheme="majorBidi" w:cstheme="majorBidi"/>
                <w:sz w:val="18"/>
                <w:szCs w:val="18"/>
                <w:lang w:val="en-US"/>
              </w:rPr>
              <w:t xml:space="preserve"> philanthropy will stay as “corporate”, no family involvement, using external consultants, more disagreements among partners/top management regarding the values/ philanthropic practice (what type, to what extent, to what depth)</w:t>
            </w:r>
          </w:p>
        </w:tc>
      </w:tr>
      <w:tr w:rsidR="00B74836" w:rsidRPr="00BB334B" w14:paraId="28E6D952" w14:textId="77777777" w:rsidTr="000C1C69">
        <w:tc>
          <w:tcPr>
            <w:tcW w:w="1980" w:type="dxa"/>
          </w:tcPr>
          <w:p w14:paraId="46FA4047"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Involvement in Business</w:t>
            </w:r>
          </w:p>
        </w:tc>
        <w:tc>
          <w:tcPr>
            <w:tcW w:w="7654" w:type="dxa"/>
            <w:gridSpan w:val="4"/>
          </w:tcPr>
          <w:p w14:paraId="0980AFD9"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 xml:space="preserve">Very involved, Part timer, Reasonably involved, not anymore, </w:t>
            </w:r>
          </w:p>
        </w:tc>
      </w:tr>
      <w:tr w:rsidR="00B74836" w:rsidRPr="00BB334B" w14:paraId="20608210" w14:textId="77777777" w:rsidTr="000C1C69">
        <w:tc>
          <w:tcPr>
            <w:tcW w:w="1980" w:type="dxa"/>
          </w:tcPr>
          <w:p w14:paraId="3B2BEF30" w14:textId="77777777" w:rsidR="00B74836" w:rsidRPr="008517BA" w:rsidRDefault="00B74836" w:rsidP="000C1C69">
            <w:pPr>
              <w:rPr>
                <w:rFonts w:asciiTheme="majorBidi" w:hAnsiTheme="majorBidi" w:cstheme="majorBidi"/>
                <w:b/>
                <w:bCs/>
                <w:sz w:val="18"/>
                <w:szCs w:val="18"/>
              </w:rPr>
            </w:pPr>
            <w:r w:rsidRPr="008517BA">
              <w:rPr>
                <w:rFonts w:asciiTheme="majorBidi" w:hAnsiTheme="majorBidi" w:cstheme="majorBidi"/>
                <w:b/>
                <w:bCs/>
                <w:sz w:val="18"/>
                <w:szCs w:val="18"/>
              </w:rPr>
              <w:t>Involvement in Giving</w:t>
            </w:r>
          </w:p>
        </w:tc>
        <w:tc>
          <w:tcPr>
            <w:tcW w:w="7654" w:type="dxa"/>
            <w:gridSpan w:val="4"/>
          </w:tcPr>
          <w:p w14:paraId="1F83DA75" w14:textId="77777777" w:rsidR="00B74836" w:rsidRPr="008517BA" w:rsidRDefault="00B74836" w:rsidP="000C1C69">
            <w:pPr>
              <w:rPr>
                <w:rFonts w:asciiTheme="majorBidi" w:hAnsiTheme="majorBidi" w:cstheme="majorBidi"/>
                <w:sz w:val="18"/>
                <w:szCs w:val="18"/>
                <w:lang w:val="en-US"/>
              </w:rPr>
            </w:pPr>
            <w:r w:rsidRPr="008517BA">
              <w:rPr>
                <w:rFonts w:asciiTheme="majorBidi" w:hAnsiTheme="majorBidi" w:cstheme="majorBidi"/>
                <w:sz w:val="18"/>
                <w:szCs w:val="18"/>
                <w:lang w:val="en-US"/>
              </w:rPr>
              <w:t>Ongoing process, we don’t label our giving, business affluence, priority for the basic needs, Charity Association, joint forces with local NGOs, any help is good help, Spontaneous Initiative, Ongoing Process, everything is limited, fuzzy lines set by the founder, amplified after the blast, not very much involved as it is centralized with top management (family members)</w:t>
            </w:r>
          </w:p>
        </w:tc>
      </w:tr>
      <w:tr w:rsidR="00B74836" w:rsidRPr="00BB334B" w14:paraId="4A0228F8" w14:textId="77777777" w:rsidTr="000C1C69">
        <w:tc>
          <w:tcPr>
            <w:tcW w:w="1980" w:type="dxa"/>
          </w:tcPr>
          <w:p w14:paraId="108F8C83" w14:textId="77777777" w:rsidR="00B74836" w:rsidRPr="008517BA" w:rsidRDefault="00B74836" w:rsidP="000C1C69">
            <w:pPr>
              <w:rPr>
                <w:rFonts w:asciiTheme="majorBidi" w:hAnsiTheme="majorBidi" w:cstheme="majorBidi"/>
                <w:b/>
                <w:bCs/>
                <w:sz w:val="18"/>
                <w:szCs w:val="18"/>
                <w:lang w:val="en-US"/>
              </w:rPr>
            </w:pPr>
            <w:r w:rsidRPr="008517BA">
              <w:rPr>
                <w:rFonts w:asciiTheme="majorBidi" w:hAnsiTheme="majorBidi" w:cstheme="majorBidi"/>
                <w:b/>
                <w:bCs/>
                <w:sz w:val="18"/>
                <w:szCs w:val="18"/>
                <w:lang w:val="en-US"/>
              </w:rPr>
              <w:t>Separate Vehicle or Within Business line</w:t>
            </w:r>
          </w:p>
        </w:tc>
        <w:tc>
          <w:tcPr>
            <w:tcW w:w="7654" w:type="dxa"/>
            <w:gridSpan w:val="4"/>
          </w:tcPr>
          <w:p w14:paraId="46DB4779" w14:textId="50CD8316" w:rsidR="0003027E" w:rsidRPr="00041532" w:rsidRDefault="00B74836" w:rsidP="00041532">
            <w:pPr>
              <w:rPr>
                <w:rFonts w:asciiTheme="majorBidi" w:hAnsiTheme="majorBidi" w:cstheme="majorBidi"/>
                <w:sz w:val="18"/>
                <w:szCs w:val="18"/>
                <w:lang w:val="en-US"/>
              </w:rPr>
            </w:pPr>
            <w:r w:rsidRPr="00041532">
              <w:rPr>
                <w:rFonts w:asciiTheme="majorBidi" w:hAnsiTheme="majorBidi" w:cstheme="majorBidi"/>
                <w:i/>
                <w:iCs/>
                <w:sz w:val="18"/>
                <w:szCs w:val="18"/>
                <w:u w:val="single"/>
                <w:lang w:val="en-US"/>
              </w:rPr>
              <w:t>In favor</w:t>
            </w:r>
            <w:r w:rsidRPr="00041532">
              <w:rPr>
                <w:rFonts w:asciiTheme="majorBidi" w:hAnsiTheme="majorBidi" w:cstheme="majorBidi"/>
                <w:sz w:val="18"/>
                <w:szCs w:val="18"/>
                <w:u w:val="single"/>
                <w:lang w:val="en-US"/>
              </w:rPr>
              <w:t>:</w:t>
            </w:r>
            <w:r w:rsidRPr="008517BA">
              <w:rPr>
                <w:rFonts w:asciiTheme="majorBidi" w:hAnsiTheme="majorBidi" w:cstheme="majorBidi"/>
                <w:sz w:val="18"/>
                <w:szCs w:val="18"/>
                <w:lang w:val="en-US"/>
              </w:rPr>
              <w:t xml:space="preserve"> yes but difficult to establish in such empirical conditions, definitely agree, yes but not very clear differentiation between NGOs and Foundation</w:t>
            </w:r>
          </w:p>
          <w:p w14:paraId="08B2AF77" w14:textId="6551C573" w:rsidR="00B74836" w:rsidRPr="008517BA" w:rsidRDefault="00B74836" w:rsidP="0003027E">
            <w:pPr>
              <w:rPr>
                <w:rFonts w:asciiTheme="majorBidi" w:hAnsiTheme="majorBidi" w:cstheme="majorBidi"/>
                <w:sz w:val="18"/>
                <w:szCs w:val="18"/>
                <w:lang w:val="en-US"/>
              </w:rPr>
            </w:pPr>
            <w:r w:rsidRPr="00041532">
              <w:rPr>
                <w:rFonts w:asciiTheme="majorBidi" w:hAnsiTheme="majorBidi" w:cstheme="majorBidi"/>
                <w:i/>
                <w:iCs/>
                <w:sz w:val="18"/>
                <w:szCs w:val="18"/>
                <w:u w:val="single"/>
                <w:lang w:val="en-US"/>
              </w:rPr>
              <w:t>Not in favor</w:t>
            </w:r>
            <w:r w:rsidRPr="00041532">
              <w:rPr>
                <w:rFonts w:asciiTheme="majorBidi" w:hAnsiTheme="majorBidi" w:cstheme="majorBidi"/>
                <w:sz w:val="18"/>
                <w:szCs w:val="18"/>
                <w:u w:val="single"/>
                <w:lang w:val="en-US"/>
              </w:rPr>
              <w:t>:</w:t>
            </w:r>
            <w:r w:rsidRPr="008517BA">
              <w:rPr>
                <w:rFonts w:asciiTheme="majorBidi" w:hAnsiTheme="majorBidi" w:cstheme="majorBidi"/>
                <w:sz w:val="18"/>
                <w:szCs w:val="18"/>
                <w:lang w:val="en-US"/>
              </w:rPr>
              <w:t xml:space="preserve"> No time to handle or govern a foundation, employee involvement so it’s difficult to separate philanthropy from business functions, through NGO that I am part of, sometimes becomes destructive to the business operations (wasting time)</w:t>
            </w:r>
          </w:p>
        </w:tc>
      </w:tr>
    </w:tbl>
    <w:p w14:paraId="6D2F90C0" w14:textId="65A373C1" w:rsidR="000D2AF0" w:rsidRDefault="000D2AF0" w:rsidP="001B523B">
      <w:pPr>
        <w:pStyle w:val="ListParagraph"/>
        <w:spacing w:after="0" w:line="360" w:lineRule="auto"/>
        <w:ind w:left="0"/>
        <w:jc w:val="both"/>
        <w:rPr>
          <w:rFonts w:asciiTheme="majorBidi" w:hAnsiTheme="majorBidi" w:cstheme="majorBidi"/>
          <w:i/>
          <w:iCs/>
          <w:lang w:val="en-US"/>
        </w:rPr>
      </w:pPr>
    </w:p>
    <w:p w14:paraId="027D1588" w14:textId="405A45B8" w:rsidR="007B5278" w:rsidRPr="00A84304" w:rsidRDefault="00A84304" w:rsidP="00F416DA">
      <w:pPr>
        <w:pStyle w:val="ListParagraph"/>
        <w:spacing w:after="0" w:line="360" w:lineRule="auto"/>
        <w:ind w:left="0"/>
        <w:jc w:val="both"/>
        <w:rPr>
          <w:rFonts w:asciiTheme="majorBidi" w:hAnsiTheme="majorBidi" w:cstheme="majorBidi"/>
          <w:b/>
          <w:bCs/>
          <w:lang w:val="en-US"/>
        </w:rPr>
      </w:pPr>
      <w:r w:rsidRPr="00A84304">
        <w:rPr>
          <w:rFonts w:asciiTheme="majorBidi" w:hAnsiTheme="majorBidi" w:cstheme="majorBidi"/>
          <w:b/>
          <w:bCs/>
          <w:lang w:val="en-US"/>
        </w:rPr>
        <w:t>Limitations to the S</w:t>
      </w:r>
      <w:r w:rsidR="007B5278" w:rsidRPr="00A84304">
        <w:rPr>
          <w:rFonts w:asciiTheme="majorBidi" w:hAnsiTheme="majorBidi" w:cstheme="majorBidi"/>
          <w:b/>
          <w:bCs/>
          <w:lang w:val="en-US"/>
        </w:rPr>
        <w:t>ample</w:t>
      </w:r>
    </w:p>
    <w:p w14:paraId="0AECAE7C" w14:textId="77777777" w:rsidR="00A1428F" w:rsidRDefault="00A1428F" w:rsidP="004645B2">
      <w:pPr>
        <w:pStyle w:val="ListParagraph"/>
        <w:numPr>
          <w:ilvl w:val="0"/>
          <w:numId w:val="41"/>
        </w:numPr>
        <w:spacing w:after="0" w:line="360" w:lineRule="auto"/>
        <w:ind w:left="426"/>
        <w:jc w:val="both"/>
        <w:rPr>
          <w:rFonts w:asciiTheme="majorBidi" w:hAnsiTheme="majorBidi" w:cstheme="majorBidi"/>
          <w:u w:val="single"/>
          <w:lang w:val="en-US"/>
        </w:rPr>
      </w:pPr>
      <w:r w:rsidRPr="00AE7291">
        <w:rPr>
          <w:rFonts w:asciiTheme="majorBidi" w:hAnsiTheme="majorBidi" w:cstheme="majorBidi"/>
          <w:u w:val="single"/>
          <w:lang w:val="en-US"/>
        </w:rPr>
        <w:t>Sample Composition</w:t>
      </w:r>
    </w:p>
    <w:p w14:paraId="34EE7D66" w14:textId="5437C9A0" w:rsidR="00A1428F" w:rsidRDefault="00A1428F" w:rsidP="004645B2">
      <w:pPr>
        <w:pStyle w:val="ListParagraph"/>
        <w:spacing w:after="0" w:line="360" w:lineRule="auto"/>
        <w:ind w:left="426"/>
        <w:jc w:val="both"/>
        <w:rPr>
          <w:rFonts w:asciiTheme="majorBidi" w:hAnsiTheme="majorBidi" w:cstheme="majorBidi"/>
          <w:lang w:val="en-US"/>
        </w:rPr>
      </w:pPr>
      <w:r w:rsidRPr="00AE7291">
        <w:rPr>
          <w:rFonts w:asciiTheme="majorBidi" w:hAnsiTheme="majorBidi" w:cstheme="majorBidi"/>
          <w:lang w:val="en-US"/>
        </w:rPr>
        <w:t xml:space="preserve">As mentioned </w:t>
      </w:r>
      <w:r>
        <w:rPr>
          <w:rFonts w:asciiTheme="majorBidi" w:hAnsiTheme="majorBidi" w:cstheme="majorBidi"/>
          <w:lang w:val="en-US"/>
        </w:rPr>
        <w:t>in the previous section, the ten cases originally were selected based on their size, rep</w:t>
      </w:r>
      <w:r w:rsidR="00433D0A">
        <w:rPr>
          <w:rFonts w:asciiTheme="majorBidi" w:hAnsiTheme="majorBidi" w:cstheme="majorBidi"/>
          <w:lang w:val="en-US"/>
        </w:rPr>
        <w:t>utation, and family name. D</w:t>
      </w:r>
      <w:r>
        <w:rPr>
          <w:rFonts w:asciiTheme="majorBidi" w:hAnsiTheme="majorBidi" w:cstheme="majorBidi"/>
          <w:lang w:val="en-US"/>
        </w:rPr>
        <w:t>uring the second round of interviews one family business was no longer interested to participate and thus the case</w:t>
      </w:r>
      <w:r w:rsidR="007928DD">
        <w:rPr>
          <w:rFonts w:asciiTheme="majorBidi" w:hAnsiTheme="majorBidi" w:cstheme="majorBidi"/>
          <w:lang w:val="en-US"/>
        </w:rPr>
        <w:t>s dropped from ten to nine</w:t>
      </w:r>
      <w:r>
        <w:rPr>
          <w:rFonts w:asciiTheme="majorBidi" w:hAnsiTheme="majorBidi" w:cstheme="majorBidi"/>
          <w:lang w:val="en-US"/>
        </w:rPr>
        <w:t>.</w:t>
      </w:r>
    </w:p>
    <w:p w14:paraId="3C4D8E4B" w14:textId="1C1BE51D" w:rsidR="00A1428F" w:rsidRPr="00AE7291" w:rsidRDefault="00A1428F" w:rsidP="004645B2">
      <w:pPr>
        <w:pStyle w:val="ListParagraph"/>
        <w:spacing w:after="0" w:line="360" w:lineRule="auto"/>
        <w:ind w:left="426"/>
        <w:jc w:val="both"/>
        <w:rPr>
          <w:rFonts w:asciiTheme="majorBidi" w:hAnsiTheme="majorBidi" w:cstheme="majorBidi"/>
          <w:lang w:val="en-US"/>
        </w:rPr>
      </w:pPr>
      <w:r>
        <w:rPr>
          <w:rFonts w:asciiTheme="majorBidi" w:hAnsiTheme="majorBidi" w:cstheme="majorBidi"/>
          <w:lang w:val="en-US"/>
        </w:rPr>
        <w:t xml:space="preserve">These family firms were selected in particular through opportunities and referrals. For instance, part of the companies were referred to me by business owners whom I first conducted my interviews with. The other part were selected based on my knowledge of the market, given my previous career in corporate banking and thus my extensive knowledge and relation with the portfolio of corporates which I was managing. Third, the relatively small geography of the country which renders family firms or families who practice philanthropy well-known in their local community as well as across the country. </w:t>
      </w:r>
      <w:r w:rsidR="003B4416">
        <w:rPr>
          <w:rFonts w:asciiTheme="majorBidi" w:hAnsiTheme="majorBidi" w:cstheme="majorBidi"/>
          <w:lang w:val="en-US"/>
        </w:rPr>
        <w:t>Of course</w:t>
      </w:r>
      <w:r>
        <w:rPr>
          <w:rFonts w:asciiTheme="majorBidi" w:hAnsiTheme="majorBidi" w:cstheme="majorBidi"/>
          <w:lang w:val="en-US"/>
        </w:rPr>
        <w:t>, there are other companies and individuals which practice philanthropy yet the selected cases are pioneers in philanthropy and they were rapid in supporting people’s needs especially during the current crisis in the country which started two years ago. In addition, most of these comp</w:t>
      </w:r>
      <w:r w:rsidR="000E6DF9">
        <w:rPr>
          <w:rFonts w:asciiTheme="majorBidi" w:hAnsiTheme="majorBidi" w:cstheme="majorBidi"/>
          <w:lang w:val="en-US"/>
        </w:rPr>
        <w:t>anies are members of three main</w:t>
      </w:r>
      <w:r>
        <w:rPr>
          <w:rFonts w:asciiTheme="majorBidi" w:hAnsiTheme="majorBidi" w:cstheme="majorBidi"/>
          <w:lang w:val="en-US"/>
        </w:rPr>
        <w:t xml:space="preserve"> business conglomerates in Lebanon (FBN Levant, RDCL, IRADA</w:t>
      </w:r>
      <w:r w:rsidR="003D02D0">
        <w:rPr>
          <w:rFonts w:asciiTheme="majorBidi" w:hAnsiTheme="majorBidi" w:cstheme="majorBidi"/>
          <w:lang w:val="en-US"/>
        </w:rPr>
        <w:t xml:space="preserve"> Network</w:t>
      </w:r>
      <w:r>
        <w:rPr>
          <w:rFonts w:asciiTheme="majorBidi" w:hAnsiTheme="majorBidi" w:cstheme="majorBidi"/>
          <w:lang w:val="en-US"/>
        </w:rPr>
        <w:t xml:space="preserve">). Thus, it opens doors </w:t>
      </w:r>
      <w:r>
        <w:rPr>
          <w:rFonts w:asciiTheme="majorBidi" w:hAnsiTheme="majorBidi" w:cstheme="majorBidi"/>
          <w:lang w:val="en-US"/>
        </w:rPr>
        <w:lastRenderedPageBreak/>
        <w:t>to interviewing more cases in futur</w:t>
      </w:r>
      <w:r w:rsidR="000B3883">
        <w:rPr>
          <w:rFonts w:asciiTheme="majorBidi" w:hAnsiTheme="majorBidi" w:cstheme="majorBidi"/>
          <w:lang w:val="en-US"/>
        </w:rPr>
        <w:t>e</w:t>
      </w:r>
      <w:r>
        <w:rPr>
          <w:rFonts w:asciiTheme="majorBidi" w:hAnsiTheme="majorBidi" w:cstheme="majorBidi"/>
          <w:lang w:val="en-US"/>
        </w:rPr>
        <w:t xml:space="preserve"> research. For the sake of this study, given a multiple case study, it will be sufficient to have a feel of what these cases tell us about the philanthropic practice of family firms in the never changing crisis context of Lebanon especially that there is no other study tackling this subject with this specific empirical setting yet. I chose to look at Lebanon yet the philanthropic works of family businesses in Lebanon can always be compared to other family businesses operating in other countries. </w:t>
      </w:r>
    </w:p>
    <w:p w14:paraId="403C0F53" w14:textId="6A6D2696" w:rsidR="00E04D83" w:rsidRPr="00E04D83" w:rsidRDefault="0044180C" w:rsidP="007B5278">
      <w:pPr>
        <w:pStyle w:val="ListParagraph"/>
        <w:numPr>
          <w:ilvl w:val="0"/>
          <w:numId w:val="41"/>
        </w:numPr>
        <w:spacing w:after="0" w:line="360" w:lineRule="auto"/>
        <w:jc w:val="both"/>
        <w:rPr>
          <w:rFonts w:asciiTheme="majorBidi" w:hAnsiTheme="majorBidi" w:cstheme="majorBidi"/>
          <w:u w:val="single"/>
          <w:lang w:val="en-US"/>
        </w:rPr>
      </w:pPr>
      <w:r>
        <w:rPr>
          <w:rFonts w:asciiTheme="majorBidi" w:hAnsiTheme="majorBidi" w:cstheme="majorBidi"/>
          <w:u w:val="single"/>
          <w:lang w:val="en-US"/>
        </w:rPr>
        <w:t>Variance between the number of p</w:t>
      </w:r>
      <w:r w:rsidR="00E04D83" w:rsidRPr="00E04D83">
        <w:rPr>
          <w:rFonts w:asciiTheme="majorBidi" w:hAnsiTheme="majorBidi" w:cstheme="majorBidi"/>
          <w:u w:val="single"/>
          <w:lang w:val="en-US"/>
        </w:rPr>
        <w:t>articipants interviewed per case:</w:t>
      </w:r>
    </w:p>
    <w:p w14:paraId="564357E3" w14:textId="4DF3A715" w:rsidR="007B5278" w:rsidRDefault="007B5278" w:rsidP="00E147A2">
      <w:pPr>
        <w:pStyle w:val="ListParagraph"/>
        <w:spacing w:after="0" w:line="360" w:lineRule="auto"/>
        <w:jc w:val="both"/>
        <w:rPr>
          <w:rFonts w:asciiTheme="majorBidi" w:hAnsiTheme="majorBidi" w:cstheme="majorBidi"/>
          <w:lang w:val="en-US"/>
        </w:rPr>
      </w:pPr>
      <w:r>
        <w:rPr>
          <w:rFonts w:asciiTheme="majorBidi" w:hAnsiTheme="majorBidi" w:cstheme="majorBidi"/>
          <w:lang w:val="en-US"/>
        </w:rPr>
        <w:t>Among the 9 cases, t</w:t>
      </w:r>
      <w:r w:rsidRPr="007B5278">
        <w:rPr>
          <w:rFonts w:asciiTheme="majorBidi" w:hAnsiTheme="majorBidi" w:cstheme="majorBidi"/>
          <w:lang w:val="en-US"/>
        </w:rPr>
        <w:t>he number</w:t>
      </w:r>
      <w:r>
        <w:rPr>
          <w:rFonts w:asciiTheme="majorBidi" w:hAnsiTheme="majorBidi" w:cstheme="majorBidi"/>
          <w:lang w:val="en-US"/>
        </w:rPr>
        <w:t xml:space="preserve"> of interviewed participant</w:t>
      </w:r>
      <w:r w:rsidR="00E147A2">
        <w:rPr>
          <w:rFonts w:asciiTheme="majorBidi" w:hAnsiTheme="majorBidi" w:cstheme="majorBidi"/>
          <w:lang w:val="en-US"/>
        </w:rPr>
        <w:t>s varies between one business</w:t>
      </w:r>
      <w:r>
        <w:rPr>
          <w:rFonts w:asciiTheme="majorBidi" w:hAnsiTheme="majorBidi" w:cstheme="majorBidi"/>
          <w:lang w:val="en-US"/>
        </w:rPr>
        <w:t xml:space="preserve"> and the other whereby one case was limited only to the owner (</w:t>
      </w:r>
      <w:r w:rsidR="00277170">
        <w:rPr>
          <w:rFonts w:asciiTheme="majorBidi" w:hAnsiTheme="majorBidi" w:cstheme="majorBidi"/>
          <w:lang w:val="en-US"/>
        </w:rPr>
        <w:t xml:space="preserve">similar to </w:t>
      </w:r>
      <w:r>
        <w:rPr>
          <w:rFonts w:asciiTheme="majorBidi" w:hAnsiTheme="majorBidi" w:cstheme="majorBidi"/>
          <w:lang w:val="en-US"/>
        </w:rPr>
        <w:t>the first interview) while</w:t>
      </w:r>
      <w:r w:rsidR="00F9203A">
        <w:rPr>
          <w:rFonts w:asciiTheme="majorBidi" w:hAnsiTheme="majorBidi" w:cstheme="majorBidi"/>
          <w:lang w:val="en-US"/>
        </w:rPr>
        <w:t xml:space="preserve"> in another case th</w:t>
      </w:r>
      <w:r w:rsidR="00E147A2">
        <w:rPr>
          <w:rFonts w:asciiTheme="majorBidi" w:hAnsiTheme="majorBidi" w:cstheme="majorBidi"/>
          <w:lang w:val="en-US"/>
        </w:rPr>
        <w:t>e number of participants increased to five participants</w:t>
      </w:r>
      <w:r w:rsidR="00F9203A">
        <w:rPr>
          <w:rFonts w:asciiTheme="majorBidi" w:hAnsiTheme="majorBidi" w:cstheme="majorBidi"/>
          <w:lang w:val="en-US"/>
        </w:rPr>
        <w:t>.</w:t>
      </w:r>
      <w:r w:rsidR="00C91544">
        <w:rPr>
          <w:rFonts w:asciiTheme="majorBidi" w:hAnsiTheme="majorBidi" w:cstheme="majorBidi"/>
          <w:lang w:val="en-US"/>
        </w:rPr>
        <w:t xml:space="preserve"> This is justified by the fact that in some cases family members (whether involved or not involved in the business) were not interested to participate in the inte</w:t>
      </w:r>
      <w:r w:rsidR="00CC5163">
        <w:rPr>
          <w:rFonts w:asciiTheme="majorBidi" w:hAnsiTheme="majorBidi" w:cstheme="majorBidi"/>
          <w:lang w:val="en-US"/>
        </w:rPr>
        <w:t xml:space="preserve">rview (as mentioned by the owner of the business who was interviewed during the first interview and who acts as </w:t>
      </w:r>
      <w:r w:rsidR="00536CC9">
        <w:rPr>
          <w:rFonts w:asciiTheme="majorBidi" w:hAnsiTheme="majorBidi" w:cstheme="majorBidi"/>
          <w:lang w:val="en-US"/>
        </w:rPr>
        <w:t xml:space="preserve">the referral or the </w:t>
      </w:r>
      <w:r w:rsidR="00445F1A">
        <w:rPr>
          <w:rFonts w:asciiTheme="majorBidi" w:hAnsiTheme="majorBidi" w:cstheme="majorBidi"/>
          <w:lang w:val="en-US"/>
        </w:rPr>
        <w:t>liaison between the interviewer and the other interviewees</w:t>
      </w:r>
      <w:r w:rsidR="00536CC9">
        <w:rPr>
          <w:rFonts w:asciiTheme="majorBidi" w:hAnsiTheme="majorBidi" w:cstheme="majorBidi"/>
          <w:lang w:val="en-US"/>
        </w:rPr>
        <w:t xml:space="preserve">. On the other hand, one business owner </w:t>
      </w:r>
      <w:r w:rsidR="002D692F">
        <w:rPr>
          <w:rFonts w:asciiTheme="majorBidi" w:hAnsiTheme="majorBidi" w:cstheme="majorBidi"/>
          <w:lang w:val="en-US"/>
        </w:rPr>
        <w:t>referred</w:t>
      </w:r>
      <w:r w:rsidR="00536CC9">
        <w:rPr>
          <w:rFonts w:asciiTheme="majorBidi" w:hAnsiTheme="majorBidi" w:cstheme="majorBidi"/>
          <w:lang w:val="en-US"/>
        </w:rPr>
        <w:t xml:space="preserve"> me to two of his sisters out of which one expressed her interest to participate in the interview (mainly be</w:t>
      </w:r>
      <w:r w:rsidR="009D06C2">
        <w:rPr>
          <w:rFonts w:asciiTheme="majorBidi" w:hAnsiTheme="majorBidi" w:cstheme="majorBidi"/>
          <w:lang w:val="en-US"/>
        </w:rPr>
        <w:t>cause she is a philanthropist and dedicated to charitable</w:t>
      </w:r>
      <w:r w:rsidR="00536CC9">
        <w:rPr>
          <w:rFonts w:asciiTheme="majorBidi" w:hAnsiTheme="majorBidi" w:cstheme="majorBidi"/>
          <w:lang w:val="en-US"/>
        </w:rPr>
        <w:t xml:space="preserve"> giving). </w:t>
      </w:r>
      <w:r w:rsidR="00E04D83">
        <w:rPr>
          <w:rFonts w:asciiTheme="majorBidi" w:hAnsiTheme="majorBidi" w:cstheme="majorBidi"/>
          <w:lang w:val="en-US"/>
        </w:rPr>
        <w:t>Interestingly, another business owner, and as a motivation for his employees (especially in the tough situation that the country is passing through), he invited not only family members (who are involved in the business) but also some of his employees</w:t>
      </w:r>
      <w:r w:rsidR="009B6DEF">
        <w:rPr>
          <w:rFonts w:asciiTheme="majorBidi" w:hAnsiTheme="majorBidi" w:cstheme="majorBidi"/>
          <w:lang w:val="en-US"/>
        </w:rPr>
        <w:t xml:space="preserve"> as an act of motivation and sign of trust. In this case, I</w:t>
      </w:r>
      <w:r w:rsidR="00E04D83">
        <w:rPr>
          <w:rFonts w:asciiTheme="majorBidi" w:hAnsiTheme="majorBidi" w:cstheme="majorBidi"/>
          <w:lang w:val="en-US"/>
        </w:rPr>
        <w:t xml:space="preserve"> interview</w:t>
      </w:r>
      <w:r w:rsidR="009B6DEF">
        <w:rPr>
          <w:rFonts w:asciiTheme="majorBidi" w:hAnsiTheme="majorBidi" w:cstheme="majorBidi"/>
          <w:lang w:val="en-US"/>
        </w:rPr>
        <w:t>ed</w:t>
      </w:r>
      <w:r w:rsidR="00E04D83">
        <w:rPr>
          <w:rFonts w:asciiTheme="majorBidi" w:hAnsiTheme="majorBidi" w:cstheme="majorBidi"/>
          <w:lang w:val="en-US"/>
        </w:rPr>
        <w:t xml:space="preserve"> two employees who are directly engaged in the philanthropic activities that are practiced by the family firms.</w:t>
      </w:r>
    </w:p>
    <w:p w14:paraId="0094AEAF" w14:textId="77777777" w:rsidR="00F272E1" w:rsidRDefault="00F272E1" w:rsidP="00F416DA">
      <w:pPr>
        <w:pStyle w:val="ListParagraph"/>
        <w:spacing w:after="0" w:line="360" w:lineRule="auto"/>
        <w:ind w:left="0"/>
        <w:jc w:val="both"/>
        <w:rPr>
          <w:rFonts w:asciiTheme="majorBidi" w:hAnsiTheme="majorBidi" w:cstheme="majorBidi"/>
          <w:b/>
          <w:bCs/>
          <w:lang w:val="en-US"/>
        </w:rPr>
      </w:pPr>
    </w:p>
    <w:p w14:paraId="55389AA2" w14:textId="779125B8" w:rsidR="00E45F09" w:rsidRDefault="00E45F09" w:rsidP="00F416DA">
      <w:pPr>
        <w:pStyle w:val="ListParagraph"/>
        <w:spacing w:after="0" w:line="360" w:lineRule="auto"/>
        <w:ind w:left="0"/>
        <w:jc w:val="both"/>
        <w:rPr>
          <w:rFonts w:asciiTheme="majorBidi" w:hAnsiTheme="majorBidi" w:cstheme="majorBidi"/>
          <w:b/>
          <w:bCs/>
          <w:lang w:val="en-US"/>
        </w:rPr>
      </w:pPr>
      <w:r>
        <w:rPr>
          <w:rFonts w:asciiTheme="majorBidi" w:hAnsiTheme="majorBidi" w:cstheme="majorBidi"/>
          <w:b/>
          <w:bCs/>
          <w:lang w:val="en-US"/>
        </w:rPr>
        <w:t>Findings</w:t>
      </w:r>
    </w:p>
    <w:p w14:paraId="0F4B1A4C" w14:textId="4F3C7EBF" w:rsidR="00E1436B" w:rsidRDefault="00E1436B" w:rsidP="00F416DA">
      <w:pPr>
        <w:pStyle w:val="ListParagraph"/>
        <w:spacing w:after="0" w:line="360" w:lineRule="auto"/>
        <w:ind w:left="0"/>
        <w:jc w:val="both"/>
        <w:rPr>
          <w:rFonts w:asciiTheme="majorBidi" w:hAnsiTheme="majorBidi" w:cstheme="majorBidi"/>
          <w:u w:val="single"/>
          <w:lang w:val="en-US"/>
        </w:rPr>
      </w:pPr>
      <w:r w:rsidRPr="00E1436B">
        <w:rPr>
          <w:rFonts w:asciiTheme="majorBidi" w:hAnsiTheme="majorBidi" w:cstheme="majorBidi"/>
          <w:u w:val="single"/>
          <w:lang w:val="en-US"/>
        </w:rPr>
        <w:t>Integration of Findings</w:t>
      </w:r>
    </w:p>
    <w:p w14:paraId="2DD9908D" w14:textId="7DB0C437" w:rsidR="00E1436B" w:rsidRPr="00FF7F1E" w:rsidRDefault="00E1436B" w:rsidP="0087215E">
      <w:pPr>
        <w:pStyle w:val="ListParagraph"/>
        <w:spacing w:after="0" w:line="360" w:lineRule="auto"/>
        <w:ind w:left="0"/>
        <w:jc w:val="both"/>
        <w:rPr>
          <w:rFonts w:asciiTheme="majorBidi" w:hAnsiTheme="majorBidi" w:cstheme="majorBidi"/>
          <w:lang w:val="en-US"/>
        </w:rPr>
      </w:pPr>
      <w:r w:rsidRPr="00FF7F1E">
        <w:rPr>
          <w:rFonts w:asciiTheme="majorBidi" w:hAnsiTheme="majorBidi" w:cstheme="majorBidi"/>
          <w:lang w:val="en-US"/>
        </w:rPr>
        <w:t xml:space="preserve">In </w:t>
      </w:r>
      <w:r>
        <w:rPr>
          <w:rFonts w:asciiTheme="majorBidi" w:hAnsiTheme="majorBidi" w:cstheme="majorBidi"/>
          <w:lang w:val="en-US"/>
        </w:rPr>
        <w:t>this section, we present partial results of</w:t>
      </w:r>
      <w:r w:rsidR="00035C80">
        <w:rPr>
          <w:rFonts w:asciiTheme="majorBidi" w:hAnsiTheme="majorBidi" w:cstheme="majorBidi"/>
          <w:lang w:val="en-US"/>
        </w:rPr>
        <w:t xml:space="preserve"> field research;</w:t>
      </w:r>
      <w:r w:rsidR="007234C9">
        <w:rPr>
          <w:rFonts w:asciiTheme="majorBidi" w:hAnsiTheme="majorBidi" w:cstheme="majorBidi"/>
          <w:lang w:val="en-US"/>
        </w:rPr>
        <w:t xml:space="preserve"> 1)</w:t>
      </w:r>
      <w:r>
        <w:rPr>
          <w:rFonts w:asciiTheme="majorBidi" w:hAnsiTheme="majorBidi" w:cstheme="majorBidi"/>
          <w:lang w:val="en-US"/>
        </w:rPr>
        <w:t xml:space="preserve"> the analysis of the trends behind the first round of Interviews</w:t>
      </w:r>
      <w:r w:rsidR="007234C9">
        <w:rPr>
          <w:rFonts w:asciiTheme="majorBidi" w:hAnsiTheme="majorBidi" w:cstheme="majorBidi"/>
          <w:lang w:val="en-US"/>
        </w:rPr>
        <w:t xml:space="preserve"> and 2) a first leve</w:t>
      </w:r>
      <w:r w:rsidR="00652A25">
        <w:rPr>
          <w:rFonts w:asciiTheme="majorBidi" w:hAnsiTheme="majorBidi" w:cstheme="majorBidi"/>
          <w:lang w:val="en-US"/>
        </w:rPr>
        <w:t>l and second level order analyse</w:t>
      </w:r>
      <w:r w:rsidR="007234C9">
        <w:rPr>
          <w:rFonts w:asciiTheme="majorBidi" w:hAnsiTheme="majorBidi" w:cstheme="majorBidi"/>
          <w:lang w:val="en-US"/>
        </w:rPr>
        <w:t>s of the second round of interviews</w:t>
      </w:r>
      <w:r w:rsidR="00F272E1">
        <w:rPr>
          <w:rFonts w:asciiTheme="majorBidi" w:hAnsiTheme="majorBidi" w:cstheme="majorBidi"/>
          <w:lang w:val="en-US"/>
        </w:rPr>
        <w:t xml:space="preserve"> (pending the abstract dimensions)</w:t>
      </w:r>
      <w:r>
        <w:rPr>
          <w:rFonts w:asciiTheme="majorBidi" w:hAnsiTheme="majorBidi" w:cstheme="majorBidi"/>
          <w:lang w:val="en-US"/>
        </w:rPr>
        <w:t xml:space="preserve">. </w:t>
      </w:r>
    </w:p>
    <w:p w14:paraId="0E8B315D" w14:textId="34EC6228" w:rsidR="00E1436B" w:rsidRDefault="00E1436B" w:rsidP="00E1436B">
      <w:pPr>
        <w:pStyle w:val="ListParagraph"/>
        <w:spacing w:after="0" w:line="360" w:lineRule="auto"/>
        <w:ind w:left="0"/>
        <w:jc w:val="both"/>
        <w:rPr>
          <w:rFonts w:asciiTheme="majorBidi" w:hAnsiTheme="majorBidi" w:cstheme="majorBidi"/>
          <w:lang w:val="en-US"/>
        </w:rPr>
      </w:pPr>
      <w:r w:rsidRPr="006B6214">
        <w:rPr>
          <w:rFonts w:asciiTheme="majorBidi" w:hAnsiTheme="majorBidi" w:cstheme="majorBidi"/>
          <w:lang w:val="en-US"/>
        </w:rPr>
        <w:t>From the</w:t>
      </w:r>
      <w:r>
        <w:rPr>
          <w:rFonts w:asciiTheme="majorBidi" w:hAnsiTheme="majorBidi" w:cstheme="majorBidi"/>
          <w:lang w:val="en-US"/>
        </w:rPr>
        <w:t xml:space="preserve"> first round of interviews, we note the following </w:t>
      </w:r>
      <w:r w:rsidR="00951152">
        <w:rPr>
          <w:rFonts w:asciiTheme="majorBidi" w:hAnsiTheme="majorBidi" w:cstheme="majorBidi"/>
          <w:lang w:val="en-US"/>
        </w:rPr>
        <w:t xml:space="preserve">primary </w:t>
      </w:r>
      <w:r>
        <w:rPr>
          <w:rFonts w:asciiTheme="majorBidi" w:hAnsiTheme="majorBidi" w:cstheme="majorBidi"/>
          <w:lang w:val="en-US"/>
        </w:rPr>
        <w:t>results/findings:</w:t>
      </w:r>
    </w:p>
    <w:tbl>
      <w:tblPr>
        <w:tblStyle w:val="TableGrid"/>
        <w:tblW w:w="0" w:type="auto"/>
        <w:tblLook w:val="04A0" w:firstRow="1" w:lastRow="0" w:firstColumn="1" w:lastColumn="0" w:noHBand="0" w:noVBand="1"/>
      </w:tblPr>
      <w:tblGrid>
        <w:gridCol w:w="2830"/>
        <w:gridCol w:w="6840"/>
      </w:tblGrid>
      <w:tr w:rsidR="00951152" w:rsidRPr="00BB334B" w14:paraId="1CF7910B" w14:textId="77777777" w:rsidTr="00951152">
        <w:trPr>
          <w:trHeight w:val="1967"/>
        </w:trPr>
        <w:tc>
          <w:tcPr>
            <w:tcW w:w="2830" w:type="dxa"/>
          </w:tcPr>
          <w:p w14:paraId="781C875C" w14:textId="676DB2EC" w:rsidR="00951152" w:rsidRPr="00951152" w:rsidRDefault="00951152" w:rsidP="00951152">
            <w:pPr>
              <w:spacing w:line="360" w:lineRule="auto"/>
              <w:jc w:val="both"/>
              <w:rPr>
                <w:rFonts w:asciiTheme="majorBidi" w:hAnsiTheme="majorBidi" w:cstheme="majorBidi"/>
                <w:lang w:val="en-US"/>
              </w:rPr>
            </w:pPr>
            <w:r w:rsidRPr="00951152">
              <w:rPr>
                <w:rFonts w:asciiTheme="majorBidi" w:hAnsiTheme="majorBidi" w:cstheme="majorBidi"/>
                <w:lang w:val="en-US"/>
              </w:rPr>
              <w:t>Scope/Focus of Philanthropy</w:t>
            </w:r>
          </w:p>
          <w:p w14:paraId="388A848C" w14:textId="77777777" w:rsidR="00951152" w:rsidRDefault="00951152" w:rsidP="00E1436B">
            <w:pPr>
              <w:pStyle w:val="ListParagraph"/>
              <w:spacing w:line="360" w:lineRule="auto"/>
              <w:ind w:left="0"/>
              <w:jc w:val="both"/>
              <w:rPr>
                <w:rFonts w:asciiTheme="majorBidi" w:hAnsiTheme="majorBidi" w:cstheme="majorBidi"/>
                <w:lang w:val="en-US"/>
              </w:rPr>
            </w:pPr>
          </w:p>
        </w:tc>
        <w:tc>
          <w:tcPr>
            <w:tcW w:w="6840" w:type="dxa"/>
          </w:tcPr>
          <w:p w14:paraId="350BB3A5" w14:textId="51DE90DC" w:rsidR="00951152" w:rsidRPr="00DB61F4" w:rsidRDefault="00951152" w:rsidP="00951152">
            <w:pPr>
              <w:spacing w:line="360" w:lineRule="auto"/>
              <w:jc w:val="both"/>
              <w:rPr>
                <w:rFonts w:asciiTheme="majorBidi" w:hAnsiTheme="majorBidi" w:cstheme="majorBidi"/>
                <w:i/>
                <w:iCs/>
                <w:lang w:val="en-US"/>
              </w:rPr>
            </w:pPr>
            <w:r w:rsidRPr="00DB61F4">
              <w:rPr>
                <w:rFonts w:asciiTheme="majorBidi" w:hAnsiTheme="majorBidi" w:cstheme="majorBidi"/>
                <w:i/>
                <w:iCs/>
                <w:lang w:val="en-US"/>
              </w:rPr>
              <w:t xml:space="preserve">When asked about the general </w:t>
            </w:r>
            <w:r w:rsidR="00DB61F4" w:rsidRPr="00DB61F4">
              <w:rPr>
                <w:rFonts w:asciiTheme="majorBidi" w:hAnsiTheme="majorBidi" w:cstheme="majorBidi"/>
                <w:i/>
                <w:iCs/>
                <w:lang w:val="en-US"/>
              </w:rPr>
              <w:t>scope of their giving, most</w:t>
            </w:r>
            <w:r w:rsidRPr="00DB61F4">
              <w:rPr>
                <w:rFonts w:asciiTheme="majorBidi" w:hAnsiTheme="majorBidi" w:cstheme="majorBidi"/>
                <w:i/>
                <w:iCs/>
                <w:lang w:val="en-US"/>
              </w:rPr>
              <w:t xml:space="preserve"> of the interviewees attributed their giving to th</w:t>
            </w:r>
            <w:r w:rsidR="00DB61F4" w:rsidRPr="00DB61F4">
              <w:rPr>
                <w:rFonts w:asciiTheme="majorBidi" w:hAnsiTheme="majorBidi" w:cstheme="majorBidi"/>
                <w:i/>
                <w:iCs/>
                <w:lang w:val="en-US"/>
              </w:rPr>
              <w:t>e social cohesion while only a few</w:t>
            </w:r>
            <w:r w:rsidRPr="00DB61F4">
              <w:rPr>
                <w:rFonts w:asciiTheme="majorBidi" w:hAnsiTheme="majorBidi" w:cstheme="majorBidi"/>
                <w:i/>
                <w:iCs/>
                <w:lang w:val="en-US"/>
              </w:rPr>
              <w:t xml:space="preserve"> mentioned that they would give only their local community. Others mentioned that they start with their local community first then they spread their giving to the diverse social structure.</w:t>
            </w:r>
          </w:p>
        </w:tc>
      </w:tr>
      <w:tr w:rsidR="00951152" w:rsidRPr="00BB334B" w14:paraId="1E06C726" w14:textId="77777777" w:rsidTr="00951152">
        <w:tc>
          <w:tcPr>
            <w:tcW w:w="2830" w:type="dxa"/>
          </w:tcPr>
          <w:p w14:paraId="60840D24" w14:textId="2F258F19" w:rsidR="00951152" w:rsidRDefault="006843F4" w:rsidP="00E1436B">
            <w:pPr>
              <w:pStyle w:val="ListParagraph"/>
              <w:spacing w:line="360" w:lineRule="auto"/>
              <w:ind w:left="0"/>
              <w:jc w:val="both"/>
              <w:rPr>
                <w:rFonts w:asciiTheme="majorBidi" w:hAnsiTheme="majorBidi" w:cstheme="majorBidi"/>
                <w:lang w:val="en-US"/>
              </w:rPr>
            </w:pPr>
            <w:r>
              <w:rPr>
                <w:rFonts w:asciiTheme="majorBidi" w:hAnsiTheme="majorBidi" w:cstheme="majorBidi"/>
                <w:lang w:val="en-US"/>
              </w:rPr>
              <w:t>Type of Philanthropists</w:t>
            </w:r>
          </w:p>
        </w:tc>
        <w:tc>
          <w:tcPr>
            <w:tcW w:w="6840" w:type="dxa"/>
          </w:tcPr>
          <w:p w14:paraId="44F8F61E" w14:textId="78A95C97" w:rsidR="00951152" w:rsidRPr="00E70A4D" w:rsidRDefault="00FC4C7D" w:rsidP="00FC4C7D">
            <w:pPr>
              <w:spacing w:line="360" w:lineRule="auto"/>
              <w:jc w:val="both"/>
              <w:rPr>
                <w:rFonts w:asciiTheme="majorBidi" w:hAnsiTheme="majorBidi" w:cstheme="majorBidi"/>
                <w:i/>
                <w:iCs/>
                <w:lang w:val="en-US"/>
              </w:rPr>
            </w:pPr>
            <w:r w:rsidRPr="00E70A4D">
              <w:rPr>
                <w:rFonts w:asciiTheme="majorBidi" w:hAnsiTheme="majorBidi" w:cstheme="majorBidi"/>
                <w:i/>
                <w:iCs/>
                <w:lang w:val="en-US"/>
              </w:rPr>
              <w:t>On average, interviewees</w:t>
            </w:r>
            <w:r w:rsidR="006843F4" w:rsidRPr="00E70A4D">
              <w:rPr>
                <w:rFonts w:asciiTheme="majorBidi" w:hAnsiTheme="majorBidi" w:cstheme="majorBidi"/>
                <w:i/>
                <w:iCs/>
                <w:lang w:val="en-US"/>
              </w:rPr>
              <w:t xml:space="preserve"> considered themselves pure </w:t>
            </w:r>
            <w:r w:rsidR="000971CC" w:rsidRPr="00E70A4D">
              <w:rPr>
                <w:rFonts w:asciiTheme="majorBidi" w:hAnsiTheme="majorBidi" w:cstheme="majorBidi"/>
                <w:i/>
                <w:iCs/>
                <w:lang w:val="en-US"/>
              </w:rPr>
              <w:t>operators of philanthropy. If</w:t>
            </w:r>
            <w:r w:rsidR="006843F4" w:rsidRPr="00E70A4D">
              <w:rPr>
                <w:rFonts w:asciiTheme="majorBidi" w:hAnsiTheme="majorBidi" w:cstheme="majorBidi"/>
                <w:i/>
                <w:iCs/>
                <w:lang w:val="en-US"/>
              </w:rPr>
              <w:t xml:space="preserve"> combine</w:t>
            </w:r>
            <w:r w:rsidR="000971CC" w:rsidRPr="00E70A4D">
              <w:rPr>
                <w:rFonts w:asciiTheme="majorBidi" w:hAnsiTheme="majorBidi" w:cstheme="majorBidi"/>
                <w:i/>
                <w:iCs/>
                <w:lang w:val="en-US"/>
              </w:rPr>
              <w:t>d</w:t>
            </w:r>
            <w:r w:rsidR="006843F4" w:rsidRPr="00E70A4D">
              <w:rPr>
                <w:rFonts w:asciiTheme="majorBidi" w:hAnsiTheme="majorBidi" w:cstheme="majorBidi"/>
                <w:i/>
                <w:iCs/>
                <w:lang w:val="en-US"/>
              </w:rPr>
              <w:t xml:space="preserve"> with those preferring both methods (operator and donator), we will </w:t>
            </w:r>
            <w:r w:rsidR="00AC367F" w:rsidRPr="00E70A4D">
              <w:rPr>
                <w:rFonts w:asciiTheme="majorBidi" w:hAnsiTheme="majorBidi" w:cstheme="majorBidi"/>
                <w:i/>
                <w:iCs/>
                <w:lang w:val="en-US"/>
              </w:rPr>
              <w:t xml:space="preserve">end with the majority being </w:t>
            </w:r>
            <w:r w:rsidR="006843F4" w:rsidRPr="00E70A4D">
              <w:rPr>
                <w:rFonts w:asciiTheme="majorBidi" w:hAnsiTheme="majorBidi" w:cstheme="majorBidi"/>
                <w:i/>
                <w:iCs/>
                <w:lang w:val="en-US"/>
              </w:rPr>
              <w:t xml:space="preserve">involved in philanthropic activities (whether through monetary donations or tangible </w:t>
            </w:r>
            <w:r w:rsidR="006843F4" w:rsidRPr="00E70A4D">
              <w:rPr>
                <w:rFonts w:asciiTheme="majorBidi" w:hAnsiTheme="majorBidi" w:cstheme="majorBidi"/>
                <w:i/>
                <w:iCs/>
                <w:lang w:val="en-US"/>
              </w:rPr>
              <w:lastRenderedPageBreak/>
              <w:t>activities).</w:t>
            </w:r>
          </w:p>
        </w:tc>
      </w:tr>
      <w:tr w:rsidR="00951152" w:rsidRPr="00BB334B" w14:paraId="772211B2" w14:textId="77777777" w:rsidTr="00605E80">
        <w:trPr>
          <w:trHeight w:val="869"/>
        </w:trPr>
        <w:tc>
          <w:tcPr>
            <w:tcW w:w="2830" w:type="dxa"/>
          </w:tcPr>
          <w:p w14:paraId="0512C603" w14:textId="1AAD2FAF" w:rsidR="00951152" w:rsidRDefault="006843F4" w:rsidP="00605E80">
            <w:pPr>
              <w:spacing w:line="360" w:lineRule="auto"/>
              <w:jc w:val="both"/>
              <w:rPr>
                <w:rFonts w:asciiTheme="majorBidi" w:hAnsiTheme="majorBidi" w:cstheme="majorBidi"/>
                <w:lang w:val="en-US"/>
              </w:rPr>
            </w:pPr>
            <w:r w:rsidRPr="006843F4">
              <w:rPr>
                <w:rFonts w:asciiTheme="majorBidi" w:hAnsiTheme="majorBidi" w:cstheme="majorBidi"/>
                <w:lang w:val="en-US"/>
              </w:rPr>
              <w:lastRenderedPageBreak/>
              <w:t>Long Term vs Short Term Philanthropic Activity</w:t>
            </w:r>
          </w:p>
        </w:tc>
        <w:tc>
          <w:tcPr>
            <w:tcW w:w="6840" w:type="dxa"/>
          </w:tcPr>
          <w:p w14:paraId="3C432653" w14:textId="64455925" w:rsidR="00951152" w:rsidRPr="00E70A4D" w:rsidRDefault="006843F4" w:rsidP="00E1436B">
            <w:pPr>
              <w:pStyle w:val="ListParagraph"/>
              <w:spacing w:line="360" w:lineRule="auto"/>
              <w:ind w:left="0"/>
              <w:jc w:val="both"/>
              <w:rPr>
                <w:rFonts w:asciiTheme="majorBidi" w:hAnsiTheme="majorBidi" w:cstheme="majorBidi"/>
                <w:i/>
                <w:iCs/>
                <w:lang w:val="en-US"/>
              </w:rPr>
            </w:pPr>
            <w:r w:rsidRPr="00E70A4D">
              <w:rPr>
                <w:rFonts w:asciiTheme="majorBidi" w:hAnsiTheme="majorBidi" w:cstheme="majorBidi"/>
                <w:i/>
                <w:iCs/>
                <w:lang w:val="en-US"/>
              </w:rPr>
              <w:t>Most businesses preferred a long term program like initiative or at least both long term and short term initiatives.</w:t>
            </w:r>
          </w:p>
        </w:tc>
      </w:tr>
      <w:tr w:rsidR="00951152" w:rsidRPr="00BB334B" w14:paraId="65EB9258" w14:textId="77777777" w:rsidTr="00951152">
        <w:tc>
          <w:tcPr>
            <w:tcW w:w="2830" w:type="dxa"/>
          </w:tcPr>
          <w:p w14:paraId="64A665BC" w14:textId="6AF5BFB9" w:rsidR="009B041C" w:rsidRPr="009B041C" w:rsidRDefault="009B041C" w:rsidP="009B041C">
            <w:pPr>
              <w:spacing w:line="360" w:lineRule="auto"/>
              <w:jc w:val="both"/>
              <w:rPr>
                <w:rFonts w:asciiTheme="majorBidi" w:hAnsiTheme="majorBidi" w:cstheme="majorBidi"/>
                <w:lang w:val="en-US"/>
              </w:rPr>
            </w:pPr>
            <w:r w:rsidRPr="009B041C">
              <w:rPr>
                <w:rFonts w:asciiTheme="majorBidi" w:hAnsiTheme="majorBidi" w:cstheme="majorBidi"/>
                <w:lang w:val="en-US"/>
              </w:rPr>
              <w:t>S</w:t>
            </w:r>
            <w:r w:rsidR="005A7FF9">
              <w:rPr>
                <w:rFonts w:asciiTheme="majorBidi" w:hAnsiTheme="majorBidi" w:cstheme="majorBidi"/>
                <w:lang w:val="en-US"/>
              </w:rPr>
              <w:t>tructuring of Philanthropy</w:t>
            </w:r>
          </w:p>
          <w:p w14:paraId="710DC7CE" w14:textId="77777777" w:rsidR="00951152" w:rsidRDefault="00951152" w:rsidP="00E1436B">
            <w:pPr>
              <w:pStyle w:val="ListParagraph"/>
              <w:spacing w:line="360" w:lineRule="auto"/>
              <w:ind w:left="0"/>
              <w:jc w:val="both"/>
              <w:rPr>
                <w:rFonts w:asciiTheme="majorBidi" w:hAnsiTheme="majorBidi" w:cstheme="majorBidi"/>
                <w:lang w:val="en-US"/>
              </w:rPr>
            </w:pPr>
          </w:p>
        </w:tc>
        <w:tc>
          <w:tcPr>
            <w:tcW w:w="6840" w:type="dxa"/>
          </w:tcPr>
          <w:p w14:paraId="38B72AA3" w14:textId="21D35E93" w:rsidR="00951152" w:rsidRPr="00E70A4D" w:rsidRDefault="005A7FF9" w:rsidP="00D91883">
            <w:pPr>
              <w:spacing w:line="360" w:lineRule="auto"/>
              <w:jc w:val="both"/>
              <w:rPr>
                <w:rFonts w:asciiTheme="majorBidi" w:hAnsiTheme="majorBidi" w:cstheme="majorBidi"/>
                <w:i/>
                <w:iCs/>
                <w:lang w:val="en-US"/>
              </w:rPr>
            </w:pPr>
            <w:r w:rsidRPr="00E70A4D">
              <w:rPr>
                <w:rFonts w:asciiTheme="majorBidi" w:hAnsiTheme="majorBidi" w:cstheme="majorBidi"/>
                <w:i/>
                <w:iCs/>
                <w:lang w:val="en-US"/>
              </w:rPr>
              <w:t>Most interviewees mentioned that they</w:t>
            </w:r>
            <w:r w:rsidR="009B041C" w:rsidRPr="00E70A4D">
              <w:rPr>
                <w:rFonts w:asciiTheme="majorBidi" w:hAnsiTheme="majorBidi" w:cstheme="majorBidi"/>
                <w:i/>
                <w:iCs/>
                <w:lang w:val="en-US"/>
              </w:rPr>
              <w:t xml:space="preserve"> conduct their philanthropic activities through their family business channels and prefer to continue doing</w:t>
            </w:r>
            <w:r w:rsidRPr="00E70A4D">
              <w:rPr>
                <w:rFonts w:asciiTheme="majorBidi" w:hAnsiTheme="majorBidi" w:cstheme="majorBidi"/>
                <w:i/>
                <w:iCs/>
                <w:lang w:val="en-US"/>
              </w:rPr>
              <w:t xml:space="preserve"> so in the future. Further, a third </w:t>
            </w:r>
            <w:r w:rsidR="009B041C" w:rsidRPr="00E70A4D">
              <w:rPr>
                <w:rFonts w:asciiTheme="majorBidi" w:hAnsiTheme="majorBidi" w:cstheme="majorBidi"/>
                <w:i/>
                <w:iCs/>
                <w:lang w:val="en-US"/>
              </w:rPr>
              <w:t>of the cases are</w:t>
            </w:r>
            <w:r w:rsidRPr="00E70A4D">
              <w:rPr>
                <w:rFonts w:asciiTheme="majorBidi" w:hAnsiTheme="majorBidi" w:cstheme="majorBidi"/>
                <w:i/>
                <w:iCs/>
                <w:lang w:val="en-US"/>
              </w:rPr>
              <w:t xml:space="preserve"> currently</w:t>
            </w:r>
            <w:r w:rsidR="009B041C" w:rsidRPr="00E70A4D">
              <w:rPr>
                <w:rFonts w:asciiTheme="majorBidi" w:hAnsiTheme="majorBidi" w:cstheme="majorBidi"/>
                <w:i/>
                <w:iCs/>
                <w:lang w:val="en-US"/>
              </w:rPr>
              <w:t xml:space="preserve"> practicing philanthropy through the family business, yet, they are thinking of establishing a separate family foundation for this reason. </w:t>
            </w:r>
            <w:r w:rsidRPr="00E70A4D">
              <w:rPr>
                <w:rFonts w:asciiTheme="majorBidi" w:hAnsiTheme="majorBidi" w:cstheme="majorBidi"/>
                <w:i/>
                <w:iCs/>
                <w:lang w:val="en-US"/>
              </w:rPr>
              <w:t>Only a few</w:t>
            </w:r>
            <w:r w:rsidR="009B041C" w:rsidRPr="00E70A4D">
              <w:rPr>
                <w:rFonts w:asciiTheme="majorBidi" w:hAnsiTheme="majorBidi" w:cstheme="majorBidi"/>
                <w:i/>
                <w:iCs/>
                <w:lang w:val="en-US"/>
              </w:rPr>
              <w:t xml:space="preserve"> cases have already established a family foundation to govern their philanthro</w:t>
            </w:r>
            <w:r w:rsidR="00D91883" w:rsidRPr="00E70A4D">
              <w:rPr>
                <w:rFonts w:asciiTheme="majorBidi" w:hAnsiTheme="majorBidi" w:cstheme="majorBidi"/>
                <w:i/>
                <w:iCs/>
                <w:lang w:val="en-US"/>
              </w:rPr>
              <w:t xml:space="preserve">pic activities. Hence, </w:t>
            </w:r>
            <w:r w:rsidR="009B041C" w:rsidRPr="00E70A4D">
              <w:rPr>
                <w:rFonts w:asciiTheme="majorBidi" w:hAnsiTheme="majorBidi" w:cstheme="majorBidi"/>
                <w:i/>
                <w:iCs/>
                <w:lang w:val="en-US"/>
              </w:rPr>
              <w:t xml:space="preserve"> this phenomenon of having more and more family business owners shifting their awareness or mindset towards creating stand-alone family foundations to better structure or govern their family philanthropy activities.</w:t>
            </w:r>
          </w:p>
        </w:tc>
      </w:tr>
      <w:tr w:rsidR="00951152" w:rsidRPr="00BB334B" w14:paraId="0E5AB205" w14:textId="77777777" w:rsidTr="00951152">
        <w:tc>
          <w:tcPr>
            <w:tcW w:w="2830" w:type="dxa"/>
          </w:tcPr>
          <w:p w14:paraId="2078B0F3" w14:textId="0DAD806E" w:rsidR="009B041C" w:rsidRPr="009B041C" w:rsidRDefault="009B041C" w:rsidP="009B041C">
            <w:pPr>
              <w:spacing w:line="360" w:lineRule="auto"/>
              <w:jc w:val="both"/>
              <w:rPr>
                <w:rFonts w:asciiTheme="majorBidi" w:hAnsiTheme="majorBidi" w:cstheme="majorBidi"/>
                <w:lang w:val="en-US"/>
              </w:rPr>
            </w:pPr>
            <w:r>
              <w:rPr>
                <w:rFonts w:asciiTheme="majorBidi" w:hAnsiTheme="majorBidi" w:cstheme="majorBidi"/>
                <w:lang w:val="en-US"/>
              </w:rPr>
              <w:t>Understanding</w:t>
            </w:r>
            <w:r w:rsidR="00FC4C7D">
              <w:rPr>
                <w:rFonts w:asciiTheme="majorBidi" w:hAnsiTheme="majorBidi" w:cstheme="majorBidi"/>
                <w:lang w:val="en-US"/>
              </w:rPr>
              <w:t xml:space="preserve"> </w:t>
            </w:r>
            <w:r w:rsidRPr="009B041C">
              <w:rPr>
                <w:rFonts w:asciiTheme="majorBidi" w:hAnsiTheme="majorBidi" w:cstheme="majorBidi"/>
                <w:lang w:val="en-US"/>
              </w:rPr>
              <w:t>the demarcation betw</w:t>
            </w:r>
            <w:r w:rsidR="00D91883">
              <w:rPr>
                <w:rFonts w:asciiTheme="majorBidi" w:hAnsiTheme="majorBidi" w:cstheme="majorBidi"/>
                <w:lang w:val="en-US"/>
              </w:rPr>
              <w:t>een family philanthropy and CSR</w:t>
            </w:r>
          </w:p>
          <w:p w14:paraId="195A1FB9" w14:textId="77777777" w:rsidR="00951152" w:rsidRDefault="00951152" w:rsidP="00E1436B">
            <w:pPr>
              <w:pStyle w:val="ListParagraph"/>
              <w:spacing w:line="360" w:lineRule="auto"/>
              <w:ind w:left="0"/>
              <w:jc w:val="both"/>
              <w:rPr>
                <w:rFonts w:asciiTheme="majorBidi" w:hAnsiTheme="majorBidi" w:cstheme="majorBidi"/>
                <w:lang w:val="en-US"/>
              </w:rPr>
            </w:pPr>
          </w:p>
        </w:tc>
        <w:tc>
          <w:tcPr>
            <w:tcW w:w="6840" w:type="dxa"/>
          </w:tcPr>
          <w:p w14:paraId="317FC94F" w14:textId="3334E718" w:rsidR="00951152" w:rsidRPr="00E70A4D" w:rsidRDefault="00FC4C7D" w:rsidP="00380B1E">
            <w:pPr>
              <w:pStyle w:val="ListParagraph"/>
              <w:spacing w:line="360" w:lineRule="auto"/>
              <w:ind w:left="0"/>
              <w:jc w:val="both"/>
              <w:rPr>
                <w:rFonts w:asciiTheme="majorBidi" w:hAnsiTheme="majorBidi" w:cstheme="majorBidi"/>
                <w:i/>
                <w:iCs/>
                <w:lang w:val="en-US"/>
              </w:rPr>
            </w:pPr>
            <w:r w:rsidRPr="00E70A4D">
              <w:rPr>
                <w:rFonts w:asciiTheme="majorBidi" w:hAnsiTheme="majorBidi" w:cstheme="majorBidi"/>
                <w:i/>
                <w:iCs/>
                <w:lang w:val="en-US"/>
              </w:rPr>
              <w:t xml:space="preserve">On average, the </w:t>
            </w:r>
            <w:r w:rsidR="009B041C" w:rsidRPr="00E70A4D">
              <w:rPr>
                <w:rFonts w:asciiTheme="majorBidi" w:hAnsiTheme="majorBidi" w:cstheme="majorBidi"/>
                <w:i/>
                <w:iCs/>
                <w:lang w:val="en-US"/>
              </w:rPr>
              <w:t>interviewees did not see a demarcation between family philanthropy and corporate social responsibility (partly because they mix their business with the family contributions when paying back to the community</w:t>
            </w:r>
            <w:r w:rsidRPr="00E70A4D">
              <w:rPr>
                <w:rFonts w:asciiTheme="majorBidi" w:hAnsiTheme="majorBidi" w:cstheme="majorBidi"/>
                <w:i/>
                <w:iCs/>
                <w:lang w:val="en-US"/>
              </w:rPr>
              <w:t>). T</w:t>
            </w:r>
            <w:r w:rsidR="009B041C" w:rsidRPr="00E70A4D">
              <w:rPr>
                <w:rFonts w:asciiTheme="majorBidi" w:hAnsiTheme="majorBidi" w:cstheme="majorBidi"/>
                <w:i/>
                <w:iCs/>
                <w:lang w:val="en-US"/>
              </w:rPr>
              <w:t xml:space="preserve">heir business </w:t>
            </w:r>
            <w:r w:rsidR="00C232A7" w:rsidRPr="00E70A4D">
              <w:rPr>
                <w:rFonts w:asciiTheme="majorBidi" w:hAnsiTheme="majorBidi" w:cstheme="majorBidi"/>
                <w:i/>
                <w:iCs/>
                <w:lang w:val="en-US"/>
              </w:rPr>
              <w:t xml:space="preserve">is used </w:t>
            </w:r>
            <w:r w:rsidR="009B041C" w:rsidRPr="00E70A4D">
              <w:rPr>
                <w:rFonts w:asciiTheme="majorBidi" w:hAnsiTheme="majorBidi" w:cstheme="majorBidi"/>
                <w:i/>
                <w:iCs/>
                <w:lang w:val="en-US"/>
              </w:rPr>
              <w:t>as the main channel to practice their giving and partly because they don’t really understand the meaning of each of CSR and family philanthropy in orde</w:t>
            </w:r>
            <w:r w:rsidR="005075F0" w:rsidRPr="00E70A4D">
              <w:rPr>
                <w:rFonts w:asciiTheme="majorBidi" w:hAnsiTheme="majorBidi" w:cstheme="majorBidi"/>
                <w:i/>
                <w:iCs/>
                <w:lang w:val="en-US"/>
              </w:rPr>
              <w:t>r to differentiate between them</w:t>
            </w:r>
            <w:r w:rsidR="009B041C" w:rsidRPr="00E70A4D">
              <w:rPr>
                <w:rFonts w:asciiTheme="majorBidi" w:hAnsiTheme="majorBidi" w:cstheme="majorBidi"/>
                <w:i/>
                <w:iCs/>
                <w:lang w:val="en-US"/>
              </w:rPr>
              <w:t xml:space="preserve">. The other half already separated their family philanthropic activities from corporate social responsibility. Even, it is worth to mention that 10% of the interviewees did not actually know what corporate social responsibility </w:t>
            </w:r>
            <w:r w:rsidR="00197D7A" w:rsidRPr="00E70A4D">
              <w:rPr>
                <w:rFonts w:asciiTheme="majorBidi" w:hAnsiTheme="majorBidi" w:cstheme="majorBidi"/>
                <w:i/>
                <w:iCs/>
                <w:lang w:val="en-US"/>
              </w:rPr>
              <w:t xml:space="preserve">means.  Most </w:t>
            </w:r>
            <w:r w:rsidR="009B041C" w:rsidRPr="00E70A4D">
              <w:rPr>
                <w:rFonts w:asciiTheme="majorBidi" w:hAnsiTheme="majorBidi" w:cstheme="majorBidi"/>
                <w:i/>
                <w:iCs/>
                <w:lang w:val="en-US"/>
              </w:rPr>
              <w:t>of the interviewees prefer to keep their philanthropic activities within the business and wi</w:t>
            </w:r>
            <w:r w:rsidR="00380B1E" w:rsidRPr="00E70A4D">
              <w:rPr>
                <w:rFonts w:asciiTheme="majorBidi" w:hAnsiTheme="majorBidi" w:cstheme="majorBidi"/>
                <w:i/>
                <w:iCs/>
                <w:lang w:val="en-US"/>
              </w:rPr>
              <w:t>ll continue to do so while only a third</w:t>
            </w:r>
            <w:r w:rsidR="009B041C" w:rsidRPr="00E70A4D">
              <w:rPr>
                <w:rFonts w:asciiTheme="majorBidi" w:hAnsiTheme="majorBidi" w:cstheme="majorBidi"/>
                <w:i/>
                <w:iCs/>
                <w:lang w:val="en-US"/>
              </w:rPr>
              <w:t xml:space="preserve"> currently have their philanthropic activities within the business but are thinking to establish a separate foundation or</w:t>
            </w:r>
            <w:r w:rsidR="00380B1E" w:rsidRPr="00E70A4D">
              <w:rPr>
                <w:rFonts w:asciiTheme="majorBidi" w:hAnsiTheme="majorBidi" w:cstheme="majorBidi"/>
                <w:i/>
                <w:iCs/>
                <w:lang w:val="en-US"/>
              </w:rPr>
              <w:t xml:space="preserve"> philanthropy vehicle. O</w:t>
            </w:r>
            <w:r w:rsidR="009B041C" w:rsidRPr="00E70A4D">
              <w:rPr>
                <w:rFonts w:asciiTheme="majorBidi" w:hAnsiTheme="majorBidi" w:cstheme="majorBidi"/>
                <w:i/>
                <w:iCs/>
                <w:lang w:val="en-US"/>
              </w:rPr>
              <w:t>nly</w:t>
            </w:r>
            <w:r w:rsidR="00380B1E" w:rsidRPr="00E70A4D">
              <w:rPr>
                <w:rFonts w:asciiTheme="majorBidi" w:hAnsiTheme="majorBidi" w:cstheme="majorBidi"/>
                <w:i/>
                <w:iCs/>
                <w:lang w:val="en-US"/>
              </w:rPr>
              <w:t xml:space="preserve"> one case mentioned that they </w:t>
            </w:r>
            <w:r w:rsidR="009B041C" w:rsidRPr="00E70A4D">
              <w:rPr>
                <w:rFonts w:asciiTheme="majorBidi" w:hAnsiTheme="majorBidi" w:cstheme="majorBidi"/>
                <w:i/>
                <w:iCs/>
                <w:lang w:val="en-US"/>
              </w:rPr>
              <w:t>already have a separate family foundation.</w:t>
            </w:r>
          </w:p>
        </w:tc>
      </w:tr>
    </w:tbl>
    <w:p w14:paraId="5F6E89C2" w14:textId="77777777" w:rsidR="004D6924" w:rsidRPr="004D6924" w:rsidRDefault="004D6924" w:rsidP="00C37DCE">
      <w:pPr>
        <w:pStyle w:val="ListParagraph"/>
        <w:spacing w:after="0" w:line="360" w:lineRule="auto"/>
        <w:ind w:left="0"/>
        <w:jc w:val="both"/>
        <w:rPr>
          <w:rFonts w:asciiTheme="majorBidi" w:hAnsiTheme="majorBidi" w:cstheme="majorBidi"/>
          <w:sz w:val="10"/>
          <w:szCs w:val="10"/>
          <w:lang w:val="en-US"/>
        </w:rPr>
      </w:pPr>
    </w:p>
    <w:p w14:paraId="5FC308B6" w14:textId="384BBE8F" w:rsidR="00E1436B" w:rsidRDefault="00E1436B" w:rsidP="00C37DCE">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 xml:space="preserve">In addition, </w:t>
      </w:r>
      <w:r w:rsidR="004D6924">
        <w:rPr>
          <w:rFonts w:asciiTheme="majorBidi" w:hAnsiTheme="majorBidi" w:cstheme="majorBidi"/>
          <w:lang w:val="en-US"/>
        </w:rPr>
        <w:t xml:space="preserve">we present </w:t>
      </w:r>
      <w:r>
        <w:rPr>
          <w:rFonts w:asciiTheme="majorBidi" w:hAnsiTheme="majorBidi" w:cstheme="majorBidi"/>
          <w:lang w:val="en-US"/>
        </w:rPr>
        <w:t xml:space="preserve">the below </w:t>
      </w:r>
      <w:r w:rsidR="004362E7">
        <w:rPr>
          <w:rFonts w:asciiTheme="majorBidi" w:hAnsiTheme="majorBidi" w:cstheme="majorBidi"/>
          <w:lang w:val="en-US"/>
        </w:rPr>
        <w:t xml:space="preserve">two </w:t>
      </w:r>
      <w:r>
        <w:rPr>
          <w:rFonts w:asciiTheme="majorBidi" w:hAnsiTheme="majorBidi" w:cstheme="majorBidi"/>
          <w:lang w:val="en-US"/>
        </w:rPr>
        <w:t>table</w:t>
      </w:r>
      <w:r w:rsidR="00764959">
        <w:rPr>
          <w:rFonts w:asciiTheme="majorBidi" w:hAnsiTheme="majorBidi" w:cstheme="majorBidi"/>
          <w:lang w:val="en-US"/>
        </w:rPr>
        <w:t>s summarizing</w:t>
      </w:r>
      <w:r>
        <w:rPr>
          <w:rFonts w:asciiTheme="majorBidi" w:hAnsiTheme="majorBidi" w:cstheme="majorBidi"/>
          <w:lang w:val="en-US"/>
        </w:rPr>
        <w:t xml:space="preserve"> some of the verbatim that is directly related to the question about how the Lebanese family firms</w:t>
      </w:r>
      <w:r w:rsidR="00657E8E">
        <w:rPr>
          <w:rFonts w:asciiTheme="majorBidi" w:hAnsiTheme="majorBidi" w:cstheme="majorBidi"/>
          <w:lang w:val="en-US"/>
        </w:rPr>
        <w:t xml:space="preserve"> perceived their philanthropic giving in response to </w:t>
      </w:r>
      <w:r>
        <w:rPr>
          <w:rFonts w:asciiTheme="majorBidi" w:hAnsiTheme="majorBidi" w:cstheme="majorBidi"/>
          <w:lang w:val="en-US"/>
        </w:rPr>
        <w:t xml:space="preserve">the rapid deterioration of the societal conditions </w:t>
      </w:r>
      <w:r w:rsidR="00C37DCE">
        <w:rPr>
          <w:rFonts w:asciiTheme="majorBidi" w:hAnsiTheme="majorBidi" w:cstheme="majorBidi"/>
          <w:lang w:val="en-US"/>
        </w:rPr>
        <w:t xml:space="preserve">starting with their immediate response to </w:t>
      </w:r>
      <w:r>
        <w:rPr>
          <w:rFonts w:asciiTheme="majorBidi" w:hAnsiTheme="majorBidi" w:cstheme="majorBidi"/>
          <w:lang w:val="en-US"/>
        </w:rPr>
        <w:t>the Beirut Port Blast (August 4, 2020)</w:t>
      </w:r>
      <w:r w:rsidR="00C37DCE">
        <w:rPr>
          <w:rFonts w:asciiTheme="majorBidi" w:hAnsiTheme="majorBidi" w:cstheme="majorBidi"/>
          <w:lang w:val="en-US"/>
        </w:rPr>
        <w:t xml:space="preserve"> – the entry point of this research – and one year later (knowing that the empirical crisis context still prevails)</w:t>
      </w:r>
      <w:r>
        <w:rPr>
          <w:rFonts w:asciiTheme="majorBidi" w:hAnsiTheme="majorBidi" w:cstheme="majorBidi"/>
          <w:lang w:val="en-US"/>
        </w:rPr>
        <w:t>.</w:t>
      </w:r>
    </w:p>
    <w:p w14:paraId="71B98EAE" w14:textId="77777777" w:rsidR="004362E7" w:rsidRDefault="004362E7" w:rsidP="004362E7">
      <w:pPr>
        <w:pStyle w:val="ListParagraph"/>
        <w:spacing w:after="0" w:line="240" w:lineRule="auto"/>
        <w:ind w:left="1276" w:firstLine="1135"/>
        <w:jc w:val="both"/>
        <w:rPr>
          <w:rFonts w:asciiTheme="majorBidi" w:hAnsiTheme="majorBidi" w:cstheme="majorBidi"/>
          <w:b/>
          <w:bCs/>
          <w:u w:val="single"/>
          <w:lang w:val="en-US"/>
        </w:rPr>
      </w:pPr>
    </w:p>
    <w:p w14:paraId="12345602" w14:textId="77777777" w:rsidR="00E1436B" w:rsidRPr="008B613F" w:rsidRDefault="00E1436B" w:rsidP="00E1436B">
      <w:pPr>
        <w:pStyle w:val="ListParagraph"/>
        <w:spacing w:after="0" w:line="240" w:lineRule="auto"/>
        <w:ind w:left="0"/>
        <w:jc w:val="both"/>
        <w:rPr>
          <w:rFonts w:asciiTheme="majorBidi" w:hAnsiTheme="majorBidi" w:cstheme="majorBidi"/>
          <w:sz w:val="10"/>
          <w:szCs w:val="10"/>
          <w:lang w:val="en-US"/>
        </w:rPr>
      </w:pPr>
    </w:p>
    <w:p w14:paraId="7CD43B34" w14:textId="77777777" w:rsidR="00E1436B" w:rsidRPr="003D7123" w:rsidRDefault="00E1436B" w:rsidP="00E1436B">
      <w:pPr>
        <w:pStyle w:val="ListParagraph"/>
        <w:spacing w:after="0" w:line="240" w:lineRule="auto"/>
        <w:ind w:left="0"/>
        <w:jc w:val="center"/>
        <w:rPr>
          <w:rFonts w:asciiTheme="majorBidi" w:hAnsiTheme="majorBidi" w:cstheme="majorBidi"/>
          <w:u w:val="single"/>
          <w:lang w:val="en-US"/>
        </w:rPr>
      </w:pPr>
      <w:r w:rsidRPr="00F6794B">
        <w:rPr>
          <w:rFonts w:asciiTheme="majorBidi" w:hAnsiTheme="majorBidi" w:cstheme="majorBidi"/>
          <w:noProof/>
          <w:u w:val="single"/>
          <w:lang w:val="en-US"/>
        </w:rPr>
        <w:lastRenderedPageBreak/>
        <w:drawing>
          <wp:inline distT="0" distB="0" distL="0" distR="0" wp14:anchorId="47E04A52" wp14:editId="0290100C">
            <wp:extent cx="4841563" cy="2197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532" cy="2213412"/>
                    </a:xfrm>
                    <a:prstGeom prst="rect">
                      <a:avLst/>
                    </a:prstGeom>
                    <a:noFill/>
                  </pic:spPr>
                </pic:pic>
              </a:graphicData>
            </a:graphic>
          </wp:inline>
        </w:drawing>
      </w:r>
    </w:p>
    <w:p w14:paraId="74F027BC" w14:textId="77777777" w:rsidR="00E1436B" w:rsidRPr="00E577D9" w:rsidRDefault="00E1436B" w:rsidP="00E1436B">
      <w:pPr>
        <w:pStyle w:val="ListParagraph"/>
        <w:spacing w:after="0" w:line="240" w:lineRule="auto"/>
        <w:ind w:left="0"/>
        <w:jc w:val="both"/>
        <w:rPr>
          <w:rFonts w:asciiTheme="majorBidi" w:hAnsiTheme="majorBidi" w:cstheme="majorBidi"/>
          <w:lang w:val="en-US"/>
        </w:rPr>
        <w:sectPr w:rsidR="00E1436B" w:rsidRPr="00E577D9" w:rsidSect="0099069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920" w:right="1280" w:bottom="1100" w:left="1280" w:header="0" w:footer="913" w:gutter="0"/>
          <w:cols w:space="720"/>
        </w:sectPr>
      </w:pPr>
    </w:p>
    <w:p w14:paraId="526FA956" w14:textId="1E0FD8A0" w:rsidR="004362E7" w:rsidRPr="004362E7" w:rsidRDefault="004362E7" w:rsidP="004362E7">
      <w:pPr>
        <w:spacing w:after="0" w:line="240" w:lineRule="auto"/>
        <w:ind w:left="284" w:firstLine="709"/>
        <w:jc w:val="both"/>
        <w:rPr>
          <w:rFonts w:asciiTheme="majorBidi" w:hAnsiTheme="majorBidi" w:cstheme="majorBidi"/>
          <w:b/>
          <w:bCs/>
          <w:sz w:val="16"/>
          <w:szCs w:val="16"/>
          <w:lang w:val="en-US"/>
        </w:rPr>
      </w:pPr>
      <w:r>
        <w:rPr>
          <w:rFonts w:asciiTheme="majorBidi" w:hAnsiTheme="majorBidi" w:cstheme="majorBidi"/>
          <w:b/>
          <w:bCs/>
          <w:sz w:val="16"/>
          <w:szCs w:val="16"/>
          <w:lang w:val="en-US"/>
        </w:rPr>
        <w:lastRenderedPageBreak/>
        <w:t xml:space="preserve"> </w:t>
      </w:r>
      <w:r w:rsidRPr="004362E7">
        <w:rPr>
          <w:rFonts w:asciiTheme="majorBidi" w:hAnsiTheme="majorBidi" w:cstheme="majorBidi"/>
          <w:b/>
          <w:bCs/>
          <w:sz w:val="16"/>
          <w:szCs w:val="16"/>
          <w:lang w:val="en-US"/>
        </w:rPr>
        <w:t>Table 6 – Partial Verbatim – Round One Interviews</w:t>
      </w:r>
    </w:p>
    <w:p w14:paraId="3C313C3A" w14:textId="0FA545B3" w:rsidR="00E1436B" w:rsidRDefault="00E1436B" w:rsidP="00E1436B">
      <w:pPr>
        <w:pStyle w:val="ListParagraph"/>
        <w:spacing w:after="0" w:line="360" w:lineRule="auto"/>
        <w:ind w:left="0"/>
        <w:jc w:val="both"/>
        <w:rPr>
          <w:rFonts w:asciiTheme="majorBidi" w:hAnsiTheme="majorBidi" w:cstheme="majorBidi"/>
          <w:lang w:val="en-US"/>
        </w:rPr>
      </w:pPr>
    </w:p>
    <w:p w14:paraId="078E0855" w14:textId="77777777" w:rsidR="000F509C" w:rsidRPr="008B613F" w:rsidRDefault="000F509C" w:rsidP="000F509C">
      <w:pPr>
        <w:pStyle w:val="ListParagraph"/>
        <w:spacing w:after="0" w:line="240" w:lineRule="auto"/>
        <w:ind w:left="0"/>
        <w:jc w:val="both"/>
        <w:rPr>
          <w:rFonts w:asciiTheme="majorBidi" w:hAnsiTheme="majorBidi" w:cstheme="majorBidi"/>
          <w:sz w:val="10"/>
          <w:szCs w:val="10"/>
          <w:lang w:val="en-US"/>
        </w:rPr>
      </w:pPr>
    </w:p>
    <w:tbl>
      <w:tblPr>
        <w:tblStyle w:val="TableGrid"/>
        <w:tblW w:w="0" w:type="auto"/>
        <w:tblInd w:w="137" w:type="dxa"/>
        <w:tblLook w:val="04A0" w:firstRow="1" w:lastRow="0" w:firstColumn="1" w:lastColumn="0" w:noHBand="0" w:noVBand="1"/>
      </w:tblPr>
      <w:tblGrid>
        <w:gridCol w:w="1276"/>
        <w:gridCol w:w="3174"/>
        <w:gridCol w:w="2512"/>
        <w:gridCol w:w="2571"/>
      </w:tblGrid>
      <w:tr w:rsidR="006E0CC8" w14:paraId="4291661D" w14:textId="77777777" w:rsidTr="000F402D">
        <w:tc>
          <w:tcPr>
            <w:tcW w:w="1276" w:type="dxa"/>
            <w:shd w:val="clear" w:color="auto" w:fill="BFBFBF" w:themeFill="background1" w:themeFillShade="BF"/>
          </w:tcPr>
          <w:p w14:paraId="14473C27" w14:textId="17436F81" w:rsidR="006E0CC8" w:rsidRPr="00AC08EA" w:rsidRDefault="006E0CC8" w:rsidP="000F509C">
            <w:pPr>
              <w:pStyle w:val="ListParagraph"/>
              <w:ind w:left="0"/>
              <w:jc w:val="center"/>
              <w:rPr>
                <w:rFonts w:asciiTheme="majorBidi" w:hAnsiTheme="majorBidi" w:cstheme="majorBidi"/>
                <w:b/>
                <w:bCs/>
                <w:lang w:val="en-US"/>
              </w:rPr>
            </w:pPr>
            <w:r>
              <w:rPr>
                <w:rFonts w:asciiTheme="majorBidi" w:hAnsiTheme="majorBidi" w:cstheme="majorBidi"/>
                <w:b/>
                <w:bCs/>
                <w:lang w:val="en-US"/>
              </w:rPr>
              <w:t>Case No.</w:t>
            </w:r>
          </w:p>
        </w:tc>
        <w:tc>
          <w:tcPr>
            <w:tcW w:w="3174" w:type="dxa"/>
            <w:shd w:val="clear" w:color="auto" w:fill="BFBFBF" w:themeFill="background1" w:themeFillShade="BF"/>
          </w:tcPr>
          <w:p w14:paraId="00DB3B4A" w14:textId="5DBC1A3B" w:rsidR="006E0CC8" w:rsidRPr="00AC08EA" w:rsidRDefault="006E0CC8" w:rsidP="000F509C">
            <w:pPr>
              <w:pStyle w:val="ListParagraph"/>
              <w:ind w:left="0"/>
              <w:jc w:val="center"/>
              <w:rPr>
                <w:rFonts w:asciiTheme="majorBidi" w:hAnsiTheme="majorBidi" w:cstheme="majorBidi"/>
                <w:b/>
                <w:bCs/>
                <w:lang w:val="en-US"/>
              </w:rPr>
            </w:pPr>
            <w:r w:rsidRPr="00AC08EA">
              <w:rPr>
                <w:rFonts w:asciiTheme="majorBidi" w:hAnsiTheme="majorBidi" w:cstheme="majorBidi"/>
                <w:b/>
                <w:bCs/>
                <w:lang w:val="en-US"/>
              </w:rPr>
              <w:t>Owner</w:t>
            </w:r>
          </w:p>
        </w:tc>
        <w:tc>
          <w:tcPr>
            <w:tcW w:w="2512" w:type="dxa"/>
            <w:shd w:val="clear" w:color="auto" w:fill="BFBFBF" w:themeFill="background1" w:themeFillShade="BF"/>
          </w:tcPr>
          <w:p w14:paraId="757E30D0" w14:textId="46D6942F" w:rsidR="006E0CC8" w:rsidRPr="00AC08EA" w:rsidRDefault="006E0CC8" w:rsidP="000F509C">
            <w:pPr>
              <w:pStyle w:val="ListParagraph"/>
              <w:ind w:left="0"/>
              <w:jc w:val="center"/>
              <w:rPr>
                <w:rFonts w:asciiTheme="majorBidi" w:hAnsiTheme="majorBidi" w:cstheme="majorBidi"/>
                <w:b/>
                <w:bCs/>
                <w:lang w:val="en-US"/>
              </w:rPr>
            </w:pPr>
            <w:r w:rsidRPr="00AC08EA">
              <w:rPr>
                <w:rFonts w:asciiTheme="majorBidi" w:hAnsiTheme="majorBidi" w:cstheme="majorBidi"/>
                <w:b/>
                <w:bCs/>
                <w:lang w:val="en-US"/>
              </w:rPr>
              <w:t>Family Member</w:t>
            </w:r>
          </w:p>
        </w:tc>
        <w:tc>
          <w:tcPr>
            <w:tcW w:w="2571" w:type="dxa"/>
            <w:shd w:val="clear" w:color="auto" w:fill="BFBFBF" w:themeFill="background1" w:themeFillShade="BF"/>
          </w:tcPr>
          <w:p w14:paraId="05239ED8" w14:textId="3F471D2C" w:rsidR="006E0CC8" w:rsidRPr="00AC08EA" w:rsidRDefault="006E0CC8" w:rsidP="000F509C">
            <w:pPr>
              <w:pStyle w:val="ListParagraph"/>
              <w:ind w:left="0"/>
              <w:jc w:val="center"/>
              <w:rPr>
                <w:rFonts w:asciiTheme="majorBidi" w:hAnsiTheme="majorBidi" w:cstheme="majorBidi"/>
                <w:b/>
                <w:bCs/>
                <w:lang w:val="en-US"/>
              </w:rPr>
            </w:pPr>
            <w:r w:rsidRPr="00AC08EA">
              <w:rPr>
                <w:rFonts w:asciiTheme="majorBidi" w:hAnsiTheme="majorBidi" w:cstheme="majorBidi"/>
                <w:b/>
                <w:bCs/>
                <w:lang w:val="en-US"/>
              </w:rPr>
              <w:t>Employee</w:t>
            </w:r>
          </w:p>
        </w:tc>
      </w:tr>
      <w:tr w:rsidR="006E0CC8" w:rsidRPr="004C692B" w14:paraId="7E115F72" w14:textId="77777777" w:rsidTr="000F402D">
        <w:tc>
          <w:tcPr>
            <w:tcW w:w="1276" w:type="dxa"/>
          </w:tcPr>
          <w:p w14:paraId="58B9913D" w14:textId="77777777" w:rsidR="000F402D" w:rsidRDefault="000F402D" w:rsidP="000F509C">
            <w:pPr>
              <w:pStyle w:val="ListParagraph"/>
              <w:ind w:left="0"/>
              <w:jc w:val="center"/>
              <w:rPr>
                <w:rFonts w:asciiTheme="majorBidi" w:hAnsiTheme="majorBidi" w:cstheme="majorBidi"/>
                <w:lang w:val="en-US"/>
              </w:rPr>
            </w:pPr>
          </w:p>
          <w:p w14:paraId="6205BCC1" w14:textId="77777777" w:rsidR="000F402D" w:rsidRDefault="000F402D" w:rsidP="000F509C">
            <w:pPr>
              <w:pStyle w:val="ListParagraph"/>
              <w:ind w:left="0"/>
              <w:jc w:val="center"/>
              <w:rPr>
                <w:rFonts w:asciiTheme="majorBidi" w:hAnsiTheme="majorBidi" w:cstheme="majorBidi"/>
                <w:lang w:val="en-US"/>
              </w:rPr>
            </w:pPr>
          </w:p>
          <w:p w14:paraId="11273206" w14:textId="77777777" w:rsidR="000F402D" w:rsidRDefault="000F402D" w:rsidP="000F509C">
            <w:pPr>
              <w:pStyle w:val="ListParagraph"/>
              <w:ind w:left="0"/>
              <w:jc w:val="center"/>
              <w:rPr>
                <w:rFonts w:asciiTheme="majorBidi" w:hAnsiTheme="majorBidi" w:cstheme="majorBidi"/>
                <w:lang w:val="en-US"/>
              </w:rPr>
            </w:pPr>
          </w:p>
          <w:p w14:paraId="79454088" w14:textId="111974DB" w:rsidR="006E0CC8" w:rsidRDefault="006E0CC8" w:rsidP="000F509C">
            <w:pPr>
              <w:pStyle w:val="ListParagraph"/>
              <w:ind w:left="0"/>
              <w:jc w:val="center"/>
              <w:rPr>
                <w:rFonts w:asciiTheme="majorBidi" w:hAnsiTheme="majorBidi" w:cstheme="majorBidi"/>
                <w:lang w:val="en-US"/>
              </w:rPr>
            </w:pPr>
            <w:r>
              <w:rPr>
                <w:rFonts w:asciiTheme="majorBidi" w:hAnsiTheme="majorBidi" w:cstheme="majorBidi"/>
                <w:lang w:val="en-US"/>
              </w:rPr>
              <w:t>Case 3</w:t>
            </w:r>
          </w:p>
        </w:tc>
        <w:tc>
          <w:tcPr>
            <w:tcW w:w="3174" w:type="dxa"/>
          </w:tcPr>
          <w:p w14:paraId="5F072F5D" w14:textId="0BDB5B2B" w:rsidR="006E0CC8" w:rsidRDefault="006E0CC8" w:rsidP="000F509C">
            <w:pPr>
              <w:pStyle w:val="ListParagraph"/>
              <w:ind w:left="0"/>
              <w:jc w:val="center"/>
              <w:rPr>
                <w:rFonts w:asciiTheme="majorBidi" w:hAnsiTheme="majorBidi" w:cstheme="majorBidi"/>
                <w:u w:val="single"/>
                <w:lang w:val="en-US"/>
              </w:rPr>
            </w:pPr>
            <w:r>
              <w:rPr>
                <w:rFonts w:asciiTheme="majorBidi" w:hAnsiTheme="majorBidi" w:cstheme="majorBidi"/>
                <w:lang w:val="en-US"/>
              </w:rPr>
              <w:t>“</w:t>
            </w:r>
            <w:r w:rsidRPr="004C692B">
              <w:rPr>
                <w:rFonts w:asciiTheme="majorBidi" w:hAnsiTheme="majorBidi" w:cstheme="majorBidi"/>
                <w:lang w:val="en-US"/>
              </w:rPr>
              <w:t>The Situation is getting worse</w:t>
            </w:r>
            <w:r>
              <w:rPr>
                <w:rFonts w:asciiTheme="majorBidi" w:hAnsiTheme="majorBidi" w:cstheme="majorBidi"/>
                <w:lang w:val="en-US"/>
              </w:rPr>
              <w:t>, it’s really getting worse and more and more people are in need of basic food in order to survive”</w:t>
            </w:r>
          </w:p>
        </w:tc>
        <w:tc>
          <w:tcPr>
            <w:tcW w:w="2512" w:type="dxa"/>
          </w:tcPr>
          <w:p w14:paraId="31B0F1E8" w14:textId="11235993" w:rsidR="006E0CC8" w:rsidRPr="004C692B" w:rsidRDefault="006E0CC8" w:rsidP="000F509C">
            <w:pPr>
              <w:pStyle w:val="ListParagraph"/>
              <w:ind w:left="0"/>
              <w:jc w:val="center"/>
              <w:rPr>
                <w:rFonts w:asciiTheme="majorBidi" w:hAnsiTheme="majorBidi" w:cstheme="majorBidi"/>
                <w:lang w:val="en-US"/>
              </w:rPr>
            </w:pPr>
            <w:r>
              <w:rPr>
                <w:rFonts w:asciiTheme="majorBidi" w:hAnsiTheme="majorBidi" w:cstheme="majorBidi"/>
                <w:lang w:val="en-US"/>
              </w:rPr>
              <w:t>“Now it is different because we no longer need to be on the ground to help, now we need to dig to find out what still needs to be done”</w:t>
            </w:r>
          </w:p>
        </w:tc>
        <w:tc>
          <w:tcPr>
            <w:tcW w:w="2571" w:type="dxa"/>
          </w:tcPr>
          <w:p w14:paraId="6C3D1311" w14:textId="2E63B0D4" w:rsidR="006E0CC8" w:rsidRPr="000A13FE" w:rsidRDefault="006E0CC8" w:rsidP="000F509C">
            <w:pPr>
              <w:pStyle w:val="ListParagraph"/>
              <w:ind w:left="0"/>
              <w:jc w:val="center"/>
              <w:rPr>
                <w:rFonts w:asciiTheme="majorBidi" w:hAnsiTheme="majorBidi" w:cstheme="majorBidi"/>
                <w:lang w:val="en-US"/>
              </w:rPr>
            </w:pPr>
            <w:r w:rsidRPr="000A13FE">
              <w:rPr>
                <w:rFonts w:asciiTheme="majorBidi" w:hAnsiTheme="majorBidi" w:cstheme="majorBidi"/>
                <w:lang w:val="en-US"/>
              </w:rPr>
              <w:t xml:space="preserve">“It </w:t>
            </w:r>
            <w:r>
              <w:rPr>
                <w:rFonts w:asciiTheme="majorBidi" w:hAnsiTheme="majorBidi" w:cstheme="majorBidi"/>
                <w:lang w:val="en-US"/>
              </w:rPr>
              <w:t>surely forced top management to focus on the outer environment because it is an exogenous crisis, but this does not mean they forgot about their employees.. but the external society became more important”</w:t>
            </w:r>
          </w:p>
        </w:tc>
      </w:tr>
      <w:tr w:rsidR="006E0CC8" w:rsidRPr="00BB334B" w14:paraId="551559B3" w14:textId="77777777" w:rsidTr="000F402D">
        <w:tc>
          <w:tcPr>
            <w:tcW w:w="1276" w:type="dxa"/>
          </w:tcPr>
          <w:p w14:paraId="27B6D7F6" w14:textId="77777777" w:rsidR="000F402D" w:rsidRDefault="000F402D" w:rsidP="000F509C">
            <w:pPr>
              <w:pStyle w:val="ListParagraph"/>
              <w:ind w:left="0"/>
              <w:jc w:val="center"/>
              <w:rPr>
                <w:rFonts w:asciiTheme="majorBidi" w:hAnsiTheme="majorBidi" w:cstheme="majorBidi"/>
                <w:lang w:val="en-US"/>
              </w:rPr>
            </w:pPr>
          </w:p>
          <w:p w14:paraId="2C87D2A8" w14:textId="77777777" w:rsidR="000F402D" w:rsidRDefault="000F402D" w:rsidP="000F509C">
            <w:pPr>
              <w:pStyle w:val="ListParagraph"/>
              <w:ind w:left="0"/>
              <w:jc w:val="center"/>
              <w:rPr>
                <w:rFonts w:asciiTheme="majorBidi" w:hAnsiTheme="majorBidi" w:cstheme="majorBidi"/>
                <w:lang w:val="en-US"/>
              </w:rPr>
            </w:pPr>
          </w:p>
          <w:p w14:paraId="01F0935B" w14:textId="18A4AE3F" w:rsidR="006E0CC8" w:rsidRPr="00AD47AE" w:rsidRDefault="006E0CC8" w:rsidP="000F509C">
            <w:pPr>
              <w:pStyle w:val="ListParagraph"/>
              <w:ind w:left="0"/>
              <w:jc w:val="center"/>
              <w:rPr>
                <w:rFonts w:asciiTheme="majorBidi" w:hAnsiTheme="majorBidi" w:cstheme="majorBidi"/>
                <w:lang w:val="en-US"/>
              </w:rPr>
            </w:pPr>
            <w:r>
              <w:rPr>
                <w:rFonts w:asciiTheme="majorBidi" w:hAnsiTheme="majorBidi" w:cstheme="majorBidi"/>
                <w:lang w:val="en-US"/>
              </w:rPr>
              <w:t>Case 5</w:t>
            </w:r>
          </w:p>
        </w:tc>
        <w:tc>
          <w:tcPr>
            <w:tcW w:w="3174" w:type="dxa"/>
          </w:tcPr>
          <w:p w14:paraId="7B878462" w14:textId="70C99F48" w:rsidR="006E0CC8" w:rsidRPr="00AD47AE" w:rsidRDefault="006E0CC8" w:rsidP="000F509C">
            <w:pPr>
              <w:pStyle w:val="ListParagraph"/>
              <w:ind w:left="0"/>
              <w:jc w:val="center"/>
              <w:rPr>
                <w:rFonts w:asciiTheme="majorBidi" w:hAnsiTheme="majorBidi" w:cstheme="majorBidi"/>
                <w:lang w:val="en-US"/>
              </w:rPr>
            </w:pPr>
            <w:r w:rsidRPr="00AD47AE">
              <w:rPr>
                <w:rFonts w:asciiTheme="majorBidi" w:hAnsiTheme="majorBidi" w:cstheme="majorBidi"/>
                <w:lang w:val="en-US"/>
              </w:rPr>
              <w:t>“Same activities</w:t>
            </w:r>
            <w:r>
              <w:rPr>
                <w:rFonts w:asciiTheme="majorBidi" w:hAnsiTheme="majorBidi" w:cstheme="majorBidi"/>
                <w:lang w:val="en-US"/>
              </w:rPr>
              <w:t xml:space="preserve"> (education and health) as a family but now planning for the future (creating endowment funds for any Lebanese student who wants to study abroad)”</w:t>
            </w:r>
          </w:p>
        </w:tc>
        <w:tc>
          <w:tcPr>
            <w:tcW w:w="2512" w:type="dxa"/>
          </w:tcPr>
          <w:p w14:paraId="18EE9A11" w14:textId="66F52B5E" w:rsidR="006E0CC8" w:rsidRPr="00F105A8" w:rsidRDefault="006E0CC8" w:rsidP="000F509C">
            <w:pPr>
              <w:pStyle w:val="ListParagraph"/>
              <w:ind w:left="0"/>
              <w:jc w:val="center"/>
              <w:rPr>
                <w:rFonts w:asciiTheme="majorBidi" w:hAnsiTheme="majorBidi" w:cstheme="majorBidi"/>
                <w:lang w:val="en-US"/>
              </w:rPr>
            </w:pPr>
            <w:r w:rsidRPr="00F105A8">
              <w:rPr>
                <w:rFonts w:asciiTheme="majorBidi" w:hAnsiTheme="majorBidi" w:cstheme="majorBidi"/>
                <w:lang w:val="en-US"/>
              </w:rPr>
              <w:t>“What’s</w:t>
            </w:r>
            <w:r>
              <w:rPr>
                <w:rFonts w:asciiTheme="majorBidi" w:hAnsiTheme="majorBidi" w:cstheme="majorBidi"/>
                <w:lang w:val="en-US"/>
              </w:rPr>
              <w:t xml:space="preserve"> happening at the moment is mainly our engagement into positioning the private sector into the core of nation building”</w:t>
            </w:r>
          </w:p>
        </w:tc>
        <w:tc>
          <w:tcPr>
            <w:tcW w:w="2571" w:type="dxa"/>
          </w:tcPr>
          <w:p w14:paraId="14993866" w14:textId="77777777" w:rsidR="006E0CC8" w:rsidRDefault="006E0CC8" w:rsidP="000F509C">
            <w:pPr>
              <w:pStyle w:val="ListParagraph"/>
              <w:ind w:left="0"/>
              <w:jc w:val="center"/>
              <w:rPr>
                <w:rFonts w:asciiTheme="majorBidi" w:hAnsiTheme="majorBidi" w:cstheme="majorBidi"/>
                <w:u w:val="single"/>
                <w:lang w:val="en-US"/>
              </w:rPr>
            </w:pPr>
          </w:p>
        </w:tc>
      </w:tr>
      <w:tr w:rsidR="006E0CC8" w:rsidRPr="00BB334B" w14:paraId="0A1B1632" w14:textId="77777777" w:rsidTr="000F402D">
        <w:tc>
          <w:tcPr>
            <w:tcW w:w="1276" w:type="dxa"/>
          </w:tcPr>
          <w:p w14:paraId="71A94C26" w14:textId="77777777" w:rsidR="000F402D" w:rsidRDefault="000F402D" w:rsidP="000F509C">
            <w:pPr>
              <w:pStyle w:val="ListParagraph"/>
              <w:ind w:left="0"/>
              <w:jc w:val="center"/>
              <w:rPr>
                <w:rFonts w:asciiTheme="majorBidi" w:hAnsiTheme="majorBidi" w:cstheme="majorBidi"/>
                <w:lang w:val="en-US"/>
              </w:rPr>
            </w:pPr>
          </w:p>
          <w:p w14:paraId="06DB34D6" w14:textId="77777777" w:rsidR="000F402D" w:rsidRDefault="000F402D" w:rsidP="000F509C">
            <w:pPr>
              <w:pStyle w:val="ListParagraph"/>
              <w:ind w:left="0"/>
              <w:jc w:val="center"/>
              <w:rPr>
                <w:rFonts w:asciiTheme="majorBidi" w:hAnsiTheme="majorBidi" w:cstheme="majorBidi"/>
                <w:lang w:val="en-US"/>
              </w:rPr>
            </w:pPr>
          </w:p>
          <w:p w14:paraId="22869FEE" w14:textId="77777777" w:rsidR="000F402D" w:rsidRDefault="000F402D" w:rsidP="000F509C">
            <w:pPr>
              <w:pStyle w:val="ListParagraph"/>
              <w:ind w:left="0"/>
              <w:jc w:val="center"/>
              <w:rPr>
                <w:rFonts w:asciiTheme="majorBidi" w:hAnsiTheme="majorBidi" w:cstheme="majorBidi"/>
                <w:lang w:val="en-US"/>
              </w:rPr>
            </w:pPr>
          </w:p>
          <w:p w14:paraId="2DB86D3C" w14:textId="00BD56F5" w:rsidR="006E0CC8" w:rsidRPr="00870BC0" w:rsidRDefault="006E0CC8" w:rsidP="000F509C">
            <w:pPr>
              <w:pStyle w:val="ListParagraph"/>
              <w:ind w:left="0"/>
              <w:jc w:val="center"/>
              <w:rPr>
                <w:rFonts w:asciiTheme="majorBidi" w:hAnsiTheme="majorBidi" w:cstheme="majorBidi"/>
                <w:lang w:val="en-US"/>
              </w:rPr>
            </w:pPr>
            <w:r>
              <w:rPr>
                <w:rFonts w:asciiTheme="majorBidi" w:hAnsiTheme="majorBidi" w:cstheme="majorBidi"/>
                <w:lang w:val="en-US"/>
              </w:rPr>
              <w:t>Case 8</w:t>
            </w:r>
          </w:p>
        </w:tc>
        <w:tc>
          <w:tcPr>
            <w:tcW w:w="3174" w:type="dxa"/>
          </w:tcPr>
          <w:p w14:paraId="2F1F0E28" w14:textId="0551C9D4" w:rsidR="006E0CC8" w:rsidRPr="00870BC0" w:rsidRDefault="006E0CC8" w:rsidP="000F509C">
            <w:pPr>
              <w:pStyle w:val="ListParagraph"/>
              <w:ind w:left="0"/>
              <w:jc w:val="center"/>
              <w:rPr>
                <w:rFonts w:asciiTheme="majorBidi" w:hAnsiTheme="majorBidi" w:cstheme="majorBidi"/>
                <w:lang w:val="en-US"/>
              </w:rPr>
            </w:pPr>
            <w:r w:rsidRPr="00870BC0">
              <w:rPr>
                <w:rFonts w:asciiTheme="majorBidi" w:hAnsiTheme="majorBidi" w:cstheme="majorBidi"/>
                <w:lang w:val="en-US"/>
              </w:rPr>
              <w:t xml:space="preserve">“I increased </w:t>
            </w:r>
            <w:r>
              <w:rPr>
                <w:rFonts w:asciiTheme="majorBidi" w:hAnsiTheme="majorBidi" w:cstheme="majorBidi"/>
                <w:lang w:val="en-US"/>
              </w:rPr>
              <w:t>my donations but with a shift in purpose whereby I am only funding basic needs and not luxury items” “Also focusing the giving on my family first the inner circle”</w:t>
            </w:r>
          </w:p>
        </w:tc>
        <w:tc>
          <w:tcPr>
            <w:tcW w:w="2512" w:type="dxa"/>
          </w:tcPr>
          <w:p w14:paraId="556EDE1C" w14:textId="524E602E" w:rsidR="006E0CC8" w:rsidRPr="005E5FA3" w:rsidRDefault="006E0CC8" w:rsidP="000F509C">
            <w:pPr>
              <w:pStyle w:val="ListParagraph"/>
              <w:ind w:left="0"/>
              <w:jc w:val="center"/>
              <w:rPr>
                <w:rFonts w:asciiTheme="majorBidi" w:hAnsiTheme="majorBidi" w:cstheme="majorBidi"/>
                <w:lang w:val="en-US"/>
              </w:rPr>
            </w:pPr>
            <w:r w:rsidRPr="005E5FA3">
              <w:rPr>
                <w:rFonts w:asciiTheme="majorBidi" w:hAnsiTheme="majorBidi" w:cstheme="majorBidi"/>
                <w:lang w:val="en-US"/>
              </w:rPr>
              <w:t>“</w:t>
            </w:r>
            <w:r>
              <w:rPr>
                <w:rFonts w:asciiTheme="majorBidi" w:hAnsiTheme="majorBidi" w:cstheme="majorBidi"/>
                <w:lang w:val="en-US"/>
              </w:rPr>
              <w:t>We were not directly engaged with the victims but what we did is that we provided promotions for people whose situation was not a front line but were also affected, now it is more structured and not on case by case basis”</w:t>
            </w:r>
          </w:p>
        </w:tc>
        <w:tc>
          <w:tcPr>
            <w:tcW w:w="2571" w:type="dxa"/>
          </w:tcPr>
          <w:p w14:paraId="194BC040" w14:textId="2545AF18" w:rsidR="006E0CC8" w:rsidRDefault="006E0CC8" w:rsidP="000F509C">
            <w:pPr>
              <w:pStyle w:val="ListParagraph"/>
              <w:ind w:left="0"/>
              <w:jc w:val="center"/>
              <w:rPr>
                <w:rFonts w:asciiTheme="majorBidi" w:hAnsiTheme="majorBidi" w:cstheme="majorBidi"/>
                <w:u w:val="single"/>
                <w:lang w:val="en-US"/>
              </w:rPr>
            </w:pPr>
            <w:r w:rsidRPr="007E7309">
              <w:rPr>
                <w:rFonts w:asciiTheme="majorBidi" w:hAnsiTheme="majorBidi" w:cstheme="majorBidi"/>
                <w:lang w:val="en-US"/>
              </w:rPr>
              <w:t>“Now we are giving to more individuals</w:t>
            </w:r>
            <w:r>
              <w:rPr>
                <w:rFonts w:asciiTheme="majorBidi" w:hAnsiTheme="majorBidi" w:cstheme="majorBidi"/>
                <w:lang w:val="en-US"/>
              </w:rPr>
              <w:t xml:space="preserve"> than before and employees are more involved in this giving whereby we prepare a list of individuals in need and we refer it to the owners as a weekly and monthly budget for philanthropy”</w:t>
            </w:r>
          </w:p>
        </w:tc>
      </w:tr>
    </w:tbl>
    <w:p w14:paraId="6EE26205" w14:textId="43AF833F" w:rsidR="000F509C" w:rsidRPr="001766E6" w:rsidRDefault="004362E7" w:rsidP="00FE46BA">
      <w:pPr>
        <w:pStyle w:val="ListParagraph"/>
        <w:spacing w:after="0" w:line="240" w:lineRule="auto"/>
        <w:ind w:left="142"/>
        <w:rPr>
          <w:rFonts w:asciiTheme="majorBidi" w:hAnsiTheme="majorBidi" w:cstheme="majorBidi"/>
          <w:b/>
          <w:bCs/>
          <w:sz w:val="16"/>
          <w:szCs w:val="16"/>
          <w:lang w:val="en-US"/>
        </w:rPr>
      </w:pPr>
      <w:r w:rsidRPr="001766E6">
        <w:rPr>
          <w:rFonts w:asciiTheme="majorBidi" w:hAnsiTheme="majorBidi" w:cstheme="majorBidi"/>
          <w:b/>
          <w:bCs/>
          <w:sz w:val="16"/>
          <w:szCs w:val="16"/>
          <w:lang w:val="en-US"/>
        </w:rPr>
        <w:t>Table 7 – Partial Verbatim – Round Two Interviews</w:t>
      </w:r>
    </w:p>
    <w:p w14:paraId="7DD73C0B" w14:textId="77777777" w:rsidR="000F509C" w:rsidRPr="004362E7" w:rsidRDefault="000F509C" w:rsidP="000F509C">
      <w:pPr>
        <w:pStyle w:val="ListParagraph"/>
        <w:spacing w:after="0" w:line="240" w:lineRule="auto"/>
        <w:ind w:left="0"/>
        <w:jc w:val="both"/>
        <w:rPr>
          <w:rFonts w:asciiTheme="majorBidi" w:hAnsiTheme="majorBidi" w:cstheme="majorBidi"/>
          <w:sz w:val="16"/>
          <w:szCs w:val="16"/>
          <w:lang w:val="en-US"/>
        </w:rPr>
        <w:sectPr w:rsidR="000F509C" w:rsidRPr="004362E7" w:rsidSect="00990691">
          <w:headerReference w:type="default" r:id="rId24"/>
          <w:footerReference w:type="default" r:id="rId25"/>
          <w:type w:val="continuous"/>
          <w:pgSz w:w="12240" w:h="15840"/>
          <w:pgMar w:top="920" w:right="1280" w:bottom="1100" w:left="1280" w:header="0" w:footer="913" w:gutter="0"/>
          <w:cols w:space="720"/>
        </w:sectPr>
      </w:pPr>
    </w:p>
    <w:p w14:paraId="2B3855F1" w14:textId="77777777" w:rsidR="00E1436B" w:rsidRPr="004362E7" w:rsidRDefault="00E1436B" w:rsidP="00F416DA">
      <w:pPr>
        <w:pStyle w:val="ListParagraph"/>
        <w:spacing w:after="0" w:line="360" w:lineRule="auto"/>
        <w:ind w:left="0"/>
        <w:jc w:val="both"/>
        <w:rPr>
          <w:rFonts w:asciiTheme="majorBidi" w:hAnsiTheme="majorBidi" w:cstheme="majorBidi"/>
          <w:sz w:val="16"/>
          <w:szCs w:val="16"/>
          <w:lang w:val="en-US"/>
        </w:rPr>
      </w:pPr>
    </w:p>
    <w:p w14:paraId="12021F53" w14:textId="0E50AF66" w:rsidR="00ED2735" w:rsidRPr="006E182E" w:rsidRDefault="009B3590" w:rsidP="00F416DA">
      <w:pPr>
        <w:pStyle w:val="ListParagraph"/>
        <w:spacing w:after="0" w:line="360" w:lineRule="auto"/>
        <w:ind w:left="0"/>
        <w:jc w:val="both"/>
        <w:rPr>
          <w:rFonts w:asciiTheme="majorBidi" w:hAnsiTheme="majorBidi" w:cstheme="majorBidi"/>
          <w:b/>
          <w:bCs/>
          <w:lang w:val="en-US"/>
        </w:rPr>
      </w:pPr>
      <w:r w:rsidRPr="006E182E">
        <w:rPr>
          <w:rFonts w:asciiTheme="majorBidi" w:hAnsiTheme="majorBidi" w:cstheme="majorBidi"/>
          <w:b/>
          <w:bCs/>
          <w:lang w:val="en-US"/>
        </w:rPr>
        <w:t>Discussion</w:t>
      </w:r>
    </w:p>
    <w:p w14:paraId="23800135" w14:textId="18D041EB" w:rsidR="0069536F" w:rsidRPr="0069536F" w:rsidRDefault="0069536F" w:rsidP="009B7A21">
      <w:pPr>
        <w:pStyle w:val="ListParagraph"/>
        <w:spacing w:after="0" w:line="360" w:lineRule="auto"/>
        <w:ind w:left="0"/>
        <w:jc w:val="both"/>
        <w:rPr>
          <w:rFonts w:asciiTheme="majorBidi" w:hAnsiTheme="majorBidi" w:cstheme="majorBidi"/>
          <w:i/>
          <w:iCs/>
          <w:u w:val="single"/>
          <w:lang w:val="en-US"/>
        </w:rPr>
      </w:pPr>
      <w:r w:rsidRPr="00E40201">
        <w:rPr>
          <w:rFonts w:asciiTheme="majorBidi" w:hAnsiTheme="majorBidi" w:cstheme="majorBidi"/>
          <w:i/>
          <w:iCs/>
          <w:u w:val="single"/>
          <w:lang w:val="en-US"/>
        </w:rPr>
        <w:t>Family Values</w:t>
      </w:r>
    </w:p>
    <w:p w14:paraId="43DB3151" w14:textId="06E49CE1" w:rsidR="0022163D" w:rsidRDefault="00337537" w:rsidP="00FD30EB">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 xml:space="preserve">Bekkers and Wiepking (2011) articulate that endorsing “pro-social values generally has a positive association with charitable giving”. </w:t>
      </w:r>
      <w:r w:rsidR="001625E2">
        <w:rPr>
          <w:rFonts w:asciiTheme="majorBidi" w:hAnsiTheme="majorBidi" w:cstheme="majorBidi"/>
          <w:lang w:val="en-US"/>
        </w:rPr>
        <w:t xml:space="preserve">Based on our findings, we argue that </w:t>
      </w:r>
      <w:r w:rsidR="00FD30EB">
        <w:rPr>
          <w:rFonts w:asciiTheme="majorBidi" w:hAnsiTheme="majorBidi" w:cstheme="majorBidi"/>
          <w:lang w:val="en-US"/>
        </w:rPr>
        <w:t xml:space="preserve">indeed the most common </w:t>
      </w:r>
      <w:r w:rsidR="001625E2">
        <w:rPr>
          <w:rFonts w:asciiTheme="majorBidi" w:hAnsiTheme="majorBidi" w:cstheme="majorBidi"/>
          <w:lang w:val="en-US"/>
        </w:rPr>
        <w:t xml:space="preserve">values </w:t>
      </w:r>
      <w:r w:rsidR="00FD30EB">
        <w:rPr>
          <w:rFonts w:asciiTheme="majorBidi" w:hAnsiTheme="majorBidi" w:cstheme="majorBidi"/>
          <w:lang w:val="en-US"/>
        </w:rPr>
        <w:t>mentioned by the business owners across then ten initial cases are in fact pro-social.</w:t>
      </w:r>
      <w:r w:rsidR="001625E2">
        <w:rPr>
          <w:rFonts w:asciiTheme="majorBidi" w:hAnsiTheme="majorBidi" w:cstheme="majorBidi"/>
          <w:lang w:val="en-US"/>
        </w:rPr>
        <w:t xml:space="preserve"> Such values </w:t>
      </w:r>
      <w:r w:rsidR="00FD30EB">
        <w:rPr>
          <w:rFonts w:asciiTheme="majorBidi" w:hAnsiTheme="majorBidi" w:cstheme="majorBidi"/>
          <w:lang w:val="en-US"/>
        </w:rPr>
        <w:t xml:space="preserve">that refer to the social circles of the family firm </w:t>
      </w:r>
      <w:r w:rsidR="001625E2">
        <w:rPr>
          <w:rFonts w:asciiTheme="majorBidi" w:hAnsiTheme="majorBidi" w:cstheme="majorBidi"/>
          <w:lang w:val="en-US"/>
        </w:rPr>
        <w:t>are</w:t>
      </w:r>
      <w:r w:rsidR="0022163D">
        <w:rPr>
          <w:rFonts w:asciiTheme="majorBidi" w:hAnsiTheme="majorBidi" w:cstheme="majorBidi"/>
          <w:lang w:val="en-US"/>
        </w:rPr>
        <w:t xml:space="preserve"> </w:t>
      </w:r>
      <w:r w:rsidR="00FD30EB">
        <w:rPr>
          <w:rFonts w:asciiTheme="majorBidi" w:hAnsiTheme="majorBidi" w:cstheme="majorBidi"/>
          <w:lang w:val="en-US"/>
        </w:rPr>
        <w:t xml:space="preserve">“sense of belonging”, </w:t>
      </w:r>
      <w:r w:rsidR="0022163D">
        <w:rPr>
          <w:rFonts w:asciiTheme="majorBidi" w:hAnsiTheme="majorBidi" w:cstheme="majorBidi"/>
          <w:lang w:val="en-US"/>
        </w:rPr>
        <w:t>“</w:t>
      </w:r>
      <w:r w:rsidR="0022163D" w:rsidRPr="00E577D9">
        <w:rPr>
          <w:rFonts w:asciiTheme="majorBidi" w:hAnsiTheme="majorBidi" w:cstheme="majorBidi"/>
          <w:lang w:val="en-US"/>
        </w:rPr>
        <w:t>empathy</w:t>
      </w:r>
      <w:r w:rsidR="00FD30EB">
        <w:rPr>
          <w:rFonts w:asciiTheme="majorBidi" w:hAnsiTheme="majorBidi" w:cstheme="majorBidi"/>
          <w:lang w:val="en-US"/>
        </w:rPr>
        <w:t xml:space="preserve"> with the society</w:t>
      </w:r>
      <w:r w:rsidR="0022163D">
        <w:rPr>
          <w:rFonts w:asciiTheme="majorBidi" w:hAnsiTheme="majorBidi" w:cstheme="majorBidi"/>
          <w:lang w:val="en-US"/>
        </w:rPr>
        <w:t>”</w:t>
      </w:r>
      <w:r w:rsidR="00FD30EB">
        <w:rPr>
          <w:rFonts w:asciiTheme="majorBidi" w:hAnsiTheme="majorBidi" w:cstheme="majorBidi"/>
          <w:lang w:val="en-US"/>
        </w:rPr>
        <w:t xml:space="preserve">, </w:t>
      </w:r>
      <w:r w:rsidR="00CF1EFD">
        <w:rPr>
          <w:rFonts w:asciiTheme="majorBidi" w:hAnsiTheme="majorBidi" w:cstheme="majorBidi"/>
          <w:lang w:val="en-US"/>
        </w:rPr>
        <w:t xml:space="preserve">“moral obligation”, </w:t>
      </w:r>
      <w:r w:rsidR="003C29B5">
        <w:rPr>
          <w:rFonts w:asciiTheme="majorBidi" w:hAnsiTheme="majorBidi" w:cstheme="majorBidi"/>
          <w:lang w:val="en-US"/>
        </w:rPr>
        <w:t xml:space="preserve">“Education &amp;Leveraging on the youth”, </w:t>
      </w:r>
      <w:r w:rsidR="0022163D" w:rsidRPr="00E577D9">
        <w:rPr>
          <w:rFonts w:asciiTheme="majorBidi" w:hAnsiTheme="majorBidi" w:cstheme="majorBidi"/>
          <w:lang w:val="en-US"/>
        </w:rPr>
        <w:t xml:space="preserve">and </w:t>
      </w:r>
      <w:r w:rsidR="0022163D">
        <w:rPr>
          <w:rFonts w:asciiTheme="majorBidi" w:hAnsiTheme="majorBidi" w:cstheme="majorBidi"/>
          <w:lang w:val="en-US"/>
        </w:rPr>
        <w:t>“</w:t>
      </w:r>
      <w:r w:rsidR="0022163D" w:rsidRPr="00E577D9">
        <w:rPr>
          <w:rFonts w:asciiTheme="majorBidi" w:hAnsiTheme="majorBidi" w:cstheme="majorBidi"/>
          <w:lang w:val="en-US"/>
        </w:rPr>
        <w:t>patriotism</w:t>
      </w:r>
      <w:r w:rsidR="0022163D">
        <w:rPr>
          <w:rFonts w:asciiTheme="majorBidi" w:hAnsiTheme="majorBidi" w:cstheme="majorBidi"/>
          <w:lang w:val="en-US"/>
        </w:rPr>
        <w:t xml:space="preserve">” </w:t>
      </w:r>
      <w:r w:rsidR="001625E2">
        <w:rPr>
          <w:rFonts w:asciiTheme="majorBidi" w:hAnsiTheme="majorBidi" w:cstheme="majorBidi"/>
          <w:lang w:val="en-US"/>
        </w:rPr>
        <w:t xml:space="preserve">which the majority of the owners find </w:t>
      </w:r>
      <w:r w:rsidR="0022163D">
        <w:rPr>
          <w:rFonts w:asciiTheme="majorBidi" w:hAnsiTheme="majorBidi" w:cstheme="majorBidi"/>
          <w:lang w:val="en-US"/>
        </w:rPr>
        <w:t>as significant drivers of their</w:t>
      </w:r>
      <w:r w:rsidR="001625E2">
        <w:rPr>
          <w:rFonts w:asciiTheme="majorBidi" w:hAnsiTheme="majorBidi" w:cstheme="majorBidi"/>
          <w:lang w:val="en-US"/>
        </w:rPr>
        <w:t xml:space="preserve"> family philanthropy. </w:t>
      </w:r>
      <w:r w:rsidR="00EF2DA3">
        <w:rPr>
          <w:rFonts w:asciiTheme="majorBidi" w:hAnsiTheme="majorBidi" w:cstheme="majorBidi"/>
          <w:lang w:val="en-US"/>
        </w:rPr>
        <w:t>B</w:t>
      </w:r>
      <w:r w:rsidR="0022163D" w:rsidRPr="00E577D9">
        <w:rPr>
          <w:rFonts w:asciiTheme="majorBidi" w:hAnsiTheme="majorBidi" w:cstheme="majorBidi"/>
          <w:lang w:val="en-US"/>
        </w:rPr>
        <w:t>elow table summarizes the different values that were presented</w:t>
      </w:r>
      <w:r w:rsidR="00CF1EFD">
        <w:rPr>
          <w:rFonts w:asciiTheme="majorBidi" w:hAnsiTheme="majorBidi" w:cstheme="majorBidi"/>
          <w:lang w:val="en-US"/>
        </w:rPr>
        <w:t xml:space="preserve"> initially</w:t>
      </w:r>
      <w:r w:rsidR="0022163D" w:rsidRPr="00E577D9">
        <w:rPr>
          <w:rFonts w:asciiTheme="majorBidi" w:hAnsiTheme="majorBidi" w:cstheme="majorBidi"/>
          <w:lang w:val="en-US"/>
        </w:rPr>
        <w:t xml:space="preserve"> by the Lebanese family owners:</w:t>
      </w:r>
    </w:p>
    <w:p w14:paraId="45887BFE" w14:textId="77777777" w:rsidR="00AE3873" w:rsidRDefault="00AE3873" w:rsidP="00AE3873">
      <w:pPr>
        <w:pStyle w:val="ListParagraph"/>
        <w:spacing w:after="0" w:line="360" w:lineRule="auto"/>
        <w:ind w:left="1701" w:firstLine="1135"/>
        <w:jc w:val="both"/>
        <w:rPr>
          <w:rFonts w:asciiTheme="majorBidi" w:hAnsiTheme="majorBidi" w:cstheme="majorBidi"/>
          <w:b/>
          <w:bCs/>
          <w:u w:val="single"/>
          <w:lang w:val="en-US"/>
        </w:rPr>
      </w:pPr>
    </w:p>
    <w:p w14:paraId="50C052BB" w14:textId="77777777" w:rsidR="0022163D" w:rsidRPr="00E577D9" w:rsidRDefault="0022163D" w:rsidP="00F416DA">
      <w:pPr>
        <w:pStyle w:val="ListParagraph"/>
        <w:spacing w:after="0" w:line="360" w:lineRule="auto"/>
        <w:ind w:left="0"/>
        <w:jc w:val="center"/>
        <w:rPr>
          <w:rFonts w:asciiTheme="majorBidi" w:hAnsiTheme="majorBidi" w:cstheme="majorBidi"/>
          <w:lang w:val="en-US"/>
        </w:rPr>
      </w:pPr>
      <w:r w:rsidRPr="00F6794B">
        <w:rPr>
          <w:rFonts w:asciiTheme="majorBidi" w:hAnsiTheme="majorBidi" w:cstheme="majorBidi"/>
          <w:noProof/>
          <w:lang w:val="en-US"/>
        </w:rPr>
        <w:drawing>
          <wp:inline distT="0" distB="0" distL="0" distR="0" wp14:anchorId="304C6A55" wp14:editId="3A6D122A">
            <wp:extent cx="2235200" cy="26140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541" cy="2628498"/>
                    </a:xfrm>
                    <a:prstGeom prst="rect">
                      <a:avLst/>
                    </a:prstGeom>
                    <a:noFill/>
                    <a:ln>
                      <a:noFill/>
                    </a:ln>
                  </pic:spPr>
                </pic:pic>
              </a:graphicData>
            </a:graphic>
          </wp:inline>
        </w:drawing>
      </w:r>
    </w:p>
    <w:p w14:paraId="37D7E379" w14:textId="2867F2D0" w:rsidR="00A72D0C" w:rsidRPr="00A72D0C" w:rsidRDefault="00A72D0C" w:rsidP="002C2DA6">
      <w:pPr>
        <w:pStyle w:val="ListParagraph"/>
        <w:spacing w:after="0" w:line="360" w:lineRule="auto"/>
        <w:ind w:left="2694" w:firstLine="426"/>
        <w:jc w:val="both"/>
        <w:rPr>
          <w:rFonts w:asciiTheme="majorBidi" w:hAnsiTheme="majorBidi" w:cstheme="majorBidi"/>
          <w:b/>
          <w:bCs/>
          <w:sz w:val="16"/>
          <w:szCs w:val="16"/>
          <w:lang w:val="en-US"/>
        </w:rPr>
      </w:pPr>
      <w:r w:rsidRPr="00A72D0C">
        <w:rPr>
          <w:rFonts w:asciiTheme="majorBidi" w:hAnsiTheme="majorBidi" w:cstheme="majorBidi"/>
          <w:b/>
          <w:bCs/>
          <w:sz w:val="16"/>
          <w:szCs w:val="16"/>
          <w:lang w:val="en-US"/>
        </w:rPr>
        <w:t>Table 8 - Main Values of Lebanese Family Owners</w:t>
      </w:r>
    </w:p>
    <w:p w14:paraId="013BF2E8" w14:textId="77777777" w:rsidR="008A798B" w:rsidRPr="00343702" w:rsidRDefault="008A798B" w:rsidP="00F416DA">
      <w:pPr>
        <w:pStyle w:val="ListParagraph"/>
        <w:spacing w:after="0" w:line="360" w:lineRule="auto"/>
        <w:ind w:left="0"/>
        <w:jc w:val="both"/>
        <w:rPr>
          <w:rFonts w:asciiTheme="majorBidi" w:hAnsiTheme="majorBidi" w:cstheme="majorBidi"/>
          <w:sz w:val="10"/>
          <w:szCs w:val="10"/>
          <w:lang w:val="en-US"/>
        </w:rPr>
      </w:pPr>
    </w:p>
    <w:p w14:paraId="5DA12036" w14:textId="7F53C9DE" w:rsidR="00E71FA5" w:rsidRPr="00BD1942" w:rsidRDefault="00CF1EFD" w:rsidP="000D036C">
      <w:pPr>
        <w:pStyle w:val="ListParagraph"/>
        <w:spacing w:after="0" w:line="360" w:lineRule="auto"/>
        <w:ind w:left="0"/>
        <w:jc w:val="both"/>
        <w:rPr>
          <w:rFonts w:asciiTheme="majorBidi" w:hAnsiTheme="majorBidi" w:cstheme="majorBidi"/>
          <w:b/>
          <w:lang w:val="en-US"/>
        </w:rPr>
      </w:pPr>
      <w:r>
        <w:rPr>
          <w:rFonts w:asciiTheme="majorBidi" w:hAnsiTheme="majorBidi" w:cstheme="majorBidi"/>
          <w:lang w:val="en-US"/>
        </w:rPr>
        <w:t>For instance, p</w:t>
      </w:r>
      <w:r w:rsidR="00E71FA5">
        <w:rPr>
          <w:rFonts w:asciiTheme="majorBidi" w:hAnsiTheme="majorBidi" w:cstheme="majorBidi"/>
          <w:lang w:val="en-US"/>
        </w:rPr>
        <w:t>hilanthropy</w:t>
      </w:r>
      <w:r w:rsidR="00E71FA5" w:rsidRPr="00BD1942">
        <w:rPr>
          <w:rFonts w:asciiTheme="majorBidi" w:hAnsiTheme="majorBidi" w:cstheme="majorBidi"/>
          <w:lang w:val="en-US"/>
        </w:rPr>
        <w:t xml:space="preserve"> raises the morale of the younger generation who wish to work in a corp</w:t>
      </w:r>
      <w:r w:rsidR="008014FC">
        <w:rPr>
          <w:rFonts w:asciiTheme="majorBidi" w:hAnsiTheme="majorBidi" w:cstheme="majorBidi"/>
          <w:lang w:val="en-US"/>
        </w:rPr>
        <w:t xml:space="preserve">orate culture promoting broader </w:t>
      </w:r>
      <w:r w:rsidR="00E71FA5" w:rsidRPr="00BD1942">
        <w:rPr>
          <w:rFonts w:asciiTheme="majorBidi" w:hAnsiTheme="majorBidi" w:cstheme="majorBidi"/>
          <w:lang w:val="en-US"/>
        </w:rPr>
        <w:t>goals than simply the pursuit of profit. This is in line with our findings that present “Youth Empowerment” as one of the most important values as per the interviewed family business owners. Therefore, while efficiency and short-term profits matter, enterprising families do care about generational continuity, trans-generational entrepreneurship, family socio-emotional wealth preservation and the family’s social capital (Kassar et al., 2018). We emphasize that one of the core motives of family business philanthropy (FBP) phenomenon</w:t>
      </w:r>
      <w:r w:rsidR="007648B7">
        <w:rPr>
          <w:rFonts w:asciiTheme="majorBidi" w:hAnsiTheme="majorBidi" w:cstheme="majorBidi"/>
          <w:lang w:val="en-US"/>
        </w:rPr>
        <w:t xml:space="preserve"> which was widely evident in round two of the interviews</w:t>
      </w:r>
      <w:r w:rsidR="00E71FA5" w:rsidRPr="00BD1942">
        <w:rPr>
          <w:rFonts w:asciiTheme="majorBidi" w:hAnsiTheme="majorBidi" w:cstheme="majorBidi"/>
          <w:lang w:val="en-US"/>
        </w:rPr>
        <w:t xml:space="preserve"> is family values</w:t>
      </w:r>
      <w:r w:rsidR="004A6546">
        <w:rPr>
          <w:rFonts w:asciiTheme="majorBidi" w:hAnsiTheme="majorBidi" w:cstheme="majorBidi"/>
          <w:lang w:val="en-US"/>
        </w:rPr>
        <w:t xml:space="preserve"> and how these values impact the way the Lebanese families and</w:t>
      </w:r>
      <w:r w:rsidR="00EF2509">
        <w:rPr>
          <w:rFonts w:asciiTheme="majorBidi" w:hAnsiTheme="majorBidi" w:cstheme="majorBidi"/>
          <w:lang w:val="en-US"/>
        </w:rPr>
        <w:t xml:space="preserve"> their respective</w:t>
      </w:r>
      <w:r w:rsidR="004A6546">
        <w:rPr>
          <w:rFonts w:asciiTheme="majorBidi" w:hAnsiTheme="majorBidi" w:cstheme="majorBidi"/>
          <w:lang w:val="en-US"/>
        </w:rPr>
        <w:t xml:space="preserve"> family businesses are deeply rooted in the society</w:t>
      </w:r>
      <w:r w:rsidR="00E71FA5" w:rsidRPr="00BD1942">
        <w:rPr>
          <w:rFonts w:asciiTheme="majorBidi" w:hAnsiTheme="majorBidi" w:cstheme="majorBidi"/>
          <w:lang w:val="en-US"/>
        </w:rPr>
        <w:t xml:space="preserve">. Literature in this regard, underlines </w:t>
      </w:r>
      <w:r w:rsidR="004A6546">
        <w:rPr>
          <w:rFonts w:asciiTheme="majorBidi" w:hAnsiTheme="majorBidi" w:cstheme="majorBidi"/>
          <w:lang w:val="en-US"/>
        </w:rPr>
        <w:t xml:space="preserve">specifically </w:t>
      </w:r>
      <w:r w:rsidR="00E71FA5" w:rsidRPr="00BD1942">
        <w:rPr>
          <w:rFonts w:asciiTheme="majorBidi" w:hAnsiTheme="majorBidi" w:cstheme="majorBidi"/>
          <w:lang w:val="en-US"/>
        </w:rPr>
        <w:t xml:space="preserve">family tradition. Family tradition is commonly understood as “transmitted beliefs and practices expressing identification with a shared past” (Dacin et al., 2019), which is handed down from generation to generation. It has been argued that the invariant core of this tradition shapes not only family firm’s identity but also its strategy and ownership structure (Erdogan et al., 2020). Family tradition and its underlying values such as </w:t>
      </w:r>
      <w:r w:rsidR="00E71FA5" w:rsidRPr="00BD1942">
        <w:rPr>
          <w:rFonts w:asciiTheme="majorBidi" w:hAnsiTheme="majorBidi" w:cstheme="majorBidi"/>
          <w:u w:val="single"/>
          <w:lang w:val="en-US"/>
        </w:rPr>
        <w:t xml:space="preserve">family reputation and </w:t>
      </w:r>
      <w:r w:rsidR="00E71FA5" w:rsidRPr="00BD1942">
        <w:rPr>
          <w:rFonts w:asciiTheme="majorBidi" w:hAnsiTheme="majorBidi" w:cstheme="majorBidi"/>
          <w:u w:val="single"/>
          <w:lang w:val="en-US"/>
        </w:rPr>
        <w:lastRenderedPageBreak/>
        <w:t>altruism</w:t>
      </w:r>
      <w:r w:rsidR="00E71FA5" w:rsidRPr="00BD1942">
        <w:rPr>
          <w:rFonts w:asciiTheme="majorBidi" w:hAnsiTheme="majorBidi" w:cstheme="majorBidi"/>
          <w:lang w:val="en-US"/>
        </w:rPr>
        <w:t xml:space="preserve"> (Ge &amp; Micelotta, 2019) might also determine the level, type, and timespan of FBP (Feliu &amp; Botero, 2016) but this remains to be empirically established. Niehm et al. (2008) highlighted that family firms with higher family involvement will be more likely to have a stronger commitment to their community, greater community support, and a deeper sense of community within the community where their business was located. This is explained by the fact that usually family members are altruistically dedicated to the business and tend to put the business objectives and the surrounding community ahead of their own goals. This is also in line with our outcomes regarding the five main values identified by our interviewees (ex. Sense of belonging to their community, moral obligation (altruism), and social responsibility/awareness).</w:t>
      </w:r>
      <w:r w:rsidR="00E71FA5" w:rsidRPr="00BD1942">
        <w:rPr>
          <w:rFonts w:asciiTheme="majorBidi" w:hAnsiTheme="majorBidi" w:cstheme="majorBidi"/>
          <w:i/>
          <w:iCs/>
          <w:lang w:val="en-US"/>
        </w:rPr>
        <w:t xml:space="preserve"> </w:t>
      </w:r>
      <w:r w:rsidR="00E71FA5" w:rsidRPr="00BD1942">
        <w:rPr>
          <w:rFonts w:asciiTheme="majorBidi" w:hAnsiTheme="majorBidi" w:cstheme="majorBidi"/>
          <w:lang w:val="en-US"/>
        </w:rPr>
        <w:t xml:space="preserve">What is not in line, though, is the value of </w:t>
      </w:r>
      <w:r w:rsidR="00E71FA5" w:rsidRPr="00BD1942">
        <w:rPr>
          <w:rFonts w:asciiTheme="majorBidi" w:hAnsiTheme="majorBidi" w:cstheme="majorBidi"/>
          <w:i/>
          <w:iCs/>
          <w:lang w:val="en-US"/>
        </w:rPr>
        <w:t>“Family Reputation”</w:t>
      </w:r>
      <w:r w:rsidR="00E71FA5">
        <w:rPr>
          <w:rFonts w:asciiTheme="majorBidi" w:hAnsiTheme="majorBidi" w:cstheme="majorBidi"/>
          <w:lang w:val="en-US"/>
        </w:rPr>
        <w:t xml:space="preserve"> which was widely stated</w:t>
      </w:r>
      <w:r w:rsidR="00E71FA5" w:rsidRPr="00BD1942">
        <w:rPr>
          <w:rFonts w:asciiTheme="majorBidi" w:hAnsiTheme="majorBidi" w:cstheme="majorBidi"/>
          <w:lang w:val="en-US"/>
        </w:rPr>
        <w:t xml:space="preserve"> in previous literature on family values, yet, was not </w:t>
      </w:r>
      <w:r w:rsidR="000D036C">
        <w:rPr>
          <w:rFonts w:asciiTheme="majorBidi" w:hAnsiTheme="majorBidi" w:cstheme="majorBidi"/>
          <w:lang w:val="en-US"/>
        </w:rPr>
        <w:t xml:space="preserve">very highlighted by the majority </w:t>
      </w:r>
      <w:r w:rsidR="00E71FA5" w:rsidRPr="00BD1942">
        <w:rPr>
          <w:rFonts w:asciiTheme="majorBidi" w:hAnsiTheme="majorBidi" w:cstheme="majorBidi"/>
          <w:lang w:val="en-US"/>
        </w:rPr>
        <w:t>of</w:t>
      </w:r>
      <w:r w:rsidR="000D036C">
        <w:rPr>
          <w:rFonts w:asciiTheme="majorBidi" w:hAnsiTheme="majorBidi" w:cstheme="majorBidi"/>
          <w:lang w:val="en-US"/>
        </w:rPr>
        <w:t xml:space="preserve"> the interviewees although they raised the term “family name” and dwelled on the achievements of their parents in philanthropy.</w:t>
      </w:r>
    </w:p>
    <w:p w14:paraId="095D9282" w14:textId="77777777" w:rsidR="00E71FA5" w:rsidRPr="00BD1942" w:rsidRDefault="00E71FA5" w:rsidP="00E71FA5">
      <w:pPr>
        <w:pStyle w:val="ListParagraph"/>
        <w:spacing w:line="360" w:lineRule="auto"/>
        <w:ind w:left="0"/>
        <w:jc w:val="both"/>
        <w:rPr>
          <w:rFonts w:asciiTheme="majorBidi" w:hAnsiTheme="majorBidi" w:cstheme="majorBidi"/>
          <w:b/>
          <w:lang w:val="en-US"/>
        </w:rPr>
      </w:pPr>
      <w:r>
        <w:rPr>
          <w:rFonts w:asciiTheme="majorBidi" w:hAnsiTheme="majorBidi" w:cstheme="majorBidi"/>
          <w:lang w:val="en-US"/>
        </w:rPr>
        <w:t xml:space="preserve">In this respect, it is worth mentioning that </w:t>
      </w:r>
      <w:r w:rsidRPr="00BD1942">
        <w:rPr>
          <w:rFonts w:asciiTheme="majorBidi" w:hAnsiTheme="majorBidi" w:cstheme="majorBidi"/>
          <w:lang w:val="en-US"/>
        </w:rPr>
        <w:t>the influence of “family reputation” as one important family value driving family business philanthropy,</w:t>
      </w:r>
      <w:r>
        <w:rPr>
          <w:rFonts w:asciiTheme="majorBidi" w:hAnsiTheme="majorBidi" w:cstheme="majorBidi"/>
          <w:lang w:val="en-US"/>
        </w:rPr>
        <w:t xml:space="preserve"> according to historical theories, was later </w:t>
      </w:r>
      <w:r w:rsidRPr="00BD1942">
        <w:rPr>
          <w:rFonts w:asciiTheme="majorBidi" w:hAnsiTheme="majorBidi" w:cstheme="majorBidi"/>
          <w:lang w:val="en-US"/>
        </w:rPr>
        <w:t xml:space="preserve">widely debated among scholars. </w:t>
      </w:r>
      <w:r w:rsidRPr="00BD1942">
        <w:rPr>
          <w:rFonts w:asciiTheme="majorBidi" w:hAnsiTheme="majorBidi" w:cstheme="majorBidi"/>
          <w:w w:val="105"/>
          <w:lang w:val="en-US"/>
        </w:rPr>
        <w:t>Adams et al. (1996) advocated that family businesses, initially, did not often have a formal code of ethics; instead,</w:t>
      </w:r>
      <w:r w:rsidRPr="00BD1942">
        <w:rPr>
          <w:rFonts w:asciiTheme="majorBidi" w:hAnsiTheme="majorBidi" w:cstheme="majorBidi"/>
          <w:spacing w:val="1"/>
          <w:w w:val="105"/>
          <w:lang w:val="en-US"/>
        </w:rPr>
        <w:t xml:space="preserve"> </w:t>
      </w:r>
      <w:r w:rsidRPr="00BD1942">
        <w:rPr>
          <w:rFonts w:asciiTheme="majorBidi" w:hAnsiTheme="majorBidi" w:cstheme="majorBidi"/>
          <w:w w:val="105"/>
          <w:lang w:val="en-US"/>
        </w:rPr>
        <w:t>they were more likely to model the personal ethical behaviors of their owners through the firm’s actions.</w:t>
      </w:r>
      <w:r w:rsidRPr="00BD1942">
        <w:rPr>
          <w:rFonts w:asciiTheme="majorBidi" w:hAnsiTheme="majorBidi" w:cstheme="majorBidi"/>
          <w:spacing w:val="1"/>
          <w:w w:val="105"/>
          <w:lang w:val="en-US"/>
        </w:rPr>
        <w:t xml:space="preserve"> Recent literature, on the other hand, shows that </w:t>
      </w:r>
      <w:r w:rsidRPr="00BD1942">
        <w:rPr>
          <w:rFonts w:asciiTheme="majorBidi" w:hAnsiTheme="majorBidi" w:cstheme="majorBidi"/>
          <w:w w:val="105"/>
          <w:lang w:val="en-US"/>
        </w:rPr>
        <w:t>family owners invest capital and efforts in their firms, seeking to build a good</w:t>
      </w:r>
      <w:r w:rsidRPr="00BD1942">
        <w:rPr>
          <w:rFonts w:asciiTheme="majorBidi" w:hAnsiTheme="majorBidi" w:cstheme="majorBidi"/>
          <w:spacing w:val="1"/>
          <w:w w:val="105"/>
          <w:lang w:val="en-US"/>
        </w:rPr>
        <w:t xml:space="preserve"> </w:t>
      </w:r>
      <w:r w:rsidRPr="00BD1942">
        <w:rPr>
          <w:rFonts w:asciiTheme="majorBidi" w:hAnsiTheme="majorBidi" w:cstheme="majorBidi"/>
          <w:w w:val="105"/>
          <w:lang w:val="en-US"/>
        </w:rPr>
        <w:t>reputation and using philanthropy as a means to appear as bett</w:t>
      </w:r>
      <w:r>
        <w:rPr>
          <w:rFonts w:asciiTheme="majorBidi" w:hAnsiTheme="majorBidi" w:cstheme="majorBidi"/>
          <w:w w:val="105"/>
          <w:lang w:val="en-US"/>
        </w:rPr>
        <w:t xml:space="preserve">er stewards in their community. </w:t>
      </w:r>
      <w:r w:rsidRPr="00BD1942">
        <w:rPr>
          <w:rFonts w:asciiTheme="majorBidi" w:hAnsiTheme="majorBidi" w:cstheme="majorBidi"/>
          <w:w w:val="105"/>
          <w:lang w:val="en-US"/>
        </w:rPr>
        <w:t>Tigiuri and Davis (1996) added that “family business decisions in relation to philanthropic activities tend to be</w:t>
      </w:r>
      <w:r w:rsidRPr="00BD1942">
        <w:rPr>
          <w:rFonts w:asciiTheme="majorBidi" w:hAnsiTheme="majorBidi" w:cstheme="majorBidi"/>
          <w:spacing w:val="1"/>
          <w:w w:val="105"/>
          <w:lang w:val="en-US"/>
        </w:rPr>
        <w:t xml:space="preserve"> </w:t>
      </w:r>
      <w:r w:rsidRPr="00BD1942">
        <w:rPr>
          <w:rFonts w:asciiTheme="majorBidi" w:hAnsiTheme="majorBidi" w:cstheme="majorBidi"/>
          <w:w w:val="105"/>
          <w:lang w:val="en-US"/>
        </w:rPr>
        <w:t xml:space="preserve">motivated by the family’s degree of interest in the business reputation” as well. </w:t>
      </w:r>
      <w:r w:rsidRPr="00BD1942">
        <w:rPr>
          <w:rFonts w:asciiTheme="majorBidi" w:hAnsiTheme="majorBidi" w:cstheme="majorBidi"/>
          <w:lang w:val="en-US"/>
        </w:rPr>
        <w:t>Out of 34 papers -systematically reviewed- revolving around the studied construct, one paper</w:t>
      </w:r>
      <w:r w:rsidRPr="00BD1942">
        <w:rPr>
          <w:rFonts w:asciiTheme="majorBidi" w:hAnsiTheme="majorBidi" w:cstheme="majorBidi"/>
          <w:b/>
          <w:bCs/>
          <w:lang w:val="en-US"/>
        </w:rPr>
        <w:t xml:space="preserve"> </w:t>
      </w:r>
      <w:r w:rsidRPr="00BD1942">
        <w:rPr>
          <w:rFonts w:asciiTheme="majorBidi" w:hAnsiTheme="majorBidi" w:cstheme="majorBidi"/>
          <w:lang w:val="en-US"/>
        </w:rPr>
        <w:t>states that a family business tends to practice social responsibility and engage in philanthropic efforts because doing so is consistent with the reputation value of the family. Conversely, thirteen publications highlighted that</w:t>
      </w:r>
      <w:r w:rsidRPr="00BD1942">
        <w:rPr>
          <w:rFonts w:asciiTheme="majorBidi" w:hAnsiTheme="majorBidi" w:cstheme="majorBidi"/>
          <w:b/>
          <w:lang w:val="en-US"/>
        </w:rPr>
        <w:t xml:space="preserve"> </w:t>
      </w:r>
      <w:r w:rsidRPr="00BD1942">
        <w:rPr>
          <w:rFonts w:asciiTheme="majorBidi" w:hAnsiTheme="majorBidi" w:cstheme="majorBidi"/>
          <w:lang w:val="en-US"/>
        </w:rPr>
        <w:t>family enterprises desire to practice philanthropy because by doing so, families can accumulate wealth (Garcia &amp; Raposo, 2013). The diversity and different viewpoints of family owners contribute to the related beneficial reputation for the family and the business. As the number of family owners involved in the business increases, their social network is also likely to expand while creating more incentives to improve their business reputation in the community through philanthropic activities. One study postulated that family firms are more likely to engage in these activities, as these firms are more concerned “about image and reputation and a desire to protect family assets” (Garcia &amp; Raposo, 2013). It is worth shedding the light, in this case, on the dilemma of whether family firm ownership is only associated with such activities related to reputational benefits (i.e. philanthropy or community involvement) or serves other motives as well.</w:t>
      </w:r>
      <w:r w:rsidRPr="00BD1942">
        <w:rPr>
          <w:rFonts w:asciiTheme="majorBidi" w:hAnsiTheme="majorBidi" w:cstheme="majorBidi"/>
          <w:b/>
          <w:lang w:val="en-US"/>
        </w:rPr>
        <w:t xml:space="preserve">  </w:t>
      </w:r>
    </w:p>
    <w:p w14:paraId="65CA455D" w14:textId="77777777" w:rsidR="00E71FA5" w:rsidRDefault="00E71FA5" w:rsidP="00E71FA5">
      <w:pPr>
        <w:pStyle w:val="ListParagraph"/>
        <w:spacing w:after="0" w:line="360" w:lineRule="auto"/>
        <w:ind w:left="0"/>
        <w:jc w:val="both"/>
        <w:rPr>
          <w:rFonts w:asciiTheme="majorBidi" w:hAnsiTheme="majorBidi" w:cstheme="majorBidi"/>
          <w:lang w:val="en-US"/>
        </w:rPr>
      </w:pPr>
      <w:r>
        <w:rPr>
          <w:rFonts w:asciiTheme="majorBidi" w:hAnsiTheme="majorBidi" w:cstheme="majorBidi"/>
          <w:lang w:val="en-US"/>
        </w:rPr>
        <w:t>T</w:t>
      </w:r>
      <w:r w:rsidRPr="00322D1E">
        <w:rPr>
          <w:rFonts w:asciiTheme="majorBidi" w:hAnsiTheme="majorBidi" w:cstheme="majorBidi"/>
          <w:lang w:val="en-US"/>
        </w:rPr>
        <w:t>he family business owners’ attitudes towards their business, as well as, their perception of the role of their business in the community actually drives its strategies and decisions (</w:t>
      </w:r>
      <w:r>
        <w:rPr>
          <w:rFonts w:asciiTheme="majorBidi" w:hAnsiTheme="majorBidi" w:cstheme="majorBidi"/>
          <w:lang w:val="en-US"/>
        </w:rPr>
        <w:t xml:space="preserve">Neihm et al, 2008). </w:t>
      </w:r>
      <w:r w:rsidRPr="00322D1E">
        <w:rPr>
          <w:rFonts w:asciiTheme="majorBidi" w:hAnsiTheme="majorBidi" w:cstheme="majorBidi"/>
          <w:lang w:val="en-US"/>
        </w:rPr>
        <w:t>Values</w:t>
      </w:r>
      <w:r>
        <w:rPr>
          <w:rFonts w:asciiTheme="majorBidi" w:hAnsiTheme="majorBidi" w:cstheme="majorBidi"/>
          <w:lang w:val="en-US"/>
        </w:rPr>
        <w:t xml:space="preserve">, on the other hand, </w:t>
      </w:r>
      <w:r w:rsidRPr="00322D1E">
        <w:rPr>
          <w:rFonts w:asciiTheme="majorBidi" w:hAnsiTheme="majorBidi" w:cstheme="majorBidi"/>
          <w:lang w:val="en-US"/>
        </w:rPr>
        <w:t>are known</w:t>
      </w:r>
      <w:r>
        <w:rPr>
          <w:rFonts w:asciiTheme="majorBidi" w:hAnsiTheme="majorBidi" w:cstheme="majorBidi"/>
          <w:lang w:val="en-US"/>
        </w:rPr>
        <w:t xml:space="preserve"> to be a defining feature of family firms</w:t>
      </w:r>
      <w:r w:rsidRPr="00322D1E">
        <w:rPr>
          <w:rFonts w:asciiTheme="majorBidi" w:hAnsiTheme="majorBidi" w:cstheme="majorBidi"/>
          <w:lang w:val="en-US"/>
        </w:rPr>
        <w:t xml:space="preserve"> by acting as a key motivation of robust philanthropic and socially responsible behavior. In fac</w:t>
      </w:r>
      <w:r>
        <w:rPr>
          <w:rFonts w:asciiTheme="majorBidi" w:hAnsiTheme="majorBidi" w:cstheme="majorBidi"/>
          <w:lang w:val="en-US"/>
        </w:rPr>
        <w:t>t, the distinctive values of family firms</w:t>
      </w:r>
      <w:r w:rsidRPr="00322D1E">
        <w:rPr>
          <w:rFonts w:asciiTheme="majorBidi" w:hAnsiTheme="majorBidi" w:cstheme="majorBidi"/>
          <w:lang w:val="en-US"/>
        </w:rPr>
        <w:t xml:space="preserve"> are the core </w:t>
      </w:r>
      <w:r w:rsidRPr="00322D1E">
        <w:rPr>
          <w:rFonts w:asciiTheme="majorBidi" w:hAnsiTheme="majorBidi" w:cstheme="majorBidi"/>
          <w:lang w:val="en-US"/>
        </w:rPr>
        <w:lastRenderedPageBreak/>
        <w:t xml:space="preserve">purpose of why they genuinely care about the recipients of their philanthropic contributions. </w:t>
      </w:r>
      <w:r>
        <w:rPr>
          <w:rFonts w:asciiTheme="majorBidi" w:hAnsiTheme="majorBidi" w:cstheme="majorBidi"/>
          <w:lang w:val="en-US"/>
        </w:rPr>
        <w:t>P</w:t>
      </w:r>
      <w:r w:rsidRPr="00322D1E">
        <w:rPr>
          <w:rFonts w:asciiTheme="majorBidi" w:hAnsiTheme="majorBidi" w:cstheme="majorBidi"/>
          <w:lang w:val="en-US"/>
        </w:rPr>
        <w:t xml:space="preserve">hilanthropy, as a set of values, “is considered a desirable quality for a family business and an indicator of its success” (Breeze, 2009). Particularly, previous literature touch on family values as a notion of “giving something back” and constitute a key driver of far-reaching philanthropic and socially responsible behavior in family businesses. This in turn has positive impact on the non-family forces within the business reconciling both forces under the philanthropy pillar. In other words, philanthropic activities are used by family businesses to educate both family members and non-family members about the ultimate family legacy and to embed the family values in the next generation. </w:t>
      </w:r>
      <w:r>
        <w:rPr>
          <w:rFonts w:asciiTheme="majorBidi" w:hAnsiTheme="majorBidi" w:cstheme="majorBidi"/>
          <w:lang w:val="en-US"/>
        </w:rPr>
        <w:t xml:space="preserve">According to our findings, “Family Legacy &amp;/or Founder’s legacy”, as a value, comes as third to most of the interviewees. </w:t>
      </w:r>
      <w:r w:rsidRPr="00322D1E">
        <w:rPr>
          <w:rFonts w:asciiTheme="majorBidi" w:hAnsiTheme="majorBidi" w:cstheme="majorBidi"/>
          <w:lang w:val="en-US"/>
        </w:rPr>
        <w:t xml:space="preserve">In the same manner, Hammond et al. (2016) conveyed that family legacy is a major driver of key decision–making processes within a family business. </w:t>
      </w:r>
    </w:p>
    <w:p w14:paraId="1BD3ED35" w14:textId="77777777" w:rsidR="00E71FA5" w:rsidRPr="008E2826" w:rsidRDefault="00E71FA5" w:rsidP="00E71FA5">
      <w:pPr>
        <w:pStyle w:val="Default"/>
        <w:numPr>
          <w:ilvl w:val="0"/>
          <w:numId w:val="34"/>
        </w:numPr>
        <w:spacing w:line="360" w:lineRule="auto"/>
        <w:ind w:left="567"/>
        <w:rPr>
          <w:rFonts w:asciiTheme="majorBidi" w:hAnsiTheme="majorBidi" w:cstheme="majorBidi"/>
          <w:sz w:val="22"/>
          <w:szCs w:val="22"/>
        </w:rPr>
      </w:pPr>
      <w:r w:rsidRPr="008E2826">
        <w:rPr>
          <w:rFonts w:asciiTheme="majorBidi" w:hAnsiTheme="majorBidi" w:cstheme="majorBidi"/>
          <w:i/>
          <w:iCs/>
          <w:color w:val="auto"/>
          <w:sz w:val="22"/>
          <w:szCs w:val="22"/>
        </w:rPr>
        <w:t xml:space="preserve">The Social Family Legacy </w:t>
      </w:r>
    </w:p>
    <w:p w14:paraId="2C3FDDBA" w14:textId="72C4DD6C" w:rsidR="00E71FA5" w:rsidRDefault="00E71FA5" w:rsidP="00E71FA5">
      <w:pPr>
        <w:pStyle w:val="Default"/>
        <w:spacing w:line="360" w:lineRule="auto"/>
        <w:ind w:left="567"/>
        <w:rPr>
          <w:rFonts w:asciiTheme="majorBidi" w:hAnsiTheme="majorBidi" w:cstheme="majorBidi"/>
          <w:sz w:val="22"/>
          <w:szCs w:val="22"/>
        </w:rPr>
      </w:pPr>
      <w:r>
        <w:rPr>
          <w:rFonts w:asciiTheme="majorBidi" w:hAnsiTheme="majorBidi" w:cstheme="majorBidi"/>
          <w:sz w:val="22"/>
          <w:szCs w:val="22"/>
        </w:rPr>
        <w:t>We find in literature that the concept of “</w:t>
      </w:r>
      <w:r w:rsidRPr="00322D1E">
        <w:rPr>
          <w:rFonts w:asciiTheme="majorBidi" w:hAnsiTheme="majorBidi" w:cstheme="majorBidi"/>
          <w:sz w:val="22"/>
          <w:szCs w:val="22"/>
        </w:rPr>
        <w:t>social family legacy</w:t>
      </w:r>
      <w:r>
        <w:rPr>
          <w:rFonts w:asciiTheme="majorBidi" w:hAnsiTheme="majorBidi" w:cstheme="majorBidi"/>
          <w:sz w:val="22"/>
          <w:szCs w:val="22"/>
        </w:rPr>
        <w:t>”, which is similar to the “family reputation” value, is also a</w:t>
      </w:r>
      <w:r w:rsidRPr="00322D1E">
        <w:rPr>
          <w:rFonts w:asciiTheme="majorBidi" w:hAnsiTheme="majorBidi" w:cstheme="majorBidi"/>
          <w:sz w:val="22"/>
          <w:szCs w:val="22"/>
        </w:rPr>
        <w:t xml:space="preserve"> key motivation of decisions within a family business especially those related to contr</w:t>
      </w:r>
      <w:r>
        <w:rPr>
          <w:rFonts w:asciiTheme="majorBidi" w:hAnsiTheme="majorBidi" w:cstheme="majorBidi"/>
          <w:sz w:val="22"/>
          <w:szCs w:val="22"/>
        </w:rPr>
        <w:t>ibution to the society</w:t>
      </w:r>
      <w:r w:rsidRPr="00322D1E">
        <w:rPr>
          <w:rFonts w:asciiTheme="majorBidi" w:hAnsiTheme="majorBidi" w:cstheme="majorBidi"/>
          <w:sz w:val="22"/>
          <w:szCs w:val="22"/>
        </w:rPr>
        <w:t xml:space="preserve">. The social family legacy, as defined by Hunteter and Rowles (2005), is the channel through which the unique set of </w:t>
      </w:r>
      <w:r>
        <w:rPr>
          <w:rFonts w:asciiTheme="majorBidi" w:hAnsiTheme="majorBidi" w:cstheme="majorBidi"/>
          <w:b/>
          <w:bCs/>
          <w:sz w:val="22"/>
          <w:szCs w:val="22"/>
        </w:rPr>
        <w:t>values</w:t>
      </w:r>
      <w:r w:rsidRPr="00322D1E">
        <w:rPr>
          <w:rFonts w:asciiTheme="majorBidi" w:hAnsiTheme="majorBidi" w:cstheme="majorBidi"/>
          <w:sz w:val="22"/>
          <w:szCs w:val="22"/>
        </w:rPr>
        <w:t xml:space="preserve"> held by a family is transferred to the community</w:t>
      </w:r>
      <w:r w:rsidRPr="00322D1E">
        <w:rPr>
          <w:rFonts w:asciiTheme="majorBidi" w:hAnsiTheme="majorBidi" w:cstheme="majorBidi"/>
          <w:i/>
          <w:iCs/>
          <w:sz w:val="22"/>
          <w:szCs w:val="22"/>
        </w:rPr>
        <w:t xml:space="preserve">. </w:t>
      </w:r>
      <w:r w:rsidRPr="00322D1E">
        <w:rPr>
          <w:rFonts w:asciiTheme="majorBidi" w:hAnsiTheme="majorBidi" w:cstheme="majorBidi"/>
          <w:sz w:val="22"/>
          <w:szCs w:val="22"/>
        </w:rPr>
        <w:t>Formally defined by Schwartz &amp; Bilsky (1990), the family's social legacy is “the network of meanings associated with the family transferred through the use of stories or broader social tactics (e.g., community involvement)”. The</w:t>
      </w:r>
      <w:r>
        <w:rPr>
          <w:rFonts w:asciiTheme="majorBidi" w:hAnsiTheme="majorBidi" w:cstheme="majorBidi"/>
          <w:sz w:val="22"/>
          <w:szCs w:val="22"/>
        </w:rPr>
        <w:t>se</w:t>
      </w:r>
      <w:r w:rsidRPr="00322D1E">
        <w:rPr>
          <w:rFonts w:asciiTheme="majorBidi" w:hAnsiTheme="majorBidi" w:cstheme="majorBidi"/>
          <w:sz w:val="22"/>
          <w:szCs w:val="22"/>
        </w:rPr>
        <w:t xml:space="preserve"> authors also indicate that there is</w:t>
      </w:r>
      <w:r w:rsidR="00816402">
        <w:rPr>
          <w:rFonts w:asciiTheme="majorBidi" w:hAnsiTheme="majorBidi" w:cstheme="majorBidi"/>
          <w:sz w:val="22"/>
          <w:szCs w:val="22"/>
        </w:rPr>
        <w:t xml:space="preserve"> a strong argument</w:t>
      </w:r>
      <w:r w:rsidRPr="00322D1E">
        <w:rPr>
          <w:rFonts w:asciiTheme="majorBidi" w:hAnsiTheme="majorBidi" w:cstheme="majorBidi"/>
          <w:sz w:val="22"/>
          <w:szCs w:val="22"/>
        </w:rPr>
        <w:t xml:space="preserve"> about the social family legacy that is resulting in stronger social ties developed among the family members through manifesting a helpful, loving, and forgiving behavior. Sustaining a positive standing in the society (Blumentritt et al., 2007) or showing commitment to the family immigrant heritage (Habbershon, 2006) are two examples of behavioral outcomes concomitant with social family legacy issues. Markedly, some families may have a solid biological as well as </w:t>
      </w:r>
      <w:r w:rsidRPr="00F3324F">
        <w:rPr>
          <w:rFonts w:asciiTheme="majorBidi" w:hAnsiTheme="majorBidi" w:cstheme="majorBidi"/>
          <w:sz w:val="22"/>
          <w:szCs w:val="22"/>
        </w:rPr>
        <w:t xml:space="preserve">social legacy orientation; a big desire to preserve the family bloodline and deeply interconnect with its society by assembling its family values in such a way that they become deeply rooted within the community. </w:t>
      </w:r>
      <w:r w:rsidRPr="00322D1E">
        <w:rPr>
          <w:rFonts w:asciiTheme="majorBidi" w:hAnsiTheme="majorBidi" w:cstheme="majorBidi"/>
          <w:sz w:val="22"/>
          <w:szCs w:val="22"/>
        </w:rPr>
        <w:t>Hence, the transmission of family values through the social family legacy across the family business to reach the community at large. This is also conceptualized within the existing family firm literature as an “interest in non-economic goals such as a focus on family legacy, environmental sustainability, or socio-emotional wealth” (Mc-Kenny et al., 2011). In this regard, research suggests that priorities of a family firm could be viewed as a reflection of the “lifestyle the family wants to follow rather than rational business principles” (Gupta and Levenburg, 2010). This can be manifested via emphasizing very specific values and beliefs such as commitment to the family (Aronoff and Ward, 1995), history of the family (Mendoza and Krone, 1997), identity (Carney, 2007; Khanin, Turel and Mahto, 2012), traditions (Zellweger and Astrachan, 2008), philanthropy (Feliu and Botero, 2016), and entrepreneurial attitudes (Jaskiewicz et al., 2015).</w:t>
      </w:r>
    </w:p>
    <w:p w14:paraId="2929E963" w14:textId="77777777" w:rsidR="00E71FA5" w:rsidRPr="00D24E9E" w:rsidRDefault="00E71FA5" w:rsidP="00E71FA5">
      <w:pPr>
        <w:pStyle w:val="Default"/>
        <w:spacing w:line="360" w:lineRule="auto"/>
        <w:ind w:left="567"/>
        <w:rPr>
          <w:rFonts w:asciiTheme="majorBidi" w:hAnsiTheme="majorBidi" w:cstheme="majorBidi"/>
          <w:sz w:val="22"/>
          <w:szCs w:val="22"/>
        </w:rPr>
      </w:pPr>
      <w:r w:rsidRPr="00D24E9E">
        <w:rPr>
          <w:rFonts w:asciiTheme="majorBidi" w:hAnsiTheme="majorBidi" w:cstheme="majorBidi"/>
          <w:sz w:val="22"/>
          <w:szCs w:val="22"/>
        </w:rPr>
        <w:lastRenderedPageBreak/>
        <w:t xml:space="preserve">It is therefore deduced that a salient social family legacy increases harmony amongst family members, fortifies ties with the public, and creates strategies focused on the continuity of the family's history and the preservation of the family's values. </w:t>
      </w:r>
    </w:p>
    <w:p w14:paraId="42A298CB" w14:textId="77777777" w:rsidR="00A00E93" w:rsidRDefault="00A00E93" w:rsidP="00E71FA5">
      <w:pPr>
        <w:spacing w:after="0" w:line="360" w:lineRule="auto"/>
        <w:jc w:val="both"/>
        <w:rPr>
          <w:rFonts w:asciiTheme="majorBidi" w:hAnsiTheme="majorBidi" w:cstheme="majorBidi"/>
          <w:i/>
          <w:iCs/>
          <w:u w:val="single"/>
          <w:lang w:val="en-US"/>
        </w:rPr>
      </w:pPr>
    </w:p>
    <w:p w14:paraId="47EB3303" w14:textId="77777777" w:rsidR="00E71FA5" w:rsidRPr="009229CE" w:rsidRDefault="00E71FA5" w:rsidP="00E71FA5">
      <w:pPr>
        <w:spacing w:after="0" w:line="360" w:lineRule="auto"/>
        <w:jc w:val="both"/>
        <w:rPr>
          <w:rFonts w:asciiTheme="majorBidi" w:hAnsiTheme="majorBidi" w:cstheme="majorBidi"/>
          <w:u w:val="single"/>
          <w:lang w:val="en-US"/>
        </w:rPr>
      </w:pPr>
      <w:r w:rsidRPr="009229CE">
        <w:rPr>
          <w:rFonts w:asciiTheme="majorBidi" w:hAnsiTheme="majorBidi" w:cstheme="majorBidi"/>
          <w:i/>
          <w:iCs/>
          <w:u w:val="single"/>
          <w:lang w:val="en-US"/>
        </w:rPr>
        <w:t>Culture &amp; Social Connections</w:t>
      </w:r>
    </w:p>
    <w:p w14:paraId="10DBABEE" w14:textId="52721649" w:rsidR="00E71FA5" w:rsidRPr="00931BFA" w:rsidRDefault="00E71FA5" w:rsidP="00734DA7">
      <w:pPr>
        <w:pStyle w:val="ListParagraph"/>
        <w:spacing w:after="0" w:line="360" w:lineRule="auto"/>
        <w:ind w:left="0"/>
        <w:jc w:val="both"/>
        <w:rPr>
          <w:rFonts w:asciiTheme="majorBidi" w:hAnsiTheme="majorBidi" w:cstheme="majorBidi"/>
          <w:lang w:val="en-US"/>
        </w:rPr>
      </w:pPr>
      <w:r>
        <w:rPr>
          <w:rStyle w:val="Aucun"/>
          <w:rFonts w:asciiTheme="majorBidi" w:hAnsiTheme="majorBidi" w:cstheme="majorBidi"/>
          <w:lang w:val="en-US"/>
        </w:rPr>
        <w:t xml:space="preserve">From the </w:t>
      </w:r>
      <w:r w:rsidR="00133AB5">
        <w:rPr>
          <w:rStyle w:val="Aucun"/>
          <w:rFonts w:asciiTheme="majorBidi" w:hAnsiTheme="majorBidi" w:cstheme="majorBidi"/>
          <w:lang w:val="en-US"/>
        </w:rPr>
        <w:t xml:space="preserve">various </w:t>
      </w:r>
      <w:r>
        <w:rPr>
          <w:rStyle w:val="Aucun"/>
          <w:rFonts w:asciiTheme="majorBidi" w:hAnsiTheme="majorBidi" w:cstheme="majorBidi"/>
          <w:lang w:val="en-US"/>
        </w:rPr>
        <w:t>new activities that were created and performed by family firms in Lebanon as a direct respon</w:t>
      </w:r>
      <w:r w:rsidR="004640AC">
        <w:rPr>
          <w:rStyle w:val="Aucun"/>
          <w:rFonts w:asciiTheme="majorBidi" w:hAnsiTheme="majorBidi" w:cstheme="majorBidi"/>
          <w:lang w:val="en-US"/>
        </w:rPr>
        <w:t>se to the</w:t>
      </w:r>
      <w:r w:rsidR="00292B10">
        <w:rPr>
          <w:rStyle w:val="Aucun"/>
          <w:rFonts w:asciiTheme="majorBidi" w:hAnsiTheme="majorBidi" w:cstheme="majorBidi"/>
          <w:lang w:val="en-US"/>
        </w:rPr>
        <w:t xml:space="preserve"> aftermath of the</w:t>
      </w:r>
      <w:r>
        <w:rPr>
          <w:rStyle w:val="Aucun"/>
          <w:rFonts w:asciiTheme="majorBidi" w:hAnsiTheme="majorBidi" w:cstheme="majorBidi"/>
          <w:lang w:val="en-US"/>
        </w:rPr>
        <w:t xml:space="preserve"> port blast, we find that there is a main focus on children and supporting their emotional health post trauma. We also find another major focus in relation to the renovation of the damaged historical buildings and restoration of houses so that people can go back safely to their homes (in the same shape that they left before the blast), distribution of food and medications, and needless to mention removing the debris and glass from the streets around the damaged area. This is a direct indication of the strong societal connection that family businesses have towards their </w:t>
      </w:r>
      <w:r w:rsidR="00133AB5">
        <w:rPr>
          <w:rStyle w:val="Aucun"/>
          <w:rFonts w:asciiTheme="majorBidi" w:hAnsiTheme="majorBidi" w:cstheme="majorBidi"/>
          <w:lang w:val="en-US"/>
        </w:rPr>
        <w:t>communities, not discriminating</w:t>
      </w:r>
      <w:r>
        <w:rPr>
          <w:rStyle w:val="Aucun"/>
          <w:rFonts w:asciiTheme="majorBidi" w:hAnsiTheme="majorBidi" w:cstheme="majorBidi"/>
          <w:lang w:val="en-US"/>
        </w:rPr>
        <w:t xml:space="preserve"> between the diverse cultural backgrounds</w:t>
      </w:r>
      <w:r w:rsidR="00133AB5">
        <w:rPr>
          <w:rStyle w:val="Aucun"/>
          <w:rFonts w:asciiTheme="majorBidi" w:hAnsiTheme="majorBidi" w:cstheme="majorBidi"/>
          <w:lang w:val="en-US"/>
        </w:rPr>
        <w:t>, age groups, or gender</w:t>
      </w:r>
      <w:r>
        <w:rPr>
          <w:rStyle w:val="Aucun"/>
          <w:rFonts w:asciiTheme="majorBidi" w:hAnsiTheme="majorBidi" w:cstheme="majorBidi"/>
          <w:lang w:val="en-US"/>
        </w:rPr>
        <w:t xml:space="preserve"> when it comes to </w:t>
      </w:r>
      <w:r w:rsidR="006642BE">
        <w:rPr>
          <w:rStyle w:val="Aucun"/>
          <w:rFonts w:asciiTheme="majorBidi" w:hAnsiTheme="majorBidi" w:cstheme="majorBidi"/>
          <w:lang w:val="en-US"/>
        </w:rPr>
        <w:t xml:space="preserve">responding to </w:t>
      </w:r>
      <w:r w:rsidR="005D6E12">
        <w:rPr>
          <w:rStyle w:val="Aucun"/>
          <w:rFonts w:asciiTheme="majorBidi" w:hAnsiTheme="majorBidi" w:cstheme="majorBidi"/>
          <w:lang w:val="en-US"/>
        </w:rPr>
        <w:t>an</w:t>
      </w:r>
      <w:r>
        <w:rPr>
          <w:rStyle w:val="Aucun"/>
          <w:rFonts w:asciiTheme="majorBidi" w:hAnsiTheme="majorBidi" w:cstheme="majorBidi"/>
          <w:lang w:val="en-US"/>
        </w:rPr>
        <w:t xml:space="preserve"> exogenous shock. The family businesses in Lebanon intensified their philanthropic practices in a more creative and prompt way in order to respo</w:t>
      </w:r>
      <w:r w:rsidR="0065519C">
        <w:rPr>
          <w:rStyle w:val="Aucun"/>
          <w:rFonts w:asciiTheme="majorBidi" w:hAnsiTheme="majorBidi" w:cstheme="majorBidi"/>
          <w:lang w:val="en-US"/>
        </w:rPr>
        <w:t>nd to the</w:t>
      </w:r>
      <w:r>
        <w:rPr>
          <w:rStyle w:val="Aucun"/>
          <w:rFonts w:asciiTheme="majorBidi" w:hAnsiTheme="majorBidi" w:cstheme="majorBidi"/>
          <w:lang w:val="en-US"/>
        </w:rPr>
        <w:t xml:space="preserve"> Beirut Port blast regardless </w:t>
      </w:r>
      <w:r w:rsidR="00373714">
        <w:rPr>
          <w:rStyle w:val="Aucun"/>
          <w:rFonts w:asciiTheme="majorBidi" w:hAnsiTheme="majorBidi" w:cstheme="majorBidi"/>
          <w:lang w:val="en-US"/>
        </w:rPr>
        <w:t>of their beneficiaries’</w:t>
      </w:r>
      <w:r>
        <w:rPr>
          <w:rStyle w:val="Aucun"/>
          <w:rFonts w:asciiTheme="majorBidi" w:hAnsiTheme="majorBidi" w:cstheme="majorBidi"/>
          <w:lang w:val="en-US"/>
        </w:rPr>
        <w:t xml:space="preserve"> backgrounds. Evidently, this notion was brought to the table </w:t>
      </w:r>
      <w:r w:rsidR="00373714">
        <w:rPr>
          <w:rStyle w:val="Aucun"/>
          <w:rFonts w:asciiTheme="majorBidi" w:hAnsiTheme="majorBidi" w:cstheme="majorBidi"/>
          <w:lang w:val="en-US"/>
        </w:rPr>
        <w:t xml:space="preserve">throughout </w:t>
      </w:r>
      <w:r>
        <w:rPr>
          <w:rStyle w:val="Aucun"/>
          <w:rFonts w:asciiTheme="majorBidi" w:hAnsiTheme="majorBidi" w:cstheme="majorBidi"/>
          <w:lang w:val="en-US"/>
        </w:rPr>
        <w:t>the majority of the interviews conducted i.e. across cases.</w:t>
      </w:r>
      <w:r w:rsidR="003E7A0B">
        <w:rPr>
          <w:rStyle w:val="Aucun"/>
          <w:rFonts w:asciiTheme="majorBidi" w:hAnsiTheme="majorBidi" w:cstheme="majorBidi"/>
          <w:lang w:val="en-US"/>
        </w:rPr>
        <w:t xml:space="preserve"> Further, upon conducting the second round of interviews, we observe that almost all participants mentioned that after one year of the blast and given the deteriorating circumstances of the country, they shifted their philanthropic focus towards their internal community (mostly represented by their employees). </w:t>
      </w:r>
      <w:r w:rsidR="00845A46">
        <w:rPr>
          <w:rStyle w:val="Aucun"/>
          <w:rFonts w:asciiTheme="majorBidi" w:hAnsiTheme="majorBidi" w:cstheme="majorBidi"/>
          <w:lang w:val="en-US"/>
        </w:rPr>
        <w:t>A major portion of the sample</w:t>
      </w:r>
      <w:r w:rsidR="003E7A0B">
        <w:rPr>
          <w:rStyle w:val="Aucun"/>
          <w:rFonts w:asciiTheme="majorBidi" w:hAnsiTheme="majorBidi" w:cstheme="majorBidi"/>
          <w:lang w:val="en-US"/>
        </w:rPr>
        <w:t xml:space="preserve"> talked about prioritizing their giving based on </w:t>
      </w:r>
      <w:r w:rsidR="00845A46">
        <w:rPr>
          <w:rStyle w:val="Aucun"/>
          <w:rFonts w:asciiTheme="majorBidi" w:hAnsiTheme="majorBidi" w:cstheme="majorBidi"/>
          <w:lang w:val="en-US"/>
        </w:rPr>
        <w:t xml:space="preserve">their perception of </w:t>
      </w:r>
      <w:r w:rsidR="003E7A0B">
        <w:rPr>
          <w:rStyle w:val="Aucun"/>
          <w:rFonts w:asciiTheme="majorBidi" w:hAnsiTheme="majorBidi" w:cstheme="majorBidi"/>
          <w:lang w:val="en-US"/>
        </w:rPr>
        <w:t>community</w:t>
      </w:r>
      <w:r w:rsidR="00845A46">
        <w:rPr>
          <w:rStyle w:val="Aucun"/>
          <w:rFonts w:asciiTheme="majorBidi" w:hAnsiTheme="majorBidi" w:cstheme="majorBidi"/>
          <w:lang w:val="en-US"/>
        </w:rPr>
        <w:t xml:space="preserve"> or social connection</w:t>
      </w:r>
      <w:r w:rsidR="003E7A0B">
        <w:rPr>
          <w:rStyle w:val="Aucun"/>
          <w:rFonts w:asciiTheme="majorBidi" w:hAnsiTheme="majorBidi" w:cstheme="majorBidi"/>
          <w:lang w:val="en-US"/>
        </w:rPr>
        <w:t xml:space="preserve"> circles. And this is an interesting phenomenon whereby in a crisis context, </w:t>
      </w:r>
      <w:r w:rsidR="00845A46">
        <w:rPr>
          <w:rStyle w:val="Aucun"/>
          <w:rFonts w:asciiTheme="majorBidi" w:hAnsiTheme="majorBidi" w:cstheme="majorBidi"/>
          <w:lang w:val="en-US"/>
        </w:rPr>
        <w:t>it is observed that th</w:t>
      </w:r>
      <w:r w:rsidR="003E7A0B">
        <w:rPr>
          <w:rStyle w:val="Aucun"/>
          <w:rFonts w:asciiTheme="majorBidi" w:hAnsiTheme="majorBidi" w:cstheme="majorBidi"/>
          <w:lang w:val="en-US"/>
        </w:rPr>
        <w:t>e nature and meaning of culture or society might change or take a di</w:t>
      </w:r>
      <w:r w:rsidR="00CD5891">
        <w:rPr>
          <w:rStyle w:val="Aucun"/>
          <w:rFonts w:asciiTheme="majorBidi" w:hAnsiTheme="majorBidi" w:cstheme="majorBidi"/>
          <w:lang w:val="en-US"/>
        </w:rPr>
        <w:t>fferent shape. The concept of circles by itself explains the change in dynamics of the philanthropic practice of a family firm in relation to the external societal conditions.</w:t>
      </w:r>
      <w:r w:rsidR="00B57F11">
        <w:rPr>
          <w:rStyle w:val="Aucun"/>
          <w:rFonts w:asciiTheme="majorBidi" w:hAnsiTheme="majorBidi" w:cstheme="majorBidi"/>
          <w:lang w:val="en-US"/>
        </w:rPr>
        <w:t xml:space="preserve"> </w:t>
      </w:r>
      <w:r>
        <w:rPr>
          <w:rFonts w:asciiTheme="majorBidi" w:hAnsiTheme="majorBidi" w:cstheme="majorBidi"/>
          <w:lang w:val="en-US"/>
        </w:rPr>
        <w:t>We find in literature</w:t>
      </w:r>
      <w:r w:rsidRPr="00322D1E">
        <w:rPr>
          <w:rFonts w:asciiTheme="majorBidi" w:hAnsiTheme="majorBidi" w:cstheme="majorBidi"/>
          <w:lang w:val="en-US"/>
        </w:rPr>
        <w:t>,</w:t>
      </w:r>
      <w:r>
        <w:rPr>
          <w:rFonts w:asciiTheme="majorBidi" w:hAnsiTheme="majorBidi" w:cstheme="majorBidi"/>
          <w:lang w:val="en-US"/>
        </w:rPr>
        <w:t xml:space="preserve"> particularly on crises that</w:t>
      </w:r>
      <w:r w:rsidRPr="0063613E">
        <w:rPr>
          <w:rFonts w:asciiTheme="majorBidi" w:hAnsiTheme="majorBidi" w:cstheme="majorBidi"/>
          <w:i/>
          <w:iCs/>
          <w:lang w:val="en-US"/>
        </w:rPr>
        <w:t xml:space="preserve"> </w:t>
      </w:r>
      <w:r w:rsidRPr="001561D3">
        <w:rPr>
          <w:rFonts w:asciiTheme="majorBidi" w:hAnsiTheme="majorBidi" w:cstheme="majorBidi"/>
          <w:lang w:val="en-US"/>
        </w:rPr>
        <w:t>family businesses with philanthropic values are more likely to sustain their giving, since they perceive it as a basic pillar shaping their relationship with the communities and cultural norms in which they operate (Gallo, 2000).</w:t>
      </w:r>
      <w:r w:rsidRPr="00322D1E">
        <w:rPr>
          <w:rFonts w:asciiTheme="majorBidi" w:hAnsiTheme="majorBidi" w:cstheme="majorBidi"/>
          <w:lang w:val="en-US"/>
        </w:rPr>
        <w:t xml:space="preserve"> </w:t>
      </w:r>
      <w:r>
        <w:rPr>
          <w:rFonts w:asciiTheme="majorBidi" w:hAnsiTheme="majorBidi" w:cstheme="majorBidi"/>
          <w:lang w:val="en-US"/>
        </w:rPr>
        <w:t xml:space="preserve">This could be considered as an important role in practicing philanthropy; distinguishing </w:t>
      </w:r>
      <w:r w:rsidRPr="00931BFA">
        <w:rPr>
          <w:rFonts w:asciiTheme="majorBidi" w:hAnsiTheme="majorBidi" w:cstheme="majorBidi"/>
          <w:lang w:val="en-US"/>
        </w:rPr>
        <w:t>a family firm</w:t>
      </w:r>
      <w:r>
        <w:rPr>
          <w:rFonts w:asciiTheme="majorBidi" w:hAnsiTheme="majorBidi" w:cstheme="majorBidi"/>
          <w:lang w:val="en-US"/>
        </w:rPr>
        <w:t xml:space="preserve"> from a normal corporate firm</w:t>
      </w:r>
      <w:r w:rsidRPr="00931BFA">
        <w:rPr>
          <w:rFonts w:asciiTheme="majorBidi" w:hAnsiTheme="majorBidi" w:cstheme="majorBidi"/>
          <w:lang w:val="en-US"/>
        </w:rPr>
        <w:t xml:space="preserve"> in the</w:t>
      </w:r>
      <w:r>
        <w:rPr>
          <w:rFonts w:asciiTheme="majorBidi" w:hAnsiTheme="majorBidi" w:cstheme="majorBidi"/>
          <w:lang w:val="en-US"/>
        </w:rPr>
        <w:t xml:space="preserve"> way they use their philanthropic capacities</w:t>
      </w:r>
      <w:r w:rsidRPr="00931BFA">
        <w:rPr>
          <w:rFonts w:asciiTheme="majorBidi" w:hAnsiTheme="majorBidi" w:cstheme="majorBidi"/>
          <w:lang w:val="en-US"/>
        </w:rPr>
        <w:t xml:space="preserve"> </w:t>
      </w:r>
      <w:r>
        <w:rPr>
          <w:rFonts w:asciiTheme="majorBidi" w:hAnsiTheme="majorBidi" w:cstheme="majorBidi"/>
          <w:lang w:val="en-US"/>
        </w:rPr>
        <w:t>to respond to exogenous shocks. We can deduce that f</w:t>
      </w:r>
      <w:r w:rsidRPr="0063613E">
        <w:rPr>
          <w:rStyle w:val="Aucun"/>
          <w:rFonts w:asciiTheme="majorBidi" w:hAnsiTheme="majorBidi" w:cstheme="majorBidi"/>
          <w:lang w:val="en-US"/>
        </w:rPr>
        <w:t>amily businesses are more prone to be engaged in many “extraordinarily difficult and complex concerns” (Patrizi et al., 2013); in volatile environments where a weak state coupled with strained social fabric prevails and more importantly in times of crises.</w:t>
      </w:r>
      <w:r>
        <w:rPr>
          <w:rStyle w:val="Aucun"/>
          <w:rFonts w:asciiTheme="majorBidi" w:hAnsiTheme="majorBidi" w:cstheme="majorBidi"/>
          <w:lang w:val="en-US"/>
        </w:rPr>
        <w:t xml:space="preserve"> </w:t>
      </w:r>
      <w:r w:rsidRPr="00322D1E">
        <w:rPr>
          <w:rFonts w:asciiTheme="majorBidi" w:hAnsiTheme="majorBidi" w:cstheme="majorBidi"/>
          <w:lang w:val="en-US"/>
        </w:rPr>
        <w:t>Another form of culture would be religion which is quite prevailing and dominant in many countries and societies across the globe. In countries were groups of people are associated with a specific religion</w:t>
      </w:r>
      <w:r>
        <w:rPr>
          <w:rFonts w:asciiTheme="majorBidi" w:hAnsiTheme="majorBidi" w:cstheme="majorBidi"/>
          <w:lang w:val="en-US"/>
        </w:rPr>
        <w:t xml:space="preserve"> or cult, m</w:t>
      </w:r>
      <w:r w:rsidRPr="00322D1E">
        <w:rPr>
          <w:rFonts w:asciiTheme="majorBidi" w:hAnsiTheme="majorBidi" w:cstheme="majorBidi"/>
          <w:lang w:val="en-US"/>
        </w:rPr>
        <w:t>ost</w:t>
      </w:r>
      <w:r>
        <w:rPr>
          <w:rFonts w:asciiTheme="majorBidi" w:hAnsiTheme="majorBidi" w:cstheme="majorBidi"/>
          <w:lang w:val="en-US"/>
        </w:rPr>
        <w:t xml:space="preserve"> of the </w:t>
      </w:r>
      <w:r w:rsidRPr="00322D1E">
        <w:rPr>
          <w:rFonts w:asciiTheme="majorBidi" w:hAnsiTheme="majorBidi" w:cstheme="majorBidi"/>
          <w:lang w:val="en-US"/>
        </w:rPr>
        <w:t xml:space="preserve">philanthropy in the country </w:t>
      </w:r>
      <w:r>
        <w:rPr>
          <w:rFonts w:asciiTheme="majorBidi" w:hAnsiTheme="majorBidi" w:cstheme="majorBidi"/>
          <w:lang w:val="en-US"/>
        </w:rPr>
        <w:t xml:space="preserve">is rendered </w:t>
      </w:r>
      <w:r w:rsidRPr="00322D1E">
        <w:rPr>
          <w:rFonts w:asciiTheme="majorBidi" w:hAnsiTheme="majorBidi" w:cstheme="majorBidi"/>
          <w:lang w:val="en-US"/>
        </w:rPr>
        <w:t>sectarian in nature. That’s why, it is quite common in such a setting to observe people donating to charities out of religious duty (Abu-Assi, 2015)</w:t>
      </w:r>
      <w:r>
        <w:rPr>
          <w:rFonts w:asciiTheme="majorBidi" w:hAnsiTheme="majorBidi" w:cstheme="majorBidi"/>
          <w:lang w:val="en-US"/>
        </w:rPr>
        <w:t xml:space="preserve"> or moral obligation</w:t>
      </w:r>
      <w:r w:rsidRPr="00322D1E">
        <w:rPr>
          <w:rFonts w:asciiTheme="majorBidi" w:hAnsiTheme="majorBidi" w:cstheme="majorBidi"/>
          <w:lang w:val="en-US"/>
        </w:rPr>
        <w:t xml:space="preserve">. </w:t>
      </w:r>
      <w:r>
        <w:rPr>
          <w:rFonts w:asciiTheme="majorBidi" w:hAnsiTheme="majorBidi" w:cstheme="majorBidi"/>
          <w:lang w:val="en-US"/>
        </w:rPr>
        <w:t>However, in light of our findings, this notion is changing towards a more inclusive cultural and social philanthropic practice</w:t>
      </w:r>
      <w:r w:rsidR="00734DA7">
        <w:rPr>
          <w:rFonts w:asciiTheme="majorBidi" w:hAnsiTheme="majorBidi" w:cstheme="majorBidi"/>
          <w:lang w:val="en-US"/>
        </w:rPr>
        <w:t xml:space="preserve"> (the nation-building pillar</w:t>
      </w:r>
      <w:r w:rsidR="00C41713">
        <w:rPr>
          <w:rFonts w:asciiTheme="majorBidi" w:hAnsiTheme="majorBidi" w:cstheme="majorBidi"/>
          <w:lang w:val="en-US"/>
        </w:rPr>
        <w:t>)</w:t>
      </w:r>
      <w:r>
        <w:rPr>
          <w:rFonts w:asciiTheme="majorBidi" w:hAnsiTheme="majorBidi" w:cstheme="majorBidi"/>
          <w:lang w:val="en-US"/>
        </w:rPr>
        <w:t xml:space="preserve">.  Here, we find an interesting </w:t>
      </w:r>
      <w:r>
        <w:rPr>
          <w:rFonts w:asciiTheme="majorBidi" w:hAnsiTheme="majorBidi" w:cstheme="majorBidi"/>
          <w:lang w:val="en-US"/>
        </w:rPr>
        <w:lastRenderedPageBreak/>
        <w:t xml:space="preserve">gap </w:t>
      </w:r>
      <w:r w:rsidR="00734DA7">
        <w:rPr>
          <w:rFonts w:asciiTheme="majorBidi" w:hAnsiTheme="majorBidi" w:cstheme="majorBidi"/>
          <w:lang w:val="en-US"/>
        </w:rPr>
        <w:t xml:space="preserve">in literature whereby </w:t>
      </w:r>
      <w:r w:rsidRPr="00CC11EA">
        <w:rPr>
          <w:rFonts w:asciiTheme="majorBidi" w:hAnsiTheme="majorBidi" w:cstheme="majorBidi"/>
          <w:lang w:val="en-US"/>
        </w:rPr>
        <w:t>family business philanthropy is never probed from a cultural perspective.</w:t>
      </w:r>
      <w:r w:rsidRPr="00322D1E">
        <w:rPr>
          <w:rFonts w:asciiTheme="majorBidi" w:hAnsiTheme="majorBidi" w:cstheme="majorBidi"/>
          <w:lang w:val="en-US"/>
        </w:rPr>
        <w:t xml:space="preserve"> In this regard, Harrow (2010) hi</w:t>
      </w:r>
      <w:r>
        <w:rPr>
          <w:rFonts w:asciiTheme="majorBidi" w:hAnsiTheme="majorBidi" w:cstheme="majorBidi"/>
          <w:lang w:val="en-US"/>
        </w:rPr>
        <w:t>ghlighted that research has limitedly</w:t>
      </w:r>
      <w:r w:rsidRPr="00322D1E">
        <w:rPr>
          <w:rFonts w:asciiTheme="majorBidi" w:hAnsiTheme="majorBidi" w:cstheme="majorBidi"/>
          <w:lang w:val="en-US"/>
        </w:rPr>
        <w:t xml:space="preserve"> drawn on the importance of distinguishing between the two different notions 1) global philanthropy (cross-border giving) and 2) the globalization of philanthropy (the process of spreading philanthropic institutions and practices globally). In the same line of thought, Campopiano et al (2016) suggested that there is a big research opportunity to understand how family firms react to institutional rules and cultural norms which could impact their tendency to behave proac</w:t>
      </w:r>
      <w:r w:rsidR="00B17A60">
        <w:rPr>
          <w:rFonts w:asciiTheme="majorBidi" w:hAnsiTheme="majorBidi" w:cstheme="majorBidi"/>
          <w:lang w:val="en-US"/>
        </w:rPr>
        <w:t>tively as philanthropic actors</w:t>
      </w:r>
      <w:r w:rsidRPr="00322D1E">
        <w:rPr>
          <w:rFonts w:asciiTheme="majorBidi" w:hAnsiTheme="majorBidi" w:cstheme="majorBidi"/>
          <w:lang w:val="en-US"/>
        </w:rPr>
        <w:t xml:space="preserve"> in their community.</w:t>
      </w:r>
      <w:r>
        <w:rPr>
          <w:rFonts w:asciiTheme="majorBidi" w:hAnsiTheme="majorBidi" w:cstheme="majorBidi"/>
          <w:lang w:val="en-US"/>
        </w:rPr>
        <w:t xml:space="preserve"> </w:t>
      </w:r>
    </w:p>
    <w:p w14:paraId="565F882D" w14:textId="77777777" w:rsidR="00E71FA5" w:rsidRPr="00273C42" w:rsidRDefault="00E71FA5" w:rsidP="00E71FA5">
      <w:pPr>
        <w:pStyle w:val="Default"/>
        <w:spacing w:line="360" w:lineRule="auto"/>
        <w:rPr>
          <w:rFonts w:asciiTheme="majorBidi" w:hAnsiTheme="majorBidi" w:cstheme="majorBidi"/>
          <w:i/>
          <w:iCs/>
          <w:sz w:val="22"/>
          <w:szCs w:val="22"/>
          <w:u w:val="single"/>
        </w:rPr>
      </w:pPr>
      <w:r>
        <w:rPr>
          <w:rFonts w:asciiTheme="majorBidi" w:hAnsiTheme="majorBidi" w:cstheme="majorBidi"/>
          <w:i/>
          <w:iCs/>
          <w:sz w:val="22"/>
          <w:szCs w:val="22"/>
          <w:u w:val="single"/>
        </w:rPr>
        <w:t>Structuring of Philanthropy</w:t>
      </w:r>
    </w:p>
    <w:p w14:paraId="29F80176" w14:textId="051D0608" w:rsidR="00E71FA5" w:rsidRDefault="00E71FA5" w:rsidP="009526DC">
      <w:pPr>
        <w:spacing w:after="0" w:line="360" w:lineRule="auto"/>
        <w:jc w:val="both"/>
        <w:rPr>
          <w:rFonts w:asciiTheme="majorBidi" w:hAnsiTheme="majorBidi" w:cstheme="majorBidi"/>
          <w:lang w:val="en-US"/>
        </w:rPr>
      </w:pPr>
      <w:r>
        <w:rPr>
          <w:rFonts w:asciiTheme="majorBidi" w:hAnsiTheme="majorBidi" w:cstheme="majorBidi"/>
          <w:lang w:val="en-US"/>
        </w:rPr>
        <w:t xml:space="preserve">After presenting our results in the sections above, we find that </w:t>
      </w:r>
      <w:r w:rsidRPr="00414F02">
        <w:rPr>
          <w:rFonts w:asciiTheme="majorBidi" w:hAnsiTheme="majorBidi" w:cstheme="majorBidi"/>
          <w:lang w:val="en-US"/>
        </w:rPr>
        <w:t>there is controversy of the role and efficacy of family foundations as vehicles for family business philanthropy</w:t>
      </w:r>
      <w:r>
        <w:rPr>
          <w:rFonts w:asciiTheme="majorBidi" w:hAnsiTheme="majorBidi" w:cstheme="majorBidi"/>
          <w:lang w:val="en-US"/>
        </w:rPr>
        <w:t>, among the interviewed cases</w:t>
      </w:r>
      <w:r w:rsidRPr="00414F02">
        <w:rPr>
          <w:rFonts w:asciiTheme="majorBidi" w:hAnsiTheme="majorBidi" w:cstheme="majorBidi"/>
          <w:lang w:val="en-US"/>
        </w:rPr>
        <w:t>.</w:t>
      </w:r>
      <w:r>
        <w:rPr>
          <w:rFonts w:asciiTheme="majorBidi" w:hAnsiTheme="majorBidi" w:cstheme="majorBidi"/>
          <w:lang w:val="en-US"/>
        </w:rPr>
        <w:t xml:space="preserve"> While </w:t>
      </w:r>
      <w:r w:rsidR="009526DC">
        <w:rPr>
          <w:rFonts w:asciiTheme="majorBidi" w:hAnsiTheme="majorBidi" w:cstheme="majorBidi"/>
          <w:lang w:val="en-US"/>
        </w:rPr>
        <w:t xml:space="preserve">most family businesses </w:t>
      </w:r>
      <w:r>
        <w:rPr>
          <w:rFonts w:asciiTheme="majorBidi" w:hAnsiTheme="majorBidi" w:cstheme="majorBidi"/>
          <w:lang w:val="en-US"/>
        </w:rPr>
        <w:t xml:space="preserve">continue to channel their business lines for their philanthropic practices, </w:t>
      </w:r>
      <w:r w:rsidR="009526DC">
        <w:rPr>
          <w:rFonts w:asciiTheme="majorBidi" w:hAnsiTheme="majorBidi" w:cstheme="majorBidi"/>
          <w:lang w:val="en-US"/>
        </w:rPr>
        <w:t xml:space="preserve">one third </w:t>
      </w:r>
      <w:r>
        <w:rPr>
          <w:rFonts w:asciiTheme="majorBidi" w:hAnsiTheme="majorBidi" w:cstheme="majorBidi"/>
          <w:lang w:val="en-US"/>
        </w:rPr>
        <w:t>are thinking to shift their strategy towards establishing a separate foundation. This confusion resonates with present lit</w:t>
      </w:r>
      <w:r w:rsidR="00B43ED6">
        <w:rPr>
          <w:rFonts w:asciiTheme="majorBidi" w:hAnsiTheme="majorBidi" w:cstheme="majorBidi"/>
          <w:lang w:val="en-US"/>
        </w:rPr>
        <w:t xml:space="preserve">erature </w:t>
      </w:r>
      <w:r>
        <w:rPr>
          <w:rFonts w:asciiTheme="majorBidi" w:hAnsiTheme="majorBidi" w:cstheme="majorBidi"/>
          <w:lang w:val="en-US"/>
        </w:rPr>
        <w:t>that f</w:t>
      </w:r>
      <w:r w:rsidRPr="00CC0411">
        <w:rPr>
          <w:rFonts w:asciiTheme="majorBidi" w:hAnsiTheme="majorBidi" w:cstheme="majorBidi"/>
          <w:lang w:val="en-US"/>
        </w:rPr>
        <w:t>amily enterprises believe that “philanthropy serves as a mechanism to demonstrate commitment to long t</w:t>
      </w:r>
      <w:r>
        <w:rPr>
          <w:rFonts w:asciiTheme="majorBidi" w:hAnsiTheme="majorBidi" w:cstheme="majorBidi"/>
          <w:lang w:val="en-US"/>
        </w:rPr>
        <w:t>erm goals” (Neihm et al. 2008); h</w:t>
      </w:r>
      <w:r w:rsidRPr="003C0A00">
        <w:rPr>
          <w:rFonts w:asciiTheme="majorBidi" w:hAnsiTheme="majorBidi" w:cstheme="majorBidi"/>
          <w:lang w:val="en-US"/>
        </w:rPr>
        <w:t xml:space="preserve">owever, the structural model of these enterprises is not standard when it comes to implementing </w:t>
      </w:r>
      <w:r>
        <w:rPr>
          <w:rFonts w:asciiTheme="majorBidi" w:hAnsiTheme="majorBidi" w:cstheme="majorBidi"/>
          <w:lang w:val="en-US"/>
        </w:rPr>
        <w:t xml:space="preserve">philanthropic </w:t>
      </w:r>
      <w:r w:rsidRPr="003C0A00">
        <w:rPr>
          <w:rFonts w:asciiTheme="majorBidi" w:hAnsiTheme="majorBidi" w:cstheme="majorBidi"/>
          <w:lang w:val="en-US"/>
        </w:rPr>
        <w:t>strategies.</w:t>
      </w:r>
      <w:r w:rsidR="009526DC">
        <w:rPr>
          <w:rFonts w:asciiTheme="majorBidi" w:hAnsiTheme="majorBidi" w:cstheme="majorBidi"/>
          <w:lang w:val="en-US"/>
        </w:rPr>
        <w:t xml:space="preserve"> Moreover, those who argued for establishing a separate philanthropic vehicle also agree that it is impossible to be done in a crisis context.</w:t>
      </w:r>
    </w:p>
    <w:p w14:paraId="02E3F1AC" w14:textId="77777777" w:rsidR="007B2BF9" w:rsidRDefault="007B2BF9" w:rsidP="00E71FA5">
      <w:pPr>
        <w:spacing w:after="0" w:line="360" w:lineRule="auto"/>
        <w:jc w:val="both"/>
        <w:rPr>
          <w:rFonts w:asciiTheme="majorBidi" w:hAnsiTheme="majorBidi" w:cstheme="majorBidi"/>
          <w:lang w:val="en-US"/>
        </w:rPr>
      </w:pPr>
    </w:p>
    <w:p w14:paraId="0FA238B8" w14:textId="7F1329AB" w:rsidR="001A1D79" w:rsidRPr="00E577D9" w:rsidRDefault="001A1D79" w:rsidP="009526DC">
      <w:pPr>
        <w:pStyle w:val="Default"/>
        <w:spacing w:line="360" w:lineRule="auto"/>
        <w:rPr>
          <w:rFonts w:asciiTheme="majorBidi" w:hAnsiTheme="majorBidi" w:cstheme="majorBidi"/>
          <w:b/>
          <w:bCs/>
          <w:color w:val="222222"/>
          <w:shd w:val="clear" w:color="auto" w:fill="FFFFFF"/>
        </w:rPr>
      </w:pPr>
      <w:r w:rsidRPr="00E577D9">
        <w:rPr>
          <w:rFonts w:asciiTheme="majorBidi" w:hAnsiTheme="majorBidi" w:cstheme="majorBidi"/>
          <w:b/>
          <w:bCs/>
          <w:color w:val="222222"/>
          <w:shd w:val="clear" w:color="auto" w:fill="FFFFFF"/>
        </w:rPr>
        <w:t>Future Research</w:t>
      </w:r>
    </w:p>
    <w:p w14:paraId="3873C06E" w14:textId="4B8CBDED" w:rsidR="00A2504C" w:rsidRDefault="001A1D79" w:rsidP="00974708">
      <w:pPr>
        <w:spacing w:after="0" w:line="360" w:lineRule="auto"/>
        <w:jc w:val="both"/>
        <w:rPr>
          <w:rFonts w:asciiTheme="majorBidi" w:hAnsiTheme="majorBidi" w:cstheme="majorBidi"/>
          <w:lang w:val="en-US"/>
        </w:rPr>
      </w:pPr>
      <w:r w:rsidRPr="00E577D9">
        <w:rPr>
          <w:rFonts w:asciiTheme="majorBidi" w:eastAsiaTheme="minorEastAsia" w:hAnsiTheme="majorBidi" w:cstheme="majorBidi"/>
          <w:lang w:val="en-US"/>
        </w:rPr>
        <w:t xml:space="preserve">In light of the paucity in research </w:t>
      </w:r>
      <w:r w:rsidR="00317856">
        <w:rPr>
          <w:rFonts w:asciiTheme="majorBidi" w:eastAsiaTheme="minorEastAsia" w:hAnsiTheme="majorBidi" w:cstheme="majorBidi"/>
          <w:lang w:val="en-US"/>
        </w:rPr>
        <w:t>on family business philanthropy</w:t>
      </w:r>
      <w:r>
        <w:rPr>
          <w:rFonts w:asciiTheme="majorBidi" w:eastAsiaTheme="minorEastAsia" w:hAnsiTheme="majorBidi" w:cstheme="majorBidi"/>
          <w:lang w:val="en-US"/>
        </w:rPr>
        <w:t xml:space="preserve"> </w:t>
      </w:r>
      <w:r w:rsidR="00317856">
        <w:rPr>
          <w:rFonts w:asciiTheme="majorBidi" w:eastAsiaTheme="minorEastAsia" w:hAnsiTheme="majorBidi" w:cstheme="majorBidi"/>
          <w:lang w:val="en-US"/>
        </w:rPr>
        <w:t>as</w:t>
      </w:r>
      <w:r w:rsidRPr="00E577D9">
        <w:rPr>
          <w:rFonts w:asciiTheme="majorBidi" w:eastAsiaTheme="minorEastAsia" w:hAnsiTheme="majorBidi" w:cstheme="majorBidi"/>
          <w:lang w:val="en-US"/>
        </w:rPr>
        <w:t xml:space="preserve"> it is a very recent topic in academia, there </w:t>
      </w:r>
      <w:r w:rsidR="00A60D5C">
        <w:rPr>
          <w:rFonts w:asciiTheme="majorBidi" w:eastAsiaTheme="minorEastAsia" w:hAnsiTheme="majorBidi" w:cstheme="majorBidi"/>
          <w:lang w:val="en-US"/>
        </w:rPr>
        <w:t>is a</w:t>
      </w:r>
      <w:r w:rsidR="00D8734E">
        <w:rPr>
          <w:rFonts w:asciiTheme="majorBidi" w:eastAsiaTheme="minorEastAsia" w:hAnsiTheme="majorBidi" w:cstheme="majorBidi"/>
          <w:lang w:val="en-US"/>
        </w:rPr>
        <w:t xml:space="preserve"> big opportunity to expand the </w:t>
      </w:r>
      <w:r w:rsidRPr="00E577D9">
        <w:rPr>
          <w:rFonts w:asciiTheme="majorBidi" w:eastAsiaTheme="minorEastAsia" w:hAnsiTheme="majorBidi" w:cstheme="majorBidi"/>
          <w:lang w:val="en-US"/>
        </w:rPr>
        <w:t xml:space="preserve">volume of literature </w:t>
      </w:r>
      <w:r w:rsidR="00A2504C">
        <w:rPr>
          <w:rFonts w:asciiTheme="majorBidi" w:eastAsiaTheme="minorEastAsia" w:hAnsiTheme="majorBidi" w:cstheme="majorBidi"/>
          <w:lang w:val="en-US"/>
        </w:rPr>
        <w:t xml:space="preserve">(published papers in the field of philanthropy in family businesses) </w:t>
      </w:r>
      <w:r w:rsidR="00EE1C9C">
        <w:rPr>
          <w:rFonts w:asciiTheme="majorBidi" w:eastAsiaTheme="minorEastAsia" w:hAnsiTheme="majorBidi" w:cstheme="majorBidi"/>
          <w:lang w:val="en-US"/>
        </w:rPr>
        <w:t>and contribute to the emerging stream of research (Drencheva and Au, 2021) in this area.</w:t>
      </w:r>
      <w:r>
        <w:rPr>
          <w:rFonts w:asciiTheme="majorBidi" w:eastAsiaTheme="minorEastAsia" w:hAnsiTheme="majorBidi" w:cstheme="majorBidi"/>
          <w:lang w:val="en-US"/>
        </w:rPr>
        <w:t xml:space="preserve"> Prominent scholars in this field, such as </w:t>
      </w:r>
      <w:r w:rsidRPr="00E577D9">
        <w:rPr>
          <w:rFonts w:asciiTheme="majorBidi" w:hAnsiTheme="majorBidi" w:cstheme="majorBidi"/>
          <w:lang w:val="en-US"/>
        </w:rPr>
        <w:t>Campopiano et al., (2014),</w:t>
      </w:r>
      <w:r>
        <w:rPr>
          <w:rFonts w:asciiTheme="majorBidi" w:hAnsiTheme="majorBidi" w:cstheme="majorBidi"/>
          <w:lang w:val="en-US"/>
        </w:rPr>
        <w:t xml:space="preserve"> </w:t>
      </w:r>
      <w:r w:rsidRPr="00E577D9">
        <w:rPr>
          <w:rFonts w:asciiTheme="majorBidi" w:hAnsiTheme="majorBidi" w:cstheme="majorBidi"/>
          <w:lang w:val="en-US"/>
        </w:rPr>
        <w:t>cited that even the studies that focus on the general subject of corporate philanthropy in the current management literature are rare.</w:t>
      </w:r>
    </w:p>
    <w:p w14:paraId="5D66B193" w14:textId="20373107" w:rsidR="001A1D79" w:rsidRDefault="00A93B1A" w:rsidP="00007BD1">
      <w:pPr>
        <w:spacing w:after="0" w:line="360" w:lineRule="auto"/>
        <w:jc w:val="both"/>
        <w:rPr>
          <w:rFonts w:asciiTheme="majorBidi" w:hAnsiTheme="majorBidi" w:cstheme="majorBidi"/>
          <w:lang w:val="en-US"/>
        </w:rPr>
      </w:pPr>
      <w:r>
        <w:rPr>
          <w:rFonts w:asciiTheme="majorBidi" w:hAnsiTheme="majorBidi" w:cstheme="majorBidi"/>
          <w:lang w:val="en-US"/>
        </w:rPr>
        <w:t xml:space="preserve">Another opportunity </w:t>
      </w:r>
      <w:r w:rsidR="005D511B">
        <w:rPr>
          <w:rFonts w:asciiTheme="majorBidi" w:hAnsiTheme="majorBidi" w:cstheme="majorBidi"/>
          <w:lang w:val="en-US"/>
        </w:rPr>
        <w:t>lies</w:t>
      </w:r>
      <w:r w:rsidRPr="00E577D9">
        <w:rPr>
          <w:rFonts w:asciiTheme="majorBidi" w:hAnsiTheme="majorBidi" w:cstheme="majorBidi"/>
          <w:lang w:val="en-US"/>
        </w:rPr>
        <w:t xml:space="preserve"> in the small data sample that </w:t>
      </w:r>
      <w:r>
        <w:rPr>
          <w:rFonts w:asciiTheme="majorBidi" w:hAnsiTheme="majorBidi" w:cstheme="majorBidi"/>
          <w:lang w:val="en-US"/>
        </w:rPr>
        <w:t xml:space="preserve">we managed to extract given the empirical setting’s </w:t>
      </w:r>
      <w:r w:rsidRPr="00E577D9">
        <w:rPr>
          <w:rFonts w:asciiTheme="majorBidi" w:hAnsiTheme="majorBidi" w:cstheme="majorBidi"/>
          <w:lang w:val="en-US"/>
        </w:rPr>
        <w:t xml:space="preserve">small geographical area </w:t>
      </w:r>
      <w:r>
        <w:rPr>
          <w:rFonts w:asciiTheme="majorBidi" w:hAnsiTheme="majorBidi" w:cstheme="majorBidi"/>
          <w:lang w:val="en-US"/>
        </w:rPr>
        <w:t xml:space="preserve">and given the many conservative family business owners who prefer not to disclose what they </w:t>
      </w:r>
      <w:r w:rsidR="005D511B">
        <w:rPr>
          <w:rFonts w:asciiTheme="majorBidi" w:hAnsiTheme="majorBidi" w:cstheme="majorBidi"/>
          <w:lang w:val="en-US"/>
        </w:rPr>
        <w:t>are doing in terms of giving. This</w:t>
      </w:r>
      <w:r>
        <w:rPr>
          <w:rFonts w:asciiTheme="majorBidi" w:hAnsiTheme="majorBidi" w:cstheme="majorBidi"/>
          <w:lang w:val="en-US"/>
        </w:rPr>
        <w:t xml:space="preserve"> open doors to conducting future research in broader empirical settings. </w:t>
      </w:r>
      <w:r w:rsidR="00505230">
        <w:rPr>
          <w:rFonts w:asciiTheme="majorBidi" w:hAnsiTheme="majorBidi" w:cstheme="majorBidi"/>
          <w:lang w:val="en-US"/>
        </w:rPr>
        <w:t>Importantly, t</w:t>
      </w:r>
      <w:r w:rsidR="001A1D79" w:rsidRPr="00721F41">
        <w:rPr>
          <w:rFonts w:asciiTheme="majorBidi" w:hAnsiTheme="majorBidi" w:cstheme="majorBidi"/>
          <w:lang w:val="en-US"/>
        </w:rPr>
        <w:t xml:space="preserve">he fact that there is no clear definition of philanthropy in the literature is a strategic point and crucial trigger to conduct future research, raise questions, and collect findings (Feliu and Botero, 2016) </w:t>
      </w:r>
      <w:r w:rsidR="00835C15">
        <w:rPr>
          <w:rFonts w:asciiTheme="majorBidi" w:hAnsiTheme="majorBidi" w:cstheme="majorBidi"/>
          <w:lang w:val="en-US"/>
        </w:rPr>
        <w:t>in order to come up with standard definition for family business philanthropy.</w:t>
      </w:r>
      <w:r w:rsidR="00484066">
        <w:rPr>
          <w:rFonts w:asciiTheme="majorBidi" w:hAnsiTheme="majorBidi" w:cstheme="majorBidi"/>
          <w:lang w:val="en-US"/>
        </w:rPr>
        <w:t xml:space="preserve"> </w:t>
      </w:r>
      <w:r w:rsidR="000E4DE3">
        <w:rPr>
          <w:rFonts w:asciiTheme="majorBidi" w:hAnsiTheme="majorBidi" w:cstheme="majorBidi"/>
          <w:lang w:val="en-US"/>
        </w:rPr>
        <w:t>S</w:t>
      </w:r>
      <w:r w:rsidR="001A1D79" w:rsidRPr="006E6450">
        <w:rPr>
          <w:rFonts w:asciiTheme="majorBidi" w:hAnsiTheme="majorBidi" w:cstheme="majorBidi"/>
          <w:lang w:val="en-US"/>
        </w:rPr>
        <w:t>cholars confirm that in order to have a comprehensive understanding of how philanthropy works in family firms, a combination of both, academic and practitioner research, has to be steered and evaluated (Feliu and Botero, 2016).</w:t>
      </w:r>
      <w:r w:rsidR="001A1D79">
        <w:rPr>
          <w:rFonts w:asciiTheme="majorBidi" w:hAnsiTheme="majorBidi" w:cstheme="majorBidi"/>
          <w:lang w:val="en-US"/>
        </w:rPr>
        <w:t xml:space="preserve"> This paper is a milestone in this direction</w:t>
      </w:r>
      <w:r w:rsidR="00750BC5">
        <w:rPr>
          <w:rFonts w:asciiTheme="majorBidi" w:hAnsiTheme="majorBidi" w:cstheme="majorBidi"/>
          <w:lang w:val="en-US"/>
        </w:rPr>
        <w:t xml:space="preserve"> and specifically on fam</w:t>
      </w:r>
      <w:r w:rsidR="00007BD1">
        <w:rPr>
          <w:rFonts w:asciiTheme="majorBidi" w:hAnsiTheme="majorBidi" w:cstheme="majorBidi"/>
          <w:lang w:val="en-US"/>
        </w:rPr>
        <w:t>ily business philanthropy in its empirical</w:t>
      </w:r>
      <w:r w:rsidR="00750BC5">
        <w:rPr>
          <w:rFonts w:asciiTheme="majorBidi" w:hAnsiTheme="majorBidi" w:cstheme="majorBidi"/>
          <w:lang w:val="en-US"/>
        </w:rPr>
        <w:t xml:space="preserve"> context</w:t>
      </w:r>
      <w:r w:rsidR="00007BD1">
        <w:rPr>
          <w:rFonts w:asciiTheme="majorBidi" w:hAnsiTheme="majorBidi" w:cstheme="majorBidi"/>
          <w:lang w:val="en-US"/>
        </w:rPr>
        <w:t xml:space="preserve">; </w:t>
      </w:r>
      <w:r w:rsidR="00750BC5">
        <w:rPr>
          <w:rFonts w:asciiTheme="majorBidi" w:hAnsiTheme="majorBidi" w:cstheme="majorBidi"/>
          <w:lang w:val="en-US"/>
        </w:rPr>
        <w:t>nevertheless it is still</w:t>
      </w:r>
      <w:r w:rsidR="001A1D79">
        <w:rPr>
          <w:rFonts w:asciiTheme="majorBidi" w:hAnsiTheme="majorBidi" w:cstheme="majorBidi"/>
          <w:lang w:val="en-US"/>
        </w:rPr>
        <w:t xml:space="preserve"> not enough. </w:t>
      </w:r>
      <w:r w:rsidR="00BA3276">
        <w:rPr>
          <w:rFonts w:asciiTheme="majorBidi" w:hAnsiTheme="majorBidi" w:cstheme="majorBidi"/>
          <w:lang w:val="en-US"/>
        </w:rPr>
        <w:t>Therefore, furth</w:t>
      </w:r>
      <w:r w:rsidR="001A1D79">
        <w:rPr>
          <w:rFonts w:asciiTheme="majorBidi" w:hAnsiTheme="majorBidi" w:cstheme="majorBidi"/>
          <w:lang w:val="en-US"/>
        </w:rPr>
        <w:t>er research linking practice and theory</w:t>
      </w:r>
      <w:r w:rsidR="00BA3276">
        <w:rPr>
          <w:rFonts w:asciiTheme="majorBidi" w:hAnsiTheme="majorBidi" w:cstheme="majorBidi"/>
          <w:lang w:val="en-US"/>
        </w:rPr>
        <w:t xml:space="preserve"> is necessary </w:t>
      </w:r>
      <w:r w:rsidR="001A1D79">
        <w:rPr>
          <w:rFonts w:asciiTheme="majorBidi" w:hAnsiTheme="majorBidi" w:cstheme="majorBidi"/>
          <w:lang w:val="en-US"/>
        </w:rPr>
        <w:t xml:space="preserve">to better understand the role of philanthropy in family businesses </w:t>
      </w:r>
      <w:r w:rsidR="00BA3276">
        <w:rPr>
          <w:rFonts w:asciiTheme="majorBidi" w:hAnsiTheme="majorBidi" w:cstheme="majorBidi"/>
          <w:lang w:val="en-US"/>
        </w:rPr>
        <w:t xml:space="preserve">- </w:t>
      </w:r>
      <w:r w:rsidR="001A1D79">
        <w:rPr>
          <w:rFonts w:asciiTheme="majorBidi" w:hAnsiTheme="majorBidi" w:cstheme="majorBidi"/>
          <w:lang w:val="en-US"/>
        </w:rPr>
        <w:t>especially when responding to exogenous shocks</w:t>
      </w:r>
      <w:r w:rsidR="00C67C9F">
        <w:rPr>
          <w:rFonts w:asciiTheme="majorBidi" w:hAnsiTheme="majorBidi" w:cstheme="majorBidi"/>
          <w:lang w:val="en-US"/>
        </w:rPr>
        <w:t xml:space="preserve"> given the recurrent global societal issues that are witnessed nowadays</w:t>
      </w:r>
      <w:r w:rsidR="001A1D79">
        <w:rPr>
          <w:rFonts w:asciiTheme="majorBidi" w:hAnsiTheme="majorBidi" w:cstheme="majorBidi"/>
          <w:lang w:val="en-US"/>
        </w:rPr>
        <w:t xml:space="preserve">. For this reason, it would be interesting </w:t>
      </w:r>
      <w:r w:rsidR="001A1D79">
        <w:rPr>
          <w:rFonts w:asciiTheme="majorBidi" w:hAnsiTheme="majorBidi" w:cstheme="majorBidi"/>
          <w:lang w:val="en-US"/>
        </w:rPr>
        <w:lastRenderedPageBreak/>
        <w:t>to replicate this paper by studying the philanthropy of family businesses in a different empirical setting (different country or different type of crisis) and see if the outco</w:t>
      </w:r>
      <w:r w:rsidR="00007BD1">
        <w:rPr>
          <w:rFonts w:asciiTheme="majorBidi" w:hAnsiTheme="majorBidi" w:cstheme="majorBidi"/>
          <w:lang w:val="en-US"/>
        </w:rPr>
        <w:t>me produced will remain valid</w:t>
      </w:r>
      <w:r w:rsidR="001A1D79">
        <w:rPr>
          <w:rFonts w:asciiTheme="majorBidi" w:hAnsiTheme="majorBidi" w:cstheme="majorBidi"/>
          <w:lang w:val="en-US"/>
        </w:rPr>
        <w:t>.</w:t>
      </w:r>
    </w:p>
    <w:p w14:paraId="00609EB5" w14:textId="77777777" w:rsidR="00DB3F9D" w:rsidRPr="00721F41" w:rsidRDefault="00DB3F9D" w:rsidP="00007BD1">
      <w:pPr>
        <w:spacing w:after="0" w:line="360" w:lineRule="auto"/>
        <w:jc w:val="both"/>
        <w:rPr>
          <w:rFonts w:asciiTheme="majorBidi" w:eastAsiaTheme="minorEastAsia" w:hAnsiTheme="majorBidi" w:cstheme="majorBidi"/>
          <w:lang w:val="en-US"/>
        </w:rPr>
      </w:pPr>
    </w:p>
    <w:p w14:paraId="39CD0339" w14:textId="77777777" w:rsidR="004C2111" w:rsidRDefault="004C2111"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09016B4A" w14:textId="77777777" w:rsidR="004C2111" w:rsidRDefault="004C2111"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2DC7A051" w14:textId="77777777" w:rsidR="001A1D79" w:rsidRPr="00E577D9" w:rsidRDefault="001A1D79" w:rsidP="00F416DA">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sidRPr="00E577D9">
        <w:rPr>
          <w:rFonts w:asciiTheme="majorBidi" w:hAnsiTheme="majorBidi" w:cstheme="majorBidi"/>
          <w:b/>
          <w:bCs/>
          <w:color w:val="222222"/>
          <w:shd w:val="clear" w:color="auto" w:fill="FFFFFF"/>
          <w:lang w:val="en-US"/>
        </w:rPr>
        <w:t>Conclusion</w:t>
      </w:r>
    </w:p>
    <w:p w14:paraId="5E5DFC4B" w14:textId="758534F2" w:rsidR="001A1D79" w:rsidRPr="00E862C6" w:rsidRDefault="001A1D79" w:rsidP="00F416DA">
      <w:pPr>
        <w:pStyle w:val="Default"/>
        <w:spacing w:line="360" w:lineRule="auto"/>
        <w:rPr>
          <w:rFonts w:asciiTheme="majorBidi" w:hAnsiTheme="majorBidi" w:cstheme="majorBidi"/>
          <w:sz w:val="22"/>
          <w:szCs w:val="22"/>
        </w:rPr>
      </w:pPr>
      <w:r w:rsidRPr="00E862C6">
        <w:rPr>
          <w:rFonts w:asciiTheme="majorBidi" w:hAnsiTheme="majorBidi" w:cstheme="majorBidi"/>
          <w:sz w:val="22"/>
          <w:szCs w:val="22"/>
        </w:rPr>
        <w:t>T</w:t>
      </w:r>
      <w:r w:rsidRPr="00E862C6">
        <w:rPr>
          <w:rFonts w:asciiTheme="majorBidi" w:eastAsiaTheme="minorEastAsia" w:hAnsiTheme="majorBidi" w:cstheme="majorBidi"/>
          <w:sz w:val="22"/>
          <w:szCs w:val="22"/>
        </w:rPr>
        <w:t>he way family business philanthropy is perceived among experts and implemented by family firms is still grey. Some interrogations might still arise from the results disseminated at t</w:t>
      </w:r>
      <w:r w:rsidR="004C2111">
        <w:rPr>
          <w:rFonts w:asciiTheme="majorBidi" w:eastAsiaTheme="minorEastAsia" w:hAnsiTheme="majorBidi" w:cstheme="majorBidi"/>
          <w:sz w:val="22"/>
          <w:szCs w:val="22"/>
        </w:rPr>
        <w:t xml:space="preserve">he end of this research </w:t>
      </w:r>
      <w:r w:rsidRPr="00E862C6">
        <w:rPr>
          <w:rFonts w:asciiTheme="majorBidi" w:eastAsiaTheme="minorEastAsia" w:hAnsiTheme="majorBidi" w:cstheme="majorBidi"/>
          <w:sz w:val="22"/>
          <w:szCs w:val="22"/>
        </w:rPr>
        <w:t xml:space="preserve">which could be interesting to explore. For example, in what sense family philanthropy differs from the CSR strategy of the family business when a crisis occurs? What are the various instruments? Which processes are adopted under each notion? How does it react to the prevailing cultural norms in countries other than the countries where the research study will be </w:t>
      </w:r>
      <w:r w:rsidR="007C1F92">
        <w:rPr>
          <w:rFonts w:asciiTheme="majorBidi" w:eastAsiaTheme="minorEastAsia" w:hAnsiTheme="majorBidi" w:cstheme="majorBidi"/>
          <w:sz w:val="22"/>
          <w:szCs w:val="22"/>
        </w:rPr>
        <w:t>steered?</w:t>
      </w:r>
    </w:p>
    <w:p w14:paraId="3B2C9398" w14:textId="77777777" w:rsidR="00C31F23" w:rsidRDefault="00C31F23" w:rsidP="00C31F23">
      <w:pPr>
        <w:spacing w:after="0" w:line="360" w:lineRule="auto"/>
        <w:rPr>
          <w:rFonts w:asciiTheme="majorBidi" w:hAnsiTheme="majorBidi" w:cstheme="majorBidi"/>
          <w:b/>
          <w:bCs/>
          <w:lang w:val="en-US"/>
        </w:rPr>
      </w:pPr>
    </w:p>
    <w:p w14:paraId="2F1098DA" w14:textId="2AC4A535" w:rsidR="00021CD1" w:rsidRDefault="00021CD1" w:rsidP="00C31F23">
      <w:pPr>
        <w:spacing w:after="0" w:line="360" w:lineRule="auto"/>
        <w:rPr>
          <w:rFonts w:asciiTheme="majorBidi" w:hAnsiTheme="majorBidi" w:cstheme="majorBidi"/>
          <w:b/>
          <w:bCs/>
          <w:lang w:val="en-US"/>
        </w:rPr>
      </w:pPr>
      <w:r>
        <w:rPr>
          <w:rFonts w:asciiTheme="majorBidi" w:hAnsiTheme="majorBidi" w:cstheme="majorBidi"/>
          <w:b/>
          <w:bCs/>
          <w:lang w:val="en-US"/>
        </w:rPr>
        <w:t>References</w:t>
      </w:r>
    </w:p>
    <w:p w14:paraId="45A2CA7D" w14:textId="77777777" w:rsidR="00550B87" w:rsidRPr="00A079A1" w:rsidRDefault="00550B87" w:rsidP="00C31F23">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Anita Van Gils, Clay Dibrell, Donald O. Neubaum, and Justin B. Craig, Social Issues in the Family Enterprise, Family Business Review 2014, Vol. 27 (3) 193-205, </w:t>
      </w:r>
    </w:p>
    <w:p w14:paraId="113F04F7"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Arthur Gautier, Anne-Claire Pache, Research on Corporate Philanthropy: A Review and Assessment , Journal of Business Ethics (2015) 126: 343-369 -- DOI 10.1007/s10551-013-1969-7 </w:t>
      </w:r>
    </w:p>
    <w:p w14:paraId="39AE2C42"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Abdul Nasser el Kassar, Walid El Gammal, Josian Fahed Sreih, Engagement of family members, corporate governance and social responsibility in family-owned enterprises, Journal of Organizational Change Management Vol. 31 No. 1, 2018 pp. 215-229 Emerald Publishing Limited 0953-4814 DOI 10.1108/JOCM-06-2017-0238 </w:t>
      </w:r>
    </w:p>
    <w:p w14:paraId="69E4A01D"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Arthur Gautier, Anne-Claire Pache, Research on Corporate Philanthropy: A Review and Assessment, Journal of Business Ethics (2015) 126: 343-369 -- DOI 10.1007/s10551-013-1969-7 </w:t>
      </w:r>
    </w:p>
    <w:p w14:paraId="02DF64F6"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Archibald, M. M., Ambagtsheer, R. C., Casey, M. G., &amp; Lawless, M. (2019). Using Zoom Videoconferencing for Qualitative Data Collection: Perceptions and Experiences of Researchers and Participants. </w:t>
      </w:r>
      <w:r w:rsidRPr="00A079A1">
        <w:rPr>
          <w:rStyle w:val="Aucun"/>
          <w:rFonts w:asciiTheme="majorBidi" w:hAnsiTheme="majorBidi" w:cstheme="majorBidi"/>
          <w:i/>
          <w:sz w:val="20"/>
          <w:szCs w:val="20"/>
        </w:rPr>
        <w:t>International Journal of Qualitative Methods.</w:t>
      </w:r>
    </w:p>
    <w:p w14:paraId="0B853F96" w14:textId="77777777" w:rsidR="003A0E20" w:rsidRPr="00A079A1" w:rsidRDefault="003A0E20" w:rsidP="003A0E20">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Azouri</w:t>
      </w:r>
      <w:r>
        <w:rPr>
          <w:rFonts w:asciiTheme="majorBidi" w:hAnsiTheme="majorBidi" w:cstheme="majorBidi"/>
          <w:sz w:val="20"/>
          <w:szCs w:val="20"/>
          <w:lang w:val="en-US"/>
        </w:rPr>
        <w:t xml:space="preserve"> N., </w:t>
      </w:r>
      <w:r w:rsidRPr="00A079A1">
        <w:rPr>
          <w:rFonts w:asciiTheme="majorBidi" w:hAnsiTheme="majorBidi" w:cstheme="majorBidi"/>
          <w:sz w:val="20"/>
          <w:szCs w:val="20"/>
          <w:lang w:val="en-US"/>
        </w:rPr>
        <w:t>Azouri</w:t>
      </w:r>
      <w:r>
        <w:rPr>
          <w:rFonts w:asciiTheme="majorBidi" w:hAnsiTheme="majorBidi" w:cstheme="majorBidi"/>
          <w:sz w:val="20"/>
          <w:szCs w:val="20"/>
          <w:lang w:val="en-US"/>
        </w:rPr>
        <w:t xml:space="preserve"> A.</w:t>
      </w:r>
      <w:r w:rsidRPr="00A079A1">
        <w:rPr>
          <w:rFonts w:asciiTheme="majorBidi" w:hAnsiTheme="majorBidi" w:cstheme="majorBidi"/>
          <w:sz w:val="20"/>
          <w:szCs w:val="20"/>
          <w:lang w:val="en-US"/>
        </w:rPr>
        <w:t xml:space="preserve">, Elie Bouri, Danielle Khalife, Ownership Concentration, ownership identity, and bank performance, Banks and Bank Systems, 13(1), 60-71. doi:10.21511/bbs.13(1).2018.06, February 2018 </w:t>
      </w:r>
    </w:p>
    <w:p w14:paraId="4F30DE79"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Bassam Charif Hamdar, Jessica Antonios, Le Port, Economic and Behavioral Assessment of Motivation Factors of Lebanese Monetary Donors to Non-Government Organizations (NGO), April(2008),DOI:10.11648/j.ijebo.20180601.12;</w:t>
      </w:r>
    </w:p>
    <w:p w14:paraId="20D3AF23"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Beth Breeze, June 2009, Natural Philanthropists: Findings of the Family Business Philanthropy and Social Responsibility Inquiry, – Institute for Family Business (UK) 2009, ISBN 978-0-9551898-7-6</w:t>
      </w:r>
    </w:p>
    <w:p w14:paraId="73F2A0C3"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Bennedsen M., Nielsen K., Perez-Gonzales F., Wolfenzon D. (2007), Inside The Family Firm: The role of Families in Succession Decisions and Performance, The Quarterly Journal of Economics </w:t>
      </w:r>
    </w:p>
    <w:p w14:paraId="3E0E4AE2" w14:textId="77777777" w:rsidR="00550B87"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Beaujouan, J., &amp; Rasheed, A. (Eds.). 2020. </w:t>
      </w:r>
      <w:r w:rsidRPr="00A079A1">
        <w:rPr>
          <w:rStyle w:val="Aucun"/>
          <w:rFonts w:asciiTheme="majorBidi" w:hAnsiTheme="majorBidi" w:cstheme="majorBidi"/>
          <w:bCs/>
          <w:i/>
          <w:iCs/>
          <w:sz w:val="20"/>
          <w:szCs w:val="20"/>
          <w:lang w:val="en-US"/>
        </w:rPr>
        <w:t>Syrian Crisis, Syrian Refugees: Voices from Jordan and Lebanon</w:t>
      </w:r>
      <w:r w:rsidRPr="00A079A1">
        <w:rPr>
          <w:rStyle w:val="Aucun"/>
          <w:rFonts w:asciiTheme="majorBidi" w:hAnsiTheme="majorBidi" w:cstheme="majorBidi"/>
          <w:i/>
          <w:sz w:val="20"/>
          <w:szCs w:val="20"/>
          <w:lang w:val="en-US"/>
        </w:rPr>
        <w:t>.</w:t>
      </w:r>
      <w:r w:rsidRPr="00A079A1">
        <w:rPr>
          <w:rStyle w:val="Aucun"/>
          <w:rFonts w:asciiTheme="majorBidi" w:hAnsiTheme="majorBidi" w:cstheme="majorBidi"/>
          <w:sz w:val="20"/>
          <w:szCs w:val="20"/>
          <w:lang w:val="en-US"/>
        </w:rPr>
        <w:t xml:space="preserve"> Cham, Switzerland: Springer.</w:t>
      </w:r>
    </w:p>
    <w:p w14:paraId="028E5300" w14:textId="617A5ABB" w:rsidR="007C081D" w:rsidRPr="00A079A1" w:rsidRDefault="007C081D" w:rsidP="00F416DA">
      <w:pPr>
        <w:numPr>
          <w:ilvl w:val="0"/>
          <w:numId w:val="30"/>
        </w:numPr>
        <w:spacing w:after="0" w:line="360" w:lineRule="auto"/>
        <w:ind w:hanging="360"/>
        <w:jc w:val="both"/>
        <w:rPr>
          <w:rStyle w:val="Aucun"/>
          <w:rFonts w:asciiTheme="majorBidi" w:hAnsiTheme="majorBidi" w:cstheme="majorBidi"/>
          <w:sz w:val="20"/>
          <w:szCs w:val="20"/>
          <w:lang w:val="en-US"/>
        </w:rPr>
      </w:pPr>
      <w:r>
        <w:rPr>
          <w:rStyle w:val="Aucun"/>
          <w:rFonts w:asciiTheme="majorBidi" w:hAnsiTheme="majorBidi" w:cstheme="majorBidi"/>
          <w:sz w:val="20"/>
          <w:szCs w:val="20"/>
          <w:lang w:val="en-US"/>
        </w:rPr>
        <w:lastRenderedPageBreak/>
        <w:t>Bekkers and Wiepking, 2011, A Literature Review of Empirical Studies of Philanthropy: Eight Mechanisms That Drive Charitable Giving “, Nonprofit and Voluntary Sector Quarterly 40 (5) 924-973</w:t>
      </w:r>
    </w:p>
    <w:p w14:paraId="455B8543"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Bhatnagar, N., Sharma, P., &amp; Ramachandran, K. 2020. Spirituality and corporate philanthropy in Indian family firms: An exploratory study. </w:t>
      </w:r>
      <w:r w:rsidRPr="00A079A1">
        <w:rPr>
          <w:rStyle w:val="Aucun"/>
          <w:rFonts w:asciiTheme="majorBidi" w:hAnsiTheme="majorBidi" w:cstheme="majorBidi"/>
          <w:bCs/>
          <w:i/>
          <w:iCs/>
          <w:sz w:val="20"/>
          <w:szCs w:val="20"/>
        </w:rPr>
        <w:t>Journal of Business Ethics</w:t>
      </w:r>
      <w:r w:rsidRPr="00A079A1">
        <w:rPr>
          <w:rStyle w:val="Aucun"/>
          <w:rFonts w:asciiTheme="majorBidi" w:hAnsiTheme="majorBidi" w:cstheme="majorBidi"/>
          <w:sz w:val="20"/>
          <w:szCs w:val="20"/>
        </w:rPr>
        <w:t>, 163: 715-728.</w:t>
      </w:r>
    </w:p>
    <w:p w14:paraId="712B8020" w14:textId="77777777" w:rsidR="00B1256B" w:rsidRPr="00A079A1" w:rsidRDefault="00B1256B"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Brammer, S. and Millington,A. Corporate Reputation and Philanthropy: An Empirical Analysis, Journal of Business Ethics (2005) 61: 29–44 Springer 2005 </w:t>
      </w:r>
    </w:p>
    <w:p w14:paraId="631427EA" w14:textId="77777777" w:rsidR="00550B87" w:rsidRDefault="00550B87" w:rsidP="00F416DA">
      <w:pPr>
        <w:numPr>
          <w:ilvl w:val="0"/>
          <w:numId w:val="30"/>
        </w:numPr>
        <w:spacing w:after="55"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Campopiano et al., Firm Philanthropy in Small-and Medium-Sized Family Firms: The Effects of Family Involvement in Ownership and Management, Family Business Review 2014. Vol. 27 (3) 244-258 </w:t>
      </w:r>
    </w:p>
    <w:p w14:paraId="6400D19C" w14:textId="653A6604" w:rsidR="00C20891" w:rsidRPr="00C20891" w:rsidRDefault="00C20891" w:rsidP="00C20891">
      <w:pPr>
        <w:numPr>
          <w:ilvl w:val="0"/>
          <w:numId w:val="30"/>
        </w:numPr>
        <w:spacing w:after="55" w:line="360" w:lineRule="auto"/>
        <w:ind w:hanging="360"/>
        <w:jc w:val="both"/>
        <w:rPr>
          <w:rFonts w:asciiTheme="majorBidi" w:hAnsiTheme="majorBidi" w:cstheme="majorBidi"/>
          <w:sz w:val="20"/>
          <w:szCs w:val="20"/>
          <w:lang w:val="en-US"/>
        </w:rPr>
      </w:pPr>
      <w:r w:rsidRPr="00C20891">
        <w:rPr>
          <w:rFonts w:ascii="Times-Roman" w:hAnsi="Times-Roman" w:cs="Times-Roman"/>
          <w:sz w:val="19"/>
          <w:szCs w:val="19"/>
          <w:lang w:val="en-US"/>
        </w:rPr>
        <w:t>Chua, J. H., Chrisman, J. J. and Sharma, P. (1999), ‘Defining the family business</w:t>
      </w:r>
      <w:r>
        <w:rPr>
          <w:rFonts w:asciiTheme="majorBidi" w:hAnsiTheme="majorBidi" w:cstheme="majorBidi"/>
          <w:sz w:val="20"/>
          <w:szCs w:val="20"/>
          <w:lang w:val="en-US"/>
        </w:rPr>
        <w:t xml:space="preserve"> </w:t>
      </w:r>
      <w:r w:rsidRPr="00C20891">
        <w:rPr>
          <w:rFonts w:ascii="Times-Roman" w:hAnsi="Times-Roman" w:cs="Times-Roman"/>
          <w:sz w:val="19"/>
          <w:szCs w:val="19"/>
          <w:lang w:val="en-US"/>
        </w:rPr>
        <w:t xml:space="preserve">by behavior’, </w:t>
      </w:r>
      <w:r w:rsidRPr="00C20891">
        <w:rPr>
          <w:rFonts w:ascii="Times-Italic" w:hAnsi="Times-Italic" w:cs="Times-Italic"/>
          <w:i/>
          <w:iCs/>
          <w:sz w:val="19"/>
          <w:szCs w:val="19"/>
          <w:lang w:val="en-US"/>
        </w:rPr>
        <w:t>Entrepreneurship: Theory and Practice</w:t>
      </w:r>
      <w:r w:rsidRPr="00C20891">
        <w:rPr>
          <w:rFonts w:ascii="Times-Roman" w:hAnsi="Times-Roman" w:cs="Times-Roman"/>
          <w:sz w:val="19"/>
          <w:szCs w:val="19"/>
          <w:lang w:val="en-US"/>
        </w:rPr>
        <w:t xml:space="preserve">, </w:t>
      </w:r>
      <w:r w:rsidRPr="00C20891">
        <w:rPr>
          <w:rFonts w:ascii="Times-Bold" w:hAnsi="Times-Bold" w:cs="Times-Bold"/>
          <w:b/>
          <w:bCs/>
          <w:sz w:val="19"/>
          <w:szCs w:val="19"/>
          <w:lang w:val="en-US"/>
        </w:rPr>
        <w:t xml:space="preserve">23 </w:t>
      </w:r>
      <w:r w:rsidRPr="00C20891">
        <w:rPr>
          <w:rFonts w:ascii="Times-Roman" w:hAnsi="Times-Roman" w:cs="Times-Roman"/>
          <w:sz w:val="19"/>
          <w:szCs w:val="19"/>
          <w:lang w:val="en-US"/>
        </w:rPr>
        <w:t>(4), 19–39.</w:t>
      </w:r>
    </w:p>
    <w:p w14:paraId="174C2E47"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nl-BE"/>
        </w:rPr>
        <w:t xml:space="preserve">Ciuk, S., Koning, J., &amp; Kostera, M. 2018. </w:t>
      </w:r>
      <w:r w:rsidRPr="00A079A1">
        <w:rPr>
          <w:rFonts w:asciiTheme="majorBidi" w:hAnsiTheme="majorBidi" w:cstheme="majorBidi"/>
          <w:sz w:val="20"/>
          <w:szCs w:val="20"/>
          <w:lang w:val="en-US"/>
        </w:rPr>
        <w:t xml:space="preserve">Organizational ethnographies. In C. Cassell, A. L. Cunliffe, &amp; G. Grandy (Eds.), </w:t>
      </w:r>
      <w:r w:rsidRPr="00A079A1">
        <w:rPr>
          <w:rFonts w:asciiTheme="majorBidi" w:hAnsiTheme="majorBidi" w:cstheme="majorBidi"/>
          <w:bCs/>
          <w:i/>
          <w:iCs/>
          <w:sz w:val="20"/>
          <w:szCs w:val="20"/>
          <w:lang w:val="en-US"/>
        </w:rPr>
        <w:t>The Sage Handbook of Qualitative Business and Management Research Methods</w:t>
      </w:r>
      <w:r w:rsidRPr="00A079A1">
        <w:rPr>
          <w:rFonts w:asciiTheme="majorBidi" w:hAnsiTheme="majorBidi" w:cstheme="majorBidi"/>
          <w:sz w:val="20"/>
          <w:szCs w:val="20"/>
          <w:lang w:val="en-US"/>
        </w:rPr>
        <w:t>: 270-285. London: Sage.</w:t>
      </w:r>
    </w:p>
    <w:p w14:paraId="60980D58"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rPr>
        <w:t xml:space="preserve">De Massis, A., &amp; Rondi, E. 2020. </w:t>
      </w:r>
      <w:r w:rsidRPr="00A079A1">
        <w:rPr>
          <w:rStyle w:val="Aucun"/>
          <w:rFonts w:asciiTheme="majorBidi" w:hAnsiTheme="majorBidi" w:cstheme="majorBidi"/>
          <w:sz w:val="20"/>
          <w:szCs w:val="20"/>
          <w:lang w:val="en-US"/>
        </w:rPr>
        <w:t xml:space="preserve">COVID-19 and the future of family business research. </w:t>
      </w:r>
      <w:r w:rsidRPr="00A079A1">
        <w:rPr>
          <w:rStyle w:val="Aucun"/>
          <w:rFonts w:asciiTheme="majorBidi" w:hAnsiTheme="majorBidi" w:cstheme="majorBidi"/>
          <w:bCs/>
          <w:i/>
          <w:iCs/>
          <w:sz w:val="20"/>
          <w:szCs w:val="20"/>
        </w:rPr>
        <w:t>Journal of Management Studies</w:t>
      </w:r>
      <w:r w:rsidRPr="00A079A1">
        <w:rPr>
          <w:rStyle w:val="Aucun"/>
          <w:rFonts w:asciiTheme="majorBidi" w:hAnsiTheme="majorBidi" w:cstheme="majorBidi"/>
          <w:sz w:val="20"/>
          <w:szCs w:val="20"/>
        </w:rPr>
        <w:t>.</w:t>
      </w:r>
    </w:p>
    <w:p w14:paraId="4444C19C" w14:textId="77777777" w:rsidR="00550B87" w:rsidRPr="00232D65"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DiMaggio, P. J., &amp; Powell, W. W. 1983. The iron cage revisited: Institutional isomorphism and collective rationality in organizational fields. </w:t>
      </w:r>
      <w:r w:rsidRPr="00A079A1">
        <w:rPr>
          <w:rStyle w:val="Aucun"/>
          <w:rFonts w:asciiTheme="majorBidi" w:hAnsiTheme="majorBidi" w:cstheme="majorBidi"/>
          <w:bCs/>
          <w:i/>
          <w:iCs/>
          <w:sz w:val="20"/>
          <w:szCs w:val="20"/>
        </w:rPr>
        <w:t>American Sociological Review</w:t>
      </w:r>
      <w:r w:rsidRPr="00A079A1">
        <w:rPr>
          <w:rStyle w:val="Aucun"/>
          <w:rFonts w:asciiTheme="majorBidi" w:hAnsiTheme="majorBidi" w:cstheme="majorBidi"/>
          <w:sz w:val="20"/>
          <w:szCs w:val="20"/>
        </w:rPr>
        <w:t>, 48(2): 147-160.</w:t>
      </w:r>
    </w:p>
    <w:p w14:paraId="290D782D" w14:textId="75606999" w:rsidR="00232D65" w:rsidRPr="00A079A1" w:rsidRDefault="00232D65"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232D65">
        <w:rPr>
          <w:rStyle w:val="Aucun"/>
          <w:rFonts w:asciiTheme="majorBidi" w:hAnsiTheme="majorBidi" w:cstheme="majorBidi"/>
          <w:sz w:val="20"/>
          <w:szCs w:val="20"/>
          <w:lang w:val="fr-FR"/>
        </w:rPr>
        <w:t>Drencheva A., Au W.C.</w:t>
      </w:r>
      <w:r>
        <w:rPr>
          <w:rStyle w:val="Aucun"/>
          <w:rFonts w:asciiTheme="majorBidi" w:hAnsiTheme="majorBidi" w:cstheme="majorBidi"/>
          <w:sz w:val="20"/>
          <w:szCs w:val="20"/>
          <w:lang w:val="fr-FR"/>
        </w:rPr>
        <w:t>, 202</w:t>
      </w:r>
      <w:r w:rsidRPr="00232D65">
        <w:rPr>
          <w:rStyle w:val="Aucun"/>
          <w:rFonts w:asciiTheme="majorBidi" w:hAnsiTheme="majorBidi" w:cstheme="majorBidi"/>
          <w:sz w:val="20"/>
          <w:szCs w:val="20"/>
          <w:lang w:val="fr-FR"/>
        </w:rPr>
        <w:t xml:space="preserve">1. </w:t>
      </w:r>
      <w:r w:rsidRPr="00232D65">
        <w:rPr>
          <w:rStyle w:val="Aucun"/>
          <w:rFonts w:asciiTheme="majorBidi" w:hAnsiTheme="majorBidi" w:cstheme="majorBidi"/>
          <w:sz w:val="20"/>
          <w:szCs w:val="20"/>
          <w:lang w:val="en-US"/>
        </w:rPr>
        <w:t xml:space="preserve">Bringing the Family Logic in: From Duality to Plurality in Social Enterprises. </w:t>
      </w:r>
      <w:r>
        <w:rPr>
          <w:rStyle w:val="Aucun"/>
          <w:rFonts w:asciiTheme="majorBidi" w:hAnsiTheme="majorBidi" w:cstheme="majorBidi"/>
          <w:sz w:val="20"/>
          <w:szCs w:val="20"/>
          <w:lang w:val="en-US"/>
        </w:rPr>
        <w:t>Journal of Business Ethics</w:t>
      </w:r>
      <w:r w:rsidR="00883D57">
        <w:rPr>
          <w:rStyle w:val="Aucun"/>
          <w:rFonts w:asciiTheme="majorBidi" w:hAnsiTheme="majorBidi" w:cstheme="majorBidi"/>
          <w:sz w:val="20"/>
          <w:szCs w:val="20"/>
          <w:lang w:val="en-US"/>
        </w:rPr>
        <w:t>, https://doi.org/10.1007/s10551-021-04968-0</w:t>
      </w:r>
    </w:p>
    <w:p w14:paraId="1CC452F1" w14:textId="77777777" w:rsidR="00550B87"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Eisenhardt K., Making Fast Strategic Decisions in High-Velocity Environments, Academy of Management Journal 1989, Vol. 32, No. 3, 543-576</w:t>
      </w:r>
    </w:p>
    <w:p w14:paraId="4B44CB16" w14:textId="6F22B57B" w:rsidR="008F7404" w:rsidRPr="00A079A1" w:rsidRDefault="008F7404" w:rsidP="00F416DA">
      <w:pPr>
        <w:numPr>
          <w:ilvl w:val="0"/>
          <w:numId w:val="30"/>
        </w:numPr>
        <w:spacing w:after="0" w:line="360" w:lineRule="auto"/>
        <w:ind w:hanging="360"/>
        <w:jc w:val="both"/>
        <w:rPr>
          <w:rFonts w:asciiTheme="majorBidi" w:hAnsiTheme="majorBidi" w:cstheme="majorBidi"/>
          <w:sz w:val="20"/>
          <w:szCs w:val="20"/>
          <w:lang w:val="en-US"/>
        </w:rPr>
      </w:pPr>
      <w:r>
        <w:rPr>
          <w:rStyle w:val="Aucun"/>
          <w:rFonts w:asciiTheme="majorBidi" w:hAnsiTheme="majorBidi" w:cstheme="majorBidi"/>
          <w:sz w:val="20"/>
          <w:szCs w:val="20"/>
          <w:lang w:val="en-US"/>
        </w:rPr>
        <w:t>Eisenhardt K., Martin J., Rewiring: Cross-Business-Unit-Collaborations In MultiBusiness Organizations, Academy of Management Journal 2010, Vol.53, No.2, 265-301.</w:t>
      </w:r>
    </w:p>
    <w:p w14:paraId="32AEB627"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Fakhoury, T. 2019. Power-sharing after the Arab Spring? Insights from Lebanon’s political transition. </w:t>
      </w:r>
      <w:r w:rsidRPr="00A079A1">
        <w:rPr>
          <w:rStyle w:val="Aucun"/>
          <w:rFonts w:asciiTheme="majorBidi" w:hAnsiTheme="majorBidi" w:cstheme="majorBidi"/>
          <w:bCs/>
          <w:i/>
          <w:iCs/>
          <w:sz w:val="20"/>
          <w:szCs w:val="20"/>
        </w:rPr>
        <w:t>Nationalism and Ethnic Politics</w:t>
      </w:r>
      <w:r w:rsidRPr="00A079A1">
        <w:rPr>
          <w:rStyle w:val="Aucun"/>
          <w:rFonts w:asciiTheme="majorBidi" w:hAnsiTheme="majorBidi" w:cstheme="majorBidi"/>
          <w:sz w:val="20"/>
          <w:szCs w:val="20"/>
        </w:rPr>
        <w:t>, 25(1): 9-26.</w:t>
      </w:r>
    </w:p>
    <w:p w14:paraId="738EBE65"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Feliu, N., &amp; Botero, I. C. 2015. Philanthropy in family enterprises: A review of literature. </w:t>
      </w:r>
      <w:r w:rsidRPr="00A079A1">
        <w:rPr>
          <w:rStyle w:val="Aucun"/>
          <w:rFonts w:asciiTheme="majorBidi" w:hAnsiTheme="majorBidi" w:cstheme="majorBidi"/>
          <w:bCs/>
          <w:i/>
          <w:iCs/>
          <w:sz w:val="20"/>
          <w:szCs w:val="20"/>
        </w:rPr>
        <w:t>Family Business Review</w:t>
      </w:r>
      <w:r w:rsidRPr="00A079A1">
        <w:rPr>
          <w:rStyle w:val="Aucun"/>
          <w:rFonts w:asciiTheme="majorBidi" w:hAnsiTheme="majorBidi" w:cstheme="majorBidi"/>
          <w:sz w:val="20"/>
          <w:szCs w:val="20"/>
        </w:rPr>
        <w:t>, 29(1): 121-141.</w:t>
      </w:r>
    </w:p>
    <w:p w14:paraId="462B2CCA"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Gavin Cassar &amp; Gary Mankelow (2000), Exploring the Definition of Family Business: Australian Evidence, Small Enterprise Research, 8:2, 93-99, DOI: 10.5172/ser.8.2.93 </w:t>
      </w:r>
    </w:p>
    <w:p w14:paraId="01622438"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rPr>
        <w:t xml:space="preserve">Gardberg, N. A., Zyglidopoulos, S. C., Symeou, P. C., &amp; Schepers, D. H. 2019. </w:t>
      </w:r>
      <w:r w:rsidRPr="00A079A1">
        <w:rPr>
          <w:rStyle w:val="Aucun"/>
          <w:rFonts w:asciiTheme="majorBidi" w:hAnsiTheme="majorBidi" w:cstheme="majorBidi"/>
          <w:sz w:val="20"/>
          <w:szCs w:val="20"/>
          <w:lang w:val="en-US"/>
        </w:rPr>
        <w:t xml:space="preserve">The impact of corporate philanthropy on reputation for corporate social performance. </w:t>
      </w:r>
      <w:r w:rsidRPr="00A079A1">
        <w:rPr>
          <w:rStyle w:val="Aucun"/>
          <w:rFonts w:asciiTheme="majorBidi" w:hAnsiTheme="majorBidi" w:cstheme="majorBidi"/>
          <w:bCs/>
          <w:i/>
          <w:iCs/>
          <w:sz w:val="20"/>
          <w:szCs w:val="20"/>
        </w:rPr>
        <w:t>Business &amp; Society</w:t>
      </w:r>
      <w:r w:rsidRPr="00A079A1">
        <w:rPr>
          <w:rStyle w:val="Aucun"/>
          <w:rFonts w:asciiTheme="majorBidi" w:hAnsiTheme="majorBidi" w:cstheme="majorBidi"/>
          <w:sz w:val="20"/>
          <w:szCs w:val="20"/>
        </w:rPr>
        <w:t>, 58(6): 1177-1208.</w:t>
      </w:r>
    </w:p>
    <w:p w14:paraId="2D141BDC"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rPr>
        <w:t xml:space="preserve">Gautier, A., &amp; Pache, A.-C. 2015. </w:t>
      </w:r>
      <w:r w:rsidRPr="00A079A1">
        <w:rPr>
          <w:rStyle w:val="Aucun"/>
          <w:rFonts w:asciiTheme="majorBidi" w:hAnsiTheme="majorBidi" w:cstheme="majorBidi"/>
          <w:sz w:val="20"/>
          <w:szCs w:val="20"/>
          <w:lang w:val="en-US"/>
        </w:rPr>
        <w:t xml:space="preserve">Research on corporate philanthropy: A review and assessment. </w:t>
      </w:r>
      <w:r w:rsidRPr="00A079A1">
        <w:rPr>
          <w:rStyle w:val="Aucun"/>
          <w:rFonts w:asciiTheme="majorBidi" w:hAnsiTheme="majorBidi" w:cstheme="majorBidi"/>
          <w:bCs/>
          <w:i/>
          <w:iCs/>
          <w:sz w:val="20"/>
          <w:szCs w:val="20"/>
          <w:lang w:val="en-US"/>
        </w:rPr>
        <w:t>Journal of Business Ethics</w:t>
      </w:r>
      <w:r w:rsidRPr="00A079A1">
        <w:rPr>
          <w:rStyle w:val="Aucun"/>
          <w:rFonts w:asciiTheme="majorBidi" w:hAnsiTheme="majorBidi" w:cstheme="majorBidi"/>
          <w:sz w:val="20"/>
          <w:szCs w:val="20"/>
          <w:lang w:val="en-US"/>
        </w:rPr>
        <w:t>, 126(3): 343-369.</w:t>
      </w:r>
    </w:p>
    <w:p w14:paraId="777DA481"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Ge, J., &amp; Micelotta, E. 2019. When does the family matter? Institutional pressures and corporate philanthropy in China. </w:t>
      </w:r>
      <w:r w:rsidRPr="00A079A1">
        <w:rPr>
          <w:rStyle w:val="Aucun"/>
          <w:rFonts w:asciiTheme="majorBidi" w:hAnsiTheme="majorBidi" w:cstheme="majorBidi"/>
          <w:bCs/>
          <w:i/>
          <w:iCs/>
          <w:sz w:val="20"/>
          <w:szCs w:val="20"/>
        </w:rPr>
        <w:t>Organization Studies</w:t>
      </w:r>
      <w:r w:rsidRPr="00A079A1">
        <w:rPr>
          <w:rStyle w:val="Aucun"/>
          <w:rFonts w:asciiTheme="majorBidi" w:hAnsiTheme="majorBidi" w:cstheme="majorBidi"/>
          <w:sz w:val="20"/>
          <w:szCs w:val="20"/>
        </w:rPr>
        <w:t>, 40(6): 833-857.</w:t>
      </w:r>
    </w:p>
    <w:p w14:paraId="2A1CEF8C"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Gioia, D. A., Corley, K. G., &amp; Hamilton, A. L. 2013. Seeking qualitative rigor in inductive research: Notes on the Gioia methodology. </w:t>
      </w:r>
      <w:r w:rsidRPr="00A079A1">
        <w:rPr>
          <w:rStyle w:val="Aucun"/>
          <w:rFonts w:asciiTheme="majorBidi" w:hAnsiTheme="majorBidi" w:cstheme="majorBidi"/>
          <w:bCs/>
          <w:i/>
          <w:iCs/>
          <w:sz w:val="20"/>
          <w:szCs w:val="20"/>
        </w:rPr>
        <w:t>Organizational Research Methods</w:t>
      </w:r>
      <w:r w:rsidRPr="00A079A1">
        <w:rPr>
          <w:rStyle w:val="Aucun"/>
          <w:rFonts w:asciiTheme="majorBidi" w:hAnsiTheme="majorBidi" w:cstheme="majorBidi"/>
          <w:sz w:val="20"/>
          <w:szCs w:val="20"/>
        </w:rPr>
        <w:t>, 16(1): 15-31.</w:t>
      </w:r>
    </w:p>
    <w:p w14:paraId="331EA7B3"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Hak T. The Evaluation AND Critical Synthesis of Empirical Evidence, 2013, Chapters from the book</w:t>
      </w:r>
    </w:p>
    <w:p w14:paraId="29521088" w14:textId="77777777" w:rsidR="00065AB8" w:rsidRPr="00A079A1" w:rsidRDefault="00065AB8"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Harrow J. (2010), Philanthropy, Third Sector Research pp 121-137 – Chapter 1 </w:t>
      </w:r>
    </w:p>
    <w:p w14:paraId="3A144FB3"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lastRenderedPageBreak/>
        <w:t xml:space="preserve">He W., Yu X. (2019), Paving the way for children: Family firm succession and corporate philanthropy in China, Family Business Review 1–14, https://doi.org/10.1177/0894486519894 </w:t>
      </w:r>
    </w:p>
    <w:p w14:paraId="65B96EE7" w14:textId="77777777" w:rsidR="00065AB8" w:rsidRPr="00A079A1" w:rsidRDefault="00065AB8"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Jiri Hnilica and Ondrej Machek, Toward a Measurable Definition of Family Business: Surname Matching and its Application in the Czech Republic, Published online: 20 August 2014 # International Atlantic Economic Society 2014 JEL M21 </w:t>
      </w:r>
    </w:p>
    <w:p w14:paraId="4044AC0A" w14:textId="77777777" w:rsidR="00065AB8" w:rsidRPr="00A079A1" w:rsidRDefault="00065AB8" w:rsidP="00F416DA">
      <w:pPr>
        <w:numPr>
          <w:ilvl w:val="0"/>
          <w:numId w:val="30"/>
        </w:numPr>
        <w:spacing w:after="55"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Joachim Schwass and Colleen Lief, About Family, Business, and Philanthropy, IMD, No. 165 November 2008</w:t>
      </w:r>
    </w:p>
    <w:p w14:paraId="65535A18"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Josian Sreih, Guy Assaker, Rob Hallak, Entrepreneurial Experience, Support for Community and Family Firm Performance: A Cross-Study of Product and Service-based Family Businesses; -  Contemporary Management Research pages 467-496, Vol 12. No. 4 December 2016  </w:t>
      </w:r>
    </w:p>
    <w:p w14:paraId="5611D8BA"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Joseph H. Astrachan, Sabine B. Klein, Kosmas X. Smyrnios, The F-PEC Scale of Family Influence: A proposal for solving the Family Business Definition Problem, Family Business Review, vol. XV, no. 1, March 2002 - Family Firm Institute, Inc. </w:t>
      </w:r>
    </w:p>
    <w:p w14:paraId="05B42C18"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King M., Santor E. (2008), Family Values: Ownership structure, performance and capital structure of Canadian firms, Journal of Banking &amp; Finance 32 (2008) 2423–2432 </w:t>
      </w:r>
    </w:p>
    <w:p w14:paraId="335C2F7F" w14:textId="77777777" w:rsidR="00225C03" w:rsidRPr="00A079A1" w:rsidRDefault="00225C03"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Mac Ginty, R. 2017. Everyday social practices and boundary-making in deeply divided societies. </w:t>
      </w:r>
      <w:r w:rsidRPr="00A079A1">
        <w:rPr>
          <w:rStyle w:val="Aucun"/>
          <w:rFonts w:asciiTheme="majorBidi" w:hAnsiTheme="majorBidi" w:cstheme="majorBidi"/>
          <w:bCs/>
          <w:i/>
          <w:iCs/>
          <w:sz w:val="20"/>
          <w:szCs w:val="20"/>
        </w:rPr>
        <w:t>Civil Wars</w:t>
      </w:r>
      <w:r w:rsidRPr="00A079A1">
        <w:rPr>
          <w:rStyle w:val="Aucun"/>
          <w:rFonts w:asciiTheme="majorBidi" w:hAnsiTheme="majorBidi" w:cstheme="majorBidi"/>
          <w:sz w:val="20"/>
          <w:szCs w:val="20"/>
        </w:rPr>
        <w:t>, 19(1): 4-25.</w:t>
      </w:r>
    </w:p>
    <w:p w14:paraId="6C0C43FF" w14:textId="77777777" w:rsidR="00550B87" w:rsidRPr="00A079A1" w:rsidRDefault="00550B87" w:rsidP="00F416DA">
      <w:pPr>
        <w:numPr>
          <w:ilvl w:val="0"/>
          <w:numId w:val="30"/>
        </w:numPr>
        <w:spacing w:after="55"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Marta Rey-Garcia &amp; Nuria Puig Raposo, Globalization and the organization of family philanthropy: A case of isomorphism?, Business History, 55:6, 1019-1046 DOI: 10.1080/00076791.2012.744591, </w:t>
      </w:r>
    </w:p>
    <w:p w14:paraId="601DED4D" w14:textId="77777777" w:rsidR="00225C03" w:rsidRPr="00A079A1" w:rsidRDefault="00225C03"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Meyer, R. 2008. New sociology of knowledge: Historical legacy and contributions to current debates in institutional research. In R. Greenwood et al. (Eds.), </w:t>
      </w:r>
      <w:r w:rsidRPr="00A079A1">
        <w:rPr>
          <w:rFonts w:asciiTheme="majorBidi" w:hAnsiTheme="majorBidi" w:cstheme="majorBidi"/>
          <w:bCs/>
          <w:i/>
          <w:iCs/>
          <w:sz w:val="20"/>
          <w:szCs w:val="20"/>
          <w:lang w:val="en-US"/>
        </w:rPr>
        <w:t>The Sage Handbook of Organizational Institutionalism</w:t>
      </w:r>
      <w:r w:rsidRPr="00A079A1">
        <w:rPr>
          <w:rFonts w:asciiTheme="majorBidi" w:hAnsiTheme="majorBidi" w:cstheme="majorBidi"/>
          <w:sz w:val="20"/>
          <w:szCs w:val="20"/>
          <w:lang w:val="en-US"/>
        </w:rPr>
        <w:t>: 519-538. London: Sage.</w:t>
      </w:r>
    </w:p>
    <w:p w14:paraId="2D997F14"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Myriam Cano-Rubo, Guadalupe Fuentes-Lombardo, Manuel Carlos Vallejo-Martos, Influence of lack of a standard definition of “family business” on research into their international strategies, European Research on Management and Business Economics 23 (2017) 132–146 </w:t>
      </w:r>
    </w:p>
    <w:p w14:paraId="448E9E4A" w14:textId="77777777" w:rsidR="00BC399E" w:rsidRPr="00A079A1" w:rsidRDefault="00BC399E"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Nathan L. Hammond, Allison W. Pearson, Daniel T. Holt, and the Quagmire of Legacy in Family Firms: Definition and Implications of Family and Family Firm Legacy Orientations, Entrepreneurship Theory and Practice, Volume 40, Issue 6, November 2016, Pages 1209-1231 - 2016 SAGE Publications.</w:t>
      </w:r>
    </w:p>
    <w:p w14:paraId="173D0E51"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Pan Y., Weng R., Xu N., Chan K. (2018), The role of corporate philanthropy in family firm succession: A social outreach perspective, Journal of Banking and Finance 88 (2018) 423–441 </w:t>
      </w:r>
    </w:p>
    <w:p w14:paraId="1C5AEFE7"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fr-FR"/>
        </w:rPr>
        <w:t xml:space="preserve">Pache, A.-C., &amp; Santos, F. M. 2010. </w:t>
      </w:r>
      <w:r w:rsidRPr="00A079A1">
        <w:rPr>
          <w:rFonts w:asciiTheme="majorBidi" w:hAnsiTheme="majorBidi" w:cstheme="majorBidi"/>
          <w:sz w:val="20"/>
          <w:szCs w:val="20"/>
          <w:lang w:val="en-US"/>
        </w:rPr>
        <w:t xml:space="preserve">When worlds collide. </w:t>
      </w:r>
      <w:r w:rsidRPr="00A079A1">
        <w:rPr>
          <w:rFonts w:asciiTheme="majorBidi" w:hAnsiTheme="majorBidi" w:cstheme="majorBidi"/>
          <w:bCs/>
          <w:i/>
          <w:iCs/>
          <w:sz w:val="20"/>
          <w:szCs w:val="20"/>
          <w:lang w:val="en-US"/>
        </w:rPr>
        <w:t>Academy of Management Review</w:t>
      </w:r>
      <w:r w:rsidRPr="00A079A1">
        <w:rPr>
          <w:rFonts w:asciiTheme="majorBidi" w:hAnsiTheme="majorBidi" w:cstheme="majorBidi"/>
          <w:sz w:val="20"/>
          <w:szCs w:val="20"/>
          <w:lang w:val="en-US"/>
        </w:rPr>
        <w:t>, 35(3): 455-476.</w:t>
      </w:r>
    </w:p>
    <w:p w14:paraId="67B2266A" w14:textId="77777777" w:rsidR="00550B87" w:rsidRPr="00A079A1" w:rsidRDefault="00550B87"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Patrizi, P., Heid Thompson, E., Coffman, J., &amp; Beer, T. (2013). Eyes Wide Open: Learning as Strategy Under Conditions of Complexity and Uncertainty. </w:t>
      </w:r>
      <w:r w:rsidRPr="00A079A1">
        <w:rPr>
          <w:rStyle w:val="Aucun"/>
          <w:rFonts w:asciiTheme="majorBidi" w:hAnsiTheme="majorBidi" w:cstheme="majorBidi"/>
          <w:sz w:val="20"/>
          <w:szCs w:val="20"/>
        </w:rPr>
        <w:t xml:space="preserve">The Foundation Review, 5(3). </w:t>
      </w:r>
    </w:p>
    <w:p w14:paraId="3878A4DF" w14:textId="04091448" w:rsidR="00550B87" w:rsidRPr="00A079A1" w:rsidRDefault="00D839BC"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Samara G. and Karen, P.</w:t>
      </w:r>
      <w:r w:rsidR="00550B87" w:rsidRPr="00A079A1">
        <w:rPr>
          <w:rFonts w:asciiTheme="majorBidi" w:hAnsiTheme="majorBidi" w:cstheme="majorBidi"/>
          <w:sz w:val="20"/>
          <w:szCs w:val="20"/>
          <w:lang w:val="en-US"/>
        </w:rPr>
        <w:t xml:space="preserve">, Justice versus Fairness in the family business workplace: A socio-emotional wealth approach, Journal of Business Ethics: A Eur Rev.2019; 28:175–184. https://doi.org/10.1111/beer.12209 </w:t>
      </w:r>
    </w:p>
    <w:p w14:paraId="1D624F0D" w14:textId="4224796D"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Fonts w:asciiTheme="majorBidi" w:hAnsiTheme="majorBidi" w:cstheme="majorBidi"/>
          <w:sz w:val="20"/>
          <w:szCs w:val="20"/>
          <w:lang w:val="en-US"/>
        </w:rPr>
        <w:t>Steiger</w:t>
      </w:r>
      <w:r w:rsidR="00D839BC" w:rsidRPr="00A079A1">
        <w:rPr>
          <w:rFonts w:asciiTheme="majorBidi" w:hAnsiTheme="majorBidi" w:cstheme="majorBidi"/>
          <w:sz w:val="20"/>
          <w:szCs w:val="20"/>
          <w:lang w:val="en-US"/>
        </w:rPr>
        <w:t xml:space="preserve"> T., </w:t>
      </w:r>
      <w:r w:rsidRPr="00A079A1">
        <w:rPr>
          <w:rFonts w:asciiTheme="majorBidi" w:hAnsiTheme="majorBidi" w:cstheme="majorBidi"/>
          <w:sz w:val="20"/>
          <w:szCs w:val="20"/>
          <w:lang w:val="en-US"/>
        </w:rPr>
        <w:t>Duller</w:t>
      </w:r>
      <w:r w:rsidR="00D839BC" w:rsidRPr="00A079A1">
        <w:rPr>
          <w:rFonts w:asciiTheme="majorBidi" w:hAnsiTheme="majorBidi" w:cstheme="majorBidi"/>
          <w:sz w:val="20"/>
          <w:szCs w:val="20"/>
          <w:lang w:val="en-US"/>
        </w:rPr>
        <w:t xml:space="preserve">C., </w:t>
      </w:r>
      <w:r w:rsidRPr="00A079A1">
        <w:rPr>
          <w:rFonts w:asciiTheme="majorBidi" w:hAnsiTheme="majorBidi" w:cstheme="majorBidi"/>
          <w:sz w:val="20"/>
          <w:szCs w:val="20"/>
          <w:lang w:val="en-US"/>
        </w:rPr>
        <w:t>Heibl</w:t>
      </w:r>
      <w:r w:rsidR="00D839BC" w:rsidRPr="00A079A1">
        <w:rPr>
          <w:rFonts w:asciiTheme="majorBidi" w:hAnsiTheme="majorBidi" w:cstheme="majorBidi"/>
          <w:sz w:val="20"/>
          <w:szCs w:val="20"/>
          <w:lang w:val="en-US"/>
        </w:rPr>
        <w:t xml:space="preserve"> M.</w:t>
      </w:r>
      <w:r w:rsidRPr="00A079A1">
        <w:rPr>
          <w:rFonts w:asciiTheme="majorBidi" w:hAnsiTheme="majorBidi" w:cstheme="majorBidi"/>
          <w:sz w:val="20"/>
          <w:szCs w:val="20"/>
          <w:lang w:val="en-US"/>
        </w:rPr>
        <w:t>, No Consensus in Sight: An analysis of Ten Years of Family Business Definitions in Empirical Research Studies, Journal of Enterprising Culture Vol. 23, No.1 (March 2015) 25–62</w:t>
      </w:r>
    </w:p>
    <w:p w14:paraId="5F7F5F1E" w14:textId="77777777" w:rsidR="00550B87" w:rsidRPr="00A079A1" w:rsidRDefault="00550B87" w:rsidP="00F416DA">
      <w:pPr>
        <w:numPr>
          <w:ilvl w:val="0"/>
          <w:numId w:val="30"/>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Tracey, P., Phillips, N., &amp; Jarvis, O. 2011. Bridging institutional entrepreneurship and the creation of new organizational forms: A multilevel model </w:t>
      </w:r>
      <w:r w:rsidRPr="00A079A1">
        <w:rPr>
          <w:rStyle w:val="Aucun"/>
          <w:rFonts w:asciiTheme="majorBidi" w:hAnsiTheme="majorBidi" w:cstheme="majorBidi"/>
          <w:bCs/>
          <w:i/>
          <w:iCs/>
          <w:sz w:val="20"/>
          <w:szCs w:val="20"/>
          <w:lang w:val="en-US"/>
        </w:rPr>
        <w:t>Organization Science</w:t>
      </w:r>
      <w:r w:rsidRPr="00A079A1">
        <w:rPr>
          <w:rStyle w:val="Aucun"/>
          <w:rFonts w:asciiTheme="majorBidi" w:hAnsiTheme="majorBidi" w:cstheme="majorBidi"/>
          <w:sz w:val="20"/>
          <w:szCs w:val="20"/>
          <w:lang w:val="en-US"/>
        </w:rPr>
        <w:t>, 22(1): 60-80.</w:t>
      </w:r>
    </w:p>
    <w:p w14:paraId="259E3D5C" w14:textId="1551F9D0" w:rsidR="00BC399E" w:rsidRPr="00A079A1" w:rsidRDefault="00BC399E"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lastRenderedPageBreak/>
        <w:t>Vogel, P. and Kurak, M. Three reasons why philanthropy is important to enterprising families,</w:t>
      </w:r>
      <w:r w:rsidR="00DD076A" w:rsidRPr="00A079A1">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IMD Beyond Business (2018)</w:t>
      </w:r>
    </w:p>
    <w:p w14:paraId="42A4ADB1" w14:textId="77777777" w:rsidR="00BC399E" w:rsidRPr="00A079A1" w:rsidRDefault="00BC399E" w:rsidP="00F416DA">
      <w:pPr>
        <w:numPr>
          <w:ilvl w:val="0"/>
          <w:numId w:val="30"/>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 xml:space="preserve">Vogel, P. and Kurak, M. How a 350-year old family-owned bank uses Philanthropy to benefit its Business and Society, IMD, 2019 </w:t>
      </w:r>
    </w:p>
    <w:sectPr w:rsidR="00BC399E" w:rsidRPr="00A079A1" w:rsidSect="005A1DC8">
      <w:footerReference w:type="default" r:id="rId27"/>
      <w:pgSz w:w="12240" w:h="15840"/>
      <w:pgMar w:top="920" w:right="1280" w:bottom="1100" w:left="1280" w:header="0" w:footer="913"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3758" w16cex:dateUtc="2021-06-09T10:49:00Z"/>
  <w16cex:commentExtensible w16cex:durableId="246B369D" w16cex:dateUtc="2021-06-09T10:46:00Z"/>
  <w16cex:commentExtensible w16cex:durableId="246B37A2" w16cex:dateUtc="2021-06-09T10:50:00Z"/>
  <w16cex:commentExtensible w16cex:durableId="246B3906" w16cex:dateUtc="2021-06-09T10:56:00Z"/>
  <w16cex:commentExtensible w16cex:durableId="246B49D6" w16cex:dateUtc="2021-06-09T12:08:00Z"/>
  <w16cex:commentExtensible w16cex:durableId="246B4A1B" w16cex:dateUtc="2021-06-09T12:09:00Z"/>
  <w16cex:commentExtensible w16cex:durableId="246B4A5E" w16cex:dateUtc="2021-06-09T12:10:00Z"/>
  <w16cex:commentExtensible w16cex:durableId="246B4B50" w16cex:dateUtc="2021-06-09T12:14:00Z"/>
  <w16cex:commentExtensible w16cex:durableId="246B4B99" w16cex:dateUtc="2021-06-09T12:15:00Z"/>
  <w16cex:commentExtensible w16cex:durableId="246B4D0B" w16cex:dateUtc="2021-06-09T12:22:00Z"/>
  <w16cex:commentExtensible w16cex:durableId="246B50D3" w16cex:dateUtc="2021-06-09T12:38:00Z"/>
  <w16cex:commentExtensible w16cex:durableId="246B5174" w16cex:dateUtc="2021-06-09T12:40:00Z"/>
  <w16cex:commentExtensible w16cex:durableId="246B4E4D" w16cex:dateUtc="2021-06-09T12:27:00Z"/>
  <w16cex:commentExtensible w16cex:durableId="246B522C" w16cex:dateUtc="2021-06-09T12:43:00Z"/>
  <w16cex:commentExtensible w16cex:durableId="246B51E4" w16cex:dateUtc="2021-06-09T12:42:00Z"/>
  <w16cex:commentExtensible w16cex:durableId="246B5264" w16cex:dateUtc="2021-06-09T12:44:00Z"/>
  <w16cex:commentExtensible w16cex:durableId="246B56C0" w16cex:dateUtc="2021-06-09T13:03:00Z"/>
  <w16cex:commentExtensible w16cex:durableId="246B506E" w16cex:dateUtc="2021-06-09T12:36:00Z"/>
  <w16cex:commentExtensible w16cex:durableId="246B504A" w16cex:dateUtc="2021-06-09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5709D" w16cid:durableId="246B3758"/>
  <w16cid:commentId w16cid:paraId="160839F2" w16cid:durableId="246B369D"/>
  <w16cid:commentId w16cid:paraId="4773409A" w16cid:durableId="246B37A2"/>
  <w16cid:commentId w16cid:paraId="62917F6B" w16cid:durableId="246B3906"/>
  <w16cid:commentId w16cid:paraId="3C33E8FD" w16cid:durableId="246B49D6"/>
  <w16cid:commentId w16cid:paraId="48A9DECF" w16cid:durableId="246B4A1B"/>
  <w16cid:commentId w16cid:paraId="77BD4714" w16cid:durableId="246B4A5E"/>
  <w16cid:commentId w16cid:paraId="1735428A" w16cid:durableId="246B4B50"/>
  <w16cid:commentId w16cid:paraId="22E9C622" w16cid:durableId="246B4B99"/>
  <w16cid:commentId w16cid:paraId="299B9A2A" w16cid:durableId="246B4D0B"/>
  <w16cid:commentId w16cid:paraId="66C1089C" w16cid:durableId="246B50D3"/>
  <w16cid:commentId w16cid:paraId="1F5D877F" w16cid:durableId="246B5174"/>
  <w16cid:commentId w16cid:paraId="5D61ECBD" w16cid:durableId="246B4E4D"/>
  <w16cid:commentId w16cid:paraId="0C16C9F1" w16cid:durableId="246B522C"/>
  <w16cid:commentId w16cid:paraId="5D7BA8E1" w16cid:durableId="246B51E4"/>
  <w16cid:commentId w16cid:paraId="5F6C4E21" w16cid:durableId="246B5264"/>
  <w16cid:commentId w16cid:paraId="1B3D2D75" w16cid:durableId="246B56C0"/>
  <w16cid:commentId w16cid:paraId="7C041B22" w16cid:durableId="246B506E"/>
  <w16cid:commentId w16cid:paraId="52B31CC6" w16cid:durableId="246B50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F0E0" w14:textId="77777777" w:rsidR="001C55B6" w:rsidRDefault="001C55B6" w:rsidP="00504268">
      <w:pPr>
        <w:spacing w:after="0" w:line="240" w:lineRule="auto"/>
      </w:pPr>
      <w:r>
        <w:separator/>
      </w:r>
    </w:p>
  </w:endnote>
  <w:endnote w:type="continuationSeparator" w:id="0">
    <w:p w14:paraId="03396F61" w14:textId="77777777" w:rsidR="001C55B6" w:rsidRDefault="001C55B6" w:rsidP="0050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6C70" w14:textId="77777777" w:rsidR="00BB334B" w:rsidRDefault="00BB3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F698" w14:textId="77777777" w:rsidR="00E1436B" w:rsidRDefault="00E1436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8D06BD5" wp14:editId="4EC5C1D0">
              <wp:simplePos x="0" y="0"/>
              <wp:positionH relativeFrom="page">
                <wp:posOffset>6750050</wp:posOffset>
              </wp:positionH>
              <wp:positionV relativeFrom="page">
                <wp:posOffset>9338945</wp:posOffset>
              </wp:positionV>
              <wp:extent cx="146050" cy="193040"/>
              <wp:effectExtent l="0" t="444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512E" w14:textId="77777777" w:rsidR="00E1436B" w:rsidRDefault="00E1436B">
                          <w:pPr>
                            <w:pStyle w:val="BodyText"/>
                            <w:spacing w:before="25"/>
                            <w:ind w:left="60"/>
                            <w:rPr>
                              <w:rFonts w:ascii="Calibri"/>
                            </w:rPr>
                          </w:pPr>
                          <w:r>
                            <w:fldChar w:fldCharType="begin"/>
                          </w:r>
                          <w:r>
                            <w:rPr>
                              <w:rFonts w:ascii="Calibri"/>
                              <w:w w:val="102"/>
                            </w:rPr>
                            <w:instrText xml:space="preserve"> PAGE </w:instrText>
                          </w:r>
                          <w:r>
                            <w:fldChar w:fldCharType="separate"/>
                          </w:r>
                          <w:r w:rsidR="00753D8E">
                            <w:rPr>
                              <w:rFonts w:ascii="Calibri"/>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31.5pt;margin-top:735.35pt;width:11.5pt;height: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perg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" filled="f" stroked="f">
              <v:textbox inset="0,0,0,0">
                <w:txbxContent>
                  <w:p w14:paraId="6BC4512E" w14:textId="77777777" w:rsidR="00E1436B" w:rsidRDefault="00E1436B">
                    <w:pPr>
                      <w:pStyle w:val="BodyText"/>
                      <w:spacing w:before="25"/>
                      <w:ind w:left="60"/>
                      <w:rPr>
                        <w:rFonts w:ascii="Calibri"/>
                      </w:rPr>
                    </w:pPr>
                    <w:r>
                      <w:fldChar w:fldCharType="begin"/>
                    </w:r>
                    <w:r>
                      <w:rPr>
                        <w:rFonts w:ascii="Calibri"/>
                        <w:w w:val="102"/>
                      </w:rPr>
                      <w:instrText xml:space="preserve"> PAGE </w:instrText>
                    </w:r>
                    <w:r>
                      <w:fldChar w:fldCharType="separate"/>
                    </w:r>
                    <w:r w:rsidR="00753D8E">
                      <w:rPr>
                        <w:rFonts w:ascii="Calibri"/>
                        <w:noProof/>
                        <w:w w:val="10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56B5" w14:textId="77777777" w:rsidR="00BB334B" w:rsidRDefault="00BB33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ECA2" w14:textId="77777777" w:rsidR="000F509C" w:rsidRDefault="000F509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456589" wp14:editId="03553082">
              <wp:simplePos x="0" y="0"/>
              <wp:positionH relativeFrom="page">
                <wp:posOffset>6750050</wp:posOffset>
              </wp:positionH>
              <wp:positionV relativeFrom="page">
                <wp:posOffset>9338945</wp:posOffset>
              </wp:positionV>
              <wp:extent cx="146050" cy="193040"/>
              <wp:effectExtent l="0" t="444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DE5A" w14:textId="77777777" w:rsidR="000F509C" w:rsidRDefault="000F509C">
                          <w:pPr>
                            <w:pStyle w:val="BodyText"/>
                            <w:spacing w:before="25"/>
                            <w:ind w:left="60"/>
                            <w:rPr>
                              <w:rFonts w:ascii="Calibri"/>
                            </w:rPr>
                          </w:pPr>
                          <w:r>
                            <w:fldChar w:fldCharType="begin"/>
                          </w:r>
                          <w:r>
                            <w:rPr>
                              <w:rFonts w:ascii="Calibri"/>
                              <w:w w:val="102"/>
                            </w:rPr>
                            <w:instrText xml:space="preserve"> PAGE </w:instrText>
                          </w:r>
                          <w:r>
                            <w:fldChar w:fldCharType="separate"/>
                          </w:r>
                          <w:r w:rsidR="00B74836">
                            <w:rPr>
                              <w:rFonts w:ascii="Calibri"/>
                              <w:noProof/>
                              <w:w w:val="102"/>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456589" id="_x0000_t202" coordsize="21600,21600" o:spt="202" path="m,l,21600r21600,l21600,xe">
              <v:stroke joinstyle="miter"/>
              <v:path gradientshapeok="t" o:connecttype="rect"/>
            </v:shapetype>
            <v:shape id="Text Box 2" o:spid="_x0000_s1027" type="#_x0000_t202" style="position:absolute;margin-left:531.5pt;margin-top:735.35pt;width:11.5pt;height:1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BL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bzYAYnJRyFyWUQu8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" filled="f" stroked="f">
              <v:textbox inset="0,0,0,0">
                <w:txbxContent>
                  <w:p w14:paraId="3EE0DE5A" w14:textId="77777777" w:rsidR="000F509C" w:rsidRDefault="000F509C">
                    <w:pPr>
                      <w:pStyle w:val="BodyText"/>
                      <w:spacing w:before="25"/>
                      <w:ind w:left="60"/>
                      <w:rPr>
                        <w:rFonts w:ascii="Calibri"/>
                      </w:rPr>
                    </w:pPr>
                    <w:r>
                      <w:fldChar w:fldCharType="begin"/>
                    </w:r>
                    <w:r>
                      <w:rPr>
                        <w:rFonts w:ascii="Calibri"/>
                        <w:w w:val="102"/>
                      </w:rPr>
                      <w:instrText xml:space="preserve"> PAGE </w:instrText>
                    </w:r>
                    <w:r>
                      <w:fldChar w:fldCharType="separate"/>
                    </w:r>
                    <w:r w:rsidR="00B74836">
                      <w:rPr>
                        <w:rFonts w:ascii="Calibri"/>
                        <w:noProof/>
                        <w:w w:val="102"/>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0396"/>
      <w:docPartObj>
        <w:docPartGallery w:val="Page Numbers (Bottom of Page)"/>
        <w:docPartUnique/>
      </w:docPartObj>
    </w:sdtPr>
    <w:sdtEndPr/>
    <w:sdtContent>
      <w:p w14:paraId="7100602B" w14:textId="77777777" w:rsidR="0050325C" w:rsidRDefault="0050325C">
        <w:pPr>
          <w:pStyle w:val="Footer"/>
        </w:pPr>
        <w:r>
          <w:rPr>
            <w:noProof/>
            <w:lang w:val="en-US"/>
          </w:rPr>
          <mc:AlternateContent>
            <mc:Choice Requires="wpg">
              <w:drawing>
                <wp:anchor distT="0" distB="0" distL="114300" distR="114300" simplePos="0" relativeHeight="251656192" behindDoc="0" locked="0" layoutInCell="1" allowOverlap="1" wp14:anchorId="3399AAA6" wp14:editId="293465D1">
                  <wp:simplePos x="0" y="0"/>
                  <wp:positionH relativeFrom="margin">
                    <wp:align>right</wp:align>
                  </wp:positionH>
                  <wp:positionV relativeFrom="page">
                    <wp:align>bottom</wp:align>
                  </wp:positionV>
                  <wp:extent cx="436880" cy="716915"/>
                  <wp:effectExtent l="0" t="0" r="8255" b="6985"/>
                  <wp:wrapTight wrapText="bothSides">
                    <wp:wrapPolygon edited="0">
                      <wp:start x="-471" y="-287"/>
                      <wp:lineTo x="-471" y="13239"/>
                      <wp:lineTo x="10329" y="13545"/>
                      <wp:lineTo x="10329" y="21313"/>
                      <wp:lineTo x="12213" y="21313"/>
                      <wp:lineTo x="12213" y="13545"/>
                      <wp:lineTo x="20658" y="13545"/>
                      <wp:lineTo x="22071" y="12952"/>
                      <wp:lineTo x="22071" y="-287"/>
                      <wp:lineTo x="-471" y="-287"/>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CDA33E6" w14:textId="77777777" w:rsidR="0050325C" w:rsidRDefault="0050325C">
                                <w:pPr>
                                  <w:pStyle w:val="Footer"/>
                                  <w:jc w:val="center"/>
                                  <w:rPr>
                                    <w:sz w:val="16"/>
                                    <w:szCs w:val="16"/>
                                  </w:rPr>
                                </w:pPr>
                                <w:r>
                                  <w:fldChar w:fldCharType="begin"/>
                                </w:r>
                                <w:r>
                                  <w:instrText xml:space="preserve"> PAGE    \* MERGEFORMAT </w:instrText>
                                </w:r>
                                <w:r>
                                  <w:fldChar w:fldCharType="separate"/>
                                </w:r>
                                <w:r w:rsidR="00753D8E" w:rsidRPr="00753D8E">
                                  <w:rPr>
                                    <w:noProof/>
                                    <w:sz w:val="16"/>
                                    <w:szCs w:val="16"/>
                                  </w:rPr>
                                  <w:t>26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16.8pt;margin-top:0;width:34.4pt;height:56.45pt;z-index:25165619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">
                  <v:shapetype id="_x0000_t32" coordsize="21600,21600" o:spt="32" o:oned="t" path="m,l21600,21600e" filled="f">
                    <v:path arrowok="t" fillok="f" o:connecttype="none"/>
                    <o:lock v:ext="edit" shapetype="t"/>
                  </v:shapetype>
                  <v:shape id="AutoShape 6" o:spid="_x0000_s102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zPcIAAADaAAAADwAAAGRycy9kb3ducmV2LnhtbESPUWvCMBSF3wf+h3CFvc1UJzI6o2iL&#10;Y7IXdfsBl+baBpubkkTb/ftFEPZ4OOd8h7NcD7YVN/LBOFYwnWQgiCunDdcKfr53L28gQkTW2Dom&#10;Bb8UYL0aPS0x167nI91OsRYJwiFHBU2MXS5lqBqyGCauI07e2XmLMUlfS+2xT3DbylmWLaRFw2mh&#10;wY6KhqrL6WoVzNtN0V+8/foo98X2UJpFqQ0q9TweNu8gIg3xP/xof2oFr3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OzPcIAAADaAAAADwAAAAAAAAAAAAAA&#10;AAChAgAAZHJzL2Rvd25yZXYueG1sUEsFBgAAAAAEAAQA+QAAAJADAAAAAA==&#10;" strokecolor="#7f7f7f [1612]"/>
                  <v:rect id="Rectangle 7" o:spid="_x0000_s103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SMMEA&#10;AADaAAAADwAAAGRycy9kb3ducmV2LnhtbESPT4vCMBTE7wv7HcIT9rami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jDBAAAA2gAAAA8AAAAAAAAAAAAAAAAAmAIAAGRycy9kb3du&#10;cmV2LnhtbFBLBQYAAAAABAAEAPUAAACGAwAAAAA=&#10;" filled="f" strokecolor="#7f7f7f [1612]">
                    <v:textbox>
                      <w:txbxContent>
                        <w:p w14:paraId="5CDA33E6" w14:textId="77777777" w:rsidR="0050325C" w:rsidRDefault="0050325C">
                          <w:pPr>
                            <w:pStyle w:val="Footer"/>
                            <w:jc w:val="center"/>
                            <w:rPr>
                              <w:sz w:val="16"/>
                              <w:szCs w:val="16"/>
                            </w:rPr>
                          </w:pPr>
                          <w:r>
                            <w:fldChar w:fldCharType="begin"/>
                          </w:r>
                          <w:r>
                            <w:instrText xml:space="preserve"> PAGE    \* MERGEFORMAT </w:instrText>
                          </w:r>
                          <w:r>
                            <w:fldChar w:fldCharType="separate"/>
                          </w:r>
                          <w:r w:rsidR="00753D8E" w:rsidRPr="00753D8E">
                            <w:rPr>
                              <w:noProof/>
                              <w:sz w:val="16"/>
                              <w:szCs w:val="16"/>
                            </w:rPr>
                            <w:t>26</w:t>
                          </w:r>
                          <w:r>
                            <w:rPr>
                              <w:noProof/>
                              <w:sz w:val="16"/>
                              <w:szCs w:val="16"/>
                            </w:rPr>
                            <w:fldChar w:fldCharType="end"/>
                          </w:r>
                        </w:p>
                      </w:txbxContent>
                    </v:textbox>
                  </v:rect>
                  <w10:wrap type="tight"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7327" w14:textId="77777777" w:rsidR="001C55B6" w:rsidRDefault="001C55B6" w:rsidP="00504268">
      <w:pPr>
        <w:spacing w:after="0" w:line="240" w:lineRule="auto"/>
      </w:pPr>
      <w:r>
        <w:separator/>
      </w:r>
    </w:p>
  </w:footnote>
  <w:footnote w:type="continuationSeparator" w:id="0">
    <w:p w14:paraId="7CBAA6B4" w14:textId="77777777" w:rsidR="001C55B6" w:rsidRDefault="001C55B6" w:rsidP="00504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2FB9" w14:textId="77777777" w:rsidR="00BB334B" w:rsidRDefault="00BB3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5416" w14:textId="0D8C4717" w:rsidR="00E1436B" w:rsidRDefault="001C55B6" w:rsidP="00FA779C">
    <w:pPr>
      <w:pStyle w:val="Header"/>
      <w:ind w:left="8080"/>
    </w:pPr>
    <w:sdt>
      <w:sdtPr>
        <w:id w:val="533844728"/>
        <w:docPartObj>
          <w:docPartGallery w:val="Watermarks"/>
          <w:docPartUnique/>
        </w:docPartObj>
      </w:sdtPr>
      <w:sdtEndPr/>
      <w:sdtContent>
        <w:r>
          <w:rPr>
            <w:noProof/>
          </w:rPr>
          <w:pict w14:anchorId="22264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436B" w:rsidRPr="00FA779C">
      <w:rPr>
        <w:rFonts w:ascii="Arial" w:hAnsi="Arial" w:cs="Arial"/>
        <w:b/>
        <w:bCs/>
        <w:smallCaps/>
        <w:noProof/>
        <w:lang w:val="en-US"/>
      </w:rPr>
      <w:drawing>
        <wp:inline distT="0" distB="0" distL="0" distR="0" wp14:anchorId="753038E3" wp14:editId="56035493">
          <wp:extent cx="1057109" cy="428129"/>
          <wp:effectExtent l="0" t="0" r="0" b="0"/>
          <wp:docPr id="16" name="Picture 2" descr="File:LOGO HEC LIEGE MANAGEMENT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LOGO HEC LIEGE MANAGEMENT SCHO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725" cy="435263"/>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D4DC" w14:textId="77777777" w:rsidR="00BB334B" w:rsidRDefault="00BB33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94A1" w14:textId="77777777" w:rsidR="000F509C" w:rsidRDefault="000F509C" w:rsidP="00FA779C">
    <w:pPr>
      <w:pStyle w:val="Header"/>
      <w:ind w:left="8080"/>
    </w:pPr>
    <w:r w:rsidRPr="00FA779C">
      <w:rPr>
        <w:rFonts w:ascii="Arial" w:hAnsi="Arial" w:cs="Arial"/>
        <w:b/>
        <w:bCs/>
        <w:smallCaps/>
        <w:noProof/>
        <w:lang w:val="en-US"/>
      </w:rPr>
      <w:drawing>
        <wp:inline distT="0" distB="0" distL="0" distR="0" wp14:anchorId="58AC55BF" wp14:editId="66627593">
          <wp:extent cx="1057109" cy="428129"/>
          <wp:effectExtent l="0" t="0" r="0" b="0"/>
          <wp:docPr id="9" name="Picture 2" descr="File:LOGO HEC LIEGE MANAGEMENT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LOGO HEC LIEGE MANAGEMENT SCHO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725" cy="4352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808"/>
        </w:tabs>
        <w:ind w:left="808" w:hanging="360"/>
      </w:pPr>
      <w:rPr>
        <w:rFonts w:ascii="Times New Roman" w:hAnsi="Times New Roman" w:cs="Times New Roman"/>
      </w:rPr>
    </w:lvl>
  </w:abstractNum>
  <w:abstractNum w:abstractNumId="1">
    <w:nsid w:val="00000005"/>
    <w:multiLevelType w:val="singleLevel"/>
    <w:tmpl w:val="080C0001"/>
    <w:lvl w:ilvl="0">
      <w:start w:val="1"/>
      <w:numFmt w:val="bullet"/>
      <w:lvlText w:val=""/>
      <w:lvlJc w:val="left"/>
      <w:pPr>
        <w:ind w:left="720" w:hanging="360"/>
      </w:pPr>
      <w:rPr>
        <w:rFonts w:ascii="Symbol" w:hAnsi="Symbol" w:hint="default"/>
      </w:rPr>
    </w:lvl>
  </w:abstractNum>
  <w:abstractNum w:abstractNumId="2">
    <w:nsid w:val="050D03A9"/>
    <w:multiLevelType w:val="hybridMultilevel"/>
    <w:tmpl w:val="80DC1294"/>
    <w:lvl w:ilvl="0" w:tplc="71C4CA7C">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C803885"/>
    <w:multiLevelType w:val="multilevel"/>
    <w:tmpl w:val="6DF0FA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A41AA"/>
    <w:multiLevelType w:val="hybridMultilevel"/>
    <w:tmpl w:val="CC4A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2851"/>
    <w:multiLevelType w:val="hybridMultilevel"/>
    <w:tmpl w:val="E5AC8EBE"/>
    <w:lvl w:ilvl="0" w:tplc="080C0001">
      <w:start w:val="1"/>
      <w:numFmt w:val="bullet"/>
      <w:lvlText w:val=""/>
      <w:lvlJc w:val="left"/>
      <w:pPr>
        <w:ind w:left="360" w:hanging="360"/>
      </w:pPr>
      <w:rPr>
        <w:rFonts w:ascii="Symbol" w:hAnsi="Symbol"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6D47FE4"/>
    <w:multiLevelType w:val="multilevel"/>
    <w:tmpl w:val="5C3A94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F776F6"/>
    <w:multiLevelType w:val="hybridMultilevel"/>
    <w:tmpl w:val="711EF5A6"/>
    <w:lvl w:ilvl="0" w:tplc="9B161560">
      <w:numFmt w:val="bullet"/>
      <w:lvlText w:val="-"/>
      <w:lvlJc w:val="left"/>
      <w:pPr>
        <w:ind w:left="689" w:hanging="360"/>
      </w:pPr>
      <w:rPr>
        <w:rFonts w:ascii="Calibri" w:eastAsiaTheme="minorHAnsi" w:hAnsi="Calibri" w:cs="Calibri"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8">
    <w:nsid w:val="256B3F50"/>
    <w:multiLevelType w:val="multilevel"/>
    <w:tmpl w:val="4A62FED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8A56DA"/>
    <w:multiLevelType w:val="hybridMultilevel"/>
    <w:tmpl w:val="A8A2B96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2645583F"/>
    <w:multiLevelType w:val="hybridMultilevel"/>
    <w:tmpl w:val="CC241F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7F80940"/>
    <w:multiLevelType w:val="multilevel"/>
    <w:tmpl w:val="84DC8374"/>
    <w:lvl w:ilvl="0">
      <w:start w:val="7"/>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563021"/>
    <w:multiLevelType w:val="multilevel"/>
    <w:tmpl w:val="00BC82AE"/>
    <w:numStyleLink w:val="Style1import"/>
  </w:abstractNum>
  <w:abstractNum w:abstractNumId="13">
    <w:nsid w:val="2FB568BA"/>
    <w:multiLevelType w:val="hybridMultilevel"/>
    <w:tmpl w:val="01BE2914"/>
    <w:lvl w:ilvl="0" w:tplc="53EAA054">
      <w:numFmt w:val="bullet"/>
      <w:lvlText w:val=""/>
      <w:lvlJc w:val="left"/>
      <w:pPr>
        <w:ind w:left="880" w:hanging="360"/>
      </w:pPr>
      <w:rPr>
        <w:rFonts w:ascii="Symbol" w:eastAsia="Symbol" w:hAnsi="Symbol" w:cs="Symbol" w:hint="default"/>
        <w:w w:val="102"/>
        <w:sz w:val="21"/>
        <w:szCs w:val="21"/>
      </w:rPr>
    </w:lvl>
    <w:lvl w:ilvl="1" w:tplc="2D904172">
      <w:numFmt w:val="bullet"/>
      <w:lvlText w:val="•"/>
      <w:lvlJc w:val="left"/>
      <w:pPr>
        <w:ind w:left="1760" w:hanging="360"/>
      </w:pPr>
      <w:rPr>
        <w:rFonts w:hint="default"/>
      </w:rPr>
    </w:lvl>
    <w:lvl w:ilvl="2" w:tplc="12C69714">
      <w:numFmt w:val="bullet"/>
      <w:lvlText w:val="•"/>
      <w:lvlJc w:val="left"/>
      <w:pPr>
        <w:ind w:left="2640" w:hanging="360"/>
      </w:pPr>
      <w:rPr>
        <w:rFonts w:hint="default"/>
      </w:rPr>
    </w:lvl>
    <w:lvl w:ilvl="3" w:tplc="8258FB54">
      <w:numFmt w:val="bullet"/>
      <w:lvlText w:val="•"/>
      <w:lvlJc w:val="left"/>
      <w:pPr>
        <w:ind w:left="3520" w:hanging="360"/>
      </w:pPr>
      <w:rPr>
        <w:rFonts w:hint="default"/>
      </w:rPr>
    </w:lvl>
    <w:lvl w:ilvl="4" w:tplc="6FC8BD14">
      <w:numFmt w:val="bullet"/>
      <w:lvlText w:val="•"/>
      <w:lvlJc w:val="left"/>
      <w:pPr>
        <w:ind w:left="4400" w:hanging="360"/>
      </w:pPr>
      <w:rPr>
        <w:rFonts w:hint="default"/>
      </w:rPr>
    </w:lvl>
    <w:lvl w:ilvl="5" w:tplc="611CED52">
      <w:numFmt w:val="bullet"/>
      <w:lvlText w:val="•"/>
      <w:lvlJc w:val="left"/>
      <w:pPr>
        <w:ind w:left="5280" w:hanging="360"/>
      </w:pPr>
      <w:rPr>
        <w:rFonts w:hint="default"/>
      </w:rPr>
    </w:lvl>
    <w:lvl w:ilvl="6" w:tplc="25B29268">
      <w:numFmt w:val="bullet"/>
      <w:lvlText w:val="•"/>
      <w:lvlJc w:val="left"/>
      <w:pPr>
        <w:ind w:left="6160" w:hanging="360"/>
      </w:pPr>
      <w:rPr>
        <w:rFonts w:hint="default"/>
      </w:rPr>
    </w:lvl>
    <w:lvl w:ilvl="7" w:tplc="0CCAF21E">
      <w:numFmt w:val="bullet"/>
      <w:lvlText w:val="•"/>
      <w:lvlJc w:val="left"/>
      <w:pPr>
        <w:ind w:left="7040" w:hanging="360"/>
      </w:pPr>
      <w:rPr>
        <w:rFonts w:hint="default"/>
      </w:rPr>
    </w:lvl>
    <w:lvl w:ilvl="8" w:tplc="06146D08">
      <w:numFmt w:val="bullet"/>
      <w:lvlText w:val="•"/>
      <w:lvlJc w:val="left"/>
      <w:pPr>
        <w:ind w:left="7920" w:hanging="360"/>
      </w:pPr>
      <w:rPr>
        <w:rFonts w:hint="default"/>
      </w:rPr>
    </w:lvl>
  </w:abstractNum>
  <w:abstractNum w:abstractNumId="14">
    <w:nsid w:val="31C46943"/>
    <w:multiLevelType w:val="hybridMultilevel"/>
    <w:tmpl w:val="14A0A6C0"/>
    <w:lvl w:ilvl="0" w:tplc="654A38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0611C31"/>
    <w:multiLevelType w:val="multilevel"/>
    <w:tmpl w:val="6DF0FAB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BD1345"/>
    <w:multiLevelType w:val="multilevel"/>
    <w:tmpl w:val="DD023B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67B16"/>
    <w:multiLevelType w:val="multilevel"/>
    <w:tmpl w:val="BA0E251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A2234F"/>
    <w:multiLevelType w:val="hybridMultilevel"/>
    <w:tmpl w:val="6F1C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E7C44"/>
    <w:multiLevelType w:val="multilevel"/>
    <w:tmpl w:val="196EED56"/>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D2A7FEF"/>
    <w:multiLevelType w:val="multilevel"/>
    <w:tmpl w:val="8B2A57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531425"/>
    <w:multiLevelType w:val="hybridMultilevel"/>
    <w:tmpl w:val="0C2A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05E03"/>
    <w:multiLevelType w:val="hybridMultilevel"/>
    <w:tmpl w:val="49DE2AD2"/>
    <w:lvl w:ilvl="0" w:tplc="4E5EF680">
      <w:numFmt w:val="bullet"/>
      <w:lvlText w:val="-"/>
      <w:lvlJc w:val="left"/>
      <w:pPr>
        <w:ind w:left="360" w:hanging="360"/>
      </w:pPr>
      <w:rPr>
        <w:rFonts w:ascii="Calibri" w:eastAsiaTheme="minorHAnsi" w:hAnsi="Calibri" w:cstheme="minorBidi"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5C93AED"/>
    <w:multiLevelType w:val="hybridMultilevel"/>
    <w:tmpl w:val="CFE04DE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2755F0A"/>
    <w:multiLevelType w:val="hybridMultilevel"/>
    <w:tmpl w:val="823E1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7A213D"/>
    <w:multiLevelType w:val="multilevel"/>
    <w:tmpl w:val="C6509EE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9339BF"/>
    <w:multiLevelType w:val="hybridMultilevel"/>
    <w:tmpl w:val="0E7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F5BB5"/>
    <w:multiLevelType w:val="multilevel"/>
    <w:tmpl w:val="FE9C40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4B2999"/>
    <w:multiLevelType w:val="hybridMultilevel"/>
    <w:tmpl w:val="353228F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EB729B2"/>
    <w:multiLevelType w:val="hybridMultilevel"/>
    <w:tmpl w:val="A5EA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E4E06"/>
    <w:multiLevelType w:val="hybridMultilevel"/>
    <w:tmpl w:val="283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A2CC4"/>
    <w:multiLevelType w:val="hybridMultilevel"/>
    <w:tmpl w:val="17127116"/>
    <w:lvl w:ilvl="0" w:tplc="71C4CA7C">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3A54C31"/>
    <w:multiLevelType w:val="hybridMultilevel"/>
    <w:tmpl w:val="07C8C2CA"/>
    <w:lvl w:ilvl="0" w:tplc="B478F50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4BE7D89"/>
    <w:multiLevelType w:val="hybridMultilevel"/>
    <w:tmpl w:val="DFEE43A6"/>
    <w:lvl w:ilvl="0" w:tplc="4D9A9B2E">
      <w:start w:val="1"/>
      <w:numFmt w:val="decimal"/>
      <w:lvlText w:val="%1."/>
      <w:lvlJc w:val="left"/>
      <w:pPr>
        <w:ind w:left="520" w:hanging="360"/>
      </w:pPr>
      <w:rPr>
        <w:rFonts w:hint="default"/>
        <w:w w:val="105"/>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nsid w:val="752967B8"/>
    <w:multiLevelType w:val="hybridMultilevel"/>
    <w:tmpl w:val="9684BE9E"/>
    <w:lvl w:ilvl="0" w:tplc="3E7CA538">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2960C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97A1004">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25CE966">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B46560">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954C384">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FE2F94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4ABA2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95EBC36">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5B6146A"/>
    <w:multiLevelType w:val="hybridMultilevel"/>
    <w:tmpl w:val="B1B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83A87"/>
    <w:multiLevelType w:val="hybridMultilevel"/>
    <w:tmpl w:val="867CBBE2"/>
    <w:lvl w:ilvl="0" w:tplc="04090015">
      <w:start w:val="1"/>
      <w:numFmt w:val="upperLetter"/>
      <w:lvlText w:val="%1."/>
      <w:lvlJc w:val="left"/>
      <w:pPr>
        <w:ind w:left="720" w:hanging="360"/>
      </w:pPr>
      <w:rPr>
        <w:rFonts w:hint="default"/>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06304"/>
    <w:multiLevelType w:val="hybridMultilevel"/>
    <w:tmpl w:val="D448541C"/>
    <w:lvl w:ilvl="0" w:tplc="080C0001">
      <w:start w:val="1"/>
      <w:numFmt w:val="bullet"/>
      <w:lvlText w:val=""/>
      <w:lvlJc w:val="left"/>
      <w:pPr>
        <w:ind w:left="1146" w:hanging="360"/>
      </w:pPr>
      <w:rPr>
        <w:rFonts w:ascii="Symbol" w:hAnsi="Symbol" w:cs="Times New Roman" w:hint="default"/>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cs="Times New Roman" w:hint="default"/>
      </w:rPr>
    </w:lvl>
    <w:lvl w:ilvl="3" w:tplc="080C0001">
      <w:start w:val="1"/>
      <w:numFmt w:val="bullet"/>
      <w:lvlText w:val=""/>
      <w:lvlJc w:val="left"/>
      <w:pPr>
        <w:ind w:left="3306" w:hanging="360"/>
      </w:pPr>
      <w:rPr>
        <w:rFonts w:ascii="Symbol" w:hAnsi="Symbol" w:cs="Times New Roman" w:hint="default"/>
      </w:rPr>
    </w:lvl>
    <w:lvl w:ilvl="4" w:tplc="080C0003">
      <w:start w:val="1"/>
      <w:numFmt w:val="bullet"/>
      <w:lvlText w:val="o"/>
      <w:lvlJc w:val="left"/>
      <w:pPr>
        <w:ind w:left="4026" w:hanging="360"/>
      </w:pPr>
      <w:rPr>
        <w:rFonts w:ascii="Courier New" w:hAnsi="Courier New" w:cs="Courier New" w:hint="default"/>
      </w:rPr>
    </w:lvl>
    <w:lvl w:ilvl="5" w:tplc="080C0005">
      <w:start w:val="1"/>
      <w:numFmt w:val="bullet"/>
      <w:lvlText w:val=""/>
      <w:lvlJc w:val="left"/>
      <w:pPr>
        <w:ind w:left="4746" w:hanging="360"/>
      </w:pPr>
      <w:rPr>
        <w:rFonts w:ascii="Wingdings" w:hAnsi="Wingdings" w:cs="Times New Roman" w:hint="default"/>
      </w:rPr>
    </w:lvl>
    <w:lvl w:ilvl="6" w:tplc="080C0001">
      <w:start w:val="1"/>
      <w:numFmt w:val="bullet"/>
      <w:lvlText w:val=""/>
      <w:lvlJc w:val="left"/>
      <w:pPr>
        <w:ind w:left="5466" w:hanging="360"/>
      </w:pPr>
      <w:rPr>
        <w:rFonts w:ascii="Symbol" w:hAnsi="Symbol" w:cs="Times New Roman" w:hint="default"/>
      </w:rPr>
    </w:lvl>
    <w:lvl w:ilvl="7" w:tplc="080C0003">
      <w:start w:val="1"/>
      <w:numFmt w:val="bullet"/>
      <w:lvlText w:val="o"/>
      <w:lvlJc w:val="left"/>
      <w:pPr>
        <w:ind w:left="6186" w:hanging="360"/>
      </w:pPr>
      <w:rPr>
        <w:rFonts w:ascii="Courier New" w:hAnsi="Courier New" w:cs="Courier New" w:hint="default"/>
      </w:rPr>
    </w:lvl>
    <w:lvl w:ilvl="8" w:tplc="080C0005">
      <w:start w:val="1"/>
      <w:numFmt w:val="bullet"/>
      <w:lvlText w:val=""/>
      <w:lvlJc w:val="left"/>
      <w:pPr>
        <w:ind w:left="6906" w:hanging="360"/>
      </w:pPr>
      <w:rPr>
        <w:rFonts w:ascii="Wingdings" w:hAnsi="Wingdings" w:cs="Times New Roman" w:hint="default"/>
      </w:rPr>
    </w:lvl>
  </w:abstractNum>
  <w:abstractNum w:abstractNumId="38">
    <w:nsid w:val="7D7B2F5A"/>
    <w:multiLevelType w:val="multilevel"/>
    <w:tmpl w:val="84FAFBE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EC10659"/>
    <w:multiLevelType w:val="multilevel"/>
    <w:tmpl w:val="00BC82AE"/>
    <w:styleLink w:val="Style1import"/>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11" w:hanging="10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04" w:hanging="14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04" w:hanging="14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797" w:hanging="17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97" w:hanging="17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189" w:hanging="2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89" w:hanging="2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F9375B8"/>
    <w:multiLevelType w:val="hybridMultilevel"/>
    <w:tmpl w:val="E2C40390"/>
    <w:lvl w:ilvl="0" w:tplc="04090003">
      <w:start w:val="1"/>
      <w:numFmt w:val="bullet"/>
      <w:lvlText w:val="o"/>
      <w:lvlJc w:val="left"/>
      <w:pPr>
        <w:ind w:left="1599" w:hanging="360"/>
      </w:pPr>
      <w:rPr>
        <w:rFonts w:ascii="Courier New" w:hAnsi="Courier New" w:cs="Courier New"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num w:numId="1">
    <w:abstractNumId w:val="38"/>
  </w:num>
  <w:num w:numId="2">
    <w:abstractNumId w:val="22"/>
  </w:num>
  <w:num w:numId="3">
    <w:abstractNumId w:val="1"/>
  </w:num>
  <w:num w:numId="4">
    <w:abstractNumId w:val="0"/>
    <w:lvlOverride w:ilvl="0">
      <w:startOverride w:val="1"/>
    </w:lvlOverride>
  </w:num>
  <w:num w:numId="5">
    <w:abstractNumId w:val="37"/>
  </w:num>
  <w:num w:numId="6">
    <w:abstractNumId w:val="5"/>
  </w:num>
  <w:num w:numId="7">
    <w:abstractNumId w:val="9"/>
  </w:num>
  <w:num w:numId="8">
    <w:abstractNumId w:val="2"/>
  </w:num>
  <w:num w:numId="9">
    <w:abstractNumId w:val="32"/>
  </w:num>
  <w:num w:numId="10">
    <w:abstractNumId w:val="14"/>
  </w:num>
  <w:num w:numId="11">
    <w:abstractNumId w:val="7"/>
  </w:num>
  <w:num w:numId="12">
    <w:abstractNumId w:val="11"/>
  </w:num>
  <w:num w:numId="13">
    <w:abstractNumId w:val="19"/>
  </w:num>
  <w:num w:numId="14">
    <w:abstractNumId w:val="6"/>
  </w:num>
  <w:num w:numId="15">
    <w:abstractNumId w:val="15"/>
  </w:num>
  <w:num w:numId="16">
    <w:abstractNumId w:val="3"/>
  </w:num>
  <w:num w:numId="17">
    <w:abstractNumId w:val="31"/>
  </w:num>
  <w:num w:numId="18">
    <w:abstractNumId w:val="17"/>
  </w:num>
  <w:num w:numId="19">
    <w:abstractNumId w:val="8"/>
  </w:num>
  <w:num w:numId="20">
    <w:abstractNumId w:val="10"/>
  </w:num>
  <w:num w:numId="21">
    <w:abstractNumId w:val="16"/>
  </w:num>
  <w:num w:numId="22">
    <w:abstractNumId w:val="25"/>
  </w:num>
  <w:num w:numId="23">
    <w:abstractNumId w:val="27"/>
  </w:num>
  <w:num w:numId="24">
    <w:abstractNumId w:val="20"/>
  </w:num>
  <w:num w:numId="25">
    <w:abstractNumId w:val="39"/>
  </w:num>
  <w:num w:numId="26">
    <w:abstractNumId w:val="12"/>
  </w:num>
  <w:num w:numId="27">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85" w:hanging="7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178" w:hanging="11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178" w:hanging="11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571" w:hanging="15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571" w:hanging="15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964" w:hanging="19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964" w:hanging="19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3"/>
  </w:num>
  <w:num w:numId="29">
    <w:abstractNumId w:val="13"/>
  </w:num>
  <w:num w:numId="30">
    <w:abstractNumId w:val="34"/>
  </w:num>
  <w:num w:numId="31">
    <w:abstractNumId w:val="33"/>
  </w:num>
  <w:num w:numId="32">
    <w:abstractNumId w:val="35"/>
  </w:num>
  <w:num w:numId="33">
    <w:abstractNumId w:val="29"/>
  </w:num>
  <w:num w:numId="34">
    <w:abstractNumId w:val="28"/>
  </w:num>
  <w:num w:numId="35">
    <w:abstractNumId w:val="40"/>
  </w:num>
  <w:num w:numId="36">
    <w:abstractNumId w:val="36"/>
  </w:num>
  <w:num w:numId="37">
    <w:abstractNumId w:val="26"/>
  </w:num>
  <w:num w:numId="38">
    <w:abstractNumId w:val="21"/>
  </w:num>
  <w:num w:numId="39">
    <w:abstractNumId w:val="4"/>
  </w:num>
  <w:num w:numId="40">
    <w:abstractNumId w:val="18"/>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68"/>
    <w:rsid w:val="00005E3A"/>
    <w:rsid w:val="000064A7"/>
    <w:rsid w:val="00006D28"/>
    <w:rsid w:val="00007BD1"/>
    <w:rsid w:val="00010243"/>
    <w:rsid w:val="000105BB"/>
    <w:rsid w:val="000111F0"/>
    <w:rsid w:val="00013F7C"/>
    <w:rsid w:val="00013F98"/>
    <w:rsid w:val="00015287"/>
    <w:rsid w:val="00021CD1"/>
    <w:rsid w:val="000229D0"/>
    <w:rsid w:val="00022DE6"/>
    <w:rsid w:val="000232EB"/>
    <w:rsid w:val="00023C25"/>
    <w:rsid w:val="000261EF"/>
    <w:rsid w:val="00026983"/>
    <w:rsid w:val="00027C1F"/>
    <w:rsid w:val="0003027E"/>
    <w:rsid w:val="00030323"/>
    <w:rsid w:val="0003046A"/>
    <w:rsid w:val="00030C18"/>
    <w:rsid w:val="0003197C"/>
    <w:rsid w:val="00034462"/>
    <w:rsid w:val="00034826"/>
    <w:rsid w:val="00034DB8"/>
    <w:rsid w:val="00035A71"/>
    <w:rsid w:val="00035C80"/>
    <w:rsid w:val="00035EDE"/>
    <w:rsid w:val="0003661A"/>
    <w:rsid w:val="00037DAB"/>
    <w:rsid w:val="00041532"/>
    <w:rsid w:val="0004260A"/>
    <w:rsid w:val="00042E10"/>
    <w:rsid w:val="00042E9A"/>
    <w:rsid w:val="00044AF8"/>
    <w:rsid w:val="00044C51"/>
    <w:rsid w:val="00045519"/>
    <w:rsid w:val="0004594C"/>
    <w:rsid w:val="00045AE0"/>
    <w:rsid w:val="000463E2"/>
    <w:rsid w:val="000464CB"/>
    <w:rsid w:val="00046F22"/>
    <w:rsid w:val="00052201"/>
    <w:rsid w:val="00052CFA"/>
    <w:rsid w:val="00057A23"/>
    <w:rsid w:val="0006127F"/>
    <w:rsid w:val="00061B19"/>
    <w:rsid w:val="00061DD7"/>
    <w:rsid w:val="00063BD1"/>
    <w:rsid w:val="00065AB8"/>
    <w:rsid w:val="00066B88"/>
    <w:rsid w:val="0006710C"/>
    <w:rsid w:val="00067196"/>
    <w:rsid w:val="00070177"/>
    <w:rsid w:val="00070D27"/>
    <w:rsid w:val="00070D9E"/>
    <w:rsid w:val="00071C72"/>
    <w:rsid w:val="00073274"/>
    <w:rsid w:val="000738C0"/>
    <w:rsid w:val="000747B7"/>
    <w:rsid w:val="000753D6"/>
    <w:rsid w:val="00075A90"/>
    <w:rsid w:val="00077BD9"/>
    <w:rsid w:val="00080511"/>
    <w:rsid w:val="00082378"/>
    <w:rsid w:val="00082F68"/>
    <w:rsid w:val="000833FA"/>
    <w:rsid w:val="000848CB"/>
    <w:rsid w:val="00085A2E"/>
    <w:rsid w:val="00085B36"/>
    <w:rsid w:val="000864DD"/>
    <w:rsid w:val="0008653C"/>
    <w:rsid w:val="00087249"/>
    <w:rsid w:val="0008787B"/>
    <w:rsid w:val="0009081A"/>
    <w:rsid w:val="00092155"/>
    <w:rsid w:val="0009424E"/>
    <w:rsid w:val="000948BD"/>
    <w:rsid w:val="00096DAB"/>
    <w:rsid w:val="000971CC"/>
    <w:rsid w:val="000A0BA8"/>
    <w:rsid w:val="000A13FE"/>
    <w:rsid w:val="000A1AF4"/>
    <w:rsid w:val="000A39D9"/>
    <w:rsid w:val="000A3A11"/>
    <w:rsid w:val="000A3A30"/>
    <w:rsid w:val="000A4317"/>
    <w:rsid w:val="000B0840"/>
    <w:rsid w:val="000B08B3"/>
    <w:rsid w:val="000B0B21"/>
    <w:rsid w:val="000B0F24"/>
    <w:rsid w:val="000B117F"/>
    <w:rsid w:val="000B3312"/>
    <w:rsid w:val="000B3883"/>
    <w:rsid w:val="000B40DF"/>
    <w:rsid w:val="000B593C"/>
    <w:rsid w:val="000B603F"/>
    <w:rsid w:val="000C6297"/>
    <w:rsid w:val="000C6C36"/>
    <w:rsid w:val="000C70E9"/>
    <w:rsid w:val="000C7FE2"/>
    <w:rsid w:val="000D036C"/>
    <w:rsid w:val="000D2AF0"/>
    <w:rsid w:val="000D3D38"/>
    <w:rsid w:val="000D3EB2"/>
    <w:rsid w:val="000D5A62"/>
    <w:rsid w:val="000D61EB"/>
    <w:rsid w:val="000D6B7E"/>
    <w:rsid w:val="000D764D"/>
    <w:rsid w:val="000E07DA"/>
    <w:rsid w:val="000E0FC1"/>
    <w:rsid w:val="000E1F79"/>
    <w:rsid w:val="000E2FFC"/>
    <w:rsid w:val="000E34A5"/>
    <w:rsid w:val="000E37BD"/>
    <w:rsid w:val="000E4DE3"/>
    <w:rsid w:val="000E577A"/>
    <w:rsid w:val="000E6DF9"/>
    <w:rsid w:val="000E7142"/>
    <w:rsid w:val="000E75AC"/>
    <w:rsid w:val="000F023C"/>
    <w:rsid w:val="000F0566"/>
    <w:rsid w:val="000F1926"/>
    <w:rsid w:val="000F20F3"/>
    <w:rsid w:val="000F402D"/>
    <w:rsid w:val="000F40D2"/>
    <w:rsid w:val="000F47A2"/>
    <w:rsid w:val="000F509C"/>
    <w:rsid w:val="000F778D"/>
    <w:rsid w:val="00100E21"/>
    <w:rsid w:val="001033CE"/>
    <w:rsid w:val="00104658"/>
    <w:rsid w:val="0010623B"/>
    <w:rsid w:val="001063AE"/>
    <w:rsid w:val="00106816"/>
    <w:rsid w:val="001107DA"/>
    <w:rsid w:val="00111553"/>
    <w:rsid w:val="0011161A"/>
    <w:rsid w:val="00112425"/>
    <w:rsid w:val="00114F84"/>
    <w:rsid w:val="00120544"/>
    <w:rsid w:val="00120A36"/>
    <w:rsid w:val="00120D13"/>
    <w:rsid w:val="0012144B"/>
    <w:rsid w:val="0012252B"/>
    <w:rsid w:val="00122AA6"/>
    <w:rsid w:val="001236C8"/>
    <w:rsid w:val="0012383B"/>
    <w:rsid w:val="00123D44"/>
    <w:rsid w:val="00127265"/>
    <w:rsid w:val="00130CA9"/>
    <w:rsid w:val="00133AB5"/>
    <w:rsid w:val="00136D1C"/>
    <w:rsid w:val="00137E54"/>
    <w:rsid w:val="00140005"/>
    <w:rsid w:val="00140B02"/>
    <w:rsid w:val="00141014"/>
    <w:rsid w:val="0014148E"/>
    <w:rsid w:val="00142536"/>
    <w:rsid w:val="00143003"/>
    <w:rsid w:val="001432C3"/>
    <w:rsid w:val="00143B9E"/>
    <w:rsid w:val="00146B45"/>
    <w:rsid w:val="00146D24"/>
    <w:rsid w:val="00147D92"/>
    <w:rsid w:val="00151537"/>
    <w:rsid w:val="00151B2B"/>
    <w:rsid w:val="00151DD6"/>
    <w:rsid w:val="001520B9"/>
    <w:rsid w:val="0015257B"/>
    <w:rsid w:val="00152EDF"/>
    <w:rsid w:val="00154550"/>
    <w:rsid w:val="001560EE"/>
    <w:rsid w:val="001561D3"/>
    <w:rsid w:val="00156725"/>
    <w:rsid w:val="00160514"/>
    <w:rsid w:val="00161B56"/>
    <w:rsid w:val="001625E2"/>
    <w:rsid w:val="001630E9"/>
    <w:rsid w:val="00164707"/>
    <w:rsid w:val="00164C8B"/>
    <w:rsid w:val="001656C1"/>
    <w:rsid w:val="00166E1A"/>
    <w:rsid w:val="0017072F"/>
    <w:rsid w:val="00170B92"/>
    <w:rsid w:val="0017120F"/>
    <w:rsid w:val="00171DBF"/>
    <w:rsid w:val="00174F9C"/>
    <w:rsid w:val="0017550F"/>
    <w:rsid w:val="00175A0A"/>
    <w:rsid w:val="00175ACC"/>
    <w:rsid w:val="00175EFF"/>
    <w:rsid w:val="001760F6"/>
    <w:rsid w:val="0017636D"/>
    <w:rsid w:val="001766E6"/>
    <w:rsid w:val="00176F57"/>
    <w:rsid w:val="0017777E"/>
    <w:rsid w:val="001819B3"/>
    <w:rsid w:val="00190B63"/>
    <w:rsid w:val="00195F17"/>
    <w:rsid w:val="001978A1"/>
    <w:rsid w:val="00197B23"/>
    <w:rsid w:val="00197D7A"/>
    <w:rsid w:val="001A06B0"/>
    <w:rsid w:val="001A1D79"/>
    <w:rsid w:val="001A7BAD"/>
    <w:rsid w:val="001B13A3"/>
    <w:rsid w:val="001B1BDA"/>
    <w:rsid w:val="001B1F08"/>
    <w:rsid w:val="001B2032"/>
    <w:rsid w:val="001B20AF"/>
    <w:rsid w:val="001B24A5"/>
    <w:rsid w:val="001B27A5"/>
    <w:rsid w:val="001B2860"/>
    <w:rsid w:val="001B2BAD"/>
    <w:rsid w:val="001B303C"/>
    <w:rsid w:val="001B38BE"/>
    <w:rsid w:val="001B390E"/>
    <w:rsid w:val="001B431B"/>
    <w:rsid w:val="001B4E7B"/>
    <w:rsid w:val="001B5070"/>
    <w:rsid w:val="001B523B"/>
    <w:rsid w:val="001B5EAD"/>
    <w:rsid w:val="001B6B25"/>
    <w:rsid w:val="001C55B6"/>
    <w:rsid w:val="001C71F1"/>
    <w:rsid w:val="001D014A"/>
    <w:rsid w:val="001D0740"/>
    <w:rsid w:val="001D1DBF"/>
    <w:rsid w:val="001D28A2"/>
    <w:rsid w:val="001D434B"/>
    <w:rsid w:val="001D5032"/>
    <w:rsid w:val="001E093C"/>
    <w:rsid w:val="001E2050"/>
    <w:rsid w:val="001E2744"/>
    <w:rsid w:val="001E3243"/>
    <w:rsid w:val="001E3A5B"/>
    <w:rsid w:val="001E50B7"/>
    <w:rsid w:val="001E7B3F"/>
    <w:rsid w:val="001F0362"/>
    <w:rsid w:val="001F082B"/>
    <w:rsid w:val="001F26EF"/>
    <w:rsid w:val="001F3DE3"/>
    <w:rsid w:val="001F4692"/>
    <w:rsid w:val="001F5456"/>
    <w:rsid w:val="001F5F04"/>
    <w:rsid w:val="001F67B9"/>
    <w:rsid w:val="001F73A9"/>
    <w:rsid w:val="001F73EC"/>
    <w:rsid w:val="002001DA"/>
    <w:rsid w:val="002017D8"/>
    <w:rsid w:val="00201FE3"/>
    <w:rsid w:val="002025DC"/>
    <w:rsid w:val="00202EC7"/>
    <w:rsid w:val="00203DFA"/>
    <w:rsid w:val="00204E41"/>
    <w:rsid w:val="00205E9B"/>
    <w:rsid w:val="00206873"/>
    <w:rsid w:val="0020734E"/>
    <w:rsid w:val="002076DE"/>
    <w:rsid w:val="0021021B"/>
    <w:rsid w:val="00210565"/>
    <w:rsid w:val="00213576"/>
    <w:rsid w:val="00216C9C"/>
    <w:rsid w:val="00220316"/>
    <w:rsid w:val="0022163D"/>
    <w:rsid w:val="002231BA"/>
    <w:rsid w:val="00224BD4"/>
    <w:rsid w:val="00225C03"/>
    <w:rsid w:val="00225C80"/>
    <w:rsid w:val="002265C0"/>
    <w:rsid w:val="00226E79"/>
    <w:rsid w:val="00227D94"/>
    <w:rsid w:val="00230F5E"/>
    <w:rsid w:val="00231B89"/>
    <w:rsid w:val="002328E7"/>
    <w:rsid w:val="00232D65"/>
    <w:rsid w:val="00233A5E"/>
    <w:rsid w:val="00233C1D"/>
    <w:rsid w:val="002342D2"/>
    <w:rsid w:val="0023466C"/>
    <w:rsid w:val="00234B88"/>
    <w:rsid w:val="00234D80"/>
    <w:rsid w:val="00235229"/>
    <w:rsid w:val="002365F5"/>
    <w:rsid w:val="00236C75"/>
    <w:rsid w:val="002405C4"/>
    <w:rsid w:val="00243241"/>
    <w:rsid w:val="00243C4D"/>
    <w:rsid w:val="002456FA"/>
    <w:rsid w:val="00245B35"/>
    <w:rsid w:val="00246B38"/>
    <w:rsid w:val="00246D44"/>
    <w:rsid w:val="002476BA"/>
    <w:rsid w:val="002505A5"/>
    <w:rsid w:val="0025098D"/>
    <w:rsid w:val="00251A9E"/>
    <w:rsid w:val="00256794"/>
    <w:rsid w:val="00257002"/>
    <w:rsid w:val="00257F9E"/>
    <w:rsid w:val="00261BD9"/>
    <w:rsid w:val="00262E75"/>
    <w:rsid w:val="0026341D"/>
    <w:rsid w:val="00265027"/>
    <w:rsid w:val="0026522A"/>
    <w:rsid w:val="00266475"/>
    <w:rsid w:val="00266904"/>
    <w:rsid w:val="00266BFB"/>
    <w:rsid w:val="00267214"/>
    <w:rsid w:val="0026736B"/>
    <w:rsid w:val="00267382"/>
    <w:rsid w:val="00267460"/>
    <w:rsid w:val="00271682"/>
    <w:rsid w:val="00271A7B"/>
    <w:rsid w:val="0027209F"/>
    <w:rsid w:val="00273C42"/>
    <w:rsid w:val="0027528E"/>
    <w:rsid w:val="00275582"/>
    <w:rsid w:val="00276D3B"/>
    <w:rsid w:val="00277170"/>
    <w:rsid w:val="002778D9"/>
    <w:rsid w:val="00277FFB"/>
    <w:rsid w:val="00280BFD"/>
    <w:rsid w:val="0028267E"/>
    <w:rsid w:val="002851F7"/>
    <w:rsid w:val="00286342"/>
    <w:rsid w:val="002864C2"/>
    <w:rsid w:val="002872B6"/>
    <w:rsid w:val="00287474"/>
    <w:rsid w:val="00291207"/>
    <w:rsid w:val="002913A0"/>
    <w:rsid w:val="002925C1"/>
    <w:rsid w:val="00292B10"/>
    <w:rsid w:val="00293831"/>
    <w:rsid w:val="00293C4C"/>
    <w:rsid w:val="002954CB"/>
    <w:rsid w:val="00296BE4"/>
    <w:rsid w:val="002A0873"/>
    <w:rsid w:val="002A1494"/>
    <w:rsid w:val="002A159C"/>
    <w:rsid w:val="002A1ADC"/>
    <w:rsid w:val="002A1F73"/>
    <w:rsid w:val="002A4588"/>
    <w:rsid w:val="002A4F7C"/>
    <w:rsid w:val="002A53CC"/>
    <w:rsid w:val="002A7E1D"/>
    <w:rsid w:val="002B0699"/>
    <w:rsid w:val="002B1379"/>
    <w:rsid w:val="002B2161"/>
    <w:rsid w:val="002B5C9C"/>
    <w:rsid w:val="002B6E3C"/>
    <w:rsid w:val="002C2A4A"/>
    <w:rsid w:val="002C2DA6"/>
    <w:rsid w:val="002C42B4"/>
    <w:rsid w:val="002C513A"/>
    <w:rsid w:val="002C7C07"/>
    <w:rsid w:val="002D00F5"/>
    <w:rsid w:val="002D166B"/>
    <w:rsid w:val="002D2055"/>
    <w:rsid w:val="002D5AAA"/>
    <w:rsid w:val="002D692F"/>
    <w:rsid w:val="002D733E"/>
    <w:rsid w:val="002D7CE3"/>
    <w:rsid w:val="002D7F70"/>
    <w:rsid w:val="002E006A"/>
    <w:rsid w:val="002E059C"/>
    <w:rsid w:val="002E09FB"/>
    <w:rsid w:val="002E0F92"/>
    <w:rsid w:val="002E2414"/>
    <w:rsid w:val="002E3207"/>
    <w:rsid w:val="002E3C8E"/>
    <w:rsid w:val="002E4101"/>
    <w:rsid w:val="002E4E02"/>
    <w:rsid w:val="002E555C"/>
    <w:rsid w:val="002E59B4"/>
    <w:rsid w:val="002E5FD1"/>
    <w:rsid w:val="002E625C"/>
    <w:rsid w:val="002E7B93"/>
    <w:rsid w:val="002F1DFF"/>
    <w:rsid w:val="002F2819"/>
    <w:rsid w:val="002F4818"/>
    <w:rsid w:val="002F52F0"/>
    <w:rsid w:val="002F7060"/>
    <w:rsid w:val="002F7BD2"/>
    <w:rsid w:val="00300807"/>
    <w:rsid w:val="00301847"/>
    <w:rsid w:val="00301CD1"/>
    <w:rsid w:val="00302746"/>
    <w:rsid w:val="00303954"/>
    <w:rsid w:val="003054CA"/>
    <w:rsid w:val="00305508"/>
    <w:rsid w:val="003067D0"/>
    <w:rsid w:val="00307D56"/>
    <w:rsid w:val="0031053F"/>
    <w:rsid w:val="00311BC6"/>
    <w:rsid w:val="00311E14"/>
    <w:rsid w:val="00315291"/>
    <w:rsid w:val="0031622A"/>
    <w:rsid w:val="00316A22"/>
    <w:rsid w:val="00316ACC"/>
    <w:rsid w:val="00317856"/>
    <w:rsid w:val="00321518"/>
    <w:rsid w:val="00321533"/>
    <w:rsid w:val="00321FA9"/>
    <w:rsid w:val="00324CA9"/>
    <w:rsid w:val="0032674C"/>
    <w:rsid w:val="0032702E"/>
    <w:rsid w:val="003273ED"/>
    <w:rsid w:val="00330D12"/>
    <w:rsid w:val="00330DB4"/>
    <w:rsid w:val="00330DD0"/>
    <w:rsid w:val="00330E4D"/>
    <w:rsid w:val="003334CB"/>
    <w:rsid w:val="0033402A"/>
    <w:rsid w:val="003348E5"/>
    <w:rsid w:val="00336F4B"/>
    <w:rsid w:val="00337537"/>
    <w:rsid w:val="00340201"/>
    <w:rsid w:val="003413DE"/>
    <w:rsid w:val="003422F2"/>
    <w:rsid w:val="00343702"/>
    <w:rsid w:val="00344296"/>
    <w:rsid w:val="00344C16"/>
    <w:rsid w:val="003458DF"/>
    <w:rsid w:val="00346728"/>
    <w:rsid w:val="003501BC"/>
    <w:rsid w:val="00350801"/>
    <w:rsid w:val="00351252"/>
    <w:rsid w:val="003531ED"/>
    <w:rsid w:val="00353C26"/>
    <w:rsid w:val="00353FBE"/>
    <w:rsid w:val="00354336"/>
    <w:rsid w:val="00355369"/>
    <w:rsid w:val="00355383"/>
    <w:rsid w:val="00355476"/>
    <w:rsid w:val="00356FF6"/>
    <w:rsid w:val="00361038"/>
    <w:rsid w:val="00362034"/>
    <w:rsid w:val="0036304E"/>
    <w:rsid w:val="0036398B"/>
    <w:rsid w:val="00363C30"/>
    <w:rsid w:val="003640F1"/>
    <w:rsid w:val="00365957"/>
    <w:rsid w:val="00366272"/>
    <w:rsid w:val="00367C83"/>
    <w:rsid w:val="003707E2"/>
    <w:rsid w:val="0037111C"/>
    <w:rsid w:val="00371ACD"/>
    <w:rsid w:val="00372717"/>
    <w:rsid w:val="00372BA8"/>
    <w:rsid w:val="003730DD"/>
    <w:rsid w:val="00373714"/>
    <w:rsid w:val="003745F0"/>
    <w:rsid w:val="003753FF"/>
    <w:rsid w:val="00376AF4"/>
    <w:rsid w:val="00376B04"/>
    <w:rsid w:val="00377C6B"/>
    <w:rsid w:val="00377D6E"/>
    <w:rsid w:val="00380B1E"/>
    <w:rsid w:val="003819FB"/>
    <w:rsid w:val="00381A83"/>
    <w:rsid w:val="00381B02"/>
    <w:rsid w:val="00385376"/>
    <w:rsid w:val="0038653A"/>
    <w:rsid w:val="00387377"/>
    <w:rsid w:val="003903F9"/>
    <w:rsid w:val="0039155E"/>
    <w:rsid w:val="003944A4"/>
    <w:rsid w:val="00395289"/>
    <w:rsid w:val="00395D00"/>
    <w:rsid w:val="003960FC"/>
    <w:rsid w:val="00396DAD"/>
    <w:rsid w:val="003979E3"/>
    <w:rsid w:val="003A0E20"/>
    <w:rsid w:val="003A1281"/>
    <w:rsid w:val="003A18C9"/>
    <w:rsid w:val="003A4295"/>
    <w:rsid w:val="003A6252"/>
    <w:rsid w:val="003A6E97"/>
    <w:rsid w:val="003A71E4"/>
    <w:rsid w:val="003A73DC"/>
    <w:rsid w:val="003A7AF7"/>
    <w:rsid w:val="003B09E7"/>
    <w:rsid w:val="003B0B63"/>
    <w:rsid w:val="003B0B7B"/>
    <w:rsid w:val="003B0E0C"/>
    <w:rsid w:val="003B1FCC"/>
    <w:rsid w:val="003B2874"/>
    <w:rsid w:val="003B2E29"/>
    <w:rsid w:val="003B3396"/>
    <w:rsid w:val="003B4416"/>
    <w:rsid w:val="003B492E"/>
    <w:rsid w:val="003B5628"/>
    <w:rsid w:val="003B5C2A"/>
    <w:rsid w:val="003B5D72"/>
    <w:rsid w:val="003B6E97"/>
    <w:rsid w:val="003C057D"/>
    <w:rsid w:val="003C0A00"/>
    <w:rsid w:val="003C0EFA"/>
    <w:rsid w:val="003C1456"/>
    <w:rsid w:val="003C1AA8"/>
    <w:rsid w:val="003C1B4F"/>
    <w:rsid w:val="003C1E5A"/>
    <w:rsid w:val="003C29B5"/>
    <w:rsid w:val="003C2E67"/>
    <w:rsid w:val="003C441E"/>
    <w:rsid w:val="003C6641"/>
    <w:rsid w:val="003D02D0"/>
    <w:rsid w:val="003D0314"/>
    <w:rsid w:val="003D168F"/>
    <w:rsid w:val="003D22AA"/>
    <w:rsid w:val="003D56DC"/>
    <w:rsid w:val="003D7123"/>
    <w:rsid w:val="003E1E81"/>
    <w:rsid w:val="003E26C7"/>
    <w:rsid w:val="003E4500"/>
    <w:rsid w:val="003E65E2"/>
    <w:rsid w:val="003E69F2"/>
    <w:rsid w:val="003E788C"/>
    <w:rsid w:val="003E7959"/>
    <w:rsid w:val="003E7A0B"/>
    <w:rsid w:val="003E7EDD"/>
    <w:rsid w:val="003F0E0C"/>
    <w:rsid w:val="003F17EC"/>
    <w:rsid w:val="003F2076"/>
    <w:rsid w:val="003F28C0"/>
    <w:rsid w:val="003F534A"/>
    <w:rsid w:val="003F5783"/>
    <w:rsid w:val="003F6854"/>
    <w:rsid w:val="003F7400"/>
    <w:rsid w:val="004008C7"/>
    <w:rsid w:val="00401158"/>
    <w:rsid w:val="00401197"/>
    <w:rsid w:val="0040123A"/>
    <w:rsid w:val="0040156C"/>
    <w:rsid w:val="00401847"/>
    <w:rsid w:val="004027F8"/>
    <w:rsid w:val="00403A01"/>
    <w:rsid w:val="0040460A"/>
    <w:rsid w:val="00405226"/>
    <w:rsid w:val="00405274"/>
    <w:rsid w:val="00406303"/>
    <w:rsid w:val="00407321"/>
    <w:rsid w:val="0040745F"/>
    <w:rsid w:val="00410A1C"/>
    <w:rsid w:val="00411963"/>
    <w:rsid w:val="00413373"/>
    <w:rsid w:val="00414206"/>
    <w:rsid w:val="00414207"/>
    <w:rsid w:val="00414F02"/>
    <w:rsid w:val="00415182"/>
    <w:rsid w:val="00415364"/>
    <w:rsid w:val="00416BC4"/>
    <w:rsid w:val="00416F48"/>
    <w:rsid w:val="00417013"/>
    <w:rsid w:val="004175B3"/>
    <w:rsid w:val="0042008D"/>
    <w:rsid w:val="004217E0"/>
    <w:rsid w:val="00421B83"/>
    <w:rsid w:val="004248D1"/>
    <w:rsid w:val="00424B2F"/>
    <w:rsid w:val="0042579A"/>
    <w:rsid w:val="00425988"/>
    <w:rsid w:val="00426D9C"/>
    <w:rsid w:val="00427964"/>
    <w:rsid w:val="00430C1F"/>
    <w:rsid w:val="004310E5"/>
    <w:rsid w:val="00432AF7"/>
    <w:rsid w:val="00433D0A"/>
    <w:rsid w:val="004362E7"/>
    <w:rsid w:val="0043747F"/>
    <w:rsid w:val="0044156D"/>
    <w:rsid w:val="0044180C"/>
    <w:rsid w:val="004437DC"/>
    <w:rsid w:val="00444489"/>
    <w:rsid w:val="004458F4"/>
    <w:rsid w:val="00445999"/>
    <w:rsid w:val="00445F1A"/>
    <w:rsid w:val="004517DD"/>
    <w:rsid w:val="004518C1"/>
    <w:rsid w:val="00452136"/>
    <w:rsid w:val="00453ECA"/>
    <w:rsid w:val="00454DD2"/>
    <w:rsid w:val="00455417"/>
    <w:rsid w:val="004615C8"/>
    <w:rsid w:val="004640AC"/>
    <w:rsid w:val="00464265"/>
    <w:rsid w:val="004645B2"/>
    <w:rsid w:val="00465E0D"/>
    <w:rsid w:val="00473215"/>
    <w:rsid w:val="00473802"/>
    <w:rsid w:val="00473C8B"/>
    <w:rsid w:val="004747A3"/>
    <w:rsid w:val="00475780"/>
    <w:rsid w:val="00476DB1"/>
    <w:rsid w:val="0048014D"/>
    <w:rsid w:val="00482B25"/>
    <w:rsid w:val="00483404"/>
    <w:rsid w:val="00483E61"/>
    <w:rsid w:val="00484066"/>
    <w:rsid w:val="004855BA"/>
    <w:rsid w:val="004863B7"/>
    <w:rsid w:val="004864DA"/>
    <w:rsid w:val="00486FB3"/>
    <w:rsid w:val="00490B9F"/>
    <w:rsid w:val="0049149B"/>
    <w:rsid w:val="00492B4B"/>
    <w:rsid w:val="00494229"/>
    <w:rsid w:val="004955C1"/>
    <w:rsid w:val="00496A8F"/>
    <w:rsid w:val="004A070F"/>
    <w:rsid w:val="004A1646"/>
    <w:rsid w:val="004A278C"/>
    <w:rsid w:val="004A2981"/>
    <w:rsid w:val="004A4CF7"/>
    <w:rsid w:val="004A4E87"/>
    <w:rsid w:val="004A6546"/>
    <w:rsid w:val="004A6D9B"/>
    <w:rsid w:val="004A71C7"/>
    <w:rsid w:val="004A7D35"/>
    <w:rsid w:val="004B0126"/>
    <w:rsid w:val="004B1CDB"/>
    <w:rsid w:val="004B4C1C"/>
    <w:rsid w:val="004B7E57"/>
    <w:rsid w:val="004C06B3"/>
    <w:rsid w:val="004C139B"/>
    <w:rsid w:val="004C1799"/>
    <w:rsid w:val="004C2111"/>
    <w:rsid w:val="004C3A1F"/>
    <w:rsid w:val="004C4909"/>
    <w:rsid w:val="004C4975"/>
    <w:rsid w:val="004C4B84"/>
    <w:rsid w:val="004C51AF"/>
    <w:rsid w:val="004C51D7"/>
    <w:rsid w:val="004C5E78"/>
    <w:rsid w:val="004C5FA2"/>
    <w:rsid w:val="004C692B"/>
    <w:rsid w:val="004C7B37"/>
    <w:rsid w:val="004D1048"/>
    <w:rsid w:val="004D2399"/>
    <w:rsid w:val="004D2C26"/>
    <w:rsid w:val="004D383F"/>
    <w:rsid w:val="004D4840"/>
    <w:rsid w:val="004D5EC0"/>
    <w:rsid w:val="004D6924"/>
    <w:rsid w:val="004D7929"/>
    <w:rsid w:val="004D7B57"/>
    <w:rsid w:val="004E0026"/>
    <w:rsid w:val="004E4240"/>
    <w:rsid w:val="004E5025"/>
    <w:rsid w:val="004E6223"/>
    <w:rsid w:val="004E678A"/>
    <w:rsid w:val="004E6D1D"/>
    <w:rsid w:val="004F0186"/>
    <w:rsid w:val="004F1556"/>
    <w:rsid w:val="004F1E1C"/>
    <w:rsid w:val="004F2E90"/>
    <w:rsid w:val="004F45E9"/>
    <w:rsid w:val="004F4764"/>
    <w:rsid w:val="004F5F70"/>
    <w:rsid w:val="00500F89"/>
    <w:rsid w:val="00501AC3"/>
    <w:rsid w:val="0050325C"/>
    <w:rsid w:val="00504268"/>
    <w:rsid w:val="00504510"/>
    <w:rsid w:val="00505230"/>
    <w:rsid w:val="0050659D"/>
    <w:rsid w:val="005075F0"/>
    <w:rsid w:val="005120B8"/>
    <w:rsid w:val="00513627"/>
    <w:rsid w:val="00514B39"/>
    <w:rsid w:val="00514C3C"/>
    <w:rsid w:val="00515067"/>
    <w:rsid w:val="0051681C"/>
    <w:rsid w:val="00516857"/>
    <w:rsid w:val="00520466"/>
    <w:rsid w:val="00520669"/>
    <w:rsid w:val="0052085B"/>
    <w:rsid w:val="00526213"/>
    <w:rsid w:val="00526458"/>
    <w:rsid w:val="00526D36"/>
    <w:rsid w:val="005273A8"/>
    <w:rsid w:val="00527912"/>
    <w:rsid w:val="005302CF"/>
    <w:rsid w:val="00530586"/>
    <w:rsid w:val="00530C36"/>
    <w:rsid w:val="005322A4"/>
    <w:rsid w:val="0053513B"/>
    <w:rsid w:val="00535B53"/>
    <w:rsid w:val="00535EFA"/>
    <w:rsid w:val="0053609B"/>
    <w:rsid w:val="00536CC9"/>
    <w:rsid w:val="005414F3"/>
    <w:rsid w:val="005418C1"/>
    <w:rsid w:val="0054232A"/>
    <w:rsid w:val="00543080"/>
    <w:rsid w:val="005449BA"/>
    <w:rsid w:val="00545090"/>
    <w:rsid w:val="0054582E"/>
    <w:rsid w:val="005463F5"/>
    <w:rsid w:val="0055010C"/>
    <w:rsid w:val="00550B82"/>
    <w:rsid w:val="00550B87"/>
    <w:rsid w:val="00552325"/>
    <w:rsid w:val="00552B76"/>
    <w:rsid w:val="00556F88"/>
    <w:rsid w:val="005603CE"/>
    <w:rsid w:val="00560AF2"/>
    <w:rsid w:val="00560E7A"/>
    <w:rsid w:val="0056114A"/>
    <w:rsid w:val="00562F31"/>
    <w:rsid w:val="0056400F"/>
    <w:rsid w:val="00564B61"/>
    <w:rsid w:val="005650E6"/>
    <w:rsid w:val="005661E7"/>
    <w:rsid w:val="0056646B"/>
    <w:rsid w:val="00572727"/>
    <w:rsid w:val="005770EA"/>
    <w:rsid w:val="00581D14"/>
    <w:rsid w:val="005831E7"/>
    <w:rsid w:val="005832F0"/>
    <w:rsid w:val="00583792"/>
    <w:rsid w:val="00584785"/>
    <w:rsid w:val="005854D6"/>
    <w:rsid w:val="00587ACF"/>
    <w:rsid w:val="005903C8"/>
    <w:rsid w:val="00590657"/>
    <w:rsid w:val="005920B9"/>
    <w:rsid w:val="005950BC"/>
    <w:rsid w:val="0059524F"/>
    <w:rsid w:val="005966C6"/>
    <w:rsid w:val="005A1694"/>
    <w:rsid w:val="005A171A"/>
    <w:rsid w:val="005A1DC8"/>
    <w:rsid w:val="005A279B"/>
    <w:rsid w:val="005A4148"/>
    <w:rsid w:val="005A5B93"/>
    <w:rsid w:val="005A65CE"/>
    <w:rsid w:val="005A6B5F"/>
    <w:rsid w:val="005A7797"/>
    <w:rsid w:val="005A7FF9"/>
    <w:rsid w:val="005B1421"/>
    <w:rsid w:val="005B243F"/>
    <w:rsid w:val="005B3A2E"/>
    <w:rsid w:val="005B519F"/>
    <w:rsid w:val="005B5A1A"/>
    <w:rsid w:val="005B7CE8"/>
    <w:rsid w:val="005C0ED3"/>
    <w:rsid w:val="005C1FFE"/>
    <w:rsid w:val="005C2D7B"/>
    <w:rsid w:val="005C349F"/>
    <w:rsid w:val="005C41F6"/>
    <w:rsid w:val="005D06A0"/>
    <w:rsid w:val="005D1353"/>
    <w:rsid w:val="005D1CF5"/>
    <w:rsid w:val="005D26BC"/>
    <w:rsid w:val="005D511B"/>
    <w:rsid w:val="005D6E12"/>
    <w:rsid w:val="005D7AD2"/>
    <w:rsid w:val="005E01B3"/>
    <w:rsid w:val="005E2ADC"/>
    <w:rsid w:val="005E3152"/>
    <w:rsid w:val="005E398F"/>
    <w:rsid w:val="005E3D05"/>
    <w:rsid w:val="005E3F6B"/>
    <w:rsid w:val="005E5FA3"/>
    <w:rsid w:val="005F3C86"/>
    <w:rsid w:val="005F3D95"/>
    <w:rsid w:val="005F4A67"/>
    <w:rsid w:val="005F720D"/>
    <w:rsid w:val="005F767C"/>
    <w:rsid w:val="00600152"/>
    <w:rsid w:val="006015FC"/>
    <w:rsid w:val="0060198C"/>
    <w:rsid w:val="00603B5B"/>
    <w:rsid w:val="00603E29"/>
    <w:rsid w:val="00604795"/>
    <w:rsid w:val="00604E3D"/>
    <w:rsid w:val="00605E80"/>
    <w:rsid w:val="00605EF3"/>
    <w:rsid w:val="00606BC0"/>
    <w:rsid w:val="00607603"/>
    <w:rsid w:val="00610AE4"/>
    <w:rsid w:val="00611799"/>
    <w:rsid w:val="00611EBE"/>
    <w:rsid w:val="00612505"/>
    <w:rsid w:val="006161CC"/>
    <w:rsid w:val="006212DF"/>
    <w:rsid w:val="00621DF5"/>
    <w:rsid w:val="00621F7C"/>
    <w:rsid w:val="006226DC"/>
    <w:rsid w:val="00623089"/>
    <w:rsid w:val="00623843"/>
    <w:rsid w:val="00624108"/>
    <w:rsid w:val="00624413"/>
    <w:rsid w:val="0062544D"/>
    <w:rsid w:val="0062754B"/>
    <w:rsid w:val="00627E13"/>
    <w:rsid w:val="0063031F"/>
    <w:rsid w:val="006324A4"/>
    <w:rsid w:val="0063362A"/>
    <w:rsid w:val="00633DCC"/>
    <w:rsid w:val="00635276"/>
    <w:rsid w:val="0063613E"/>
    <w:rsid w:val="00636BAF"/>
    <w:rsid w:val="00637450"/>
    <w:rsid w:val="00637651"/>
    <w:rsid w:val="00637C48"/>
    <w:rsid w:val="0064208E"/>
    <w:rsid w:val="00645210"/>
    <w:rsid w:val="0064548E"/>
    <w:rsid w:val="00646019"/>
    <w:rsid w:val="006468F6"/>
    <w:rsid w:val="00647675"/>
    <w:rsid w:val="00647EAE"/>
    <w:rsid w:val="006511AA"/>
    <w:rsid w:val="00651F01"/>
    <w:rsid w:val="00652A25"/>
    <w:rsid w:val="00654034"/>
    <w:rsid w:val="00654576"/>
    <w:rsid w:val="0065519C"/>
    <w:rsid w:val="00655D48"/>
    <w:rsid w:val="0065608B"/>
    <w:rsid w:val="0065661F"/>
    <w:rsid w:val="006577F7"/>
    <w:rsid w:val="00657E8E"/>
    <w:rsid w:val="00661430"/>
    <w:rsid w:val="006617D7"/>
    <w:rsid w:val="006619ED"/>
    <w:rsid w:val="00661D3A"/>
    <w:rsid w:val="0066410F"/>
    <w:rsid w:val="006642BE"/>
    <w:rsid w:val="00664E31"/>
    <w:rsid w:val="00665247"/>
    <w:rsid w:val="00665D75"/>
    <w:rsid w:val="00667780"/>
    <w:rsid w:val="00671050"/>
    <w:rsid w:val="0067143F"/>
    <w:rsid w:val="00671AE6"/>
    <w:rsid w:val="00673086"/>
    <w:rsid w:val="006746E3"/>
    <w:rsid w:val="00676A62"/>
    <w:rsid w:val="00677BFD"/>
    <w:rsid w:val="00680422"/>
    <w:rsid w:val="00680F10"/>
    <w:rsid w:val="006814EB"/>
    <w:rsid w:val="00682A8E"/>
    <w:rsid w:val="00682D22"/>
    <w:rsid w:val="00683423"/>
    <w:rsid w:val="006843F4"/>
    <w:rsid w:val="00684C40"/>
    <w:rsid w:val="00685BF9"/>
    <w:rsid w:val="00687D6C"/>
    <w:rsid w:val="00690057"/>
    <w:rsid w:val="00690C45"/>
    <w:rsid w:val="00691DDD"/>
    <w:rsid w:val="00691DE2"/>
    <w:rsid w:val="00692280"/>
    <w:rsid w:val="00692CD4"/>
    <w:rsid w:val="00693664"/>
    <w:rsid w:val="006944EE"/>
    <w:rsid w:val="00695012"/>
    <w:rsid w:val="0069536F"/>
    <w:rsid w:val="00696609"/>
    <w:rsid w:val="006976D4"/>
    <w:rsid w:val="006A10D7"/>
    <w:rsid w:val="006A174B"/>
    <w:rsid w:val="006A3DCC"/>
    <w:rsid w:val="006A4BC8"/>
    <w:rsid w:val="006A559B"/>
    <w:rsid w:val="006A7189"/>
    <w:rsid w:val="006A7D6E"/>
    <w:rsid w:val="006B1AB9"/>
    <w:rsid w:val="006B1BA2"/>
    <w:rsid w:val="006B28BC"/>
    <w:rsid w:val="006B35E5"/>
    <w:rsid w:val="006B4D2F"/>
    <w:rsid w:val="006B5176"/>
    <w:rsid w:val="006B5A57"/>
    <w:rsid w:val="006B5F3A"/>
    <w:rsid w:val="006B6214"/>
    <w:rsid w:val="006C0C2F"/>
    <w:rsid w:val="006C2FCB"/>
    <w:rsid w:val="006C3BAE"/>
    <w:rsid w:val="006C426D"/>
    <w:rsid w:val="006C5CBA"/>
    <w:rsid w:val="006D0FCF"/>
    <w:rsid w:val="006D2972"/>
    <w:rsid w:val="006D2DB0"/>
    <w:rsid w:val="006D30AF"/>
    <w:rsid w:val="006D4120"/>
    <w:rsid w:val="006D444C"/>
    <w:rsid w:val="006D7D25"/>
    <w:rsid w:val="006E0CC8"/>
    <w:rsid w:val="006E182E"/>
    <w:rsid w:val="006E21F8"/>
    <w:rsid w:val="006E2740"/>
    <w:rsid w:val="006E2C1E"/>
    <w:rsid w:val="006E35EE"/>
    <w:rsid w:val="006E3607"/>
    <w:rsid w:val="006E50D2"/>
    <w:rsid w:val="006E6450"/>
    <w:rsid w:val="006E64C0"/>
    <w:rsid w:val="006E7E31"/>
    <w:rsid w:val="006E7E43"/>
    <w:rsid w:val="006F05E9"/>
    <w:rsid w:val="006F0D92"/>
    <w:rsid w:val="006F3702"/>
    <w:rsid w:val="006F3DF2"/>
    <w:rsid w:val="006F427D"/>
    <w:rsid w:val="006F4493"/>
    <w:rsid w:val="006F495F"/>
    <w:rsid w:val="006F4CCD"/>
    <w:rsid w:val="006F4D56"/>
    <w:rsid w:val="006F6976"/>
    <w:rsid w:val="006F732B"/>
    <w:rsid w:val="006F7D98"/>
    <w:rsid w:val="00700D39"/>
    <w:rsid w:val="00700E73"/>
    <w:rsid w:val="007011B0"/>
    <w:rsid w:val="00701223"/>
    <w:rsid w:val="007036FE"/>
    <w:rsid w:val="007061F9"/>
    <w:rsid w:val="00707ABF"/>
    <w:rsid w:val="00710290"/>
    <w:rsid w:val="007110A3"/>
    <w:rsid w:val="007119D4"/>
    <w:rsid w:val="007129A1"/>
    <w:rsid w:val="00712B91"/>
    <w:rsid w:val="0071430F"/>
    <w:rsid w:val="0071448D"/>
    <w:rsid w:val="00716C3F"/>
    <w:rsid w:val="0071759C"/>
    <w:rsid w:val="007200D3"/>
    <w:rsid w:val="00720611"/>
    <w:rsid w:val="00721F41"/>
    <w:rsid w:val="00722387"/>
    <w:rsid w:val="007226A6"/>
    <w:rsid w:val="00723334"/>
    <w:rsid w:val="007234C9"/>
    <w:rsid w:val="007236D3"/>
    <w:rsid w:val="00724641"/>
    <w:rsid w:val="007252DE"/>
    <w:rsid w:val="00726AB9"/>
    <w:rsid w:val="007301DE"/>
    <w:rsid w:val="00731928"/>
    <w:rsid w:val="0073280B"/>
    <w:rsid w:val="007338CB"/>
    <w:rsid w:val="00733960"/>
    <w:rsid w:val="00734DA7"/>
    <w:rsid w:val="0073504B"/>
    <w:rsid w:val="00735D58"/>
    <w:rsid w:val="00736BCF"/>
    <w:rsid w:val="00736E38"/>
    <w:rsid w:val="00737545"/>
    <w:rsid w:val="0074061C"/>
    <w:rsid w:val="007414FF"/>
    <w:rsid w:val="00743040"/>
    <w:rsid w:val="007430B9"/>
    <w:rsid w:val="00747E79"/>
    <w:rsid w:val="007500C2"/>
    <w:rsid w:val="00750BC5"/>
    <w:rsid w:val="00751E8E"/>
    <w:rsid w:val="00753D8E"/>
    <w:rsid w:val="00753E25"/>
    <w:rsid w:val="0075444C"/>
    <w:rsid w:val="00755761"/>
    <w:rsid w:val="00757775"/>
    <w:rsid w:val="00760D43"/>
    <w:rsid w:val="007615A1"/>
    <w:rsid w:val="00761655"/>
    <w:rsid w:val="00761D59"/>
    <w:rsid w:val="00762960"/>
    <w:rsid w:val="0076313E"/>
    <w:rsid w:val="0076448D"/>
    <w:rsid w:val="007648B7"/>
    <w:rsid w:val="00764959"/>
    <w:rsid w:val="00766270"/>
    <w:rsid w:val="00766F5D"/>
    <w:rsid w:val="007707BD"/>
    <w:rsid w:val="00772BCB"/>
    <w:rsid w:val="00773D3B"/>
    <w:rsid w:val="00775932"/>
    <w:rsid w:val="007762A0"/>
    <w:rsid w:val="00780185"/>
    <w:rsid w:val="00781B8C"/>
    <w:rsid w:val="00781CA4"/>
    <w:rsid w:val="0078344A"/>
    <w:rsid w:val="00783532"/>
    <w:rsid w:val="00784789"/>
    <w:rsid w:val="00786566"/>
    <w:rsid w:val="00786578"/>
    <w:rsid w:val="00786CC2"/>
    <w:rsid w:val="007876FB"/>
    <w:rsid w:val="007927E7"/>
    <w:rsid w:val="007928DD"/>
    <w:rsid w:val="00795340"/>
    <w:rsid w:val="00795741"/>
    <w:rsid w:val="00795E6B"/>
    <w:rsid w:val="00797BDD"/>
    <w:rsid w:val="007A00B2"/>
    <w:rsid w:val="007A1F6C"/>
    <w:rsid w:val="007A4745"/>
    <w:rsid w:val="007A51E9"/>
    <w:rsid w:val="007A5593"/>
    <w:rsid w:val="007A62F3"/>
    <w:rsid w:val="007A6431"/>
    <w:rsid w:val="007A78A7"/>
    <w:rsid w:val="007B0764"/>
    <w:rsid w:val="007B2BF9"/>
    <w:rsid w:val="007B33B1"/>
    <w:rsid w:val="007B37FA"/>
    <w:rsid w:val="007B472B"/>
    <w:rsid w:val="007B5278"/>
    <w:rsid w:val="007B5CBB"/>
    <w:rsid w:val="007C081D"/>
    <w:rsid w:val="007C15C6"/>
    <w:rsid w:val="007C1F92"/>
    <w:rsid w:val="007C4581"/>
    <w:rsid w:val="007C4E3F"/>
    <w:rsid w:val="007C536D"/>
    <w:rsid w:val="007C6184"/>
    <w:rsid w:val="007C62C4"/>
    <w:rsid w:val="007C73D0"/>
    <w:rsid w:val="007D0C5A"/>
    <w:rsid w:val="007D332D"/>
    <w:rsid w:val="007D492E"/>
    <w:rsid w:val="007D5E5D"/>
    <w:rsid w:val="007D6F0B"/>
    <w:rsid w:val="007E04A7"/>
    <w:rsid w:val="007E0D5E"/>
    <w:rsid w:val="007E17F1"/>
    <w:rsid w:val="007E1BFF"/>
    <w:rsid w:val="007E1D75"/>
    <w:rsid w:val="007E28D1"/>
    <w:rsid w:val="007E34EA"/>
    <w:rsid w:val="007E3A69"/>
    <w:rsid w:val="007E3C17"/>
    <w:rsid w:val="007E488B"/>
    <w:rsid w:val="007E49A2"/>
    <w:rsid w:val="007E6480"/>
    <w:rsid w:val="007E7309"/>
    <w:rsid w:val="007E76B3"/>
    <w:rsid w:val="007E7826"/>
    <w:rsid w:val="007E7840"/>
    <w:rsid w:val="007E7849"/>
    <w:rsid w:val="007F0EE0"/>
    <w:rsid w:val="007F0FE1"/>
    <w:rsid w:val="007F3585"/>
    <w:rsid w:val="007F3FD7"/>
    <w:rsid w:val="007F410E"/>
    <w:rsid w:val="007F468D"/>
    <w:rsid w:val="007F503C"/>
    <w:rsid w:val="007F677A"/>
    <w:rsid w:val="007F67E0"/>
    <w:rsid w:val="00800007"/>
    <w:rsid w:val="00800BED"/>
    <w:rsid w:val="008014FC"/>
    <w:rsid w:val="008018B6"/>
    <w:rsid w:val="00802CC1"/>
    <w:rsid w:val="008041D0"/>
    <w:rsid w:val="0080555C"/>
    <w:rsid w:val="00810154"/>
    <w:rsid w:val="008103C7"/>
    <w:rsid w:val="00810603"/>
    <w:rsid w:val="0081323B"/>
    <w:rsid w:val="0081616C"/>
    <w:rsid w:val="00816402"/>
    <w:rsid w:val="00820650"/>
    <w:rsid w:val="00821371"/>
    <w:rsid w:val="00821785"/>
    <w:rsid w:val="00824E0C"/>
    <w:rsid w:val="00826DCD"/>
    <w:rsid w:val="008278AE"/>
    <w:rsid w:val="00830183"/>
    <w:rsid w:val="00831DE4"/>
    <w:rsid w:val="00833362"/>
    <w:rsid w:val="008336F1"/>
    <w:rsid w:val="00835C15"/>
    <w:rsid w:val="00837A93"/>
    <w:rsid w:val="008404A5"/>
    <w:rsid w:val="0084063E"/>
    <w:rsid w:val="008432F8"/>
    <w:rsid w:val="00845A46"/>
    <w:rsid w:val="00845D8B"/>
    <w:rsid w:val="00845E84"/>
    <w:rsid w:val="00847258"/>
    <w:rsid w:val="008474B0"/>
    <w:rsid w:val="008517BA"/>
    <w:rsid w:val="0085201B"/>
    <w:rsid w:val="008522CD"/>
    <w:rsid w:val="00854595"/>
    <w:rsid w:val="00854DFE"/>
    <w:rsid w:val="00856AF1"/>
    <w:rsid w:val="00856C37"/>
    <w:rsid w:val="00857F79"/>
    <w:rsid w:val="0086055D"/>
    <w:rsid w:val="0086094E"/>
    <w:rsid w:val="00862102"/>
    <w:rsid w:val="00862B6F"/>
    <w:rsid w:val="00863F69"/>
    <w:rsid w:val="00865BF4"/>
    <w:rsid w:val="00867246"/>
    <w:rsid w:val="00867CE7"/>
    <w:rsid w:val="008700F8"/>
    <w:rsid w:val="00870788"/>
    <w:rsid w:val="00870BC0"/>
    <w:rsid w:val="0087124B"/>
    <w:rsid w:val="0087215E"/>
    <w:rsid w:val="008755C1"/>
    <w:rsid w:val="00877DDE"/>
    <w:rsid w:val="00883D57"/>
    <w:rsid w:val="00884F07"/>
    <w:rsid w:val="008851D0"/>
    <w:rsid w:val="008852A5"/>
    <w:rsid w:val="00885CA1"/>
    <w:rsid w:val="00885EF1"/>
    <w:rsid w:val="0089190B"/>
    <w:rsid w:val="00892A07"/>
    <w:rsid w:val="00893AF8"/>
    <w:rsid w:val="00895EF1"/>
    <w:rsid w:val="00897104"/>
    <w:rsid w:val="00897F28"/>
    <w:rsid w:val="00897F29"/>
    <w:rsid w:val="008A19D1"/>
    <w:rsid w:val="008A34EA"/>
    <w:rsid w:val="008A47B0"/>
    <w:rsid w:val="008A51A0"/>
    <w:rsid w:val="008A6A9D"/>
    <w:rsid w:val="008A6BD7"/>
    <w:rsid w:val="008A798B"/>
    <w:rsid w:val="008B0783"/>
    <w:rsid w:val="008B0FBF"/>
    <w:rsid w:val="008B2672"/>
    <w:rsid w:val="008B2FC8"/>
    <w:rsid w:val="008B3D0C"/>
    <w:rsid w:val="008B3D3D"/>
    <w:rsid w:val="008B3E04"/>
    <w:rsid w:val="008B4393"/>
    <w:rsid w:val="008B5B49"/>
    <w:rsid w:val="008B613F"/>
    <w:rsid w:val="008B7F92"/>
    <w:rsid w:val="008C0D05"/>
    <w:rsid w:val="008C4C49"/>
    <w:rsid w:val="008C53FC"/>
    <w:rsid w:val="008C5422"/>
    <w:rsid w:val="008C77CC"/>
    <w:rsid w:val="008D1409"/>
    <w:rsid w:val="008D183F"/>
    <w:rsid w:val="008D2CBB"/>
    <w:rsid w:val="008D2CBC"/>
    <w:rsid w:val="008D3786"/>
    <w:rsid w:val="008D4669"/>
    <w:rsid w:val="008D4851"/>
    <w:rsid w:val="008E1856"/>
    <w:rsid w:val="008E1C88"/>
    <w:rsid w:val="008E2826"/>
    <w:rsid w:val="008E3AEC"/>
    <w:rsid w:val="008E411A"/>
    <w:rsid w:val="008E4433"/>
    <w:rsid w:val="008E474F"/>
    <w:rsid w:val="008E48D4"/>
    <w:rsid w:val="008E53AE"/>
    <w:rsid w:val="008E6795"/>
    <w:rsid w:val="008E74D2"/>
    <w:rsid w:val="008F0980"/>
    <w:rsid w:val="008F1706"/>
    <w:rsid w:val="008F201C"/>
    <w:rsid w:val="008F2EC3"/>
    <w:rsid w:val="008F7404"/>
    <w:rsid w:val="0090047B"/>
    <w:rsid w:val="009019E1"/>
    <w:rsid w:val="00902A47"/>
    <w:rsid w:val="009051D8"/>
    <w:rsid w:val="00905404"/>
    <w:rsid w:val="00905E41"/>
    <w:rsid w:val="00910D2C"/>
    <w:rsid w:val="0091167F"/>
    <w:rsid w:val="0091329B"/>
    <w:rsid w:val="00913DCD"/>
    <w:rsid w:val="00913E66"/>
    <w:rsid w:val="00914731"/>
    <w:rsid w:val="0091582A"/>
    <w:rsid w:val="00915B04"/>
    <w:rsid w:val="009201C3"/>
    <w:rsid w:val="00920262"/>
    <w:rsid w:val="009207AE"/>
    <w:rsid w:val="009229CE"/>
    <w:rsid w:val="0092351C"/>
    <w:rsid w:val="0092360E"/>
    <w:rsid w:val="00924E04"/>
    <w:rsid w:val="00926F18"/>
    <w:rsid w:val="00927362"/>
    <w:rsid w:val="00927487"/>
    <w:rsid w:val="00932561"/>
    <w:rsid w:val="00933E83"/>
    <w:rsid w:val="00935780"/>
    <w:rsid w:val="009361C1"/>
    <w:rsid w:val="009403CC"/>
    <w:rsid w:val="00944B48"/>
    <w:rsid w:val="00944BC6"/>
    <w:rsid w:val="00944F03"/>
    <w:rsid w:val="00946A13"/>
    <w:rsid w:val="00947BBA"/>
    <w:rsid w:val="00951152"/>
    <w:rsid w:val="009526DC"/>
    <w:rsid w:val="0095384B"/>
    <w:rsid w:val="00953B54"/>
    <w:rsid w:val="00953E78"/>
    <w:rsid w:val="00955734"/>
    <w:rsid w:val="00956667"/>
    <w:rsid w:val="00960BD4"/>
    <w:rsid w:val="00961166"/>
    <w:rsid w:val="00961ACC"/>
    <w:rsid w:val="00961E65"/>
    <w:rsid w:val="00962AD3"/>
    <w:rsid w:val="009630FC"/>
    <w:rsid w:val="00965FAF"/>
    <w:rsid w:val="009729F0"/>
    <w:rsid w:val="00972AC2"/>
    <w:rsid w:val="0097356A"/>
    <w:rsid w:val="00974708"/>
    <w:rsid w:val="009766B5"/>
    <w:rsid w:val="00976EB3"/>
    <w:rsid w:val="0098068F"/>
    <w:rsid w:val="00980845"/>
    <w:rsid w:val="0098102D"/>
    <w:rsid w:val="0098430A"/>
    <w:rsid w:val="0098494A"/>
    <w:rsid w:val="009850B7"/>
    <w:rsid w:val="0099007D"/>
    <w:rsid w:val="009902B6"/>
    <w:rsid w:val="00990691"/>
    <w:rsid w:val="00991A88"/>
    <w:rsid w:val="0099364E"/>
    <w:rsid w:val="00995975"/>
    <w:rsid w:val="00995A2C"/>
    <w:rsid w:val="00995E7A"/>
    <w:rsid w:val="00996ACF"/>
    <w:rsid w:val="00997421"/>
    <w:rsid w:val="00997E30"/>
    <w:rsid w:val="009A184B"/>
    <w:rsid w:val="009A1D2A"/>
    <w:rsid w:val="009A1FBD"/>
    <w:rsid w:val="009A2136"/>
    <w:rsid w:val="009A2381"/>
    <w:rsid w:val="009A3506"/>
    <w:rsid w:val="009A3C1F"/>
    <w:rsid w:val="009A3EE6"/>
    <w:rsid w:val="009A5AAF"/>
    <w:rsid w:val="009A742A"/>
    <w:rsid w:val="009A744A"/>
    <w:rsid w:val="009A79EC"/>
    <w:rsid w:val="009B041C"/>
    <w:rsid w:val="009B05B2"/>
    <w:rsid w:val="009B0632"/>
    <w:rsid w:val="009B08B4"/>
    <w:rsid w:val="009B2D6D"/>
    <w:rsid w:val="009B2FBE"/>
    <w:rsid w:val="009B3302"/>
    <w:rsid w:val="009B3590"/>
    <w:rsid w:val="009B4731"/>
    <w:rsid w:val="009B5791"/>
    <w:rsid w:val="009B6DEF"/>
    <w:rsid w:val="009B7790"/>
    <w:rsid w:val="009B7913"/>
    <w:rsid w:val="009B7A21"/>
    <w:rsid w:val="009B7A75"/>
    <w:rsid w:val="009B7D4D"/>
    <w:rsid w:val="009C06B2"/>
    <w:rsid w:val="009C1EF0"/>
    <w:rsid w:val="009C29B1"/>
    <w:rsid w:val="009C30C9"/>
    <w:rsid w:val="009C3145"/>
    <w:rsid w:val="009C320B"/>
    <w:rsid w:val="009C3F26"/>
    <w:rsid w:val="009C454B"/>
    <w:rsid w:val="009C5664"/>
    <w:rsid w:val="009C590F"/>
    <w:rsid w:val="009D06C2"/>
    <w:rsid w:val="009D1AD0"/>
    <w:rsid w:val="009D1EB2"/>
    <w:rsid w:val="009D29B0"/>
    <w:rsid w:val="009D3672"/>
    <w:rsid w:val="009D37C0"/>
    <w:rsid w:val="009D52D9"/>
    <w:rsid w:val="009D58D3"/>
    <w:rsid w:val="009D7ECD"/>
    <w:rsid w:val="009E4843"/>
    <w:rsid w:val="009E5911"/>
    <w:rsid w:val="009E5946"/>
    <w:rsid w:val="009F0595"/>
    <w:rsid w:val="009F187D"/>
    <w:rsid w:val="009F28A7"/>
    <w:rsid w:val="009F304A"/>
    <w:rsid w:val="009F3A7C"/>
    <w:rsid w:val="009F5129"/>
    <w:rsid w:val="009F720F"/>
    <w:rsid w:val="00A00E93"/>
    <w:rsid w:val="00A02020"/>
    <w:rsid w:val="00A03B7B"/>
    <w:rsid w:val="00A052F1"/>
    <w:rsid w:val="00A05595"/>
    <w:rsid w:val="00A05A63"/>
    <w:rsid w:val="00A07705"/>
    <w:rsid w:val="00A079A1"/>
    <w:rsid w:val="00A07F21"/>
    <w:rsid w:val="00A118F8"/>
    <w:rsid w:val="00A11F73"/>
    <w:rsid w:val="00A1339C"/>
    <w:rsid w:val="00A1428F"/>
    <w:rsid w:val="00A162D4"/>
    <w:rsid w:val="00A17C84"/>
    <w:rsid w:val="00A2504C"/>
    <w:rsid w:val="00A25EF9"/>
    <w:rsid w:val="00A2645B"/>
    <w:rsid w:val="00A3110D"/>
    <w:rsid w:val="00A3367B"/>
    <w:rsid w:val="00A3371D"/>
    <w:rsid w:val="00A362EF"/>
    <w:rsid w:val="00A36D30"/>
    <w:rsid w:val="00A37A38"/>
    <w:rsid w:val="00A42BC8"/>
    <w:rsid w:val="00A432D8"/>
    <w:rsid w:val="00A4618A"/>
    <w:rsid w:val="00A47488"/>
    <w:rsid w:val="00A47ADA"/>
    <w:rsid w:val="00A51A0C"/>
    <w:rsid w:val="00A533A2"/>
    <w:rsid w:val="00A560CC"/>
    <w:rsid w:val="00A56D0A"/>
    <w:rsid w:val="00A56D5F"/>
    <w:rsid w:val="00A56E14"/>
    <w:rsid w:val="00A60D5C"/>
    <w:rsid w:val="00A61224"/>
    <w:rsid w:val="00A61891"/>
    <w:rsid w:val="00A6243D"/>
    <w:rsid w:val="00A62E68"/>
    <w:rsid w:val="00A63719"/>
    <w:rsid w:val="00A637AB"/>
    <w:rsid w:val="00A6396D"/>
    <w:rsid w:val="00A64D44"/>
    <w:rsid w:val="00A66D1A"/>
    <w:rsid w:val="00A70307"/>
    <w:rsid w:val="00A7061F"/>
    <w:rsid w:val="00A72D0C"/>
    <w:rsid w:val="00A758B2"/>
    <w:rsid w:val="00A82B33"/>
    <w:rsid w:val="00A835CF"/>
    <w:rsid w:val="00A83A9F"/>
    <w:rsid w:val="00A83CB8"/>
    <w:rsid w:val="00A841DA"/>
    <w:rsid w:val="00A84304"/>
    <w:rsid w:val="00A859B7"/>
    <w:rsid w:val="00A85F78"/>
    <w:rsid w:val="00A860BD"/>
    <w:rsid w:val="00A86B05"/>
    <w:rsid w:val="00A930EA"/>
    <w:rsid w:val="00A93B06"/>
    <w:rsid w:val="00A93B15"/>
    <w:rsid w:val="00A93B1A"/>
    <w:rsid w:val="00A94103"/>
    <w:rsid w:val="00A9502A"/>
    <w:rsid w:val="00A96775"/>
    <w:rsid w:val="00AA0227"/>
    <w:rsid w:val="00AA4380"/>
    <w:rsid w:val="00AA492D"/>
    <w:rsid w:val="00AA5A14"/>
    <w:rsid w:val="00AA6AB2"/>
    <w:rsid w:val="00AA6DE8"/>
    <w:rsid w:val="00AA7945"/>
    <w:rsid w:val="00AA7FF9"/>
    <w:rsid w:val="00AB2704"/>
    <w:rsid w:val="00AB3EFD"/>
    <w:rsid w:val="00AB515A"/>
    <w:rsid w:val="00AB54FF"/>
    <w:rsid w:val="00AC040E"/>
    <w:rsid w:val="00AC08EA"/>
    <w:rsid w:val="00AC0DD0"/>
    <w:rsid w:val="00AC1AC0"/>
    <w:rsid w:val="00AC1FB5"/>
    <w:rsid w:val="00AC367F"/>
    <w:rsid w:val="00AC38A8"/>
    <w:rsid w:val="00AC5C97"/>
    <w:rsid w:val="00AC6567"/>
    <w:rsid w:val="00AD1602"/>
    <w:rsid w:val="00AD244B"/>
    <w:rsid w:val="00AD47AE"/>
    <w:rsid w:val="00AD5AB3"/>
    <w:rsid w:val="00AD646B"/>
    <w:rsid w:val="00AD6F7A"/>
    <w:rsid w:val="00AE24DD"/>
    <w:rsid w:val="00AE256A"/>
    <w:rsid w:val="00AE3873"/>
    <w:rsid w:val="00AE5AF9"/>
    <w:rsid w:val="00AE649E"/>
    <w:rsid w:val="00AE7291"/>
    <w:rsid w:val="00AF069E"/>
    <w:rsid w:val="00AF0A68"/>
    <w:rsid w:val="00AF1AF8"/>
    <w:rsid w:val="00AF2310"/>
    <w:rsid w:val="00AF2F4D"/>
    <w:rsid w:val="00AF43BD"/>
    <w:rsid w:val="00AF446E"/>
    <w:rsid w:val="00AF54E4"/>
    <w:rsid w:val="00AF7035"/>
    <w:rsid w:val="00AF78C0"/>
    <w:rsid w:val="00B02964"/>
    <w:rsid w:val="00B02A1F"/>
    <w:rsid w:val="00B03770"/>
    <w:rsid w:val="00B050B5"/>
    <w:rsid w:val="00B05825"/>
    <w:rsid w:val="00B07089"/>
    <w:rsid w:val="00B112DB"/>
    <w:rsid w:val="00B118E5"/>
    <w:rsid w:val="00B1256B"/>
    <w:rsid w:val="00B128BF"/>
    <w:rsid w:val="00B14EED"/>
    <w:rsid w:val="00B15FBF"/>
    <w:rsid w:val="00B161FB"/>
    <w:rsid w:val="00B162A7"/>
    <w:rsid w:val="00B16C41"/>
    <w:rsid w:val="00B17755"/>
    <w:rsid w:val="00B17A60"/>
    <w:rsid w:val="00B204DB"/>
    <w:rsid w:val="00B216EA"/>
    <w:rsid w:val="00B22F46"/>
    <w:rsid w:val="00B23CD0"/>
    <w:rsid w:val="00B247D2"/>
    <w:rsid w:val="00B2572B"/>
    <w:rsid w:val="00B26F49"/>
    <w:rsid w:val="00B279FC"/>
    <w:rsid w:val="00B30001"/>
    <w:rsid w:val="00B31C66"/>
    <w:rsid w:val="00B31E1E"/>
    <w:rsid w:val="00B3299F"/>
    <w:rsid w:val="00B32CBB"/>
    <w:rsid w:val="00B32F35"/>
    <w:rsid w:val="00B34495"/>
    <w:rsid w:val="00B35A59"/>
    <w:rsid w:val="00B35AB7"/>
    <w:rsid w:val="00B36485"/>
    <w:rsid w:val="00B368A9"/>
    <w:rsid w:val="00B403E1"/>
    <w:rsid w:val="00B4075D"/>
    <w:rsid w:val="00B410A9"/>
    <w:rsid w:val="00B4185D"/>
    <w:rsid w:val="00B4317C"/>
    <w:rsid w:val="00B43ED6"/>
    <w:rsid w:val="00B44765"/>
    <w:rsid w:val="00B458B6"/>
    <w:rsid w:val="00B4679D"/>
    <w:rsid w:val="00B47A30"/>
    <w:rsid w:val="00B50776"/>
    <w:rsid w:val="00B51205"/>
    <w:rsid w:val="00B51B26"/>
    <w:rsid w:val="00B53C23"/>
    <w:rsid w:val="00B53D32"/>
    <w:rsid w:val="00B54E94"/>
    <w:rsid w:val="00B54FFE"/>
    <w:rsid w:val="00B56F5E"/>
    <w:rsid w:val="00B57D5C"/>
    <w:rsid w:val="00B57F11"/>
    <w:rsid w:val="00B6068F"/>
    <w:rsid w:val="00B62069"/>
    <w:rsid w:val="00B62901"/>
    <w:rsid w:val="00B63E27"/>
    <w:rsid w:val="00B63E3D"/>
    <w:rsid w:val="00B65107"/>
    <w:rsid w:val="00B6524B"/>
    <w:rsid w:val="00B70C77"/>
    <w:rsid w:val="00B72E14"/>
    <w:rsid w:val="00B7366B"/>
    <w:rsid w:val="00B74173"/>
    <w:rsid w:val="00B74836"/>
    <w:rsid w:val="00B74F4C"/>
    <w:rsid w:val="00B75AB1"/>
    <w:rsid w:val="00B772F1"/>
    <w:rsid w:val="00B80739"/>
    <w:rsid w:val="00B81986"/>
    <w:rsid w:val="00B8227E"/>
    <w:rsid w:val="00B822E8"/>
    <w:rsid w:val="00B82733"/>
    <w:rsid w:val="00B852E7"/>
    <w:rsid w:val="00B90AA3"/>
    <w:rsid w:val="00B91EC5"/>
    <w:rsid w:val="00B9207F"/>
    <w:rsid w:val="00B9264C"/>
    <w:rsid w:val="00B93428"/>
    <w:rsid w:val="00B94740"/>
    <w:rsid w:val="00B9691C"/>
    <w:rsid w:val="00BA0541"/>
    <w:rsid w:val="00BA203D"/>
    <w:rsid w:val="00BA2C48"/>
    <w:rsid w:val="00BA3276"/>
    <w:rsid w:val="00BA3C06"/>
    <w:rsid w:val="00BA51A2"/>
    <w:rsid w:val="00BA7C5D"/>
    <w:rsid w:val="00BB22B3"/>
    <w:rsid w:val="00BB2F45"/>
    <w:rsid w:val="00BB334B"/>
    <w:rsid w:val="00BB3CCA"/>
    <w:rsid w:val="00BB41FD"/>
    <w:rsid w:val="00BB4EE0"/>
    <w:rsid w:val="00BB77B7"/>
    <w:rsid w:val="00BC0AC4"/>
    <w:rsid w:val="00BC1AB2"/>
    <w:rsid w:val="00BC36CC"/>
    <w:rsid w:val="00BC399E"/>
    <w:rsid w:val="00BC47B8"/>
    <w:rsid w:val="00BC544D"/>
    <w:rsid w:val="00BC5654"/>
    <w:rsid w:val="00BC7EDF"/>
    <w:rsid w:val="00BD1942"/>
    <w:rsid w:val="00BD40B6"/>
    <w:rsid w:val="00BD43C2"/>
    <w:rsid w:val="00BD5989"/>
    <w:rsid w:val="00BD5F8C"/>
    <w:rsid w:val="00BD6D66"/>
    <w:rsid w:val="00BD7CAB"/>
    <w:rsid w:val="00BE1750"/>
    <w:rsid w:val="00BE223D"/>
    <w:rsid w:val="00BE2B29"/>
    <w:rsid w:val="00BE2F3C"/>
    <w:rsid w:val="00BE3908"/>
    <w:rsid w:val="00BE48C7"/>
    <w:rsid w:val="00BE4A78"/>
    <w:rsid w:val="00BE4B73"/>
    <w:rsid w:val="00BE4DCB"/>
    <w:rsid w:val="00BE5AAF"/>
    <w:rsid w:val="00BE6656"/>
    <w:rsid w:val="00BE7663"/>
    <w:rsid w:val="00BF0652"/>
    <w:rsid w:val="00BF1017"/>
    <w:rsid w:val="00BF2467"/>
    <w:rsid w:val="00BF343D"/>
    <w:rsid w:val="00BF4720"/>
    <w:rsid w:val="00BF5492"/>
    <w:rsid w:val="00BF714E"/>
    <w:rsid w:val="00BF773B"/>
    <w:rsid w:val="00C013B8"/>
    <w:rsid w:val="00C03C70"/>
    <w:rsid w:val="00C0458C"/>
    <w:rsid w:val="00C045BB"/>
    <w:rsid w:val="00C07357"/>
    <w:rsid w:val="00C07CE1"/>
    <w:rsid w:val="00C10278"/>
    <w:rsid w:val="00C11256"/>
    <w:rsid w:val="00C11ACD"/>
    <w:rsid w:val="00C122D1"/>
    <w:rsid w:val="00C12409"/>
    <w:rsid w:val="00C1246D"/>
    <w:rsid w:val="00C136F4"/>
    <w:rsid w:val="00C15E2E"/>
    <w:rsid w:val="00C20891"/>
    <w:rsid w:val="00C20A5D"/>
    <w:rsid w:val="00C2199B"/>
    <w:rsid w:val="00C220B4"/>
    <w:rsid w:val="00C232A7"/>
    <w:rsid w:val="00C2349A"/>
    <w:rsid w:val="00C23E2F"/>
    <w:rsid w:val="00C27250"/>
    <w:rsid w:val="00C279F9"/>
    <w:rsid w:val="00C30238"/>
    <w:rsid w:val="00C30813"/>
    <w:rsid w:val="00C31F23"/>
    <w:rsid w:val="00C33B64"/>
    <w:rsid w:val="00C33EC9"/>
    <w:rsid w:val="00C35443"/>
    <w:rsid w:val="00C35457"/>
    <w:rsid w:val="00C3562C"/>
    <w:rsid w:val="00C37DCE"/>
    <w:rsid w:val="00C40102"/>
    <w:rsid w:val="00C41713"/>
    <w:rsid w:val="00C42A2F"/>
    <w:rsid w:val="00C42BB4"/>
    <w:rsid w:val="00C4403B"/>
    <w:rsid w:val="00C44DB8"/>
    <w:rsid w:val="00C45218"/>
    <w:rsid w:val="00C45394"/>
    <w:rsid w:val="00C45D41"/>
    <w:rsid w:val="00C45F5A"/>
    <w:rsid w:val="00C461FA"/>
    <w:rsid w:val="00C4645F"/>
    <w:rsid w:val="00C50C64"/>
    <w:rsid w:val="00C51521"/>
    <w:rsid w:val="00C525A5"/>
    <w:rsid w:val="00C52A82"/>
    <w:rsid w:val="00C540EE"/>
    <w:rsid w:val="00C604BD"/>
    <w:rsid w:val="00C6158B"/>
    <w:rsid w:val="00C618E0"/>
    <w:rsid w:val="00C6197E"/>
    <w:rsid w:val="00C61BE6"/>
    <w:rsid w:val="00C61DD2"/>
    <w:rsid w:val="00C630EA"/>
    <w:rsid w:val="00C63EF3"/>
    <w:rsid w:val="00C64683"/>
    <w:rsid w:val="00C64C59"/>
    <w:rsid w:val="00C6571A"/>
    <w:rsid w:val="00C65D50"/>
    <w:rsid w:val="00C67C9F"/>
    <w:rsid w:val="00C7153D"/>
    <w:rsid w:val="00C72278"/>
    <w:rsid w:val="00C75E0D"/>
    <w:rsid w:val="00C801CC"/>
    <w:rsid w:val="00C80C23"/>
    <w:rsid w:val="00C819E6"/>
    <w:rsid w:val="00C8273C"/>
    <w:rsid w:val="00C858F6"/>
    <w:rsid w:val="00C86745"/>
    <w:rsid w:val="00C86F18"/>
    <w:rsid w:val="00C91544"/>
    <w:rsid w:val="00C929AC"/>
    <w:rsid w:val="00C92C10"/>
    <w:rsid w:val="00C930CF"/>
    <w:rsid w:val="00C93292"/>
    <w:rsid w:val="00C93346"/>
    <w:rsid w:val="00C938D8"/>
    <w:rsid w:val="00C93ADE"/>
    <w:rsid w:val="00C9414F"/>
    <w:rsid w:val="00C941ED"/>
    <w:rsid w:val="00C96A59"/>
    <w:rsid w:val="00C975BE"/>
    <w:rsid w:val="00C97FEB"/>
    <w:rsid w:val="00CA2349"/>
    <w:rsid w:val="00CA3699"/>
    <w:rsid w:val="00CA3AD2"/>
    <w:rsid w:val="00CA40C1"/>
    <w:rsid w:val="00CA58AD"/>
    <w:rsid w:val="00CA5B81"/>
    <w:rsid w:val="00CA678C"/>
    <w:rsid w:val="00CA7879"/>
    <w:rsid w:val="00CB01D9"/>
    <w:rsid w:val="00CB027B"/>
    <w:rsid w:val="00CB0397"/>
    <w:rsid w:val="00CB0A07"/>
    <w:rsid w:val="00CB64C6"/>
    <w:rsid w:val="00CB7228"/>
    <w:rsid w:val="00CC0411"/>
    <w:rsid w:val="00CC11EA"/>
    <w:rsid w:val="00CC2217"/>
    <w:rsid w:val="00CC2885"/>
    <w:rsid w:val="00CC2A11"/>
    <w:rsid w:val="00CC400B"/>
    <w:rsid w:val="00CC4EBB"/>
    <w:rsid w:val="00CC507F"/>
    <w:rsid w:val="00CC5163"/>
    <w:rsid w:val="00CC54B1"/>
    <w:rsid w:val="00CC58E0"/>
    <w:rsid w:val="00CC621A"/>
    <w:rsid w:val="00CC7174"/>
    <w:rsid w:val="00CC7FDF"/>
    <w:rsid w:val="00CD0037"/>
    <w:rsid w:val="00CD0EAD"/>
    <w:rsid w:val="00CD11FB"/>
    <w:rsid w:val="00CD19E6"/>
    <w:rsid w:val="00CD2C40"/>
    <w:rsid w:val="00CD3F53"/>
    <w:rsid w:val="00CD4FFE"/>
    <w:rsid w:val="00CD5891"/>
    <w:rsid w:val="00CD5928"/>
    <w:rsid w:val="00CD610F"/>
    <w:rsid w:val="00CD63C4"/>
    <w:rsid w:val="00CD6CDF"/>
    <w:rsid w:val="00CD6DF0"/>
    <w:rsid w:val="00CD6E1C"/>
    <w:rsid w:val="00CD7179"/>
    <w:rsid w:val="00CD77E8"/>
    <w:rsid w:val="00CD7891"/>
    <w:rsid w:val="00CD7981"/>
    <w:rsid w:val="00CE131B"/>
    <w:rsid w:val="00CE1388"/>
    <w:rsid w:val="00CE2878"/>
    <w:rsid w:val="00CE3533"/>
    <w:rsid w:val="00CE3EA3"/>
    <w:rsid w:val="00CE7F6A"/>
    <w:rsid w:val="00CF0672"/>
    <w:rsid w:val="00CF0877"/>
    <w:rsid w:val="00CF13A8"/>
    <w:rsid w:val="00CF1A79"/>
    <w:rsid w:val="00CF1EFD"/>
    <w:rsid w:val="00CF254E"/>
    <w:rsid w:val="00CF41B0"/>
    <w:rsid w:val="00CF482F"/>
    <w:rsid w:val="00CF4A7C"/>
    <w:rsid w:val="00CF5FE5"/>
    <w:rsid w:val="00CF648B"/>
    <w:rsid w:val="00CF77C7"/>
    <w:rsid w:val="00D002FF"/>
    <w:rsid w:val="00D01FA1"/>
    <w:rsid w:val="00D0244B"/>
    <w:rsid w:val="00D07BCD"/>
    <w:rsid w:val="00D10195"/>
    <w:rsid w:val="00D109AE"/>
    <w:rsid w:val="00D126E1"/>
    <w:rsid w:val="00D12E2D"/>
    <w:rsid w:val="00D1417D"/>
    <w:rsid w:val="00D15A58"/>
    <w:rsid w:val="00D16430"/>
    <w:rsid w:val="00D17777"/>
    <w:rsid w:val="00D177E0"/>
    <w:rsid w:val="00D17D6A"/>
    <w:rsid w:val="00D21239"/>
    <w:rsid w:val="00D22E77"/>
    <w:rsid w:val="00D242F6"/>
    <w:rsid w:val="00D24E9E"/>
    <w:rsid w:val="00D3067E"/>
    <w:rsid w:val="00D30E59"/>
    <w:rsid w:val="00D30F14"/>
    <w:rsid w:val="00D31082"/>
    <w:rsid w:val="00D31090"/>
    <w:rsid w:val="00D315CE"/>
    <w:rsid w:val="00D32EE5"/>
    <w:rsid w:val="00D335C8"/>
    <w:rsid w:val="00D34725"/>
    <w:rsid w:val="00D34DB0"/>
    <w:rsid w:val="00D35DFA"/>
    <w:rsid w:val="00D36FD7"/>
    <w:rsid w:val="00D41E93"/>
    <w:rsid w:val="00D43058"/>
    <w:rsid w:val="00D465F9"/>
    <w:rsid w:val="00D476C7"/>
    <w:rsid w:val="00D47D2D"/>
    <w:rsid w:val="00D604D1"/>
    <w:rsid w:val="00D616F9"/>
    <w:rsid w:val="00D61CE4"/>
    <w:rsid w:val="00D62CF5"/>
    <w:rsid w:val="00D63EDF"/>
    <w:rsid w:val="00D64A9C"/>
    <w:rsid w:val="00D66332"/>
    <w:rsid w:val="00D66339"/>
    <w:rsid w:val="00D6639E"/>
    <w:rsid w:val="00D66CFB"/>
    <w:rsid w:val="00D70A7A"/>
    <w:rsid w:val="00D7208E"/>
    <w:rsid w:val="00D7224D"/>
    <w:rsid w:val="00D744F1"/>
    <w:rsid w:val="00D74529"/>
    <w:rsid w:val="00D7596B"/>
    <w:rsid w:val="00D75999"/>
    <w:rsid w:val="00D76218"/>
    <w:rsid w:val="00D82A77"/>
    <w:rsid w:val="00D839BC"/>
    <w:rsid w:val="00D84012"/>
    <w:rsid w:val="00D84909"/>
    <w:rsid w:val="00D8532B"/>
    <w:rsid w:val="00D8610B"/>
    <w:rsid w:val="00D862F8"/>
    <w:rsid w:val="00D8734E"/>
    <w:rsid w:val="00D87541"/>
    <w:rsid w:val="00D87D9E"/>
    <w:rsid w:val="00D91883"/>
    <w:rsid w:val="00D9235E"/>
    <w:rsid w:val="00D9413B"/>
    <w:rsid w:val="00D943A1"/>
    <w:rsid w:val="00DA14A0"/>
    <w:rsid w:val="00DA16A4"/>
    <w:rsid w:val="00DA172E"/>
    <w:rsid w:val="00DA25FC"/>
    <w:rsid w:val="00DA3397"/>
    <w:rsid w:val="00DA39BE"/>
    <w:rsid w:val="00DA4BE9"/>
    <w:rsid w:val="00DA50F8"/>
    <w:rsid w:val="00DA520E"/>
    <w:rsid w:val="00DA63AA"/>
    <w:rsid w:val="00DA6BF1"/>
    <w:rsid w:val="00DB2993"/>
    <w:rsid w:val="00DB3978"/>
    <w:rsid w:val="00DB3F9D"/>
    <w:rsid w:val="00DB4702"/>
    <w:rsid w:val="00DB559B"/>
    <w:rsid w:val="00DB5A72"/>
    <w:rsid w:val="00DB5EB5"/>
    <w:rsid w:val="00DB61F4"/>
    <w:rsid w:val="00DB645D"/>
    <w:rsid w:val="00DB67DA"/>
    <w:rsid w:val="00DB699C"/>
    <w:rsid w:val="00DC0121"/>
    <w:rsid w:val="00DC0A81"/>
    <w:rsid w:val="00DC185D"/>
    <w:rsid w:val="00DC1CCC"/>
    <w:rsid w:val="00DC2F03"/>
    <w:rsid w:val="00DC5D94"/>
    <w:rsid w:val="00DC61E1"/>
    <w:rsid w:val="00DD076A"/>
    <w:rsid w:val="00DD16BA"/>
    <w:rsid w:val="00DD28C7"/>
    <w:rsid w:val="00DD30FF"/>
    <w:rsid w:val="00DD3816"/>
    <w:rsid w:val="00DD4CF7"/>
    <w:rsid w:val="00DD5117"/>
    <w:rsid w:val="00DD532F"/>
    <w:rsid w:val="00DD6CCE"/>
    <w:rsid w:val="00DD7CE3"/>
    <w:rsid w:val="00DD7DEA"/>
    <w:rsid w:val="00DE14AD"/>
    <w:rsid w:val="00DE17F5"/>
    <w:rsid w:val="00DE2553"/>
    <w:rsid w:val="00DE32B0"/>
    <w:rsid w:val="00DE4371"/>
    <w:rsid w:val="00DE54AB"/>
    <w:rsid w:val="00DE5B60"/>
    <w:rsid w:val="00DE5F6A"/>
    <w:rsid w:val="00DE6229"/>
    <w:rsid w:val="00DE636F"/>
    <w:rsid w:val="00DE7AAB"/>
    <w:rsid w:val="00DF3BB6"/>
    <w:rsid w:val="00DF4572"/>
    <w:rsid w:val="00DF601C"/>
    <w:rsid w:val="00DF6E80"/>
    <w:rsid w:val="00E0237B"/>
    <w:rsid w:val="00E02EAB"/>
    <w:rsid w:val="00E04D83"/>
    <w:rsid w:val="00E12273"/>
    <w:rsid w:val="00E1436B"/>
    <w:rsid w:val="00E147A2"/>
    <w:rsid w:val="00E169F0"/>
    <w:rsid w:val="00E20F27"/>
    <w:rsid w:val="00E2114C"/>
    <w:rsid w:val="00E22E32"/>
    <w:rsid w:val="00E26414"/>
    <w:rsid w:val="00E269C5"/>
    <w:rsid w:val="00E302B8"/>
    <w:rsid w:val="00E318AB"/>
    <w:rsid w:val="00E334DD"/>
    <w:rsid w:val="00E33C6C"/>
    <w:rsid w:val="00E33FBB"/>
    <w:rsid w:val="00E3417D"/>
    <w:rsid w:val="00E343BE"/>
    <w:rsid w:val="00E34FBB"/>
    <w:rsid w:val="00E358F4"/>
    <w:rsid w:val="00E3687F"/>
    <w:rsid w:val="00E37CBE"/>
    <w:rsid w:val="00E40201"/>
    <w:rsid w:val="00E403A4"/>
    <w:rsid w:val="00E41741"/>
    <w:rsid w:val="00E42B34"/>
    <w:rsid w:val="00E4310D"/>
    <w:rsid w:val="00E458C2"/>
    <w:rsid w:val="00E45F09"/>
    <w:rsid w:val="00E46704"/>
    <w:rsid w:val="00E473F0"/>
    <w:rsid w:val="00E509BA"/>
    <w:rsid w:val="00E51206"/>
    <w:rsid w:val="00E51591"/>
    <w:rsid w:val="00E5312C"/>
    <w:rsid w:val="00E53169"/>
    <w:rsid w:val="00E544EB"/>
    <w:rsid w:val="00E565CE"/>
    <w:rsid w:val="00E565FB"/>
    <w:rsid w:val="00E566D0"/>
    <w:rsid w:val="00E577D9"/>
    <w:rsid w:val="00E57B09"/>
    <w:rsid w:val="00E60058"/>
    <w:rsid w:val="00E63A0F"/>
    <w:rsid w:val="00E64691"/>
    <w:rsid w:val="00E6645A"/>
    <w:rsid w:val="00E664DC"/>
    <w:rsid w:val="00E66A70"/>
    <w:rsid w:val="00E66C0A"/>
    <w:rsid w:val="00E66E0B"/>
    <w:rsid w:val="00E673C1"/>
    <w:rsid w:val="00E70A4D"/>
    <w:rsid w:val="00E70B77"/>
    <w:rsid w:val="00E70F42"/>
    <w:rsid w:val="00E714BF"/>
    <w:rsid w:val="00E71905"/>
    <w:rsid w:val="00E71E8E"/>
    <w:rsid w:val="00E71FA5"/>
    <w:rsid w:val="00E72E8D"/>
    <w:rsid w:val="00E73A24"/>
    <w:rsid w:val="00E74D7D"/>
    <w:rsid w:val="00E82931"/>
    <w:rsid w:val="00E840B8"/>
    <w:rsid w:val="00E8474B"/>
    <w:rsid w:val="00E84D72"/>
    <w:rsid w:val="00E862C6"/>
    <w:rsid w:val="00E9012D"/>
    <w:rsid w:val="00E90D84"/>
    <w:rsid w:val="00E9196D"/>
    <w:rsid w:val="00E9274A"/>
    <w:rsid w:val="00E9313E"/>
    <w:rsid w:val="00E93B23"/>
    <w:rsid w:val="00E942D1"/>
    <w:rsid w:val="00E9464D"/>
    <w:rsid w:val="00E94C4E"/>
    <w:rsid w:val="00E95A86"/>
    <w:rsid w:val="00E96AD3"/>
    <w:rsid w:val="00E96C70"/>
    <w:rsid w:val="00E97355"/>
    <w:rsid w:val="00E9757A"/>
    <w:rsid w:val="00EA01DD"/>
    <w:rsid w:val="00EA05DA"/>
    <w:rsid w:val="00EA064D"/>
    <w:rsid w:val="00EA12AD"/>
    <w:rsid w:val="00EA15A8"/>
    <w:rsid w:val="00EA1B48"/>
    <w:rsid w:val="00EA22BB"/>
    <w:rsid w:val="00EA2E14"/>
    <w:rsid w:val="00EA38FA"/>
    <w:rsid w:val="00EA40A6"/>
    <w:rsid w:val="00EA45F2"/>
    <w:rsid w:val="00EA54A4"/>
    <w:rsid w:val="00EA7614"/>
    <w:rsid w:val="00EA7B63"/>
    <w:rsid w:val="00EB4B2B"/>
    <w:rsid w:val="00EB79BC"/>
    <w:rsid w:val="00EB7C59"/>
    <w:rsid w:val="00EC1BD8"/>
    <w:rsid w:val="00EC22AD"/>
    <w:rsid w:val="00EC3090"/>
    <w:rsid w:val="00EC3292"/>
    <w:rsid w:val="00EC3C49"/>
    <w:rsid w:val="00EC57D9"/>
    <w:rsid w:val="00EC5915"/>
    <w:rsid w:val="00EC5CC6"/>
    <w:rsid w:val="00ED02D5"/>
    <w:rsid w:val="00ED0CA5"/>
    <w:rsid w:val="00ED1EDA"/>
    <w:rsid w:val="00ED2735"/>
    <w:rsid w:val="00ED48A1"/>
    <w:rsid w:val="00ED5E63"/>
    <w:rsid w:val="00ED69CB"/>
    <w:rsid w:val="00ED6B2A"/>
    <w:rsid w:val="00ED7151"/>
    <w:rsid w:val="00ED7EC3"/>
    <w:rsid w:val="00EE00C2"/>
    <w:rsid w:val="00EE1C9C"/>
    <w:rsid w:val="00EE3D03"/>
    <w:rsid w:val="00EE42B7"/>
    <w:rsid w:val="00EE46F6"/>
    <w:rsid w:val="00EE5C12"/>
    <w:rsid w:val="00EE6E3E"/>
    <w:rsid w:val="00EF2509"/>
    <w:rsid w:val="00EF293D"/>
    <w:rsid w:val="00EF2DA3"/>
    <w:rsid w:val="00EF311C"/>
    <w:rsid w:val="00EF3A57"/>
    <w:rsid w:val="00EF3B15"/>
    <w:rsid w:val="00EF4ABE"/>
    <w:rsid w:val="00EF6370"/>
    <w:rsid w:val="00EF6451"/>
    <w:rsid w:val="00EF6B2A"/>
    <w:rsid w:val="00F0215B"/>
    <w:rsid w:val="00F02570"/>
    <w:rsid w:val="00F0385E"/>
    <w:rsid w:val="00F03A20"/>
    <w:rsid w:val="00F05DC8"/>
    <w:rsid w:val="00F075F9"/>
    <w:rsid w:val="00F105A8"/>
    <w:rsid w:val="00F164B9"/>
    <w:rsid w:val="00F17018"/>
    <w:rsid w:val="00F170D0"/>
    <w:rsid w:val="00F17A5C"/>
    <w:rsid w:val="00F21134"/>
    <w:rsid w:val="00F21798"/>
    <w:rsid w:val="00F21E8B"/>
    <w:rsid w:val="00F22516"/>
    <w:rsid w:val="00F240C6"/>
    <w:rsid w:val="00F25C64"/>
    <w:rsid w:val="00F27272"/>
    <w:rsid w:val="00F272E1"/>
    <w:rsid w:val="00F27A90"/>
    <w:rsid w:val="00F3256A"/>
    <w:rsid w:val="00F32640"/>
    <w:rsid w:val="00F32C27"/>
    <w:rsid w:val="00F33C53"/>
    <w:rsid w:val="00F34C6A"/>
    <w:rsid w:val="00F36F5E"/>
    <w:rsid w:val="00F37460"/>
    <w:rsid w:val="00F41423"/>
    <w:rsid w:val="00F416DA"/>
    <w:rsid w:val="00F41B39"/>
    <w:rsid w:val="00F41C5E"/>
    <w:rsid w:val="00F41ED7"/>
    <w:rsid w:val="00F44665"/>
    <w:rsid w:val="00F449F0"/>
    <w:rsid w:val="00F44CC4"/>
    <w:rsid w:val="00F44F90"/>
    <w:rsid w:val="00F45369"/>
    <w:rsid w:val="00F45F84"/>
    <w:rsid w:val="00F46927"/>
    <w:rsid w:val="00F46C67"/>
    <w:rsid w:val="00F47325"/>
    <w:rsid w:val="00F50220"/>
    <w:rsid w:val="00F53D7F"/>
    <w:rsid w:val="00F54FC1"/>
    <w:rsid w:val="00F552BB"/>
    <w:rsid w:val="00F55889"/>
    <w:rsid w:val="00F56616"/>
    <w:rsid w:val="00F57E78"/>
    <w:rsid w:val="00F619DE"/>
    <w:rsid w:val="00F61B13"/>
    <w:rsid w:val="00F6619E"/>
    <w:rsid w:val="00F66253"/>
    <w:rsid w:val="00F6794B"/>
    <w:rsid w:val="00F70308"/>
    <w:rsid w:val="00F723F6"/>
    <w:rsid w:val="00F75178"/>
    <w:rsid w:val="00F7633A"/>
    <w:rsid w:val="00F76DFF"/>
    <w:rsid w:val="00F76F3E"/>
    <w:rsid w:val="00F81F70"/>
    <w:rsid w:val="00F820A8"/>
    <w:rsid w:val="00F82FE8"/>
    <w:rsid w:val="00F8381B"/>
    <w:rsid w:val="00F911C3"/>
    <w:rsid w:val="00F9203A"/>
    <w:rsid w:val="00F92514"/>
    <w:rsid w:val="00F929ED"/>
    <w:rsid w:val="00F942E1"/>
    <w:rsid w:val="00F94D52"/>
    <w:rsid w:val="00F9511A"/>
    <w:rsid w:val="00F954B8"/>
    <w:rsid w:val="00F9594C"/>
    <w:rsid w:val="00F95E0D"/>
    <w:rsid w:val="00F95EED"/>
    <w:rsid w:val="00F96C02"/>
    <w:rsid w:val="00FA1201"/>
    <w:rsid w:val="00FA255D"/>
    <w:rsid w:val="00FA4B0B"/>
    <w:rsid w:val="00FA5569"/>
    <w:rsid w:val="00FA5772"/>
    <w:rsid w:val="00FA6E6E"/>
    <w:rsid w:val="00FA706E"/>
    <w:rsid w:val="00FA74C3"/>
    <w:rsid w:val="00FA779C"/>
    <w:rsid w:val="00FA7AA6"/>
    <w:rsid w:val="00FB18EA"/>
    <w:rsid w:val="00FB53EB"/>
    <w:rsid w:val="00FB639B"/>
    <w:rsid w:val="00FB6D6B"/>
    <w:rsid w:val="00FC4C7D"/>
    <w:rsid w:val="00FD0422"/>
    <w:rsid w:val="00FD0501"/>
    <w:rsid w:val="00FD1F0C"/>
    <w:rsid w:val="00FD2696"/>
    <w:rsid w:val="00FD30EB"/>
    <w:rsid w:val="00FD394E"/>
    <w:rsid w:val="00FD4878"/>
    <w:rsid w:val="00FD4C76"/>
    <w:rsid w:val="00FD5BDD"/>
    <w:rsid w:val="00FD5F90"/>
    <w:rsid w:val="00FD6789"/>
    <w:rsid w:val="00FE1BA3"/>
    <w:rsid w:val="00FE2392"/>
    <w:rsid w:val="00FE3E1E"/>
    <w:rsid w:val="00FE3F0D"/>
    <w:rsid w:val="00FE46BA"/>
    <w:rsid w:val="00FE57C7"/>
    <w:rsid w:val="00FE6404"/>
    <w:rsid w:val="00FE7AE2"/>
    <w:rsid w:val="00FF021C"/>
    <w:rsid w:val="00FF10FE"/>
    <w:rsid w:val="00FF49DC"/>
    <w:rsid w:val="00FF6A28"/>
    <w:rsid w:val="00FF7F1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CE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AE"/>
  </w:style>
  <w:style w:type="paragraph" w:styleId="Heading1">
    <w:name w:val="heading 1"/>
    <w:basedOn w:val="Normal"/>
    <w:link w:val="Heading1Char"/>
    <w:uiPriority w:val="1"/>
    <w:qFormat/>
    <w:rsid w:val="00DA172E"/>
    <w:pPr>
      <w:widowControl w:val="0"/>
      <w:autoSpaceDE w:val="0"/>
      <w:autoSpaceDN w:val="0"/>
      <w:spacing w:before="100" w:after="0" w:line="240" w:lineRule="auto"/>
      <w:ind w:left="160"/>
      <w:outlineLvl w:val="0"/>
    </w:pPr>
    <w:rPr>
      <w:rFonts w:ascii="Cambria" w:eastAsia="Cambria" w:hAnsi="Cambria" w:cs="Cambria"/>
      <w:i/>
      <w:sz w:val="24"/>
      <w:szCs w:val="24"/>
      <w:lang w:val="en-US"/>
    </w:rPr>
  </w:style>
  <w:style w:type="paragraph" w:styleId="Heading2">
    <w:name w:val="heading 2"/>
    <w:basedOn w:val="Normal"/>
    <w:next w:val="Normal"/>
    <w:link w:val="Heading2Char"/>
    <w:uiPriority w:val="9"/>
    <w:unhideWhenUsed/>
    <w:qFormat/>
    <w:rsid w:val="008D2CBB"/>
    <w:pPr>
      <w:keepNext/>
      <w:keepLines/>
      <w:spacing w:before="40" w:after="0" w:line="275" w:lineRule="auto"/>
      <w:ind w:left="-5" w:hanging="10"/>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A07705"/>
    <w:pPr>
      <w:keepNext/>
      <w:keepLines/>
      <w:spacing w:before="40" w:after="0" w:line="275" w:lineRule="auto"/>
      <w:ind w:left="-5" w:hanging="10"/>
      <w:jc w:val="both"/>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A07705"/>
    <w:pPr>
      <w:keepNext/>
      <w:keepLines/>
      <w:spacing w:before="40" w:after="0" w:line="275" w:lineRule="auto"/>
      <w:ind w:left="-5" w:hanging="10"/>
      <w:jc w:val="both"/>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unhideWhenUsed/>
    <w:qFormat/>
    <w:rsid w:val="00A07705"/>
    <w:pPr>
      <w:keepNext/>
      <w:keepLines/>
      <w:spacing w:before="40" w:after="0" w:line="275" w:lineRule="auto"/>
      <w:ind w:left="-5" w:hanging="10"/>
      <w:jc w:val="both"/>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68"/>
    <w:rPr>
      <w:rFonts w:ascii="Tahoma" w:hAnsi="Tahoma" w:cs="Tahoma"/>
      <w:sz w:val="16"/>
      <w:szCs w:val="16"/>
    </w:rPr>
  </w:style>
  <w:style w:type="paragraph" w:styleId="Header">
    <w:name w:val="header"/>
    <w:basedOn w:val="Normal"/>
    <w:link w:val="HeaderChar"/>
    <w:unhideWhenUsed/>
    <w:rsid w:val="00504268"/>
    <w:pPr>
      <w:tabs>
        <w:tab w:val="center" w:pos="4536"/>
        <w:tab w:val="right" w:pos="9072"/>
      </w:tabs>
      <w:spacing w:after="0" w:line="240" w:lineRule="auto"/>
    </w:pPr>
  </w:style>
  <w:style w:type="character" w:customStyle="1" w:styleId="HeaderChar">
    <w:name w:val="Header Char"/>
    <w:basedOn w:val="DefaultParagraphFont"/>
    <w:link w:val="Header"/>
    <w:rsid w:val="00504268"/>
  </w:style>
  <w:style w:type="paragraph" w:styleId="Footer">
    <w:name w:val="footer"/>
    <w:basedOn w:val="Normal"/>
    <w:link w:val="FooterChar"/>
    <w:uiPriority w:val="99"/>
    <w:unhideWhenUsed/>
    <w:rsid w:val="00504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68"/>
  </w:style>
  <w:style w:type="table" w:styleId="TableGrid">
    <w:name w:val="Table Grid"/>
    <w:basedOn w:val="TableNormal"/>
    <w:uiPriority w:val="39"/>
    <w:rsid w:val="0050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4268"/>
    <w:rPr>
      <w:color w:val="808080"/>
    </w:rPr>
  </w:style>
  <w:style w:type="paragraph" w:styleId="ListParagraph">
    <w:name w:val="List Paragraph"/>
    <w:basedOn w:val="Normal"/>
    <w:uiPriority w:val="34"/>
    <w:qFormat/>
    <w:rsid w:val="00504268"/>
    <w:pPr>
      <w:ind w:left="720"/>
      <w:contextualSpacing/>
    </w:pPr>
  </w:style>
  <w:style w:type="character" w:styleId="Hyperlink">
    <w:name w:val="Hyperlink"/>
    <w:basedOn w:val="DefaultParagraphFont"/>
    <w:uiPriority w:val="99"/>
    <w:unhideWhenUsed/>
    <w:rsid w:val="0092351C"/>
    <w:rPr>
      <w:color w:val="0000FF" w:themeColor="hyperlink"/>
      <w:u w:val="single"/>
    </w:rPr>
  </w:style>
  <w:style w:type="character" w:styleId="FollowedHyperlink">
    <w:name w:val="FollowedHyperlink"/>
    <w:basedOn w:val="DefaultParagraphFont"/>
    <w:uiPriority w:val="99"/>
    <w:semiHidden/>
    <w:unhideWhenUsed/>
    <w:rsid w:val="003B3396"/>
    <w:rPr>
      <w:color w:val="800080" w:themeColor="followedHyperlink"/>
      <w:u w:val="single"/>
    </w:rPr>
  </w:style>
  <w:style w:type="character" w:customStyle="1" w:styleId="Aucun">
    <w:name w:val="Aucun"/>
    <w:rsid w:val="00AB515A"/>
  </w:style>
  <w:style w:type="paragraph" w:customStyle="1" w:styleId="Default">
    <w:name w:val="Default"/>
    <w:rsid w:val="00AB515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numbering" w:customStyle="1" w:styleId="Style1import">
    <w:name w:val="Style 1 importé"/>
    <w:rsid w:val="00AB515A"/>
    <w:pPr>
      <w:numPr>
        <w:numId w:val="25"/>
      </w:numPr>
    </w:pPr>
  </w:style>
  <w:style w:type="paragraph" w:customStyle="1" w:styleId="Corps">
    <w:name w:val="Corps"/>
    <w:rsid w:val="00AB515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82B33"/>
    <w:rPr>
      <w:sz w:val="16"/>
      <w:szCs w:val="16"/>
    </w:rPr>
  </w:style>
  <w:style w:type="paragraph" w:styleId="CommentText">
    <w:name w:val="annotation text"/>
    <w:basedOn w:val="Normal"/>
    <w:link w:val="CommentTextChar"/>
    <w:uiPriority w:val="99"/>
    <w:semiHidden/>
    <w:unhideWhenUsed/>
    <w:rsid w:val="00A82B33"/>
    <w:pPr>
      <w:spacing w:line="240" w:lineRule="auto"/>
    </w:pPr>
    <w:rPr>
      <w:sz w:val="20"/>
      <w:szCs w:val="20"/>
    </w:rPr>
  </w:style>
  <w:style w:type="character" w:customStyle="1" w:styleId="CommentTextChar">
    <w:name w:val="Comment Text Char"/>
    <w:basedOn w:val="DefaultParagraphFont"/>
    <w:link w:val="CommentText"/>
    <w:uiPriority w:val="99"/>
    <w:semiHidden/>
    <w:rsid w:val="00A82B33"/>
    <w:rPr>
      <w:sz w:val="20"/>
      <w:szCs w:val="20"/>
    </w:rPr>
  </w:style>
  <w:style w:type="paragraph" w:styleId="CommentSubject">
    <w:name w:val="annotation subject"/>
    <w:basedOn w:val="CommentText"/>
    <w:next w:val="CommentText"/>
    <w:link w:val="CommentSubjectChar"/>
    <w:uiPriority w:val="99"/>
    <w:semiHidden/>
    <w:unhideWhenUsed/>
    <w:rsid w:val="00A82B33"/>
    <w:rPr>
      <w:b/>
      <w:bCs/>
    </w:rPr>
  </w:style>
  <w:style w:type="character" w:customStyle="1" w:styleId="CommentSubjectChar">
    <w:name w:val="Comment Subject Char"/>
    <w:basedOn w:val="CommentTextChar"/>
    <w:link w:val="CommentSubject"/>
    <w:uiPriority w:val="99"/>
    <w:semiHidden/>
    <w:rsid w:val="00A82B33"/>
    <w:rPr>
      <w:b/>
      <w:bCs/>
      <w:sz w:val="20"/>
      <w:szCs w:val="20"/>
    </w:rPr>
  </w:style>
  <w:style w:type="character" w:customStyle="1" w:styleId="apple-converted-space">
    <w:name w:val="apple-converted-space"/>
    <w:basedOn w:val="DefaultParagraphFont"/>
    <w:rsid w:val="00C12409"/>
  </w:style>
  <w:style w:type="character" w:customStyle="1" w:styleId="Heading1Char">
    <w:name w:val="Heading 1 Char"/>
    <w:basedOn w:val="DefaultParagraphFont"/>
    <w:link w:val="Heading1"/>
    <w:uiPriority w:val="1"/>
    <w:rsid w:val="00DA172E"/>
    <w:rPr>
      <w:rFonts w:ascii="Cambria" w:eastAsia="Cambria" w:hAnsi="Cambria" w:cs="Cambria"/>
      <w:i/>
      <w:sz w:val="24"/>
      <w:szCs w:val="24"/>
      <w:lang w:val="en-US"/>
    </w:rPr>
  </w:style>
  <w:style w:type="paragraph" w:styleId="BodyText">
    <w:name w:val="Body Text"/>
    <w:basedOn w:val="Normal"/>
    <w:link w:val="BodyTextChar"/>
    <w:uiPriority w:val="1"/>
    <w:qFormat/>
    <w:rsid w:val="00990691"/>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990691"/>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990691"/>
    <w:pPr>
      <w:widowControl w:val="0"/>
      <w:autoSpaceDE w:val="0"/>
      <w:autoSpaceDN w:val="0"/>
      <w:spacing w:after="0" w:line="240" w:lineRule="auto"/>
      <w:ind w:left="50"/>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8D2CBB"/>
    <w:rPr>
      <w:rFonts w:asciiTheme="majorHAnsi" w:eastAsiaTheme="majorEastAsia" w:hAnsiTheme="majorHAnsi" w:cstheme="majorBidi"/>
      <w:color w:val="365F91" w:themeColor="accent1" w:themeShade="BF"/>
      <w:sz w:val="26"/>
      <w:szCs w:val="26"/>
      <w:lang w:val="en-US"/>
    </w:rPr>
  </w:style>
  <w:style w:type="paragraph" w:styleId="Caption">
    <w:name w:val="caption"/>
    <w:basedOn w:val="Normal"/>
    <w:next w:val="Normal"/>
    <w:uiPriority w:val="35"/>
    <w:unhideWhenUsed/>
    <w:qFormat/>
    <w:rsid w:val="008D2CBB"/>
    <w:pPr>
      <w:spacing w:line="240" w:lineRule="auto"/>
      <w:ind w:left="-5" w:hanging="10"/>
      <w:jc w:val="both"/>
    </w:pPr>
    <w:rPr>
      <w:rFonts w:ascii="Times New Roman" w:eastAsia="Times New Roman" w:hAnsi="Times New Roman" w:cs="Times New Roman"/>
      <w:i/>
      <w:iCs/>
      <w:color w:val="1F497D" w:themeColor="text2"/>
      <w:sz w:val="18"/>
      <w:szCs w:val="18"/>
      <w:lang w:val="en-US"/>
    </w:rPr>
  </w:style>
  <w:style w:type="character" w:customStyle="1" w:styleId="Heading3Char">
    <w:name w:val="Heading 3 Char"/>
    <w:basedOn w:val="DefaultParagraphFont"/>
    <w:link w:val="Heading3"/>
    <w:uiPriority w:val="9"/>
    <w:rsid w:val="00A07705"/>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07705"/>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rsid w:val="00A07705"/>
    <w:rPr>
      <w:rFonts w:asciiTheme="majorHAnsi" w:eastAsiaTheme="majorEastAsia" w:hAnsiTheme="majorHAnsi" w:cstheme="majorBidi"/>
      <w:color w:val="365F91" w:themeColor="accent1" w:themeShade="BF"/>
      <w:lang w:val="en-US"/>
    </w:rPr>
  </w:style>
  <w:style w:type="paragraph" w:styleId="Revision">
    <w:name w:val="Revision"/>
    <w:hidden/>
    <w:uiPriority w:val="99"/>
    <w:semiHidden/>
    <w:rsid w:val="00C45F5A"/>
    <w:pPr>
      <w:spacing w:after="0" w:line="240" w:lineRule="auto"/>
    </w:pPr>
  </w:style>
  <w:style w:type="table" w:customStyle="1" w:styleId="GridTable1LightAccent1">
    <w:name w:val="Grid Table 1 Light Accent 1"/>
    <w:basedOn w:val="TableNormal"/>
    <w:uiPriority w:val="46"/>
    <w:rsid w:val="007E782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AE"/>
  </w:style>
  <w:style w:type="paragraph" w:styleId="Heading1">
    <w:name w:val="heading 1"/>
    <w:basedOn w:val="Normal"/>
    <w:link w:val="Heading1Char"/>
    <w:uiPriority w:val="1"/>
    <w:qFormat/>
    <w:rsid w:val="00DA172E"/>
    <w:pPr>
      <w:widowControl w:val="0"/>
      <w:autoSpaceDE w:val="0"/>
      <w:autoSpaceDN w:val="0"/>
      <w:spacing w:before="100" w:after="0" w:line="240" w:lineRule="auto"/>
      <w:ind w:left="160"/>
      <w:outlineLvl w:val="0"/>
    </w:pPr>
    <w:rPr>
      <w:rFonts w:ascii="Cambria" w:eastAsia="Cambria" w:hAnsi="Cambria" w:cs="Cambria"/>
      <w:i/>
      <w:sz w:val="24"/>
      <w:szCs w:val="24"/>
      <w:lang w:val="en-US"/>
    </w:rPr>
  </w:style>
  <w:style w:type="paragraph" w:styleId="Heading2">
    <w:name w:val="heading 2"/>
    <w:basedOn w:val="Normal"/>
    <w:next w:val="Normal"/>
    <w:link w:val="Heading2Char"/>
    <w:uiPriority w:val="9"/>
    <w:unhideWhenUsed/>
    <w:qFormat/>
    <w:rsid w:val="008D2CBB"/>
    <w:pPr>
      <w:keepNext/>
      <w:keepLines/>
      <w:spacing w:before="40" w:after="0" w:line="275" w:lineRule="auto"/>
      <w:ind w:left="-5" w:hanging="10"/>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A07705"/>
    <w:pPr>
      <w:keepNext/>
      <w:keepLines/>
      <w:spacing w:before="40" w:after="0" w:line="275" w:lineRule="auto"/>
      <w:ind w:left="-5" w:hanging="10"/>
      <w:jc w:val="both"/>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A07705"/>
    <w:pPr>
      <w:keepNext/>
      <w:keepLines/>
      <w:spacing w:before="40" w:after="0" w:line="275" w:lineRule="auto"/>
      <w:ind w:left="-5" w:hanging="10"/>
      <w:jc w:val="both"/>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unhideWhenUsed/>
    <w:qFormat/>
    <w:rsid w:val="00A07705"/>
    <w:pPr>
      <w:keepNext/>
      <w:keepLines/>
      <w:spacing w:before="40" w:after="0" w:line="275" w:lineRule="auto"/>
      <w:ind w:left="-5" w:hanging="10"/>
      <w:jc w:val="both"/>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68"/>
    <w:rPr>
      <w:rFonts w:ascii="Tahoma" w:hAnsi="Tahoma" w:cs="Tahoma"/>
      <w:sz w:val="16"/>
      <w:szCs w:val="16"/>
    </w:rPr>
  </w:style>
  <w:style w:type="paragraph" w:styleId="Header">
    <w:name w:val="header"/>
    <w:basedOn w:val="Normal"/>
    <w:link w:val="HeaderChar"/>
    <w:unhideWhenUsed/>
    <w:rsid w:val="00504268"/>
    <w:pPr>
      <w:tabs>
        <w:tab w:val="center" w:pos="4536"/>
        <w:tab w:val="right" w:pos="9072"/>
      </w:tabs>
      <w:spacing w:after="0" w:line="240" w:lineRule="auto"/>
    </w:pPr>
  </w:style>
  <w:style w:type="character" w:customStyle="1" w:styleId="HeaderChar">
    <w:name w:val="Header Char"/>
    <w:basedOn w:val="DefaultParagraphFont"/>
    <w:link w:val="Header"/>
    <w:rsid w:val="00504268"/>
  </w:style>
  <w:style w:type="paragraph" w:styleId="Footer">
    <w:name w:val="footer"/>
    <w:basedOn w:val="Normal"/>
    <w:link w:val="FooterChar"/>
    <w:uiPriority w:val="99"/>
    <w:unhideWhenUsed/>
    <w:rsid w:val="00504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68"/>
  </w:style>
  <w:style w:type="table" w:styleId="TableGrid">
    <w:name w:val="Table Grid"/>
    <w:basedOn w:val="TableNormal"/>
    <w:uiPriority w:val="39"/>
    <w:rsid w:val="0050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4268"/>
    <w:rPr>
      <w:color w:val="808080"/>
    </w:rPr>
  </w:style>
  <w:style w:type="paragraph" w:styleId="ListParagraph">
    <w:name w:val="List Paragraph"/>
    <w:basedOn w:val="Normal"/>
    <w:uiPriority w:val="34"/>
    <w:qFormat/>
    <w:rsid w:val="00504268"/>
    <w:pPr>
      <w:ind w:left="720"/>
      <w:contextualSpacing/>
    </w:pPr>
  </w:style>
  <w:style w:type="character" w:styleId="Hyperlink">
    <w:name w:val="Hyperlink"/>
    <w:basedOn w:val="DefaultParagraphFont"/>
    <w:uiPriority w:val="99"/>
    <w:unhideWhenUsed/>
    <w:rsid w:val="0092351C"/>
    <w:rPr>
      <w:color w:val="0000FF" w:themeColor="hyperlink"/>
      <w:u w:val="single"/>
    </w:rPr>
  </w:style>
  <w:style w:type="character" w:styleId="FollowedHyperlink">
    <w:name w:val="FollowedHyperlink"/>
    <w:basedOn w:val="DefaultParagraphFont"/>
    <w:uiPriority w:val="99"/>
    <w:semiHidden/>
    <w:unhideWhenUsed/>
    <w:rsid w:val="003B3396"/>
    <w:rPr>
      <w:color w:val="800080" w:themeColor="followedHyperlink"/>
      <w:u w:val="single"/>
    </w:rPr>
  </w:style>
  <w:style w:type="character" w:customStyle="1" w:styleId="Aucun">
    <w:name w:val="Aucun"/>
    <w:rsid w:val="00AB515A"/>
  </w:style>
  <w:style w:type="paragraph" w:customStyle="1" w:styleId="Default">
    <w:name w:val="Default"/>
    <w:rsid w:val="00AB515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numbering" w:customStyle="1" w:styleId="Style1import">
    <w:name w:val="Style 1 importé"/>
    <w:rsid w:val="00AB515A"/>
    <w:pPr>
      <w:numPr>
        <w:numId w:val="25"/>
      </w:numPr>
    </w:pPr>
  </w:style>
  <w:style w:type="paragraph" w:customStyle="1" w:styleId="Corps">
    <w:name w:val="Corps"/>
    <w:rsid w:val="00AB515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82B33"/>
    <w:rPr>
      <w:sz w:val="16"/>
      <w:szCs w:val="16"/>
    </w:rPr>
  </w:style>
  <w:style w:type="paragraph" w:styleId="CommentText">
    <w:name w:val="annotation text"/>
    <w:basedOn w:val="Normal"/>
    <w:link w:val="CommentTextChar"/>
    <w:uiPriority w:val="99"/>
    <w:semiHidden/>
    <w:unhideWhenUsed/>
    <w:rsid w:val="00A82B33"/>
    <w:pPr>
      <w:spacing w:line="240" w:lineRule="auto"/>
    </w:pPr>
    <w:rPr>
      <w:sz w:val="20"/>
      <w:szCs w:val="20"/>
    </w:rPr>
  </w:style>
  <w:style w:type="character" w:customStyle="1" w:styleId="CommentTextChar">
    <w:name w:val="Comment Text Char"/>
    <w:basedOn w:val="DefaultParagraphFont"/>
    <w:link w:val="CommentText"/>
    <w:uiPriority w:val="99"/>
    <w:semiHidden/>
    <w:rsid w:val="00A82B33"/>
    <w:rPr>
      <w:sz w:val="20"/>
      <w:szCs w:val="20"/>
    </w:rPr>
  </w:style>
  <w:style w:type="paragraph" w:styleId="CommentSubject">
    <w:name w:val="annotation subject"/>
    <w:basedOn w:val="CommentText"/>
    <w:next w:val="CommentText"/>
    <w:link w:val="CommentSubjectChar"/>
    <w:uiPriority w:val="99"/>
    <w:semiHidden/>
    <w:unhideWhenUsed/>
    <w:rsid w:val="00A82B33"/>
    <w:rPr>
      <w:b/>
      <w:bCs/>
    </w:rPr>
  </w:style>
  <w:style w:type="character" w:customStyle="1" w:styleId="CommentSubjectChar">
    <w:name w:val="Comment Subject Char"/>
    <w:basedOn w:val="CommentTextChar"/>
    <w:link w:val="CommentSubject"/>
    <w:uiPriority w:val="99"/>
    <w:semiHidden/>
    <w:rsid w:val="00A82B33"/>
    <w:rPr>
      <w:b/>
      <w:bCs/>
      <w:sz w:val="20"/>
      <w:szCs w:val="20"/>
    </w:rPr>
  </w:style>
  <w:style w:type="character" w:customStyle="1" w:styleId="apple-converted-space">
    <w:name w:val="apple-converted-space"/>
    <w:basedOn w:val="DefaultParagraphFont"/>
    <w:rsid w:val="00C12409"/>
  </w:style>
  <w:style w:type="character" w:customStyle="1" w:styleId="Heading1Char">
    <w:name w:val="Heading 1 Char"/>
    <w:basedOn w:val="DefaultParagraphFont"/>
    <w:link w:val="Heading1"/>
    <w:uiPriority w:val="1"/>
    <w:rsid w:val="00DA172E"/>
    <w:rPr>
      <w:rFonts w:ascii="Cambria" w:eastAsia="Cambria" w:hAnsi="Cambria" w:cs="Cambria"/>
      <w:i/>
      <w:sz w:val="24"/>
      <w:szCs w:val="24"/>
      <w:lang w:val="en-US"/>
    </w:rPr>
  </w:style>
  <w:style w:type="paragraph" w:styleId="BodyText">
    <w:name w:val="Body Text"/>
    <w:basedOn w:val="Normal"/>
    <w:link w:val="BodyTextChar"/>
    <w:uiPriority w:val="1"/>
    <w:qFormat/>
    <w:rsid w:val="00990691"/>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990691"/>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990691"/>
    <w:pPr>
      <w:widowControl w:val="0"/>
      <w:autoSpaceDE w:val="0"/>
      <w:autoSpaceDN w:val="0"/>
      <w:spacing w:after="0" w:line="240" w:lineRule="auto"/>
      <w:ind w:left="50"/>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8D2CBB"/>
    <w:rPr>
      <w:rFonts w:asciiTheme="majorHAnsi" w:eastAsiaTheme="majorEastAsia" w:hAnsiTheme="majorHAnsi" w:cstheme="majorBidi"/>
      <w:color w:val="365F91" w:themeColor="accent1" w:themeShade="BF"/>
      <w:sz w:val="26"/>
      <w:szCs w:val="26"/>
      <w:lang w:val="en-US"/>
    </w:rPr>
  </w:style>
  <w:style w:type="paragraph" w:styleId="Caption">
    <w:name w:val="caption"/>
    <w:basedOn w:val="Normal"/>
    <w:next w:val="Normal"/>
    <w:uiPriority w:val="35"/>
    <w:unhideWhenUsed/>
    <w:qFormat/>
    <w:rsid w:val="008D2CBB"/>
    <w:pPr>
      <w:spacing w:line="240" w:lineRule="auto"/>
      <w:ind w:left="-5" w:hanging="10"/>
      <w:jc w:val="both"/>
    </w:pPr>
    <w:rPr>
      <w:rFonts w:ascii="Times New Roman" w:eastAsia="Times New Roman" w:hAnsi="Times New Roman" w:cs="Times New Roman"/>
      <w:i/>
      <w:iCs/>
      <w:color w:val="1F497D" w:themeColor="text2"/>
      <w:sz w:val="18"/>
      <w:szCs w:val="18"/>
      <w:lang w:val="en-US"/>
    </w:rPr>
  </w:style>
  <w:style w:type="character" w:customStyle="1" w:styleId="Heading3Char">
    <w:name w:val="Heading 3 Char"/>
    <w:basedOn w:val="DefaultParagraphFont"/>
    <w:link w:val="Heading3"/>
    <w:uiPriority w:val="9"/>
    <w:rsid w:val="00A07705"/>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07705"/>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rsid w:val="00A07705"/>
    <w:rPr>
      <w:rFonts w:asciiTheme="majorHAnsi" w:eastAsiaTheme="majorEastAsia" w:hAnsiTheme="majorHAnsi" w:cstheme="majorBidi"/>
      <w:color w:val="365F91" w:themeColor="accent1" w:themeShade="BF"/>
      <w:lang w:val="en-US"/>
    </w:rPr>
  </w:style>
  <w:style w:type="paragraph" w:styleId="Revision">
    <w:name w:val="Revision"/>
    <w:hidden/>
    <w:uiPriority w:val="99"/>
    <w:semiHidden/>
    <w:rsid w:val="00C45F5A"/>
    <w:pPr>
      <w:spacing w:after="0" w:line="240" w:lineRule="auto"/>
    </w:pPr>
  </w:style>
  <w:style w:type="table" w:customStyle="1" w:styleId="GridTable1LightAccent1">
    <w:name w:val="Grid Table 1 Light Accent 1"/>
    <w:basedOn w:val="TableNormal"/>
    <w:uiPriority w:val="46"/>
    <w:rsid w:val="007E782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8526">
      <w:bodyDiv w:val="1"/>
      <w:marLeft w:val="0"/>
      <w:marRight w:val="0"/>
      <w:marTop w:val="0"/>
      <w:marBottom w:val="0"/>
      <w:divBdr>
        <w:top w:val="none" w:sz="0" w:space="0" w:color="auto"/>
        <w:left w:val="none" w:sz="0" w:space="0" w:color="auto"/>
        <w:bottom w:val="none" w:sz="0" w:space="0" w:color="auto"/>
        <w:right w:val="none" w:sz="0" w:space="0" w:color="auto"/>
      </w:divBdr>
    </w:div>
    <w:div w:id="387648605">
      <w:bodyDiv w:val="1"/>
      <w:marLeft w:val="0"/>
      <w:marRight w:val="0"/>
      <w:marTop w:val="0"/>
      <w:marBottom w:val="0"/>
      <w:divBdr>
        <w:top w:val="none" w:sz="0" w:space="0" w:color="auto"/>
        <w:left w:val="none" w:sz="0" w:space="0" w:color="auto"/>
        <w:bottom w:val="none" w:sz="0" w:space="0" w:color="auto"/>
        <w:right w:val="none" w:sz="0" w:space="0" w:color="auto"/>
      </w:divBdr>
    </w:div>
    <w:div w:id="807745590">
      <w:bodyDiv w:val="1"/>
      <w:marLeft w:val="0"/>
      <w:marRight w:val="0"/>
      <w:marTop w:val="0"/>
      <w:marBottom w:val="0"/>
      <w:divBdr>
        <w:top w:val="none" w:sz="0" w:space="0" w:color="auto"/>
        <w:left w:val="none" w:sz="0" w:space="0" w:color="auto"/>
        <w:bottom w:val="none" w:sz="0" w:space="0" w:color="auto"/>
        <w:right w:val="none" w:sz="0" w:space="0" w:color="auto"/>
      </w:divBdr>
    </w:div>
    <w:div w:id="955211456">
      <w:bodyDiv w:val="1"/>
      <w:marLeft w:val="0"/>
      <w:marRight w:val="0"/>
      <w:marTop w:val="0"/>
      <w:marBottom w:val="0"/>
      <w:divBdr>
        <w:top w:val="none" w:sz="0" w:space="0" w:color="auto"/>
        <w:left w:val="none" w:sz="0" w:space="0" w:color="auto"/>
        <w:bottom w:val="none" w:sz="0" w:space="0" w:color="auto"/>
        <w:right w:val="none" w:sz="0" w:space="0" w:color="auto"/>
      </w:divBdr>
    </w:div>
    <w:div w:id="1093668779">
      <w:bodyDiv w:val="1"/>
      <w:marLeft w:val="0"/>
      <w:marRight w:val="0"/>
      <w:marTop w:val="0"/>
      <w:marBottom w:val="0"/>
      <w:divBdr>
        <w:top w:val="none" w:sz="0" w:space="0" w:color="auto"/>
        <w:left w:val="none" w:sz="0" w:space="0" w:color="auto"/>
        <w:bottom w:val="none" w:sz="0" w:space="0" w:color="auto"/>
        <w:right w:val="none" w:sz="0" w:space="0" w:color="auto"/>
      </w:divBdr>
    </w:div>
    <w:div w:id="1168902915">
      <w:bodyDiv w:val="1"/>
      <w:marLeft w:val="0"/>
      <w:marRight w:val="0"/>
      <w:marTop w:val="0"/>
      <w:marBottom w:val="0"/>
      <w:divBdr>
        <w:top w:val="none" w:sz="0" w:space="0" w:color="auto"/>
        <w:left w:val="none" w:sz="0" w:space="0" w:color="auto"/>
        <w:bottom w:val="none" w:sz="0" w:space="0" w:color="auto"/>
        <w:right w:val="none" w:sz="0" w:space="0" w:color="auto"/>
      </w:divBdr>
    </w:div>
    <w:div w:id="1187913132">
      <w:bodyDiv w:val="1"/>
      <w:marLeft w:val="0"/>
      <w:marRight w:val="0"/>
      <w:marTop w:val="0"/>
      <w:marBottom w:val="0"/>
      <w:divBdr>
        <w:top w:val="none" w:sz="0" w:space="0" w:color="auto"/>
        <w:left w:val="none" w:sz="0" w:space="0" w:color="auto"/>
        <w:bottom w:val="none" w:sz="0" w:space="0" w:color="auto"/>
        <w:right w:val="none" w:sz="0" w:space="0" w:color="auto"/>
      </w:divBdr>
    </w:div>
    <w:div w:id="1311860418">
      <w:bodyDiv w:val="1"/>
      <w:marLeft w:val="0"/>
      <w:marRight w:val="0"/>
      <w:marTop w:val="0"/>
      <w:marBottom w:val="0"/>
      <w:divBdr>
        <w:top w:val="none" w:sz="0" w:space="0" w:color="auto"/>
        <w:left w:val="none" w:sz="0" w:space="0" w:color="auto"/>
        <w:bottom w:val="none" w:sz="0" w:space="0" w:color="auto"/>
        <w:right w:val="none" w:sz="0" w:space="0" w:color="auto"/>
      </w:divBdr>
    </w:div>
    <w:div w:id="1429276564">
      <w:bodyDiv w:val="1"/>
      <w:marLeft w:val="0"/>
      <w:marRight w:val="0"/>
      <w:marTop w:val="0"/>
      <w:marBottom w:val="0"/>
      <w:divBdr>
        <w:top w:val="none" w:sz="0" w:space="0" w:color="auto"/>
        <w:left w:val="none" w:sz="0" w:space="0" w:color="auto"/>
        <w:bottom w:val="none" w:sz="0" w:space="0" w:color="auto"/>
        <w:right w:val="none" w:sz="0" w:space="0" w:color="auto"/>
      </w:divBdr>
    </w:div>
    <w:div w:id="1461260644">
      <w:bodyDiv w:val="1"/>
      <w:marLeft w:val="0"/>
      <w:marRight w:val="0"/>
      <w:marTop w:val="0"/>
      <w:marBottom w:val="0"/>
      <w:divBdr>
        <w:top w:val="none" w:sz="0" w:space="0" w:color="auto"/>
        <w:left w:val="none" w:sz="0" w:space="0" w:color="auto"/>
        <w:bottom w:val="none" w:sz="0" w:space="0" w:color="auto"/>
        <w:right w:val="none" w:sz="0" w:space="0" w:color="auto"/>
      </w:divBdr>
    </w:div>
    <w:div w:id="1736198621">
      <w:bodyDiv w:val="1"/>
      <w:marLeft w:val="0"/>
      <w:marRight w:val="0"/>
      <w:marTop w:val="0"/>
      <w:marBottom w:val="0"/>
      <w:divBdr>
        <w:top w:val="none" w:sz="0" w:space="0" w:color="auto"/>
        <w:left w:val="none" w:sz="0" w:space="0" w:color="auto"/>
        <w:bottom w:val="none" w:sz="0" w:space="0" w:color="auto"/>
        <w:right w:val="none" w:sz="0" w:space="0" w:color="auto"/>
      </w:divBdr>
    </w:div>
    <w:div w:id="21144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footer" Target="footer5.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94F19-00DD-414A-BA17-FCEDD017757B}" type="doc">
      <dgm:prSet loTypeId="urn:microsoft.com/office/officeart/2005/8/layout/radial3" loCatId="relationship" qsTypeId="urn:microsoft.com/office/officeart/2005/8/quickstyle/simple1" qsCatId="simple" csTypeId="urn:microsoft.com/office/officeart/2005/8/colors/accent1_1" csCatId="accent1" phldr="1"/>
      <dgm:spPr/>
      <dgm:t>
        <a:bodyPr/>
        <a:lstStyle/>
        <a:p>
          <a:endParaRPr lang="en-US"/>
        </a:p>
      </dgm:t>
    </dgm:pt>
    <dgm:pt modelId="{F8E96D75-BB7D-4450-A421-405B1FDA7C34}">
      <dgm:prSet phldrT="[Text]"/>
      <dgm:spPr/>
      <dgm:t>
        <a:bodyPr/>
        <a:lstStyle/>
        <a:p>
          <a:pPr algn="ctr"/>
          <a:r>
            <a:rPr lang="en-US"/>
            <a:t>Family Business Philanthropy</a:t>
          </a:r>
        </a:p>
      </dgm:t>
    </dgm:pt>
    <dgm:pt modelId="{0C5F45C8-D3BE-4710-BAFD-7B3D8E8659B6}" type="parTrans" cxnId="{C606465C-3EAC-482C-82A8-4E1BCBAEE788}">
      <dgm:prSet/>
      <dgm:spPr/>
      <dgm:t>
        <a:bodyPr/>
        <a:lstStyle/>
        <a:p>
          <a:pPr algn="ctr"/>
          <a:endParaRPr lang="en-US"/>
        </a:p>
      </dgm:t>
    </dgm:pt>
    <dgm:pt modelId="{07EDE173-4C7D-4709-BD7D-76D9BA3E7884}" type="sibTrans" cxnId="{C606465C-3EAC-482C-82A8-4E1BCBAEE788}">
      <dgm:prSet/>
      <dgm:spPr/>
      <dgm:t>
        <a:bodyPr/>
        <a:lstStyle/>
        <a:p>
          <a:pPr algn="ctr"/>
          <a:endParaRPr lang="en-US"/>
        </a:p>
      </dgm:t>
    </dgm:pt>
    <dgm:pt modelId="{999B171F-0FCE-44AC-A75F-6395D237B8FA}">
      <dgm:prSet phldrT="[Text]"/>
      <dgm:spPr>
        <a:solidFill>
          <a:schemeClr val="accent1">
            <a:lumMod val="60000"/>
            <a:lumOff val="40000"/>
            <a:alpha val="50000"/>
          </a:schemeClr>
        </a:solidFill>
      </dgm:spPr>
      <dgm:t>
        <a:bodyPr/>
        <a:lstStyle/>
        <a:p>
          <a:pPr algn="ctr"/>
          <a:r>
            <a:rPr lang="en-US"/>
            <a:t>Family Philanthropy</a:t>
          </a:r>
        </a:p>
      </dgm:t>
    </dgm:pt>
    <dgm:pt modelId="{197F98BB-BD33-4256-91FD-3FE2C791ABA0}" type="parTrans" cxnId="{ACC29D15-E6E6-4417-86DF-2B923FC6693B}">
      <dgm:prSet/>
      <dgm:spPr/>
      <dgm:t>
        <a:bodyPr/>
        <a:lstStyle/>
        <a:p>
          <a:pPr algn="ctr"/>
          <a:endParaRPr lang="en-US"/>
        </a:p>
      </dgm:t>
    </dgm:pt>
    <dgm:pt modelId="{FA30B8D4-AAA9-451A-AC3D-85BD1C84681F}" type="sibTrans" cxnId="{ACC29D15-E6E6-4417-86DF-2B923FC6693B}">
      <dgm:prSet/>
      <dgm:spPr/>
      <dgm:t>
        <a:bodyPr/>
        <a:lstStyle/>
        <a:p>
          <a:pPr algn="ctr"/>
          <a:endParaRPr lang="en-US"/>
        </a:p>
      </dgm:t>
    </dgm:pt>
    <dgm:pt modelId="{B8815408-241B-4B56-834B-1F72491D997B}">
      <dgm:prSet phldrT="[Text]"/>
      <dgm:spPr>
        <a:solidFill>
          <a:schemeClr val="accent1">
            <a:lumMod val="60000"/>
            <a:lumOff val="40000"/>
            <a:alpha val="50000"/>
          </a:schemeClr>
        </a:solidFill>
      </dgm:spPr>
      <dgm:t>
        <a:bodyPr/>
        <a:lstStyle/>
        <a:p>
          <a:pPr algn="ctr"/>
          <a:r>
            <a:rPr lang="en-US"/>
            <a:t>Corporate Social Responsibility</a:t>
          </a:r>
        </a:p>
      </dgm:t>
    </dgm:pt>
    <dgm:pt modelId="{E01EB1E4-EC14-4395-9A63-C9DD531667CF}" type="parTrans" cxnId="{75D2358D-249A-4BAF-852F-3CEA9AD084F8}">
      <dgm:prSet/>
      <dgm:spPr/>
      <dgm:t>
        <a:bodyPr/>
        <a:lstStyle/>
        <a:p>
          <a:pPr algn="ctr"/>
          <a:endParaRPr lang="en-US"/>
        </a:p>
      </dgm:t>
    </dgm:pt>
    <dgm:pt modelId="{2FA4603F-7423-4290-A947-A77839A1F539}" type="sibTrans" cxnId="{75D2358D-249A-4BAF-852F-3CEA9AD084F8}">
      <dgm:prSet/>
      <dgm:spPr/>
      <dgm:t>
        <a:bodyPr/>
        <a:lstStyle/>
        <a:p>
          <a:pPr algn="ctr"/>
          <a:endParaRPr lang="en-US"/>
        </a:p>
      </dgm:t>
    </dgm:pt>
    <dgm:pt modelId="{E50E22E5-8A16-4895-8114-F41047E066AA}">
      <dgm:prSet phldrT="[Text]"/>
      <dgm:spPr>
        <a:solidFill>
          <a:schemeClr val="accent1">
            <a:lumMod val="60000"/>
            <a:lumOff val="40000"/>
            <a:alpha val="50000"/>
          </a:schemeClr>
        </a:solidFill>
      </dgm:spPr>
      <dgm:t>
        <a:bodyPr/>
        <a:lstStyle/>
        <a:p>
          <a:pPr algn="ctr"/>
          <a:r>
            <a:rPr lang="en-US"/>
            <a:t>Culture &amp; Societal Connections</a:t>
          </a:r>
        </a:p>
      </dgm:t>
    </dgm:pt>
    <dgm:pt modelId="{FEEEAE8C-7EE2-4EC9-BBE1-69A3498857FE}" type="parTrans" cxnId="{E4C2B563-EF2A-4F38-994F-1BA84A1C3AAB}">
      <dgm:prSet/>
      <dgm:spPr/>
      <dgm:t>
        <a:bodyPr/>
        <a:lstStyle/>
        <a:p>
          <a:pPr algn="ctr"/>
          <a:endParaRPr lang="en-US"/>
        </a:p>
      </dgm:t>
    </dgm:pt>
    <dgm:pt modelId="{B9C6DA32-A444-4E2E-8483-FEC5552260D4}" type="sibTrans" cxnId="{E4C2B563-EF2A-4F38-994F-1BA84A1C3AAB}">
      <dgm:prSet/>
      <dgm:spPr/>
      <dgm:t>
        <a:bodyPr/>
        <a:lstStyle/>
        <a:p>
          <a:pPr algn="ctr"/>
          <a:endParaRPr lang="en-US"/>
        </a:p>
      </dgm:t>
    </dgm:pt>
    <dgm:pt modelId="{FA68ED31-9B3F-493F-AE46-EFF05825E4F8}">
      <dgm:prSet phldrT="[Text]"/>
      <dgm:spPr>
        <a:solidFill>
          <a:schemeClr val="tx2">
            <a:lumMod val="40000"/>
            <a:lumOff val="60000"/>
            <a:alpha val="50000"/>
          </a:schemeClr>
        </a:solidFill>
      </dgm:spPr>
      <dgm:t>
        <a:bodyPr/>
        <a:lstStyle/>
        <a:p>
          <a:pPr algn="ctr"/>
          <a:r>
            <a:rPr lang="en-US"/>
            <a:t>Values</a:t>
          </a:r>
        </a:p>
      </dgm:t>
    </dgm:pt>
    <dgm:pt modelId="{5EBBEF95-091E-450F-A5BA-F3782CEA6240}" type="parTrans" cxnId="{53C2B6E5-0621-49C5-9C72-33454B797DAE}">
      <dgm:prSet/>
      <dgm:spPr/>
      <dgm:t>
        <a:bodyPr/>
        <a:lstStyle/>
        <a:p>
          <a:pPr algn="ctr"/>
          <a:endParaRPr lang="en-US"/>
        </a:p>
      </dgm:t>
    </dgm:pt>
    <dgm:pt modelId="{C27CBD89-ADE4-4C15-BA25-6BF952E49AD1}" type="sibTrans" cxnId="{53C2B6E5-0621-49C5-9C72-33454B797DAE}">
      <dgm:prSet/>
      <dgm:spPr/>
      <dgm:t>
        <a:bodyPr/>
        <a:lstStyle/>
        <a:p>
          <a:pPr algn="ctr"/>
          <a:endParaRPr lang="en-US"/>
        </a:p>
      </dgm:t>
    </dgm:pt>
    <dgm:pt modelId="{2EABBBA8-7027-41CF-A4DC-A4E2267FDF47}">
      <dgm:prSet/>
      <dgm:spPr/>
      <dgm:t>
        <a:bodyPr/>
        <a:lstStyle/>
        <a:p>
          <a:pPr algn="ctr"/>
          <a:r>
            <a:rPr lang="en-US"/>
            <a:t>Succession</a:t>
          </a:r>
        </a:p>
      </dgm:t>
    </dgm:pt>
    <dgm:pt modelId="{76AE285C-1933-4AE9-85CD-A1F4E608D3C9}" type="parTrans" cxnId="{E64388F4-D6F3-49E4-8CA4-1B751EDE6008}">
      <dgm:prSet/>
      <dgm:spPr/>
      <dgm:t>
        <a:bodyPr/>
        <a:lstStyle/>
        <a:p>
          <a:pPr algn="ctr"/>
          <a:endParaRPr lang="en-US"/>
        </a:p>
      </dgm:t>
    </dgm:pt>
    <dgm:pt modelId="{C3F007CC-3CE1-4FFF-A9D8-0F8ED4D33CD0}" type="sibTrans" cxnId="{E64388F4-D6F3-49E4-8CA4-1B751EDE6008}">
      <dgm:prSet/>
      <dgm:spPr/>
      <dgm:t>
        <a:bodyPr/>
        <a:lstStyle/>
        <a:p>
          <a:pPr algn="ctr"/>
          <a:endParaRPr lang="en-US"/>
        </a:p>
      </dgm:t>
    </dgm:pt>
    <dgm:pt modelId="{2CE492A7-2044-489B-A2A7-B024B4491EF4}">
      <dgm:prSet/>
      <dgm:spPr/>
      <dgm:t>
        <a:bodyPr/>
        <a:lstStyle/>
        <a:p>
          <a:pPr algn="ctr"/>
          <a:r>
            <a:rPr lang="en-US"/>
            <a:t>Ownership Structure</a:t>
          </a:r>
        </a:p>
      </dgm:t>
    </dgm:pt>
    <dgm:pt modelId="{8F22E421-D0D4-4422-82EB-20C79BCD0DF5}" type="parTrans" cxnId="{67DEEBA4-F91A-4DF2-A26F-D2C5FE7B6D26}">
      <dgm:prSet/>
      <dgm:spPr/>
      <dgm:t>
        <a:bodyPr/>
        <a:lstStyle/>
        <a:p>
          <a:pPr algn="ctr"/>
          <a:endParaRPr lang="en-US"/>
        </a:p>
      </dgm:t>
    </dgm:pt>
    <dgm:pt modelId="{CA46B17C-AE97-4865-8006-8D0C9A274DA7}" type="sibTrans" cxnId="{67DEEBA4-F91A-4DF2-A26F-D2C5FE7B6D26}">
      <dgm:prSet/>
      <dgm:spPr/>
      <dgm:t>
        <a:bodyPr/>
        <a:lstStyle/>
        <a:p>
          <a:pPr algn="ctr"/>
          <a:endParaRPr lang="en-US"/>
        </a:p>
      </dgm:t>
    </dgm:pt>
    <dgm:pt modelId="{B7B224E1-27EE-4EDA-9437-545049D45FF9}">
      <dgm:prSet/>
      <dgm:spPr>
        <a:solidFill>
          <a:schemeClr val="accent1">
            <a:lumMod val="60000"/>
            <a:lumOff val="40000"/>
            <a:alpha val="50000"/>
          </a:schemeClr>
        </a:solidFill>
      </dgm:spPr>
      <dgm:t>
        <a:bodyPr/>
        <a:lstStyle/>
        <a:p>
          <a:pPr algn="ctr"/>
          <a:r>
            <a:rPr lang="en-US"/>
            <a:t>Family Foundation</a:t>
          </a:r>
        </a:p>
      </dgm:t>
    </dgm:pt>
    <dgm:pt modelId="{D9CA4405-96FD-4E9D-9324-DA019D5D875F}" type="parTrans" cxnId="{BC5B3CB1-DDD2-46B5-9C07-33D4021E8609}">
      <dgm:prSet/>
      <dgm:spPr/>
      <dgm:t>
        <a:bodyPr/>
        <a:lstStyle/>
        <a:p>
          <a:pPr algn="ctr"/>
          <a:endParaRPr lang="en-US"/>
        </a:p>
      </dgm:t>
    </dgm:pt>
    <dgm:pt modelId="{C1E4C459-FFFB-4AF1-BBCB-84B739529470}" type="sibTrans" cxnId="{BC5B3CB1-DDD2-46B5-9C07-33D4021E8609}">
      <dgm:prSet/>
      <dgm:spPr/>
      <dgm:t>
        <a:bodyPr/>
        <a:lstStyle/>
        <a:p>
          <a:pPr algn="ctr"/>
          <a:endParaRPr lang="en-US"/>
        </a:p>
      </dgm:t>
    </dgm:pt>
    <dgm:pt modelId="{9A891A7B-B30D-4ABC-A1B3-81E3530D9256}" type="pres">
      <dgm:prSet presAssocID="{4CF94F19-00DD-414A-BA17-FCEDD017757B}" presName="composite" presStyleCnt="0">
        <dgm:presLayoutVars>
          <dgm:chMax val="1"/>
          <dgm:dir/>
          <dgm:resizeHandles val="exact"/>
        </dgm:presLayoutVars>
      </dgm:prSet>
      <dgm:spPr/>
      <dgm:t>
        <a:bodyPr/>
        <a:lstStyle/>
        <a:p>
          <a:endParaRPr lang="en-US"/>
        </a:p>
      </dgm:t>
    </dgm:pt>
    <dgm:pt modelId="{4CD8D20B-FBB0-4F39-927B-08B20B6878D1}" type="pres">
      <dgm:prSet presAssocID="{4CF94F19-00DD-414A-BA17-FCEDD017757B}" presName="radial" presStyleCnt="0">
        <dgm:presLayoutVars>
          <dgm:animLvl val="ctr"/>
        </dgm:presLayoutVars>
      </dgm:prSet>
      <dgm:spPr/>
    </dgm:pt>
    <dgm:pt modelId="{AA62DC81-2A42-4FF2-85E2-AB5762C509BC}" type="pres">
      <dgm:prSet presAssocID="{F8E96D75-BB7D-4450-A421-405B1FDA7C34}" presName="centerShape" presStyleLbl="vennNode1" presStyleIdx="0" presStyleCnt="8"/>
      <dgm:spPr/>
      <dgm:t>
        <a:bodyPr/>
        <a:lstStyle/>
        <a:p>
          <a:endParaRPr lang="en-US"/>
        </a:p>
      </dgm:t>
    </dgm:pt>
    <dgm:pt modelId="{C1D973BE-4513-4954-A940-3B31AC287AB5}" type="pres">
      <dgm:prSet presAssocID="{999B171F-0FCE-44AC-A75F-6395D237B8FA}" presName="node" presStyleLbl="vennNode1" presStyleIdx="1" presStyleCnt="8" custRadScaleRad="85700" custRadScaleInc="20608">
        <dgm:presLayoutVars>
          <dgm:bulletEnabled val="1"/>
        </dgm:presLayoutVars>
      </dgm:prSet>
      <dgm:spPr/>
      <dgm:t>
        <a:bodyPr/>
        <a:lstStyle/>
        <a:p>
          <a:endParaRPr lang="en-US"/>
        </a:p>
      </dgm:t>
    </dgm:pt>
    <dgm:pt modelId="{37BDCEDA-CAF6-4FDF-B2CF-7D919791CA05}" type="pres">
      <dgm:prSet presAssocID="{B8815408-241B-4B56-834B-1F72491D997B}" presName="node" presStyleLbl="vennNode1" presStyleIdx="2" presStyleCnt="8" custRadScaleRad="95996" custRadScaleInc="144711">
        <dgm:presLayoutVars>
          <dgm:bulletEnabled val="1"/>
        </dgm:presLayoutVars>
      </dgm:prSet>
      <dgm:spPr/>
      <dgm:t>
        <a:bodyPr/>
        <a:lstStyle/>
        <a:p>
          <a:endParaRPr lang="en-US"/>
        </a:p>
      </dgm:t>
    </dgm:pt>
    <dgm:pt modelId="{A7D018E9-23DA-494E-AF73-8AD9E44797A5}" type="pres">
      <dgm:prSet presAssocID="{E50E22E5-8A16-4895-8114-F41047E066AA}" presName="node" presStyleLbl="vennNode1" presStyleIdx="3" presStyleCnt="8" custRadScaleRad="88155" custRadScaleInc="-27223">
        <dgm:presLayoutVars>
          <dgm:bulletEnabled val="1"/>
        </dgm:presLayoutVars>
      </dgm:prSet>
      <dgm:spPr/>
      <dgm:t>
        <a:bodyPr/>
        <a:lstStyle/>
        <a:p>
          <a:endParaRPr lang="en-US"/>
        </a:p>
      </dgm:t>
    </dgm:pt>
    <dgm:pt modelId="{B32E44FA-CF17-452C-8075-F947580F1726}" type="pres">
      <dgm:prSet presAssocID="{FA68ED31-9B3F-493F-AE46-EFF05825E4F8}" presName="node" presStyleLbl="vennNode1" presStyleIdx="4" presStyleCnt="8" custRadScaleRad="95639" custRadScaleInc="-201137">
        <dgm:presLayoutVars>
          <dgm:bulletEnabled val="1"/>
        </dgm:presLayoutVars>
      </dgm:prSet>
      <dgm:spPr/>
      <dgm:t>
        <a:bodyPr/>
        <a:lstStyle/>
        <a:p>
          <a:endParaRPr lang="en-US"/>
        </a:p>
      </dgm:t>
    </dgm:pt>
    <dgm:pt modelId="{24251B0C-9414-46B6-AABE-518933A64C35}" type="pres">
      <dgm:prSet presAssocID="{2EABBBA8-7027-41CF-A4DC-A4E2267FDF47}" presName="node" presStyleLbl="vennNode1" presStyleIdx="5" presStyleCnt="8" custRadScaleRad="87665" custRadScaleInc="-37279">
        <dgm:presLayoutVars>
          <dgm:bulletEnabled val="1"/>
        </dgm:presLayoutVars>
      </dgm:prSet>
      <dgm:spPr/>
      <dgm:t>
        <a:bodyPr/>
        <a:lstStyle/>
        <a:p>
          <a:endParaRPr lang="en-US"/>
        </a:p>
      </dgm:t>
    </dgm:pt>
    <dgm:pt modelId="{0F29369F-4A57-4756-A95F-CDB9B5259455}" type="pres">
      <dgm:prSet presAssocID="{2CE492A7-2044-489B-A2A7-B024B4491EF4}" presName="node" presStyleLbl="vennNode1" presStyleIdx="6" presStyleCnt="8" custRadScaleRad="98459" custRadScaleInc="-10993">
        <dgm:presLayoutVars>
          <dgm:bulletEnabled val="1"/>
        </dgm:presLayoutVars>
      </dgm:prSet>
      <dgm:spPr/>
      <dgm:t>
        <a:bodyPr/>
        <a:lstStyle/>
        <a:p>
          <a:endParaRPr lang="en-US"/>
        </a:p>
      </dgm:t>
    </dgm:pt>
    <dgm:pt modelId="{0B53177C-55C6-4FD0-BB91-4F912875921E}" type="pres">
      <dgm:prSet presAssocID="{B7B224E1-27EE-4EDA-9437-545049D45FF9}" presName="node" presStyleLbl="vennNode1" presStyleIdx="7" presStyleCnt="8" custRadScaleRad="95900" custRadScaleInc="1014">
        <dgm:presLayoutVars>
          <dgm:bulletEnabled val="1"/>
        </dgm:presLayoutVars>
      </dgm:prSet>
      <dgm:spPr/>
      <dgm:t>
        <a:bodyPr/>
        <a:lstStyle/>
        <a:p>
          <a:endParaRPr lang="en-US"/>
        </a:p>
      </dgm:t>
    </dgm:pt>
  </dgm:ptLst>
  <dgm:cxnLst>
    <dgm:cxn modelId="{8F5B4ACA-3A22-44A3-8864-38C8401A9DA6}" type="presOf" srcId="{B7B224E1-27EE-4EDA-9437-545049D45FF9}" destId="{0B53177C-55C6-4FD0-BB91-4F912875921E}" srcOrd="0" destOrd="0" presId="urn:microsoft.com/office/officeart/2005/8/layout/radial3"/>
    <dgm:cxn modelId="{ACC29D15-E6E6-4417-86DF-2B923FC6693B}" srcId="{F8E96D75-BB7D-4450-A421-405B1FDA7C34}" destId="{999B171F-0FCE-44AC-A75F-6395D237B8FA}" srcOrd="0" destOrd="0" parTransId="{197F98BB-BD33-4256-91FD-3FE2C791ABA0}" sibTransId="{FA30B8D4-AAA9-451A-AC3D-85BD1C84681F}"/>
    <dgm:cxn modelId="{E0634700-56E8-4A08-A5C2-B1177EF2C5E0}" type="presOf" srcId="{4CF94F19-00DD-414A-BA17-FCEDD017757B}" destId="{9A891A7B-B30D-4ABC-A1B3-81E3530D9256}" srcOrd="0" destOrd="0" presId="urn:microsoft.com/office/officeart/2005/8/layout/radial3"/>
    <dgm:cxn modelId="{46DDB3D8-2EB1-4A3C-B053-6AF20840C058}" type="presOf" srcId="{2EABBBA8-7027-41CF-A4DC-A4E2267FDF47}" destId="{24251B0C-9414-46B6-AABE-518933A64C35}" srcOrd="0" destOrd="0" presId="urn:microsoft.com/office/officeart/2005/8/layout/radial3"/>
    <dgm:cxn modelId="{F2E525F7-CCD1-4074-8E56-457C6F8D2763}" type="presOf" srcId="{F8E96D75-BB7D-4450-A421-405B1FDA7C34}" destId="{AA62DC81-2A42-4FF2-85E2-AB5762C509BC}" srcOrd="0" destOrd="0" presId="urn:microsoft.com/office/officeart/2005/8/layout/radial3"/>
    <dgm:cxn modelId="{67DEEBA4-F91A-4DF2-A26F-D2C5FE7B6D26}" srcId="{F8E96D75-BB7D-4450-A421-405B1FDA7C34}" destId="{2CE492A7-2044-489B-A2A7-B024B4491EF4}" srcOrd="5" destOrd="0" parTransId="{8F22E421-D0D4-4422-82EB-20C79BCD0DF5}" sibTransId="{CA46B17C-AE97-4865-8006-8D0C9A274DA7}"/>
    <dgm:cxn modelId="{53C2B6E5-0621-49C5-9C72-33454B797DAE}" srcId="{F8E96D75-BB7D-4450-A421-405B1FDA7C34}" destId="{FA68ED31-9B3F-493F-AE46-EFF05825E4F8}" srcOrd="3" destOrd="0" parTransId="{5EBBEF95-091E-450F-A5BA-F3782CEA6240}" sibTransId="{C27CBD89-ADE4-4C15-BA25-6BF952E49AD1}"/>
    <dgm:cxn modelId="{B50842EB-01F0-4CAA-9415-C116692FBC8E}" type="presOf" srcId="{FA68ED31-9B3F-493F-AE46-EFF05825E4F8}" destId="{B32E44FA-CF17-452C-8075-F947580F1726}" srcOrd="0" destOrd="0" presId="urn:microsoft.com/office/officeart/2005/8/layout/radial3"/>
    <dgm:cxn modelId="{A12C81E6-B08F-464C-9C9D-DAE83DE9AAEA}" type="presOf" srcId="{B8815408-241B-4B56-834B-1F72491D997B}" destId="{37BDCEDA-CAF6-4FDF-B2CF-7D919791CA05}" srcOrd="0" destOrd="0" presId="urn:microsoft.com/office/officeart/2005/8/layout/radial3"/>
    <dgm:cxn modelId="{E4C2B563-EF2A-4F38-994F-1BA84A1C3AAB}" srcId="{F8E96D75-BB7D-4450-A421-405B1FDA7C34}" destId="{E50E22E5-8A16-4895-8114-F41047E066AA}" srcOrd="2" destOrd="0" parTransId="{FEEEAE8C-7EE2-4EC9-BBE1-69A3498857FE}" sibTransId="{B9C6DA32-A444-4E2E-8483-FEC5552260D4}"/>
    <dgm:cxn modelId="{F12E0611-A4CB-42B5-B166-EFBE0279A0F4}" type="presOf" srcId="{2CE492A7-2044-489B-A2A7-B024B4491EF4}" destId="{0F29369F-4A57-4756-A95F-CDB9B5259455}" srcOrd="0" destOrd="0" presId="urn:microsoft.com/office/officeart/2005/8/layout/radial3"/>
    <dgm:cxn modelId="{75D2358D-249A-4BAF-852F-3CEA9AD084F8}" srcId="{F8E96D75-BB7D-4450-A421-405B1FDA7C34}" destId="{B8815408-241B-4B56-834B-1F72491D997B}" srcOrd="1" destOrd="0" parTransId="{E01EB1E4-EC14-4395-9A63-C9DD531667CF}" sibTransId="{2FA4603F-7423-4290-A947-A77839A1F539}"/>
    <dgm:cxn modelId="{C606465C-3EAC-482C-82A8-4E1BCBAEE788}" srcId="{4CF94F19-00DD-414A-BA17-FCEDD017757B}" destId="{F8E96D75-BB7D-4450-A421-405B1FDA7C34}" srcOrd="0" destOrd="0" parTransId="{0C5F45C8-D3BE-4710-BAFD-7B3D8E8659B6}" sibTransId="{07EDE173-4C7D-4709-BD7D-76D9BA3E7884}"/>
    <dgm:cxn modelId="{E64388F4-D6F3-49E4-8CA4-1B751EDE6008}" srcId="{F8E96D75-BB7D-4450-A421-405B1FDA7C34}" destId="{2EABBBA8-7027-41CF-A4DC-A4E2267FDF47}" srcOrd="4" destOrd="0" parTransId="{76AE285C-1933-4AE9-85CD-A1F4E608D3C9}" sibTransId="{C3F007CC-3CE1-4FFF-A9D8-0F8ED4D33CD0}"/>
    <dgm:cxn modelId="{13F86428-2B94-4A59-BC43-1B0660DD1033}" type="presOf" srcId="{999B171F-0FCE-44AC-A75F-6395D237B8FA}" destId="{C1D973BE-4513-4954-A940-3B31AC287AB5}" srcOrd="0" destOrd="0" presId="urn:microsoft.com/office/officeart/2005/8/layout/radial3"/>
    <dgm:cxn modelId="{BC5B3CB1-DDD2-46B5-9C07-33D4021E8609}" srcId="{F8E96D75-BB7D-4450-A421-405B1FDA7C34}" destId="{B7B224E1-27EE-4EDA-9437-545049D45FF9}" srcOrd="6" destOrd="0" parTransId="{D9CA4405-96FD-4E9D-9324-DA019D5D875F}" sibTransId="{C1E4C459-FFFB-4AF1-BBCB-84B739529470}"/>
    <dgm:cxn modelId="{1EC17B0E-6055-4EF3-9712-66547D82D91A}" type="presOf" srcId="{E50E22E5-8A16-4895-8114-F41047E066AA}" destId="{A7D018E9-23DA-494E-AF73-8AD9E44797A5}" srcOrd="0" destOrd="0" presId="urn:microsoft.com/office/officeart/2005/8/layout/radial3"/>
    <dgm:cxn modelId="{9240E5FC-3818-42A9-8468-2B7C0FD9BA7A}" type="presParOf" srcId="{9A891A7B-B30D-4ABC-A1B3-81E3530D9256}" destId="{4CD8D20B-FBB0-4F39-927B-08B20B6878D1}" srcOrd="0" destOrd="0" presId="urn:microsoft.com/office/officeart/2005/8/layout/radial3"/>
    <dgm:cxn modelId="{F9E9EE16-FCE0-452E-AD5F-7F2CBD389395}" type="presParOf" srcId="{4CD8D20B-FBB0-4F39-927B-08B20B6878D1}" destId="{AA62DC81-2A42-4FF2-85E2-AB5762C509BC}" srcOrd="0" destOrd="0" presId="urn:microsoft.com/office/officeart/2005/8/layout/radial3"/>
    <dgm:cxn modelId="{978A935C-C59E-4E2F-BF2F-FAE2DD5B37DD}" type="presParOf" srcId="{4CD8D20B-FBB0-4F39-927B-08B20B6878D1}" destId="{C1D973BE-4513-4954-A940-3B31AC287AB5}" srcOrd="1" destOrd="0" presId="urn:microsoft.com/office/officeart/2005/8/layout/radial3"/>
    <dgm:cxn modelId="{C3F0D4AB-9EF9-493C-878D-CBC59D44B4E2}" type="presParOf" srcId="{4CD8D20B-FBB0-4F39-927B-08B20B6878D1}" destId="{37BDCEDA-CAF6-4FDF-B2CF-7D919791CA05}" srcOrd="2" destOrd="0" presId="urn:microsoft.com/office/officeart/2005/8/layout/radial3"/>
    <dgm:cxn modelId="{A0E76AE6-8A69-4C6F-A181-CD3583DF9F6B}" type="presParOf" srcId="{4CD8D20B-FBB0-4F39-927B-08B20B6878D1}" destId="{A7D018E9-23DA-494E-AF73-8AD9E44797A5}" srcOrd="3" destOrd="0" presId="urn:microsoft.com/office/officeart/2005/8/layout/radial3"/>
    <dgm:cxn modelId="{DC7FC777-C77E-45A9-B646-752D26239ED0}" type="presParOf" srcId="{4CD8D20B-FBB0-4F39-927B-08B20B6878D1}" destId="{B32E44FA-CF17-452C-8075-F947580F1726}" srcOrd="4" destOrd="0" presId="urn:microsoft.com/office/officeart/2005/8/layout/radial3"/>
    <dgm:cxn modelId="{4E2C9AA9-437E-45B6-9A9A-DB77B9ED46B1}" type="presParOf" srcId="{4CD8D20B-FBB0-4F39-927B-08B20B6878D1}" destId="{24251B0C-9414-46B6-AABE-518933A64C35}" srcOrd="5" destOrd="0" presId="urn:microsoft.com/office/officeart/2005/8/layout/radial3"/>
    <dgm:cxn modelId="{3A96FBB7-1B80-4EDE-85B2-45B1DC31E05C}" type="presParOf" srcId="{4CD8D20B-FBB0-4F39-927B-08B20B6878D1}" destId="{0F29369F-4A57-4756-A95F-CDB9B5259455}" srcOrd="6" destOrd="0" presId="urn:microsoft.com/office/officeart/2005/8/layout/radial3"/>
    <dgm:cxn modelId="{2ACA649C-C343-4D9F-9948-A933ED12F8BF}" type="presParOf" srcId="{4CD8D20B-FBB0-4F39-927B-08B20B6878D1}" destId="{0B53177C-55C6-4FD0-BB91-4F912875921E}" srcOrd="7"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62DC81-2A42-4FF2-85E2-AB5762C509BC}">
      <dsp:nvSpPr>
        <dsp:cNvPr id="0" name=""/>
        <dsp:cNvSpPr/>
      </dsp:nvSpPr>
      <dsp:spPr>
        <a:xfrm>
          <a:off x="1489420" y="503952"/>
          <a:ext cx="1205406" cy="1205406"/>
        </a:xfrm>
        <a:prstGeom prst="ellipse">
          <a:avLst/>
        </a:prstGeom>
        <a:solidFill>
          <a:schemeClr val="lt1">
            <a:alpha val="5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Family Business Philanthropy</a:t>
          </a:r>
        </a:p>
      </dsp:txBody>
      <dsp:txXfrm>
        <a:off x="1665948" y="680480"/>
        <a:ext cx="852350" cy="852350"/>
      </dsp:txXfrm>
    </dsp:sp>
    <dsp:sp modelId="{C1D973BE-4513-4954-A940-3B31AC287AB5}">
      <dsp:nvSpPr>
        <dsp:cNvPr id="0" name=""/>
        <dsp:cNvSpPr/>
      </dsp:nvSpPr>
      <dsp:spPr>
        <a:xfrm>
          <a:off x="1914575" y="143665"/>
          <a:ext cx="602703" cy="602703"/>
        </a:xfrm>
        <a:prstGeom prst="ellipse">
          <a:avLst/>
        </a:prstGeom>
        <a:solidFill>
          <a:schemeClr val="accent1">
            <a:lumMod val="60000"/>
            <a:lumOff val="40000"/>
            <a:alpha val="5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Family Philanthropy</a:t>
          </a:r>
        </a:p>
      </dsp:txBody>
      <dsp:txXfrm>
        <a:off x="2002839" y="231929"/>
        <a:ext cx="426175" cy="426175"/>
      </dsp:txXfrm>
    </dsp:sp>
    <dsp:sp modelId="{37BDCEDA-CAF6-4FDF-B2CF-7D919791CA05}">
      <dsp:nvSpPr>
        <dsp:cNvPr id="0" name=""/>
        <dsp:cNvSpPr/>
      </dsp:nvSpPr>
      <dsp:spPr>
        <a:xfrm>
          <a:off x="2401911" y="1246905"/>
          <a:ext cx="602703" cy="602703"/>
        </a:xfrm>
        <a:prstGeom prst="ellipse">
          <a:avLst/>
        </a:prstGeom>
        <a:solidFill>
          <a:schemeClr val="accent1">
            <a:lumMod val="60000"/>
            <a:lumOff val="40000"/>
            <a:alpha val="5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Corporate Social Responsibility</a:t>
          </a:r>
        </a:p>
      </dsp:txBody>
      <dsp:txXfrm>
        <a:off x="2490175" y="1335169"/>
        <a:ext cx="426175" cy="426175"/>
      </dsp:txXfrm>
    </dsp:sp>
    <dsp:sp modelId="{A7D018E9-23DA-494E-AF73-8AD9E44797A5}">
      <dsp:nvSpPr>
        <dsp:cNvPr id="0" name=""/>
        <dsp:cNvSpPr/>
      </dsp:nvSpPr>
      <dsp:spPr>
        <a:xfrm>
          <a:off x="2483038" y="791489"/>
          <a:ext cx="602703" cy="602703"/>
        </a:xfrm>
        <a:prstGeom prst="ellipse">
          <a:avLst/>
        </a:prstGeom>
        <a:solidFill>
          <a:schemeClr val="accent1">
            <a:lumMod val="60000"/>
            <a:lumOff val="40000"/>
            <a:alpha val="5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Culture &amp; Societal Connections</a:t>
          </a:r>
        </a:p>
      </dsp:txBody>
      <dsp:txXfrm>
        <a:off x="2571302" y="879753"/>
        <a:ext cx="426175" cy="426175"/>
      </dsp:txXfrm>
    </dsp:sp>
    <dsp:sp modelId="{B32E44FA-CF17-452C-8075-F947580F1726}">
      <dsp:nvSpPr>
        <dsp:cNvPr id="0" name=""/>
        <dsp:cNvSpPr/>
      </dsp:nvSpPr>
      <dsp:spPr>
        <a:xfrm>
          <a:off x="2373263" y="330978"/>
          <a:ext cx="602703" cy="602703"/>
        </a:xfrm>
        <a:prstGeom prst="ellipse">
          <a:avLst/>
        </a:prstGeom>
        <a:solidFill>
          <a:schemeClr val="tx2">
            <a:lumMod val="40000"/>
            <a:lumOff val="60000"/>
            <a:alpha val="5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Values</a:t>
          </a:r>
        </a:p>
      </dsp:txBody>
      <dsp:txXfrm>
        <a:off x="2461527" y="419242"/>
        <a:ext cx="426175" cy="426175"/>
      </dsp:txXfrm>
    </dsp:sp>
    <dsp:sp modelId="{24251B0C-9414-46B6-AABE-518933A64C35}">
      <dsp:nvSpPr>
        <dsp:cNvPr id="0" name=""/>
        <dsp:cNvSpPr/>
      </dsp:nvSpPr>
      <dsp:spPr>
        <a:xfrm>
          <a:off x="1712321" y="1489376"/>
          <a:ext cx="602703" cy="602703"/>
        </a:xfrm>
        <a:prstGeom prst="ellipse">
          <a:avLst/>
        </a:prstGeom>
        <a:solidFill>
          <a:schemeClr val="lt1">
            <a:alpha val="5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Succession</a:t>
          </a:r>
        </a:p>
      </dsp:txBody>
      <dsp:txXfrm>
        <a:off x="1800585" y="1577640"/>
        <a:ext cx="426175" cy="426175"/>
      </dsp:txXfrm>
    </dsp:sp>
    <dsp:sp modelId="{0F29369F-4A57-4756-A95F-CDB9B5259455}">
      <dsp:nvSpPr>
        <dsp:cNvPr id="0" name=""/>
        <dsp:cNvSpPr/>
      </dsp:nvSpPr>
      <dsp:spPr>
        <a:xfrm>
          <a:off x="1057445" y="1050824"/>
          <a:ext cx="602703" cy="602703"/>
        </a:xfrm>
        <a:prstGeom prst="ellipse">
          <a:avLst/>
        </a:prstGeom>
        <a:solidFill>
          <a:schemeClr val="lt1">
            <a:alpha val="5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Ownership Structure</a:t>
          </a:r>
        </a:p>
      </dsp:txBody>
      <dsp:txXfrm>
        <a:off x="1145709" y="1139088"/>
        <a:ext cx="426175" cy="426175"/>
      </dsp:txXfrm>
    </dsp:sp>
    <dsp:sp modelId="{0B53177C-55C6-4FD0-BB91-4F912875921E}">
      <dsp:nvSpPr>
        <dsp:cNvPr id="0" name=""/>
        <dsp:cNvSpPr/>
      </dsp:nvSpPr>
      <dsp:spPr>
        <a:xfrm>
          <a:off x="1206167" y="330328"/>
          <a:ext cx="602703" cy="602703"/>
        </a:xfrm>
        <a:prstGeom prst="ellipse">
          <a:avLst/>
        </a:prstGeom>
        <a:solidFill>
          <a:schemeClr val="accent1">
            <a:lumMod val="60000"/>
            <a:lumOff val="40000"/>
            <a:alpha val="5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Family Foundation</a:t>
          </a:r>
        </a:p>
      </dsp:txBody>
      <dsp:txXfrm>
        <a:off x="1294431" y="418592"/>
        <a:ext cx="426175" cy="4261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24050-B65B-438A-81BA-6285A02C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10765</Words>
  <Characters>61363</Characters>
  <Application>Microsoft Office Word</Application>
  <DocSecurity>0</DocSecurity>
  <Lines>511</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Berzi</dc:creator>
  <cp:lastModifiedBy>OLA</cp:lastModifiedBy>
  <cp:revision>2</cp:revision>
  <cp:lastPrinted>2021-11-17T21:34:00Z</cp:lastPrinted>
  <dcterms:created xsi:type="dcterms:W3CDTF">2021-12-22T14:15:00Z</dcterms:created>
  <dcterms:modified xsi:type="dcterms:W3CDTF">2021-12-22T14:15:00Z</dcterms:modified>
</cp:coreProperties>
</file>