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7B2" w:rsidRPr="00271D59" w:rsidRDefault="009447B2" w:rsidP="00271D59">
      <w:pPr>
        <w:spacing w:after="240" w:line="276" w:lineRule="auto"/>
        <w:rPr>
          <w:b/>
          <w:lang w:val="en-GB"/>
        </w:rPr>
      </w:pPr>
      <w:r w:rsidRPr="006369DF">
        <w:rPr>
          <w:rFonts w:ascii="Verdana" w:hAnsi="Verdana"/>
          <w:b/>
          <w:noProof/>
          <w:color w:val="FF0000"/>
          <w:sz w:val="24"/>
          <w:lang w:eastAsia="tr-TR"/>
        </w:rPr>
        <w:drawing>
          <wp:anchor distT="0" distB="0" distL="114300" distR="114300" simplePos="0" relativeHeight="251659264" behindDoc="0" locked="1" layoutInCell="1" allowOverlap="1" wp14:anchorId="1FE79633" wp14:editId="1279D974">
            <wp:simplePos x="0" y="0"/>
            <wp:positionH relativeFrom="margin">
              <wp:posOffset>4863465</wp:posOffset>
            </wp:positionH>
            <wp:positionV relativeFrom="margin">
              <wp:posOffset>-633730</wp:posOffset>
            </wp:positionV>
            <wp:extent cx="1256030" cy="539750"/>
            <wp:effectExtent l="0" t="0" r="127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C23" w:rsidRPr="004B2C23">
        <w:rPr>
          <w:b/>
          <w:sz w:val="36"/>
          <w:szCs w:val="28"/>
          <w:lang w:val="en-GB"/>
        </w:rPr>
        <w:t xml:space="preserve">Cinnamon essential oil encapsulation: controlled release for biosourced </w:t>
      </w:r>
      <w:r w:rsidR="00E326BB">
        <w:rPr>
          <w:b/>
          <w:sz w:val="36"/>
          <w:szCs w:val="28"/>
          <w:lang w:val="en-GB"/>
        </w:rPr>
        <w:t>pesti</w:t>
      </w:r>
      <w:bookmarkStart w:id="0" w:name="_GoBack"/>
      <w:bookmarkEnd w:id="0"/>
      <w:r w:rsidR="004B2C23" w:rsidRPr="004B2C23">
        <w:rPr>
          <w:b/>
          <w:sz w:val="36"/>
          <w:szCs w:val="28"/>
          <w:lang w:val="en-GB"/>
        </w:rPr>
        <w:t>cides</w:t>
      </w:r>
    </w:p>
    <w:p w:rsidR="009447B2" w:rsidRPr="004B2C23" w:rsidRDefault="004B2C23" w:rsidP="009447B2">
      <w:pPr>
        <w:pStyle w:val="Author"/>
        <w:spacing w:after="120" w:line="276" w:lineRule="auto"/>
        <w:jc w:val="both"/>
        <w:rPr>
          <w:rFonts w:asciiTheme="minorHAnsi" w:hAnsiTheme="minorHAnsi"/>
          <w:sz w:val="24"/>
          <w:vertAlign w:val="superscript"/>
          <w:lang w:val="fr-FR"/>
        </w:rPr>
      </w:pPr>
      <w:r w:rsidRPr="004B2C23">
        <w:rPr>
          <w:rFonts w:asciiTheme="minorHAnsi" w:hAnsiTheme="minorHAnsi"/>
          <w:sz w:val="24"/>
          <w:lang w:val="fr-FR"/>
        </w:rPr>
        <w:t>Chloë Maes</w:t>
      </w:r>
      <w:proofErr w:type="gramStart"/>
      <w:r w:rsidR="009447B2" w:rsidRPr="004B2C23">
        <w:rPr>
          <w:rFonts w:asciiTheme="minorHAnsi" w:hAnsiTheme="minorHAnsi"/>
          <w:sz w:val="24"/>
          <w:vertAlign w:val="superscript"/>
          <w:lang w:val="fr-FR"/>
        </w:rPr>
        <w:t>1,*</w:t>
      </w:r>
      <w:proofErr w:type="gramEnd"/>
      <w:r w:rsidR="009447B2" w:rsidRPr="004B2C23">
        <w:rPr>
          <w:rFonts w:asciiTheme="minorHAnsi" w:hAnsiTheme="minorHAnsi"/>
          <w:sz w:val="24"/>
          <w:lang w:val="fr-FR"/>
        </w:rPr>
        <w:t xml:space="preserve">, </w:t>
      </w:r>
      <w:r w:rsidRPr="004B2C23">
        <w:rPr>
          <w:rFonts w:asciiTheme="minorHAnsi" w:hAnsiTheme="minorHAnsi"/>
          <w:sz w:val="24"/>
          <w:lang w:val="fr-FR"/>
        </w:rPr>
        <w:t>Sandrine Bouquillon</w:t>
      </w:r>
      <w:r w:rsidR="009447B2" w:rsidRPr="004B2C23">
        <w:rPr>
          <w:rFonts w:asciiTheme="minorHAnsi" w:hAnsiTheme="minorHAnsi"/>
          <w:sz w:val="24"/>
          <w:vertAlign w:val="superscript"/>
          <w:lang w:val="fr-FR"/>
        </w:rPr>
        <w:t>2</w:t>
      </w:r>
      <w:r w:rsidR="009447B2" w:rsidRPr="004B2C23">
        <w:rPr>
          <w:rFonts w:asciiTheme="minorHAnsi" w:hAnsiTheme="minorHAnsi"/>
          <w:sz w:val="24"/>
          <w:lang w:val="fr-FR"/>
        </w:rPr>
        <w:t xml:space="preserve"> and </w:t>
      </w:r>
      <w:r w:rsidRPr="004B2C23">
        <w:rPr>
          <w:rFonts w:asciiTheme="minorHAnsi" w:hAnsiTheme="minorHAnsi"/>
          <w:sz w:val="24"/>
          <w:lang w:val="fr-FR"/>
        </w:rPr>
        <w:t>Marie-Laure Fauconnier</w:t>
      </w:r>
      <w:r>
        <w:rPr>
          <w:rFonts w:asciiTheme="minorHAnsi" w:hAnsiTheme="minorHAnsi"/>
          <w:sz w:val="24"/>
          <w:vertAlign w:val="superscript"/>
          <w:lang w:val="fr-FR"/>
        </w:rPr>
        <w:t>1</w:t>
      </w:r>
    </w:p>
    <w:p w:rsidR="009447B2" w:rsidRPr="004B2C23" w:rsidRDefault="009447B2" w:rsidP="009447B2">
      <w:pPr>
        <w:pStyle w:val="Affiliation"/>
        <w:spacing w:line="276" w:lineRule="auto"/>
        <w:jc w:val="both"/>
        <w:rPr>
          <w:rFonts w:asciiTheme="minorHAnsi" w:hAnsiTheme="minorHAnsi"/>
          <w:i w:val="0"/>
          <w:lang w:val="fr-FR"/>
        </w:rPr>
      </w:pPr>
      <w:r w:rsidRPr="004B2C23">
        <w:rPr>
          <w:rFonts w:asciiTheme="minorHAnsi" w:hAnsiTheme="minorHAnsi"/>
          <w:i w:val="0"/>
          <w:iCs/>
          <w:vertAlign w:val="superscript"/>
          <w:lang w:val="fr-FR"/>
        </w:rPr>
        <w:t>1</w:t>
      </w:r>
      <w:r w:rsidRPr="004B2C23">
        <w:rPr>
          <w:rFonts w:asciiTheme="minorHAnsi" w:hAnsiTheme="minorHAnsi"/>
          <w:i w:val="0"/>
          <w:lang w:val="fr-FR"/>
        </w:rPr>
        <w:t xml:space="preserve"> </w:t>
      </w:r>
      <w:r w:rsidR="004B2C23" w:rsidRPr="004B2C23">
        <w:rPr>
          <w:rFonts w:asciiTheme="minorHAnsi" w:hAnsiTheme="minorHAnsi"/>
          <w:i w:val="0"/>
          <w:lang w:val="fr-FR"/>
        </w:rPr>
        <w:t>Gembloux Agro-Bio Tech, Université de Liège, 5030 Gembloux, Belgique</w:t>
      </w:r>
      <w:r w:rsidRPr="004B2C23">
        <w:rPr>
          <w:rFonts w:asciiTheme="minorHAnsi" w:hAnsiTheme="minorHAnsi"/>
          <w:i w:val="0"/>
          <w:lang w:val="fr-FR"/>
        </w:rPr>
        <w:t xml:space="preserve"> </w:t>
      </w:r>
    </w:p>
    <w:p w:rsidR="009447B2" w:rsidRPr="004B2C23" w:rsidRDefault="009447B2" w:rsidP="009447B2">
      <w:pPr>
        <w:pStyle w:val="Affiliation"/>
        <w:spacing w:after="240" w:line="276" w:lineRule="auto"/>
        <w:jc w:val="both"/>
        <w:rPr>
          <w:rFonts w:asciiTheme="minorHAnsi" w:hAnsiTheme="minorHAnsi"/>
          <w:i w:val="0"/>
          <w:lang w:val="fr-FR"/>
        </w:rPr>
      </w:pPr>
      <w:r w:rsidRPr="004B2C23">
        <w:rPr>
          <w:rFonts w:asciiTheme="minorHAnsi" w:hAnsiTheme="minorHAnsi"/>
          <w:i w:val="0"/>
          <w:iCs/>
          <w:vertAlign w:val="superscript"/>
          <w:lang w:val="fr-FR"/>
        </w:rPr>
        <w:t>2</w:t>
      </w:r>
      <w:r w:rsidRPr="004B2C23">
        <w:rPr>
          <w:rFonts w:asciiTheme="minorHAnsi" w:hAnsiTheme="minorHAnsi"/>
          <w:i w:val="0"/>
          <w:lang w:val="fr-FR"/>
        </w:rPr>
        <w:t xml:space="preserve"> </w:t>
      </w:r>
      <w:r w:rsidR="004B2C23" w:rsidRPr="004B2C23">
        <w:rPr>
          <w:rFonts w:asciiTheme="minorHAnsi" w:hAnsiTheme="minorHAnsi"/>
          <w:i w:val="0"/>
          <w:lang w:val="fr-FR"/>
        </w:rPr>
        <w:t>Institut de Chimie Moléculaire de Reims, Université de Reims-Champagne-Ardenne, 51</w:t>
      </w:r>
      <w:r w:rsidR="004B2C23">
        <w:rPr>
          <w:rFonts w:asciiTheme="minorHAnsi" w:hAnsiTheme="minorHAnsi"/>
          <w:i w:val="0"/>
          <w:lang w:val="fr-FR"/>
        </w:rPr>
        <w:t>100</w:t>
      </w:r>
      <w:r w:rsidR="004B2C23" w:rsidRPr="004B2C23">
        <w:rPr>
          <w:rFonts w:asciiTheme="minorHAnsi" w:hAnsiTheme="minorHAnsi"/>
          <w:i w:val="0"/>
          <w:lang w:val="fr-FR"/>
        </w:rPr>
        <w:t xml:space="preserve"> Reims, France</w:t>
      </w:r>
    </w:p>
    <w:p w:rsidR="009447B2" w:rsidRPr="006369DF" w:rsidRDefault="009447B2" w:rsidP="009447B2">
      <w:pPr>
        <w:pStyle w:val="Pieddepage"/>
        <w:rPr>
          <w:sz w:val="16"/>
        </w:rPr>
      </w:pPr>
      <w:r w:rsidRPr="006369DF">
        <w:rPr>
          <w:sz w:val="16"/>
        </w:rPr>
        <w:t>*Corresp</w:t>
      </w:r>
      <w:r>
        <w:rPr>
          <w:sz w:val="16"/>
        </w:rPr>
        <w:t xml:space="preserve">onding author. Email: </w:t>
      </w:r>
      <w:r w:rsidR="004B2C23">
        <w:rPr>
          <w:sz w:val="16"/>
        </w:rPr>
        <w:t>chloe.maes@uliege.be</w:t>
      </w:r>
    </w:p>
    <w:p w:rsidR="009447B2" w:rsidRPr="006369DF" w:rsidRDefault="009447B2" w:rsidP="009447B2">
      <w:pPr>
        <w:pStyle w:val="Affiliation"/>
        <w:pBdr>
          <w:bottom w:val="single" w:sz="6" w:space="1" w:color="auto"/>
        </w:pBdr>
        <w:spacing w:line="276" w:lineRule="auto"/>
        <w:jc w:val="both"/>
        <w:rPr>
          <w:rFonts w:asciiTheme="minorHAnsi" w:hAnsiTheme="minorHAnsi"/>
          <w:i w:val="0"/>
          <w:lang w:val="tr-TR"/>
        </w:rPr>
      </w:pPr>
    </w:p>
    <w:p w:rsidR="009447B2" w:rsidRPr="00F46122" w:rsidRDefault="009447B2" w:rsidP="009447B2">
      <w:pPr>
        <w:pStyle w:val="Abstract"/>
        <w:spacing w:before="120" w:after="0" w:line="276" w:lineRule="auto"/>
        <w:rPr>
          <w:rFonts w:asciiTheme="minorHAnsi" w:hAnsiTheme="minorHAnsi"/>
          <w:b/>
          <w:bCs/>
          <w:sz w:val="20"/>
          <w:lang w:val="en-GB"/>
        </w:rPr>
      </w:pPr>
      <w:r w:rsidRPr="00F46122">
        <w:rPr>
          <w:rFonts w:asciiTheme="minorHAnsi" w:hAnsiTheme="minorHAnsi"/>
          <w:b/>
          <w:bCs/>
          <w:sz w:val="20"/>
          <w:lang w:val="en-GB"/>
        </w:rPr>
        <w:t>Abstract</w:t>
      </w:r>
    </w:p>
    <w:p w:rsidR="004B2C23" w:rsidRPr="004B2C23" w:rsidRDefault="004B2C23" w:rsidP="004B2C23">
      <w:pPr>
        <w:spacing w:after="120" w:line="276" w:lineRule="auto"/>
        <w:jc w:val="both"/>
        <w:rPr>
          <w:sz w:val="20"/>
          <w:lang w:val="en-US"/>
        </w:rPr>
      </w:pPr>
      <w:r w:rsidRPr="004B2C23">
        <w:rPr>
          <w:sz w:val="20"/>
          <w:lang w:val="en-US"/>
        </w:rPr>
        <w:t xml:space="preserve">The long-term harmful effects of </w:t>
      </w:r>
      <w:r w:rsidR="007B743E">
        <w:rPr>
          <w:sz w:val="20"/>
          <w:lang w:val="en-US"/>
        </w:rPr>
        <w:t>synthetic</w:t>
      </w:r>
      <w:r w:rsidRPr="004B2C23">
        <w:rPr>
          <w:sz w:val="20"/>
          <w:lang w:val="en-US"/>
        </w:rPr>
        <w:t xml:space="preserve"> pesticides are one of the major controversies these days. Following the objective of reducing the use of these products without decreasing crop yield, essential oils (EOs) are a prime candidate for biocontrol. However, high volatility of EOs begets a challenge: increasing the duration of efficient activity of EOs.  </w:t>
      </w:r>
    </w:p>
    <w:p w:rsidR="0019714F" w:rsidRDefault="00EA303E" w:rsidP="0019714F">
      <w:pPr>
        <w:spacing w:after="120" w:line="276" w:lineRule="auto"/>
        <w:jc w:val="both"/>
        <w:rPr>
          <w:sz w:val="20"/>
          <w:lang w:val="en-US"/>
        </w:rPr>
      </w:pPr>
      <w:r w:rsidRPr="00330125">
        <w:rPr>
          <w:rFonts w:ascii="Arial" w:eastAsia="Calibri" w:hAnsi="Arial" w:cs="Arial"/>
          <w:noProof/>
          <w:sz w:val="20"/>
          <w:szCs w:val="20"/>
          <w:lang w:val="en-US"/>
        </w:rPr>
        <mc:AlternateContent>
          <mc:Choice Requires="wpg">
            <w:drawing>
              <wp:anchor distT="0" distB="0" distL="114300" distR="114300" simplePos="0" relativeHeight="251661312" behindDoc="0" locked="0" layoutInCell="1" allowOverlap="1" wp14:anchorId="740C00F5" wp14:editId="0B8DB3D7">
                <wp:simplePos x="0" y="0"/>
                <wp:positionH relativeFrom="margin">
                  <wp:posOffset>2367280</wp:posOffset>
                </wp:positionH>
                <wp:positionV relativeFrom="paragraph">
                  <wp:posOffset>745490</wp:posOffset>
                </wp:positionV>
                <wp:extent cx="3670935" cy="1490345"/>
                <wp:effectExtent l="0" t="0" r="24765" b="14605"/>
                <wp:wrapSquare wrapText="bothSides"/>
                <wp:docPr id="68" name="Groupe 68"/>
                <wp:cNvGraphicFramePr/>
                <a:graphic xmlns:a="http://schemas.openxmlformats.org/drawingml/2006/main">
                  <a:graphicData uri="http://schemas.microsoft.com/office/word/2010/wordprocessingGroup">
                    <wpg:wgp>
                      <wpg:cNvGrpSpPr/>
                      <wpg:grpSpPr>
                        <a:xfrm>
                          <a:off x="0" y="0"/>
                          <a:ext cx="3670935" cy="1490345"/>
                          <a:chOff x="0" y="0"/>
                          <a:chExt cx="3727939" cy="1650885"/>
                        </a:xfrm>
                      </wpg:grpSpPr>
                      <wpg:grpSp>
                        <wpg:cNvPr id="66" name="Groupe 66"/>
                        <wpg:cNvGrpSpPr/>
                        <wpg:grpSpPr>
                          <a:xfrm>
                            <a:off x="169640" y="136539"/>
                            <a:ext cx="3502025" cy="1494622"/>
                            <a:chOff x="0" y="0"/>
                            <a:chExt cx="3502025" cy="1494622"/>
                          </a:xfrm>
                        </wpg:grpSpPr>
                        <wpg:grpSp>
                          <wpg:cNvPr id="5" name="Grouper 10"/>
                          <wpg:cNvGrpSpPr/>
                          <wpg:grpSpPr>
                            <a:xfrm>
                              <a:off x="0" y="0"/>
                              <a:ext cx="3502025" cy="1494622"/>
                              <a:chOff x="369360" y="5320"/>
                              <a:chExt cx="4957978" cy="1967414"/>
                            </a:xfrm>
                            <a:noFill/>
                          </wpg:grpSpPr>
                          <wps:wsp>
                            <wps:cNvPr id="9" name="Connecteur droit 9"/>
                            <wps:cNvCnPr/>
                            <wps:spPr>
                              <a:xfrm flipH="1">
                                <a:off x="1756356" y="708818"/>
                                <a:ext cx="9552" cy="932658"/>
                              </a:xfrm>
                              <a:prstGeom prst="line">
                                <a:avLst/>
                              </a:prstGeom>
                              <a:grpFill/>
                              <a:ln w="15875" cap="flat" cmpd="sng" algn="ctr">
                                <a:solidFill>
                                  <a:srgbClr val="1F497D">
                                    <a:lumMod val="20000"/>
                                    <a:lumOff val="80000"/>
                                  </a:srgbClr>
                                </a:solidFill>
                                <a:prstDash val="solid"/>
                              </a:ln>
                              <a:effectLst/>
                            </wps:spPr>
                            <wps:bodyPr/>
                          </wps:wsp>
                          <wps:wsp>
                            <wps:cNvPr id="10" name="Connecteur droit 10"/>
                            <wps:cNvCnPr/>
                            <wps:spPr>
                              <a:xfrm>
                                <a:off x="2469107" y="716048"/>
                                <a:ext cx="3737" cy="931579"/>
                              </a:xfrm>
                              <a:prstGeom prst="line">
                                <a:avLst/>
                              </a:prstGeom>
                              <a:grpFill/>
                              <a:ln w="15875" cap="flat" cmpd="sng" algn="ctr">
                                <a:solidFill>
                                  <a:srgbClr val="1F497D">
                                    <a:lumMod val="20000"/>
                                    <a:lumOff val="80000"/>
                                  </a:srgbClr>
                                </a:solidFill>
                                <a:prstDash val="solid"/>
                                <a:miter lim="800000"/>
                              </a:ln>
                              <a:effectLst/>
                            </wps:spPr>
                            <wps:bodyPr/>
                          </wps:wsp>
                          <wps:wsp>
                            <wps:cNvPr id="11" name="Connecteur droit 11"/>
                            <wps:cNvCnPr/>
                            <wps:spPr>
                              <a:xfrm flipH="1">
                                <a:off x="1745763" y="1641920"/>
                                <a:ext cx="736429" cy="0"/>
                              </a:xfrm>
                              <a:prstGeom prst="line">
                                <a:avLst/>
                              </a:prstGeom>
                              <a:grpFill/>
                              <a:ln w="15875" cap="flat" cmpd="sng" algn="ctr">
                                <a:solidFill>
                                  <a:srgbClr val="1F497D">
                                    <a:lumMod val="20000"/>
                                    <a:lumOff val="80000"/>
                                  </a:srgbClr>
                                </a:solidFill>
                                <a:prstDash val="solid"/>
                              </a:ln>
                              <a:effectLst/>
                            </wps:spPr>
                            <wps:bodyPr/>
                          </wps:wsp>
                          <wps:wsp>
                            <wps:cNvPr id="12" name="Connecteur droit 12"/>
                            <wps:cNvCnPr/>
                            <wps:spPr>
                              <a:xfrm flipV="1">
                                <a:off x="1765686" y="533632"/>
                                <a:ext cx="240715" cy="174974"/>
                              </a:xfrm>
                              <a:prstGeom prst="line">
                                <a:avLst/>
                              </a:prstGeom>
                              <a:grpFill/>
                              <a:ln w="15875" cap="rnd" cmpd="sng" algn="ctr">
                                <a:solidFill>
                                  <a:srgbClr val="1F497D">
                                    <a:lumMod val="20000"/>
                                    <a:lumOff val="80000"/>
                                  </a:srgbClr>
                                </a:solidFill>
                                <a:prstDash val="solid"/>
                                <a:miter lim="800000"/>
                              </a:ln>
                              <a:effectLst/>
                            </wps:spPr>
                            <wps:bodyPr/>
                          </wps:wsp>
                          <wps:wsp>
                            <wps:cNvPr id="13" name="Connecteur droit 13"/>
                            <wps:cNvCnPr/>
                            <wps:spPr>
                              <a:xfrm>
                                <a:off x="2259049" y="517895"/>
                                <a:ext cx="203866" cy="195199"/>
                              </a:xfrm>
                              <a:prstGeom prst="line">
                                <a:avLst/>
                              </a:prstGeom>
                              <a:grpFill/>
                              <a:ln w="19050" cap="rnd" cmpd="sng" algn="ctr">
                                <a:solidFill>
                                  <a:srgbClr val="1F497D">
                                    <a:lumMod val="20000"/>
                                    <a:lumOff val="80000"/>
                                  </a:srgbClr>
                                </a:solidFill>
                                <a:prstDash val="solid"/>
                              </a:ln>
                              <a:effectLst/>
                            </wps:spPr>
                            <wps:bodyPr/>
                          </wps:wsp>
                          <wps:wsp>
                            <wps:cNvPr id="14" name="Connecteur droit 14"/>
                            <wps:cNvCnPr/>
                            <wps:spPr>
                              <a:xfrm flipV="1">
                                <a:off x="2005881" y="321269"/>
                                <a:ext cx="259" cy="221334"/>
                              </a:xfrm>
                              <a:prstGeom prst="line">
                                <a:avLst/>
                              </a:prstGeom>
                              <a:grpFill/>
                              <a:ln w="15875" cap="flat" cmpd="sng" algn="ctr">
                                <a:solidFill>
                                  <a:srgbClr val="1F497D">
                                    <a:lumMod val="20000"/>
                                    <a:lumOff val="80000"/>
                                  </a:srgbClr>
                                </a:solidFill>
                                <a:prstDash val="solid"/>
                              </a:ln>
                              <a:effectLst/>
                            </wps:spPr>
                            <wps:bodyPr/>
                          </wps:wsp>
                          <wps:wsp>
                            <wps:cNvPr id="15" name="Connecteur droit 15"/>
                            <wps:cNvCnPr/>
                            <wps:spPr>
                              <a:xfrm flipV="1">
                                <a:off x="2259350" y="321227"/>
                                <a:ext cx="0" cy="191989"/>
                              </a:xfrm>
                              <a:prstGeom prst="line">
                                <a:avLst/>
                              </a:prstGeom>
                              <a:grpFill/>
                              <a:ln w="15875" cap="flat" cmpd="sng" algn="ctr">
                                <a:solidFill>
                                  <a:srgbClr val="1F497D">
                                    <a:lumMod val="20000"/>
                                    <a:lumOff val="80000"/>
                                  </a:srgbClr>
                                </a:solidFill>
                                <a:prstDash val="solid"/>
                              </a:ln>
                              <a:effectLst/>
                            </wps:spPr>
                            <wps:bodyPr/>
                          </wps:wsp>
                          <wps:wsp>
                            <wps:cNvPr id="16" name="Arc 16"/>
                            <wps:cNvSpPr/>
                            <wps:spPr>
                              <a:xfrm>
                                <a:off x="2013768" y="5320"/>
                                <a:ext cx="242646" cy="430173"/>
                              </a:xfrm>
                              <a:prstGeom prst="arc">
                                <a:avLst>
                                  <a:gd name="adj1" fmla="val 11166930"/>
                                  <a:gd name="adj2" fmla="val 0"/>
                                </a:avLst>
                              </a:prstGeom>
                              <a:grpFill/>
                              <a:ln w="15875" cap="flat" cmpd="sng" algn="ctr">
                                <a:solidFill>
                                  <a:srgbClr val="1F497D">
                                    <a:lumMod val="20000"/>
                                    <a:lumOff val="80000"/>
                                  </a:srgbClr>
                                </a:solidFill>
                                <a:prstDash val="solid"/>
                              </a:ln>
                              <a:effectLst/>
                            </wps:spPr>
                            <wps:bodyPr rtlCol="0" anchor="ctr"/>
                          </wps:wsp>
                          <wps:wsp>
                            <wps:cNvPr id="17" name="Connecteur droit 17"/>
                            <wps:cNvCnPr/>
                            <wps:spPr>
                              <a:xfrm>
                                <a:off x="2243932" y="227337"/>
                                <a:ext cx="728904" cy="0"/>
                              </a:xfrm>
                              <a:prstGeom prst="line">
                                <a:avLst/>
                              </a:prstGeom>
                              <a:grpFill/>
                              <a:ln w="15875" cap="flat" cmpd="sng" algn="ctr">
                                <a:solidFill>
                                  <a:srgbClr val="1F497D">
                                    <a:lumMod val="20000"/>
                                    <a:lumOff val="80000"/>
                                  </a:srgbClr>
                                </a:solidFill>
                                <a:prstDash val="solid"/>
                              </a:ln>
                              <a:effectLst/>
                            </wps:spPr>
                            <wps:bodyPr/>
                          </wps:wsp>
                          <wps:wsp>
                            <wps:cNvPr id="18" name="Connecteur droit 18"/>
                            <wps:cNvCnPr/>
                            <wps:spPr>
                              <a:xfrm>
                                <a:off x="2256412" y="333772"/>
                                <a:ext cx="728904" cy="0"/>
                              </a:xfrm>
                              <a:prstGeom prst="line">
                                <a:avLst/>
                              </a:prstGeom>
                              <a:grpFill/>
                              <a:ln w="15875" cap="flat" cmpd="sng" algn="ctr">
                                <a:solidFill>
                                  <a:srgbClr val="1F497D">
                                    <a:lumMod val="20000"/>
                                    <a:lumOff val="80000"/>
                                  </a:srgbClr>
                                </a:solidFill>
                                <a:prstDash val="solid"/>
                              </a:ln>
                              <a:effectLst/>
                            </wps:spPr>
                            <wps:bodyPr/>
                          </wps:wsp>
                          <wps:wsp>
                            <wps:cNvPr id="19" name="Connecteur droit 19"/>
                            <wps:cNvCnPr/>
                            <wps:spPr>
                              <a:xfrm>
                                <a:off x="2080641" y="313533"/>
                                <a:ext cx="0" cy="1137443"/>
                              </a:xfrm>
                              <a:prstGeom prst="line">
                                <a:avLst/>
                              </a:prstGeom>
                              <a:grpFill/>
                              <a:ln w="9525" cap="flat" cmpd="sng" algn="ctr">
                                <a:solidFill>
                                  <a:srgbClr val="4F81BD">
                                    <a:lumMod val="40000"/>
                                    <a:lumOff val="60000"/>
                                  </a:srgbClr>
                                </a:solidFill>
                                <a:prstDash val="solid"/>
                              </a:ln>
                              <a:effectLst/>
                            </wps:spPr>
                            <wps:bodyPr/>
                          </wps:wsp>
                          <wps:wsp>
                            <wps:cNvPr id="20" name="Connecteur droit 20"/>
                            <wps:cNvCnPr/>
                            <wps:spPr>
                              <a:xfrm>
                                <a:off x="2172976" y="215889"/>
                                <a:ext cx="0" cy="1234779"/>
                              </a:xfrm>
                              <a:prstGeom prst="line">
                                <a:avLst/>
                              </a:prstGeom>
                              <a:grpFill/>
                              <a:ln w="9525" cap="flat" cmpd="sng" algn="ctr">
                                <a:solidFill>
                                  <a:srgbClr val="4F81BD">
                                    <a:lumMod val="40000"/>
                                    <a:lumOff val="60000"/>
                                  </a:srgbClr>
                                </a:solidFill>
                                <a:prstDash val="solid"/>
                              </a:ln>
                              <a:effectLst/>
                            </wps:spPr>
                            <wps:bodyPr/>
                          </wps:wsp>
                          <wps:wsp>
                            <wps:cNvPr id="21" name="Connecteur droit 21"/>
                            <wps:cNvCnPr/>
                            <wps:spPr>
                              <a:xfrm>
                                <a:off x="1352853" y="212726"/>
                                <a:ext cx="820337" cy="0"/>
                              </a:xfrm>
                              <a:prstGeom prst="line">
                                <a:avLst/>
                              </a:prstGeom>
                              <a:grpFill/>
                              <a:ln w="9525" cap="flat" cmpd="sng" algn="ctr">
                                <a:solidFill>
                                  <a:srgbClr val="4F81BD">
                                    <a:lumMod val="40000"/>
                                    <a:lumOff val="60000"/>
                                  </a:srgbClr>
                                </a:solidFill>
                                <a:prstDash val="solid"/>
                              </a:ln>
                              <a:effectLst/>
                            </wps:spPr>
                            <wps:bodyPr/>
                          </wps:wsp>
                          <wps:wsp>
                            <wps:cNvPr id="22" name="Connecteur droit 22"/>
                            <wps:cNvCnPr/>
                            <wps:spPr>
                              <a:xfrm>
                                <a:off x="1352853" y="313533"/>
                                <a:ext cx="724905" cy="0"/>
                              </a:xfrm>
                              <a:prstGeom prst="line">
                                <a:avLst/>
                              </a:prstGeom>
                              <a:grpFill/>
                              <a:ln w="9525" cap="flat" cmpd="sng" algn="ctr">
                                <a:solidFill>
                                  <a:srgbClr val="4F81BD">
                                    <a:lumMod val="40000"/>
                                    <a:lumOff val="60000"/>
                                  </a:srgbClr>
                                </a:solidFill>
                                <a:prstDash val="solid"/>
                              </a:ln>
                              <a:effectLst/>
                            </wps:spPr>
                            <wps:bodyPr/>
                          </wps:wsp>
                          <wps:wsp>
                            <wps:cNvPr id="23" name="Cylindre 23"/>
                            <wps:cNvSpPr/>
                            <wps:spPr>
                              <a:xfrm rot="16200000">
                                <a:off x="1240045" y="226774"/>
                                <a:ext cx="189611"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24" name="Cylindre 24"/>
                            <wps:cNvSpPr/>
                            <wps:spPr>
                              <a:xfrm rot="16200000" flipV="1">
                                <a:off x="1058011" y="229335"/>
                                <a:ext cx="184309"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25" name="Rectangle 25"/>
                            <wps:cNvSpPr/>
                            <wps:spPr>
                              <a:xfrm>
                                <a:off x="1195096" y="198566"/>
                                <a:ext cx="101664" cy="130871"/>
                              </a:xfrm>
                              <a:prstGeom prst="rect">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26" name="Connecteur droit 26"/>
                            <wps:cNvCnPr/>
                            <wps:spPr>
                              <a:xfrm>
                                <a:off x="627069" y="212728"/>
                                <a:ext cx="469149" cy="0"/>
                              </a:xfrm>
                              <a:prstGeom prst="line">
                                <a:avLst/>
                              </a:prstGeom>
                              <a:grpFill/>
                              <a:ln w="9525" cap="flat" cmpd="sng" algn="ctr">
                                <a:solidFill>
                                  <a:srgbClr val="4F81BD">
                                    <a:lumMod val="40000"/>
                                    <a:lumOff val="60000"/>
                                  </a:srgbClr>
                                </a:solidFill>
                                <a:prstDash val="solid"/>
                              </a:ln>
                              <a:effectLst/>
                            </wps:spPr>
                            <wps:bodyPr/>
                          </wps:wsp>
                          <wps:wsp>
                            <wps:cNvPr id="27" name="Connecteur droit 27"/>
                            <wps:cNvCnPr/>
                            <wps:spPr>
                              <a:xfrm flipV="1">
                                <a:off x="627069" y="299208"/>
                                <a:ext cx="472080" cy="3060"/>
                              </a:xfrm>
                              <a:prstGeom prst="line">
                                <a:avLst/>
                              </a:prstGeom>
                              <a:grpFill/>
                              <a:ln w="9525" cap="flat" cmpd="sng" algn="ctr">
                                <a:solidFill>
                                  <a:srgbClr val="4F81BD">
                                    <a:lumMod val="40000"/>
                                    <a:lumOff val="60000"/>
                                  </a:srgbClr>
                                </a:solidFill>
                                <a:prstDash val="solid"/>
                              </a:ln>
                              <a:effectLst/>
                            </wps:spPr>
                            <wps:bodyPr/>
                          </wps:wsp>
                          <wps:wsp>
                            <wps:cNvPr id="28" name="Rectangle 28"/>
                            <wps:cNvSpPr/>
                            <wps:spPr>
                              <a:xfrm>
                                <a:off x="707499" y="236314"/>
                                <a:ext cx="341276" cy="47378"/>
                              </a:xfrm>
                              <a:prstGeom prst="rect">
                                <a:avLst/>
                              </a:prstGeom>
                              <a:solidFill>
                                <a:sysClr val="windowText" lastClr="000000">
                                  <a:lumMod val="85000"/>
                                  <a:lumOff val="15000"/>
                                </a:sysClr>
                              </a:solidFill>
                              <a:ln w="25400" cap="flat" cmpd="sng" algn="ctr">
                                <a:solidFill>
                                  <a:sysClr val="windowText" lastClr="000000">
                                    <a:lumMod val="85000"/>
                                    <a:lumOff val="15000"/>
                                  </a:sysClr>
                                </a:solidFill>
                                <a:prstDash val="solid"/>
                              </a:ln>
                              <a:effectLst/>
                            </wps:spPr>
                            <wps:bodyPr rtlCol="0" anchor="ctr"/>
                          </wps:wsp>
                          <wps:wsp>
                            <wps:cNvPr id="29" name="Connecteur droit avec flèche 29"/>
                            <wps:cNvCnPr/>
                            <wps:spPr>
                              <a:xfrm>
                                <a:off x="369360" y="260509"/>
                                <a:ext cx="212259" cy="2144"/>
                              </a:xfrm>
                              <a:prstGeom prst="straightConnector1">
                                <a:avLst/>
                              </a:prstGeom>
                              <a:grpFill/>
                              <a:ln w="6350" cap="flat" cmpd="sng" algn="ctr">
                                <a:solidFill>
                                  <a:srgbClr val="1F497D"/>
                                </a:solidFill>
                                <a:prstDash val="solid"/>
                                <a:round/>
                                <a:tailEnd type="stealth" w="sm" len="sm"/>
                              </a:ln>
                              <a:effectLst/>
                            </wps:spPr>
                            <wps:bodyPr/>
                          </wps:wsp>
                          <wps:wsp>
                            <wps:cNvPr id="30" name="Connecteur droit avec flèche 30"/>
                            <wps:cNvCnPr/>
                            <wps:spPr>
                              <a:xfrm>
                                <a:off x="1625692" y="260509"/>
                                <a:ext cx="189242" cy="0"/>
                              </a:xfrm>
                              <a:prstGeom prst="straightConnector1">
                                <a:avLst/>
                              </a:prstGeom>
                              <a:noFill/>
                              <a:ln w="6350" cap="sq" cmpd="sng" algn="ctr">
                                <a:solidFill>
                                  <a:srgbClr val="1F497D"/>
                                </a:solidFill>
                                <a:prstDash val="solid"/>
                                <a:headEnd type="none" w="sm" len="sm"/>
                                <a:tailEnd type="stealth" w="sm" len="sm"/>
                              </a:ln>
                              <a:effectLst/>
                            </wps:spPr>
                            <wps:bodyPr/>
                          </wps:wsp>
                          <wps:wsp>
                            <wps:cNvPr id="31" name="Connecteur droit avec flèche 31"/>
                            <wps:cNvCnPr/>
                            <wps:spPr>
                              <a:xfrm>
                                <a:off x="2126541" y="990241"/>
                                <a:ext cx="0" cy="174200"/>
                              </a:xfrm>
                              <a:prstGeom prst="straightConnector1">
                                <a:avLst/>
                              </a:prstGeom>
                              <a:grpFill/>
                              <a:ln w="6350" cap="flat" cmpd="sng" algn="ctr">
                                <a:solidFill>
                                  <a:srgbClr val="1F497D"/>
                                </a:solidFill>
                                <a:prstDash val="solid"/>
                                <a:tailEnd type="stealth" w="sm" len="sm"/>
                              </a:ln>
                              <a:effectLst/>
                            </wps:spPr>
                            <wps:bodyPr/>
                          </wps:wsp>
                          <wps:wsp>
                            <wps:cNvPr id="33" name="Connecteur droit avec flèche 33"/>
                            <wps:cNvCnPr/>
                            <wps:spPr>
                              <a:xfrm flipV="1">
                                <a:off x="2324093" y="1280068"/>
                                <a:ext cx="0" cy="154715"/>
                              </a:xfrm>
                              <a:prstGeom prst="straightConnector1">
                                <a:avLst/>
                              </a:prstGeom>
                              <a:grpFill/>
                              <a:ln w="6350" cap="flat" cmpd="sng" algn="ctr">
                                <a:solidFill>
                                  <a:srgbClr val="1F497D"/>
                                </a:solidFill>
                                <a:prstDash val="solid"/>
                                <a:tailEnd type="stealth" w="sm" len="sm"/>
                              </a:ln>
                              <a:effectLst/>
                            </wps:spPr>
                            <wps:bodyPr/>
                          </wps:wsp>
                          <wps:wsp>
                            <wps:cNvPr id="34" name="Connecteur droit avec flèche 34"/>
                            <wps:cNvCnPr/>
                            <wps:spPr>
                              <a:xfrm flipV="1">
                                <a:off x="1917896" y="1280054"/>
                                <a:ext cx="0" cy="143817"/>
                              </a:xfrm>
                              <a:prstGeom prst="straightConnector1">
                                <a:avLst/>
                              </a:prstGeom>
                              <a:grpFill/>
                              <a:ln w="6350" cap="flat" cmpd="sng" algn="ctr">
                                <a:solidFill>
                                  <a:srgbClr val="1F497D"/>
                                </a:solidFill>
                                <a:prstDash val="solid"/>
                                <a:tailEnd type="stealth" w="sm" len="sm"/>
                              </a:ln>
                              <a:effectLst/>
                            </wps:spPr>
                            <wps:bodyPr/>
                          </wps:wsp>
                          <wps:wsp>
                            <wps:cNvPr id="35" name="Connecteur droit avec flèche 35"/>
                            <wps:cNvCnPr/>
                            <wps:spPr>
                              <a:xfrm flipV="1">
                                <a:off x="2243929" y="648002"/>
                                <a:ext cx="0" cy="172064"/>
                              </a:xfrm>
                              <a:prstGeom prst="straightConnector1">
                                <a:avLst/>
                              </a:prstGeom>
                              <a:grpFill/>
                              <a:ln w="6350" cap="flat" cmpd="sng" algn="ctr">
                                <a:solidFill>
                                  <a:srgbClr val="1F497D"/>
                                </a:solidFill>
                                <a:prstDash val="solid"/>
                                <a:headEnd type="none"/>
                                <a:tailEnd type="stealth" w="sm" len="sm"/>
                              </a:ln>
                              <a:effectLst/>
                            </wps:spPr>
                            <wps:bodyPr/>
                          </wps:wsp>
                          <wps:wsp>
                            <wps:cNvPr id="36" name="Connecteur droit avec flèche 36"/>
                            <wps:cNvCnPr/>
                            <wps:spPr>
                              <a:xfrm flipH="1" flipV="1">
                                <a:off x="2005025" y="652286"/>
                                <a:ext cx="698" cy="167788"/>
                              </a:xfrm>
                              <a:prstGeom prst="straightConnector1">
                                <a:avLst/>
                              </a:prstGeom>
                              <a:grpFill/>
                              <a:ln w="6350" cap="flat" cmpd="sng" algn="ctr">
                                <a:solidFill>
                                  <a:srgbClr val="1F497D"/>
                                </a:solidFill>
                                <a:prstDash val="solid"/>
                                <a:tailEnd type="stealth" w="sm" len="sm"/>
                              </a:ln>
                              <a:effectLst/>
                            </wps:spPr>
                            <wps:bodyPr/>
                          </wps:wsp>
                          <wps:wsp>
                            <wps:cNvPr id="39" name="Cylindre 39"/>
                            <wps:cNvSpPr/>
                            <wps:spPr>
                              <a:xfrm rot="16200000">
                                <a:off x="2918805" y="255946"/>
                                <a:ext cx="197761"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0" name="Cylindre 40"/>
                            <wps:cNvSpPr/>
                            <wps:spPr>
                              <a:xfrm rot="16200000">
                                <a:off x="3096260" y="255659"/>
                                <a:ext cx="198221"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3" name="Rectangle 43"/>
                            <wps:cNvSpPr/>
                            <wps:spPr>
                              <a:xfrm>
                                <a:off x="3245415" y="253090"/>
                                <a:ext cx="515443" cy="49189"/>
                              </a:xfrm>
                              <a:prstGeom prst="rect">
                                <a:avLst/>
                              </a:prstGeom>
                              <a:solidFill>
                                <a:sysClr val="window" lastClr="FFFFFF">
                                  <a:lumMod val="85000"/>
                                </a:sysClr>
                              </a:solidFill>
                              <a:ln w="6350" cap="flat" cmpd="sng" algn="ctr">
                                <a:solidFill>
                                  <a:srgbClr val="4F81BD">
                                    <a:lumMod val="40000"/>
                                    <a:lumOff val="60000"/>
                                  </a:srgbClr>
                                </a:solidFill>
                                <a:prstDash val="solid"/>
                              </a:ln>
                              <a:effectLst/>
                            </wps:spPr>
                            <wps:bodyPr rtlCol="0" anchor="ctr"/>
                          </wps:wsp>
                          <wps:wsp>
                            <wps:cNvPr id="44" name="Cylindre 44"/>
                            <wps:cNvSpPr/>
                            <wps:spPr>
                              <a:xfrm rot="16200000">
                                <a:off x="3714497" y="249325"/>
                                <a:ext cx="197761"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5" name="Cylindre 45"/>
                            <wps:cNvSpPr/>
                            <wps:spPr>
                              <a:xfrm rot="16200000" flipV="1">
                                <a:off x="3895316" y="251009"/>
                                <a:ext cx="198100" cy="64719"/>
                              </a:xfrm>
                              <a:prstGeom prst="can">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6" name="Rectangle 46"/>
                            <wps:cNvSpPr/>
                            <wps:spPr>
                              <a:xfrm>
                                <a:off x="3054250" y="228955"/>
                                <a:ext cx="110058" cy="118976"/>
                              </a:xfrm>
                              <a:prstGeom prst="rect">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7" name="Rectangle 47"/>
                            <wps:cNvSpPr/>
                            <wps:spPr>
                              <a:xfrm>
                                <a:off x="3868122" y="219002"/>
                                <a:ext cx="73105" cy="118976"/>
                              </a:xfrm>
                              <a:prstGeom prst="rect">
                                <a:avLst/>
                              </a:prstGeom>
                              <a:solidFill>
                                <a:sysClr val="window" lastClr="FFFFFF">
                                  <a:lumMod val="65000"/>
                                </a:sysClr>
                              </a:solidFill>
                              <a:ln w="25400" cap="flat" cmpd="sng" algn="ctr">
                                <a:solidFill>
                                  <a:sysClr val="window" lastClr="FFFFFF">
                                    <a:lumMod val="65000"/>
                                  </a:sysClr>
                                </a:solidFill>
                                <a:prstDash val="solid"/>
                              </a:ln>
                              <a:effectLst/>
                            </wps:spPr>
                            <wps:bodyPr rtlCol="0" anchor="ctr"/>
                          </wps:wsp>
                          <wps:wsp>
                            <wps:cNvPr id="48" name="Connecteur droit 48"/>
                            <wps:cNvCnPr/>
                            <wps:spPr>
                              <a:xfrm>
                                <a:off x="4038092" y="323708"/>
                                <a:ext cx="728904" cy="0"/>
                              </a:xfrm>
                              <a:prstGeom prst="line">
                                <a:avLst/>
                              </a:prstGeom>
                              <a:grpFill/>
                              <a:ln w="9525" cap="flat" cmpd="sng" algn="ctr">
                                <a:solidFill>
                                  <a:srgbClr val="1F497D">
                                    <a:lumMod val="20000"/>
                                    <a:lumOff val="80000"/>
                                  </a:srgbClr>
                                </a:solidFill>
                                <a:prstDash val="solid"/>
                              </a:ln>
                              <a:effectLst/>
                            </wps:spPr>
                            <wps:bodyPr/>
                          </wps:wsp>
                          <wps:wsp>
                            <wps:cNvPr id="49" name="Connecteur droit 49"/>
                            <wps:cNvCnPr/>
                            <wps:spPr>
                              <a:xfrm>
                                <a:off x="4038068" y="227348"/>
                                <a:ext cx="728904" cy="0"/>
                              </a:xfrm>
                              <a:prstGeom prst="line">
                                <a:avLst/>
                              </a:prstGeom>
                              <a:grpFill/>
                              <a:ln w="9525" cap="flat" cmpd="sng" algn="ctr">
                                <a:solidFill>
                                  <a:srgbClr val="1F497D">
                                    <a:lumMod val="20000"/>
                                    <a:lumOff val="80000"/>
                                  </a:srgbClr>
                                </a:solidFill>
                                <a:prstDash val="solid"/>
                              </a:ln>
                              <a:effectLst/>
                            </wps:spPr>
                            <wps:bodyPr/>
                          </wps:wsp>
                          <wps:wsp>
                            <wps:cNvPr id="50" name="Interdiction 50"/>
                            <wps:cNvSpPr/>
                            <wps:spPr>
                              <a:xfrm>
                                <a:off x="4763181" y="124034"/>
                                <a:ext cx="296980" cy="297843"/>
                              </a:xfrm>
                              <a:prstGeom prst="noSmoking">
                                <a:avLst>
                                  <a:gd name="adj" fmla="val 4199"/>
                                </a:avLst>
                              </a:prstGeom>
                              <a:solidFill>
                                <a:sysClr val="windowText" lastClr="000000"/>
                              </a:solidFill>
                              <a:ln w="6350" cap="flat" cmpd="sng" algn="ctr">
                                <a:solidFill>
                                  <a:sysClr val="windowText" lastClr="000000"/>
                                </a:solidFill>
                                <a:prstDash val="solid"/>
                              </a:ln>
                              <a:effectLst/>
                            </wps:spPr>
                            <wps:bodyPr rtlCol="0" anchor="ctr"/>
                          </wps:wsp>
                          <wps:wsp>
                            <wps:cNvPr id="51" name="Connecteur droit 51"/>
                            <wps:cNvCnPr/>
                            <wps:spPr>
                              <a:xfrm flipV="1">
                                <a:off x="4803743" y="171836"/>
                                <a:ext cx="209995" cy="210607"/>
                              </a:xfrm>
                              <a:prstGeom prst="line">
                                <a:avLst/>
                              </a:prstGeom>
                              <a:noFill/>
                              <a:ln w="15875" cap="flat" cmpd="sng" algn="ctr">
                                <a:solidFill>
                                  <a:sysClr val="windowText" lastClr="000000">
                                    <a:shade val="95000"/>
                                    <a:satMod val="105000"/>
                                  </a:sysClr>
                                </a:solidFill>
                                <a:prstDash val="solid"/>
                              </a:ln>
                              <a:effectLst/>
                            </wps:spPr>
                            <wps:bodyPr/>
                          </wps:wsp>
                          <wps:wsp>
                            <wps:cNvPr id="54" name="Connecteur droit avec flèche 54"/>
                            <wps:cNvCnPr/>
                            <wps:spPr>
                              <a:xfrm>
                                <a:off x="3391588" y="187473"/>
                                <a:ext cx="176722" cy="0"/>
                              </a:xfrm>
                              <a:prstGeom prst="straightConnector1">
                                <a:avLst/>
                              </a:prstGeom>
                              <a:grpFill/>
                              <a:ln w="6350" cap="flat" cmpd="sng" algn="ctr">
                                <a:solidFill>
                                  <a:srgbClr val="1F497D"/>
                                </a:solidFill>
                                <a:prstDash val="solid"/>
                                <a:tailEnd type="stealth" w="sm" len="sm"/>
                              </a:ln>
                              <a:effectLst/>
                            </wps:spPr>
                            <wps:bodyPr/>
                          </wps:wsp>
                          <wps:wsp>
                            <wps:cNvPr id="55" name="Connecteur droit avec flèche 55"/>
                            <wps:cNvCnPr/>
                            <wps:spPr>
                              <a:xfrm>
                                <a:off x="4296500" y="273477"/>
                                <a:ext cx="244823" cy="1169"/>
                              </a:xfrm>
                              <a:prstGeom prst="straightConnector1">
                                <a:avLst/>
                              </a:prstGeom>
                              <a:grpFill/>
                              <a:ln w="6350" cap="flat" cmpd="sng" algn="ctr">
                                <a:solidFill>
                                  <a:srgbClr val="1F497D"/>
                                </a:solidFill>
                                <a:prstDash val="solid"/>
                                <a:tailEnd type="stealth" w="sm" len="sm"/>
                              </a:ln>
                              <a:effectLst/>
                            </wps:spPr>
                            <wps:bodyPr/>
                          </wps:wsp>
                          <wps:wsp>
                            <wps:cNvPr id="57" name="Zone de texte 57"/>
                            <wps:cNvSpPr txBox="1"/>
                            <wps:spPr>
                              <a:xfrm>
                                <a:off x="474181" y="344470"/>
                                <a:ext cx="925622" cy="318147"/>
                              </a:xfrm>
                              <a:prstGeom prst="rect">
                                <a:avLst/>
                              </a:prstGeom>
                              <a:grpFill/>
                            </wps:spPr>
                            <wps:txbx>
                              <w:txbxContent>
                                <w:p w:rsidR="004B2C23" w:rsidRPr="00982B4F" w:rsidRDefault="004B2C23" w:rsidP="004B2C23">
                                  <w:pPr>
                                    <w:rPr>
                                      <w:sz w:val="16"/>
                                      <w:szCs w:val="16"/>
                                    </w:rPr>
                                  </w:pPr>
                                  <w:r w:rsidRPr="00982B4F">
                                    <w:rPr>
                                      <w:rFonts w:ascii="Calibri" w:eastAsia="Times New Roman" w:hAnsi="Calibri"/>
                                      <w:kern w:val="24"/>
                                      <w:sz w:val="16"/>
                                      <w:szCs w:val="16"/>
                                    </w:rPr>
                                    <w:t>Charcoal</w:t>
                                  </w:r>
                                </w:p>
                              </w:txbxContent>
                            </wps:txbx>
                            <wps:bodyPr wrap="square" rtlCol="0">
                              <a:noAutofit/>
                            </wps:bodyPr>
                          </wps:wsp>
                          <wps:wsp>
                            <wps:cNvPr id="58" name="Zone de texte 58"/>
                            <wps:cNvSpPr txBox="1"/>
                            <wps:spPr>
                              <a:xfrm>
                                <a:off x="1792588" y="1614189"/>
                                <a:ext cx="726097" cy="358545"/>
                              </a:xfrm>
                              <a:prstGeom prst="rect">
                                <a:avLst/>
                              </a:prstGeom>
                              <a:grpFill/>
                            </wps:spPr>
                            <wps:txbx>
                              <w:txbxContent>
                                <w:p w:rsidR="004B2C23" w:rsidRPr="00982B4F" w:rsidRDefault="004B2C23" w:rsidP="004B2C23">
                                  <w:pPr>
                                    <w:rPr>
                                      <w:sz w:val="16"/>
                                      <w:szCs w:val="16"/>
                                    </w:rPr>
                                  </w:pPr>
                                  <w:r>
                                    <w:rPr>
                                      <w:rFonts w:ascii="Calibri" w:eastAsia="Times New Roman" w:hAnsi="Calibri"/>
                                      <w:kern w:val="24"/>
                                      <w:sz w:val="16"/>
                                      <w:szCs w:val="16"/>
                                    </w:rPr>
                                    <w:t>Sample</w:t>
                                  </w:r>
                                </w:p>
                              </w:txbxContent>
                            </wps:txbx>
                            <wps:bodyPr wrap="square" rtlCol="0">
                              <a:noAutofit/>
                            </wps:bodyPr>
                          </wps:wsp>
                          <wps:wsp>
                            <wps:cNvPr id="59" name="Zone de texte 59"/>
                            <wps:cNvSpPr txBox="1"/>
                            <wps:spPr>
                              <a:xfrm>
                                <a:off x="3201733" y="438500"/>
                                <a:ext cx="623276" cy="293686"/>
                              </a:xfrm>
                              <a:prstGeom prst="rect">
                                <a:avLst/>
                              </a:prstGeom>
                              <a:grpFill/>
                            </wps:spPr>
                            <wps:txbx>
                              <w:txbxContent>
                                <w:p w:rsidR="004B2C23" w:rsidRPr="00982B4F" w:rsidRDefault="004B2C23" w:rsidP="004B2C23">
                                  <w:pPr>
                                    <w:rPr>
                                      <w:sz w:val="16"/>
                                      <w:szCs w:val="16"/>
                                    </w:rPr>
                                  </w:pPr>
                                  <w:r>
                                    <w:rPr>
                                      <w:rFonts w:ascii="Calibri" w:eastAsia="Times New Roman" w:hAnsi="Calibri"/>
                                      <w:kern w:val="24"/>
                                      <w:sz w:val="16"/>
                                      <w:szCs w:val="16"/>
                                    </w:rPr>
                                    <w:t>Tenax</w:t>
                                  </w:r>
                                </w:p>
                              </w:txbxContent>
                            </wps:txbx>
                            <wps:bodyPr wrap="square" rtlCol="0">
                              <a:noAutofit/>
                            </wps:bodyPr>
                          </wps:wsp>
                          <wps:wsp>
                            <wps:cNvPr id="60" name="Zone de texte 60"/>
                            <wps:cNvSpPr txBox="1"/>
                            <wps:spPr>
                              <a:xfrm>
                                <a:off x="4619763" y="396027"/>
                                <a:ext cx="707575" cy="321692"/>
                              </a:xfrm>
                              <a:prstGeom prst="rect">
                                <a:avLst/>
                              </a:prstGeom>
                              <a:grpFill/>
                            </wps:spPr>
                            <wps:txbx>
                              <w:txbxContent>
                                <w:p w:rsidR="004B2C23" w:rsidRPr="00982B4F" w:rsidRDefault="004B2C23" w:rsidP="004B2C23">
                                  <w:pPr>
                                    <w:rPr>
                                      <w:sz w:val="16"/>
                                      <w:szCs w:val="16"/>
                                    </w:rPr>
                                  </w:pPr>
                                  <w:r w:rsidRPr="00982B4F">
                                    <w:rPr>
                                      <w:rFonts w:ascii="Calibri" w:eastAsia="Times New Roman" w:hAnsi="Calibri"/>
                                      <w:kern w:val="24"/>
                                      <w:sz w:val="16"/>
                                      <w:szCs w:val="16"/>
                                    </w:rPr>
                                    <w:t>Pump</w:t>
                                  </w:r>
                                </w:p>
                              </w:txbxContent>
                            </wps:txbx>
                            <wps:bodyPr wrap="square" rtlCol="0">
                              <a:noAutofit/>
                            </wps:bodyPr>
                          </wps:wsp>
                          <wps:wsp>
                            <wps:cNvPr id="61" name="Connecteur droit avec flèche 61"/>
                            <wps:cNvCnPr/>
                            <wps:spPr>
                              <a:xfrm>
                                <a:off x="3043095" y="1401027"/>
                                <a:ext cx="235872" cy="0"/>
                              </a:xfrm>
                              <a:prstGeom prst="straightConnector1">
                                <a:avLst/>
                              </a:prstGeom>
                              <a:grpFill/>
                              <a:ln w="6350" cap="flat" cmpd="sng" algn="ctr">
                                <a:solidFill>
                                  <a:srgbClr val="1F497D"/>
                                </a:solidFill>
                                <a:prstDash val="solid"/>
                                <a:tailEnd type="stealth" w="sm" len="sm"/>
                              </a:ln>
                              <a:effectLst/>
                            </wps:spPr>
                            <wps:bodyPr/>
                          </wps:wsp>
                          <wps:wsp>
                            <wps:cNvPr id="62" name="Zone de texte 62"/>
                            <wps:cNvSpPr txBox="1"/>
                            <wps:spPr>
                              <a:xfrm>
                                <a:off x="3185911" y="1249335"/>
                                <a:ext cx="560134" cy="321692"/>
                              </a:xfrm>
                              <a:prstGeom prst="rect">
                                <a:avLst/>
                              </a:prstGeom>
                              <a:grpFill/>
                            </wps:spPr>
                            <wps:txbx>
                              <w:txbxContent>
                                <w:p w:rsidR="004B2C23" w:rsidRPr="00982B4F" w:rsidRDefault="004B2C23" w:rsidP="004B2C23">
                                  <w:pPr>
                                    <w:rPr>
                                      <w:sz w:val="16"/>
                                      <w:szCs w:val="16"/>
                                    </w:rPr>
                                  </w:pPr>
                                  <w:r w:rsidRPr="00982B4F">
                                    <w:rPr>
                                      <w:rFonts w:ascii="Calibri" w:eastAsia="Times New Roman" w:hAnsi="Calibri"/>
                                      <w:kern w:val="24"/>
                                      <w:sz w:val="16"/>
                                      <w:szCs w:val="16"/>
                                    </w:rPr>
                                    <w:t>: Air flow</w:t>
                                  </w:r>
                                </w:p>
                              </w:txbxContent>
                            </wps:txbx>
                            <wps:bodyPr wrap="square" rtlCol="0">
                              <a:noAutofit/>
                            </wps:bodyPr>
                          </wps:wsp>
                        </wpg:grpSp>
                        <wpg:grpSp>
                          <wpg:cNvPr id="65" name="Groupe 65"/>
                          <wpg:cNvGrpSpPr/>
                          <wpg:grpSpPr>
                            <a:xfrm>
                              <a:off x="1205526" y="203005"/>
                              <a:ext cx="430858" cy="1045254"/>
                              <a:chOff x="0" y="0"/>
                              <a:chExt cx="430858" cy="1045254"/>
                            </a:xfrm>
                          </wpg:grpSpPr>
                          <wps:wsp>
                            <wps:cNvPr id="64" name="Corde 64"/>
                            <wps:cNvSpPr/>
                            <wps:spPr>
                              <a:xfrm rot="6756974">
                                <a:off x="2069" y="974915"/>
                                <a:ext cx="68270" cy="72407"/>
                              </a:xfrm>
                              <a:prstGeom prst="chord">
                                <a:avLst/>
                              </a:prstGeom>
                              <a:solidFill>
                                <a:srgbClr val="F79646">
                                  <a:alpha val="80000"/>
                                </a:srgbClr>
                              </a:solidFill>
                              <a:ln w="25400" cap="flat" cmpd="sng" algn="ctr">
                                <a:solidFill>
                                  <a:srgbClr val="F79646">
                                    <a:alpha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Connecteur droit avec flèche 63"/>
                            <wps:cNvCnPr/>
                            <wps:spPr>
                              <a:xfrm>
                                <a:off x="297194" y="0"/>
                                <a:ext cx="133664" cy="0"/>
                              </a:xfrm>
                              <a:prstGeom prst="straightConnector1">
                                <a:avLst/>
                              </a:prstGeom>
                              <a:noFill/>
                              <a:ln w="6350" cap="sq" cmpd="sng" algn="ctr">
                                <a:solidFill>
                                  <a:srgbClr val="1F497D"/>
                                </a:solidFill>
                                <a:prstDash val="solid"/>
                                <a:headEnd type="none" w="sm" len="sm"/>
                                <a:tailEnd type="stealth" w="sm" len="sm"/>
                              </a:ln>
                              <a:effectLst/>
                            </wps:spPr>
                            <wps:bodyPr/>
                          </wps:wsp>
                        </wpg:grpSp>
                      </wpg:grpSp>
                      <wps:wsp>
                        <wps:cNvPr id="67" name="Rectangle 67"/>
                        <wps:cNvSpPr/>
                        <wps:spPr>
                          <a:xfrm>
                            <a:off x="0" y="0"/>
                            <a:ext cx="3727939" cy="165088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0C00F5" id="Groupe 68" o:spid="_x0000_s1026" style="position:absolute;left:0;text-align:left;margin-left:186.4pt;margin-top:58.7pt;width:289.05pt;height:117.35pt;z-index:251661312;mso-position-horizontal-relative:margin;mso-width-relative:margin;mso-height-relative:margin" coordsize="37279,1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">
                <v:group id="Groupe 66" o:spid="_x0000_s1027" style="position:absolute;left:1696;top:1365;width:35020;height:14946" coordsize="35020,1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er 10" o:spid="_x0000_s1028" style="position:absolute;width:35020;height:14946" coordorigin="3693,53" coordsize="49579,1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Connecteur droit 9" o:spid="_x0000_s1029" style="position:absolute;flip:x;visibility:visible;mso-wrap-style:square" from="17563,7088" to="17659,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" strokecolor="#c6d9f1" strokeweight="1.25pt"/>
                    <v:line id="Connecteur droit 10" o:spid="_x0000_s1030" style="position:absolute;visibility:visible;mso-wrap-style:square" from="24691,7160" to="24728,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" strokecolor="#c6d9f1" strokeweight="1.25pt">
                      <v:stroke joinstyle="miter"/>
                    </v:line>
                    <v:line id="Connecteur droit 11" o:spid="_x0000_s1031" style="position:absolute;flip:x;visibility:visible;mso-wrap-style:square" from="17457,16419" to="24821,1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" strokecolor="#c6d9f1" strokeweight="1.25pt"/>
                    <v:line id="Connecteur droit 12" o:spid="_x0000_s1032" style="position:absolute;flip:y;visibility:visible;mso-wrap-style:square" from="17656,5336" to="20064,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" strokecolor="#c6d9f1" strokeweight="1.25pt">
                      <v:stroke joinstyle="miter" endcap="round"/>
                    </v:line>
                    <v:line id="Connecteur droit 13" o:spid="_x0000_s1033" style="position:absolute;visibility:visible;mso-wrap-style:square" from="22590,5178" to="24629,7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" strokecolor="#c6d9f1" strokeweight="1.5pt">
                      <v:stroke endcap="round"/>
                    </v:line>
                    <v:line id="Connecteur droit 14" o:spid="_x0000_s1034" style="position:absolute;flip:y;visibility:visible;mso-wrap-style:square" from="20058,3212" to="20061,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" strokecolor="#c6d9f1" strokeweight="1.25pt"/>
                    <v:line id="Connecteur droit 15" o:spid="_x0000_s1035" style="position:absolute;flip:y;visibility:visible;mso-wrap-style:square" from="22593,3212" to="22593,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" strokecolor="#c6d9f1" strokeweight="1.25pt"/>
                    <v:shape id="Arc 16" o:spid="_x0000_s1036" style="position:absolute;left:20137;top:53;width:2427;height:4301;visibility:visible;mso-wrap-style:square;v-text-anchor:middle" coordsize="242646,43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" path="m221,202111nsc4361,80672,64443,-10513,132761,957v62295,10459,109885,103195,109885,214129l121323,215087,221,202111xem221,202111nfc4361,80672,64443,-10513,132761,957v62295,10459,109885,103195,109885,214129e" filled="f" strokecolor="#c6d9f1" strokeweight="1.25pt">
                      <v:path arrowok="t" o:connecttype="custom" o:connectlocs="221,202111;132761,957;242646,215086" o:connectangles="0,0,0"/>
                    </v:shape>
                    <v:line id="Connecteur droit 17" o:spid="_x0000_s1037" style="position:absolute;visibility:visible;mso-wrap-style:square" from="22439,2273" to="29728,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" strokecolor="#c6d9f1" strokeweight="1.25pt"/>
                    <v:line id="Connecteur droit 18" o:spid="_x0000_s1038" style="position:absolute;visibility:visible;mso-wrap-style:square" from="22564,3337" to="2985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" strokecolor="#c6d9f1" strokeweight="1.25pt"/>
                    <v:line id="Connecteur droit 19" o:spid="_x0000_s1039" style="position:absolute;visibility:visible;mso-wrap-style:square" from="20806,3135" to="20806,1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" strokecolor="#b9cde5"/>
                    <v:line id="Connecteur droit 20" o:spid="_x0000_s1040" style="position:absolute;visibility:visible;mso-wrap-style:square" from="21729,2158" to="21729,1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" strokecolor="#b9cde5"/>
                    <v:line id="Connecteur droit 21" o:spid="_x0000_s1041" style="position:absolute;visibility:visible;mso-wrap-style:square" from="13528,2127" to="2173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" strokecolor="#b9cde5"/>
                    <v:line id="Connecteur droit 22" o:spid="_x0000_s1042" style="position:absolute;visibility:visible;mso-wrap-style:square" from="13528,3135" to="20777,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" strokecolor="#b9cde5"/>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re 23" o:spid="_x0000_s1043" type="#_x0000_t22" style="position:absolute;left:12400;top:2267;width:1896;height:6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" fillcolor="#a6a6a6" strokecolor="#a6a6a6" strokeweight="2pt"/>
                    <v:shape id="Cylindre 24" o:spid="_x0000_s1044" type="#_x0000_t22" style="position:absolute;left:10580;top:2293;width:1843;height:64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" fillcolor="#a6a6a6" strokecolor="#a6a6a6" strokeweight="2pt"/>
                    <v:rect id="Rectangle 25" o:spid="_x0000_s1045" style="position:absolute;left:11950;top:1985;width:1017;height:1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" fillcolor="#a6a6a6" strokecolor="#a6a6a6" strokeweight="2pt"/>
                    <v:line id="Connecteur droit 26" o:spid="_x0000_s1046" style="position:absolute;visibility:visible;mso-wrap-style:square" from="6270,2127" to="1096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" strokecolor="#b9cde5"/>
                    <v:line id="Connecteur droit 27" o:spid="_x0000_s1047" style="position:absolute;flip:y;visibility:visible;mso-wrap-style:square" from="6270,2992" to="10991,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" strokecolor="#b9cde5"/>
                    <v:rect id="Rectangle 28" o:spid="_x0000_s1048" style="position:absolute;left:7074;top:2363;width:341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" fillcolor="#262626" strokecolor="#262626" strokeweight="2pt"/>
                    <v:shapetype id="_x0000_t32" coordsize="21600,21600" o:spt="32" o:oned="t" path="m,l21600,21600e" filled="f">
                      <v:path arrowok="t" fillok="f" o:connecttype="none"/>
                      <o:lock v:ext="edit" shapetype="t"/>
                    </v:shapetype>
                    <v:shape id="Connecteur droit avec flèche 29" o:spid="_x0000_s1049" type="#_x0000_t32" style="position:absolute;left:3693;top:2605;width:2123;height: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" strokecolor="#1f497d" strokeweight=".5pt">
                      <v:stroke endarrow="classic" endarrowwidth="narrow" endarrowlength="short"/>
                    </v:shape>
                    <v:shape id="Connecteur droit avec flèche 30" o:spid="_x0000_s1050" type="#_x0000_t32" style="position:absolute;left:16256;top:2605;width:1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" strokecolor="#1f497d" strokeweight=".5pt">
                      <v:stroke startarrowwidth="narrow" startarrowlength="short" endarrow="classic" endarrowwidth="narrow" endarrowlength="short" endcap="square"/>
                    </v:shape>
                    <v:shape id="Connecteur droit avec flèche 31" o:spid="_x0000_s1051" type="#_x0000_t32" style="position:absolute;left:21265;top:9902;width:0;height:1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" strokecolor="#1f497d" strokeweight=".5pt">
                      <v:stroke endarrow="classic" endarrowwidth="narrow" endarrowlength="short"/>
                    </v:shape>
                    <v:shape id="Connecteur droit avec flèche 33" o:spid="_x0000_s1052" type="#_x0000_t32" style="position:absolute;left:23240;top:12800;width:0;height:15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" strokecolor="#1f497d" strokeweight=".5pt">
                      <v:stroke endarrow="classic" endarrowwidth="narrow" endarrowlength="short"/>
                    </v:shape>
                    <v:shape id="Connecteur droit avec flèche 34" o:spid="_x0000_s1053" type="#_x0000_t32" style="position:absolute;left:19178;top:12800;width:0;height:1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" strokecolor="#1f497d" strokeweight=".5pt">
                      <v:stroke endarrow="classic" endarrowwidth="narrow" endarrowlength="short"/>
                    </v:shape>
                    <v:shape id="Connecteur droit avec flèche 35" o:spid="_x0000_s1054" type="#_x0000_t32" style="position:absolute;left:22439;top:6480;width:0;height:17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" strokecolor="#1f497d" strokeweight=".5pt">
                      <v:stroke endarrow="classic" endarrowwidth="narrow" endarrowlength="short"/>
                    </v:shape>
                    <v:shape id="Connecteur droit avec flèche 36" o:spid="_x0000_s1055" type="#_x0000_t32" style="position:absolute;left:20050;top:6522;width:7;height:16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" strokecolor="#1f497d" strokeweight=".5pt">
                      <v:stroke endarrow="classic" endarrowwidth="narrow" endarrowlength="short"/>
                    </v:shape>
                    <v:shape id="Cylindre 39" o:spid="_x0000_s1056" type="#_x0000_t22" style="position:absolute;left:29188;top:2559;width:1977;height: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" fillcolor="#a6a6a6" strokecolor="#a6a6a6" strokeweight="2pt"/>
                    <v:shape id="Cylindre 40" o:spid="_x0000_s1057" type="#_x0000_t22" style="position:absolute;left:30963;top:2556;width:1982;height: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" fillcolor="#a6a6a6" strokecolor="#a6a6a6" strokeweight="2pt"/>
                    <v:rect id="Rectangle 43" o:spid="_x0000_s1058" style="position:absolute;left:32454;top:2530;width:5154;height: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" fillcolor="#d9d9d9" strokecolor="#b9cde5" strokeweight=".5pt"/>
                    <v:shape id="Cylindre 44" o:spid="_x0000_s1059" type="#_x0000_t22" style="position:absolute;left:37145;top:2493;width:1977;height: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" fillcolor="#a6a6a6" strokecolor="#a6a6a6" strokeweight="2pt"/>
                    <v:shape id="Cylindre 45" o:spid="_x0000_s1060" type="#_x0000_t22" style="position:absolute;left:38953;top:2510;width:1981;height:64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" fillcolor="#a6a6a6" strokecolor="#a6a6a6" strokeweight="2pt"/>
                    <v:rect id="Rectangle 46" o:spid="_x0000_s1061" style="position:absolute;left:30542;top:2289;width:1101;height:1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" fillcolor="#a6a6a6" strokecolor="#a6a6a6" strokeweight="2pt"/>
                    <v:rect id="Rectangle 47" o:spid="_x0000_s1062" style="position:absolute;left:38681;top:2190;width:731;height:1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" fillcolor="#a6a6a6" strokecolor="#a6a6a6" strokeweight="2pt"/>
                    <v:line id="Connecteur droit 48" o:spid="_x0000_s1063" style="position:absolute;visibility:visible;mso-wrap-style:square" from="40380,3237" to="47669,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" strokecolor="#c6d9f1"/>
                    <v:line id="Connecteur droit 49" o:spid="_x0000_s1064" style="position:absolute;visibility:visible;mso-wrap-style:square" from="40380,2273" to="47669,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" strokecolor="#c6d9f1"/>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Interdiction 50" o:spid="_x0000_s1065" type="#_x0000_t57" style="position:absolute;left:47631;top:1240;width:2970;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" adj="907" fillcolor="windowText" strokecolor="windowText" strokeweight=".5pt"/>
                    <v:line id="Connecteur droit 51" o:spid="_x0000_s1066" style="position:absolute;flip:y;visibility:visible;mso-wrap-style:square" from="48037,1718" to="50137,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qPxAAAANsAAAAPAAAAZHJzL2Rvd25yZXYueG1sRI9fa8JA&#10;EMTfC36HYwXf6sWC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Auauo/EAAAA2wAAAA8A&#10;AAAAAAAAAAAAAAAABwIAAGRycy9kb3ducmV2LnhtbFBLBQYAAAAAAwADALcAAAD4AgAAAAA=&#10;" strokeweight="1.25pt"/>
                    <v:shape id="Connecteur droit avec flèche 54" o:spid="_x0000_s1067" type="#_x0000_t32" style="position:absolute;left:33915;top:1874;width:17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" strokecolor="#1f497d" strokeweight=".5pt">
                      <v:stroke endarrow="classic" endarrowwidth="narrow" endarrowlength="short"/>
                    </v:shape>
                    <v:shape id="Connecteur droit avec flèche 55" o:spid="_x0000_s1068" type="#_x0000_t32" style="position:absolute;left:42965;top:2734;width:2448;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" strokecolor="#1f497d" strokeweight=".5pt">
                      <v:stroke endarrow="classic" endarrowwidth="narrow" endarrowlength="short"/>
                    </v:shape>
                    <v:shapetype id="_x0000_t202" coordsize="21600,21600" o:spt="202" path="m,l,21600r21600,l21600,xe">
                      <v:stroke joinstyle="miter"/>
                      <v:path gradientshapeok="t" o:connecttype="rect"/>
                    </v:shapetype>
                    <v:shape id="Zone de texte 57" o:spid="_x0000_s1069" type="#_x0000_t202" style="position:absolute;left:4741;top:3444;width:9257;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4B2C23" w:rsidRPr="00982B4F" w:rsidRDefault="004B2C23" w:rsidP="004B2C23">
                            <w:pPr>
                              <w:rPr>
                                <w:sz w:val="16"/>
                                <w:szCs w:val="16"/>
                              </w:rPr>
                            </w:pPr>
                            <w:r w:rsidRPr="00982B4F">
                              <w:rPr>
                                <w:rFonts w:ascii="Calibri" w:eastAsia="Times New Roman" w:hAnsi="Calibri"/>
                                <w:kern w:val="24"/>
                                <w:sz w:val="16"/>
                                <w:szCs w:val="16"/>
                              </w:rPr>
                              <w:t>Charcoal</w:t>
                            </w:r>
                          </w:p>
                        </w:txbxContent>
                      </v:textbox>
                    </v:shape>
                    <v:shape id="Zone de texte 58" o:spid="_x0000_s1070" type="#_x0000_t202" style="position:absolute;left:17925;top:16141;width:726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4B2C23" w:rsidRPr="00982B4F" w:rsidRDefault="004B2C23" w:rsidP="004B2C23">
                            <w:pPr>
                              <w:rPr>
                                <w:sz w:val="16"/>
                                <w:szCs w:val="16"/>
                              </w:rPr>
                            </w:pPr>
                            <w:r>
                              <w:rPr>
                                <w:rFonts w:ascii="Calibri" w:eastAsia="Times New Roman" w:hAnsi="Calibri"/>
                                <w:kern w:val="24"/>
                                <w:sz w:val="16"/>
                                <w:szCs w:val="16"/>
                              </w:rPr>
                              <w:t>Sample</w:t>
                            </w:r>
                          </w:p>
                        </w:txbxContent>
                      </v:textbox>
                    </v:shape>
                    <v:shape id="Zone de texte 59" o:spid="_x0000_s1071" type="#_x0000_t202" style="position:absolute;left:32017;top:4385;width:6233;height: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4B2C23" w:rsidRPr="00982B4F" w:rsidRDefault="004B2C23" w:rsidP="004B2C23">
                            <w:pPr>
                              <w:rPr>
                                <w:sz w:val="16"/>
                                <w:szCs w:val="16"/>
                              </w:rPr>
                            </w:pPr>
                            <w:r>
                              <w:rPr>
                                <w:rFonts w:ascii="Calibri" w:eastAsia="Times New Roman" w:hAnsi="Calibri"/>
                                <w:kern w:val="24"/>
                                <w:sz w:val="16"/>
                                <w:szCs w:val="16"/>
                              </w:rPr>
                              <w:t>Tenax</w:t>
                            </w:r>
                          </w:p>
                        </w:txbxContent>
                      </v:textbox>
                    </v:shape>
                    <v:shape id="Zone de texte 60" o:spid="_x0000_s1072" type="#_x0000_t202" style="position:absolute;left:46197;top:3960;width:7076;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4B2C23" w:rsidRPr="00982B4F" w:rsidRDefault="004B2C23" w:rsidP="004B2C23">
                            <w:pPr>
                              <w:rPr>
                                <w:sz w:val="16"/>
                                <w:szCs w:val="16"/>
                              </w:rPr>
                            </w:pPr>
                            <w:r w:rsidRPr="00982B4F">
                              <w:rPr>
                                <w:rFonts w:ascii="Calibri" w:eastAsia="Times New Roman" w:hAnsi="Calibri"/>
                                <w:kern w:val="24"/>
                                <w:sz w:val="16"/>
                                <w:szCs w:val="16"/>
                              </w:rPr>
                              <w:t>Pump</w:t>
                            </w:r>
                          </w:p>
                        </w:txbxContent>
                      </v:textbox>
                    </v:shape>
                    <v:shape id="Connecteur droit avec flèche 61" o:spid="_x0000_s1073" type="#_x0000_t32" style="position:absolute;left:30430;top:14010;width:2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" strokecolor="#1f497d" strokeweight=".5pt">
                      <v:stroke endarrow="classic" endarrowwidth="narrow" endarrowlength="short"/>
                    </v:shape>
                    <v:shape id="Zone de texte 62" o:spid="_x0000_s1074" type="#_x0000_t202" style="position:absolute;left:31859;top:12493;width:5601;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4B2C23" w:rsidRPr="00982B4F" w:rsidRDefault="004B2C23" w:rsidP="004B2C23">
                            <w:pPr>
                              <w:rPr>
                                <w:sz w:val="16"/>
                                <w:szCs w:val="16"/>
                              </w:rPr>
                            </w:pPr>
                            <w:r w:rsidRPr="00982B4F">
                              <w:rPr>
                                <w:rFonts w:ascii="Calibri" w:eastAsia="Times New Roman" w:hAnsi="Calibri"/>
                                <w:kern w:val="24"/>
                                <w:sz w:val="16"/>
                                <w:szCs w:val="16"/>
                              </w:rPr>
                              <w:t>: Air flow</w:t>
                            </w:r>
                          </w:p>
                        </w:txbxContent>
                      </v:textbox>
                    </v:shape>
                  </v:group>
                  <v:group id="Groupe 65" o:spid="_x0000_s1075" style="position:absolute;left:12055;top:2030;width:4308;height:10452" coordsize="4308,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Corde 64" o:spid="_x0000_s1076" style="position:absolute;left:20;top:9749;width:683;height:724;rotation:7380417fd;visibility:visible;mso-wrap-style:square;v-text-anchor:middle" coordsize="68270,7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" path="m58971,61040c47889,73506,30085,76026,16309,67079,3567,58803,-2620,42700,1040,27336,4869,11262,18503,,34135,l58971,61040xe" fillcolor="#f79646" strokecolor="#f79646" strokeweight="2pt">
                      <v:fill opacity="52428f"/>
                      <v:stroke opacity="52428f"/>
                      <v:path arrowok="t" o:connecttype="custom" o:connectlocs="58971,61040;16309,67079;1040,27336;34135,0;58971,61040" o:connectangles="0,0,0,0,0"/>
                    </v:shape>
                    <v:shape id="Connecteur droit avec flèche 63" o:spid="_x0000_s1077" type="#_x0000_t32" style="position:absolute;left:2971;width:1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" strokecolor="#1f497d" strokeweight=".5pt">
                      <v:stroke startarrowwidth="narrow" startarrowlength="short" endarrow="classic" endarrowwidth="narrow" endarrowlength="short" endcap="square"/>
                    </v:shape>
                  </v:group>
                </v:group>
                <v:rect id="Rectangle 67" o:spid="_x0000_s1078" style="position:absolute;width:37279;height:1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" filled="f" strokecolor="windowText" strokeweight=".25pt"/>
                <w10:wrap type="square" anchorx="margin"/>
              </v:group>
            </w:pict>
          </mc:Fallback>
        </mc:AlternateContent>
      </w:r>
      <w:r w:rsidR="004B2C23" w:rsidRPr="004B2C23">
        <w:rPr>
          <w:sz w:val="20"/>
          <w:lang w:val="en-US"/>
        </w:rPr>
        <w:t xml:space="preserve">In this </w:t>
      </w:r>
      <w:r w:rsidR="00271D59">
        <w:rPr>
          <w:sz w:val="20"/>
          <w:lang w:val="en-US"/>
        </w:rPr>
        <w:t>project</w:t>
      </w:r>
      <w:r w:rsidR="004B2C23" w:rsidRPr="004B2C23">
        <w:rPr>
          <w:sz w:val="20"/>
          <w:lang w:val="en-US"/>
        </w:rPr>
        <w:t xml:space="preserve">, an innovative green matrix for essential oil retention is proposed. Indeed, glycerol carbonate surface-modified </w:t>
      </w:r>
      <w:r w:rsidR="00416D25">
        <w:rPr>
          <w:sz w:val="20"/>
          <w:lang w:val="en-US"/>
        </w:rPr>
        <w:t xml:space="preserve">polypropilenimine </w:t>
      </w:r>
      <w:r w:rsidR="004B2C23" w:rsidRPr="004B2C23">
        <w:rPr>
          <w:sz w:val="20"/>
          <w:lang w:val="en-US"/>
        </w:rPr>
        <w:t>dendrimers (GD</w:t>
      </w:r>
      <w:r w:rsidR="00416D25">
        <w:rPr>
          <w:sz w:val="20"/>
          <w:lang w:val="en-US"/>
        </w:rPr>
        <w:t>-PPI</w:t>
      </w:r>
      <w:r w:rsidR="004B2C23" w:rsidRPr="004B2C23">
        <w:rPr>
          <w:sz w:val="20"/>
          <w:lang w:val="en-US"/>
        </w:rPr>
        <w:t xml:space="preserve">s) have shown their ability to encapsulate some metallic complexes and organic compounds </w:t>
      </w:r>
      <w:r w:rsidR="00517DDF">
        <w:rPr>
          <w:sz w:val="20"/>
          <w:lang w:val="en-US"/>
        </w:rPr>
        <w:fldChar w:fldCharType="begin" w:fldLock="1"/>
      </w:r>
      <w:r w:rsidR="00517DDF">
        <w:rPr>
          <w:sz w:val="20"/>
          <w:lang w:val="en-US"/>
        </w:rPr>
        <w:instrText>ADDIN CSL_CITATION {"citationItems":[{"id":"ITEM-1","itemData":{"DOI":"10.1002/jbm.a.34359","ISSN":"15493296","PMID":"22926966","abstract":"Polypropyleneimines (PPIs) functionalized by glycerol-based entities are prepared and characterized by diffusion-ordered spectroscopy NMR. Showing low cytotoxicity against MRC5 fibroblasts, their encapsulation capacities of gadolinium complexes was evaluated. T(1) measurements were performed to determine the relaxivity of the encapsulated gadopentetate dimeglumine (GdBOPTA) in dendrimers of fourth and fifth generation (GD-PPI-4 and GD-PPI-5). Comparison of the GdBOPTA relaxivity and the relaxivity of GdBOPTA-loaded dendrimers showed a slight increase of the gadolinium chelate relaxivity.","author":[{"dropping-particle":"","family":"Balieu","given":"S.","non-dropping-particle":"","parse-names":false,"suffix":""},{"dropping-particle":"","family":"Cadiou","given":"C.","non-dropping-particle":"","parse-names":false,"suffix":""},{"dropping-particle":"","family":"Martinez","given":"A.","non-dropping-particle":"","parse-names":false,"suffix":""},{"dropping-particle":"","family":"Nuzillard","given":"J. M.","non-dropping-particle":"","parse-names":false,"suffix":""},{"dropping-particle":"","family":"Oudart","given":"J. B.","non-dropping-particle":"","parse-names":false,"suffix":""},{"dropping-particle":"","family":"Maquart","given":"F. X.","non-dropping-particle":"","parse-names":false,"suffix":""},{"dropping-particle":"","family":"Chuburu","given":"F.","non-dropping-particle":"","parse-names":false,"suffix":""},{"dropping-particle":"","family":"Bouquillon","given":"S.","non-dropping-particle":"","parse-names":false,"suffix":""}],"container-title":"Journal of Biomedical Materials Research - Part A","id":"ITEM-1","issue":"3","issued":{"date-parts":[["2013"]]},"page":"613-621","title":"Encapsulation of contrast imaging agents by polypropyleneimine-based dendrimers","type":"article-journal","volume":"101 A"},"uris":["http://www.mendeley.com/documents/?uuid=9446de8c-e379-42f3-9e00-5080a3884526"]},{"id":"ITEM-2","itemData":{"DOI":"10.1016/j.tet.2015.03.078","ISSN":"00404020","abstract":"Abstract First (PAMAM-G1) to fourth (PAMAM-G4) generation of PAMAM have been functionalized by the glycerol carbonate to yield a new family of dendrimers, the glycerodendrimers (GD-PAMAM-1 to GD-PAMAM-4). The cytotoxicity of these new dendrimers was tested on human MRC5 fibroblasts using the WST1 assay. These results concerning this family have been compared to the results obtained with the PPI family. The use of these GD-PPIs and GD-PAMAMs as encapsulating agents of organic compounds considered as pollutants was here demonstrated as well as their capacity to be regenerated.","author":[{"dropping-particle":"","family":"Menot","given":"Bérengére","non-dropping-particle":"","parse-names":false,"suffix":""},{"dropping-particle":"","family":"Stopinski","given":"Jimmy","non-dropping-particle":"","parse-names":false,"suffix":""},{"dropping-particle":"","family":"Martinez","given":"Agathe","non-dropping-particle":"","parse-names":false,"suffix":""},{"dropping-particle":"","family":"Oudart","given":"Jean-Baptiste","non-dropping-particle":"","parse-names":false,"suffix":""},{"dropping-particle":"","family":"Maquart","given":"François-Xavier","non-dropping-particle":"","parse-names":false,"suffix":""},{"dropping-particle":"","family":"Bouquillon","given":"Sandrine","non-dropping-particle":"","parse-names":false,"suffix":""}],"container-title":"Tetrahedron","id":"ITEM-2","issue":"21","issued":{"date-parts":[["2015","5"]]},"page":"3439-3446","title":"Synthesis of surface-modified PAMAMs and PPIs for encapsulation purposes: influence of the decoration on their sizes and toxicity","type":"article-journal","volume":"71"},"uris":["http://www.mendeley.com/documents/?uuid=f53b9291-4740-4601-ba1f-79c01f3971d1"]}],"mendeley":{"formattedCitation":"(Balieu et al., 2013; Menot et al., 2015)","plainTextFormattedCitation":"(Balieu et al., 2013; Menot et al., 2015)","previouslyFormattedCitation":"(Balieu et al., 2013; Menot et al., 2015)"},"properties":{"noteIndex":0},"schema":"https://github.com/citation-style-language/schema/raw/master/csl-citation.json"}</w:instrText>
      </w:r>
      <w:r w:rsidR="00517DDF">
        <w:rPr>
          <w:sz w:val="20"/>
          <w:lang w:val="en-US"/>
        </w:rPr>
        <w:fldChar w:fldCharType="separate"/>
      </w:r>
      <w:r w:rsidR="00517DDF" w:rsidRPr="00517DDF">
        <w:rPr>
          <w:noProof/>
          <w:sz w:val="20"/>
          <w:lang w:val="en-US"/>
        </w:rPr>
        <w:t>(Balieu et al., 2013; Menot et al., 2015)</w:t>
      </w:r>
      <w:r w:rsidR="00517DDF">
        <w:rPr>
          <w:sz w:val="20"/>
          <w:lang w:val="en-US"/>
        </w:rPr>
        <w:fldChar w:fldCharType="end"/>
      </w:r>
      <w:r w:rsidR="004B2C23" w:rsidRPr="004B2C23">
        <w:rPr>
          <w:sz w:val="20"/>
          <w:lang w:val="en-US"/>
        </w:rPr>
        <w:t>.</w:t>
      </w:r>
      <w:r w:rsidR="00517DDF">
        <w:rPr>
          <w:sz w:val="20"/>
          <w:lang w:val="en-US"/>
        </w:rPr>
        <w:t xml:space="preserve"> </w:t>
      </w:r>
      <w:r w:rsidR="00517DDF" w:rsidRPr="00517DDF">
        <w:rPr>
          <w:i/>
          <w:iCs/>
          <w:sz w:val="20"/>
          <w:lang w:val="en-US"/>
        </w:rPr>
        <w:t>Cinnamomum zeylanicum</w:t>
      </w:r>
      <w:r w:rsidR="00517DDF" w:rsidRPr="004B2C23">
        <w:rPr>
          <w:sz w:val="20"/>
          <w:lang w:val="en-US"/>
        </w:rPr>
        <w:t xml:space="preserve"> Blume </w:t>
      </w:r>
      <w:r w:rsidR="00517DDF">
        <w:rPr>
          <w:sz w:val="20"/>
          <w:lang w:val="en-US"/>
        </w:rPr>
        <w:t>EO</w:t>
      </w:r>
      <w:r w:rsidR="00517DDF" w:rsidRPr="004B2C23">
        <w:rPr>
          <w:sz w:val="20"/>
          <w:lang w:val="en-US"/>
        </w:rPr>
        <w:t xml:space="preserve"> has been chosen</w:t>
      </w:r>
      <w:r w:rsidR="00416D25">
        <w:rPr>
          <w:sz w:val="20"/>
          <w:lang w:val="en-US"/>
        </w:rPr>
        <w:t xml:space="preserve"> </w:t>
      </w:r>
      <w:r w:rsidR="00517DDF" w:rsidRPr="004B2C23">
        <w:rPr>
          <w:sz w:val="20"/>
          <w:lang w:val="en-US"/>
        </w:rPr>
        <w:t>for their herbicide properties</w:t>
      </w:r>
      <w:r w:rsidR="00517DDF">
        <w:rPr>
          <w:sz w:val="20"/>
          <w:lang w:val="en-US"/>
        </w:rPr>
        <w:t xml:space="preserve"> </w:t>
      </w:r>
      <w:r w:rsidR="00517DDF">
        <w:rPr>
          <w:sz w:val="20"/>
          <w:lang w:val="en-US"/>
        </w:rPr>
        <w:fldChar w:fldCharType="begin" w:fldLock="1"/>
      </w:r>
      <w:r w:rsidR="00517DDF">
        <w:rPr>
          <w:sz w:val="20"/>
          <w:lang w:val="en-US"/>
        </w:rPr>
        <w:instrText>ADDIN CSL_CITATION {"citationItems":[{"id":"ITEM-1","itemData":{"DOI":"10.3390/ijms20164007","ISSN":"1422-0067","abstract":"&lt;p&gt;Since the 50’s, the massive and “environmental naïve” use of synthetic chemistry has revolutionized the farming community facing the dramatic growth of demography. However, nowadays, the controversy grows regarding the long-term harmful effects of these products on human health and the environment. In this context, the use of essential oils (EOs) could be an alternative to chemical products and a better understanding of their mode of biological action for new and optimal applications is of importance. Indeed, if the biocidal effects of some EOs or their components have been at least partly elucidated at the molecular level, very little is currently known regarding their mechanism of action as herbicides at the molecular level. Here, we showed that cinnamon and Java citronella essential oils and some of their main components, i.e.,, cinnamaldehyde (CIN), citronellal (CitA), and citronellol (CitO) could act as efficient herbicides when spread on A. thaliana leaves. The individual EO molecules are small amphiphiles, allowing for them to cross the mesh of cell wall and directly interact with the plant plasma membrane (PPM), which is one of the potential cellular targets of EOs. Hence, we investigated and characterized their interaction with biomimetic PPM while using an integrative biophysical approach. If CitO and CitA, maintaining a similar chemical structure, are able to interact with the model membranes without permeabilizing effect, CIN belonging to the phenylpropanoid family, is not. We suggested that different mechanisms of action for the two types of molecules can occur: while the monoterpenes could disturb the lipid organization and/or domain formation, the phenylpropanoid CIN could interact with membrane receptors.&lt;/p&gt;","author":[{"dropping-particle":"","family":"Lins","given":"Laurence","non-dropping-particle":"","parse-names":false,"suffix":""},{"dropping-particle":"","family":"Dal Maso","given":"Simon","non-dropping-particle":"","parse-names":false,"suffix":""},{"dropping-particle":"","family":"Foncoux","given":"Berenice","non-dropping-particle":"","parse-names":false,"suffix":""},{"dropping-particle":"","family":"Kamili","given":"Anouar","non-dropping-particle":"","parse-names":false,"suffix":""},{"dropping-particle":"","family":"Laurin","given":"Yoann","non-dropping-particle":"","parse-names":false,"suffix":""},{"dropping-particle":"","family":"Genva","given":"Manon","non-dropping-particle":"","parse-names":false,"suffix":""},{"dropping-particle":"","family":"Jijakli","given":"M. Haissam","non-dropping-particle":"","parse-names":false,"suffix":""},{"dropping-particle":"","family":"Clerck","given":"Caroline","non-dropping-particle":"De","parse-names":false,"suffix":""},{"dropping-particle":"","family":"Fauconnier","given":"Marie Laure","non-dropping-particle":"","parse-names":false,"suffix":""},{"dropping-particle":"","family":"Deleu","given":"Magali","non-dropping-particle":"","parse-names":false,"suffix":""}],"container-title":"International Journal of Molecular Sciences","id":"ITEM-1","issue":"16","issued":{"date-parts":[["2019","8","16"]]},"page":"4007","publisher":"Multidisciplinary Digital Publishing Institute","title":"Insights into the Relationships Between Herbicide Activities, Molecular Structure and Membrane Interaction of Cinnamon and Citronella Essential Oils Components","type":"article-journal","volume":"20"},"uris":["http://www.mendeley.com/documents/?uuid=2fbc1d6b-daf9-3d71-9d6f-0f9c28718e31"]}],"mendeley":{"formattedCitation":"(Lins et al., 2019)","plainTextFormattedCitation":"(Lins et al., 2019)","previouslyFormattedCitation":"(Lins et al., 2019)"},"properties":{"noteIndex":0},"schema":"https://github.com/citation-style-language/schema/raw/master/csl-citation.json"}</w:instrText>
      </w:r>
      <w:r w:rsidR="00517DDF">
        <w:rPr>
          <w:sz w:val="20"/>
          <w:lang w:val="en-US"/>
        </w:rPr>
        <w:fldChar w:fldCharType="separate"/>
      </w:r>
      <w:r w:rsidR="00517DDF" w:rsidRPr="00517DDF">
        <w:rPr>
          <w:noProof/>
          <w:sz w:val="20"/>
          <w:lang w:val="en-US"/>
        </w:rPr>
        <w:t>(Lins et al., 2019)</w:t>
      </w:r>
      <w:r w:rsidR="00517DDF">
        <w:rPr>
          <w:sz w:val="20"/>
          <w:lang w:val="en-US"/>
        </w:rPr>
        <w:fldChar w:fldCharType="end"/>
      </w:r>
      <w:r w:rsidR="00517DDF" w:rsidRPr="004B2C23">
        <w:rPr>
          <w:sz w:val="20"/>
          <w:lang w:val="en-US"/>
        </w:rPr>
        <w:t>. After the optimization of th</w:t>
      </w:r>
      <w:r w:rsidR="00517DDF">
        <w:rPr>
          <w:sz w:val="20"/>
          <w:lang w:val="en-US"/>
        </w:rPr>
        <w:t>e</w:t>
      </w:r>
      <w:r w:rsidR="00517DDF" w:rsidRPr="004B2C23">
        <w:rPr>
          <w:sz w:val="20"/>
          <w:lang w:val="en-US"/>
        </w:rPr>
        <w:t xml:space="preserve"> encapsulation</w:t>
      </w:r>
      <w:r w:rsidR="00517DDF">
        <w:rPr>
          <w:sz w:val="20"/>
          <w:lang w:val="en-US"/>
        </w:rPr>
        <w:t xml:space="preserve"> of cinnamon EO with GD-PPI-3</w:t>
      </w:r>
      <w:r w:rsidR="00517DDF" w:rsidRPr="004B2C23">
        <w:rPr>
          <w:sz w:val="20"/>
          <w:lang w:val="en-US"/>
        </w:rPr>
        <w:t xml:space="preserve"> </w:t>
      </w:r>
      <w:r w:rsidR="00517DDF">
        <w:rPr>
          <w:sz w:val="20"/>
          <w:lang w:val="en-US"/>
        </w:rPr>
        <w:fldChar w:fldCharType="begin" w:fldLock="1"/>
      </w:r>
      <w:r w:rsidR="00271D59">
        <w:rPr>
          <w:sz w:val="20"/>
          <w:lang w:val="en-US"/>
        </w:rPr>
        <w:instrText>ADDIN CSL_CITATION {"citationItems":[{"id":"ITEM-1","itemData":{"DOI":"10.3390/foods10020207","ISSN":"2304-8158","abstract":"&lt;p&gt;Essential oils are used in an increasing number of applications including biopesticides. Their volatility minimizes the risk of residue but can also be a constraint if the release is rapid and uncontrolled. Solutions allowing the encapsulation of essential oils are therefore strongly researched. In this study, essential oils encapsulation was carried out within dendrimers to control their volatility. Indeed, a spontaneous complexation occurs in a solution of dendrimers with essential oils which maintains it longer. Six parameters (temperature, stirring rate, relative concentration, solvent volume, stirring time, and pH) of this reaction has been optimized by two steps: first a screening of the parameters that influence the encapsulation with a Plackett–Burmann design the most followed by an optimization of those ones by a surface response methodology. In this study, two essential oils with herbicide properties were used: the essential oils of Cinnamomum zeylanicum Blume and Cymbopogon winterianus Jowitt; and four biosourced dendrimers: glycerodendrimers derived from polypropylenimine and polyamidoamine, a glyceroclikdendrimer, and a glyceroladendrimer. Meta-analysis of all Plackett–Burman assays determined that rate and stirring time were effective on the retention rate thereby these parameters were used for the surface response methodology part. Each combination gives a different optimum depending on the structure of these molecules.&lt;/p&gt;","author":[{"dropping-particle":"","family":"Maes","given":"Chloë","non-dropping-particle":"","parse-names":false,"suffix":""},{"dropping-particle":"","family":"Brostaux","given":"Yves","non-dropping-particle":"","parse-names":false,"suffix":""},{"dropping-particle":"","family":"Bouquillon","given":"Sandrine","non-dropping-particle":"","parse-names":false,"suffix":""},{"dropping-particle":"","family":"Fauconnier","given":"Marie-Laure","non-dropping-particle":"","parse-names":false,"suffix":""}],"container-title":"Foods","id":"ITEM-1","issue":"2","issued":{"date-parts":[["2021","1","20"]]},"page":"207","publisher":"MDPI AG","title":"Use of New Glycerol-Based Dendrimers for Essential Oils Encapsulation: Optimization of Stirring Time and Rate Using a Plackett—Burman Design and a Surface Response Methodology","type":"article-journal","volume":"10"},"uris":["http://www.mendeley.com/documents/?uuid=46303044-44e0-32f2-af02-11f3532d1e48"]}],"mendeley":{"formattedCitation":"(Maes et al., 2021)","plainTextFormattedCitation":"(Maes et al., 2021)","previouslyFormattedCitation":"(Maes et al., 2021)"},"properties":{"noteIndex":0},"schema":"https://github.com/citation-style-language/schema/raw/master/csl-citation.json"}</w:instrText>
      </w:r>
      <w:r w:rsidR="00517DDF">
        <w:rPr>
          <w:sz w:val="20"/>
          <w:lang w:val="en-US"/>
        </w:rPr>
        <w:fldChar w:fldCharType="separate"/>
      </w:r>
      <w:r w:rsidR="00517DDF" w:rsidRPr="00517DDF">
        <w:rPr>
          <w:noProof/>
          <w:sz w:val="20"/>
          <w:lang w:val="en-US"/>
        </w:rPr>
        <w:t>(Maes et al., 2021)</w:t>
      </w:r>
      <w:r w:rsidR="00517DDF">
        <w:rPr>
          <w:sz w:val="20"/>
          <w:lang w:val="en-US"/>
        </w:rPr>
        <w:fldChar w:fldCharType="end"/>
      </w:r>
      <w:r w:rsidR="00517DDF" w:rsidRPr="004B2C23">
        <w:rPr>
          <w:sz w:val="20"/>
          <w:lang w:val="en-US"/>
        </w:rPr>
        <w:t>, the release profile of the formulation was study in different environmental condition</w:t>
      </w:r>
      <w:r w:rsidR="0019714F">
        <w:rPr>
          <w:sz w:val="20"/>
          <w:lang w:val="en-US"/>
        </w:rPr>
        <w:t>s</w:t>
      </w:r>
      <w:r w:rsidR="00517DDF" w:rsidRPr="004B2C23">
        <w:rPr>
          <w:sz w:val="20"/>
          <w:lang w:val="en-US"/>
        </w:rPr>
        <w:t xml:space="preserve"> with a volatile collect system (figure</w:t>
      </w:r>
      <w:r w:rsidR="00517DDF">
        <w:rPr>
          <w:sz w:val="20"/>
          <w:lang w:val="en-US"/>
        </w:rPr>
        <w:t xml:space="preserve"> 1</w:t>
      </w:r>
      <w:r w:rsidR="00517DDF" w:rsidRPr="004B2C23">
        <w:rPr>
          <w:sz w:val="20"/>
          <w:lang w:val="en-US"/>
        </w:rPr>
        <w:t>).</w:t>
      </w:r>
    </w:p>
    <w:p w:rsidR="004B2C23" w:rsidRPr="004B2C23" w:rsidRDefault="00EA303E" w:rsidP="00635B1F">
      <w:pPr>
        <w:spacing w:after="120" w:line="276" w:lineRule="auto"/>
        <w:jc w:val="both"/>
        <w:rPr>
          <w:sz w:val="20"/>
          <w:lang w:val="en-US"/>
        </w:rPr>
      </w:pPr>
      <w:r>
        <w:rPr>
          <w:noProof/>
        </w:rPr>
        <mc:AlternateContent>
          <mc:Choice Requires="wps">
            <w:drawing>
              <wp:anchor distT="0" distB="0" distL="114300" distR="114300" simplePos="0" relativeHeight="251663360" behindDoc="0" locked="0" layoutInCell="1" allowOverlap="1" wp14:anchorId="67EC55DD" wp14:editId="70A6DF91">
                <wp:simplePos x="0" y="0"/>
                <wp:positionH relativeFrom="column">
                  <wp:posOffset>2367280</wp:posOffset>
                </wp:positionH>
                <wp:positionV relativeFrom="paragraph">
                  <wp:posOffset>756558</wp:posOffset>
                </wp:positionV>
                <wp:extent cx="3727450" cy="6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3727450" cy="635"/>
                        </a:xfrm>
                        <a:prstGeom prst="rect">
                          <a:avLst/>
                        </a:prstGeom>
                        <a:solidFill>
                          <a:prstClr val="white"/>
                        </a:solidFill>
                        <a:ln>
                          <a:noFill/>
                        </a:ln>
                      </wps:spPr>
                      <wps:txbx>
                        <w:txbxContent>
                          <w:p w:rsidR="00EA303E" w:rsidRPr="000504F1" w:rsidRDefault="00EA303E" w:rsidP="00EA303E">
                            <w:pPr>
                              <w:pStyle w:val="Lgende"/>
                              <w:rPr>
                                <w:rFonts w:ascii="Arial" w:eastAsia="Calibri" w:hAnsi="Arial" w:cs="Arial"/>
                                <w:noProof/>
                                <w:sz w:val="20"/>
                                <w:szCs w:val="20"/>
                                <w:lang w:val="en-US"/>
                              </w:rPr>
                            </w:pPr>
                            <w:r>
                              <w:t xml:space="preserve">Figure </w:t>
                            </w:r>
                            <w:fldSimple w:instr=" SEQ Figure \* ARABIC ">
                              <w:r>
                                <w:rPr>
                                  <w:noProof/>
                                </w:rPr>
                                <w:t>1</w:t>
                              </w:r>
                            </w:fldSimple>
                            <w:r>
                              <w:t>. Volatile collection system for the controlled release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EC55DD" id="Zone de texte 2" o:spid="_x0000_s1079" type="#_x0000_t202" style="position:absolute;left:0;text-align:left;margin-left:186.4pt;margin-top:59.55pt;width:29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" stroked="f">
                <v:textbox style="mso-fit-shape-to-text:t" inset="0,0,0,0">
                  <w:txbxContent>
                    <w:p w:rsidR="00EA303E" w:rsidRPr="000504F1" w:rsidRDefault="00EA303E" w:rsidP="00EA303E">
                      <w:pPr>
                        <w:pStyle w:val="Lgende"/>
                        <w:rPr>
                          <w:rFonts w:ascii="Arial" w:eastAsia="Calibri" w:hAnsi="Arial" w:cs="Arial"/>
                          <w:noProof/>
                          <w:sz w:val="20"/>
                          <w:szCs w:val="20"/>
                          <w:lang w:val="en-US"/>
                        </w:rPr>
                      </w:pPr>
                      <w:r>
                        <w:t xml:space="preserve">Figure </w:t>
                      </w:r>
                      <w:fldSimple w:instr=" SEQ Figure \* ARABIC ">
                        <w:r>
                          <w:rPr>
                            <w:noProof/>
                          </w:rPr>
                          <w:t>1</w:t>
                        </w:r>
                      </w:fldSimple>
                      <w:r>
                        <w:t>. Volatile collection system for the controlled release study</w:t>
                      </w:r>
                    </w:p>
                  </w:txbxContent>
                </v:textbox>
                <w10:wrap type="square"/>
              </v:shape>
            </w:pict>
          </mc:Fallback>
        </mc:AlternateContent>
      </w:r>
      <w:r w:rsidR="00D33740">
        <w:rPr>
          <w:sz w:val="20"/>
          <w:lang w:val="en-US"/>
        </w:rPr>
        <w:t>The</w:t>
      </w:r>
      <w:r w:rsidR="00D33740" w:rsidRPr="0019714F">
        <w:rPr>
          <w:sz w:val="20"/>
          <w:lang w:val="en-US"/>
        </w:rPr>
        <w:t xml:space="preserve"> </w:t>
      </w:r>
      <w:r w:rsidR="00D33740">
        <w:rPr>
          <w:sz w:val="20"/>
          <w:lang w:val="en-US"/>
        </w:rPr>
        <w:t>optimal</w:t>
      </w:r>
      <w:r w:rsidR="00D33740" w:rsidRPr="0019714F">
        <w:rPr>
          <w:sz w:val="20"/>
          <w:lang w:val="en-US"/>
        </w:rPr>
        <w:t xml:space="preserve"> concentration </w:t>
      </w:r>
      <w:r w:rsidR="00D33740">
        <w:rPr>
          <w:sz w:val="20"/>
          <w:lang w:val="en-US"/>
        </w:rPr>
        <w:t xml:space="preserve">of EOs encapsulation for germination inhibition of </w:t>
      </w:r>
      <w:r w:rsidR="00D33740" w:rsidRPr="00D33740">
        <w:rPr>
          <w:i/>
          <w:iCs/>
          <w:sz w:val="20"/>
          <w:lang w:val="en-US"/>
        </w:rPr>
        <w:t>Arabidopsis Thaliana</w:t>
      </w:r>
      <w:r w:rsidR="00D33740">
        <w:rPr>
          <w:sz w:val="20"/>
          <w:lang w:val="en-US"/>
        </w:rPr>
        <w:t xml:space="preserve"> was first determined </w:t>
      </w:r>
      <w:r w:rsidR="00D33740" w:rsidRPr="0019714F">
        <w:rPr>
          <w:sz w:val="20"/>
          <w:lang w:val="en-US"/>
        </w:rPr>
        <w:t>in closed and open</w:t>
      </w:r>
      <w:r w:rsidR="00D33740">
        <w:rPr>
          <w:sz w:val="20"/>
          <w:lang w:val="en-US"/>
        </w:rPr>
        <w:t>ed petri dishes:</w:t>
      </w:r>
      <w:r w:rsidR="00D33740" w:rsidRPr="0019714F">
        <w:rPr>
          <w:sz w:val="20"/>
          <w:lang w:val="en-US"/>
        </w:rPr>
        <w:t xml:space="preserve"> 0.125 and 3.6 mg per m</w:t>
      </w:r>
      <w:r w:rsidR="00425B51">
        <w:rPr>
          <w:sz w:val="20"/>
          <w:lang w:val="en-US"/>
        </w:rPr>
        <w:t>L</w:t>
      </w:r>
      <w:r w:rsidR="00D33740" w:rsidRPr="0019714F">
        <w:rPr>
          <w:sz w:val="20"/>
          <w:lang w:val="en-US"/>
        </w:rPr>
        <w:t xml:space="preserve"> of GD-PPI-3 solution </w:t>
      </w:r>
      <w:r w:rsidR="00D33740">
        <w:rPr>
          <w:sz w:val="20"/>
          <w:lang w:val="en-US"/>
        </w:rPr>
        <w:t>(</w:t>
      </w:r>
      <w:r w:rsidR="00D33740" w:rsidRPr="0019714F">
        <w:rPr>
          <w:sz w:val="20"/>
          <w:lang w:val="en-US"/>
        </w:rPr>
        <w:t>2 mM</w:t>
      </w:r>
      <w:r w:rsidR="00D33740">
        <w:rPr>
          <w:sz w:val="20"/>
          <w:lang w:val="en-US"/>
        </w:rPr>
        <w:t>) respectively.</w:t>
      </w:r>
      <w:r w:rsidR="00D33740" w:rsidRPr="0019714F">
        <w:rPr>
          <w:rFonts w:ascii="Arial" w:eastAsia="Calibri" w:hAnsi="Arial" w:cs="Arial"/>
          <w:noProof/>
          <w:sz w:val="20"/>
          <w:szCs w:val="20"/>
          <w:lang w:val="en-US"/>
        </w:rPr>
        <w:t xml:space="preserve"> </w:t>
      </w:r>
      <w:r w:rsidR="0019714F" w:rsidRPr="0019714F">
        <w:rPr>
          <w:sz w:val="20"/>
          <w:lang w:val="en-US"/>
        </w:rPr>
        <w:t>The</w:t>
      </w:r>
      <w:r w:rsidR="0019714F">
        <w:rPr>
          <w:sz w:val="20"/>
          <w:lang w:val="en-US"/>
        </w:rPr>
        <w:t xml:space="preserve"> </w:t>
      </w:r>
      <w:r w:rsidR="0019714F" w:rsidRPr="0019714F">
        <w:rPr>
          <w:sz w:val="20"/>
          <w:lang w:val="en-US"/>
        </w:rPr>
        <w:t>release profiles</w:t>
      </w:r>
      <w:r w:rsidR="00D33740">
        <w:rPr>
          <w:sz w:val="20"/>
          <w:lang w:val="en-US"/>
        </w:rPr>
        <w:t xml:space="preserve"> of this optimized herbicide formulation</w:t>
      </w:r>
      <w:r w:rsidR="0019714F" w:rsidRPr="0019714F">
        <w:rPr>
          <w:sz w:val="20"/>
          <w:lang w:val="en-US"/>
        </w:rPr>
        <w:t xml:space="preserve"> express a</w:t>
      </w:r>
      <w:r w:rsidR="00D33740">
        <w:rPr>
          <w:sz w:val="20"/>
          <w:lang w:val="en-US"/>
        </w:rPr>
        <w:t>n initial burst followed by a</w:t>
      </w:r>
      <w:r w:rsidR="0019714F" w:rsidRPr="0019714F">
        <w:rPr>
          <w:sz w:val="20"/>
          <w:lang w:val="en-US"/>
        </w:rPr>
        <w:t xml:space="preserve"> controlled release of trans-cinnamaldehyde over </w:t>
      </w:r>
      <w:r w:rsidR="00D33740">
        <w:rPr>
          <w:sz w:val="20"/>
          <w:lang w:val="en-US"/>
        </w:rPr>
        <w:t>90 hours</w:t>
      </w:r>
      <w:r w:rsidR="0019714F" w:rsidRPr="0019714F">
        <w:rPr>
          <w:sz w:val="20"/>
          <w:lang w:val="en-US"/>
        </w:rPr>
        <w:t xml:space="preserve"> for all</w:t>
      </w:r>
      <w:r w:rsidR="0019714F">
        <w:rPr>
          <w:sz w:val="20"/>
          <w:lang w:val="en-US"/>
        </w:rPr>
        <w:t xml:space="preserve"> </w:t>
      </w:r>
      <w:r w:rsidR="0019714F" w:rsidRPr="0019714F">
        <w:rPr>
          <w:sz w:val="20"/>
          <w:lang w:val="en-US"/>
        </w:rPr>
        <w:t xml:space="preserve">tested parameters (temperature, carrier matrix, </w:t>
      </w:r>
      <w:r w:rsidR="00D33740">
        <w:rPr>
          <w:sz w:val="20"/>
          <w:lang w:val="en-US"/>
        </w:rPr>
        <w:t>storage</w:t>
      </w:r>
      <w:r w:rsidR="0019714F" w:rsidRPr="0019714F">
        <w:rPr>
          <w:sz w:val="20"/>
          <w:lang w:val="en-US"/>
        </w:rPr>
        <w:t>). In</w:t>
      </w:r>
      <w:r w:rsidR="0019714F">
        <w:rPr>
          <w:sz w:val="20"/>
          <w:lang w:val="en-US"/>
        </w:rPr>
        <w:t xml:space="preserve"> </w:t>
      </w:r>
      <w:r w:rsidR="0019714F" w:rsidRPr="0019714F">
        <w:rPr>
          <w:sz w:val="20"/>
          <w:lang w:val="en-US"/>
        </w:rPr>
        <w:t>addition, microscopy and granulometry show</w:t>
      </w:r>
      <w:r w:rsidR="00D33740">
        <w:rPr>
          <w:sz w:val="20"/>
          <w:lang w:val="en-US"/>
        </w:rPr>
        <w:t>ed</w:t>
      </w:r>
      <w:r w:rsidR="0019714F" w:rsidRPr="0019714F">
        <w:rPr>
          <w:sz w:val="20"/>
          <w:lang w:val="en-US"/>
        </w:rPr>
        <w:t xml:space="preserve"> a monodisperse droplet size distribution, which</w:t>
      </w:r>
      <w:r w:rsidR="0019714F">
        <w:rPr>
          <w:sz w:val="20"/>
          <w:lang w:val="en-US"/>
        </w:rPr>
        <w:t xml:space="preserve"> </w:t>
      </w:r>
      <w:r w:rsidR="00D33740">
        <w:rPr>
          <w:sz w:val="20"/>
          <w:lang w:val="en-US"/>
        </w:rPr>
        <w:t>confirms</w:t>
      </w:r>
      <w:r w:rsidR="0019714F" w:rsidRPr="0019714F">
        <w:rPr>
          <w:sz w:val="20"/>
          <w:lang w:val="en-US"/>
        </w:rPr>
        <w:t xml:space="preserve"> the stability of the formulation. Finally, bioassays demonstrate the efficiency of the</w:t>
      </w:r>
      <w:r w:rsidR="0019714F">
        <w:rPr>
          <w:sz w:val="20"/>
          <w:lang w:val="en-US"/>
        </w:rPr>
        <w:t xml:space="preserve"> </w:t>
      </w:r>
      <w:r w:rsidR="0019714F" w:rsidRPr="0019714F">
        <w:rPr>
          <w:sz w:val="20"/>
          <w:lang w:val="en-US"/>
        </w:rPr>
        <w:t>herbicide formulation</w:t>
      </w:r>
      <w:r w:rsidR="00D33740">
        <w:rPr>
          <w:sz w:val="20"/>
          <w:lang w:val="en-US"/>
        </w:rPr>
        <w:t xml:space="preserve"> on inhibition of germination of </w:t>
      </w:r>
      <w:r w:rsidR="00D33740" w:rsidRPr="00D33740">
        <w:rPr>
          <w:i/>
          <w:iCs/>
          <w:sz w:val="20"/>
          <w:lang w:val="en-US"/>
        </w:rPr>
        <w:t>Arabidopsis Thaliana</w:t>
      </w:r>
      <w:r w:rsidR="0019714F" w:rsidRPr="0019714F">
        <w:rPr>
          <w:sz w:val="20"/>
          <w:lang w:val="en-US"/>
        </w:rPr>
        <w:t xml:space="preserve"> </w:t>
      </w:r>
      <w:r w:rsidR="00D33740">
        <w:rPr>
          <w:sz w:val="20"/>
          <w:lang w:val="en-US"/>
        </w:rPr>
        <w:t>after a storage</w:t>
      </w:r>
      <w:r w:rsidR="0019714F" w:rsidRPr="0019714F">
        <w:rPr>
          <w:sz w:val="20"/>
          <w:lang w:val="en-US"/>
        </w:rPr>
        <w:t xml:space="preserve"> </w:t>
      </w:r>
      <w:r w:rsidR="00D33740">
        <w:rPr>
          <w:sz w:val="20"/>
          <w:lang w:val="en-US"/>
        </w:rPr>
        <w:t xml:space="preserve">at room temperature in dark </w:t>
      </w:r>
      <w:r w:rsidR="0019714F" w:rsidRPr="0019714F">
        <w:rPr>
          <w:sz w:val="20"/>
          <w:lang w:val="en-US"/>
        </w:rPr>
        <w:t>for 8 weeks (more than 60% inhibition) and on soil (60%</w:t>
      </w:r>
      <w:r w:rsidR="0019714F">
        <w:rPr>
          <w:sz w:val="20"/>
          <w:lang w:val="en-US"/>
        </w:rPr>
        <w:t xml:space="preserve"> </w:t>
      </w:r>
      <w:r w:rsidR="0019714F" w:rsidRPr="0019714F">
        <w:rPr>
          <w:sz w:val="20"/>
          <w:lang w:val="en-US"/>
        </w:rPr>
        <w:t>inhibition).</w:t>
      </w:r>
    </w:p>
    <w:p w:rsidR="00EB1CE9" w:rsidRPr="00425B51" w:rsidRDefault="00EB1CE9" w:rsidP="00EB1CE9">
      <w:pPr>
        <w:spacing w:after="120" w:line="276" w:lineRule="auto"/>
        <w:jc w:val="both"/>
        <w:rPr>
          <w:b/>
          <w:sz w:val="18"/>
          <w:szCs w:val="18"/>
          <w:lang w:val="fr-FR"/>
        </w:rPr>
      </w:pPr>
      <w:r w:rsidRPr="00425B51">
        <w:rPr>
          <w:b/>
          <w:sz w:val="18"/>
          <w:szCs w:val="18"/>
          <w:lang w:val="fr-FR"/>
        </w:rPr>
        <w:t>REFERENCES</w:t>
      </w:r>
    </w:p>
    <w:p w:rsidR="00271D59" w:rsidRPr="00271D59" w:rsidRDefault="00271D59" w:rsidP="00271D59">
      <w:pPr>
        <w:widowControl w:val="0"/>
        <w:autoSpaceDE w:val="0"/>
        <w:autoSpaceDN w:val="0"/>
        <w:adjustRightInd w:val="0"/>
        <w:spacing w:after="0" w:line="240" w:lineRule="auto"/>
        <w:ind w:left="480" w:hanging="480"/>
        <w:rPr>
          <w:rFonts w:ascii="Calibri" w:hAnsi="Calibri" w:cs="Times New Roman"/>
          <w:noProof/>
          <w:sz w:val="18"/>
          <w:szCs w:val="24"/>
        </w:rPr>
      </w:pPr>
      <w:r>
        <w:rPr>
          <w:szCs w:val="18"/>
          <w:lang w:val="en-GB"/>
        </w:rPr>
        <w:fldChar w:fldCharType="begin" w:fldLock="1"/>
      </w:r>
      <w:r w:rsidRPr="00425B51">
        <w:rPr>
          <w:szCs w:val="18"/>
          <w:lang w:val="fr-FR"/>
        </w:rPr>
        <w:instrText xml:space="preserve">ADDIN Mendeley Bibliography CSL_BIBLIOGRAPHY </w:instrText>
      </w:r>
      <w:r>
        <w:rPr>
          <w:szCs w:val="18"/>
          <w:lang w:val="en-GB"/>
        </w:rPr>
        <w:fldChar w:fldCharType="separate"/>
      </w:r>
      <w:r w:rsidRPr="00271D59">
        <w:rPr>
          <w:rFonts w:ascii="Calibri" w:hAnsi="Calibri" w:cs="Times New Roman"/>
          <w:noProof/>
          <w:sz w:val="18"/>
          <w:szCs w:val="24"/>
        </w:rPr>
        <w:t xml:space="preserve">Balieu, S., Cadiou, C., Martinez, A., Nuzillard, J. M., Oudart, J. B., Maquart, F. X., Chuburu, F., &amp; Bouquillon, S. (2013). Encapsulation of contrast imaging agents by polypropyleneimine-based dendrimers. </w:t>
      </w:r>
      <w:r w:rsidRPr="00271D59">
        <w:rPr>
          <w:rFonts w:ascii="Calibri" w:hAnsi="Calibri" w:cs="Times New Roman"/>
          <w:i/>
          <w:iCs/>
          <w:noProof/>
          <w:sz w:val="18"/>
          <w:szCs w:val="24"/>
        </w:rPr>
        <w:t>Journal of Biomedical Materials Research - Part A</w:t>
      </w:r>
      <w:r w:rsidRPr="00271D59">
        <w:rPr>
          <w:rFonts w:ascii="Calibri" w:hAnsi="Calibri" w:cs="Times New Roman"/>
          <w:noProof/>
          <w:sz w:val="18"/>
          <w:szCs w:val="24"/>
        </w:rPr>
        <w:t xml:space="preserve">, </w:t>
      </w:r>
      <w:r w:rsidRPr="00271D59">
        <w:rPr>
          <w:rFonts w:ascii="Calibri" w:hAnsi="Calibri" w:cs="Times New Roman"/>
          <w:i/>
          <w:iCs/>
          <w:noProof/>
          <w:sz w:val="18"/>
          <w:szCs w:val="24"/>
        </w:rPr>
        <w:t>101 A</w:t>
      </w:r>
      <w:r w:rsidRPr="00271D59">
        <w:rPr>
          <w:rFonts w:ascii="Calibri" w:hAnsi="Calibri" w:cs="Times New Roman"/>
          <w:noProof/>
          <w:sz w:val="18"/>
          <w:szCs w:val="24"/>
        </w:rPr>
        <w:t>(3), 613–621. https://doi.org/10.1002/jbm.a.34359</w:t>
      </w:r>
    </w:p>
    <w:p w:rsidR="00271D59" w:rsidRPr="00271D59" w:rsidRDefault="00271D59" w:rsidP="00271D59">
      <w:pPr>
        <w:widowControl w:val="0"/>
        <w:autoSpaceDE w:val="0"/>
        <w:autoSpaceDN w:val="0"/>
        <w:adjustRightInd w:val="0"/>
        <w:spacing w:after="0" w:line="240" w:lineRule="auto"/>
        <w:ind w:left="480" w:hanging="480"/>
        <w:rPr>
          <w:rFonts w:ascii="Calibri" w:hAnsi="Calibri" w:cs="Times New Roman"/>
          <w:noProof/>
          <w:sz w:val="18"/>
          <w:szCs w:val="24"/>
        </w:rPr>
      </w:pPr>
      <w:r w:rsidRPr="00271D59">
        <w:rPr>
          <w:rFonts w:ascii="Calibri" w:hAnsi="Calibri" w:cs="Times New Roman"/>
          <w:noProof/>
          <w:sz w:val="18"/>
          <w:szCs w:val="24"/>
        </w:rPr>
        <w:t xml:space="preserve">Lins, L., Dal Maso, S., Foncoux, B., Kamili, A., Laurin, Y., Genva, M., Jijakli, M. H., De Clerck, C., Fauconnier, M. L., &amp; Deleu, M. (2019). Insights into the Relationships Between Herbicide Activities, Molecular Structure and Membrane Interaction of Cinnamon and Citronella Essential Oils Components. </w:t>
      </w:r>
      <w:r w:rsidRPr="00271D59">
        <w:rPr>
          <w:rFonts w:ascii="Calibri" w:hAnsi="Calibri" w:cs="Times New Roman"/>
          <w:i/>
          <w:iCs/>
          <w:noProof/>
          <w:sz w:val="18"/>
          <w:szCs w:val="24"/>
        </w:rPr>
        <w:t>International Journal of Molecular Sciences</w:t>
      </w:r>
      <w:r w:rsidRPr="00271D59">
        <w:rPr>
          <w:rFonts w:ascii="Calibri" w:hAnsi="Calibri" w:cs="Times New Roman"/>
          <w:noProof/>
          <w:sz w:val="18"/>
          <w:szCs w:val="24"/>
        </w:rPr>
        <w:t xml:space="preserve">, </w:t>
      </w:r>
      <w:r w:rsidRPr="00271D59">
        <w:rPr>
          <w:rFonts w:ascii="Calibri" w:hAnsi="Calibri" w:cs="Times New Roman"/>
          <w:i/>
          <w:iCs/>
          <w:noProof/>
          <w:sz w:val="18"/>
          <w:szCs w:val="24"/>
        </w:rPr>
        <w:t>20</w:t>
      </w:r>
      <w:r w:rsidRPr="00271D59">
        <w:rPr>
          <w:rFonts w:ascii="Calibri" w:hAnsi="Calibri" w:cs="Times New Roman"/>
          <w:noProof/>
          <w:sz w:val="18"/>
          <w:szCs w:val="24"/>
        </w:rPr>
        <w:t>(16), 4007. https://doi.org/10.3390/ijms20164007</w:t>
      </w:r>
    </w:p>
    <w:p w:rsidR="00271D59" w:rsidRPr="00271D59" w:rsidRDefault="00271D59" w:rsidP="00271D59">
      <w:pPr>
        <w:widowControl w:val="0"/>
        <w:autoSpaceDE w:val="0"/>
        <w:autoSpaceDN w:val="0"/>
        <w:adjustRightInd w:val="0"/>
        <w:spacing w:after="0" w:line="240" w:lineRule="auto"/>
        <w:ind w:left="480" w:hanging="480"/>
        <w:rPr>
          <w:rFonts w:ascii="Calibri" w:hAnsi="Calibri" w:cs="Times New Roman"/>
          <w:noProof/>
          <w:sz w:val="18"/>
          <w:szCs w:val="24"/>
        </w:rPr>
      </w:pPr>
      <w:r w:rsidRPr="00271D59">
        <w:rPr>
          <w:rFonts w:ascii="Calibri" w:hAnsi="Calibri" w:cs="Times New Roman"/>
          <w:noProof/>
          <w:sz w:val="18"/>
          <w:szCs w:val="24"/>
        </w:rPr>
        <w:t xml:space="preserve">Maes, C., Brostaux, Y., Bouquillon, S., &amp; Fauconnier, M.-L. (2021). Use of New Glycerol-Based Dendrimers for Essential Oils Encapsulation: Optimization of Stirring Time and Rate Using a Plackett—Burman Design and a Surface Response Methodology. </w:t>
      </w:r>
      <w:r w:rsidRPr="00271D59">
        <w:rPr>
          <w:rFonts w:ascii="Calibri" w:hAnsi="Calibri" w:cs="Times New Roman"/>
          <w:i/>
          <w:iCs/>
          <w:noProof/>
          <w:sz w:val="18"/>
          <w:szCs w:val="24"/>
        </w:rPr>
        <w:t>Foods</w:t>
      </w:r>
      <w:r w:rsidRPr="00271D59">
        <w:rPr>
          <w:rFonts w:ascii="Calibri" w:hAnsi="Calibri" w:cs="Times New Roman"/>
          <w:noProof/>
          <w:sz w:val="18"/>
          <w:szCs w:val="24"/>
        </w:rPr>
        <w:t xml:space="preserve">, </w:t>
      </w:r>
      <w:r w:rsidRPr="00271D59">
        <w:rPr>
          <w:rFonts w:ascii="Calibri" w:hAnsi="Calibri" w:cs="Times New Roman"/>
          <w:i/>
          <w:iCs/>
          <w:noProof/>
          <w:sz w:val="18"/>
          <w:szCs w:val="24"/>
        </w:rPr>
        <w:t>10</w:t>
      </w:r>
      <w:r w:rsidRPr="00271D59">
        <w:rPr>
          <w:rFonts w:ascii="Calibri" w:hAnsi="Calibri" w:cs="Times New Roman"/>
          <w:noProof/>
          <w:sz w:val="18"/>
          <w:szCs w:val="24"/>
        </w:rPr>
        <w:t>(2), 207. https://doi.org/10.3390/foods10020207</w:t>
      </w:r>
    </w:p>
    <w:p w:rsidR="00271D59" w:rsidRPr="00271D59" w:rsidRDefault="00271D59" w:rsidP="00271D59">
      <w:pPr>
        <w:widowControl w:val="0"/>
        <w:autoSpaceDE w:val="0"/>
        <w:autoSpaceDN w:val="0"/>
        <w:adjustRightInd w:val="0"/>
        <w:spacing w:after="0" w:line="240" w:lineRule="auto"/>
        <w:ind w:left="480" w:hanging="480"/>
        <w:rPr>
          <w:rFonts w:ascii="Calibri" w:hAnsi="Calibri"/>
          <w:noProof/>
          <w:sz w:val="18"/>
        </w:rPr>
      </w:pPr>
      <w:r w:rsidRPr="00271D59">
        <w:rPr>
          <w:rFonts w:ascii="Calibri" w:hAnsi="Calibri" w:cs="Times New Roman"/>
          <w:noProof/>
          <w:sz w:val="18"/>
          <w:szCs w:val="24"/>
        </w:rPr>
        <w:t xml:space="preserve">Menot, B., Stopinski, J., Martinez, A., Oudart, J.-B., Maquart, F.-X., &amp; Bouquillon, S. (2015). Synthesis of surface-modified PAMAMs and PPIs for encapsulation purposes: influence of the decoration on their sizes and toxicity. </w:t>
      </w:r>
      <w:r w:rsidRPr="00271D59">
        <w:rPr>
          <w:rFonts w:ascii="Calibri" w:hAnsi="Calibri" w:cs="Times New Roman"/>
          <w:i/>
          <w:iCs/>
          <w:noProof/>
          <w:sz w:val="18"/>
          <w:szCs w:val="24"/>
        </w:rPr>
        <w:t>Tetrahedron</w:t>
      </w:r>
      <w:r w:rsidRPr="00271D59">
        <w:rPr>
          <w:rFonts w:ascii="Calibri" w:hAnsi="Calibri" w:cs="Times New Roman"/>
          <w:noProof/>
          <w:sz w:val="18"/>
          <w:szCs w:val="24"/>
        </w:rPr>
        <w:t xml:space="preserve">, </w:t>
      </w:r>
      <w:r w:rsidRPr="00271D59">
        <w:rPr>
          <w:rFonts w:ascii="Calibri" w:hAnsi="Calibri" w:cs="Times New Roman"/>
          <w:i/>
          <w:iCs/>
          <w:noProof/>
          <w:sz w:val="18"/>
          <w:szCs w:val="24"/>
        </w:rPr>
        <w:t>71</w:t>
      </w:r>
      <w:r w:rsidRPr="00271D59">
        <w:rPr>
          <w:rFonts w:ascii="Calibri" w:hAnsi="Calibri" w:cs="Times New Roman"/>
          <w:noProof/>
          <w:sz w:val="18"/>
          <w:szCs w:val="24"/>
        </w:rPr>
        <w:t>(21), 3439–3446. https://doi.org/10.1016/j.tet.2015.03.078</w:t>
      </w:r>
    </w:p>
    <w:p w:rsidR="00EB1CE9" w:rsidRDefault="00271D59" w:rsidP="009447B2">
      <w:pPr>
        <w:pStyle w:val="Abstract"/>
        <w:spacing w:before="0" w:after="0" w:line="276" w:lineRule="auto"/>
        <w:rPr>
          <w:rFonts w:asciiTheme="minorHAnsi" w:hAnsiTheme="minorHAnsi"/>
          <w:szCs w:val="18"/>
          <w:lang w:val="en-GB"/>
        </w:rPr>
      </w:pPr>
      <w:r>
        <w:rPr>
          <w:rFonts w:asciiTheme="minorHAnsi" w:hAnsiTheme="minorHAnsi"/>
          <w:szCs w:val="18"/>
          <w:lang w:val="en-GB"/>
        </w:rPr>
        <w:fldChar w:fldCharType="end"/>
      </w:r>
    </w:p>
    <w:p w:rsidR="00F1352C" w:rsidRPr="00271D59" w:rsidRDefault="009447B2" w:rsidP="00271D59">
      <w:pPr>
        <w:pStyle w:val="Keywords"/>
        <w:pBdr>
          <w:bottom w:val="single" w:sz="6" w:space="5" w:color="auto"/>
        </w:pBdr>
        <w:spacing w:before="120" w:after="360" w:line="276" w:lineRule="auto"/>
        <w:rPr>
          <w:rFonts w:asciiTheme="minorHAnsi" w:hAnsiTheme="minorHAnsi"/>
          <w:sz w:val="16"/>
          <w:lang w:val="en-GB"/>
        </w:rPr>
      </w:pPr>
      <w:r w:rsidRPr="00EB1CE9">
        <w:rPr>
          <w:rFonts w:asciiTheme="minorHAnsi" w:hAnsiTheme="minorHAnsi"/>
          <w:b/>
          <w:sz w:val="16"/>
          <w:lang w:val="en-GB"/>
        </w:rPr>
        <w:t>Keywords</w:t>
      </w:r>
      <w:r w:rsidRPr="00EB1CE9">
        <w:rPr>
          <w:rFonts w:asciiTheme="minorHAnsi" w:hAnsiTheme="minorHAnsi"/>
          <w:sz w:val="16"/>
          <w:lang w:val="en-GB"/>
        </w:rPr>
        <w:t xml:space="preserve">: </w:t>
      </w:r>
      <w:r w:rsidR="004B2C23" w:rsidRPr="004B2C23">
        <w:rPr>
          <w:rFonts w:asciiTheme="minorHAnsi" w:hAnsiTheme="minorHAnsi"/>
          <w:b/>
          <w:sz w:val="16"/>
          <w:lang w:val="tr-TR"/>
        </w:rPr>
        <w:t>biosourced dendrimer</w:t>
      </w:r>
      <w:r w:rsidR="004B2C23">
        <w:rPr>
          <w:rFonts w:asciiTheme="minorHAnsi" w:hAnsiTheme="minorHAnsi"/>
          <w:b/>
          <w:sz w:val="16"/>
          <w:lang w:val="tr-TR"/>
        </w:rPr>
        <w:t>,</w:t>
      </w:r>
      <w:r w:rsidR="004B2C23" w:rsidRPr="004B2C23">
        <w:rPr>
          <w:rFonts w:asciiTheme="minorHAnsi" w:hAnsiTheme="minorHAnsi"/>
          <w:b/>
          <w:sz w:val="16"/>
          <w:lang w:val="tr-TR"/>
        </w:rPr>
        <w:t xml:space="preserve"> essential oil</w:t>
      </w:r>
      <w:r w:rsidR="004B2C23">
        <w:rPr>
          <w:rFonts w:asciiTheme="minorHAnsi" w:hAnsiTheme="minorHAnsi"/>
          <w:b/>
          <w:sz w:val="16"/>
          <w:lang w:val="tr-TR"/>
        </w:rPr>
        <w:t>,</w:t>
      </w:r>
      <w:r w:rsidR="004B2C23" w:rsidRPr="004B2C23">
        <w:rPr>
          <w:rFonts w:asciiTheme="minorHAnsi" w:hAnsiTheme="minorHAnsi"/>
          <w:b/>
          <w:sz w:val="16"/>
          <w:lang w:val="tr-TR"/>
        </w:rPr>
        <w:t xml:space="preserve"> biosourced herbicide</w:t>
      </w:r>
      <w:r w:rsidR="004B2C23">
        <w:rPr>
          <w:rFonts w:asciiTheme="minorHAnsi" w:hAnsiTheme="minorHAnsi"/>
          <w:b/>
          <w:sz w:val="16"/>
          <w:lang w:val="tr-TR"/>
        </w:rPr>
        <w:t>,</w:t>
      </w:r>
      <w:r w:rsidR="004B2C23" w:rsidRPr="004B2C23">
        <w:rPr>
          <w:rFonts w:asciiTheme="minorHAnsi" w:hAnsiTheme="minorHAnsi"/>
          <w:b/>
          <w:sz w:val="16"/>
          <w:lang w:val="tr-TR"/>
        </w:rPr>
        <w:t xml:space="preserve"> encapsulation</w:t>
      </w:r>
      <w:r w:rsidR="004B2C23">
        <w:rPr>
          <w:rFonts w:asciiTheme="minorHAnsi" w:hAnsiTheme="minorHAnsi"/>
          <w:b/>
          <w:sz w:val="16"/>
          <w:lang w:val="tr-TR"/>
        </w:rPr>
        <w:t>,</w:t>
      </w:r>
      <w:r w:rsidR="004B2C23" w:rsidRPr="004B2C23">
        <w:rPr>
          <w:rFonts w:asciiTheme="minorHAnsi" w:hAnsiTheme="minorHAnsi"/>
          <w:b/>
          <w:sz w:val="16"/>
          <w:lang w:val="tr-TR"/>
        </w:rPr>
        <w:t xml:space="preserve"> slow release</w:t>
      </w:r>
    </w:p>
    <w:sectPr w:rsidR="00F1352C" w:rsidRPr="00271D59" w:rsidSect="00860E0B">
      <w:headerReference w:type="default" r:id="rId9"/>
      <w:footerReference w:type="default" r:id="rId10"/>
      <w:pgSz w:w="11906" w:h="16838"/>
      <w:pgMar w:top="1134" w:right="1134"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03B" w:rsidRDefault="0094103B">
      <w:pPr>
        <w:spacing w:after="0" w:line="240" w:lineRule="auto"/>
      </w:pPr>
      <w:r>
        <w:separator/>
      </w:r>
    </w:p>
  </w:endnote>
  <w:endnote w:type="continuationSeparator" w:id="0">
    <w:p w:rsidR="0094103B" w:rsidRDefault="009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444069"/>
      <w:docPartObj>
        <w:docPartGallery w:val="Page Numbers (Bottom of Page)"/>
        <w:docPartUnique/>
      </w:docPartObj>
    </w:sdtPr>
    <w:sdtEndPr/>
    <w:sdtContent>
      <w:p w:rsidR="005B3123" w:rsidRPr="00C6122A" w:rsidRDefault="00EB1CE9" w:rsidP="00C6122A">
        <w:pPr>
          <w:pStyle w:val="En-tte"/>
          <w:tabs>
            <w:tab w:val="clear" w:pos="9072"/>
            <w:tab w:val="right" w:pos="9638"/>
          </w:tabs>
          <w:jc w:val="right"/>
          <w:rPr>
            <w:i/>
            <w:sz w:val="20"/>
          </w:rPr>
        </w:pPr>
        <w:r w:rsidRPr="000D18D6">
          <w:rPr>
            <w:i/>
            <w:sz w:val="20"/>
            <w:lang w:val="en-GB"/>
          </w:rPr>
          <w:t>Nat. Volatiles &amp; Essent. Oils, 20</w:t>
        </w:r>
        <w:r>
          <w:rPr>
            <w:i/>
            <w:sz w:val="20"/>
            <w:lang w:val="en-GB"/>
          </w:rPr>
          <w:t>20</w:t>
        </w:r>
        <w:r w:rsidRPr="000D18D6">
          <w:rPr>
            <w:i/>
            <w:sz w:val="20"/>
            <w:lang w:val="en-GB"/>
          </w:rPr>
          <w:t xml:space="preserve">; </w:t>
        </w:r>
        <w:r>
          <w:rPr>
            <w:i/>
            <w:sz w:val="20"/>
            <w:lang w:val="en-GB"/>
          </w:rPr>
          <w:t xml:space="preserve">7; </w:t>
        </w:r>
        <w:r w:rsidR="00C6122A">
          <w:rPr>
            <w:i/>
            <w:sz w:val="20"/>
            <w:lang w:val="en-GB"/>
          </w:rPr>
          <w:t>(</w:t>
        </w:r>
        <w:proofErr w:type="gramStart"/>
        <w:r>
          <w:rPr>
            <w:i/>
            <w:sz w:val="20"/>
            <w:lang w:val="en-GB"/>
          </w:rPr>
          <w:t>51</w:t>
        </w:r>
        <w:r w:rsidRPr="00C6122A">
          <w:rPr>
            <w:i/>
            <w:sz w:val="20"/>
            <w:vertAlign w:val="superscript"/>
            <w:lang w:val="en-GB"/>
          </w:rPr>
          <w:t>th</w:t>
        </w:r>
        <w:proofErr w:type="gramEnd"/>
        <w:r>
          <w:rPr>
            <w:i/>
            <w:sz w:val="20"/>
            <w:lang w:val="en-GB"/>
          </w:rPr>
          <w:t xml:space="preserve"> ISEO special issue</w:t>
        </w:r>
        <w:r w:rsidR="00C6122A">
          <w:rPr>
            <w:i/>
            <w:sz w:val="20"/>
            <w:lang w:val="en-GB"/>
          </w:rPr>
          <w:t>) pp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03B" w:rsidRDefault="0094103B">
      <w:pPr>
        <w:spacing w:after="0" w:line="240" w:lineRule="auto"/>
      </w:pPr>
      <w:r>
        <w:separator/>
      </w:r>
    </w:p>
  </w:footnote>
  <w:footnote w:type="continuationSeparator" w:id="0">
    <w:p w:rsidR="0094103B" w:rsidRDefault="009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0B" w:rsidRDefault="00860E0B" w:rsidP="000D18D6">
    <w:pPr>
      <w:pStyle w:val="En-tte"/>
      <w:rPr>
        <w:i/>
        <w:sz w:val="20"/>
        <w:lang w:val="en-GB"/>
      </w:rPr>
    </w:pPr>
  </w:p>
  <w:p w:rsidR="002B1119" w:rsidRDefault="0094103B" w:rsidP="000D18D6">
    <w:pPr>
      <w:pStyle w:val="En-tte"/>
    </w:pPr>
  </w:p>
  <w:p w:rsidR="000D18D6" w:rsidRDefault="000D18D6" w:rsidP="000D18D6">
    <w:pPr>
      <w:pStyle w:val="En-tte"/>
    </w:pPr>
  </w:p>
  <w:p w:rsidR="002B1119" w:rsidRDefault="0094103B" w:rsidP="000D18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outline w:val="0"/>
        <w:shadow w:val="0"/>
        <w:spacing w:val="0"/>
        <w:kern w:val="28"/>
        <w:position w:val="0"/>
        <w:sz w:val="20"/>
        <w:u w:val="none"/>
        <w:vertAlign w:val="baseline"/>
        <w:em w:val="no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D8"/>
    <w:rsid w:val="000D18D6"/>
    <w:rsid w:val="00135D30"/>
    <w:rsid w:val="00172C0E"/>
    <w:rsid w:val="0019714F"/>
    <w:rsid w:val="001E21F2"/>
    <w:rsid w:val="00211DE5"/>
    <w:rsid w:val="00271D59"/>
    <w:rsid w:val="002E2558"/>
    <w:rsid w:val="00303462"/>
    <w:rsid w:val="003D4CAD"/>
    <w:rsid w:val="003F55EC"/>
    <w:rsid w:val="00416D25"/>
    <w:rsid w:val="00425B51"/>
    <w:rsid w:val="00483CBD"/>
    <w:rsid w:val="004B2C23"/>
    <w:rsid w:val="00517DDF"/>
    <w:rsid w:val="005C6057"/>
    <w:rsid w:val="00635B1F"/>
    <w:rsid w:val="007B743E"/>
    <w:rsid w:val="00860E0B"/>
    <w:rsid w:val="008D6E52"/>
    <w:rsid w:val="0094103B"/>
    <w:rsid w:val="009447B2"/>
    <w:rsid w:val="0097764E"/>
    <w:rsid w:val="00984931"/>
    <w:rsid w:val="00B05C0F"/>
    <w:rsid w:val="00B509D8"/>
    <w:rsid w:val="00BD6234"/>
    <w:rsid w:val="00C6122A"/>
    <w:rsid w:val="00D33740"/>
    <w:rsid w:val="00E326BB"/>
    <w:rsid w:val="00EA303E"/>
    <w:rsid w:val="00EB1CE9"/>
    <w:rsid w:val="00F1352C"/>
    <w:rsid w:val="00FB5DD6"/>
    <w:rsid w:val="00FE03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3DD7B"/>
  <w15:chartTrackingRefBased/>
  <w15:docId w15:val="{7BC5F7F3-C5ED-41DA-A24B-BE7F5386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B2"/>
  </w:style>
  <w:style w:type="paragraph" w:styleId="Titre1">
    <w:name w:val="heading 1"/>
    <w:basedOn w:val="Normal"/>
    <w:next w:val="Normal"/>
    <w:link w:val="Titre1Car"/>
    <w:uiPriority w:val="9"/>
    <w:qFormat/>
    <w:rsid w:val="00944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944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94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447B2"/>
    <w:rPr>
      <w:rFonts w:asciiTheme="majorHAnsi" w:eastAsiaTheme="majorEastAsia" w:hAnsiTheme="majorHAnsi" w:cstheme="majorBidi"/>
      <w:color w:val="2E74B5" w:themeColor="accent1" w:themeShade="BF"/>
      <w:sz w:val="26"/>
      <w:szCs w:val="26"/>
    </w:rPr>
  </w:style>
  <w:style w:type="character" w:customStyle="1" w:styleId="Titre4Car">
    <w:name w:val="Titre 4 Car"/>
    <w:basedOn w:val="Policepardfaut"/>
    <w:link w:val="Titre4"/>
    <w:uiPriority w:val="9"/>
    <w:semiHidden/>
    <w:rsid w:val="009447B2"/>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9447B2"/>
    <w:pPr>
      <w:tabs>
        <w:tab w:val="center" w:pos="4536"/>
        <w:tab w:val="right" w:pos="9072"/>
      </w:tabs>
      <w:spacing w:after="0" w:line="240" w:lineRule="auto"/>
    </w:pPr>
  </w:style>
  <w:style w:type="character" w:customStyle="1" w:styleId="En-tteCar">
    <w:name w:val="En-tête Car"/>
    <w:basedOn w:val="Policepardfaut"/>
    <w:link w:val="En-tte"/>
    <w:uiPriority w:val="99"/>
    <w:rsid w:val="009447B2"/>
  </w:style>
  <w:style w:type="paragraph" w:styleId="Pieddepage">
    <w:name w:val="footer"/>
    <w:basedOn w:val="Normal"/>
    <w:link w:val="PieddepageCar"/>
    <w:uiPriority w:val="99"/>
    <w:unhideWhenUsed/>
    <w:rsid w:val="009447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7B2"/>
  </w:style>
  <w:style w:type="paragraph" w:customStyle="1" w:styleId="Abstract">
    <w:name w:val="Abstract"/>
    <w:rsid w:val="009447B2"/>
    <w:pPr>
      <w:adjustRightInd w:val="0"/>
      <w:snapToGrid w:val="0"/>
      <w:spacing w:before="600" w:after="200" w:line="240" w:lineRule="auto"/>
      <w:jc w:val="both"/>
    </w:pPr>
    <w:rPr>
      <w:rFonts w:ascii="Times New Roman" w:eastAsia="MS Mincho" w:hAnsi="Times New Roman" w:cs="Times New Roman"/>
      <w:sz w:val="18"/>
      <w:szCs w:val="20"/>
      <w:lang w:val="en-US"/>
    </w:rPr>
  </w:style>
  <w:style w:type="paragraph" w:customStyle="1" w:styleId="Affiliation">
    <w:name w:val="Affiliation"/>
    <w:rsid w:val="009447B2"/>
    <w:pPr>
      <w:suppressAutoHyphens/>
      <w:spacing w:after="0" w:line="240" w:lineRule="auto"/>
    </w:pPr>
    <w:rPr>
      <w:rFonts w:ascii="Times New Roman" w:eastAsia="MS Mincho" w:hAnsi="Times New Roman" w:cs="Times New Roman"/>
      <w:i/>
      <w:sz w:val="20"/>
      <w:szCs w:val="20"/>
      <w:lang w:val="en-US"/>
    </w:rPr>
  </w:style>
  <w:style w:type="paragraph" w:customStyle="1" w:styleId="Author">
    <w:name w:val="Author"/>
    <w:rsid w:val="009447B2"/>
    <w:pPr>
      <w:spacing w:after="0" w:line="240" w:lineRule="auto"/>
    </w:pPr>
    <w:rPr>
      <w:rFonts w:ascii="Times New Roman" w:eastAsia="MS Mincho" w:hAnsi="Times New Roman" w:cs="Times New Roman"/>
      <w:szCs w:val="20"/>
      <w:lang w:val="en-US"/>
    </w:rPr>
  </w:style>
  <w:style w:type="paragraph" w:customStyle="1" w:styleId="Keywords">
    <w:name w:val="Keywords"/>
    <w:basedOn w:val="Abstract"/>
    <w:next w:val="Titre1"/>
    <w:rsid w:val="009447B2"/>
    <w:pPr>
      <w:spacing w:before="0" w:after="600"/>
    </w:pPr>
  </w:style>
  <w:style w:type="paragraph" w:customStyle="1" w:styleId="Balk21">
    <w:name w:val="Başlık 21"/>
    <w:basedOn w:val="Normal"/>
    <w:rsid w:val="009447B2"/>
    <w:pPr>
      <w:spacing w:after="0" w:line="480" w:lineRule="auto"/>
    </w:pPr>
    <w:rPr>
      <w:rFonts w:ascii="Arial" w:eastAsia="Times New Roman" w:hAnsi="Arial" w:cs="Arial"/>
      <w:b/>
      <w:sz w:val="28"/>
      <w:szCs w:val="28"/>
      <w:lang w:val="en-GB" w:eastAsia="de-DE"/>
    </w:rPr>
  </w:style>
  <w:style w:type="paragraph" w:customStyle="1" w:styleId="Balk31">
    <w:name w:val="Başlık 31"/>
    <w:basedOn w:val="Normal"/>
    <w:rsid w:val="009447B2"/>
    <w:pPr>
      <w:spacing w:after="0" w:line="480" w:lineRule="auto"/>
    </w:pPr>
    <w:rPr>
      <w:rFonts w:ascii="Arial" w:eastAsia="Times New Roman" w:hAnsi="Arial" w:cs="Arial"/>
      <w:b/>
      <w:sz w:val="24"/>
      <w:szCs w:val="24"/>
      <w:lang w:val="en-GB" w:eastAsia="de-DE"/>
    </w:rPr>
  </w:style>
  <w:style w:type="paragraph" w:customStyle="1" w:styleId="MainText">
    <w:name w:val="Main Text"/>
    <w:basedOn w:val="Normal"/>
    <w:rsid w:val="009447B2"/>
    <w:pPr>
      <w:spacing w:after="0" w:line="480" w:lineRule="auto"/>
    </w:pPr>
    <w:rPr>
      <w:rFonts w:ascii="Arial" w:eastAsia="Times New Roman" w:hAnsi="Arial" w:cs="Arial"/>
      <w:sz w:val="24"/>
      <w:szCs w:val="24"/>
      <w:lang w:val="en-GB" w:eastAsia="de-DE"/>
    </w:rPr>
  </w:style>
  <w:style w:type="paragraph" w:customStyle="1" w:styleId="TDAcknowledgments">
    <w:name w:val="TD_Acknowledgments"/>
    <w:basedOn w:val="Normal"/>
    <w:next w:val="Normal"/>
    <w:link w:val="TDAcknowledgmentsChar"/>
    <w:autoRedefine/>
    <w:rsid w:val="009447B2"/>
    <w:pPr>
      <w:spacing w:after="0" w:line="240" w:lineRule="auto"/>
      <w:jc w:val="both"/>
    </w:pPr>
    <w:rPr>
      <w:rFonts w:ascii="Arno Pro" w:eastAsia="Times New Roman" w:hAnsi="Arno Pro" w:cs="Times New Roman"/>
      <w:kern w:val="20"/>
      <w:sz w:val="18"/>
      <w:szCs w:val="20"/>
      <w:lang w:val="en-US"/>
    </w:rPr>
  </w:style>
  <w:style w:type="paragraph" w:customStyle="1" w:styleId="TDAckTitle">
    <w:name w:val="TD_Ack_Title"/>
    <w:basedOn w:val="TDAcknowledgments"/>
    <w:link w:val="TDAckTitleChar"/>
    <w:rsid w:val="009447B2"/>
    <w:pPr>
      <w:spacing w:before="180" w:after="60"/>
    </w:pPr>
    <w:rPr>
      <w:rFonts w:ascii="Myriad Pro Light" w:hAnsi="Myriad Pro Light"/>
      <w:b/>
      <w:kern w:val="23"/>
      <w:sz w:val="21"/>
    </w:rPr>
  </w:style>
  <w:style w:type="character" w:customStyle="1" w:styleId="TDAcknowledgmentsChar">
    <w:name w:val="TD_Acknowledgments Char"/>
    <w:link w:val="TDAcknowledgments"/>
    <w:rsid w:val="009447B2"/>
    <w:rPr>
      <w:rFonts w:ascii="Arno Pro" w:eastAsia="Times New Roman" w:hAnsi="Arno Pro" w:cs="Times New Roman"/>
      <w:kern w:val="20"/>
      <w:sz w:val="18"/>
      <w:szCs w:val="20"/>
      <w:lang w:val="en-US"/>
    </w:rPr>
  </w:style>
  <w:style w:type="character" w:customStyle="1" w:styleId="TDAckTitleChar">
    <w:name w:val="TD_Ack_Title Char"/>
    <w:link w:val="TDAckTitle"/>
    <w:rsid w:val="009447B2"/>
    <w:rPr>
      <w:rFonts w:ascii="Myriad Pro Light" w:eastAsia="Times New Roman" w:hAnsi="Myriad Pro Light" w:cs="Times New Roman"/>
      <w:b/>
      <w:kern w:val="23"/>
      <w:sz w:val="21"/>
      <w:szCs w:val="20"/>
      <w:lang w:val="en-US"/>
    </w:rPr>
  </w:style>
  <w:style w:type="table" w:styleId="Grilledutableau">
    <w:name w:val="Table Grid"/>
    <w:basedOn w:val="TableauNormal"/>
    <w:uiPriority w:val="39"/>
    <w:rsid w:val="00944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dash"/>
    <w:basedOn w:val="Normal"/>
    <w:rsid w:val="009447B2"/>
    <w:pPr>
      <w:numPr>
        <w:numId w:val="1"/>
      </w:numPr>
      <w:tabs>
        <w:tab w:val="clear" w:pos="570"/>
        <w:tab w:val="left" w:pos="397"/>
        <w:tab w:val="left" w:pos="584"/>
      </w:tabs>
      <w:adjustRightInd w:val="0"/>
      <w:snapToGrid w:val="0"/>
      <w:spacing w:after="0" w:line="240" w:lineRule="auto"/>
      <w:jc w:val="both"/>
    </w:pPr>
    <w:rPr>
      <w:rFonts w:ascii="Times New Roman" w:eastAsia="MS Mincho" w:hAnsi="Times New Roman" w:cs="Times New Roman"/>
      <w:sz w:val="20"/>
      <w:szCs w:val="24"/>
      <w:lang w:val="en-US" w:eastAsia="ja-JP"/>
    </w:rPr>
  </w:style>
  <w:style w:type="paragraph" w:styleId="NormalWeb">
    <w:name w:val="Normal (Web)"/>
    <w:basedOn w:val="Normal"/>
    <w:uiPriority w:val="99"/>
    <w:unhideWhenUsed/>
    <w:rsid w:val="009447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lev">
    <w:name w:val="Strong"/>
    <w:basedOn w:val="Policepardfaut"/>
    <w:uiPriority w:val="22"/>
    <w:qFormat/>
    <w:rsid w:val="009447B2"/>
    <w:rPr>
      <w:b/>
      <w:bCs/>
    </w:rPr>
  </w:style>
  <w:style w:type="character" w:styleId="Accentuation">
    <w:name w:val="Emphasis"/>
    <w:basedOn w:val="Policepardfaut"/>
    <w:uiPriority w:val="20"/>
    <w:qFormat/>
    <w:rsid w:val="009447B2"/>
    <w:rPr>
      <w:i/>
      <w:iCs/>
    </w:rPr>
  </w:style>
  <w:style w:type="paragraph" w:customStyle="1" w:styleId="citation">
    <w:name w:val="citation"/>
    <w:basedOn w:val="Normal"/>
    <w:rsid w:val="009447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itre1Car">
    <w:name w:val="Titre 1 Car"/>
    <w:basedOn w:val="Policepardfaut"/>
    <w:link w:val="Titre1"/>
    <w:uiPriority w:val="9"/>
    <w:rsid w:val="009447B2"/>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semiHidden/>
    <w:unhideWhenUsed/>
    <w:rsid w:val="00EB1CE9"/>
    <w:rPr>
      <w:color w:val="0000FF"/>
      <w:u w:val="single"/>
    </w:rPr>
  </w:style>
  <w:style w:type="paragraph" w:styleId="Textedebulles">
    <w:name w:val="Balloon Text"/>
    <w:basedOn w:val="Normal"/>
    <w:link w:val="TextedebullesCar"/>
    <w:uiPriority w:val="99"/>
    <w:semiHidden/>
    <w:unhideWhenUsed/>
    <w:rsid w:val="00517D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7DDF"/>
    <w:rPr>
      <w:rFonts w:ascii="Segoe UI" w:hAnsi="Segoe UI" w:cs="Segoe UI"/>
      <w:sz w:val="18"/>
      <w:szCs w:val="18"/>
    </w:rPr>
  </w:style>
  <w:style w:type="paragraph" w:styleId="Lgende">
    <w:name w:val="caption"/>
    <w:basedOn w:val="Normal"/>
    <w:next w:val="Normal"/>
    <w:uiPriority w:val="35"/>
    <w:unhideWhenUsed/>
    <w:qFormat/>
    <w:rsid w:val="00EA303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Google%20Drive\Bilkon%20Ortak%20Dosyalar\2020\ISEO\web\NVEO-iseo2020-temp.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B10C-A8B6-4FAF-9BAC-1444B49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NVEO-iseo2020-temp</Template>
  <TotalTime>349</TotalTime>
  <Pages>1</Pages>
  <Words>2244</Words>
  <Characters>12344</Characters>
  <Application>Microsoft Office Word</Application>
  <DocSecurity>0</DocSecurity>
  <Lines>102</Lines>
  <Paragraphs>29</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Maes Chloé</cp:lastModifiedBy>
  <cp:revision>8</cp:revision>
  <dcterms:created xsi:type="dcterms:W3CDTF">2021-08-24T12:46:00Z</dcterms:created>
  <dcterms:modified xsi:type="dcterms:W3CDTF">2021-08-30T13:00:00Z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dc0a6da4-bae9-3668-81ca-9edea9810d43</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http://www.zotero.org/styles/foods</vt:lpwstr>
  </property>
  <property fmtid="{D5CDD505-2E9C-101B-9397-08002B2CF9AE}" pid="14" name="Mendeley Recent Style Name 4_1">
    <vt:lpwstr>Foods</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http://www.zotero.org/styles/international-journal-of-molecular-sciences</vt:lpwstr>
  </property>
  <property fmtid="{D5CDD505-2E9C-101B-9397-08002B2CF9AE}" pid="18" name="Mendeley Recent Style Name 6_1">
    <vt:lpwstr>International Journal of Molecular Sciences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