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DFC1" w14:textId="558F69CF" w:rsidR="002E567E" w:rsidRPr="00F472CA" w:rsidRDefault="00506218" w:rsidP="00506218">
      <w:pPr>
        <w:jc w:val="both"/>
        <w:rPr>
          <w:rFonts w:ascii="Mongolian Baiti" w:hAnsi="Mongolian Baiti" w:cs="Mongolian Baiti"/>
        </w:rPr>
      </w:pPr>
      <w:r w:rsidRPr="00F472CA">
        <w:rPr>
          <w:rFonts w:ascii="Mongolian Baiti" w:hAnsi="Mongolian Baiti" w:cs="Mongolian Baiti"/>
        </w:rPr>
        <w:t>Houlmont Article BGF</w:t>
      </w:r>
    </w:p>
    <w:p w14:paraId="79DB14AB" w14:textId="1659E1FB" w:rsidR="00506218" w:rsidRPr="00F472CA" w:rsidRDefault="00506218" w:rsidP="00506218">
      <w:pPr>
        <w:jc w:val="both"/>
        <w:rPr>
          <w:rFonts w:ascii="Mongolian Baiti" w:hAnsi="Mongolian Baiti" w:cs="Mongolian Baiti"/>
        </w:rPr>
      </w:pPr>
      <w:r w:rsidRPr="00F472CA">
        <w:rPr>
          <w:rFonts w:ascii="Mongolian Baiti" w:hAnsi="Mongolian Baiti" w:cs="Mongolian Baiti"/>
        </w:rPr>
        <w:t>Quand un média s’en approprie d’autres : le cas du jeu vidéo</w:t>
      </w:r>
    </w:p>
    <w:p w14:paraId="48BB503B" w14:textId="5AD23232" w:rsidR="00506218" w:rsidRPr="00F472CA" w:rsidRDefault="00506218" w:rsidP="00506218">
      <w:pPr>
        <w:jc w:val="both"/>
        <w:rPr>
          <w:rFonts w:ascii="Mongolian Baiti" w:hAnsi="Mongolian Baiti" w:cs="Mongolian Baiti"/>
          <w:b/>
          <w:bCs/>
        </w:rPr>
      </w:pPr>
      <w:r w:rsidRPr="00F472CA">
        <w:rPr>
          <w:rFonts w:ascii="Mongolian Baiti" w:hAnsi="Mongolian Baiti" w:cs="Mongolian Baiti"/>
          <w:b/>
          <w:bCs/>
        </w:rPr>
        <w:t xml:space="preserve">Aujourd’hui, il est souvent question d’univers </w:t>
      </w:r>
      <w:proofErr w:type="spellStart"/>
      <w:r w:rsidRPr="00F472CA">
        <w:rPr>
          <w:rFonts w:ascii="Mongolian Baiti" w:hAnsi="Mongolian Baiti" w:cs="Mongolian Baiti"/>
          <w:b/>
          <w:bCs/>
        </w:rPr>
        <w:t>transmédiatiques</w:t>
      </w:r>
      <w:proofErr w:type="spellEnd"/>
      <w:r w:rsidRPr="00F472CA">
        <w:rPr>
          <w:rFonts w:ascii="Mongolian Baiti" w:hAnsi="Mongolian Baiti" w:cs="Mongolian Baiti"/>
          <w:b/>
          <w:bCs/>
        </w:rPr>
        <w:t>, où une même franchise se développe à travers différents médias</w:t>
      </w:r>
      <w:r w:rsidR="009C0295" w:rsidRPr="00F472CA">
        <w:rPr>
          <w:rFonts w:ascii="Mongolian Baiti" w:hAnsi="Mongolian Baiti" w:cs="Mongolian Baiti"/>
          <w:b/>
          <w:bCs/>
        </w:rPr>
        <w:t xml:space="preserve"> et canaux de diffusion</w:t>
      </w:r>
      <w:r w:rsidRPr="00F472CA">
        <w:rPr>
          <w:rFonts w:ascii="Mongolian Baiti" w:hAnsi="Mongolian Baiti" w:cs="Mongolian Baiti"/>
          <w:b/>
          <w:bCs/>
        </w:rPr>
        <w:t>, chacun permettant d’étendre l’univers fictionnel avec ses propres codes</w:t>
      </w:r>
      <w:r w:rsidR="00A4435A" w:rsidRPr="00F472CA">
        <w:rPr>
          <w:rFonts w:ascii="Mongolian Baiti" w:hAnsi="Mongolian Baiti" w:cs="Mongolian Baiti"/>
          <w:b/>
          <w:bCs/>
        </w:rPr>
        <w:t xml:space="preserve"> (Cf. Géraldine </w:t>
      </w:r>
      <w:proofErr w:type="spellStart"/>
      <w:r w:rsidR="00A4435A" w:rsidRPr="00F472CA">
        <w:rPr>
          <w:rFonts w:ascii="Mongolian Baiti" w:hAnsi="Mongolian Baiti" w:cs="Mongolian Baiti"/>
          <w:b/>
          <w:bCs/>
        </w:rPr>
        <w:t>Wuyckens</w:t>
      </w:r>
      <w:proofErr w:type="spellEnd"/>
      <w:r w:rsidR="00A4435A" w:rsidRPr="00F472CA">
        <w:rPr>
          <w:rFonts w:ascii="Mongolian Baiti" w:hAnsi="Mongolian Baiti" w:cs="Mongolian Baiti"/>
          <w:b/>
          <w:bCs/>
        </w:rPr>
        <w:t>)</w:t>
      </w:r>
      <w:r w:rsidRPr="00F472CA">
        <w:rPr>
          <w:rFonts w:ascii="Mongolian Baiti" w:hAnsi="Mongolian Baiti" w:cs="Mongolian Baiti"/>
          <w:b/>
          <w:bCs/>
        </w:rPr>
        <w:t xml:space="preserve">. Cependant, il est intéressant de noter que le jeu vidéo, média multimodal par excellence, compile parfois différents médias en son sein </w:t>
      </w:r>
      <w:r w:rsidR="006A294C" w:rsidRPr="00F472CA">
        <w:rPr>
          <w:rFonts w:ascii="Mongolian Baiti" w:hAnsi="Mongolian Baiti" w:cs="Mongolian Baiti"/>
          <w:b/>
          <w:bCs/>
        </w:rPr>
        <w:t>et</w:t>
      </w:r>
      <w:r w:rsidRPr="00F472CA">
        <w:rPr>
          <w:rFonts w:ascii="Mongolian Baiti" w:hAnsi="Mongolian Baiti" w:cs="Mongolian Baiti"/>
          <w:b/>
          <w:bCs/>
        </w:rPr>
        <w:t xml:space="preserve"> s’appropri</w:t>
      </w:r>
      <w:r w:rsidR="006A294C" w:rsidRPr="00F472CA">
        <w:rPr>
          <w:rFonts w:ascii="Mongolian Baiti" w:hAnsi="Mongolian Baiti" w:cs="Mongolian Baiti"/>
          <w:b/>
          <w:bCs/>
        </w:rPr>
        <w:t>e</w:t>
      </w:r>
      <w:r w:rsidRPr="00F472CA">
        <w:rPr>
          <w:rFonts w:ascii="Mongolian Baiti" w:hAnsi="Mongolian Baiti" w:cs="Mongolian Baiti"/>
          <w:b/>
          <w:bCs/>
        </w:rPr>
        <w:t xml:space="preserve"> leurs codes en vue d’étendre son univers, de guider les joueurs </w:t>
      </w:r>
      <w:r w:rsidR="002B339C" w:rsidRPr="00F472CA">
        <w:rPr>
          <w:rFonts w:ascii="Mongolian Baiti" w:hAnsi="Mongolian Baiti" w:cs="Mongolian Baiti"/>
          <w:b/>
          <w:bCs/>
        </w:rPr>
        <w:t>indirectement</w:t>
      </w:r>
      <w:r w:rsidRPr="00F472CA">
        <w:rPr>
          <w:rFonts w:ascii="Mongolian Baiti" w:hAnsi="Mongolian Baiti" w:cs="Mongolian Baiti"/>
          <w:b/>
          <w:bCs/>
        </w:rPr>
        <w:t>, ou même de les incorporer dans son gameplay</w:t>
      </w:r>
      <w:r w:rsidR="002B339C" w:rsidRPr="00F472CA">
        <w:rPr>
          <w:rFonts w:ascii="Mongolian Baiti" w:hAnsi="Mongolian Baiti" w:cs="Mongolian Baiti"/>
          <w:b/>
          <w:bCs/>
        </w:rPr>
        <w:t xml:space="preserve">, parfois de manière très inventive. </w:t>
      </w:r>
    </w:p>
    <w:p w14:paraId="338BA5AC" w14:textId="66263E64" w:rsidR="00506218" w:rsidRPr="00F472CA" w:rsidRDefault="002B339C" w:rsidP="002B339C">
      <w:pPr>
        <w:autoSpaceDE w:val="0"/>
        <w:autoSpaceDN w:val="0"/>
        <w:adjustRightInd w:val="0"/>
        <w:spacing w:after="0" w:line="240" w:lineRule="auto"/>
        <w:jc w:val="both"/>
        <w:rPr>
          <w:rFonts w:ascii="Mongolian Baiti" w:hAnsi="Mongolian Baiti" w:cs="Mongolian Baiti"/>
          <w:lang w:bidi="mn-Mong-MN"/>
        </w:rPr>
      </w:pPr>
      <w:r w:rsidRPr="00F472CA">
        <w:rPr>
          <w:rFonts w:ascii="Mongolian Baiti" w:hAnsi="Mongolian Baiti" w:cs="Mongolian Baiti"/>
          <w:color w:val="000000"/>
        </w:rPr>
        <w:t>Les remédiations (</w:t>
      </w:r>
      <w:r w:rsidR="00327F05" w:rsidRPr="00F472CA">
        <w:rPr>
          <w:rFonts w:ascii="Mongolian Baiti" w:hAnsi="Mongolian Baiti" w:cs="Mongolian Baiti"/>
          <w:color w:val="000000"/>
        </w:rPr>
        <w:t>l’adoption de fonctionnalités d’autres médias</w:t>
      </w:r>
      <w:r w:rsidRPr="00F472CA">
        <w:rPr>
          <w:rFonts w:ascii="Mongolian Baiti" w:hAnsi="Mongolian Baiti" w:cs="Mongolian Baiti"/>
          <w:color w:val="000000"/>
        </w:rPr>
        <w:t xml:space="preserve">) sont fréquentes au sein du </w:t>
      </w:r>
      <w:r w:rsidR="00686A92" w:rsidRPr="00F472CA">
        <w:rPr>
          <w:rFonts w:ascii="Mongolian Baiti" w:hAnsi="Mongolian Baiti" w:cs="Mongolian Baiti"/>
          <w:color w:val="000000"/>
        </w:rPr>
        <w:t xml:space="preserve">jeu vidéo </w:t>
      </w:r>
      <w:r w:rsidRPr="00F472CA">
        <w:rPr>
          <w:rFonts w:ascii="Mongolian Baiti" w:hAnsi="Mongolian Baiti" w:cs="Mongolian Baiti"/>
          <w:lang w:bidi="mn-Mong-MN"/>
        </w:rPr>
        <w:t>(</w:t>
      </w:r>
      <w:proofErr w:type="spellStart"/>
      <w:r w:rsidRPr="00F472CA">
        <w:rPr>
          <w:rFonts w:ascii="Mongolian Baiti" w:hAnsi="Mongolian Baiti" w:cs="Mongolian Baiti"/>
          <w:smallCaps/>
          <w:lang w:bidi="mn-Mong-MN"/>
        </w:rPr>
        <w:t>Bolter</w:t>
      </w:r>
      <w:proofErr w:type="spellEnd"/>
      <w:r w:rsidRPr="00F472CA">
        <w:rPr>
          <w:rFonts w:ascii="Mongolian Baiti" w:hAnsi="Mongolian Baiti" w:cs="Mongolian Baiti"/>
          <w:smallCaps/>
          <w:lang w:bidi="mn-Mong-MN"/>
        </w:rPr>
        <w:t xml:space="preserve"> &amp; </w:t>
      </w:r>
      <w:proofErr w:type="spellStart"/>
      <w:r w:rsidRPr="00F472CA">
        <w:rPr>
          <w:rFonts w:ascii="Mongolian Baiti" w:hAnsi="Mongolian Baiti" w:cs="Mongolian Baiti"/>
          <w:smallCaps/>
          <w:lang w:bidi="mn-Mong-MN"/>
        </w:rPr>
        <w:t>Grusin</w:t>
      </w:r>
      <w:proofErr w:type="spellEnd"/>
      <w:r w:rsidRPr="00F472CA">
        <w:rPr>
          <w:rFonts w:ascii="Mongolian Baiti" w:hAnsi="Mongolian Baiti" w:cs="Mongolian Baiti"/>
          <w:lang w:bidi="mn-Mong-MN"/>
        </w:rPr>
        <w:t xml:space="preserve">, 2000), de même que l’incorporation directe de formes médiatiques diverses dans un but d’enrichissement des évènements du jeu, ou simplement de son </w:t>
      </w:r>
      <w:proofErr w:type="spellStart"/>
      <w:r w:rsidRPr="00F472CA">
        <w:rPr>
          <w:rFonts w:ascii="Mongolian Baiti" w:hAnsi="Mongolian Baiti" w:cs="Mongolian Baiti"/>
          <w:i/>
          <w:iCs/>
          <w:lang w:bidi="mn-Mong-MN"/>
        </w:rPr>
        <w:t>lore</w:t>
      </w:r>
      <w:proofErr w:type="spellEnd"/>
      <w:r w:rsidRPr="00F472CA">
        <w:rPr>
          <w:rFonts w:ascii="Mongolian Baiti" w:hAnsi="Mongolian Baiti" w:cs="Mongolian Baiti"/>
          <w:lang w:bidi="mn-Mong-MN"/>
        </w:rPr>
        <w:t xml:space="preserve">. </w:t>
      </w:r>
      <w:r w:rsidRPr="00F472CA">
        <w:rPr>
          <w:rFonts w:ascii="Mongolian Baiti" w:hAnsi="Mongolian Baiti" w:cs="Mongolian Baiti"/>
          <w:i/>
          <w:iCs/>
          <w:lang w:bidi="mn-Mong-MN"/>
        </w:rPr>
        <w:t xml:space="preserve">Deus Ex </w:t>
      </w:r>
      <w:r w:rsidRPr="00F472CA">
        <w:rPr>
          <w:rFonts w:ascii="Mongolian Baiti" w:hAnsi="Mongolian Baiti" w:cs="Mongolian Baiti"/>
          <w:lang w:bidi="mn-Mong-MN"/>
        </w:rPr>
        <w:t xml:space="preserve">(Square </w:t>
      </w:r>
      <w:proofErr w:type="spellStart"/>
      <w:r w:rsidRPr="00F472CA">
        <w:rPr>
          <w:rFonts w:ascii="Mongolian Baiti" w:hAnsi="Mongolian Baiti" w:cs="Mongolian Baiti"/>
          <w:lang w:bidi="mn-Mong-MN"/>
        </w:rPr>
        <w:t>Enix</w:t>
      </w:r>
      <w:proofErr w:type="spellEnd"/>
      <w:r w:rsidRPr="00F472CA">
        <w:rPr>
          <w:rFonts w:ascii="Mongolian Baiti" w:hAnsi="Mongolian Baiti" w:cs="Mongolian Baiti"/>
          <w:lang w:bidi="mn-Mong-MN"/>
        </w:rPr>
        <w:t xml:space="preserve">), </w:t>
      </w:r>
      <w:r w:rsidRPr="00F472CA">
        <w:rPr>
          <w:rFonts w:ascii="Mongolian Baiti" w:hAnsi="Mongolian Baiti" w:cs="Mongolian Baiti"/>
          <w:i/>
          <w:iCs/>
          <w:lang w:bidi="mn-Mong-MN"/>
        </w:rPr>
        <w:t xml:space="preserve">The Elder </w:t>
      </w:r>
      <w:proofErr w:type="spellStart"/>
      <w:r w:rsidRPr="00F472CA">
        <w:rPr>
          <w:rFonts w:ascii="Mongolian Baiti" w:hAnsi="Mongolian Baiti" w:cs="Mongolian Baiti"/>
          <w:i/>
          <w:iCs/>
          <w:lang w:bidi="mn-Mong-MN"/>
        </w:rPr>
        <w:t>Scrolls</w:t>
      </w:r>
      <w:proofErr w:type="spellEnd"/>
      <w:r w:rsidRPr="00F472CA">
        <w:rPr>
          <w:rFonts w:ascii="Mongolian Baiti" w:hAnsi="Mongolian Baiti" w:cs="Mongolian Baiti"/>
          <w:i/>
          <w:iCs/>
          <w:lang w:bidi="mn-Mong-MN"/>
        </w:rPr>
        <w:t xml:space="preserve"> </w:t>
      </w:r>
      <w:r w:rsidRPr="00F472CA">
        <w:rPr>
          <w:rFonts w:ascii="Mongolian Baiti" w:hAnsi="Mongolian Baiti" w:cs="Mongolian Baiti"/>
          <w:lang w:bidi="mn-Mong-MN"/>
        </w:rPr>
        <w:t xml:space="preserve">(Bethesda </w:t>
      </w:r>
      <w:proofErr w:type="spellStart"/>
      <w:r w:rsidRPr="00F472CA">
        <w:rPr>
          <w:rFonts w:ascii="Mongolian Baiti" w:hAnsi="Mongolian Baiti" w:cs="Mongolian Baiti"/>
          <w:lang w:bidi="mn-Mong-MN"/>
        </w:rPr>
        <w:t>Softworks</w:t>
      </w:r>
      <w:proofErr w:type="spellEnd"/>
      <w:r w:rsidRPr="00F472CA">
        <w:rPr>
          <w:rFonts w:ascii="Mongolian Baiti" w:hAnsi="Mongolian Baiti" w:cs="Mongolian Baiti"/>
          <w:lang w:bidi="mn-Mong-MN"/>
        </w:rPr>
        <w:t xml:space="preserve">) ou </w:t>
      </w:r>
      <w:r w:rsidRPr="00F472CA">
        <w:rPr>
          <w:rFonts w:ascii="Mongolian Baiti" w:hAnsi="Mongolian Baiti" w:cs="Mongolian Baiti"/>
          <w:i/>
          <w:iCs/>
          <w:lang w:bidi="mn-Mong-MN"/>
        </w:rPr>
        <w:t xml:space="preserve">Ni No </w:t>
      </w:r>
      <w:proofErr w:type="spellStart"/>
      <w:r w:rsidRPr="00F472CA">
        <w:rPr>
          <w:rFonts w:ascii="Mongolian Baiti" w:hAnsi="Mongolian Baiti" w:cs="Mongolian Baiti"/>
          <w:i/>
          <w:iCs/>
          <w:lang w:bidi="mn-Mong-MN"/>
        </w:rPr>
        <w:t>Kuni</w:t>
      </w:r>
      <w:proofErr w:type="spellEnd"/>
      <w:r w:rsidRPr="00F472CA">
        <w:rPr>
          <w:rFonts w:ascii="Mongolian Baiti" w:hAnsi="Mongolian Baiti" w:cs="Mongolian Baiti"/>
          <w:i/>
          <w:iCs/>
          <w:lang w:bidi="mn-Mong-MN"/>
        </w:rPr>
        <w:t xml:space="preserve"> </w:t>
      </w:r>
      <w:r w:rsidRPr="00F472CA">
        <w:rPr>
          <w:rFonts w:ascii="Mongolian Baiti" w:hAnsi="Mongolian Baiti" w:cs="Mongolian Baiti"/>
          <w:lang w:bidi="mn-Mong-MN"/>
        </w:rPr>
        <w:t xml:space="preserve">(Level-5), qui recourent à des quotidiens et des livres fictionnels, constituent un exemple parlant. Mais parfois, le rôle de ces incorporations de médias fictionnels dépasse la contextualisation simple. En effet, dans certains cas, ceux-ci s’intègrent directement au gameplay d’un jeu, comme dans </w:t>
      </w:r>
      <w:r w:rsidRPr="00F472CA">
        <w:rPr>
          <w:rFonts w:ascii="Mongolian Baiti" w:hAnsi="Mongolian Baiti" w:cs="Mongolian Baiti"/>
          <w:i/>
          <w:iCs/>
          <w:lang w:bidi="mn-Mong-MN"/>
        </w:rPr>
        <w:t xml:space="preserve">Papers </w:t>
      </w:r>
      <w:proofErr w:type="spellStart"/>
      <w:r w:rsidRPr="00F472CA">
        <w:rPr>
          <w:rFonts w:ascii="Mongolian Baiti" w:hAnsi="Mongolian Baiti" w:cs="Mongolian Baiti"/>
          <w:i/>
          <w:iCs/>
          <w:lang w:bidi="mn-Mong-MN"/>
        </w:rPr>
        <w:t>Please</w:t>
      </w:r>
      <w:proofErr w:type="spellEnd"/>
      <w:r w:rsidRPr="00F472CA">
        <w:rPr>
          <w:rFonts w:ascii="Mongolian Baiti" w:hAnsi="Mongolian Baiti" w:cs="Mongolian Baiti"/>
          <w:lang w:bidi="mn-Mong-MN"/>
        </w:rPr>
        <w:t xml:space="preserve"> (Lucas Pope, 2013), </w:t>
      </w:r>
      <w:r w:rsidRPr="00F472CA">
        <w:rPr>
          <w:rFonts w:ascii="Mongolian Baiti" w:hAnsi="Mongolian Baiti" w:cs="Mongolian Baiti"/>
          <w:i/>
          <w:iCs/>
          <w:lang w:bidi="mn-Mong-MN"/>
        </w:rPr>
        <w:t>Orwell</w:t>
      </w:r>
      <w:r w:rsidRPr="00F472CA">
        <w:rPr>
          <w:rFonts w:ascii="Mongolian Baiti" w:hAnsi="Mongolian Baiti" w:cs="Mongolian Baiti"/>
          <w:lang w:bidi="mn-Mong-MN"/>
        </w:rPr>
        <w:t xml:space="preserve"> (</w:t>
      </w:r>
      <w:proofErr w:type="spellStart"/>
      <w:r w:rsidRPr="00F472CA">
        <w:rPr>
          <w:rFonts w:ascii="Mongolian Baiti" w:hAnsi="Mongolian Baiti" w:cs="Mongolian Baiti"/>
          <w:lang w:bidi="mn-Mong-MN"/>
        </w:rPr>
        <w:t>Osmotic</w:t>
      </w:r>
      <w:proofErr w:type="spellEnd"/>
      <w:r w:rsidRPr="00F472CA">
        <w:rPr>
          <w:rFonts w:ascii="Mongolian Baiti" w:hAnsi="Mongolian Baiti" w:cs="Mongolian Baiti"/>
          <w:lang w:bidi="mn-Mong-MN"/>
        </w:rPr>
        <w:t xml:space="preserve"> Studios, 2016) ou </w:t>
      </w:r>
      <w:r w:rsidRPr="00F472CA">
        <w:rPr>
          <w:rFonts w:ascii="Mongolian Baiti" w:hAnsi="Mongolian Baiti" w:cs="Mongolian Baiti"/>
          <w:i/>
          <w:iCs/>
          <w:lang w:bidi="mn-Mong-MN"/>
        </w:rPr>
        <w:t>The Westport Independent</w:t>
      </w:r>
      <w:r w:rsidRPr="00F472CA">
        <w:rPr>
          <w:rFonts w:ascii="Mongolian Baiti" w:hAnsi="Mongolian Baiti" w:cs="Mongolian Baiti"/>
          <w:lang w:bidi="mn-Mong-MN"/>
        </w:rPr>
        <w:t xml:space="preserve"> (Double </w:t>
      </w:r>
      <w:proofErr w:type="spellStart"/>
      <w:r w:rsidRPr="00F472CA">
        <w:rPr>
          <w:rFonts w:ascii="Mongolian Baiti" w:hAnsi="Mongolian Baiti" w:cs="Mongolian Baiti"/>
          <w:lang w:bidi="mn-Mong-MN"/>
        </w:rPr>
        <w:t>Zero</w:t>
      </w:r>
      <w:proofErr w:type="spellEnd"/>
      <w:r w:rsidRPr="00F472CA">
        <w:rPr>
          <w:rFonts w:ascii="Mongolian Baiti" w:hAnsi="Mongolian Baiti" w:cs="Mongolian Baiti"/>
          <w:lang w:bidi="mn-Mong-MN"/>
        </w:rPr>
        <w:t xml:space="preserve"> One </w:t>
      </w:r>
      <w:proofErr w:type="spellStart"/>
      <w:r w:rsidRPr="00F472CA">
        <w:rPr>
          <w:rFonts w:ascii="Mongolian Baiti" w:hAnsi="Mongolian Baiti" w:cs="Mongolian Baiti"/>
          <w:lang w:bidi="mn-Mong-MN"/>
        </w:rPr>
        <w:t>Zero</w:t>
      </w:r>
      <w:proofErr w:type="spellEnd"/>
      <w:r w:rsidRPr="00F472CA">
        <w:rPr>
          <w:rFonts w:ascii="Mongolian Baiti" w:hAnsi="Mongolian Baiti" w:cs="Mongolian Baiti"/>
          <w:lang w:bidi="mn-Mong-MN"/>
        </w:rPr>
        <w:t xml:space="preserve">, 2016), dont les mécaniques de jeu reposent en partie ou exclusivement sur des </w:t>
      </w:r>
      <w:r w:rsidR="00644157" w:rsidRPr="00F472CA">
        <w:rPr>
          <w:rFonts w:ascii="Mongolian Baiti" w:hAnsi="Mongolian Baiti" w:cs="Mongolian Baiti"/>
          <w:lang w:bidi="mn-Mong-MN"/>
        </w:rPr>
        <w:t>médias</w:t>
      </w:r>
      <w:r w:rsidRPr="00F472CA">
        <w:rPr>
          <w:rFonts w:ascii="Mongolian Baiti" w:hAnsi="Mongolian Baiti" w:cs="Mongolian Baiti"/>
          <w:lang w:bidi="mn-Mong-MN"/>
        </w:rPr>
        <w:t xml:space="preserve"> fictionnels. </w:t>
      </w:r>
    </w:p>
    <w:p w14:paraId="12A33F67" w14:textId="1BC41987" w:rsidR="002B339C" w:rsidRPr="00F472CA" w:rsidRDefault="002B339C" w:rsidP="002B339C">
      <w:pPr>
        <w:autoSpaceDE w:val="0"/>
        <w:autoSpaceDN w:val="0"/>
        <w:adjustRightInd w:val="0"/>
        <w:spacing w:after="0" w:line="240" w:lineRule="auto"/>
        <w:jc w:val="both"/>
        <w:rPr>
          <w:rFonts w:ascii="Mongolian Baiti" w:hAnsi="Mongolian Baiti" w:cs="Mongolian Baiti"/>
          <w:lang w:bidi="mn-Mong-MN"/>
        </w:rPr>
      </w:pPr>
    </w:p>
    <w:p w14:paraId="4D1411FB" w14:textId="5A4CB80E" w:rsidR="002B339C" w:rsidRPr="00F472CA" w:rsidRDefault="002B339C" w:rsidP="002B339C">
      <w:pPr>
        <w:autoSpaceDE w:val="0"/>
        <w:autoSpaceDN w:val="0"/>
        <w:adjustRightInd w:val="0"/>
        <w:spacing w:after="0" w:line="240" w:lineRule="auto"/>
        <w:jc w:val="both"/>
        <w:rPr>
          <w:rFonts w:ascii="Mongolian Baiti" w:hAnsi="Mongolian Baiti" w:cs="Mongolian Baiti"/>
          <w:lang w:bidi="mn-Mong-MN"/>
        </w:rPr>
      </w:pPr>
      <w:r w:rsidRPr="00F472CA">
        <w:rPr>
          <w:rFonts w:ascii="Mongolian Baiti" w:hAnsi="Mongolian Baiti" w:cs="Mongolian Baiti"/>
          <w:lang w:bidi="mn-Mong-MN"/>
        </w:rPr>
        <w:t xml:space="preserve">Afin de montrer la richesse des appropriations </w:t>
      </w:r>
      <w:r w:rsidR="002119B4" w:rsidRPr="00F472CA">
        <w:rPr>
          <w:rFonts w:ascii="Mongolian Baiti" w:hAnsi="Mongolian Baiti" w:cs="Mongolian Baiti"/>
          <w:lang w:bidi="mn-Mong-MN"/>
        </w:rPr>
        <w:t xml:space="preserve">médiatiques </w:t>
      </w:r>
      <w:r w:rsidRPr="00F472CA">
        <w:rPr>
          <w:rFonts w:ascii="Mongolian Baiti" w:hAnsi="Mongolian Baiti" w:cs="Mongolian Baiti"/>
          <w:lang w:bidi="mn-Mong-MN"/>
        </w:rPr>
        <w:t>du jeu vidéo, concentrons-nous sur les</w:t>
      </w:r>
      <w:r w:rsidR="00480F3C" w:rsidRPr="00F472CA">
        <w:rPr>
          <w:rFonts w:ascii="Mongolian Baiti" w:hAnsi="Mongolian Baiti" w:cs="Mongolian Baiti"/>
          <w:lang w:bidi="mn-Mong-MN"/>
        </w:rPr>
        <w:t xml:space="preserve"> différentes utilisations d’</w:t>
      </w:r>
      <w:r w:rsidRPr="00F472CA">
        <w:rPr>
          <w:rFonts w:ascii="Mongolian Baiti" w:hAnsi="Mongolian Baiti" w:cs="Mongolian Baiti"/>
          <w:lang w:bidi="mn-Mong-MN"/>
        </w:rPr>
        <w:t xml:space="preserve">articles </w:t>
      </w:r>
      <w:r w:rsidR="00644157" w:rsidRPr="00F472CA">
        <w:rPr>
          <w:rFonts w:ascii="Mongolian Baiti" w:hAnsi="Mongolian Baiti" w:cs="Mongolian Baiti"/>
          <w:lang w:bidi="mn-Mong-MN"/>
        </w:rPr>
        <w:t xml:space="preserve">de presse </w:t>
      </w:r>
      <w:r w:rsidR="00480F3C" w:rsidRPr="00F472CA">
        <w:rPr>
          <w:rFonts w:ascii="Mongolian Baiti" w:hAnsi="Mongolian Baiti" w:cs="Mongolian Baiti"/>
          <w:lang w:bidi="mn-Mong-MN"/>
        </w:rPr>
        <w:t>fictionnels</w:t>
      </w:r>
      <w:r w:rsidRPr="00F472CA">
        <w:rPr>
          <w:rFonts w:ascii="Mongolian Baiti" w:hAnsi="Mongolian Baiti" w:cs="Mongolian Baiti"/>
          <w:lang w:bidi="mn-Mong-MN"/>
        </w:rPr>
        <w:t xml:space="preserve"> </w:t>
      </w:r>
      <w:r w:rsidR="00480F3C" w:rsidRPr="00F472CA">
        <w:rPr>
          <w:rFonts w:ascii="Mongolian Baiti" w:hAnsi="Mongolian Baiti" w:cs="Mongolian Baiti"/>
          <w:lang w:bidi="mn-Mong-MN"/>
        </w:rPr>
        <w:t>dans les jeux vidéo, donc sur de</w:t>
      </w:r>
      <w:r w:rsidR="00F3326D" w:rsidRPr="00F472CA">
        <w:rPr>
          <w:rFonts w:ascii="Mongolian Baiti" w:hAnsi="Mongolian Baiti" w:cs="Mongolian Baiti"/>
          <w:lang w:bidi="mn-Mong-MN"/>
        </w:rPr>
        <w:t xml:space="preserve"> « faux »</w:t>
      </w:r>
      <w:r w:rsidR="00480F3C" w:rsidRPr="00F472CA">
        <w:rPr>
          <w:rFonts w:ascii="Mongolian Baiti" w:hAnsi="Mongolian Baiti" w:cs="Mongolian Baiti"/>
          <w:lang w:bidi="mn-Mong-MN"/>
        </w:rPr>
        <w:t xml:space="preserve"> textes de presse rédigés dans l’unique but d’être intégrés à un jeu vidéo donné. Nous pouvons les classer en 3 catégories selon leur rôle </w:t>
      </w:r>
      <w:r w:rsidR="00D91529" w:rsidRPr="00F472CA">
        <w:rPr>
          <w:rFonts w:ascii="Mongolian Baiti" w:hAnsi="Mongolian Baiti" w:cs="Mongolian Baiti"/>
          <w:lang w:bidi="mn-Mong-MN"/>
        </w:rPr>
        <w:t>et leur degré d’intégration au jeu </w:t>
      </w:r>
      <w:r w:rsidR="00480F3C" w:rsidRPr="00F472CA">
        <w:rPr>
          <w:rFonts w:ascii="Mongolian Baiti" w:hAnsi="Mongolian Baiti" w:cs="Mongolian Baiti"/>
          <w:lang w:bidi="mn-Mong-MN"/>
        </w:rPr>
        <w:t xml:space="preserve">: les articles de contextualisation, les articles </w:t>
      </w:r>
      <w:r w:rsidR="00480F3C" w:rsidRPr="00F472CA">
        <w:rPr>
          <w:rFonts w:ascii="Mongolian Baiti" w:hAnsi="Mongolian Baiti" w:cs="Mongolian Baiti"/>
          <w:i/>
          <w:iCs/>
          <w:lang w:bidi="mn-Mong-MN"/>
        </w:rPr>
        <w:t>feedback</w:t>
      </w:r>
      <w:r w:rsidR="00480F3C" w:rsidRPr="00F472CA">
        <w:rPr>
          <w:rFonts w:ascii="Mongolian Baiti" w:hAnsi="Mongolian Baiti" w:cs="Mongolian Baiti"/>
          <w:lang w:bidi="mn-Mong-MN"/>
        </w:rPr>
        <w:t xml:space="preserve"> et les articles mécanique de jeu (Houlmont, 2019).</w:t>
      </w:r>
    </w:p>
    <w:p w14:paraId="4C3DEA52" w14:textId="77777777" w:rsidR="007D54CC" w:rsidRPr="00F472CA" w:rsidRDefault="007D54CC" w:rsidP="002B339C">
      <w:pPr>
        <w:autoSpaceDE w:val="0"/>
        <w:autoSpaceDN w:val="0"/>
        <w:adjustRightInd w:val="0"/>
        <w:spacing w:after="0" w:line="240" w:lineRule="auto"/>
        <w:jc w:val="both"/>
        <w:rPr>
          <w:rFonts w:ascii="Mongolian Baiti" w:hAnsi="Mongolian Baiti" w:cs="Mongolian Baiti"/>
          <w:lang w:bidi="mn-Mong-MN"/>
        </w:rPr>
      </w:pPr>
    </w:p>
    <w:p w14:paraId="687FD0E3" w14:textId="77777777" w:rsidR="009C6C2C" w:rsidRPr="00F472CA" w:rsidRDefault="009C6C2C" w:rsidP="009C6C2C">
      <w:pPr>
        <w:keepNext/>
        <w:autoSpaceDE w:val="0"/>
        <w:autoSpaceDN w:val="0"/>
        <w:adjustRightInd w:val="0"/>
        <w:spacing w:after="0" w:line="240" w:lineRule="auto"/>
        <w:jc w:val="center"/>
        <w:rPr>
          <w:rFonts w:ascii="Mongolian Baiti" w:hAnsi="Mongolian Baiti" w:cs="Mongolian Baiti"/>
        </w:rPr>
      </w:pPr>
      <w:r w:rsidRPr="00F472CA">
        <w:rPr>
          <w:rFonts w:ascii="Mongolian Baiti" w:hAnsi="Mongolian Baiti" w:cs="Mongolian Baiti"/>
          <w:noProof/>
        </w:rPr>
        <w:drawing>
          <wp:inline distT="0" distB="0" distL="0" distR="0" wp14:anchorId="278E5B10" wp14:editId="66DCE2B5">
            <wp:extent cx="4387850" cy="2857500"/>
            <wp:effectExtent l="0" t="0" r="0" b="0"/>
            <wp:docPr id="1" name="Image 1" descr="Une image contenant eng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engin&#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7850" cy="2857500"/>
                    </a:xfrm>
                    <a:prstGeom prst="rect">
                      <a:avLst/>
                    </a:prstGeom>
                    <a:noFill/>
                    <a:ln>
                      <a:noFill/>
                    </a:ln>
                  </pic:spPr>
                </pic:pic>
              </a:graphicData>
            </a:graphic>
          </wp:inline>
        </w:drawing>
      </w:r>
    </w:p>
    <w:p w14:paraId="4EEC04AD" w14:textId="4F48CC3F" w:rsidR="00480F3C" w:rsidRPr="00F472CA" w:rsidRDefault="009C6C2C" w:rsidP="009C6C2C">
      <w:pPr>
        <w:pStyle w:val="Lgende"/>
        <w:jc w:val="center"/>
        <w:rPr>
          <w:rFonts w:ascii="Mongolian Baiti" w:hAnsi="Mongolian Baiti" w:cs="Mongolian Baiti"/>
          <w:lang w:bidi="mn-Mong-MN"/>
        </w:rPr>
      </w:pPr>
      <w:r w:rsidRPr="00F472CA">
        <w:rPr>
          <w:rFonts w:ascii="Mongolian Baiti" w:hAnsi="Mongolian Baiti" w:cs="Mongolian Baiti"/>
        </w:rPr>
        <w:t xml:space="preserve">Figure </w:t>
      </w:r>
      <w:r w:rsidRPr="00F472CA">
        <w:rPr>
          <w:rFonts w:ascii="Mongolian Baiti" w:hAnsi="Mongolian Baiti" w:cs="Mongolian Baiti"/>
        </w:rPr>
        <w:fldChar w:fldCharType="begin"/>
      </w:r>
      <w:r w:rsidRPr="00F472CA">
        <w:rPr>
          <w:rFonts w:ascii="Mongolian Baiti" w:hAnsi="Mongolian Baiti" w:cs="Mongolian Baiti"/>
        </w:rPr>
        <w:instrText xml:space="preserve"> SEQ Figure \* ARABIC </w:instrText>
      </w:r>
      <w:r w:rsidRPr="00F472CA">
        <w:rPr>
          <w:rFonts w:ascii="Mongolian Baiti" w:hAnsi="Mongolian Baiti" w:cs="Mongolian Baiti"/>
        </w:rPr>
        <w:fldChar w:fldCharType="separate"/>
      </w:r>
      <w:r w:rsidR="00610E1F" w:rsidRPr="00F472CA">
        <w:rPr>
          <w:rFonts w:ascii="Mongolian Baiti" w:hAnsi="Mongolian Baiti" w:cs="Mongolian Baiti"/>
          <w:noProof/>
        </w:rPr>
        <w:t>1</w:t>
      </w:r>
      <w:r w:rsidRPr="00F472CA">
        <w:rPr>
          <w:rFonts w:ascii="Mongolian Baiti" w:hAnsi="Mongolian Baiti" w:cs="Mongolian Baiti"/>
        </w:rPr>
        <w:fldChar w:fldCharType="end"/>
      </w:r>
      <w:r w:rsidRPr="00F472CA">
        <w:rPr>
          <w:rFonts w:ascii="Mongolian Baiti" w:hAnsi="Mongolian Baiti" w:cs="Mongolian Baiti"/>
        </w:rPr>
        <w:t xml:space="preserve"> Deus Ex </w:t>
      </w:r>
      <w:proofErr w:type="spellStart"/>
      <w:r w:rsidRPr="00F472CA">
        <w:rPr>
          <w:rFonts w:ascii="Mongolian Baiti" w:hAnsi="Mongolian Baiti" w:cs="Mongolian Baiti"/>
        </w:rPr>
        <w:t>Mankind</w:t>
      </w:r>
      <w:proofErr w:type="spellEnd"/>
      <w:r w:rsidRPr="00F472CA">
        <w:rPr>
          <w:rFonts w:ascii="Mongolian Baiti" w:hAnsi="Mongolian Baiti" w:cs="Mongolian Baiti"/>
        </w:rPr>
        <w:t xml:space="preserve"> </w:t>
      </w:r>
      <w:proofErr w:type="spellStart"/>
      <w:r w:rsidRPr="00F472CA">
        <w:rPr>
          <w:rFonts w:ascii="Mongolian Baiti" w:hAnsi="Mongolian Baiti" w:cs="Mongolian Baiti"/>
        </w:rPr>
        <w:t>Divided</w:t>
      </w:r>
      <w:proofErr w:type="spellEnd"/>
      <w:r w:rsidRPr="00F472CA">
        <w:rPr>
          <w:rFonts w:ascii="Mongolian Baiti" w:hAnsi="Mongolian Baiti" w:cs="Mongolian Baiti"/>
        </w:rPr>
        <w:t xml:space="preserve"> / Source : </w:t>
      </w:r>
      <w:proofErr w:type="spellStart"/>
      <w:r w:rsidRPr="00F472CA">
        <w:rPr>
          <w:rFonts w:ascii="Mongolian Baiti" w:hAnsi="Mongolian Baiti" w:cs="Mongolian Baiti"/>
        </w:rPr>
        <w:t>Presskit</w:t>
      </w:r>
      <w:proofErr w:type="spellEnd"/>
    </w:p>
    <w:p w14:paraId="25B47FC2" w14:textId="77777777" w:rsidR="002251A6" w:rsidRPr="00F472CA" w:rsidRDefault="002251A6" w:rsidP="002B339C">
      <w:pPr>
        <w:autoSpaceDE w:val="0"/>
        <w:autoSpaceDN w:val="0"/>
        <w:adjustRightInd w:val="0"/>
        <w:spacing w:after="0" w:line="240" w:lineRule="auto"/>
        <w:jc w:val="both"/>
        <w:rPr>
          <w:rFonts w:ascii="Mongolian Baiti" w:hAnsi="Mongolian Baiti" w:cs="Mongolian Baiti"/>
          <w:lang w:bidi="mn-Mong-MN"/>
        </w:rPr>
      </w:pPr>
    </w:p>
    <w:p w14:paraId="6C06C20E" w14:textId="5E0CB00B" w:rsidR="00480F3C" w:rsidRPr="00F472CA" w:rsidRDefault="00480F3C" w:rsidP="002B339C">
      <w:pPr>
        <w:autoSpaceDE w:val="0"/>
        <w:autoSpaceDN w:val="0"/>
        <w:adjustRightInd w:val="0"/>
        <w:spacing w:after="0" w:line="240" w:lineRule="auto"/>
        <w:jc w:val="both"/>
        <w:rPr>
          <w:rFonts w:ascii="Mongolian Baiti" w:hAnsi="Mongolian Baiti" w:cs="Mongolian Baiti"/>
        </w:rPr>
      </w:pPr>
      <w:r w:rsidRPr="00F472CA">
        <w:rPr>
          <w:rFonts w:ascii="Mongolian Baiti" w:hAnsi="Mongolian Baiti" w:cs="Mongolian Baiti"/>
          <w:lang w:bidi="mn-Mong-MN"/>
        </w:rPr>
        <w:t xml:space="preserve">Les articles de contextualisation sont ceux dont on peut saisir le rôle de manière intuitive ; un peu à la manière d’un article de presse classique, il donne des informations supplémentaires pour les joueurs souhaitant </w:t>
      </w:r>
      <w:r w:rsidR="007D54CC" w:rsidRPr="00F472CA">
        <w:rPr>
          <w:rFonts w:ascii="Mongolian Baiti" w:hAnsi="Mongolian Baiti" w:cs="Mongolian Baiti"/>
          <w:lang w:bidi="mn-Mong-MN"/>
        </w:rPr>
        <w:t>s</w:t>
      </w:r>
      <w:r w:rsidRPr="00F472CA">
        <w:rPr>
          <w:rFonts w:ascii="Mongolian Baiti" w:hAnsi="Mongolian Baiti" w:cs="Mongolian Baiti"/>
          <w:lang w:bidi="mn-Mong-MN"/>
        </w:rPr>
        <w:t xml:space="preserve">’investir davantage dans l’univers fictionnel. </w:t>
      </w:r>
      <w:r w:rsidRPr="00F472CA">
        <w:rPr>
          <w:rFonts w:ascii="Mongolian Baiti" w:hAnsi="Mongolian Baiti" w:cs="Mongolian Baiti"/>
          <w:i/>
          <w:iCs/>
          <w:lang w:bidi="mn-Mong-MN"/>
        </w:rPr>
        <w:t xml:space="preserve">Deus Ex : </w:t>
      </w:r>
      <w:proofErr w:type="spellStart"/>
      <w:r w:rsidRPr="00F472CA">
        <w:rPr>
          <w:rFonts w:ascii="Mongolian Baiti" w:hAnsi="Mongolian Baiti" w:cs="Mongolian Baiti"/>
          <w:i/>
          <w:iCs/>
          <w:lang w:bidi="mn-Mong-MN"/>
        </w:rPr>
        <w:t>Mankind</w:t>
      </w:r>
      <w:proofErr w:type="spellEnd"/>
      <w:r w:rsidRPr="00F472CA">
        <w:rPr>
          <w:rFonts w:ascii="Mongolian Baiti" w:hAnsi="Mongolian Baiti" w:cs="Mongolian Baiti"/>
          <w:i/>
          <w:iCs/>
          <w:lang w:bidi="mn-Mong-MN"/>
        </w:rPr>
        <w:t xml:space="preserve"> </w:t>
      </w:r>
      <w:proofErr w:type="spellStart"/>
      <w:r w:rsidRPr="00F472CA">
        <w:rPr>
          <w:rFonts w:ascii="Mongolian Baiti" w:hAnsi="Mongolian Baiti" w:cs="Mongolian Baiti"/>
          <w:i/>
          <w:iCs/>
          <w:lang w:bidi="mn-Mong-MN"/>
        </w:rPr>
        <w:t>Divided</w:t>
      </w:r>
      <w:proofErr w:type="spellEnd"/>
      <w:r w:rsidR="00140972" w:rsidRPr="00F472CA">
        <w:rPr>
          <w:rFonts w:ascii="Mongolian Baiti" w:hAnsi="Mongolian Baiti" w:cs="Mongolian Baiti"/>
          <w:i/>
          <w:iCs/>
          <w:lang w:bidi="mn-Mong-MN"/>
        </w:rPr>
        <w:t xml:space="preserve">, </w:t>
      </w:r>
      <w:r w:rsidR="00140972" w:rsidRPr="00F472CA">
        <w:rPr>
          <w:rFonts w:ascii="Mongolian Baiti" w:hAnsi="Mongolian Baiti" w:cs="Mongolian Baiti"/>
          <w:lang w:bidi="mn-Mong-MN"/>
        </w:rPr>
        <w:t>un RPG tran</w:t>
      </w:r>
      <w:r w:rsidR="0054221D" w:rsidRPr="00F472CA">
        <w:rPr>
          <w:rFonts w:ascii="Mongolian Baiti" w:hAnsi="Mongolian Baiti" w:cs="Mongolian Baiti"/>
          <w:lang w:bidi="mn-Mong-MN"/>
        </w:rPr>
        <w:t>s</w:t>
      </w:r>
      <w:r w:rsidR="00140972" w:rsidRPr="00F472CA">
        <w:rPr>
          <w:rFonts w:ascii="Mongolian Baiti" w:hAnsi="Mongolian Baiti" w:cs="Mongolian Baiti"/>
          <w:lang w:bidi="mn-Mong-MN"/>
        </w:rPr>
        <w:t>humaniste,</w:t>
      </w:r>
      <w:r w:rsidRPr="00F472CA">
        <w:rPr>
          <w:rFonts w:ascii="Mongolian Baiti" w:hAnsi="Mongolian Baiti" w:cs="Mongolian Baiti"/>
          <w:lang w:bidi="mn-Mong-MN"/>
        </w:rPr>
        <w:t xml:space="preserve"> en fait par exemple une utilisation particulièrement intéressante. Le propos de ce jeu est profondément politique, étant donné qu’il aborde des problématiques très actuelles, comme le racisme ou les monopoles capitalistes, et ce, à travers un univers </w:t>
      </w:r>
      <w:r w:rsidR="000B0ED3" w:rsidRPr="00F472CA">
        <w:rPr>
          <w:rFonts w:ascii="Mongolian Baiti" w:hAnsi="Mongolian Baiti" w:cs="Mongolian Baiti"/>
          <w:lang w:bidi="mn-Mong-MN"/>
        </w:rPr>
        <w:t>futuriste</w:t>
      </w:r>
      <w:r w:rsidRPr="00F472CA">
        <w:rPr>
          <w:rFonts w:ascii="Mongolian Baiti" w:hAnsi="Mongolian Baiti" w:cs="Mongolian Baiti"/>
          <w:lang w:bidi="mn-Mong-MN"/>
        </w:rPr>
        <w:t xml:space="preserve"> à la géopolitique très riche. Aussi les développeurs ont-ils choisi d’incorporer deux médias de presse </w:t>
      </w:r>
      <w:r w:rsidR="00C277DB" w:rsidRPr="00F472CA">
        <w:rPr>
          <w:rFonts w:ascii="Mongolian Baiti" w:hAnsi="Mongolian Baiti" w:cs="Mongolian Baiti"/>
          <w:lang w:bidi="mn-Mong-MN"/>
        </w:rPr>
        <w:t xml:space="preserve">fictionnels </w:t>
      </w:r>
      <w:r w:rsidRPr="00F472CA">
        <w:rPr>
          <w:rFonts w:ascii="Mongolian Baiti" w:hAnsi="Mongolian Baiti" w:cs="Mongolian Baiti"/>
          <w:lang w:bidi="mn-Mong-MN"/>
        </w:rPr>
        <w:t xml:space="preserve">très opposés afin de proposer deux perspectives différentes au joueur </w:t>
      </w:r>
      <w:r w:rsidR="008143E4" w:rsidRPr="00F472CA">
        <w:rPr>
          <w:rFonts w:ascii="Mongolian Baiti" w:hAnsi="Mongolian Baiti" w:cs="Mongolian Baiti"/>
          <w:lang w:bidi="mn-Mong-MN"/>
        </w:rPr>
        <w:t>sur les</w:t>
      </w:r>
      <w:r w:rsidRPr="00F472CA">
        <w:rPr>
          <w:rFonts w:ascii="Mongolian Baiti" w:hAnsi="Mongolian Baiti" w:cs="Mongolian Baiti"/>
          <w:lang w:bidi="mn-Mong-MN"/>
        </w:rPr>
        <w:t xml:space="preserve"> évènements du jeu. L’un est un média monopolistique </w:t>
      </w:r>
      <w:r w:rsidR="002119B4" w:rsidRPr="00F472CA">
        <w:rPr>
          <w:rFonts w:ascii="Mongolian Baiti" w:hAnsi="Mongolian Baiti" w:cs="Mongolian Baiti"/>
          <w:lang w:bidi="mn-Mong-MN"/>
        </w:rPr>
        <w:t xml:space="preserve">en </w:t>
      </w:r>
      <w:r w:rsidR="002119B4" w:rsidRPr="00F472CA">
        <w:rPr>
          <w:rFonts w:ascii="Mongolian Baiti" w:hAnsi="Mongolian Baiti" w:cs="Mongolian Baiti"/>
          <w:lang w:bidi="mn-Mong-MN"/>
        </w:rPr>
        <w:lastRenderedPageBreak/>
        <w:t>faveur du pouvoir en place (</w:t>
      </w:r>
      <w:r w:rsidR="002119B4" w:rsidRPr="00F472CA">
        <w:rPr>
          <w:rFonts w:ascii="Mongolian Baiti" w:hAnsi="Mongolian Baiti" w:cs="Mongolian Baiti"/>
          <w:i/>
          <w:iCs/>
        </w:rPr>
        <w:t xml:space="preserve">The </w:t>
      </w:r>
      <w:proofErr w:type="spellStart"/>
      <w:r w:rsidR="002119B4" w:rsidRPr="00F472CA">
        <w:rPr>
          <w:rFonts w:ascii="Mongolian Baiti" w:hAnsi="Mongolian Baiti" w:cs="Mongolian Baiti"/>
          <w:i/>
          <w:iCs/>
        </w:rPr>
        <w:t>Picus</w:t>
      </w:r>
      <w:proofErr w:type="spellEnd"/>
      <w:r w:rsidR="002119B4" w:rsidRPr="00F472CA">
        <w:rPr>
          <w:rFonts w:ascii="Mongolian Baiti" w:hAnsi="Mongolian Baiti" w:cs="Mongolian Baiti"/>
          <w:i/>
          <w:iCs/>
        </w:rPr>
        <w:t xml:space="preserve"> Daily Standard</w:t>
      </w:r>
      <w:r w:rsidR="002119B4" w:rsidRPr="00F472CA">
        <w:rPr>
          <w:rFonts w:ascii="Mongolian Baiti" w:hAnsi="Mongolian Baiti" w:cs="Mongolian Baiti"/>
        </w:rPr>
        <w:t>)</w:t>
      </w:r>
      <w:r w:rsidR="002119B4" w:rsidRPr="00F472CA">
        <w:rPr>
          <w:rFonts w:ascii="Mongolian Baiti" w:hAnsi="Mongolian Baiti" w:cs="Mongolian Baiti"/>
          <w:lang w:bidi="mn-Mong-MN"/>
        </w:rPr>
        <w:t>, l’autre est un média indépendant et révolutionnaire (</w:t>
      </w:r>
      <w:r w:rsidR="002119B4" w:rsidRPr="00F472CA">
        <w:rPr>
          <w:rFonts w:ascii="Mongolian Baiti" w:hAnsi="Mongolian Baiti" w:cs="Mongolian Baiti"/>
          <w:i/>
          <w:iCs/>
        </w:rPr>
        <w:t>Samizdat</w:t>
      </w:r>
      <w:r w:rsidR="002119B4" w:rsidRPr="00F472CA">
        <w:rPr>
          <w:rFonts w:ascii="Mongolian Baiti" w:hAnsi="Mongolian Baiti" w:cs="Mongolian Baiti"/>
        </w:rPr>
        <w:t xml:space="preserve">). Ainsi, le joueur souhaitant s’investir dans le </w:t>
      </w:r>
      <w:proofErr w:type="spellStart"/>
      <w:r w:rsidR="002119B4" w:rsidRPr="00F472CA">
        <w:rPr>
          <w:rFonts w:ascii="Mongolian Baiti" w:hAnsi="Mongolian Baiti" w:cs="Mongolian Baiti"/>
          <w:i/>
          <w:iCs/>
        </w:rPr>
        <w:t>lore</w:t>
      </w:r>
      <w:proofErr w:type="spellEnd"/>
      <w:r w:rsidR="002119B4" w:rsidRPr="00F472CA">
        <w:rPr>
          <w:rFonts w:ascii="Mongolian Baiti" w:hAnsi="Mongolian Baiti" w:cs="Mongolian Baiti"/>
        </w:rPr>
        <w:t xml:space="preserve"> du jeu peut découvrir les enjeux des évènements du </w:t>
      </w:r>
      <w:r w:rsidR="002119B4" w:rsidRPr="00F472CA">
        <w:rPr>
          <w:rFonts w:ascii="Mongolian Baiti" w:hAnsi="Mongolian Baiti" w:cs="Mongolian Baiti"/>
          <w:i/>
          <w:iCs/>
        </w:rPr>
        <w:t>Deus Ex</w:t>
      </w:r>
      <w:r w:rsidR="002119B4" w:rsidRPr="00F472CA">
        <w:rPr>
          <w:rFonts w:ascii="Mongolian Baiti" w:hAnsi="Mongolian Baiti" w:cs="Mongolian Baiti"/>
        </w:rPr>
        <w:t xml:space="preserve"> à travers deux idéologies très polarisées. </w:t>
      </w:r>
      <w:r w:rsidR="00A746F8" w:rsidRPr="00F472CA">
        <w:rPr>
          <w:rFonts w:ascii="Mongolian Baiti" w:hAnsi="Mongolian Baiti" w:cs="Mongolian Baiti"/>
        </w:rPr>
        <w:t>Généralement, les informations des articles de contextualisation ne sont pas</w:t>
      </w:r>
      <w:r w:rsidR="00E34ECF" w:rsidRPr="00F472CA">
        <w:rPr>
          <w:rFonts w:ascii="Mongolian Baiti" w:hAnsi="Mongolian Baiti" w:cs="Mongolian Baiti"/>
        </w:rPr>
        <w:t xml:space="preserve"> tellement liées à la sphère purement ludique du jeu et ne sont pas</w:t>
      </w:r>
      <w:r w:rsidR="00A746F8" w:rsidRPr="00F472CA">
        <w:rPr>
          <w:rFonts w:ascii="Mongolian Baiti" w:hAnsi="Mongolian Baiti" w:cs="Mongolian Baiti"/>
        </w:rPr>
        <w:t xml:space="preserve"> indispensables aux joueurs qui souhaitent simplement jouer et </w:t>
      </w:r>
      <w:r w:rsidR="00E34ECF" w:rsidRPr="00F472CA">
        <w:rPr>
          <w:rFonts w:ascii="Mongolian Baiti" w:hAnsi="Mongolian Baiti" w:cs="Mongolian Baiti"/>
        </w:rPr>
        <w:t>s’intéressent moins à l’histoire.</w:t>
      </w:r>
    </w:p>
    <w:p w14:paraId="08646C14" w14:textId="77777777" w:rsidR="00B423E5" w:rsidRPr="00F472CA" w:rsidRDefault="00B423E5" w:rsidP="00B423E5">
      <w:pPr>
        <w:keepNext/>
        <w:autoSpaceDE w:val="0"/>
        <w:autoSpaceDN w:val="0"/>
        <w:adjustRightInd w:val="0"/>
        <w:spacing w:after="0" w:line="240" w:lineRule="auto"/>
        <w:jc w:val="center"/>
        <w:rPr>
          <w:rFonts w:ascii="Mongolian Baiti" w:hAnsi="Mongolian Baiti" w:cs="Mongolian Baiti"/>
        </w:rPr>
      </w:pPr>
      <w:r w:rsidRPr="00F472CA">
        <w:rPr>
          <w:rFonts w:ascii="Mongolian Baiti" w:hAnsi="Mongolian Baiti" w:cs="Mongolian Baiti"/>
          <w:noProof/>
        </w:rPr>
        <w:drawing>
          <wp:inline distT="0" distB="0" distL="0" distR="0" wp14:anchorId="3914CFAF" wp14:editId="03A06636">
            <wp:extent cx="5760720" cy="3240405"/>
            <wp:effectExtent l="0" t="0" r="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635DD14B" w14:textId="2B80ADC1" w:rsidR="009C6C2C" w:rsidRPr="00F472CA" w:rsidRDefault="00B423E5" w:rsidP="00B423E5">
      <w:pPr>
        <w:pStyle w:val="Lgende"/>
        <w:jc w:val="center"/>
        <w:rPr>
          <w:rFonts w:ascii="Mongolian Baiti" w:hAnsi="Mongolian Baiti" w:cs="Mongolian Baiti"/>
        </w:rPr>
      </w:pPr>
      <w:r w:rsidRPr="00F472CA">
        <w:rPr>
          <w:rFonts w:ascii="Mongolian Baiti" w:hAnsi="Mongolian Baiti" w:cs="Mongolian Baiti"/>
        </w:rPr>
        <w:t xml:space="preserve">Figure </w:t>
      </w:r>
      <w:r w:rsidRPr="00F472CA">
        <w:rPr>
          <w:rFonts w:ascii="Mongolian Baiti" w:hAnsi="Mongolian Baiti" w:cs="Mongolian Baiti"/>
        </w:rPr>
        <w:fldChar w:fldCharType="begin"/>
      </w:r>
      <w:r w:rsidRPr="00F472CA">
        <w:rPr>
          <w:rFonts w:ascii="Mongolian Baiti" w:hAnsi="Mongolian Baiti" w:cs="Mongolian Baiti"/>
        </w:rPr>
        <w:instrText xml:space="preserve"> SEQ Figure \* ARABIC </w:instrText>
      </w:r>
      <w:r w:rsidRPr="00F472CA">
        <w:rPr>
          <w:rFonts w:ascii="Mongolian Baiti" w:hAnsi="Mongolian Baiti" w:cs="Mongolian Baiti"/>
        </w:rPr>
        <w:fldChar w:fldCharType="separate"/>
      </w:r>
      <w:r w:rsidR="00610E1F" w:rsidRPr="00F472CA">
        <w:rPr>
          <w:rFonts w:ascii="Mongolian Baiti" w:hAnsi="Mongolian Baiti" w:cs="Mongolian Baiti"/>
          <w:noProof/>
        </w:rPr>
        <w:t>2</w:t>
      </w:r>
      <w:r w:rsidRPr="00F472CA">
        <w:rPr>
          <w:rFonts w:ascii="Mongolian Baiti" w:hAnsi="Mongolian Baiti" w:cs="Mongolian Baiti"/>
        </w:rPr>
        <w:fldChar w:fldCharType="end"/>
      </w:r>
      <w:r w:rsidRPr="00F472CA">
        <w:rPr>
          <w:rFonts w:ascii="Mongolian Baiti" w:hAnsi="Mongolian Baiti" w:cs="Mongolian Baiti"/>
        </w:rPr>
        <w:t xml:space="preserve"> Papers, </w:t>
      </w:r>
      <w:proofErr w:type="spellStart"/>
      <w:r w:rsidRPr="00F472CA">
        <w:rPr>
          <w:rFonts w:ascii="Mongolian Baiti" w:hAnsi="Mongolian Baiti" w:cs="Mongolian Baiti"/>
        </w:rPr>
        <w:t>Please</w:t>
      </w:r>
      <w:proofErr w:type="spellEnd"/>
      <w:r w:rsidRPr="00F472CA">
        <w:rPr>
          <w:rFonts w:ascii="Mongolian Baiti" w:hAnsi="Mongolian Baiti" w:cs="Mongolian Baiti"/>
        </w:rPr>
        <w:t xml:space="preserve"> / Source : </w:t>
      </w:r>
      <w:proofErr w:type="spellStart"/>
      <w:r w:rsidRPr="00F472CA">
        <w:rPr>
          <w:rFonts w:ascii="Mongolian Baiti" w:hAnsi="Mongolian Baiti" w:cs="Mongolian Baiti"/>
        </w:rPr>
        <w:t>Presskit</w:t>
      </w:r>
      <w:proofErr w:type="spellEnd"/>
    </w:p>
    <w:p w14:paraId="5FF9CDA6" w14:textId="103EBB8E" w:rsidR="002119B4" w:rsidRPr="00F472CA" w:rsidRDefault="002119B4" w:rsidP="002B339C">
      <w:pPr>
        <w:autoSpaceDE w:val="0"/>
        <w:autoSpaceDN w:val="0"/>
        <w:adjustRightInd w:val="0"/>
        <w:spacing w:after="0" w:line="240" w:lineRule="auto"/>
        <w:jc w:val="both"/>
        <w:rPr>
          <w:rFonts w:ascii="Mongolian Baiti" w:hAnsi="Mongolian Baiti" w:cs="Mongolian Baiti"/>
        </w:rPr>
      </w:pPr>
    </w:p>
    <w:p w14:paraId="0BD300A9" w14:textId="4602FE94" w:rsidR="009B0AEF" w:rsidRPr="00F472CA" w:rsidRDefault="00A14A03" w:rsidP="009B0AEF">
      <w:pPr>
        <w:jc w:val="both"/>
        <w:rPr>
          <w:rFonts w:ascii="Mongolian Baiti" w:eastAsia="Times New Roman" w:hAnsi="Mongolian Baiti" w:cs="Mongolian Baiti"/>
          <w:color w:val="000000"/>
        </w:rPr>
      </w:pPr>
      <w:r w:rsidRPr="00F472CA">
        <w:rPr>
          <w:rFonts w:ascii="Mongolian Baiti" w:hAnsi="Mongolian Baiti" w:cs="Mongolian Baiti"/>
          <w:lang w:bidi="mn-Mong-MN"/>
        </w:rPr>
        <w:t xml:space="preserve">Les articles </w:t>
      </w:r>
      <w:r w:rsidRPr="00F472CA">
        <w:rPr>
          <w:rFonts w:ascii="Mongolian Baiti" w:hAnsi="Mongolian Baiti" w:cs="Mongolian Baiti"/>
          <w:i/>
          <w:iCs/>
          <w:lang w:bidi="mn-Mong-MN"/>
        </w:rPr>
        <w:t>feedback</w:t>
      </w:r>
      <w:r w:rsidRPr="00F472CA">
        <w:rPr>
          <w:rFonts w:ascii="Mongolian Baiti" w:hAnsi="Mongolian Baiti" w:cs="Mongolian Baiti"/>
          <w:lang w:bidi="mn-Mong-MN"/>
        </w:rPr>
        <w:t xml:space="preserve"> se révèlent passionnant</w:t>
      </w:r>
      <w:r w:rsidR="001330EC" w:rsidRPr="00F472CA">
        <w:rPr>
          <w:rFonts w:ascii="Mongolian Baiti" w:hAnsi="Mongolian Baiti" w:cs="Mongolian Baiti"/>
          <w:lang w:bidi="mn-Mong-MN"/>
        </w:rPr>
        <w:t>s</w:t>
      </w:r>
      <w:r w:rsidRPr="00F472CA">
        <w:rPr>
          <w:rFonts w:ascii="Mongolian Baiti" w:hAnsi="Mongolian Baiti" w:cs="Mongolian Baiti"/>
          <w:lang w:bidi="mn-Mong-MN"/>
        </w:rPr>
        <w:t xml:space="preserve"> d’un point de vue ludique. </w:t>
      </w:r>
      <w:r w:rsidR="00A746F8" w:rsidRPr="00F472CA">
        <w:rPr>
          <w:rFonts w:ascii="Mongolian Baiti" w:hAnsi="Mongolian Baiti" w:cs="Mongolian Baiti"/>
          <w:lang w:bidi="mn-Mong-MN"/>
        </w:rPr>
        <w:t xml:space="preserve">En effet, </w:t>
      </w:r>
      <w:r w:rsidR="00262F8D" w:rsidRPr="00F472CA">
        <w:rPr>
          <w:rFonts w:ascii="Mongolian Baiti" w:hAnsi="Mongolian Baiti" w:cs="Mongolian Baiti"/>
          <w:lang w:bidi="mn-Mong-MN"/>
        </w:rPr>
        <w:t xml:space="preserve">la relation de ceux-ci </w:t>
      </w:r>
      <w:r w:rsidR="0028577B" w:rsidRPr="00F472CA">
        <w:rPr>
          <w:rFonts w:ascii="Mongolian Baiti" w:hAnsi="Mongolian Baiti" w:cs="Mongolian Baiti"/>
          <w:lang w:bidi="mn-Mong-MN"/>
        </w:rPr>
        <w:t>avec le</w:t>
      </w:r>
      <w:r w:rsidR="00262F8D" w:rsidRPr="00F472CA">
        <w:rPr>
          <w:rFonts w:ascii="Mongolian Baiti" w:hAnsi="Mongolian Baiti" w:cs="Mongolian Baiti"/>
          <w:lang w:bidi="mn-Mong-MN"/>
        </w:rPr>
        <w:t xml:space="preserve"> cœur ludique du jeu vidéo se fait beaucoup plus étroite</w:t>
      </w:r>
      <w:r w:rsidR="0020035C" w:rsidRPr="00F472CA">
        <w:rPr>
          <w:rFonts w:ascii="Mongolian Baiti" w:hAnsi="Mongolian Baiti" w:cs="Mongolian Baiti"/>
          <w:lang w:bidi="mn-Mong-MN"/>
        </w:rPr>
        <w:t>, étant donné qu’ils vont être modifiés en fonction des actions du joueur. Non seulement actent</w:t>
      </w:r>
      <w:r w:rsidR="00E459C7" w:rsidRPr="00F472CA">
        <w:rPr>
          <w:rFonts w:ascii="Mongolian Baiti" w:hAnsi="Mongolian Baiti" w:cs="Mongolian Baiti"/>
          <w:lang w:bidi="mn-Mong-MN"/>
        </w:rPr>
        <w:t>-ils</w:t>
      </w:r>
      <w:r w:rsidR="0020035C" w:rsidRPr="00F472CA">
        <w:rPr>
          <w:rFonts w:ascii="Mongolian Baiti" w:hAnsi="Mongolian Baiti" w:cs="Mongolian Baiti"/>
          <w:lang w:bidi="mn-Mong-MN"/>
        </w:rPr>
        <w:t xml:space="preserve"> </w:t>
      </w:r>
      <w:r w:rsidR="00F12C75" w:rsidRPr="00F472CA">
        <w:rPr>
          <w:rFonts w:ascii="Mongolian Baiti" w:hAnsi="Mongolian Baiti" w:cs="Mongolian Baiti"/>
          <w:lang w:bidi="mn-Mong-MN"/>
        </w:rPr>
        <w:t xml:space="preserve">les </w:t>
      </w:r>
      <w:r w:rsidR="00B31ABE" w:rsidRPr="00F472CA">
        <w:rPr>
          <w:rFonts w:ascii="Mongolian Baiti" w:hAnsi="Mongolian Baiti" w:cs="Mongolian Baiti"/>
          <w:lang w:bidi="mn-Mong-MN"/>
        </w:rPr>
        <w:t>choix</w:t>
      </w:r>
      <w:r w:rsidR="00F12C75" w:rsidRPr="00F472CA">
        <w:rPr>
          <w:rFonts w:ascii="Mongolian Baiti" w:hAnsi="Mongolian Baiti" w:cs="Mongolian Baiti"/>
          <w:lang w:bidi="mn-Mong-MN"/>
        </w:rPr>
        <w:t xml:space="preserve"> du joueur et lui permettent de </w:t>
      </w:r>
      <w:proofErr w:type="spellStart"/>
      <w:r w:rsidR="00F12C75" w:rsidRPr="00F472CA">
        <w:rPr>
          <w:rFonts w:ascii="Mongolian Baiti" w:hAnsi="Mongolian Baiti" w:cs="Mongolian Baiti"/>
          <w:lang w:bidi="mn-Mong-MN"/>
        </w:rPr>
        <w:t>co-construire</w:t>
      </w:r>
      <w:proofErr w:type="spellEnd"/>
      <w:r w:rsidR="00F12C75" w:rsidRPr="00F472CA">
        <w:rPr>
          <w:rFonts w:ascii="Mongolian Baiti" w:hAnsi="Mongolian Baiti" w:cs="Mongolian Baiti"/>
          <w:lang w:bidi="mn-Mong-MN"/>
        </w:rPr>
        <w:t xml:space="preserve"> l’histoire du jeu, mais en plus, ils lui donnent des informations importantes quant </w:t>
      </w:r>
      <w:r w:rsidR="00F85CD1" w:rsidRPr="00F472CA">
        <w:rPr>
          <w:rFonts w:ascii="Mongolian Baiti" w:hAnsi="Mongolian Baiti" w:cs="Mongolian Baiti"/>
          <w:lang w:bidi="mn-Mong-MN"/>
        </w:rPr>
        <w:t>auxdits</w:t>
      </w:r>
      <w:r w:rsidR="00F12C75" w:rsidRPr="00F472CA">
        <w:rPr>
          <w:rFonts w:ascii="Mongolian Baiti" w:hAnsi="Mongolian Baiti" w:cs="Mongolian Baiti"/>
          <w:lang w:bidi="mn-Mong-MN"/>
        </w:rPr>
        <w:t xml:space="preserve"> </w:t>
      </w:r>
      <w:r w:rsidR="00F85CD1" w:rsidRPr="00F472CA">
        <w:rPr>
          <w:rFonts w:ascii="Mongolian Baiti" w:hAnsi="Mongolian Baiti" w:cs="Mongolian Baiti"/>
          <w:lang w:bidi="mn-Mong-MN"/>
        </w:rPr>
        <w:t>choix</w:t>
      </w:r>
      <w:r w:rsidR="00F12C75" w:rsidRPr="00F472CA">
        <w:rPr>
          <w:rFonts w:ascii="Mongolian Baiti" w:hAnsi="Mongolian Baiti" w:cs="Mongolian Baiti"/>
          <w:lang w:bidi="mn-Mong-MN"/>
        </w:rPr>
        <w:t xml:space="preserve">. </w:t>
      </w:r>
      <w:r w:rsidR="007B08E2" w:rsidRPr="00F472CA">
        <w:rPr>
          <w:rFonts w:ascii="Mongolian Baiti" w:hAnsi="Mongolian Baiti" w:cs="Mongolian Baiti"/>
          <w:i/>
          <w:iCs/>
          <w:lang w:bidi="mn-Mong-MN"/>
        </w:rPr>
        <w:t>Papers</w:t>
      </w:r>
      <w:r w:rsidR="00F85CD1" w:rsidRPr="00F472CA">
        <w:rPr>
          <w:rFonts w:ascii="Mongolian Baiti" w:hAnsi="Mongolian Baiti" w:cs="Mongolian Baiti"/>
          <w:i/>
          <w:iCs/>
          <w:lang w:bidi="mn-Mong-MN"/>
        </w:rPr>
        <w:t>,</w:t>
      </w:r>
      <w:r w:rsidR="007B08E2" w:rsidRPr="00F472CA">
        <w:rPr>
          <w:rFonts w:ascii="Mongolian Baiti" w:hAnsi="Mongolian Baiti" w:cs="Mongolian Baiti"/>
          <w:i/>
          <w:iCs/>
          <w:lang w:bidi="mn-Mong-MN"/>
        </w:rPr>
        <w:t xml:space="preserve"> </w:t>
      </w:r>
      <w:proofErr w:type="spellStart"/>
      <w:r w:rsidR="007B08E2" w:rsidRPr="00F472CA">
        <w:rPr>
          <w:rFonts w:ascii="Mongolian Baiti" w:hAnsi="Mongolian Baiti" w:cs="Mongolian Baiti"/>
          <w:i/>
          <w:iCs/>
          <w:lang w:bidi="mn-Mong-MN"/>
        </w:rPr>
        <w:t>Please</w:t>
      </w:r>
      <w:proofErr w:type="spellEnd"/>
      <w:r w:rsidR="007B08E2" w:rsidRPr="00F472CA">
        <w:rPr>
          <w:rFonts w:ascii="Mongolian Baiti" w:hAnsi="Mongolian Baiti" w:cs="Mongolian Baiti"/>
          <w:lang w:bidi="mn-Mong-MN"/>
        </w:rPr>
        <w:t>, un jeu indépendant dans lequel le joueur incarne</w:t>
      </w:r>
      <w:r w:rsidR="00BE2D1F" w:rsidRPr="00F472CA">
        <w:rPr>
          <w:rFonts w:ascii="Mongolian Baiti" w:hAnsi="Mongolian Baiti" w:cs="Mongolian Baiti"/>
          <w:lang w:bidi="mn-Mong-MN"/>
        </w:rPr>
        <w:t xml:space="preserve"> un agent de poste-frontière</w:t>
      </w:r>
      <w:r w:rsidR="00C41D28" w:rsidRPr="00F472CA">
        <w:rPr>
          <w:rFonts w:ascii="Mongolian Baiti" w:hAnsi="Mongolian Baiti" w:cs="Mongolian Baiti"/>
          <w:lang w:bidi="mn-Mong-MN"/>
        </w:rPr>
        <w:t xml:space="preserve"> </w:t>
      </w:r>
      <w:r w:rsidR="00167057" w:rsidRPr="00F472CA">
        <w:rPr>
          <w:rFonts w:ascii="Mongolian Baiti" w:hAnsi="Mongolian Baiti" w:cs="Mongolian Baiti"/>
          <w:lang w:bidi="mn-Mong-MN"/>
        </w:rPr>
        <w:t>(</w:t>
      </w:r>
      <w:r w:rsidR="00C41D28" w:rsidRPr="00F472CA">
        <w:rPr>
          <w:rFonts w:ascii="Mongolian Baiti" w:hAnsi="Mongolian Baiti" w:cs="Mongolian Baiti"/>
          <w:lang w:bidi="mn-Mong-MN"/>
        </w:rPr>
        <w:t>d’un pays que l’on soupçonne totalitaire</w:t>
      </w:r>
      <w:r w:rsidR="00167057" w:rsidRPr="00F472CA">
        <w:rPr>
          <w:rFonts w:ascii="Mongolian Baiti" w:hAnsi="Mongolian Baiti" w:cs="Mongolian Baiti"/>
          <w:lang w:bidi="mn-Mong-MN"/>
        </w:rPr>
        <w:t>)</w:t>
      </w:r>
      <w:r w:rsidR="00FF1638" w:rsidRPr="00F472CA">
        <w:rPr>
          <w:rFonts w:ascii="Mongolian Baiti" w:hAnsi="Mongolian Baiti" w:cs="Mongolian Baiti"/>
          <w:lang w:bidi="mn-Mong-MN"/>
        </w:rPr>
        <w:t xml:space="preserve"> devant accorder l’entrée, ou non, à des immigrants en fonction de</w:t>
      </w:r>
      <w:r w:rsidR="009E5058" w:rsidRPr="00F472CA">
        <w:rPr>
          <w:rFonts w:ascii="Mongolian Baiti" w:hAnsi="Mongolian Baiti" w:cs="Mongolian Baiti"/>
          <w:lang w:bidi="mn-Mong-MN"/>
        </w:rPr>
        <w:t>s informations présentes sur leur passeport, etc. Le substrat politique est donc une nouvelle fois particulièrement important.</w:t>
      </w:r>
      <w:r w:rsidR="003845EE" w:rsidRPr="00F472CA">
        <w:rPr>
          <w:rFonts w:ascii="Mongolian Baiti" w:hAnsi="Mongolian Baiti" w:cs="Mongolian Baiti"/>
          <w:lang w:bidi="mn-Mong-MN"/>
        </w:rPr>
        <w:t xml:space="preserve"> En fonction de la diligence avec laquelle le joueur fait son travail et des choix qu’il fait, il reçoit plus ou moins d’argent et provoque des évènements spécifiques dans le jeu.</w:t>
      </w:r>
      <w:r w:rsidR="009A5374" w:rsidRPr="00F472CA">
        <w:rPr>
          <w:rFonts w:ascii="Mongolian Baiti" w:hAnsi="Mongolian Baiti" w:cs="Mongolian Baiti"/>
          <w:lang w:bidi="mn-Mong-MN"/>
        </w:rPr>
        <w:t xml:space="preserve"> Entre les « niveaux »</w:t>
      </w:r>
      <w:r w:rsidR="009F46BC" w:rsidRPr="00F472CA">
        <w:rPr>
          <w:rFonts w:ascii="Mongolian Baiti" w:hAnsi="Mongolian Baiti" w:cs="Mongolian Baiti"/>
          <w:lang w:bidi="mn-Mong-MN"/>
        </w:rPr>
        <w:t xml:space="preserve">, des gros-titres s’affichent et </w:t>
      </w:r>
      <w:r w:rsidR="005445C7" w:rsidRPr="00F472CA">
        <w:rPr>
          <w:rFonts w:ascii="Mongolian Baiti" w:hAnsi="Mongolian Baiti" w:cs="Mongolian Baiti"/>
          <w:lang w:bidi="mn-Mong-MN"/>
        </w:rPr>
        <w:t xml:space="preserve">montrent les conséquences des choix du joueur. </w:t>
      </w:r>
      <w:r w:rsidR="00C82A02" w:rsidRPr="00F472CA">
        <w:rPr>
          <w:rFonts w:ascii="Mongolian Baiti" w:hAnsi="Mongolian Baiti" w:cs="Mongolian Baiti"/>
          <w:lang w:bidi="mn-Mong-MN"/>
        </w:rPr>
        <w:t xml:space="preserve">Par exemple, laisser passer un journaliste international </w:t>
      </w:r>
      <w:r w:rsidR="00AC7F91" w:rsidRPr="00F472CA">
        <w:rPr>
          <w:rFonts w:ascii="Mongolian Baiti" w:hAnsi="Mongolian Baiti" w:cs="Mongolian Baiti"/>
          <w:lang w:bidi="mn-Mong-MN"/>
        </w:rPr>
        <w:t>donnera lieu</w:t>
      </w:r>
      <w:r w:rsidR="00247DFA" w:rsidRPr="00F472CA">
        <w:rPr>
          <w:rFonts w:ascii="Mongolian Baiti" w:eastAsia="Times New Roman" w:hAnsi="Mongolian Baiti" w:cs="Mongolian Baiti"/>
          <w:color w:val="000000"/>
        </w:rPr>
        <w:t xml:space="preserve"> au titre « </w:t>
      </w:r>
      <w:proofErr w:type="spellStart"/>
      <w:r w:rsidR="00247DFA" w:rsidRPr="00F472CA">
        <w:rPr>
          <w:rFonts w:ascii="Mongolian Baiti" w:eastAsia="Times New Roman" w:hAnsi="Mongolian Baiti" w:cs="Mongolian Baiti"/>
          <w:color w:val="000000"/>
        </w:rPr>
        <w:t>Arstotzka</w:t>
      </w:r>
      <w:proofErr w:type="spellEnd"/>
      <w:r w:rsidR="00247DFA" w:rsidRPr="00F472CA">
        <w:rPr>
          <w:rFonts w:ascii="Mongolian Baiti" w:eastAsia="Times New Roman" w:hAnsi="Mongolian Baiti" w:cs="Mongolian Baiti"/>
          <w:color w:val="000000"/>
        </w:rPr>
        <w:t>, la frontière gruyère »</w:t>
      </w:r>
      <w:r w:rsidR="00B31501" w:rsidRPr="00F472CA">
        <w:rPr>
          <w:rFonts w:ascii="Mongolian Baiti" w:eastAsia="Times New Roman" w:hAnsi="Mongolian Baiti" w:cs="Mongolian Baiti"/>
          <w:color w:val="000000"/>
        </w:rPr>
        <w:t>, donc à une accusation de laxisme. En revanche, l’empêcher de passer</w:t>
      </w:r>
      <w:r w:rsidR="00801C89" w:rsidRPr="00F472CA">
        <w:rPr>
          <w:rFonts w:ascii="Mongolian Baiti" w:eastAsia="Times New Roman" w:hAnsi="Mongolian Baiti" w:cs="Mongolian Baiti"/>
          <w:color w:val="000000"/>
        </w:rPr>
        <w:t xml:space="preserve"> montrera </w:t>
      </w:r>
      <w:r w:rsidR="009B0AEF" w:rsidRPr="00F472CA">
        <w:rPr>
          <w:rFonts w:ascii="Mongolian Baiti" w:eastAsia="Times New Roman" w:hAnsi="Mongolian Baiti" w:cs="Mongolian Baiti"/>
          <w:color w:val="000000"/>
        </w:rPr>
        <w:t>« </w:t>
      </w:r>
      <w:proofErr w:type="spellStart"/>
      <w:r w:rsidR="009B0AEF" w:rsidRPr="00F472CA">
        <w:rPr>
          <w:rFonts w:ascii="Mongolian Baiti" w:eastAsia="Times New Roman" w:hAnsi="Mongolian Baiti" w:cs="Mongolian Baiti"/>
          <w:color w:val="000000"/>
        </w:rPr>
        <w:t>Arstotzka</w:t>
      </w:r>
      <w:proofErr w:type="spellEnd"/>
      <w:r w:rsidR="009B0AEF" w:rsidRPr="00F472CA">
        <w:rPr>
          <w:rFonts w:ascii="Mongolian Baiti" w:eastAsia="Times New Roman" w:hAnsi="Mongolian Baiti" w:cs="Mongolian Baiti"/>
          <w:color w:val="000000"/>
        </w:rPr>
        <w:t xml:space="preserve">, la frontière de fer », une accusation </w:t>
      </w:r>
      <w:r w:rsidR="007D3D46" w:rsidRPr="00F472CA">
        <w:rPr>
          <w:rFonts w:ascii="Mongolian Baiti" w:eastAsia="Times New Roman" w:hAnsi="Mongolian Baiti" w:cs="Mongolian Baiti"/>
          <w:color w:val="000000"/>
        </w:rPr>
        <w:t xml:space="preserve">de discrimination. Ces gros-titres ont </w:t>
      </w:r>
      <w:r w:rsidR="00E7474F" w:rsidRPr="00F472CA">
        <w:rPr>
          <w:rFonts w:ascii="Mongolian Baiti" w:eastAsia="Times New Roman" w:hAnsi="Mongolian Baiti" w:cs="Mongolian Baiti"/>
          <w:color w:val="000000"/>
        </w:rPr>
        <w:t xml:space="preserve">pour rôle de reconnaitre l’agentivité du joueur, mais également de lui faire un retour sur ses actions. </w:t>
      </w:r>
    </w:p>
    <w:p w14:paraId="545E0BD2" w14:textId="77777777" w:rsidR="00610E1F" w:rsidRPr="00F472CA" w:rsidRDefault="00610E1F" w:rsidP="00610E1F">
      <w:pPr>
        <w:keepNext/>
        <w:jc w:val="center"/>
        <w:rPr>
          <w:rFonts w:ascii="Mongolian Baiti" w:hAnsi="Mongolian Baiti" w:cs="Mongolian Baiti"/>
        </w:rPr>
      </w:pPr>
      <w:r w:rsidRPr="00F472CA">
        <w:rPr>
          <w:rFonts w:ascii="Mongolian Baiti" w:hAnsi="Mongolian Baiti" w:cs="Mongolian Baiti"/>
          <w:noProof/>
        </w:rPr>
        <w:lastRenderedPageBreak/>
        <w:drawing>
          <wp:inline distT="0" distB="0" distL="0" distR="0" wp14:anchorId="6F1BEC32" wp14:editId="32FFED2A">
            <wp:extent cx="5760720" cy="3240405"/>
            <wp:effectExtent l="0" t="0" r="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23359E4B" w14:textId="437552EF" w:rsidR="00B423E5" w:rsidRPr="00F472CA" w:rsidRDefault="00610E1F" w:rsidP="00610E1F">
      <w:pPr>
        <w:pStyle w:val="Lgende"/>
        <w:jc w:val="center"/>
        <w:rPr>
          <w:rFonts w:ascii="Mongolian Baiti" w:eastAsia="Times New Roman" w:hAnsi="Mongolian Baiti" w:cs="Mongolian Baiti"/>
          <w:color w:val="000000"/>
          <w:lang w:val="en-US"/>
        </w:rPr>
      </w:pPr>
      <w:r w:rsidRPr="00F472CA">
        <w:rPr>
          <w:rFonts w:ascii="Mongolian Baiti" w:hAnsi="Mongolian Baiti" w:cs="Mongolian Baiti"/>
          <w:lang w:val="en-US"/>
        </w:rPr>
        <w:t xml:space="preserve">Figure </w:t>
      </w:r>
      <w:r w:rsidRPr="00F472CA">
        <w:rPr>
          <w:rFonts w:ascii="Mongolian Baiti" w:hAnsi="Mongolian Baiti" w:cs="Mongolian Baiti"/>
        </w:rPr>
        <w:fldChar w:fldCharType="begin"/>
      </w:r>
      <w:r w:rsidRPr="00F472CA">
        <w:rPr>
          <w:rFonts w:ascii="Mongolian Baiti" w:hAnsi="Mongolian Baiti" w:cs="Mongolian Baiti"/>
          <w:lang w:val="en-US"/>
        </w:rPr>
        <w:instrText xml:space="preserve"> SEQ Figure \* ARABIC </w:instrText>
      </w:r>
      <w:r w:rsidRPr="00F472CA">
        <w:rPr>
          <w:rFonts w:ascii="Mongolian Baiti" w:hAnsi="Mongolian Baiti" w:cs="Mongolian Baiti"/>
        </w:rPr>
        <w:fldChar w:fldCharType="separate"/>
      </w:r>
      <w:r w:rsidRPr="00F472CA">
        <w:rPr>
          <w:rFonts w:ascii="Mongolian Baiti" w:hAnsi="Mongolian Baiti" w:cs="Mongolian Baiti"/>
          <w:noProof/>
          <w:lang w:val="en-US"/>
        </w:rPr>
        <w:t>3</w:t>
      </w:r>
      <w:r w:rsidRPr="00F472CA">
        <w:rPr>
          <w:rFonts w:ascii="Mongolian Baiti" w:hAnsi="Mongolian Baiti" w:cs="Mongolian Baiti"/>
        </w:rPr>
        <w:fldChar w:fldCharType="end"/>
      </w:r>
      <w:r w:rsidRPr="00F472CA">
        <w:rPr>
          <w:rFonts w:ascii="Mongolian Baiti" w:hAnsi="Mongolian Baiti" w:cs="Mongolian Baiti"/>
          <w:lang w:val="en-US"/>
        </w:rPr>
        <w:t xml:space="preserve"> The Westport Independent / </w:t>
      </w:r>
      <w:proofErr w:type="gramStart"/>
      <w:r w:rsidRPr="00F472CA">
        <w:rPr>
          <w:rFonts w:ascii="Mongolian Baiti" w:hAnsi="Mongolian Baiti" w:cs="Mongolian Baiti"/>
          <w:lang w:val="en-US"/>
        </w:rPr>
        <w:t>Source :</w:t>
      </w:r>
      <w:proofErr w:type="gramEnd"/>
      <w:r w:rsidRPr="00F472CA">
        <w:rPr>
          <w:rFonts w:ascii="Mongolian Baiti" w:hAnsi="Mongolian Baiti" w:cs="Mongolian Baiti"/>
          <w:lang w:val="en-US"/>
        </w:rPr>
        <w:t xml:space="preserve"> </w:t>
      </w:r>
      <w:proofErr w:type="spellStart"/>
      <w:r w:rsidRPr="00F472CA">
        <w:rPr>
          <w:rFonts w:ascii="Mongolian Baiti" w:hAnsi="Mongolian Baiti" w:cs="Mongolian Baiti"/>
          <w:lang w:val="en-US"/>
        </w:rPr>
        <w:t>Presskit</w:t>
      </w:r>
      <w:proofErr w:type="spellEnd"/>
    </w:p>
    <w:p w14:paraId="581B1BF1" w14:textId="0CD47D34" w:rsidR="00801C89" w:rsidRPr="00F472CA" w:rsidRDefault="00627FF2" w:rsidP="00801C89">
      <w:pPr>
        <w:jc w:val="both"/>
        <w:rPr>
          <w:rFonts w:ascii="Mongolian Baiti" w:eastAsia="Times New Roman" w:hAnsi="Mongolian Baiti" w:cs="Mongolian Baiti"/>
          <w:color w:val="000000"/>
        </w:rPr>
      </w:pPr>
      <w:r w:rsidRPr="00F472CA">
        <w:rPr>
          <w:rFonts w:ascii="Mongolian Baiti" w:eastAsia="Times New Roman" w:hAnsi="Mongolian Baiti" w:cs="Mongolian Baiti"/>
          <w:color w:val="000000"/>
        </w:rPr>
        <w:t xml:space="preserve">Enfin, les articles mécaniques de jeu sont ceux qui s’approprient le plus les codes et les usages de la presse écrite. </w:t>
      </w:r>
      <w:r w:rsidR="00D62400" w:rsidRPr="00F472CA">
        <w:rPr>
          <w:rFonts w:ascii="Mongolian Baiti" w:eastAsia="Times New Roman" w:hAnsi="Mongolian Baiti" w:cs="Mongolian Baiti"/>
          <w:color w:val="000000"/>
        </w:rPr>
        <w:t xml:space="preserve">Ils ne sont pas simplement liés </w:t>
      </w:r>
      <w:r w:rsidR="00040B11" w:rsidRPr="00F472CA">
        <w:rPr>
          <w:rFonts w:ascii="Mongolian Baiti" w:eastAsia="Times New Roman" w:hAnsi="Mongolian Baiti" w:cs="Mongolian Baiti"/>
          <w:color w:val="000000"/>
        </w:rPr>
        <w:t>à la sphère ludique</w:t>
      </w:r>
      <w:r w:rsidR="00D62400" w:rsidRPr="00F472CA">
        <w:rPr>
          <w:rFonts w:ascii="Mongolian Baiti" w:eastAsia="Times New Roman" w:hAnsi="Mongolian Baiti" w:cs="Mongolian Baiti"/>
          <w:color w:val="000000"/>
        </w:rPr>
        <w:t xml:space="preserve">, mais font partie intégrante du </w:t>
      </w:r>
      <w:proofErr w:type="spellStart"/>
      <w:r w:rsidR="00D62400" w:rsidRPr="00F472CA">
        <w:rPr>
          <w:rFonts w:ascii="Mongolian Baiti" w:eastAsia="Times New Roman" w:hAnsi="Mongolian Baiti" w:cs="Mongolian Baiti"/>
          <w:i/>
          <w:iCs/>
          <w:color w:val="000000"/>
        </w:rPr>
        <w:t>core</w:t>
      </w:r>
      <w:proofErr w:type="spellEnd"/>
      <w:r w:rsidR="00D62400" w:rsidRPr="00F472CA">
        <w:rPr>
          <w:rFonts w:ascii="Mongolian Baiti" w:eastAsia="Times New Roman" w:hAnsi="Mongolian Baiti" w:cs="Mongolian Baiti"/>
          <w:i/>
          <w:iCs/>
          <w:color w:val="000000"/>
        </w:rPr>
        <w:t xml:space="preserve"> gameplay</w:t>
      </w:r>
      <w:r w:rsidR="00D62400" w:rsidRPr="00F472CA">
        <w:rPr>
          <w:rFonts w:ascii="Mongolian Baiti" w:eastAsia="Times New Roman" w:hAnsi="Mongolian Baiti" w:cs="Mongolian Baiti"/>
          <w:color w:val="000000"/>
        </w:rPr>
        <w:t xml:space="preserve"> du jeu. Par exemple, le jeu </w:t>
      </w:r>
      <w:r w:rsidR="00C446A9" w:rsidRPr="00F472CA">
        <w:rPr>
          <w:rFonts w:ascii="Mongolian Baiti" w:eastAsia="Times New Roman" w:hAnsi="Mongolian Baiti" w:cs="Mongolian Baiti"/>
          <w:i/>
          <w:iCs/>
          <w:color w:val="000000"/>
        </w:rPr>
        <w:t>The Westport Independent</w:t>
      </w:r>
      <w:r w:rsidR="00C446A9" w:rsidRPr="00F472CA">
        <w:rPr>
          <w:rFonts w:ascii="Mongolian Baiti" w:eastAsia="Times New Roman" w:hAnsi="Mongolian Baiti" w:cs="Mongolian Baiti"/>
          <w:color w:val="000000"/>
        </w:rPr>
        <w:t xml:space="preserve"> aborde la question de la censure médiatique </w:t>
      </w:r>
      <w:r w:rsidR="002051D0" w:rsidRPr="00F472CA">
        <w:rPr>
          <w:rFonts w:ascii="Mongolian Baiti" w:eastAsia="Times New Roman" w:hAnsi="Mongolian Baiti" w:cs="Mongolian Baiti"/>
          <w:color w:val="000000"/>
        </w:rPr>
        <w:t>à travers son gameplay même !</w:t>
      </w:r>
      <w:r w:rsidR="00E07E76" w:rsidRPr="00F472CA">
        <w:rPr>
          <w:rFonts w:ascii="Mongolian Baiti" w:eastAsia="Times New Roman" w:hAnsi="Mongolian Baiti" w:cs="Mongolian Baiti"/>
          <w:color w:val="000000"/>
        </w:rPr>
        <w:t xml:space="preserve"> Dans cet univers orwellien, le joueur incarne un </w:t>
      </w:r>
      <w:r w:rsidR="00184ADE" w:rsidRPr="00F472CA">
        <w:rPr>
          <w:rFonts w:ascii="Mongolian Baiti" w:eastAsia="Times New Roman" w:hAnsi="Mongolian Baiti" w:cs="Mongolian Baiti"/>
          <w:color w:val="000000"/>
        </w:rPr>
        <w:t xml:space="preserve">rédacteur-en-chef d’une sorte de ministère de la vérité chargé d’opérer une sélection des informations et des tournures de phrases à </w:t>
      </w:r>
      <w:r w:rsidR="003965F6" w:rsidRPr="00F472CA">
        <w:rPr>
          <w:rFonts w:ascii="Mongolian Baiti" w:eastAsia="Times New Roman" w:hAnsi="Mongolian Baiti" w:cs="Mongolian Baiti"/>
          <w:color w:val="000000"/>
        </w:rPr>
        <w:t xml:space="preserve">publier dans des articles. </w:t>
      </w:r>
      <w:r w:rsidR="003A08C4" w:rsidRPr="00F472CA">
        <w:rPr>
          <w:rFonts w:ascii="Mongolian Baiti" w:eastAsia="Times New Roman" w:hAnsi="Mongolian Baiti" w:cs="Mongolian Baiti"/>
          <w:color w:val="000000"/>
        </w:rPr>
        <w:t>Par un jeu subtil sur les connotations</w:t>
      </w:r>
      <w:r w:rsidR="001F1157" w:rsidRPr="00F472CA">
        <w:rPr>
          <w:rFonts w:ascii="Mongolian Baiti" w:eastAsia="Times New Roman" w:hAnsi="Mongolian Baiti" w:cs="Mongolian Baiti"/>
          <w:color w:val="000000"/>
        </w:rPr>
        <w:t xml:space="preserve">, le jeu propose au joueur un véritable travail éditorial aux élans particulièrement politiques. </w:t>
      </w:r>
      <w:r w:rsidR="006A0AA4" w:rsidRPr="00F472CA">
        <w:rPr>
          <w:rFonts w:ascii="Mongolian Baiti" w:eastAsia="Times New Roman" w:hAnsi="Mongolian Baiti" w:cs="Mongolian Baiti"/>
          <w:color w:val="000000"/>
        </w:rPr>
        <w:t>Ainsi, le gameplay constitue en lui-même une critique sociétale et une exposition des enjeux de la presse réelle</w:t>
      </w:r>
      <w:r w:rsidR="00B436F7" w:rsidRPr="00F472CA">
        <w:rPr>
          <w:rFonts w:ascii="Mongolian Baiti" w:eastAsia="Times New Roman" w:hAnsi="Mongolian Baiti" w:cs="Mongolian Baiti"/>
          <w:color w:val="000000"/>
        </w:rPr>
        <w:t>.</w:t>
      </w:r>
      <w:r w:rsidR="00D84183" w:rsidRPr="00F472CA">
        <w:rPr>
          <w:rFonts w:ascii="Mongolian Baiti" w:eastAsia="Times New Roman" w:hAnsi="Mongolian Baiti" w:cs="Mongolian Baiti"/>
          <w:color w:val="000000"/>
        </w:rPr>
        <w:t xml:space="preserve"> </w:t>
      </w:r>
      <w:r w:rsidR="00B436F7" w:rsidRPr="00F472CA">
        <w:rPr>
          <w:rFonts w:ascii="Mongolian Baiti" w:eastAsia="Times New Roman" w:hAnsi="Mongolian Baiti" w:cs="Mongolian Baiti"/>
          <w:color w:val="000000"/>
        </w:rPr>
        <w:t>Il</w:t>
      </w:r>
      <w:r w:rsidR="00D84183" w:rsidRPr="00F472CA">
        <w:rPr>
          <w:rFonts w:ascii="Mongolian Baiti" w:eastAsia="Times New Roman" w:hAnsi="Mongolian Baiti" w:cs="Mongolian Baiti"/>
          <w:color w:val="000000"/>
        </w:rPr>
        <w:t xml:space="preserve"> amène le joueur, par l’action, à éprouver l</w:t>
      </w:r>
      <w:r w:rsidR="00003222" w:rsidRPr="00F472CA">
        <w:rPr>
          <w:rFonts w:ascii="Mongolian Baiti" w:eastAsia="Times New Roman" w:hAnsi="Mongolian Baiti" w:cs="Mongolian Baiti"/>
          <w:color w:val="000000"/>
        </w:rPr>
        <w:t xml:space="preserve">a problématique de la censure et les difficultés liées au biais idéologique. </w:t>
      </w:r>
    </w:p>
    <w:p w14:paraId="62D3D74B" w14:textId="7EFCDE08" w:rsidR="007101CD" w:rsidRPr="00F472CA" w:rsidRDefault="007101CD" w:rsidP="00801C89">
      <w:pPr>
        <w:jc w:val="both"/>
        <w:rPr>
          <w:rFonts w:ascii="Mongolian Baiti" w:eastAsia="Times New Roman" w:hAnsi="Mongolian Baiti" w:cs="Mongolian Baiti"/>
          <w:color w:val="000000"/>
        </w:rPr>
      </w:pPr>
      <w:r w:rsidRPr="00F472CA">
        <w:rPr>
          <w:rFonts w:ascii="Mongolian Baiti" w:eastAsia="Times New Roman" w:hAnsi="Mongolian Baiti" w:cs="Mongolian Baiti"/>
          <w:color w:val="000000"/>
        </w:rPr>
        <w:t>Le jeu vidéo, loin de se limiter à ses propres codes</w:t>
      </w:r>
      <w:r w:rsidR="00934DB0" w:rsidRPr="00F472CA">
        <w:rPr>
          <w:rFonts w:ascii="Mongolian Baiti" w:eastAsia="Times New Roman" w:hAnsi="Mongolian Baiti" w:cs="Mongolian Baiti"/>
          <w:color w:val="000000"/>
        </w:rPr>
        <w:t xml:space="preserve"> pour raconter des histoires</w:t>
      </w:r>
      <w:r w:rsidR="002B1C21" w:rsidRPr="00F472CA">
        <w:rPr>
          <w:rFonts w:ascii="Mongolian Baiti" w:eastAsia="Times New Roman" w:hAnsi="Mongolian Baiti" w:cs="Mongolian Baiti"/>
          <w:color w:val="000000"/>
        </w:rPr>
        <w:t xml:space="preserve"> </w:t>
      </w:r>
      <w:r w:rsidR="0067635C" w:rsidRPr="00F472CA">
        <w:rPr>
          <w:rFonts w:ascii="Mongolian Baiti" w:eastAsia="Times New Roman" w:hAnsi="Mongolian Baiti" w:cs="Mongolian Baiti"/>
          <w:color w:val="000000"/>
        </w:rPr>
        <w:t>et</w:t>
      </w:r>
      <w:r w:rsidR="002B1C21" w:rsidRPr="00F472CA">
        <w:rPr>
          <w:rFonts w:ascii="Mongolian Baiti" w:eastAsia="Times New Roman" w:hAnsi="Mongolian Baiti" w:cs="Mongolian Baiti"/>
          <w:color w:val="000000"/>
        </w:rPr>
        <w:t xml:space="preserve"> </w:t>
      </w:r>
      <w:r w:rsidR="0067635C" w:rsidRPr="00F472CA">
        <w:rPr>
          <w:rFonts w:ascii="Mongolian Baiti" w:eastAsia="Times New Roman" w:hAnsi="Mongolian Baiti" w:cs="Mongolian Baiti"/>
          <w:color w:val="000000"/>
        </w:rPr>
        <w:t>véhiculer des messages critiques</w:t>
      </w:r>
      <w:r w:rsidRPr="00F472CA">
        <w:rPr>
          <w:rFonts w:ascii="Mongolian Baiti" w:eastAsia="Times New Roman" w:hAnsi="Mongolian Baiti" w:cs="Mongolian Baiti"/>
          <w:color w:val="000000"/>
        </w:rPr>
        <w:t xml:space="preserve">, </w:t>
      </w:r>
      <w:r w:rsidR="001C5C30" w:rsidRPr="00F472CA">
        <w:rPr>
          <w:rFonts w:ascii="Mongolian Baiti" w:eastAsia="Times New Roman" w:hAnsi="Mongolian Baiti" w:cs="Mongolian Baiti"/>
          <w:color w:val="000000"/>
        </w:rPr>
        <w:t>s’approprie</w:t>
      </w:r>
      <w:r w:rsidR="00103A8F" w:rsidRPr="00F472CA">
        <w:rPr>
          <w:rFonts w:ascii="Mongolian Baiti" w:eastAsia="Times New Roman" w:hAnsi="Mongolian Baiti" w:cs="Mongolian Baiti"/>
          <w:color w:val="000000"/>
        </w:rPr>
        <w:t xml:space="preserve"> </w:t>
      </w:r>
      <w:r w:rsidR="001F0CFA" w:rsidRPr="00F472CA">
        <w:rPr>
          <w:rFonts w:ascii="Mongolian Baiti" w:eastAsia="Times New Roman" w:hAnsi="Mongolian Baiti" w:cs="Mongolian Baiti"/>
          <w:color w:val="000000"/>
        </w:rPr>
        <w:t xml:space="preserve">d’autres </w:t>
      </w:r>
      <w:r w:rsidR="002E1AF4" w:rsidRPr="00F472CA">
        <w:rPr>
          <w:rFonts w:ascii="Mongolian Baiti" w:eastAsia="Times New Roman" w:hAnsi="Mongolian Baiti" w:cs="Mongolian Baiti"/>
          <w:color w:val="000000"/>
        </w:rPr>
        <w:t xml:space="preserve">formes </w:t>
      </w:r>
      <w:r w:rsidR="001F0CFA" w:rsidRPr="00F472CA">
        <w:rPr>
          <w:rFonts w:ascii="Mongolian Baiti" w:eastAsia="Times New Roman" w:hAnsi="Mongolian Baiti" w:cs="Mongolian Baiti"/>
          <w:color w:val="000000"/>
        </w:rPr>
        <w:t>média</w:t>
      </w:r>
      <w:r w:rsidR="002E1AF4" w:rsidRPr="00F472CA">
        <w:rPr>
          <w:rFonts w:ascii="Mongolian Baiti" w:eastAsia="Times New Roman" w:hAnsi="Mongolian Baiti" w:cs="Mongolian Baiti"/>
          <w:color w:val="000000"/>
        </w:rPr>
        <w:t>tique</w:t>
      </w:r>
      <w:r w:rsidR="001F0CFA" w:rsidRPr="00F472CA">
        <w:rPr>
          <w:rFonts w:ascii="Mongolian Baiti" w:eastAsia="Times New Roman" w:hAnsi="Mongolian Baiti" w:cs="Mongolian Baiti"/>
          <w:color w:val="000000"/>
        </w:rPr>
        <w:t>s</w:t>
      </w:r>
      <w:r w:rsidR="00FE6F3F" w:rsidRPr="00F472CA">
        <w:rPr>
          <w:rFonts w:ascii="Mongolian Baiti" w:eastAsia="Times New Roman" w:hAnsi="Mongolian Baiti" w:cs="Mongolian Baiti"/>
          <w:color w:val="000000"/>
        </w:rPr>
        <w:t xml:space="preserve"> afin d</w:t>
      </w:r>
      <w:r w:rsidR="00934DB0" w:rsidRPr="00F472CA">
        <w:rPr>
          <w:rFonts w:ascii="Mongolian Baiti" w:eastAsia="Times New Roman" w:hAnsi="Mongolian Baiti" w:cs="Mongolian Baiti"/>
          <w:color w:val="000000"/>
        </w:rPr>
        <w:t>’enrichir ses univers fictionnels</w:t>
      </w:r>
      <w:r w:rsidR="001C5C30" w:rsidRPr="00F472CA">
        <w:rPr>
          <w:rFonts w:ascii="Mongolian Baiti" w:eastAsia="Times New Roman" w:hAnsi="Mongolian Baiti" w:cs="Mongolian Baiti"/>
          <w:color w:val="000000"/>
        </w:rPr>
        <w:t xml:space="preserve"> et pour</w:t>
      </w:r>
      <w:r w:rsidR="00487569" w:rsidRPr="00F472CA">
        <w:rPr>
          <w:rFonts w:ascii="Mongolian Baiti" w:eastAsia="Times New Roman" w:hAnsi="Mongolian Baiti" w:cs="Mongolian Baiti"/>
          <w:color w:val="000000"/>
        </w:rPr>
        <w:t xml:space="preserve"> </w:t>
      </w:r>
      <w:r w:rsidR="00D723B5" w:rsidRPr="00F472CA">
        <w:rPr>
          <w:rFonts w:ascii="Mongolian Baiti" w:eastAsia="Times New Roman" w:hAnsi="Mongolian Baiti" w:cs="Mongolian Baiti"/>
          <w:color w:val="000000"/>
        </w:rPr>
        <w:t>se réinventer</w:t>
      </w:r>
      <w:r w:rsidR="00FB316E" w:rsidRPr="00F472CA">
        <w:rPr>
          <w:rFonts w:ascii="Mongolian Baiti" w:eastAsia="Times New Roman" w:hAnsi="Mongolian Baiti" w:cs="Mongolian Baiti"/>
          <w:color w:val="000000"/>
        </w:rPr>
        <w:t>.</w:t>
      </w:r>
      <w:r w:rsidR="00D723B5" w:rsidRPr="00F472CA">
        <w:rPr>
          <w:rFonts w:ascii="Mongolian Baiti" w:eastAsia="Times New Roman" w:hAnsi="Mongolian Baiti" w:cs="Mongolian Baiti"/>
          <w:color w:val="000000"/>
        </w:rPr>
        <w:t xml:space="preserve"> </w:t>
      </w:r>
    </w:p>
    <w:p w14:paraId="29C8905F" w14:textId="6FBD2395" w:rsidR="00247DFA" w:rsidRPr="00F472CA" w:rsidRDefault="00247DFA" w:rsidP="00247DFA">
      <w:pPr>
        <w:jc w:val="both"/>
        <w:rPr>
          <w:rFonts w:ascii="Mongolian Baiti" w:eastAsia="Times New Roman" w:hAnsi="Mongolian Baiti" w:cs="Mongolian Baiti"/>
          <w:color w:val="000000"/>
        </w:rPr>
      </w:pPr>
    </w:p>
    <w:p w14:paraId="51ADED95" w14:textId="798A3B30" w:rsidR="0056091B" w:rsidRPr="00F472CA" w:rsidRDefault="0056091B" w:rsidP="002B339C">
      <w:pPr>
        <w:autoSpaceDE w:val="0"/>
        <w:autoSpaceDN w:val="0"/>
        <w:adjustRightInd w:val="0"/>
        <w:spacing w:after="0" w:line="240" w:lineRule="auto"/>
        <w:jc w:val="both"/>
        <w:rPr>
          <w:rFonts w:ascii="Mongolian Baiti" w:hAnsi="Mongolian Baiti" w:cs="Mongolian Baiti"/>
          <w:lang w:bidi="mn-Mong-MN"/>
        </w:rPr>
      </w:pPr>
    </w:p>
    <w:p w14:paraId="210E97D3" w14:textId="7B51325D" w:rsidR="002B339C" w:rsidRPr="00F472CA" w:rsidRDefault="002B339C" w:rsidP="002B339C">
      <w:pPr>
        <w:autoSpaceDE w:val="0"/>
        <w:autoSpaceDN w:val="0"/>
        <w:adjustRightInd w:val="0"/>
        <w:spacing w:after="0" w:line="240" w:lineRule="auto"/>
        <w:jc w:val="both"/>
        <w:rPr>
          <w:rFonts w:ascii="Mongolian Baiti" w:hAnsi="Mongolian Baiti" w:cs="Mongolian Baiti"/>
          <w:lang w:bidi="mn-Mong-MN"/>
        </w:rPr>
      </w:pPr>
    </w:p>
    <w:p w14:paraId="2F235941" w14:textId="27AADD1A" w:rsidR="00F87D6E" w:rsidRPr="00F472CA" w:rsidRDefault="00A75E12" w:rsidP="00A75C3A">
      <w:pPr>
        <w:pStyle w:val="Paragraphedeliste"/>
        <w:numPr>
          <w:ilvl w:val="0"/>
          <w:numId w:val="1"/>
        </w:numPr>
        <w:autoSpaceDE w:val="0"/>
        <w:autoSpaceDN w:val="0"/>
        <w:adjustRightInd w:val="0"/>
        <w:spacing w:after="0" w:line="240" w:lineRule="auto"/>
        <w:jc w:val="both"/>
        <w:rPr>
          <w:rFonts w:ascii="Mongolian Baiti" w:hAnsi="Mongolian Baiti" w:cs="Mongolian Baiti"/>
          <w:lang w:val="en-US" w:bidi="mn-Mong-MN"/>
        </w:rPr>
      </w:pPr>
      <w:r w:rsidRPr="00F472CA">
        <w:rPr>
          <w:rFonts w:ascii="Mongolian Baiti" w:hAnsi="Mongolian Baiti" w:cs="Mongolian Baiti"/>
          <w:lang w:val="en-US" w:bidi="mn-Mong-MN"/>
        </w:rPr>
        <w:t>Houlmont</w:t>
      </w:r>
      <w:r w:rsidR="00353968" w:rsidRPr="00F472CA">
        <w:rPr>
          <w:rFonts w:ascii="Mongolian Baiti" w:hAnsi="Mongolian Baiti" w:cs="Mongolian Baiti"/>
          <w:lang w:val="en-US" w:bidi="mn-Mong-MN"/>
        </w:rPr>
        <w:t xml:space="preserve">, P.-Y. </w:t>
      </w:r>
      <w:r w:rsidR="00353968" w:rsidRPr="00F472CA">
        <w:rPr>
          <w:rFonts w:ascii="Mongolian Baiti" w:hAnsi="Mongolian Baiti" w:cs="Mongolian Baiti"/>
          <w:i/>
          <w:iCs/>
          <w:lang w:val="en-US" w:bidi="mn-Mong-MN"/>
        </w:rPr>
        <w:t xml:space="preserve">Video game’s </w:t>
      </w:r>
      <w:proofErr w:type="spellStart"/>
      <w:r w:rsidR="00353968" w:rsidRPr="00F472CA">
        <w:rPr>
          <w:rFonts w:ascii="Mongolian Baiti" w:hAnsi="Mongolian Baiti" w:cs="Mongolian Baiti"/>
          <w:i/>
          <w:iCs/>
          <w:lang w:val="en-US" w:bidi="mn-Mong-MN"/>
        </w:rPr>
        <w:t>intermediality</w:t>
      </w:r>
      <w:proofErr w:type="spellEnd"/>
      <w:r w:rsidR="00353968" w:rsidRPr="00F472CA">
        <w:rPr>
          <w:rFonts w:ascii="Mongolian Baiti" w:hAnsi="Mongolian Baiti" w:cs="Mongolian Baiti"/>
          <w:i/>
          <w:iCs/>
          <w:lang w:val="en-US" w:bidi="mn-Mong-MN"/>
        </w:rPr>
        <w:t xml:space="preserve"> and localization practices</w:t>
      </w:r>
      <w:r w:rsidR="00152A07" w:rsidRPr="00F472CA">
        <w:rPr>
          <w:rFonts w:ascii="Mongolian Baiti" w:hAnsi="Mongolian Baiti" w:cs="Mongolian Baiti"/>
          <w:lang w:val="en-US" w:bidi="mn-Mong-MN"/>
        </w:rPr>
        <w:t>, Kyoto, communication</w:t>
      </w:r>
      <w:r w:rsidR="00F87D6E" w:rsidRPr="00F472CA">
        <w:rPr>
          <w:rFonts w:ascii="Mongolian Baiti" w:hAnsi="Mongolian Baiti" w:cs="Mongolian Baiti"/>
          <w:lang w:val="en-US" w:bidi="mn-Mong-MN"/>
        </w:rPr>
        <w:t xml:space="preserve"> </w:t>
      </w:r>
      <w:proofErr w:type="spellStart"/>
      <w:r w:rsidR="00F87D6E" w:rsidRPr="00F472CA">
        <w:rPr>
          <w:rFonts w:ascii="Mongolian Baiti" w:hAnsi="Mongolian Baiti" w:cs="Mongolian Baiti"/>
          <w:lang w:val="en-US" w:bidi="mn-Mong-MN"/>
        </w:rPr>
        <w:t>orale</w:t>
      </w:r>
      <w:proofErr w:type="spellEnd"/>
      <w:r w:rsidR="00152A07" w:rsidRPr="00F472CA">
        <w:rPr>
          <w:rFonts w:ascii="Mongolian Baiti" w:hAnsi="Mongolian Baiti" w:cs="Mongolian Baiti"/>
          <w:lang w:val="en-US" w:bidi="mn-Mong-MN"/>
        </w:rPr>
        <w:t xml:space="preserve"> </w:t>
      </w:r>
      <w:proofErr w:type="spellStart"/>
      <w:r w:rsidR="00152A07" w:rsidRPr="00F472CA">
        <w:rPr>
          <w:rFonts w:ascii="Mongolian Baiti" w:hAnsi="Mongolian Baiti" w:cs="Mongolian Baiti"/>
          <w:lang w:val="en-US" w:bidi="mn-Mong-MN"/>
        </w:rPr>
        <w:t>lors</w:t>
      </w:r>
      <w:proofErr w:type="spellEnd"/>
      <w:r w:rsidR="00152A07" w:rsidRPr="00F472CA">
        <w:rPr>
          <w:rFonts w:ascii="Mongolian Baiti" w:hAnsi="Mongolian Baiti" w:cs="Mongolian Baiti"/>
          <w:lang w:val="en-US" w:bidi="mn-Mong-MN"/>
        </w:rPr>
        <w:t xml:space="preserve"> de DIGRA Japan 2019</w:t>
      </w:r>
      <w:r w:rsidR="00F87D6E" w:rsidRPr="00F472CA">
        <w:rPr>
          <w:rFonts w:ascii="Mongolian Baiti" w:hAnsi="Mongolian Baiti" w:cs="Mongolian Baiti"/>
          <w:lang w:val="en-US" w:bidi="mn-Mong-MN"/>
        </w:rPr>
        <w:t>, 2019.</w:t>
      </w:r>
    </w:p>
    <w:p w14:paraId="60F0EAB0" w14:textId="65E6380C" w:rsidR="00D04A11" w:rsidRPr="00F472CA" w:rsidRDefault="00D04A11" w:rsidP="00A75C3A">
      <w:pPr>
        <w:pStyle w:val="Paragraphedeliste"/>
        <w:numPr>
          <w:ilvl w:val="0"/>
          <w:numId w:val="1"/>
        </w:numPr>
        <w:autoSpaceDE w:val="0"/>
        <w:autoSpaceDN w:val="0"/>
        <w:adjustRightInd w:val="0"/>
        <w:spacing w:after="0" w:line="240" w:lineRule="auto"/>
        <w:jc w:val="both"/>
        <w:rPr>
          <w:rFonts w:ascii="Mongolian Baiti" w:hAnsi="Mongolian Baiti" w:cs="Mongolian Baiti"/>
          <w:lang w:val="en-US" w:bidi="mn-Mong-MN"/>
        </w:rPr>
      </w:pPr>
      <w:r w:rsidRPr="00F472CA">
        <w:rPr>
          <w:rFonts w:ascii="Mongolian Baiti" w:hAnsi="Mongolian Baiti" w:cs="Mongolian Baiti"/>
          <w:lang w:val="en-US" w:bidi="mn-Mong-MN"/>
        </w:rPr>
        <w:t xml:space="preserve">Bolter, D. et </w:t>
      </w:r>
      <w:r w:rsidR="00AF3605" w:rsidRPr="00F472CA">
        <w:rPr>
          <w:rFonts w:ascii="Mongolian Baiti" w:hAnsi="Mongolian Baiti" w:cs="Mongolian Baiti"/>
          <w:lang w:val="en-US" w:bidi="mn-Mong-MN"/>
        </w:rPr>
        <w:t xml:space="preserve">R. </w:t>
      </w:r>
      <w:proofErr w:type="spellStart"/>
      <w:r w:rsidRPr="00F472CA">
        <w:rPr>
          <w:rFonts w:ascii="Mongolian Baiti" w:hAnsi="Mongolian Baiti" w:cs="Mongolian Baiti"/>
          <w:i/>
          <w:iCs/>
          <w:lang w:val="en-US" w:bidi="mn-Mong-MN"/>
        </w:rPr>
        <w:t>Grusin</w:t>
      </w:r>
      <w:proofErr w:type="spellEnd"/>
      <w:r w:rsidR="00AF3605" w:rsidRPr="00F472CA">
        <w:rPr>
          <w:rFonts w:ascii="Mongolian Baiti" w:hAnsi="Mongolian Baiti" w:cs="Mongolian Baiti"/>
          <w:i/>
          <w:iCs/>
          <w:lang w:val="en-US" w:bidi="mn-Mong-MN"/>
        </w:rPr>
        <w:t>, Remediation: Understanding New Media</w:t>
      </w:r>
      <w:r w:rsidR="00AF3605" w:rsidRPr="00F472CA">
        <w:rPr>
          <w:rFonts w:ascii="Mongolian Baiti" w:hAnsi="Mongolian Baiti" w:cs="Mongolian Baiti"/>
          <w:lang w:val="en-US" w:bidi="mn-Mong-MN"/>
        </w:rPr>
        <w:t>,</w:t>
      </w:r>
      <w:r w:rsidR="00517A40" w:rsidRPr="00F472CA">
        <w:rPr>
          <w:rFonts w:ascii="Mongolian Baiti" w:hAnsi="Mongolian Baiti" w:cs="Mongolian Baiti"/>
          <w:lang w:val="en-US" w:bidi="mn-Mong-MN"/>
        </w:rPr>
        <w:t xml:space="preserve"> </w:t>
      </w:r>
      <w:r w:rsidR="001141B0" w:rsidRPr="00F472CA">
        <w:rPr>
          <w:rFonts w:ascii="Mongolian Baiti" w:hAnsi="Mongolian Baiti" w:cs="Mongolian Baiti"/>
          <w:lang w:val="en-US" w:bidi="mn-Mong-MN"/>
        </w:rPr>
        <w:t xml:space="preserve">Cambridge, </w:t>
      </w:r>
      <w:r w:rsidR="00517A40" w:rsidRPr="00F472CA">
        <w:rPr>
          <w:rFonts w:ascii="Mongolian Baiti" w:hAnsi="Mongolian Baiti" w:cs="Mongolian Baiti"/>
          <w:lang w:val="en-US" w:bidi="mn-Mong-MN"/>
        </w:rPr>
        <w:t>MIT Press</w:t>
      </w:r>
      <w:r w:rsidR="002F7969" w:rsidRPr="00F472CA">
        <w:rPr>
          <w:rFonts w:ascii="Mongolian Baiti" w:hAnsi="Mongolian Baiti" w:cs="Mongolian Baiti"/>
          <w:lang w:val="en-US" w:bidi="mn-Mong-MN"/>
        </w:rPr>
        <w:t>, 1998</w:t>
      </w:r>
    </w:p>
    <w:p w14:paraId="2500EC20" w14:textId="77777777" w:rsidR="00A75C3A" w:rsidRPr="00F472CA" w:rsidRDefault="00A75C3A" w:rsidP="002B339C">
      <w:pPr>
        <w:autoSpaceDE w:val="0"/>
        <w:autoSpaceDN w:val="0"/>
        <w:adjustRightInd w:val="0"/>
        <w:spacing w:after="0" w:line="240" w:lineRule="auto"/>
        <w:jc w:val="both"/>
        <w:rPr>
          <w:rFonts w:ascii="Mongolian Baiti" w:hAnsi="Mongolian Baiti" w:cs="Mongolian Baiti"/>
          <w:lang w:val="en-US" w:bidi="mn-Mong-MN"/>
        </w:rPr>
      </w:pPr>
    </w:p>
    <w:p w14:paraId="75060501" w14:textId="54BB0022" w:rsidR="002B339C" w:rsidRPr="00F472CA" w:rsidRDefault="00152A07" w:rsidP="002B339C">
      <w:pPr>
        <w:autoSpaceDE w:val="0"/>
        <w:autoSpaceDN w:val="0"/>
        <w:adjustRightInd w:val="0"/>
        <w:spacing w:after="0" w:line="240" w:lineRule="auto"/>
        <w:jc w:val="both"/>
        <w:rPr>
          <w:rFonts w:ascii="Mongolian Baiti" w:hAnsi="Mongolian Baiti" w:cs="Mongolian Baiti"/>
          <w:lang w:val="en-US" w:bidi="mn-Mong-MN"/>
        </w:rPr>
      </w:pPr>
      <w:r w:rsidRPr="00F472CA">
        <w:rPr>
          <w:rFonts w:ascii="Mongolian Baiti" w:hAnsi="Mongolian Baiti" w:cs="Mongolian Baiti"/>
          <w:lang w:val="en-US" w:bidi="mn-Mong-MN"/>
        </w:rPr>
        <w:t xml:space="preserve"> </w:t>
      </w:r>
    </w:p>
    <w:p w14:paraId="722472B3" w14:textId="77777777" w:rsidR="002B339C" w:rsidRPr="00F472CA" w:rsidRDefault="002B339C" w:rsidP="002B339C">
      <w:pPr>
        <w:autoSpaceDE w:val="0"/>
        <w:autoSpaceDN w:val="0"/>
        <w:adjustRightInd w:val="0"/>
        <w:spacing w:after="0" w:line="240" w:lineRule="auto"/>
        <w:jc w:val="both"/>
        <w:rPr>
          <w:rFonts w:ascii="Mongolian Baiti" w:hAnsi="Mongolian Baiti" w:cs="Mongolian Baiti"/>
          <w:lang w:val="en-US" w:bidi="mn-Mong-MN"/>
        </w:rPr>
      </w:pPr>
    </w:p>
    <w:p w14:paraId="26BBD077" w14:textId="0E3921C7" w:rsidR="002B339C" w:rsidRPr="00F472CA" w:rsidRDefault="002B339C" w:rsidP="002B339C">
      <w:pPr>
        <w:autoSpaceDE w:val="0"/>
        <w:autoSpaceDN w:val="0"/>
        <w:adjustRightInd w:val="0"/>
        <w:spacing w:after="0" w:line="240" w:lineRule="auto"/>
        <w:jc w:val="both"/>
        <w:rPr>
          <w:rFonts w:ascii="Mongolian Baiti" w:hAnsi="Mongolian Baiti" w:cs="Mongolian Baiti"/>
          <w:lang w:val="en-US" w:bidi="mn-Mong-MN"/>
        </w:rPr>
      </w:pPr>
    </w:p>
    <w:p w14:paraId="40D179C7" w14:textId="77777777" w:rsidR="002B339C" w:rsidRPr="00F472CA" w:rsidRDefault="002B339C" w:rsidP="002B339C">
      <w:pPr>
        <w:autoSpaceDE w:val="0"/>
        <w:autoSpaceDN w:val="0"/>
        <w:adjustRightInd w:val="0"/>
        <w:spacing w:after="0" w:line="240" w:lineRule="auto"/>
        <w:jc w:val="both"/>
        <w:rPr>
          <w:rFonts w:ascii="Mongolian Baiti" w:hAnsi="Mongolian Baiti" w:cs="Mongolian Baiti"/>
          <w:b/>
          <w:bCs/>
          <w:lang w:val="en-US"/>
        </w:rPr>
      </w:pPr>
    </w:p>
    <w:sectPr w:rsidR="002B339C" w:rsidRPr="00F47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770A"/>
    <w:multiLevelType w:val="hybridMultilevel"/>
    <w:tmpl w:val="9612D178"/>
    <w:lvl w:ilvl="0" w:tplc="D93ED966">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18"/>
    <w:rsid w:val="00003222"/>
    <w:rsid w:val="00040B11"/>
    <w:rsid w:val="0005041D"/>
    <w:rsid w:val="000B0ED3"/>
    <w:rsid w:val="000C45B4"/>
    <w:rsid w:val="00103A8F"/>
    <w:rsid w:val="001141B0"/>
    <w:rsid w:val="001330EC"/>
    <w:rsid w:val="00140972"/>
    <w:rsid w:val="00152A07"/>
    <w:rsid w:val="00153892"/>
    <w:rsid w:val="00157DBB"/>
    <w:rsid w:val="00167057"/>
    <w:rsid w:val="00184ADE"/>
    <w:rsid w:val="001C5C30"/>
    <w:rsid w:val="001F0CFA"/>
    <w:rsid w:val="001F1157"/>
    <w:rsid w:val="0020035C"/>
    <w:rsid w:val="00203117"/>
    <w:rsid w:val="002051D0"/>
    <w:rsid w:val="002119B4"/>
    <w:rsid w:val="002251A6"/>
    <w:rsid w:val="00247DFA"/>
    <w:rsid w:val="00262F8D"/>
    <w:rsid w:val="002767F4"/>
    <w:rsid w:val="0028577B"/>
    <w:rsid w:val="00296C8D"/>
    <w:rsid w:val="002B17F0"/>
    <w:rsid w:val="002B1C21"/>
    <w:rsid w:val="002B339C"/>
    <w:rsid w:val="002E1AF4"/>
    <w:rsid w:val="002F7969"/>
    <w:rsid w:val="00327F05"/>
    <w:rsid w:val="00353968"/>
    <w:rsid w:val="003845EE"/>
    <w:rsid w:val="003965F6"/>
    <w:rsid w:val="003A08C4"/>
    <w:rsid w:val="003B164E"/>
    <w:rsid w:val="0045782D"/>
    <w:rsid w:val="00472563"/>
    <w:rsid w:val="00480F3C"/>
    <w:rsid w:val="00487569"/>
    <w:rsid w:val="004E1418"/>
    <w:rsid w:val="00506218"/>
    <w:rsid w:val="00517A40"/>
    <w:rsid w:val="0054221D"/>
    <w:rsid w:val="00542AD7"/>
    <w:rsid w:val="005445C7"/>
    <w:rsid w:val="0056091B"/>
    <w:rsid w:val="00610E1F"/>
    <w:rsid w:val="00627FF2"/>
    <w:rsid w:val="00644157"/>
    <w:rsid w:val="0067635C"/>
    <w:rsid w:val="00686A92"/>
    <w:rsid w:val="006A0AA4"/>
    <w:rsid w:val="006A294C"/>
    <w:rsid w:val="007101CD"/>
    <w:rsid w:val="00784C73"/>
    <w:rsid w:val="007B08E2"/>
    <w:rsid w:val="007D3D46"/>
    <w:rsid w:val="007D54CC"/>
    <w:rsid w:val="007F3E56"/>
    <w:rsid w:val="007F6064"/>
    <w:rsid w:val="00801C89"/>
    <w:rsid w:val="008143E4"/>
    <w:rsid w:val="00865587"/>
    <w:rsid w:val="00881400"/>
    <w:rsid w:val="00934DB0"/>
    <w:rsid w:val="009A5374"/>
    <w:rsid w:val="009B0AEF"/>
    <w:rsid w:val="009C0295"/>
    <w:rsid w:val="009C6C2C"/>
    <w:rsid w:val="009D4648"/>
    <w:rsid w:val="009E5058"/>
    <w:rsid w:val="009F46BC"/>
    <w:rsid w:val="00A07781"/>
    <w:rsid w:val="00A14A03"/>
    <w:rsid w:val="00A15E25"/>
    <w:rsid w:val="00A4435A"/>
    <w:rsid w:val="00A746F8"/>
    <w:rsid w:val="00A75C3A"/>
    <w:rsid w:val="00A75E12"/>
    <w:rsid w:val="00AC7F91"/>
    <w:rsid w:val="00AF3605"/>
    <w:rsid w:val="00B31501"/>
    <w:rsid w:val="00B31ABE"/>
    <w:rsid w:val="00B423E5"/>
    <w:rsid w:val="00B436F7"/>
    <w:rsid w:val="00BE2D1F"/>
    <w:rsid w:val="00C277DB"/>
    <w:rsid w:val="00C41D28"/>
    <w:rsid w:val="00C446A9"/>
    <w:rsid w:val="00C82A02"/>
    <w:rsid w:val="00CF46EA"/>
    <w:rsid w:val="00D04A11"/>
    <w:rsid w:val="00D62400"/>
    <w:rsid w:val="00D723B5"/>
    <w:rsid w:val="00D84183"/>
    <w:rsid w:val="00D91529"/>
    <w:rsid w:val="00DC20F5"/>
    <w:rsid w:val="00DD3B37"/>
    <w:rsid w:val="00DD7776"/>
    <w:rsid w:val="00E07E76"/>
    <w:rsid w:val="00E34ECF"/>
    <w:rsid w:val="00E459C7"/>
    <w:rsid w:val="00E7474F"/>
    <w:rsid w:val="00EB61F5"/>
    <w:rsid w:val="00F12C75"/>
    <w:rsid w:val="00F3326D"/>
    <w:rsid w:val="00F472CA"/>
    <w:rsid w:val="00F85CD1"/>
    <w:rsid w:val="00F87D6E"/>
    <w:rsid w:val="00FB316E"/>
    <w:rsid w:val="00FE6F3F"/>
    <w:rsid w:val="00FF1638"/>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E4F5"/>
  <w15:chartTrackingRefBased/>
  <w15:docId w15:val="{8ECB2A68-FFC5-46B5-872F-A6F4C78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5C3A"/>
    <w:pPr>
      <w:ind w:left="720"/>
      <w:contextualSpacing/>
    </w:pPr>
  </w:style>
  <w:style w:type="paragraph" w:styleId="Lgende">
    <w:name w:val="caption"/>
    <w:basedOn w:val="Normal"/>
    <w:next w:val="Normal"/>
    <w:uiPriority w:val="35"/>
    <w:unhideWhenUsed/>
    <w:qFormat/>
    <w:rsid w:val="009C6C2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575">
      <w:bodyDiv w:val="1"/>
      <w:marLeft w:val="0"/>
      <w:marRight w:val="0"/>
      <w:marTop w:val="0"/>
      <w:marBottom w:val="0"/>
      <w:divBdr>
        <w:top w:val="none" w:sz="0" w:space="0" w:color="auto"/>
        <w:left w:val="none" w:sz="0" w:space="0" w:color="auto"/>
        <w:bottom w:val="none" w:sz="0" w:space="0" w:color="auto"/>
        <w:right w:val="none" w:sz="0" w:space="0" w:color="auto"/>
      </w:divBdr>
    </w:div>
    <w:div w:id="493958493">
      <w:bodyDiv w:val="1"/>
      <w:marLeft w:val="0"/>
      <w:marRight w:val="0"/>
      <w:marTop w:val="0"/>
      <w:marBottom w:val="0"/>
      <w:divBdr>
        <w:top w:val="none" w:sz="0" w:space="0" w:color="auto"/>
        <w:left w:val="none" w:sz="0" w:space="0" w:color="auto"/>
        <w:bottom w:val="none" w:sz="0" w:space="0" w:color="auto"/>
        <w:right w:val="none" w:sz="0" w:space="0" w:color="auto"/>
      </w:divBdr>
    </w:div>
    <w:div w:id="996031434">
      <w:bodyDiv w:val="1"/>
      <w:marLeft w:val="0"/>
      <w:marRight w:val="0"/>
      <w:marTop w:val="0"/>
      <w:marBottom w:val="0"/>
      <w:divBdr>
        <w:top w:val="none" w:sz="0" w:space="0" w:color="auto"/>
        <w:left w:val="none" w:sz="0" w:space="0" w:color="auto"/>
        <w:bottom w:val="none" w:sz="0" w:space="0" w:color="auto"/>
        <w:right w:val="none" w:sz="0" w:space="0" w:color="auto"/>
      </w:divBdr>
    </w:div>
    <w:div w:id="14897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978</Words>
  <Characters>5381</Characters>
  <Application>Microsoft Office Word</Application>
  <DocSecurity>0</DocSecurity>
  <Lines>85</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 h</dc:creator>
  <cp:keywords/>
  <dc:description/>
  <cp:lastModifiedBy>py h</cp:lastModifiedBy>
  <cp:revision>113</cp:revision>
  <dcterms:created xsi:type="dcterms:W3CDTF">2021-05-11T14:38:00Z</dcterms:created>
  <dcterms:modified xsi:type="dcterms:W3CDTF">2021-05-12T14:51:00Z</dcterms:modified>
</cp:coreProperties>
</file>