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060862" w14:textId="77777777" w:rsidR="00E81F75" w:rsidRDefault="00F324A6" w:rsidP="00F324A6">
      <w:pPr>
        <w:jc w:val="center"/>
        <w:rPr>
          <w:b/>
          <w:sz w:val="32"/>
          <w:szCs w:val="32"/>
          <w:u w:val="single"/>
          <w:lang w:val="fr-BE"/>
        </w:rPr>
      </w:pPr>
      <w:r w:rsidRPr="00AC6AF8">
        <w:rPr>
          <w:b/>
          <w:sz w:val="32"/>
          <w:szCs w:val="32"/>
          <w:u w:val="single"/>
          <w:lang w:val="fr-BE"/>
        </w:rPr>
        <w:t>Comment je traite la maladie d’Osgood-Schlatter?</w:t>
      </w:r>
    </w:p>
    <w:p w14:paraId="0DAFFBA7" w14:textId="77777777" w:rsidR="00060672" w:rsidRDefault="00060672" w:rsidP="00F324A6">
      <w:pPr>
        <w:jc w:val="center"/>
        <w:rPr>
          <w:b/>
          <w:sz w:val="32"/>
          <w:szCs w:val="32"/>
          <w:u w:val="single"/>
          <w:lang w:val="fr-BE"/>
        </w:rPr>
      </w:pPr>
    </w:p>
    <w:p w14:paraId="0647F3EC" w14:textId="77777777" w:rsidR="00FB35DF" w:rsidRDefault="00FB35DF" w:rsidP="00F324A6">
      <w:pPr>
        <w:jc w:val="center"/>
        <w:rPr>
          <w:b/>
          <w:sz w:val="32"/>
          <w:szCs w:val="32"/>
          <w:u w:val="single"/>
          <w:lang w:val="fr-BE"/>
        </w:rPr>
      </w:pPr>
    </w:p>
    <w:p w14:paraId="11654721" w14:textId="781A5E33" w:rsidR="00FB35DF" w:rsidRDefault="00FB35DF" w:rsidP="00FB35DF">
      <w:pPr>
        <w:rPr>
          <w:b/>
          <w:sz w:val="28"/>
          <w:szCs w:val="28"/>
          <w:u w:val="single"/>
          <w:lang w:val="fr-BE"/>
        </w:rPr>
      </w:pPr>
      <w:r>
        <w:rPr>
          <w:b/>
          <w:sz w:val="28"/>
          <w:szCs w:val="28"/>
          <w:u w:val="single"/>
          <w:lang w:val="fr-BE"/>
        </w:rPr>
        <w:t>Keywords</w:t>
      </w:r>
    </w:p>
    <w:p w14:paraId="75667EC6" w14:textId="258E7E3D" w:rsidR="00FB35DF" w:rsidRPr="009D41CA" w:rsidRDefault="00FB35DF" w:rsidP="00FB35DF">
      <w:pPr>
        <w:rPr>
          <w:lang w:val="fr-BE"/>
        </w:rPr>
      </w:pPr>
      <w:r>
        <w:rPr>
          <w:lang w:val="fr-BE"/>
        </w:rPr>
        <w:t>Osgood-Sch</w:t>
      </w:r>
      <w:r w:rsidR="009D41CA">
        <w:rPr>
          <w:lang w:val="fr-BE"/>
        </w:rPr>
        <w:t>latter, treatment</w:t>
      </w:r>
      <w:r>
        <w:rPr>
          <w:lang w:val="fr-BE"/>
        </w:rPr>
        <w:t>, evolution</w:t>
      </w:r>
      <w:r w:rsidR="009452AF">
        <w:rPr>
          <w:lang w:val="fr-BE"/>
        </w:rPr>
        <w:t xml:space="preserve">, </w:t>
      </w:r>
      <w:r w:rsidR="009452AF" w:rsidRPr="009D41CA">
        <w:rPr>
          <w:lang w:val="fr-BE"/>
        </w:rPr>
        <w:t>osteochondrosis</w:t>
      </w:r>
    </w:p>
    <w:p w14:paraId="3355DBE2" w14:textId="7E54B546" w:rsidR="00060672" w:rsidRPr="009D41CA" w:rsidRDefault="00060672" w:rsidP="00060672">
      <w:pPr>
        <w:rPr>
          <w:b/>
          <w:sz w:val="28"/>
          <w:szCs w:val="28"/>
          <w:u w:val="single"/>
          <w:lang w:val="fr-BE"/>
        </w:rPr>
      </w:pPr>
      <w:r w:rsidRPr="009D41CA">
        <w:rPr>
          <w:b/>
          <w:sz w:val="28"/>
          <w:szCs w:val="28"/>
          <w:u w:val="single"/>
          <w:lang w:val="fr-BE"/>
        </w:rPr>
        <w:t>Résumé</w:t>
      </w:r>
    </w:p>
    <w:p w14:paraId="7FE13900" w14:textId="77777777" w:rsidR="00060672" w:rsidRDefault="00060672" w:rsidP="00060672">
      <w:pPr>
        <w:rPr>
          <w:b/>
          <w:sz w:val="28"/>
          <w:szCs w:val="28"/>
          <w:u w:val="single"/>
          <w:lang w:val="fr-BE"/>
        </w:rPr>
      </w:pPr>
    </w:p>
    <w:p w14:paraId="7F02F205" w14:textId="2A1600BF" w:rsidR="00247CF7" w:rsidRPr="00247CF7" w:rsidRDefault="00247CF7" w:rsidP="00247CF7">
      <w:pPr>
        <w:widowControl w:val="0"/>
        <w:autoSpaceDE w:val="0"/>
        <w:autoSpaceDN w:val="0"/>
        <w:adjustRightInd w:val="0"/>
        <w:rPr>
          <w:rFonts w:ascii="Times New Roman" w:hAnsi="Times New Roman" w:cs="Times New Roman"/>
          <w:lang w:val="fr-FR"/>
        </w:rPr>
      </w:pPr>
      <w:r w:rsidRPr="00247CF7">
        <w:rPr>
          <w:rFonts w:ascii="Bookman Old Style" w:hAnsi="Bookman Old Style" w:cs="Bookman Old Style"/>
          <w:lang w:val="fr-FR"/>
        </w:rPr>
        <w:t xml:space="preserve">La maladie d’Osgood-Schlatter est une maladie bénigne et fréquente qui touche surtout les enfants sportifs au moment de l’adolescence. </w:t>
      </w:r>
      <w:r w:rsidR="009452AF" w:rsidRPr="009D41CA">
        <w:rPr>
          <w:rFonts w:ascii="Bookman Old Style" w:hAnsi="Bookman Old Style" w:cs="Bookman Old Style"/>
          <w:lang w:val="fr-FR"/>
        </w:rPr>
        <w:t>Il est habituel de conseiller un arrêt complet des sports pendant plusieurs mois</w:t>
      </w:r>
      <w:r w:rsidR="009D41CA" w:rsidRPr="009D41CA">
        <w:rPr>
          <w:rFonts w:ascii="Bookman Old Style" w:hAnsi="Bookman Old Style" w:cs="Bookman Old Style"/>
          <w:lang w:val="fr-FR"/>
        </w:rPr>
        <w:t>.</w:t>
      </w:r>
      <w:r w:rsidRPr="009D41CA">
        <w:rPr>
          <w:rFonts w:ascii="Bookman Old Style" w:hAnsi="Bookman Old Style" w:cs="Bookman Old Style"/>
          <w:lang w:val="fr-FR"/>
        </w:rPr>
        <w:t xml:space="preserve"> Les recommandations actuelles</w:t>
      </w:r>
      <w:r w:rsidR="009452AF" w:rsidRPr="009D41CA">
        <w:rPr>
          <w:rFonts w:ascii="Bookman Old Style" w:hAnsi="Bookman Old Style" w:cs="Bookman Old Style"/>
          <w:lang w:val="fr-FR"/>
        </w:rPr>
        <w:t xml:space="preserve"> sont moins strictes</w:t>
      </w:r>
      <w:r w:rsidRPr="009D41CA">
        <w:rPr>
          <w:rFonts w:ascii="Bookman Old Style" w:hAnsi="Bookman Old Style" w:cs="Bookman Old Style"/>
          <w:lang w:val="fr-FR"/>
        </w:rPr>
        <w:t xml:space="preserve"> et proposent plutôt </w:t>
      </w:r>
      <w:r w:rsidR="009452AF" w:rsidRPr="009D41CA">
        <w:rPr>
          <w:rFonts w:ascii="Bookman Old Style" w:hAnsi="Bookman Old Style" w:cs="Bookman Old Style"/>
          <w:lang w:val="fr-FR"/>
        </w:rPr>
        <w:t>une modulation des activités</w:t>
      </w:r>
      <w:r w:rsidR="009D41CA" w:rsidRPr="009D41CA">
        <w:rPr>
          <w:rFonts w:ascii="Bookman Old Style" w:hAnsi="Bookman Old Style" w:cs="Bookman Old Style"/>
          <w:lang w:val="fr-FR"/>
        </w:rPr>
        <w:t xml:space="preserve"> sportives</w:t>
      </w:r>
      <w:r w:rsidRPr="009D41CA">
        <w:rPr>
          <w:rFonts w:ascii="Bookman Old Style" w:hAnsi="Bookman Old Style" w:cs="Bookman Old Style"/>
          <w:lang w:val="fr-FR"/>
        </w:rPr>
        <w:t xml:space="preserve">. Cette pathologie se complique rarement. Les éventuelles séquelles </w:t>
      </w:r>
      <w:r w:rsidR="0037780D">
        <w:rPr>
          <w:rFonts w:ascii="Bookman Old Style" w:hAnsi="Bookman Old Style" w:cs="Bookman Old Style"/>
          <w:lang w:val="fr-FR"/>
        </w:rPr>
        <w:t xml:space="preserve">feront l’objet </w:t>
      </w:r>
      <w:r w:rsidRPr="009D41CA">
        <w:rPr>
          <w:rFonts w:ascii="Bookman Old Style" w:hAnsi="Bookman Old Style" w:cs="Bookman Old Style"/>
          <w:lang w:val="fr-FR"/>
        </w:rPr>
        <w:t>d’une prise</w:t>
      </w:r>
      <w:r w:rsidRPr="00247CF7">
        <w:rPr>
          <w:rFonts w:ascii="Bookman Old Style" w:hAnsi="Bookman Old Style" w:cs="Bookman Old Style"/>
          <w:lang w:val="fr-FR"/>
        </w:rPr>
        <w:t xml:space="preserve"> en charge chirurgicale mais à l’âge adulte.</w:t>
      </w:r>
    </w:p>
    <w:p w14:paraId="284AFB22" w14:textId="77777777" w:rsidR="00247CF7" w:rsidRDefault="00247CF7" w:rsidP="00247CF7">
      <w:pPr>
        <w:rPr>
          <w:rFonts w:ascii="Bookman Old Style" w:hAnsi="Bookman Old Style" w:cs="Bookman Old Style"/>
          <w:color w:val="18376A"/>
          <w:sz w:val="26"/>
          <w:szCs w:val="26"/>
          <w:lang w:val="fr-FR"/>
        </w:rPr>
      </w:pPr>
      <w:r>
        <w:rPr>
          <w:rFonts w:ascii="Bookman Old Style" w:hAnsi="Bookman Old Style" w:cs="Bookman Old Style"/>
          <w:color w:val="18376A"/>
          <w:sz w:val="26"/>
          <w:szCs w:val="26"/>
          <w:lang w:val="fr-FR"/>
        </w:rPr>
        <w:t> </w:t>
      </w:r>
    </w:p>
    <w:p w14:paraId="33A9F9F1" w14:textId="5F911B7F" w:rsidR="00060672" w:rsidRDefault="00060672" w:rsidP="00247CF7">
      <w:pPr>
        <w:rPr>
          <w:b/>
          <w:sz w:val="28"/>
          <w:szCs w:val="28"/>
          <w:u w:val="single"/>
          <w:lang w:val="fr-BE"/>
        </w:rPr>
      </w:pPr>
      <w:r>
        <w:rPr>
          <w:b/>
          <w:sz w:val="28"/>
          <w:szCs w:val="28"/>
          <w:u w:val="single"/>
          <w:lang w:val="fr-BE"/>
        </w:rPr>
        <w:t>Summary</w:t>
      </w:r>
    </w:p>
    <w:p w14:paraId="1AE64F78" w14:textId="77777777" w:rsidR="00060672" w:rsidRDefault="00060672" w:rsidP="00060672">
      <w:pPr>
        <w:rPr>
          <w:b/>
          <w:sz w:val="28"/>
          <w:szCs w:val="28"/>
          <w:u w:val="single"/>
          <w:lang w:val="fr-BE"/>
        </w:rPr>
      </w:pPr>
    </w:p>
    <w:p w14:paraId="1F35D199" w14:textId="20F07B0E" w:rsidR="00060672" w:rsidRDefault="00060672" w:rsidP="00060672">
      <w:pPr>
        <w:rPr>
          <w:b/>
          <w:lang w:val="fr-BE"/>
        </w:rPr>
      </w:pPr>
      <w:r>
        <w:rPr>
          <w:b/>
          <w:lang w:val="fr-BE"/>
        </w:rPr>
        <w:t>How I treat….Osgood-Schlatter disease ?</w:t>
      </w:r>
    </w:p>
    <w:p w14:paraId="44AD8B72" w14:textId="77777777" w:rsidR="00060672" w:rsidRDefault="00060672" w:rsidP="00060672">
      <w:pPr>
        <w:rPr>
          <w:b/>
          <w:lang w:val="fr-BE"/>
        </w:rPr>
      </w:pPr>
    </w:p>
    <w:p w14:paraId="42AC5A26" w14:textId="14AE0929" w:rsidR="00247CF7" w:rsidRPr="00247CF7" w:rsidRDefault="00247CF7" w:rsidP="00F324A6">
      <w:pPr>
        <w:rPr>
          <w:rFonts w:ascii="Bookman Old Style" w:hAnsi="Bookman Old Style" w:cs="Bookman Old Style"/>
          <w:lang w:val="fr-FR"/>
        </w:rPr>
      </w:pPr>
      <w:r w:rsidRPr="00247CF7">
        <w:rPr>
          <w:rFonts w:ascii="Bookman Old Style" w:hAnsi="Bookman Old Style" w:cs="Bookman Old Style"/>
          <w:lang w:val="fr-FR"/>
        </w:rPr>
        <w:t>Osgood-Schlatter disease is a common and benign disease which usually affects sport- practicing teenagers during their adolescence.</w:t>
      </w:r>
      <w:r w:rsidR="0037780D">
        <w:rPr>
          <w:rFonts w:ascii="Bookman Old Style" w:hAnsi="Bookman Old Style" w:cs="Bookman Old Style"/>
          <w:lang w:val="fr-FR"/>
        </w:rPr>
        <w:t>Traditionally, treatments includ total restriction for sport during several months</w:t>
      </w:r>
      <w:r w:rsidRPr="00247CF7">
        <w:rPr>
          <w:rFonts w:ascii="Bookman Old Style" w:hAnsi="Bookman Old Style" w:cs="Bookman Old Style"/>
          <w:lang w:val="fr-FR"/>
        </w:rPr>
        <w:t>. Nowadays the latest recommendations tend to move towards an opposite rationale by adapting any restriction of such practice to the level of pain experienced by the patient. Indeed, this pathology is unlikely to generate any complication and any potential sequela can be looked after through surgery once the patient has reached adult age.</w:t>
      </w:r>
    </w:p>
    <w:p w14:paraId="6D09CE7A" w14:textId="77777777" w:rsidR="00247CF7" w:rsidRDefault="00247CF7" w:rsidP="00F324A6">
      <w:pPr>
        <w:rPr>
          <w:rFonts w:ascii="Bookman Old Style" w:hAnsi="Bookman Old Style" w:cs="Bookman Old Style"/>
          <w:color w:val="18376A"/>
          <w:sz w:val="26"/>
          <w:szCs w:val="26"/>
          <w:lang w:val="fr-FR"/>
        </w:rPr>
      </w:pPr>
    </w:p>
    <w:p w14:paraId="26474E2F" w14:textId="690B2EA8" w:rsidR="00F324A6" w:rsidRPr="00AC6AF8" w:rsidRDefault="00F324A6" w:rsidP="00F324A6">
      <w:pPr>
        <w:rPr>
          <w:b/>
          <w:sz w:val="28"/>
          <w:szCs w:val="28"/>
          <w:u w:val="single"/>
          <w:lang w:val="fr-BE"/>
        </w:rPr>
      </w:pPr>
      <w:r w:rsidRPr="00AC6AF8">
        <w:rPr>
          <w:b/>
          <w:sz w:val="28"/>
          <w:szCs w:val="28"/>
          <w:u w:val="single"/>
          <w:lang w:val="fr-BE"/>
        </w:rPr>
        <w:t>Introduction</w:t>
      </w:r>
    </w:p>
    <w:p w14:paraId="188F390B" w14:textId="77777777" w:rsidR="00F324A6" w:rsidRPr="00AC6AF8" w:rsidRDefault="00F324A6" w:rsidP="00F324A6">
      <w:pPr>
        <w:rPr>
          <w:b/>
          <w:sz w:val="28"/>
          <w:szCs w:val="28"/>
          <w:u w:val="single"/>
          <w:lang w:val="fr-BE"/>
        </w:rPr>
      </w:pPr>
    </w:p>
    <w:p w14:paraId="498C17EA" w14:textId="1666AB26" w:rsidR="00F324A6" w:rsidRPr="00AC6AF8" w:rsidRDefault="00F324A6" w:rsidP="00F324A6">
      <w:pPr>
        <w:rPr>
          <w:lang w:val="fr-BE"/>
        </w:rPr>
      </w:pPr>
      <w:r w:rsidRPr="00AC6AF8">
        <w:rPr>
          <w:lang w:val="fr-BE"/>
        </w:rPr>
        <w:t xml:space="preserve">C’est en 1903 que Schlatter et Osgood décrivent séparément la maladie qui portera </w:t>
      </w:r>
      <w:r w:rsidRPr="002C20C9">
        <w:rPr>
          <w:color w:val="000000" w:themeColor="text1"/>
          <w:lang w:val="fr-BE"/>
        </w:rPr>
        <w:t>leurs noms.</w:t>
      </w:r>
      <w:r w:rsidRPr="002C20C9">
        <w:rPr>
          <w:sz w:val="32"/>
          <w:lang w:val="fr-BE"/>
        </w:rPr>
        <w:t xml:space="preserve"> </w:t>
      </w:r>
      <w:r w:rsidRPr="00AC6AF8">
        <w:rPr>
          <w:lang w:val="fr-BE"/>
        </w:rPr>
        <w:t xml:space="preserve">Il s’agit </w:t>
      </w:r>
      <w:r w:rsidRPr="00020ECE">
        <w:rPr>
          <w:lang w:val="fr-BE"/>
        </w:rPr>
        <w:t>d’une</w:t>
      </w:r>
      <w:r w:rsidR="00B9070D" w:rsidRPr="00020ECE">
        <w:rPr>
          <w:lang w:val="fr-BE"/>
        </w:rPr>
        <w:t xml:space="preserve"> tuméfaction douloureuse</w:t>
      </w:r>
      <w:r w:rsidRPr="00B9070D">
        <w:rPr>
          <w:color w:val="FF0000"/>
          <w:lang w:val="fr-BE"/>
        </w:rPr>
        <w:t xml:space="preserve"> </w:t>
      </w:r>
      <w:r w:rsidRPr="00AC6AF8">
        <w:rPr>
          <w:lang w:val="fr-BE"/>
        </w:rPr>
        <w:t xml:space="preserve"> en regard de l</w:t>
      </w:r>
      <w:r w:rsidR="00B9070D">
        <w:rPr>
          <w:lang w:val="fr-BE"/>
        </w:rPr>
        <w:t>a tubérosité tibiale antérieure</w:t>
      </w:r>
      <w:r w:rsidRPr="00AC6AF8">
        <w:rPr>
          <w:lang w:val="fr-BE"/>
        </w:rPr>
        <w:t>. Ces douleurs sont typiquement décrites pendant et après l’effort</w:t>
      </w:r>
      <w:r w:rsidR="005D600D">
        <w:rPr>
          <w:lang w:val="fr-BE"/>
        </w:rPr>
        <w:t xml:space="preserve"> (1)</w:t>
      </w:r>
      <w:r w:rsidRPr="00AC6AF8">
        <w:rPr>
          <w:lang w:val="fr-BE"/>
        </w:rPr>
        <w:t>.</w:t>
      </w:r>
    </w:p>
    <w:p w14:paraId="1E7E3956" w14:textId="2ED48599" w:rsidR="00F324A6" w:rsidRPr="009D41CA" w:rsidRDefault="00F324A6" w:rsidP="00F324A6">
      <w:pPr>
        <w:rPr>
          <w:lang w:val="fr-BE"/>
        </w:rPr>
      </w:pPr>
      <w:r w:rsidRPr="00AC6AF8">
        <w:rPr>
          <w:lang w:val="fr-BE"/>
        </w:rPr>
        <w:t xml:space="preserve">Cette pathologie atteint </w:t>
      </w:r>
      <w:r w:rsidRPr="002C20C9">
        <w:rPr>
          <w:color w:val="000000" w:themeColor="text1"/>
          <w:lang w:val="fr-BE"/>
        </w:rPr>
        <w:t>princip</w:t>
      </w:r>
      <w:r w:rsidR="00AC6AF8" w:rsidRPr="002C20C9">
        <w:rPr>
          <w:color w:val="000000" w:themeColor="text1"/>
          <w:lang w:val="fr-BE"/>
        </w:rPr>
        <w:t>a</w:t>
      </w:r>
      <w:r w:rsidRPr="002C20C9">
        <w:rPr>
          <w:color w:val="000000" w:themeColor="text1"/>
          <w:lang w:val="fr-BE"/>
        </w:rPr>
        <w:t>l</w:t>
      </w:r>
      <w:r w:rsidR="00AC6AF8" w:rsidRPr="002C20C9">
        <w:rPr>
          <w:color w:val="000000" w:themeColor="text1"/>
          <w:lang w:val="fr-BE"/>
        </w:rPr>
        <w:t>e</w:t>
      </w:r>
      <w:r w:rsidRPr="002C20C9">
        <w:rPr>
          <w:color w:val="000000" w:themeColor="text1"/>
          <w:lang w:val="fr-BE"/>
        </w:rPr>
        <w:t>ment</w:t>
      </w:r>
      <w:r w:rsidRPr="00AC6AF8">
        <w:rPr>
          <w:lang w:val="fr-BE"/>
        </w:rPr>
        <w:t xml:space="preserve"> les enfants</w:t>
      </w:r>
      <w:r w:rsidR="0037780D">
        <w:rPr>
          <w:lang w:val="fr-BE"/>
        </w:rPr>
        <w:t xml:space="preserve"> au cours de l’adolescence, elle </w:t>
      </w:r>
      <w:r w:rsidRPr="00AC6AF8">
        <w:rPr>
          <w:lang w:val="fr-BE"/>
        </w:rPr>
        <w:t>peut</w:t>
      </w:r>
      <w:r w:rsidR="009452AF">
        <w:rPr>
          <w:lang w:val="fr-BE"/>
        </w:rPr>
        <w:t xml:space="preserve"> </w:t>
      </w:r>
      <w:r w:rsidR="009452AF" w:rsidRPr="009D41CA">
        <w:rPr>
          <w:lang w:val="fr-BE"/>
        </w:rPr>
        <w:t>rarement</w:t>
      </w:r>
      <w:r w:rsidRPr="009D41CA">
        <w:rPr>
          <w:lang w:val="fr-BE"/>
        </w:rPr>
        <w:t xml:space="preserve"> persiste</w:t>
      </w:r>
      <w:r w:rsidR="009D41CA">
        <w:rPr>
          <w:lang w:val="fr-BE"/>
        </w:rPr>
        <w:t>r après la fin de la croissance.</w:t>
      </w:r>
    </w:p>
    <w:p w14:paraId="6B6A5D19" w14:textId="64FA637B" w:rsidR="00F324A6" w:rsidRPr="009D41CA" w:rsidRDefault="00F324A6" w:rsidP="00F324A6">
      <w:pPr>
        <w:rPr>
          <w:lang w:val="fr-BE"/>
        </w:rPr>
      </w:pPr>
      <w:r w:rsidRPr="009D41CA">
        <w:rPr>
          <w:lang w:val="fr-BE"/>
        </w:rPr>
        <w:t>Les recommandations</w:t>
      </w:r>
      <w:r w:rsidRPr="00AC6AF8">
        <w:rPr>
          <w:lang w:val="fr-BE"/>
        </w:rPr>
        <w:t xml:space="preserve"> actuelles ont for</w:t>
      </w:r>
      <w:r w:rsidR="00D61F1B" w:rsidRPr="00AC6AF8">
        <w:rPr>
          <w:lang w:val="fr-BE"/>
        </w:rPr>
        <w:t xml:space="preserve">tement évoluées </w:t>
      </w:r>
      <w:r w:rsidR="00D61F1B" w:rsidRPr="009D41CA">
        <w:rPr>
          <w:lang w:val="fr-BE"/>
        </w:rPr>
        <w:t xml:space="preserve">et </w:t>
      </w:r>
      <w:r w:rsidR="00ED7109" w:rsidRPr="009D41CA">
        <w:rPr>
          <w:lang w:val="fr-BE"/>
        </w:rPr>
        <w:t>n’imposent</w:t>
      </w:r>
      <w:r w:rsidR="00D61F1B" w:rsidRPr="009D41CA">
        <w:rPr>
          <w:lang w:val="fr-BE"/>
        </w:rPr>
        <w:t xml:space="preserve"> plus</w:t>
      </w:r>
      <w:r w:rsidR="00B9070D" w:rsidRPr="009D41CA">
        <w:rPr>
          <w:lang w:val="fr-BE"/>
        </w:rPr>
        <w:t xml:space="preserve"> nécessairement</w:t>
      </w:r>
      <w:r w:rsidR="00D61F1B" w:rsidRPr="009D41CA">
        <w:rPr>
          <w:lang w:val="fr-BE"/>
        </w:rPr>
        <w:t xml:space="preserve"> l’arrê</w:t>
      </w:r>
      <w:r w:rsidRPr="009D41CA">
        <w:rPr>
          <w:lang w:val="fr-BE"/>
        </w:rPr>
        <w:t>t complet du sport.</w:t>
      </w:r>
    </w:p>
    <w:p w14:paraId="6A828582" w14:textId="292761C6" w:rsidR="00F324A6" w:rsidRPr="009D41CA" w:rsidRDefault="00F324A6" w:rsidP="00F324A6">
      <w:pPr>
        <w:rPr>
          <w:lang w:val="fr-BE"/>
        </w:rPr>
      </w:pPr>
      <w:r w:rsidRPr="009D41CA">
        <w:rPr>
          <w:lang w:val="fr-BE"/>
        </w:rPr>
        <w:t>Dans cet article, nous revoyons les</w:t>
      </w:r>
      <w:r w:rsidR="00ED7109" w:rsidRPr="009D41CA">
        <w:rPr>
          <w:lang w:val="fr-BE"/>
        </w:rPr>
        <w:t xml:space="preserve"> symptomes</w:t>
      </w:r>
      <w:r w:rsidRPr="009D41CA">
        <w:rPr>
          <w:lang w:val="fr-BE"/>
        </w:rPr>
        <w:t xml:space="preserve"> typiques de la maladie, les traitements et les complications de cette pathologie très fréquente chez les </w:t>
      </w:r>
      <w:r w:rsidR="0037780D">
        <w:rPr>
          <w:lang w:val="fr-BE"/>
        </w:rPr>
        <w:t xml:space="preserve">jeunes </w:t>
      </w:r>
      <w:r w:rsidRPr="009D41CA">
        <w:rPr>
          <w:lang w:val="fr-BE"/>
        </w:rPr>
        <w:t>sportifs.</w:t>
      </w:r>
    </w:p>
    <w:p w14:paraId="2C48CF21" w14:textId="77777777" w:rsidR="00F324A6" w:rsidRPr="009D41CA" w:rsidRDefault="00F324A6" w:rsidP="00F324A6">
      <w:pPr>
        <w:rPr>
          <w:lang w:val="fr-BE"/>
        </w:rPr>
      </w:pPr>
    </w:p>
    <w:p w14:paraId="003EE4FB" w14:textId="77777777" w:rsidR="00F324A6" w:rsidRPr="00AC6AF8" w:rsidRDefault="00F324A6" w:rsidP="00F324A6">
      <w:pPr>
        <w:rPr>
          <w:b/>
          <w:sz w:val="28"/>
          <w:szCs w:val="28"/>
          <w:u w:val="single"/>
          <w:lang w:val="fr-BE"/>
        </w:rPr>
      </w:pPr>
      <w:r w:rsidRPr="00AC6AF8">
        <w:rPr>
          <w:b/>
          <w:sz w:val="28"/>
          <w:szCs w:val="28"/>
          <w:u w:val="single"/>
          <w:lang w:val="fr-BE"/>
        </w:rPr>
        <w:t>Etiologie</w:t>
      </w:r>
    </w:p>
    <w:p w14:paraId="07E3294F" w14:textId="77777777" w:rsidR="00F324A6" w:rsidRPr="00AC6AF8" w:rsidRDefault="00F324A6" w:rsidP="00F324A6">
      <w:pPr>
        <w:rPr>
          <w:b/>
          <w:sz w:val="28"/>
          <w:szCs w:val="28"/>
          <w:u w:val="single"/>
          <w:lang w:val="fr-BE"/>
        </w:rPr>
      </w:pPr>
    </w:p>
    <w:p w14:paraId="30B4710D" w14:textId="1B4A0471" w:rsidR="00F324A6" w:rsidRPr="002C20C9" w:rsidRDefault="00F324A6" w:rsidP="00F324A6">
      <w:pPr>
        <w:rPr>
          <w:color w:val="000000" w:themeColor="text1"/>
          <w:lang w:val="fr-BE"/>
        </w:rPr>
      </w:pPr>
      <w:r w:rsidRPr="00AC6AF8">
        <w:rPr>
          <w:lang w:val="fr-BE"/>
        </w:rPr>
        <w:t>La maladie d’Osgood-Schlatter est une apophysite de la tub</w:t>
      </w:r>
      <w:r w:rsidR="00D61F1B" w:rsidRPr="00AC6AF8">
        <w:rPr>
          <w:lang w:val="fr-BE"/>
        </w:rPr>
        <w:t>érosité tibiale antérieure causée</w:t>
      </w:r>
      <w:r w:rsidRPr="00AC6AF8">
        <w:rPr>
          <w:lang w:val="fr-BE"/>
        </w:rPr>
        <w:t xml:space="preserve"> par les tractions répétées </w:t>
      </w:r>
      <w:r w:rsidR="00AC6AF8" w:rsidRPr="002C20C9">
        <w:rPr>
          <w:color w:val="000000" w:themeColor="text1"/>
          <w:lang w:val="fr-BE"/>
        </w:rPr>
        <w:t>de l’ins</w:t>
      </w:r>
      <w:r w:rsidR="00020ECE">
        <w:rPr>
          <w:color w:val="000000" w:themeColor="text1"/>
          <w:lang w:val="fr-BE"/>
        </w:rPr>
        <w:t xml:space="preserve">ertion </w:t>
      </w:r>
      <w:r w:rsidRPr="002C20C9">
        <w:rPr>
          <w:color w:val="000000" w:themeColor="text1"/>
          <w:lang w:val="fr-BE"/>
        </w:rPr>
        <w:t xml:space="preserve">du </w:t>
      </w:r>
      <w:r w:rsidR="00695612" w:rsidRPr="009D41CA">
        <w:rPr>
          <w:lang w:val="fr-BE"/>
        </w:rPr>
        <w:t>tendon rotulien</w:t>
      </w:r>
      <w:r w:rsidRPr="002C20C9">
        <w:rPr>
          <w:color w:val="000000" w:themeColor="text1"/>
          <w:lang w:val="fr-BE"/>
        </w:rPr>
        <w:t xml:space="preserve"> à ce niveau. </w:t>
      </w:r>
      <w:r w:rsidR="00B9070D" w:rsidRPr="00020ECE">
        <w:rPr>
          <w:lang w:val="fr-BE"/>
        </w:rPr>
        <w:t>Dans son mode</w:t>
      </w:r>
      <w:r w:rsidRPr="00020ECE">
        <w:rPr>
          <w:lang w:val="fr-BE"/>
        </w:rPr>
        <w:t xml:space="preserve"> chronique, elle correspond à une avulsion</w:t>
      </w:r>
      <w:r w:rsidR="00020ECE">
        <w:rPr>
          <w:lang w:val="fr-BE"/>
        </w:rPr>
        <w:t xml:space="preserve"> </w:t>
      </w:r>
      <w:r w:rsidR="00AC6AF8" w:rsidRPr="00020ECE">
        <w:rPr>
          <w:lang w:val="fr-BE"/>
        </w:rPr>
        <w:t>progressive et in</w:t>
      </w:r>
      <w:r w:rsidR="00020ECE">
        <w:rPr>
          <w:lang w:val="fr-BE"/>
        </w:rPr>
        <w:t>complète</w:t>
      </w:r>
      <w:r w:rsidRPr="00020ECE">
        <w:rPr>
          <w:lang w:val="fr-BE"/>
        </w:rPr>
        <w:t xml:space="preserve"> du</w:t>
      </w:r>
      <w:r w:rsidRPr="002C20C9">
        <w:rPr>
          <w:color w:val="000000" w:themeColor="text1"/>
          <w:lang w:val="fr-BE"/>
        </w:rPr>
        <w:t xml:space="preserve"> centre d’ossification secondaire de la tubérosité tibiale antérieure</w:t>
      </w:r>
      <w:r w:rsidR="005D600D">
        <w:rPr>
          <w:color w:val="000000" w:themeColor="text1"/>
          <w:lang w:val="fr-BE"/>
        </w:rPr>
        <w:t xml:space="preserve"> (2)</w:t>
      </w:r>
      <w:r w:rsidRPr="002C20C9">
        <w:rPr>
          <w:color w:val="000000" w:themeColor="text1"/>
          <w:lang w:val="fr-BE"/>
        </w:rPr>
        <w:t>.</w:t>
      </w:r>
    </w:p>
    <w:p w14:paraId="1561CE2B" w14:textId="2700C8E7" w:rsidR="00F324A6" w:rsidRPr="00B9070D" w:rsidRDefault="00F324A6" w:rsidP="00F324A6">
      <w:pPr>
        <w:rPr>
          <w:color w:val="FF0000"/>
          <w:lang w:val="fr-BE"/>
        </w:rPr>
      </w:pPr>
      <w:r w:rsidRPr="002C20C9">
        <w:rPr>
          <w:color w:val="000000" w:themeColor="text1"/>
          <w:lang w:val="fr-BE"/>
        </w:rPr>
        <w:lastRenderedPageBreak/>
        <w:t>Cette pathologie touche les os en croissance, elle touche donc les garcons entre 12 et 15 ans et les filles entre 8 et 12 ans</w:t>
      </w:r>
      <w:r w:rsidR="005D600D">
        <w:rPr>
          <w:color w:val="000000" w:themeColor="text1"/>
          <w:lang w:val="fr-BE"/>
        </w:rPr>
        <w:t xml:space="preserve"> (3)</w:t>
      </w:r>
      <w:r w:rsidRPr="002C20C9">
        <w:rPr>
          <w:color w:val="000000" w:themeColor="text1"/>
          <w:lang w:val="fr-BE"/>
        </w:rPr>
        <w:t xml:space="preserve">. </w:t>
      </w:r>
    </w:p>
    <w:p w14:paraId="642EF2AA" w14:textId="0A8115A4" w:rsidR="00F324A6" w:rsidRPr="00020ECE" w:rsidRDefault="00020ECE" w:rsidP="00F324A6">
      <w:pPr>
        <w:rPr>
          <w:lang w:val="fr-BE"/>
        </w:rPr>
      </w:pPr>
      <w:r>
        <w:rPr>
          <w:color w:val="000000" w:themeColor="text1"/>
          <w:lang w:val="fr-BE"/>
        </w:rPr>
        <w:t>E</w:t>
      </w:r>
      <w:r w:rsidR="00F324A6" w:rsidRPr="002C20C9">
        <w:rPr>
          <w:color w:val="000000" w:themeColor="text1"/>
          <w:lang w:val="fr-BE"/>
        </w:rPr>
        <w:t>lle</w:t>
      </w:r>
      <w:r w:rsidR="00695612">
        <w:rPr>
          <w:color w:val="000000" w:themeColor="text1"/>
          <w:lang w:val="fr-BE"/>
        </w:rPr>
        <w:t xml:space="preserve"> </w:t>
      </w:r>
      <w:r w:rsidR="00695612" w:rsidRPr="009D41CA">
        <w:rPr>
          <w:lang w:val="fr-BE"/>
        </w:rPr>
        <w:t>atteint</w:t>
      </w:r>
      <w:r w:rsidR="00F324A6" w:rsidRPr="002C20C9">
        <w:rPr>
          <w:color w:val="000000" w:themeColor="text1"/>
          <w:lang w:val="fr-BE"/>
        </w:rPr>
        <w:t xml:space="preserve"> préférentiellement les sportifs</w:t>
      </w:r>
      <w:r w:rsidR="0037780D">
        <w:rPr>
          <w:color w:val="000000" w:themeColor="text1"/>
          <w:lang w:val="fr-BE"/>
        </w:rPr>
        <w:t xml:space="preserve"> mais pas exclusivement</w:t>
      </w:r>
      <w:r w:rsidR="00F324A6" w:rsidRPr="002C20C9">
        <w:rPr>
          <w:color w:val="000000" w:themeColor="text1"/>
          <w:lang w:val="fr-BE"/>
        </w:rPr>
        <w:t>. Elle est favorisée par un muscle quadricipital trop court</w:t>
      </w:r>
      <w:r w:rsidR="00B9070D">
        <w:rPr>
          <w:color w:val="FF0000"/>
          <w:lang w:val="fr-BE"/>
        </w:rPr>
        <w:t xml:space="preserve"> </w:t>
      </w:r>
      <w:r w:rsidR="00B9070D" w:rsidRPr="00020ECE">
        <w:rPr>
          <w:lang w:val="fr-BE"/>
        </w:rPr>
        <w:t>et peu élastique, ce qui accroît les contraintes en traction sur l’insertion du tendon rotulien.Ceci confirme tout l’intérêt des étirements musculaires réguliers chez l’enfant sportif</w:t>
      </w:r>
      <w:r w:rsidR="005D600D">
        <w:rPr>
          <w:lang w:val="fr-BE"/>
        </w:rPr>
        <w:t xml:space="preserve"> (4)</w:t>
      </w:r>
      <w:r w:rsidR="00B9070D" w:rsidRPr="00020ECE">
        <w:rPr>
          <w:lang w:val="fr-BE"/>
        </w:rPr>
        <w:t>.</w:t>
      </w:r>
    </w:p>
    <w:p w14:paraId="0CCE9FC5" w14:textId="77777777" w:rsidR="00D11B9B" w:rsidRPr="00AC6AF8" w:rsidRDefault="00D11B9B" w:rsidP="00F324A6">
      <w:pPr>
        <w:rPr>
          <w:lang w:val="fr-BE"/>
        </w:rPr>
      </w:pPr>
    </w:p>
    <w:p w14:paraId="6DD3FC57" w14:textId="77777777" w:rsidR="00D11B9B" w:rsidRPr="00AC6AF8" w:rsidRDefault="00D11B9B" w:rsidP="00F324A6">
      <w:pPr>
        <w:rPr>
          <w:lang w:val="fr-BE"/>
        </w:rPr>
      </w:pPr>
    </w:p>
    <w:p w14:paraId="78848326" w14:textId="77777777" w:rsidR="00D11B9B" w:rsidRDefault="00D11B9B" w:rsidP="00F324A6">
      <w:pPr>
        <w:rPr>
          <w:b/>
          <w:sz w:val="28"/>
          <w:szCs w:val="28"/>
          <w:u w:val="single"/>
        </w:rPr>
      </w:pPr>
      <w:r>
        <w:rPr>
          <w:b/>
          <w:sz w:val="28"/>
          <w:szCs w:val="28"/>
          <w:u w:val="single"/>
        </w:rPr>
        <w:t>Clinique</w:t>
      </w:r>
    </w:p>
    <w:p w14:paraId="0EA8383A" w14:textId="77777777" w:rsidR="00D11B9B" w:rsidRDefault="00D11B9B" w:rsidP="00F324A6">
      <w:pPr>
        <w:rPr>
          <w:b/>
          <w:sz w:val="28"/>
          <w:szCs w:val="28"/>
          <w:u w:val="single"/>
        </w:rPr>
      </w:pPr>
    </w:p>
    <w:p w14:paraId="6681C071" w14:textId="0A10E6AD" w:rsidR="00D11B9B" w:rsidRPr="009D41CA" w:rsidRDefault="00D11B9B" w:rsidP="00F324A6">
      <w:pPr>
        <w:rPr>
          <w:lang w:val="fr-BE"/>
        </w:rPr>
      </w:pPr>
      <w:r w:rsidRPr="00AC6AF8">
        <w:rPr>
          <w:lang w:val="fr-BE"/>
        </w:rPr>
        <w:t>L'anamnèse et l'examen cliniq</w:t>
      </w:r>
      <w:r w:rsidR="00895AFE">
        <w:rPr>
          <w:lang w:val="fr-BE"/>
        </w:rPr>
        <w:t>ue sont en principe</w:t>
      </w:r>
      <w:r w:rsidR="00D61F1B" w:rsidRPr="00AC6AF8">
        <w:rPr>
          <w:lang w:val="fr-BE"/>
        </w:rPr>
        <w:t xml:space="preserve"> </w:t>
      </w:r>
      <w:r w:rsidR="00D61F1B" w:rsidRPr="009D41CA">
        <w:rPr>
          <w:lang w:val="fr-BE"/>
        </w:rPr>
        <w:t>suffisant</w:t>
      </w:r>
      <w:r w:rsidR="00695612" w:rsidRPr="009D41CA">
        <w:rPr>
          <w:lang w:val="fr-BE"/>
        </w:rPr>
        <w:t>s</w:t>
      </w:r>
      <w:r w:rsidR="00D61F1B" w:rsidRPr="009D41CA">
        <w:rPr>
          <w:lang w:val="fr-BE"/>
        </w:rPr>
        <w:t xml:space="preserve"> </w:t>
      </w:r>
      <w:r w:rsidRPr="009D41CA">
        <w:rPr>
          <w:lang w:val="fr-BE"/>
        </w:rPr>
        <w:t xml:space="preserve"> pour poser le diagnostic.</w:t>
      </w:r>
    </w:p>
    <w:p w14:paraId="1AC091CF" w14:textId="77777777" w:rsidR="00D11B9B" w:rsidRPr="009D41CA" w:rsidRDefault="00D11B9B" w:rsidP="00F324A6">
      <w:pPr>
        <w:rPr>
          <w:lang w:val="fr-BE"/>
        </w:rPr>
      </w:pPr>
      <w:r w:rsidRPr="009D41CA">
        <w:rPr>
          <w:lang w:val="fr-BE"/>
        </w:rPr>
        <w:t>La douleur apparait en général pendant ou après l'effort.</w:t>
      </w:r>
    </w:p>
    <w:p w14:paraId="68A6751C" w14:textId="3EBA25F8" w:rsidR="00D11B9B" w:rsidRPr="00171262" w:rsidRDefault="001907F1" w:rsidP="00F324A6">
      <w:pPr>
        <w:rPr>
          <w:color w:val="FF0000"/>
          <w:lang w:val="fr-BE"/>
        </w:rPr>
      </w:pPr>
      <w:r w:rsidRPr="009D41CA">
        <w:rPr>
          <w:lang w:val="fr-BE"/>
        </w:rPr>
        <w:t>La lésion</w:t>
      </w:r>
      <w:r w:rsidR="00020ECE" w:rsidRPr="009D41CA">
        <w:rPr>
          <w:lang w:val="fr-BE"/>
        </w:rPr>
        <w:t xml:space="preserve"> </w:t>
      </w:r>
      <w:r w:rsidR="00D11B9B" w:rsidRPr="009D41CA">
        <w:rPr>
          <w:lang w:val="fr-BE"/>
        </w:rPr>
        <w:t>touche préférentiellement les garçons qui pratiquent la course, le foot</w:t>
      </w:r>
      <w:r w:rsidRPr="009D41CA">
        <w:rPr>
          <w:lang w:val="fr-BE"/>
        </w:rPr>
        <w:t>ball</w:t>
      </w:r>
      <w:r w:rsidR="00D11B9B" w:rsidRPr="009D41CA">
        <w:rPr>
          <w:lang w:val="fr-BE"/>
        </w:rPr>
        <w:t xml:space="preserve"> ou </w:t>
      </w:r>
      <w:r w:rsidR="00020ECE" w:rsidRPr="009D41CA">
        <w:rPr>
          <w:lang w:val="fr-BE"/>
        </w:rPr>
        <w:t>l</w:t>
      </w:r>
      <w:r w:rsidR="00D11B9B" w:rsidRPr="009D41CA">
        <w:rPr>
          <w:lang w:val="fr-BE"/>
        </w:rPr>
        <w:t xml:space="preserve">es sports </w:t>
      </w:r>
      <w:r w:rsidR="00695612" w:rsidRPr="009D41CA">
        <w:rPr>
          <w:lang w:val="fr-BE"/>
        </w:rPr>
        <w:t>avec forte sollicitation de l’appareil extenseur du genou</w:t>
      </w:r>
      <w:r w:rsidR="005D600D">
        <w:rPr>
          <w:color w:val="000000" w:themeColor="text1"/>
          <w:lang w:val="fr-BE"/>
        </w:rPr>
        <w:t>(5)</w:t>
      </w:r>
      <w:r w:rsidR="00D11B9B" w:rsidRPr="002C20C9">
        <w:rPr>
          <w:color w:val="000000" w:themeColor="text1"/>
          <w:lang w:val="fr-BE"/>
        </w:rPr>
        <w:t xml:space="preserve">. </w:t>
      </w:r>
    </w:p>
    <w:p w14:paraId="54E794E1" w14:textId="2F21F5C2" w:rsidR="00D11B9B" w:rsidRPr="002C20C9" w:rsidRDefault="00D11B9B" w:rsidP="00F324A6">
      <w:pPr>
        <w:rPr>
          <w:color w:val="000000" w:themeColor="text1"/>
          <w:lang w:val="fr-BE"/>
        </w:rPr>
      </w:pPr>
      <w:r w:rsidRPr="002C20C9">
        <w:rPr>
          <w:color w:val="000000" w:themeColor="text1"/>
          <w:lang w:val="fr-BE"/>
        </w:rPr>
        <w:t>La douleur</w:t>
      </w:r>
      <w:r w:rsidR="00171262">
        <w:rPr>
          <w:color w:val="000000" w:themeColor="text1"/>
          <w:lang w:val="fr-BE"/>
        </w:rPr>
        <w:t xml:space="preserve"> </w:t>
      </w:r>
      <w:r w:rsidR="00171262" w:rsidRPr="00020ECE">
        <w:rPr>
          <w:lang w:val="fr-BE"/>
        </w:rPr>
        <w:t>est absente la nuit</w:t>
      </w:r>
      <w:r w:rsidRPr="00020ECE">
        <w:rPr>
          <w:color w:val="FF0000"/>
          <w:lang w:val="fr-BE"/>
        </w:rPr>
        <w:t xml:space="preserve"> </w:t>
      </w:r>
      <w:r w:rsidR="00020ECE">
        <w:rPr>
          <w:lang w:val="fr-BE"/>
        </w:rPr>
        <w:t>.</w:t>
      </w:r>
      <w:r w:rsidRPr="002C20C9">
        <w:rPr>
          <w:color w:val="000000" w:themeColor="text1"/>
          <w:lang w:val="fr-BE"/>
        </w:rPr>
        <w:t>Elle gène la pratique du sport mais ne l'e</w:t>
      </w:r>
      <w:r w:rsidR="00895AFE">
        <w:rPr>
          <w:color w:val="000000" w:themeColor="text1"/>
          <w:lang w:val="fr-BE"/>
        </w:rPr>
        <w:t>mpèche pas. Elle cède habituellement</w:t>
      </w:r>
      <w:r w:rsidRPr="002C20C9">
        <w:rPr>
          <w:color w:val="000000" w:themeColor="text1"/>
          <w:lang w:val="fr-BE"/>
        </w:rPr>
        <w:t xml:space="preserve"> avec le repos e</w:t>
      </w:r>
      <w:r w:rsidR="00D61F1B" w:rsidRPr="002C20C9">
        <w:rPr>
          <w:color w:val="000000" w:themeColor="text1"/>
          <w:lang w:val="fr-BE"/>
        </w:rPr>
        <w:t>t la prise d'anti-inflammatoire.</w:t>
      </w:r>
    </w:p>
    <w:p w14:paraId="0AB2250E" w14:textId="7EB73002" w:rsidR="00832F92" w:rsidRPr="00171262" w:rsidRDefault="00D11B9B" w:rsidP="00F324A6">
      <w:pPr>
        <w:rPr>
          <w:color w:val="FF0000"/>
          <w:lang w:val="fr-BE"/>
        </w:rPr>
      </w:pPr>
      <w:r w:rsidRPr="002C20C9">
        <w:rPr>
          <w:color w:val="000000" w:themeColor="text1"/>
          <w:lang w:val="fr-BE"/>
        </w:rPr>
        <w:t xml:space="preserve">Le tableau clinique se compose d'une tuméfaction en regard de la tubérosité tibiale antérieure </w:t>
      </w:r>
      <w:r w:rsidR="00171262" w:rsidRPr="00020ECE">
        <w:rPr>
          <w:lang w:val="fr-BE"/>
        </w:rPr>
        <w:t>accompagnée</w:t>
      </w:r>
      <w:r w:rsidRPr="002C20C9">
        <w:rPr>
          <w:color w:val="000000" w:themeColor="text1"/>
          <w:lang w:val="fr-BE"/>
        </w:rPr>
        <w:t xml:space="preserve"> de douleurs à la palpation. La douleur </w:t>
      </w:r>
      <w:r w:rsidR="00171262" w:rsidRPr="00020ECE">
        <w:rPr>
          <w:lang w:val="fr-BE"/>
        </w:rPr>
        <w:t>peut</w:t>
      </w:r>
      <w:r w:rsidRPr="00020ECE">
        <w:rPr>
          <w:lang w:val="fr-BE"/>
        </w:rPr>
        <w:t xml:space="preserve"> aussi</w:t>
      </w:r>
      <w:r w:rsidR="00171262" w:rsidRPr="00020ECE">
        <w:rPr>
          <w:lang w:val="fr-BE"/>
        </w:rPr>
        <w:t xml:space="preserve"> être</w:t>
      </w:r>
      <w:r w:rsidRPr="002C20C9">
        <w:rPr>
          <w:color w:val="000000" w:themeColor="text1"/>
          <w:lang w:val="fr-BE"/>
        </w:rPr>
        <w:t xml:space="preserve"> réveillée par la mise en </w:t>
      </w:r>
      <w:r w:rsidR="001907F1" w:rsidRPr="002C20C9">
        <w:rPr>
          <w:color w:val="000000" w:themeColor="text1"/>
          <w:lang w:val="fr-BE"/>
        </w:rPr>
        <w:t>extension contrariée</w:t>
      </w:r>
      <w:r w:rsidRPr="002C20C9">
        <w:rPr>
          <w:color w:val="000000" w:themeColor="text1"/>
          <w:lang w:val="fr-BE"/>
        </w:rPr>
        <w:t xml:space="preserve"> </w:t>
      </w:r>
      <w:r w:rsidR="00171262" w:rsidRPr="00020ECE">
        <w:rPr>
          <w:lang w:val="fr-BE"/>
        </w:rPr>
        <w:t>du genou.</w:t>
      </w:r>
      <w:r w:rsidR="00171262">
        <w:rPr>
          <w:color w:val="FF0000"/>
          <w:lang w:val="fr-BE"/>
        </w:rPr>
        <w:t xml:space="preserve"> </w:t>
      </w:r>
    </w:p>
    <w:p w14:paraId="5347502E" w14:textId="71DA2780" w:rsidR="00D11B9B" w:rsidRDefault="00D11B9B" w:rsidP="00F324A6">
      <w:pPr>
        <w:rPr>
          <w:color w:val="FF0000"/>
          <w:lang w:val="fr-BE"/>
        </w:rPr>
      </w:pPr>
    </w:p>
    <w:p w14:paraId="46946CD7" w14:textId="47204C25" w:rsidR="005E682F" w:rsidRPr="005E682F" w:rsidRDefault="005E682F" w:rsidP="00F324A6">
      <w:pPr>
        <w:rPr>
          <w:b/>
          <w:lang w:val="fr-BE"/>
        </w:rPr>
      </w:pPr>
      <w:r>
        <w:rPr>
          <w:b/>
          <w:lang w:val="fr-BE"/>
        </w:rPr>
        <w:t>Figure 1</w:t>
      </w:r>
    </w:p>
    <w:p w14:paraId="1293AE5A" w14:textId="77777777" w:rsidR="005E682F" w:rsidRPr="00171262" w:rsidRDefault="005E682F" w:rsidP="00F324A6">
      <w:pPr>
        <w:rPr>
          <w:color w:val="FF0000"/>
          <w:lang w:val="fr-BE"/>
        </w:rPr>
      </w:pPr>
    </w:p>
    <w:p w14:paraId="473E4735" w14:textId="49D8FB5D" w:rsidR="0060147E" w:rsidRPr="009D41CA" w:rsidRDefault="00491B39" w:rsidP="00F324A6">
      <w:pPr>
        <w:rPr>
          <w:lang w:val="fr-BE"/>
        </w:rPr>
      </w:pPr>
      <w:r w:rsidRPr="00AC6AF8">
        <w:rPr>
          <w:lang w:val="fr-BE"/>
        </w:rPr>
        <w:t xml:space="preserve">L'examen clinique recherche également </w:t>
      </w:r>
      <w:r w:rsidRPr="00020ECE">
        <w:rPr>
          <w:lang w:val="fr-BE"/>
        </w:rPr>
        <w:t xml:space="preserve">une </w:t>
      </w:r>
      <w:r w:rsidR="007B7356" w:rsidRPr="00020ECE">
        <w:rPr>
          <w:lang w:val="fr-BE"/>
        </w:rPr>
        <w:t>rétraction</w:t>
      </w:r>
      <w:r w:rsidRPr="00AC6AF8">
        <w:rPr>
          <w:lang w:val="fr-BE"/>
        </w:rPr>
        <w:t xml:space="preserve"> de l'appareil extenseur et </w:t>
      </w:r>
      <w:r w:rsidR="007B7356">
        <w:rPr>
          <w:lang w:val="fr-BE"/>
        </w:rPr>
        <w:t xml:space="preserve"> </w:t>
      </w:r>
      <w:r w:rsidR="007B7356" w:rsidRPr="00020ECE">
        <w:rPr>
          <w:lang w:val="fr-BE"/>
        </w:rPr>
        <w:t>particulièrement</w:t>
      </w:r>
      <w:r w:rsidRPr="00020ECE">
        <w:rPr>
          <w:lang w:val="fr-BE"/>
        </w:rPr>
        <w:t xml:space="preserve"> du</w:t>
      </w:r>
      <w:r w:rsidR="007B7356" w:rsidRPr="00020ECE">
        <w:rPr>
          <w:lang w:val="fr-BE"/>
        </w:rPr>
        <w:t xml:space="preserve"> rectus femoris</w:t>
      </w:r>
      <w:r w:rsidR="00895AFE">
        <w:rPr>
          <w:lang w:val="fr-BE"/>
        </w:rPr>
        <w:t>. Pour cela</w:t>
      </w:r>
      <w:r w:rsidRPr="00AC6AF8">
        <w:rPr>
          <w:lang w:val="fr-BE"/>
        </w:rPr>
        <w:t xml:space="preserve">, le patient est placé en décubitus ventral, </w:t>
      </w:r>
      <w:r w:rsidR="00895AFE">
        <w:rPr>
          <w:lang w:val="fr-BE"/>
        </w:rPr>
        <w:t xml:space="preserve">hanche en extension maximale, </w:t>
      </w:r>
      <w:r w:rsidRPr="00AC6AF8">
        <w:rPr>
          <w:lang w:val="fr-BE"/>
        </w:rPr>
        <w:t>le genou est fléchi et on réalise la mesure de l'espace entre le talon et la fesse. Normalement, le talon touche la fesse lors de cette épreuve.</w:t>
      </w:r>
      <w:r w:rsidR="00D61F1B" w:rsidRPr="00AC6AF8">
        <w:rPr>
          <w:lang w:val="fr-BE"/>
        </w:rPr>
        <w:t xml:space="preserve"> Chez les patients porteurs d'un Osgood-Schlatter, cette manoeuvre montre</w:t>
      </w:r>
      <w:r w:rsidR="002C20C9">
        <w:rPr>
          <w:lang w:val="fr-BE"/>
        </w:rPr>
        <w:t xml:space="preserve"> </w:t>
      </w:r>
      <w:r w:rsidR="001907F1" w:rsidRPr="002C20C9">
        <w:rPr>
          <w:color w:val="000000" w:themeColor="text1"/>
          <w:lang w:val="fr-BE"/>
        </w:rPr>
        <w:t>fréquemment</w:t>
      </w:r>
      <w:r w:rsidR="00D61F1B" w:rsidRPr="002C20C9">
        <w:rPr>
          <w:color w:val="000000" w:themeColor="text1"/>
          <w:lang w:val="fr-BE"/>
        </w:rPr>
        <w:t xml:space="preserve"> une augmentaion de l'espace talon-fesse</w:t>
      </w:r>
      <w:r w:rsidR="007B7356">
        <w:rPr>
          <w:color w:val="000000" w:themeColor="text1"/>
          <w:lang w:val="fr-BE"/>
        </w:rPr>
        <w:t xml:space="preserve"> </w:t>
      </w:r>
      <w:r w:rsidR="007B7356" w:rsidRPr="00020ECE">
        <w:rPr>
          <w:lang w:val="fr-BE"/>
        </w:rPr>
        <w:t xml:space="preserve">signant </w:t>
      </w:r>
      <w:r w:rsidR="007B7356" w:rsidRPr="009D41CA">
        <w:rPr>
          <w:lang w:val="fr-BE"/>
        </w:rPr>
        <w:t xml:space="preserve">la </w:t>
      </w:r>
      <w:r w:rsidR="00695612" w:rsidRPr="009D41CA">
        <w:rPr>
          <w:lang w:val="fr-BE"/>
        </w:rPr>
        <w:t>briéveté</w:t>
      </w:r>
      <w:r w:rsidR="007B7356" w:rsidRPr="009D41CA">
        <w:rPr>
          <w:lang w:val="fr-BE"/>
        </w:rPr>
        <w:t xml:space="preserve"> du muscle.</w:t>
      </w:r>
    </w:p>
    <w:p w14:paraId="6A89CE77" w14:textId="77777777" w:rsidR="0060147E" w:rsidRPr="009D41CA" w:rsidRDefault="0060147E" w:rsidP="00F324A6">
      <w:pPr>
        <w:rPr>
          <w:lang w:val="fr-BE"/>
        </w:rPr>
      </w:pPr>
    </w:p>
    <w:p w14:paraId="3D1611B1" w14:textId="77777777" w:rsidR="005E682F" w:rsidRDefault="005E682F" w:rsidP="00F324A6">
      <w:pPr>
        <w:rPr>
          <w:color w:val="FF0000"/>
          <w:lang w:val="fr-BE"/>
        </w:rPr>
      </w:pPr>
    </w:p>
    <w:p w14:paraId="12B17C82" w14:textId="793C1E69" w:rsidR="005E682F" w:rsidRDefault="005E682F" w:rsidP="00F324A6">
      <w:pPr>
        <w:rPr>
          <w:b/>
          <w:lang w:val="fr-BE"/>
        </w:rPr>
      </w:pPr>
      <w:r>
        <w:rPr>
          <w:b/>
          <w:lang w:val="fr-BE"/>
        </w:rPr>
        <w:t>Figure 2</w:t>
      </w:r>
    </w:p>
    <w:p w14:paraId="3E024C76" w14:textId="77777777" w:rsidR="005E682F" w:rsidRDefault="005E682F" w:rsidP="00F324A6">
      <w:pPr>
        <w:rPr>
          <w:b/>
          <w:lang w:val="fr-BE"/>
        </w:rPr>
      </w:pPr>
    </w:p>
    <w:p w14:paraId="1267904B" w14:textId="77777777" w:rsidR="005E682F" w:rsidRPr="005E682F" w:rsidRDefault="005E682F" w:rsidP="00F324A6">
      <w:pPr>
        <w:rPr>
          <w:b/>
          <w:lang w:val="fr-BE"/>
        </w:rPr>
      </w:pPr>
    </w:p>
    <w:p w14:paraId="71DBE9BF" w14:textId="508BE954" w:rsidR="00491B39" w:rsidRPr="009D41CA" w:rsidRDefault="0060147E" w:rsidP="00F324A6">
      <w:pPr>
        <w:rPr>
          <w:b/>
          <w:sz w:val="28"/>
          <w:szCs w:val="28"/>
          <w:u w:val="single"/>
          <w:lang w:val="fr-BE"/>
        </w:rPr>
      </w:pPr>
      <w:r w:rsidRPr="009D41CA">
        <w:rPr>
          <w:b/>
          <w:sz w:val="28"/>
          <w:szCs w:val="28"/>
          <w:u w:val="single"/>
          <w:lang w:val="fr-BE"/>
        </w:rPr>
        <w:t>Diagnostic différentiel :</w:t>
      </w:r>
    </w:p>
    <w:p w14:paraId="22832624" w14:textId="77777777" w:rsidR="0060147E" w:rsidRDefault="0060147E" w:rsidP="00F324A6">
      <w:pPr>
        <w:rPr>
          <w:color w:val="FF0000"/>
          <w:lang w:val="fr-BE"/>
        </w:rPr>
      </w:pPr>
    </w:p>
    <w:p w14:paraId="6B0D1E5A" w14:textId="3CE4731A" w:rsidR="00D86A5B" w:rsidRPr="009D41CA" w:rsidRDefault="003D60DA" w:rsidP="009D41CA">
      <w:pPr>
        <w:pStyle w:val="Paragraphedeliste"/>
        <w:numPr>
          <w:ilvl w:val="0"/>
          <w:numId w:val="1"/>
        </w:numPr>
        <w:rPr>
          <w:lang w:val="fr-BE"/>
        </w:rPr>
      </w:pPr>
      <w:r w:rsidRPr="009D41CA">
        <w:rPr>
          <w:lang w:val="fr-BE"/>
        </w:rPr>
        <w:t xml:space="preserve">Lésion </w:t>
      </w:r>
      <w:r w:rsidR="009D41CA" w:rsidRPr="009D41CA">
        <w:rPr>
          <w:lang w:val="fr-BE"/>
        </w:rPr>
        <w:t>Inflammatoire</w:t>
      </w:r>
      <w:r w:rsidR="00D86A5B" w:rsidRPr="009D41CA">
        <w:rPr>
          <w:lang w:val="fr-BE"/>
        </w:rPr>
        <w:t xml:space="preserve"> locale</w:t>
      </w:r>
    </w:p>
    <w:p w14:paraId="7D086CFF" w14:textId="3E79AFCF" w:rsidR="00D86A5B" w:rsidRPr="00BC323F" w:rsidRDefault="00D86A5B" w:rsidP="00F324A6">
      <w:pPr>
        <w:rPr>
          <w:lang w:val="fr-BE"/>
        </w:rPr>
      </w:pPr>
      <w:r w:rsidRPr="00BC323F">
        <w:rPr>
          <w:lang w:val="fr-BE"/>
        </w:rPr>
        <w:t>-Une bursite en regard du tendon rotulien peut simuler une maladie d’Oosgood Sclatter, mais le gonflement est classiquement plus proximal, en face du tendon rotulien.</w:t>
      </w:r>
    </w:p>
    <w:p w14:paraId="15764664" w14:textId="7646B40E" w:rsidR="00D86A5B" w:rsidRPr="00BC323F" w:rsidRDefault="00D86A5B" w:rsidP="00F324A6">
      <w:pPr>
        <w:rPr>
          <w:lang w:val="fr-BE"/>
        </w:rPr>
      </w:pPr>
      <w:r w:rsidRPr="00BC323F">
        <w:rPr>
          <w:lang w:val="fr-BE"/>
        </w:rPr>
        <w:t>-Une tendinite rotulienne ne provoque pas de tuméfaction locale.</w:t>
      </w:r>
    </w:p>
    <w:p w14:paraId="7285136A" w14:textId="14E86F9B" w:rsidR="00D86A5B" w:rsidRPr="00BC323F" w:rsidRDefault="00D86A5B" w:rsidP="00F324A6">
      <w:pPr>
        <w:rPr>
          <w:lang w:val="fr-BE"/>
        </w:rPr>
      </w:pPr>
      <w:r w:rsidRPr="00BC323F">
        <w:rPr>
          <w:lang w:val="fr-BE"/>
        </w:rPr>
        <w:t>-L’apophysite de la pointe de la rotule ( maladie de Sinding Larsen et Johanson) se caractérise par une douleur centrée sur la pointe de la rotule</w:t>
      </w:r>
      <w:r w:rsidR="007E31FC" w:rsidRPr="00BC323F">
        <w:rPr>
          <w:lang w:val="fr-BE"/>
        </w:rPr>
        <w:t>.</w:t>
      </w:r>
    </w:p>
    <w:p w14:paraId="3BB89C7C" w14:textId="31C065FC" w:rsidR="007E31FC" w:rsidRDefault="007E31FC" w:rsidP="007E31FC">
      <w:pPr>
        <w:rPr>
          <w:lang w:val="fr-BE"/>
        </w:rPr>
      </w:pPr>
      <w:r w:rsidRPr="00BC323F">
        <w:rPr>
          <w:lang w:val="fr-BE"/>
        </w:rPr>
        <w:t>- Le syndrôme de Hoffa qui correspond  à une i</w:t>
      </w:r>
      <w:r w:rsidR="0037780D">
        <w:rPr>
          <w:lang w:val="fr-BE"/>
        </w:rPr>
        <w:t>nflammation du paquet adipeux de</w:t>
      </w:r>
      <w:r w:rsidRPr="00BC323F">
        <w:rPr>
          <w:lang w:val="fr-BE"/>
        </w:rPr>
        <w:t xml:space="preserve"> Hoffa peut également être confondu avec la maladie de Osgood-Schl</w:t>
      </w:r>
      <w:r w:rsidR="0037780D">
        <w:rPr>
          <w:lang w:val="fr-BE"/>
        </w:rPr>
        <w:t>atter. La douleur du syndrôme de</w:t>
      </w:r>
      <w:r w:rsidR="00895AFE">
        <w:rPr>
          <w:lang w:val="fr-BE"/>
        </w:rPr>
        <w:t xml:space="preserve"> Hoffa est en général</w:t>
      </w:r>
      <w:r w:rsidRPr="00BC323F">
        <w:rPr>
          <w:lang w:val="fr-BE"/>
        </w:rPr>
        <w:t xml:space="preserve"> latérale au tendon rotulien. La radio</w:t>
      </w:r>
      <w:r w:rsidR="00895AFE">
        <w:rPr>
          <w:lang w:val="fr-BE"/>
        </w:rPr>
        <w:t>graphie</w:t>
      </w:r>
      <w:r w:rsidRPr="00BC323F">
        <w:rPr>
          <w:lang w:val="fr-BE"/>
        </w:rPr>
        <w:t xml:space="preserve"> est négative, c'est l'IRM qui permet de faire le diagnostic différentiel.</w:t>
      </w:r>
    </w:p>
    <w:p w14:paraId="096B983C" w14:textId="77777777" w:rsidR="0037780D" w:rsidRDefault="0037780D" w:rsidP="007E31FC">
      <w:pPr>
        <w:rPr>
          <w:lang w:val="fr-BE"/>
        </w:rPr>
      </w:pPr>
    </w:p>
    <w:p w14:paraId="7FBBFB40" w14:textId="6C2940FE" w:rsidR="0037780D" w:rsidRDefault="0037780D" w:rsidP="0037780D">
      <w:pPr>
        <w:pStyle w:val="Paragraphedeliste"/>
        <w:numPr>
          <w:ilvl w:val="0"/>
          <w:numId w:val="1"/>
        </w:numPr>
        <w:rPr>
          <w:lang w:val="fr-BE"/>
        </w:rPr>
      </w:pPr>
      <w:r>
        <w:rPr>
          <w:lang w:val="fr-BE"/>
        </w:rPr>
        <w:t>Lésion mécanique intra-articulaire</w:t>
      </w:r>
    </w:p>
    <w:p w14:paraId="177B3191" w14:textId="77777777" w:rsidR="0037780D" w:rsidRPr="0037780D" w:rsidRDefault="0037780D" w:rsidP="0037780D">
      <w:pPr>
        <w:pStyle w:val="Paragraphedeliste"/>
        <w:ind w:left="1424"/>
        <w:rPr>
          <w:lang w:val="fr-BE"/>
        </w:rPr>
      </w:pPr>
    </w:p>
    <w:p w14:paraId="4243B6D2" w14:textId="65F63C90" w:rsidR="007E31FC" w:rsidRPr="00BC323F" w:rsidRDefault="007E31FC" w:rsidP="007E31FC">
      <w:pPr>
        <w:rPr>
          <w:lang w:val="fr-BE"/>
        </w:rPr>
      </w:pPr>
      <w:r w:rsidRPr="00BC323F">
        <w:rPr>
          <w:lang w:val="fr-BE"/>
        </w:rPr>
        <w:lastRenderedPageBreak/>
        <w:t>- Le PLICA est une repli de la synoviale du genou. Les douleurs sont en général péri-rotulienne. Le diagnostic différentiel sera fait par l'IRM.</w:t>
      </w:r>
    </w:p>
    <w:p w14:paraId="3458138B" w14:textId="23D9C0AF" w:rsidR="007E31FC" w:rsidRPr="00BC323F" w:rsidRDefault="0037780D" w:rsidP="007E31FC">
      <w:pPr>
        <w:rPr>
          <w:lang w:val="fr-BE"/>
        </w:rPr>
      </w:pPr>
      <w:r>
        <w:rPr>
          <w:lang w:val="fr-BE"/>
        </w:rPr>
        <w:t>-Le syndrôme rotulien correspond lui à une souffrance de la rotule suite à son articulation sur le fémur. Cette pathologie atteint préférentiellement les filles au cours de l’adolescence. Les patients peuvent également présenter une épreuve talon-fesse diminuée. Les douleurs sont rotuliennes, plus hautes que la tubérosité tibiale antérieure. Les douleurs sont présentes à la montée et à la descente des escaliers et en position assise prolongée. La clinique est suffisante au diagnostic.</w:t>
      </w:r>
    </w:p>
    <w:p w14:paraId="5FDF4F0C" w14:textId="340E4488" w:rsidR="007E31FC" w:rsidRDefault="007E31FC" w:rsidP="00F324A6">
      <w:pPr>
        <w:rPr>
          <w:color w:val="FF0000"/>
          <w:lang w:val="fr-BE"/>
        </w:rPr>
      </w:pPr>
    </w:p>
    <w:p w14:paraId="7DD6D179" w14:textId="77777777" w:rsidR="00D86A5B" w:rsidRDefault="00D86A5B" w:rsidP="00F324A6">
      <w:pPr>
        <w:rPr>
          <w:color w:val="FF0000"/>
          <w:lang w:val="fr-BE"/>
        </w:rPr>
      </w:pPr>
    </w:p>
    <w:p w14:paraId="1C5AF8C4" w14:textId="7BF5BDB7" w:rsidR="0060147E" w:rsidRPr="009D41CA" w:rsidRDefault="003D60DA" w:rsidP="009D41CA">
      <w:pPr>
        <w:pStyle w:val="Paragraphedeliste"/>
        <w:numPr>
          <w:ilvl w:val="0"/>
          <w:numId w:val="1"/>
        </w:numPr>
        <w:rPr>
          <w:lang w:val="fr-BE"/>
        </w:rPr>
      </w:pPr>
      <w:r w:rsidRPr="009D41CA">
        <w:rPr>
          <w:lang w:val="fr-BE"/>
        </w:rPr>
        <w:t>Lésion infectieuse</w:t>
      </w:r>
    </w:p>
    <w:p w14:paraId="68DB6FD9" w14:textId="77777777" w:rsidR="00D86A5B" w:rsidRPr="00BC323F" w:rsidRDefault="00D86A5B" w:rsidP="00D86A5B">
      <w:pPr>
        <w:ind w:firstLine="708"/>
        <w:rPr>
          <w:lang w:val="fr-BE"/>
        </w:rPr>
      </w:pPr>
    </w:p>
    <w:p w14:paraId="690627D4" w14:textId="74FA02CF" w:rsidR="0060147E" w:rsidRPr="00BC323F" w:rsidRDefault="00D86A5B" w:rsidP="00F324A6">
      <w:pPr>
        <w:rPr>
          <w:lang w:val="fr-BE"/>
        </w:rPr>
      </w:pPr>
      <w:r w:rsidRPr="00BC323F">
        <w:rPr>
          <w:lang w:val="fr-BE"/>
        </w:rPr>
        <w:t>-</w:t>
      </w:r>
      <w:r w:rsidR="00895AFE">
        <w:rPr>
          <w:lang w:val="fr-BE"/>
        </w:rPr>
        <w:t>Une o</w:t>
      </w:r>
      <w:r w:rsidR="0060147E" w:rsidRPr="00BC323F">
        <w:rPr>
          <w:lang w:val="fr-BE"/>
        </w:rPr>
        <w:t>stéomyélite de la tubérosité</w:t>
      </w:r>
      <w:r w:rsidRPr="00BC323F">
        <w:rPr>
          <w:lang w:val="fr-BE"/>
        </w:rPr>
        <w:t xml:space="preserve"> tibiale, de l’épiphyse </w:t>
      </w:r>
      <w:r w:rsidR="0060147E" w:rsidRPr="00BC323F">
        <w:rPr>
          <w:lang w:val="fr-BE"/>
        </w:rPr>
        <w:t xml:space="preserve"> ou de la métaphyse tibiale. Dans cette hypothèse il s’associe</w:t>
      </w:r>
      <w:r w:rsidRPr="00BC323F">
        <w:rPr>
          <w:lang w:val="fr-BE"/>
        </w:rPr>
        <w:t>nt</w:t>
      </w:r>
      <w:r w:rsidR="0060147E" w:rsidRPr="00BC323F">
        <w:rPr>
          <w:lang w:val="fr-BE"/>
        </w:rPr>
        <w:t xml:space="preserve"> souvent à la douleur une rougeur et chaleur, une douleur nocturne, une impotence foncti</w:t>
      </w:r>
      <w:r w:rsidR="0037780D">
        <w:rPr>
          <w:lang w:val="fr-BE"/>
        </w:rPr>
        <w:t>onnelle sévère, de la fièvr</w:t>
      </w:r>
      <w:r w:rsidR="0060147E" w:rsidRPr="00BC323F">
        <w:rPr>
          <w:lang w:val="fr-BE"/>
        </w:rPr>
        <w:t>e et des</w:t>
      </w:r>
      <w:r w:rsidR="0037780D">
        <w:rPr>
          <w:lang w:val="fr-BE"/>
        </w:rPr>
        <w:t xml:space="preserve"> signes inflammatoires à la biologie. La Radiographie</w:t>
      </w:r>
      <w:r w:rsidR="0060147E" w:rsidRPr="00BC323F">
        <w:rPr>
          <w:lang w:val="fr-BE"/>
        </w:rPr>
        <w:t>, la scinti</w:t>
      </w:r>
      <w:r w:rsidR="0037780D">
        <w:rPr>
          <w:lang w:val="fr-BE"/>
        </w:rPr>
        <w:t>graphie</w:t>
      </w:r>
      <w:r w:rsidR="0060147E" w:rsidRPr="00BC323F">
        <w:rPr>
          <w:lang w:val="fr-BE"/>
        </w:rPr>
        <w:t xml:space="preserve"> osseuse et la RMN précisent le diagnostic.</w:t>
      </w:r>
    </w:p>
    <w:p w14:paraId="306BB857" w14:textId="6881937F" w:rsidR="007E31FC" w:rsidRPr="0037780D" w:rsidRDefault="00895AFE" w:rsidP="00F324A6">
      <w:pPr>
        <w:rPr>
          <w:lang w:val="fr-BE"/>
        </w:rPr>
      </w:pPr>
      <w:r>
        <w:rPr>
          <w:lang w:val="fr-BE"/>
        </w:rPr>
        <w:t>-Une b</w:t>
      </w:r>
      <w:r w:rsidR="003D60DA">
        <w:rPr>
          <w:lang w:val="fr-BE"/>
        </w:rPr>
        <w:t>ursite ro</w:t>
      </w:r>
      <w:r w:rsidR="00D86A5B" w:rsidRPr="00BC323F">
        <w:rPr>
          <w:lang w:val="fr-BE"/>
        </w:rPr>
        <w:t>tulienne surinfectée : le gonflement, la rougeur et la douleur sont très importants e</w:t>
      </w:r>
      <w:r w:rsidR="0037780D">
        <w:rPr>
          <w:lang w:val="fr-BE"/>
        </w:rPr>
        <w:t xml:space="preserve">t aigus. </w:t>
      </w:r>
    </w:p>
    <w:p w14:paraId="2F8BBE11" w14:textId="77777777" w:rsidR="007E31FC" w:rsidRDefault="007E31FC" w:rsidP="00F324A6">
      <w:pPr>
        <w:rPr>
          <w:color w:val="FF0000"/>
          <w:lang w:val="fr-BE"/>
        </w:rPr>
      </w:pPr>
    </w:p>
    <w:p w14:paraId="1F077190" w14:textId="77777777" w:rsidR="007E31FC" w:rsidRDefault="007E31FC" w:rsidP="00F324A6">
      <w:pPr>
        <w:rPr>
          <w:color w:val="FF0000"/>
          <w:lang w:val="fr-BE"/>
        </w:rPr>
      </w:pPr>
    </w:p>
    <w:p w14:paraId="1C58A1B2" w14:textId="38B55639" w:rsidR="00D86A5B" w:rsidRPr="009D41CA" w:rsidRDefault="003D60DA" w:rsidP="009D41CA">
      <w:pPr>
        <w:pStyle w:val="Paragraphedeliste"/>
        <w:numPr>
          <w:ilvl w:val="0"/>
          <w:numId w:val="1"/>
        </w:numPr>
        <w:rPr>
          <w:lang w:val="fr-BE"/>
        </w:rPr>
      </w:pPr>
      <w:r w:rsidRPr="009D41CA">
        <w:rPr>
          <w:lang w:val="fr-BE"/>
        </w:rPr>
        <w:t>Lésion tumorale</w:t>
      </w:r>
    </w:p>
    <w:p w14:paraId="21E24AEE" w14:textId="77777777" w:rsidR="00D86A5B" w:rsidRPr="009D41CA" w:rsidRDefault="00D86A5B" w:rsidP="00F324A6">
      <w:pPr>
        <w:rPr>
          <w:lang w:val="fr-BE"/>
        </w:rPr>
      </w:pPr>
    </w:p>
    <w:p w14:paraId="0EDB1DF4" w14:textId="4E045BA2" w:rsidR="00D86A5B" w:rsidRPr="00BC323F" w:rsidRDefault="00D86A5B" w:rsidP="00F324A6">
      <w:pPr>
        <w:rPr>
          <w:lang w:val="fr-BE"/>
        </w:rPr>
      </w:pPr>
      <w:r w:rsidRPr="009D41CA">
        <w:rPr>
          <w:lang w:val="fr-BE"/>
        </w:rPr>
        <w:t xml:space="preserve">Les tumeurs osseuses autour du genou sont les plus fréquentes. Il faut systématiquement y penser </w:t>
      </w:r>
      <w:r w:rsidR="007E31FC" w:rsidRPr="009D41CA">
        <w:rPr>
          <w:lang w:val="fr-BE"/>
        </w:rPr>
        <w:t xml:space="preserve">si la douleur est chronique, nocturne, invalidante, ne réagissant pas favorablement aux antalgiques et </w:t>
      </w:r>
      <w:r w:rsidR="003D60DA" w:rsidRPr="009D41CA">
        <w:rPr>
          <w:lang w:val="fr-BE"/>
        </w:rPr>
        <w:t xml:space="preserve">au </w:t>
      </w:r>
      <w:r w:rsidR="007E31FC" w:rsidRPr="009D41CA">
        <w:rPr>
          <w:lang w:val="fr-BE"/>
        </w:rPr>
        <w:t>repos</w:t>
      </w:r>
      <w:r w:rsidR="007E31FC" w:rsidRPr="00BC323F">
        <w:rPr>
          <w:lang w:val="fr-BE"/>
        </w:rPr>
        <w:t>.</w:t>
      </w:r>
      <w:r w:rsidR="00895AFE">
        <w:rPr>
          <w:lang w:val="fr-BE"/>
        </w:rPr>
        <w:t xml:space="preserve"> Au moindre doute, il faut au minimum réaliser une radiographie standard montrant les métaphyses.</w:t>
      </w:r>
    </w:p>
    <w:p w14:paraId="536165D2" w14:textId="77777777" w:rsidR="00D86A5B" w:rsidRPr="00BC323F" w:rsidRDefault="00D86A5B" w:rsidP="00F324A6">
      <w:pPr>
        <w:rPr>
          <w:lang w:val="fr-BE"/>
        </w:rPr>
      </w:pPr>
    </w:p>
    <w:p w14:paraId="1516FA80" w14:textId="5B96793A" w:rsidR="007E31FC" w:rsidRPr="009D41CA" w:rsidRDefault="003D60DA" w:rsidP="009D41CA">
      <w:pPr>
        <w:pStyle w:val="Paragraphedeliste"/>
        <w:numPr>
          <w:ilvl w:val="0"/>
          <w:numId w:val="1"/>
        </w:numPr>
        <w:rPr>
          <w:lang w:val="fr-BE"/>
        </w:rPr>
      </w:pPr>
      <w:r w:rsidRPr="009D41CA">
        <w:rPr>
          <w:lang w:val="fr-BE"/>
        </w:rPr>
        <w:t>Lésion traumatique</w:t>
      </w:r>
    </w:p>
    <w:p w14:paraId="1733A5EE" w14:textId="77777777" w:rsidR="007E31FC" w:rsidRPr="00BC323F" w:rsidRDefault="007E31FC" w:rsidP="00F324A6">
      <w:pPr>
        <w:rPr>
          <w:lang w:val="fr-BE"/>
        </w:rPr>
      </w:pPr>
    </w:p>
    <w:p w14:paraId="33715A1A" w14:textId="2390AAC6" w:rsidR="007E31FC" w:rsidRPr="002C20C9" w:rsidRDefault="007E31FC" w:rsidP="00F324A6">
      <w:pPr>
        <w:rPr>
          <w:color w:val="000000" w:themeColor="text1"/>
          <w:lang w:val="fr-BE"/>
        </w:rPr>
      </w:pPr>
      <w:r w:rsidRPr="00BC323F">
        <w:rPr>
          <w:lang w:val="fr-BE"/>
        </w:rPr>
        <w:t xml:space="preserve">Un traumatisme local direct, ou par contraction musculaire brutale peut entrainer une lésion plus ou moins complète de l’appareil extenseur. L’impotence </w:t>
      </w:r>
      <w:r w:rsidR="0037780D">
        <w:rPr>
          <w:lang w:val="fr-BE"/>
        </w:rPr>
        <w:t>fonctionnelle est alors majeure</w:t>
      </w:r>
      <w:r w:rsidRPr="00BC323F">
        <w:rPr>
          <w:lang w:val="fr-BE"/>
        </w:rPr>
        <w:t xml:space="preserve"> et l’échographie apportera le diagnostic</w:t>
      </w:r>
      <w:r>
        <w:rPr>
          <w:color w:val="FF0000"/>
          <w:lang w:val="fr-BE"/>
        </w:rPr>
        <w:t>.</w:t>
      </w:r>
    </w:p>
    <w:p w14:paraId="6874250D" w14:textId="77777777" w:rsidR="00D3353A" w:rsidRDefault="00D3353A" w:rsidP="00F324A6">
      <w:pPr>
        <w:rPr>
          <w:rFonts w:ascii="Helvetica" w:hAnsi="Helvetica" w:cs="Helvetica"/>
          <w:lang w:val="fr-FR"/>
        </w:rPr>
      </w:pPr>
    </w:p>
    <w:p w14:paraId="4ABE4CFF" w14:textId="35F4C3D1" w:rsidR="00D3353A" w:rsidRPr="00AC6AF8" w:rsidRDefault="00D3353A" w:rsidP="00F324A6">
      <w:pPr>
        <w:rPr>
          <w:lang w:val="fr-BE"/>
        </w:rPr>
      </w:pPr>
    </w:p>
    <w:p w14:paraId="551BA5AD" w14:textId="20AFB045" w:rsidR="007E31FC" w:rsidRPr="00BC323F" w:rsidRDefault="007E31FC" w:rsidP="00F324A6">
      <w:pPr>
        <w:rPr>
          <w:b/>
          <w:sz w:val="32"/>
          <w:u w:val="single"/>
          <w:lang w:val="fr-BE"/>
        </w:rPr>
      </w:pPr>
      <w:r w:rsidRPr="00BC323F">
        <w:rPr>
          <w:b/>
          <w:sz w:val="28"/>
          <w:szCs w:val="28"/>
          <w:u w:val="single"/>
          <w:lang w:val="fr-BE"/>
        </w:rPr>
        <w:t>Imagerie</w:t>
      </w:r>
    </w:p>
    <w:p w14:paraId="0F0A196A" w14:textId="77777777" w:rsidR="007E31FC" w:rsidRPr="00BC323F" w:rsidRDefault="007E31FC" w:rsidP="00F324A6">
      <w:pPr>
        <w:rPr>
          <w:sz w:val="32"/>
          <w:u w:val="single"/>
          <w:lang w:val="fr-BE"/>
        </w:rPr>
      </w:pPr>
    </w:p>
    <w:p w14:paraId="117DC2E4" w14:textId="573EBB8F" w:rsidR="007E31FC" w:rsidRPr="00BC323F" w:rsidRDefault="007E31FC" w:rsidP="00F324A6">
      <w:pPr>
        <w:rPr>
          <w:lang w:val="fr-BE"/>
        </w:rPr>
      </w:pPr>
      <w:r w:rsidRPr="00BC323F">
        <w:rPr>
          <w:lang w:val="fr-BE"/>
        </w:rPr>
        <w:t>Si</w:t>
      </w:r>
      <w:r w:rsidR="00A442F9" w:rsidRPr="00BC323F">
        <w:rPr>
          <w:lang w:val="fr-BE"/>
        </w:rPr>
        <w:t xml:space="preserve"> le diagnostic clinique seul est suffisamment probant et si la pathologie est récente, la radiographie n’est pas</w:t>
      </w:r>
      <w:r w:rsidR="0037780D">
        <w:rPr>
          <w:lang w:val="fr-BE"/>
        </w:rPr>
        <w:t xml:space="preserve"> nécessaire car elle sera le </w:t>
      </w:r>
      <w:r w:rsidR="00A96E89">
        <w:rPr>
          <w:lang w:val="fr-BE"/>
        </w:rPr>
        <w:t>plus souvent négative.</w:t>
      </w:r>
    </w:p>
    <w:p w14:paraId="772F8F3E" w14:textId="581569F0" w:rsidR="00A442F9" w:rsidRPr="00BC323F" w:rsidRDefault="00A442F9" w:rsidP="00F324A6">
      <w:pPr>
        <w:rPr>
          <w:lang w:val="fr-BE"/>
        </w:rPr>
      </w:pPr>
      <w:r w:rsidRPr="00BC323F">
        <w:rPr>
          <w:lang w:val="fr-BE"/>
        </w:rPr>
        <w:t>Après quelques mois d’évolutio</w:t>
      </w:r>
      <w:r w:rsidR="00A96E89">
        <w:rPr>
          <w:lang w:val="fr-BE"/>
        </w:rPr>
        <w:t>n sans amélioration, un bilan radiographique</w:t>
      </w:r>
      <w:r w:rsidRPr="00BC323F">
        <w:rPr>
          <w:lang w:val="fr-BE"/>
        </w:rPr>
        <w:t xml:space="preserve"> est souhaitable pour caractériser les lésions osseu</w:t>
      </w:r>
      <w:r w:rsidR="00895AFE">
        <w:rPr>
          <w:lang w:val="fr-BE"/>
        </w:rPr>
        <w:t xml:space="preserve">ses. Une echographie peut </w:t>
      </w:r>
      <w:r w:rsidRPr="00BC323F">
        <w:rPr>
          <w:lang w:val="fr-BE"/>
        </w:rPr>
        <w:t>être tout aussi utile et précise</w:t>
      </w:r>
      <w:r w:rsidR="005D600D">
        <w:rPr>
          <w:lang w:val="fr-BE"/>
        </w:rPr>
        <w:t xml:space="preserve"> (6)</w:t>
      </w:r>
      <w:r w:rsidRPr="00BC323F">
        <w:rPr>
          <w:lang w:val="fr-BE"/>
        </w:rPr>
        <w:t>.</w:t>
      </w:r>
    </w:p>
    <w:p w14:paraId="0A3D7439" w14:textId="028A5970" w:rsidR="00A442F9" w:rsidRPr="00BC323F" w:rsidRDefault="00A442F9" w:rsidP="00F324A6">
      <w:pPr>
        <w:rPr>
          <w:lang w:val="fr-BE"/>
        </w:rPr>
      </w:pPr>
      <w:r w:rsidRPr="00BC323F">
        <w:rPr>
          <w:lang w:val="fr-BE"/>
        </w:rPr>
        <w:t>L’apparition de calcifications dans la zone d’insertion du tendon peut laisser craindre une évolution douloureuse chronique.</w:t>
      </w:r>
    </w:p>
    <w:p w14:paraId="43A3EB65" w14:textId="77777777" w:rsidR="00A442F9" w:rsidRPr="00BC323F" w:rsidRDefault="00A442F9" w:rsidP="00F324A6">
      <w:pPr>
        <w:rPr>
          <w:lang w:val="fr-BE"/>
        </w:rPr>
      </w:pPr>
    </w:p>
    <w:p w14:paraId="1095C5B4" w14:textId="6F229694" w:rsidR="00A442F9" w:rsidRPr="00BC323F" w:rsidRDefault="00A442F9" w:rsidP="00F324A6">
      <w:pPr>
        <w:rPr>
          <w:lang w:val="fr-BE"/>
        </w:rPr>
      </w:pPr>
      <w:r w:rsidRPr="00BC323F">
        <w:rPr>
          <w:lang w:val="fr-BE"/>
        </w:rPr>
        <w:t>Au stade débutant on ne note sur les radiographies que quelques irréguralités des bords osseux de la tubérosité tibiale</w:t>
      </w:r>
    </w:p>
    <w:p w14:paraId="5CCE3DB8" w14:textId="3DA2CF4D" w:rsidR="00A442F9" w:rsidRDefault="00A442F9" w:rsidP="00F324A6">
      <w:pPr>
        <w:rPr>
          <w:lang w:val="fr-BE"/>
        </w:rPr>
      </w:pPr>
      <w:r w:rsidRPr="00BC323F">
        <w:rPr>
          <w:lang w:val="fr-BE"/>
        </w:rPr>
        <w:t>Au stade plus avancé il apparait une fragmentation du noyau d’ossification de la tubérosité tibiale.</w:t>
      </w:r>
    </w:p>
    <w:p w14:paraId="32CB0F5C" w14:textId="77777777" w:rsidR="005E682F" w:rsidRDefault="005E682F" w:rsidP="00F324A6">
      <w:pPr>
        <w:rPr>
          <w:lang w:val="fr-BE"/>
        </w:rPr>
      </w:pPr>
    </w:p>
    <w:p w14:paraId="3319022E" w14:textId="733CA3C7" w:rsidR="005E682F" w:rsidRDefault="005E682F" w:rsidP="00F324A6">
      <w:pPr>
        <w:rPr>
          <w:b/>
          <w:lang w:val="fr-BE"/>
        </w:rPr>
      </w:pPr>
      <w:r>
        <w:rPr>
          <w:b/>
          <w:lang w:val="fr-BE"/>
        </w:rPr>
        <w:lastRenderedPageBreak/>
        <w:t>Figure 3</w:t>
      </w:r>
    </w:p>
    <w:p w14:paraId="61757CAB" w14:textId="77777777" w:rsidR="005E682F" w:rsidRPr="005E682F" w:rsidRDefault="005E682F" w:rsidP="00F324A6">
      <w:pPr>
        <w:rPr>
          <w:b/>
          <w:lang w:val="fr-BE"/>
        </w:rPr>
      </w:pPr>
    </w:p>
    <w:p w14:paraId="6740D7C7" w14:textId="12686B20" w:rsidR="00A442F9" w:rsidRPr="00BC323F" w:rsidRDefault="00A442F9" w:rsidP="00F324A6">
      <w:pPr>
        <w:rPr>
          <w:lang w:val="fr-BE"/>
        </w:rPr>
      </w:pPr>
      <w:r w:rsidRPr="00BC323F">
        <w:rPr>
          <w:lang w:val="fr-BE"/>
        </w:rPr>
        <w:t xml:space="preserve">La </w:t>
      </w:r>
      <w:r w:rsidR="003D60DA" w:rsidRPr="00806E0F">
        <w:rPr>
          <w:lang w:val="fr-BE"/>
        </w:rPr>
        <w:t>ci</w:t>
      </w:r>
      <w:r w:rsidRPr="00806E0F">
        <w:rPr>
          <w:lang w:val="fr-BE"/>
        </w:rPr>
        <w:t>ca</w:t>
      </w:r>
      <w:r w:rsidRPr="00BC323F">
        <w:rPr>
          <w:lang w:val="fr-BE"/>
        </w:rPr>
        <w:t xml:space="preserve">trisation se fait avec recalcification cicatricielle progressive de la tubérosité, en laissant parfois une tuméfaction résiduelle de l’os, ou des fragments osseux indépendants </w:t>
      </w:r>
      <w:r w:rsidR="00CE2B61" w:rsidRPr="00BC323F">
        <w:rPr>
          <w:lang w:val="fr-BE"/>
        </w:rPr>
        <w:t>dans la région d’insertion tendineuse.</w:t>
      </w:r>
    </w:p>
    <w:p w14:paraId="02EF203B" w14:textId="77777777" w:rsidR="00CE2B61" w:rsidRDefault="00CE2B61" w:rsidP="00F324A6">
      <w:pPr>
        <w:rPr>
          <w:lang w:val="fr-BE"/>
        </w:rPr>
      </w:pPr>
    </w:p>
    <w:p w14:paraId="78640C90" w14:textId="716ABA2E" w:rsidR="005E682F" w:rsidRDefault="005E682F" w:rsidP="00F324A6">
      <w:pPr>
        <w:rPr>
          <w:b/>
          <w:lang w:val="fr-BE"/>
        </w:rPr>
      </w:pPr>
      <w:r>
        <w:rPr>
          <w:b/>
          <w:lang w:val="fr-BE"/>
        </w:rPr>
        <w:t>Figure 4</w:t>
      </w:r>
    </w:p>
    <w:p w14:paraId="3142F982" w14:textId="77777777" w:rsidR="005E682F" w:rsidRPr="005E682F" w:rsidRDefault="005E682F" w:rsidP="00F324A6">
      <w:pPr>
        <w:rPr>
          <w:b/>
          <w:lang w:val="fr-BE"/>
        </w:rPr>
      </w:pPr>
    </w:p>
    <w:p w14:paraId="2AB42152" w14:textId="4A6B84F0" w:rsidR="00CE2B61" w:rsidRPr="00BC323F" w:rsidRDefault="00CE2B61" w:rsidP="00F324A6">
      <w:pPr>
        <w:rPr>
          <w:lang w:val="fr-BE"/>
        </w:rPr>
      </w:pPr>
      <w:r w:rsidRPr="00BC323F">
        <w:rPr>
          <w:lang w:val="fr-BE"/>
        </w:rPr>
        <w:t>L’échographie permet aussi de préciser les lésions aux différents stades.</w:t>
      </w:r>
    </w:p>
    <w:p w14:paraId="12546320" w14:textId="50620FBA" w:rsidR="00CE2B61" w:rsidRPr="00BC323F" w:rsidRDefault="00CE2B61" w:rsidP="00F324A6">
      <w:pPr>
        <w:rPr>
          <w:lang w:val="fr-BE"/>
        </w:rPr>
      </w:pPr>
      <w:r w:rsidRPr="00BC323F">
        <w:rPr>
          <w:lang w:val="fr-BE"/>
        </w:rPr>
        <w:t>La RMN n’apporte pas de bénéfice probant si ce n’est l’absence d’irradiation.</w:t>
      </w:r>
      <w:r w:rsidR="00A96E89">
        <w:rPr>
          <w:lang w:val="fr-BE"/>
        </w:rPr>
        <w:t xml:space="preserve"> Au début, elle montrera une tuméfaction de la tubérosité tibiale antérieure peu spécifique. En cas de persistance des douleurs, elle peut s’avérer utile pour préciser une autre origine éventuelle ou montrer une complication de l’Osgood-Schlatter.</w:t>
      </w:r>
    </w:p>
    <w:p w14:paraId="44448968" w14:textId="77777777" w:rsidR="00CE2B61" w:rsidRPr="00BC323F" w:rsidRDefault="00CE2B61" w:rsidP="00F324A6">
      <w:pPr>
        <w:rPr>
          <w:lang w:val="fr-BE"/>
        </w:rPr>
      </w:pPr>
    </w:p>
    <w:p w14:paraId="18A50C0E" w14:textId="0CE6BA64" w:rsidR="00F01AF0" w:rsidRDefault="00F01AF0" w:rsidP="00F324A6"/>
    <w:p w14:paraId="0ECC354E" w14:textId="77777777" w:rsidR="00F01AF0" w:rsidRDefault="00F01AF0" w:rsidP="00F324A6"/>
    <w:p w14:paraId="4B259800" w14:textId="77777777" w:rsidR="00F01AF0" w:rsidRDefault="00F01AF0" w:rsidP="00F324A6">
      <w:pPr>
        <w:rPr>
          <w:b/>
          <w:sz w:val="28"/>
          <w:szCs w:val="28"/>
          <w:u w:val="single"/>
        </w:rPr>
      </w:pPr>
      <w:r>
        <w:rPr>
          <w:b/>
          <w:sz w:val="28"/>
          <w:szCs w:val="28"/>
          <w:u w:val="single"/>
        </w:rPr>
        <w:t>Le traitement</w:t>
      </w:r>
    </w:p>
    <w:p w14:paraId="7C450759" w14:textId="77777777" w:rsidR="00F01AF0" w:rsidRDefault="00F01AF0" w:rsidP="00F324A6">
      <w:pPr>
        <w:rPr>
          <w:b/>
          <w:sz w:val="28"/>
          <w:szCs w:val="28"/>
          <w:u w:val="single"/>
        </w:rPr>
      </w:pPr>
    </w:p>
    <w:p w14:paraId="01488106" w14:textId="73BD4AD7" w:rsidR="00B614BB" w:rsidRPr="00BF2BC1" w:rsidRDefault="00B614BB" w:rsidP="00F324A6">
      <w:pPr>
        <w:rPr>
          <w:lang w:val="fr-BE"/>
        </w:rPr>
      </w:pPr>
      <w:r w:rsidRPr="00BF2BC1">
        <w:rPr>
          <w:lang w:val="fr-BE"/>
        </w:rPr>
        <w:t>Il reste quelque peu controversé. Les propositions thérapeutiques vont de</w:t>
      </w:r>
      <w:r w:rsidR="00A96E89">
        <w:rPr>
          <w:lang w:val="fr-BE"/>
        </w:rPr>
        <w:t xml:space="preserve"> </w:t>
      </w:r>
      <w:r w:rsidRPr="00806E0F">
        <w:rPr>
          <w:lang w:val="fr-BE"/>
        </w:rPr>
        <w:t>l’absence</w:t>
      </w:r>
      <w:r w:rsidR="00806E0F">
        <w:rPr>
          <w:lang w:val="fr-BE"/>
        </w:rPr>
        <w:t xml:space="preserve"> de pré</w:t>
      </w:r>
      <w:r w:rsidR="00A96E89">
        <w:rPr>
          <w:lang w:val="fr-BE"/>
        </w:rPr>
        <w:t xml:space="preserve">caution particulière jusqu’au repos sportif complet et prolongé </w:t>
      </w:r>
      <w:r w:rsidR="003B7D0A">
        <w:rPr>
          <w:lang w:val="fr-BE"/>
        </w:rPr>
        <w:t>, voire une immobilisation plâtrée.</w:t>
      </w:r>
    </w:p>
    <w:p w14:paraId="7B498920" w14:textId="4FC95B71" w:rsidR="00B614BB" w:rsidRPr="00BF2BC1" w:rsidRDefault="00B614BB" w:rsidP="00F324A6">
      <w:pPr>
        <w:rPr>
          <w:lang w:val="fr-BE"/>
        </w:rPr>
      </w:pPr>
      <w:r w:rsidRPr="00BF2BC1">
        <w:rPr>
          <w:lang w:val="fr-BE"/>
        </w:rPr>
        <w:t>Cette maladie est cependant dans l’immense majorité des cas bénigne, évoluant spontanément vers la guérison</w:t>
      </w:r>
      <w:r w:rsidR="00BC323F" w:rsidRPr="00BF2BC1">
        <w:rPr>
          <w:lang w:val="fr-BE"/>
        </w:rPr>
        <w:t xml:space="preserve"> sans séquelle si ce n’est la p</w:t>
      </w:r>
      <w:r w:rsidRPr="00BF2BC1">
        <w:rPr>
          <w:lang w:val="fr-BE"/>
        </w:rPr>
        <w:t>ersistance d’une tumefaction locale peu gènante.</w:t>
      </w:r>
    </w:p>
    <w:p w14:paraId="1F202C02" w14:textId="450AA5EB" w:rsidR="00B614BB" w:rsidRPr="00BF2BC1" w:rsidRDefault="00B614BB" w:rsidP="00F324A6">
      <w:pPr>
        <w:rPr>
          <w:lang w:val="fr-BE"/>
        </w:rPr>
      </w:pPr>
      <w:r w:rsidRPr="00BF2BC1">
        <w:rPr>
          <w:lang w:val="fr-BE"/>
        </w:rPr>
        <w:t xml:space="preserve">Il est </w:t>
      </w:r>
      <w:r w:rsidRPr="00806E0F">
        <w:rPr>
          <w:lang w:val="fr-BE"/>
        </w:rPr>
        <w:t>rapport</w:t>
      </w:r>
      <w:r w:rsidR="003D60DA" w:rsidRPr="00806E0F">
        <w:rPr>
          <w:lang w:val="fr-BE"/>
        </w:rPr>
        <w:t>é</w:t>
      </w:r>
      <w:r w:rsidRPr="00806E0F">
        <w:rPr>
          <w:lang w:val="fr-BE"/>
        </w:rPr>
        <w:t xml:space="preserve"> de</w:t>
      </w:r>
      <w:r w:rsidRPr="00BF2BC1">
        <w:rPr>
          <w:lang w:val="fr-BE"/>
        </w:rPr>
        <w:t xml:space="preserve"> rares cas de fragilisation locale de la tubérosité avec fracture ou avulsion du tendon rotulien. Ceci reste exceptionnel</w:t>
      </w:r>
      <w:r w:rsidR="009B4163" w:rsidRPr="00BF2BC1">
        <w:rPr>
          <w:lang w:val="fr-BE"/>
        </w:rPr>
        <w:t xml:space="preserve"> et </w:t>
      </w:r>
      <w:r w:rsidR="009B4163" w:rsidRPr="00806E0F">
        <w:rPr>
          <w:lang w:val="fr-BE"/>
        </w:rPr>
        <w:t>s</w:t>
      </w:r>
      <w:r w:rsidR="003D60DA" w:rsidRPr="00806E0F">
        <w:rPr>
          <w:lang w:val="fr-BE"/>
        </w:rPr>
        <w:t>u</w:t>
      </w:r>
      <w:r w:rsidR="009B4163" w:rsidRPr="00806E0F">
        <w:rPr>
          <w:lang w:val="fr-BE"/>
        </w:rPr>
        <w:t xml:space="preserve">rvient </w:t>
      </w:r>
      <w:r w:rsidR="009B4163" w:rsidRPr="00BF2BC1">
        <w:rPr>
          <w:lang w:val="fr-BE"/>
        </w:rPr>
        <w:t>souvent dans un context</w:t>
      </w:r>
      <w:r w:rsidR="00BC323F" w:rsidRPr="00BF2BC1">
        <w:rPr>
          <w:lang w:val="fr-BE"/>
        </w:rPr>
        <w:t>e</w:t>
      </w:r>
      <w:r w:rsidR="009B4163" w:rsidRPr="00BF2BC1">
        <w:rPr>
          <w:lang w:val="fr-BE"/>
        </w:rPr>
        <w:t xml:space="preserve"> de pathologie systémique ou d’un surmenage sportif très exagéré.</w:t>
      </w:r>
    </w:p>
    <w:p w14:paraId="6AA87BE1" w14:textId="33465290" w:rsidR="009B4163" w:rsidRPr="00BF2BC1" w:rsidRDefault="009B4163" w:rsidP="00F324A6">
      <w:pPr>
        <w:rPr>
          <w:lang w:val="fr-BE"/>
        </w:rPr>
      </w:pPr>
      <w:r w:rsidRPr="00BF2BC1">
        <w:rPr>
          <w:lang w:val="fr-BE"/>
        </w:rPr>
        <w:t>Les nodules calcifiés dans le tendon distal peuvent être source de douleur chronique à l’âge adulte.</w:t>
      </w:r>
    </w:p>
    <w:p w14:paraId="119A8EA4" w14:textId="77777777" w:rsidR="002F576F" w:rsidRPr="00BF2BC1" w:rsidRDefault="002F576F" w:rsidP="00F324A6">
      <w:pPr>
        <w:rPr>
          <w:lang w:val="fr-BE"/>
        </w:rPr>
      </w:pPr>
    </w:p>
    <w:p w14:paraId="715ED1E3" w14:textId="1E9A2F1F" w:rsidR="002F576F" w:rsidRPr="00BF2BC1" w:rsidRDefault="002F576F" w:rsidP="00F324A6">
      <w:pPr>
        <w:rPr>
          <w:lang w:val="fr-BE"/>
        </w:rPr>
      </w:pPr>
      <w:r w:rsidRPr="00BF2BC1">
        <w:rPr>
          <w:lang w:val="fr-BE"/>
        </w:rPr>
        <w:t xml:space="preserve">Nous </w:t>
      </w:r>
      <w:r w:rsidR="00895AFE">
        <w:rPr>
          <w:lang w:val="fr-BE"/>
        </w:rPr>
        <w:t>proposons le</w:t>
      </w:r>
      <w:r w:rsidR="00806E0F">
        <w:rPr>
          <w:lang w:val="fr-BE"/>
        </w:rPr>
        <w:t xml:space="preserve"> sché</w:t>
      </w:r>
      <w:r w:rsidR="00895AFE">
        <w:rPr>
          <w:lang w:val="fr-BE"/>
        </w:rPr>
        <w:t>ma thérapeutique suivant</w:t>
      </w:r>
      <w:r w:rsidRPr="00BF2BC1">
        <w:rPr>
          <w:lang w:val="fr-BE"/>
        </w:rPr>
        <w:t xml:space="preserve"> :</w:t>
      </w:r>
    </w:p>
    <w:p w14:paraId="65207909" w14:textId="77777777" w:rsidR="002F576F" w:rsidRPr="00BF2BC1" w:rsidRDefault="002F576F" w:rsidP="00F324A6">
      <w:pPr>
        <w:rPr>
          <w:lang w:val="fr-BE"/>
        </w:rPr>
      </w:pPr>
    </w:p>
    <w:p w14:paraId="3584FEF8" w14:textId="73951D4F" w:rsidR="002F576F" w:rsidRPr="00BF2BC1" w:rsidRDefault="002F576F" w:rsidP="00F324A6">
      <w:pPr>
        <w:rPr>
          <w:lang w:val="fr-BE"/>
        </w:rPr>
      </w:pPr>
      <w:r w:rsidRPr="00BF2BC1">
        <w:rPr>
          <w:lang w:val="fr-BE"/>
        </w:rPr>
        <w:t>Au début de la maladie, nous conseillons un repos sportif modulé par les douleurs. Les activités violentes sont proscrites</w:t>
      </w:r>
      <w:r w:rsidR="008E336A" w:rsidRPr="00BF2BC1">
        <w:rPr>
          <w:lang w:val="fr-BE"/>
        </w:rPr>
        <w:t xml:space="preserve"> ( football, basketball, etc )</w:t>
      </w:r>
      <w:r w:rsidRPr="00BF2BC1">
        <w:rPr>
          <w:lang w:val="fr-BE"/>
        </w:rPr>
        <w:t>, mais celles moins contraignantes ou indolores pour le genou restent permises. Si le professeur de gymnastique accepte la disp</w:t>
      </w:r>
      <w:r w:rsidR="00432443" w:rsidRPr="00BF2BC1">
        <w:rPr>
          <w:lang w:val="fr-BE"/>
        </w:rPr>
        <w:t xml:space="preserve">ense des exercices violents ou </w:t>
      </w:r>
      <w:r w:rsidRPr="00BF2BC1">
        <w:rPr>
          <w:lang w:val="fr-BE"/>
        </w:rPr>
        <w:t xml:space="preserve">douloureux, </w:t>
      </w:r>
      <w:r w:rsidR="00895AFE">
        <w:rPr>
          <w:lang w:val="fr-BE"/>
        </w:rPr>
        <w:t>la participation aux autres activités</w:t>
      </w:r>
      <w:r w:rsidR="00432443" w:rsidRPr="00BF2BC1">
        <w:rPr>
          <w:lang w:val="fr-BE"/>
        </w:rPr>
        <w:t xml:space="preserve"> peut avantageusement être poursuivie.</w:t>
      </w:r>
    </w:p>
    <w:p w14:paraId="2244DE9A" w14:textId="3A924920" w:rsidR="000F33F7" w:rsidRPr="00BC323F" w:rsidRDefault="000F33F7" w:rsidP="00F324A6">
      <w:r w:rsidRPr="00BC323F">
        <w:rPr>
          <w:lang w:val="fr-BE"/>
        </w:rPr>
        <w:t>Dans de très rares cas de douleurs aigues et intenses, une immobilisation du genou en extension peut être réalisée mais elle devra être la plus courte possible</w:t>
      </w:r>
      <w:r w:rsidR="00895AFE">
        <w:rPr>
          <w:lang w:val="fr-BE"/>
        </w:rPr>
        <w:t>.</w:t>
      </w:r>
    </w:p>
    <w:p w14:paraId="363F2F42" w14:textId="190C19FC" w:rsidR="008E336A" w:rsidRPr="00BC323F" w:rsidRDefault="008E336A" w:rsidP="00F324A6">
      <w:r w:rsidRPr="00BC323F">
        <w:t>Les antalgiques par voie orale n</w:t>
      </w:r>
      <w:r w:rsidR="003B7D0A">
        <w:t>’ont pas d’indication hormis en</w:t>
      </w:r>
      <w:r w:rsidRPr="00BC323F">
        <w:t xml:space="preserve"> phase algique aigue</w:t>
      </w:r>
      <w:r w:rsidR="00895AFE">
        <w:t>.</w:t>
      </w:r>
    </w:p>
    <w:p w14:paraId="5F4962E8" w14:textId="67B10C38" w:rsidR="008E336A" w:rsidRPr="00BF2BC1" w:rsidRDefault="008E336A" w:rsidP="00F324A6">
      <w:pPr>
        <w:rPr>
          <w:lang w:val="fr-BE"/>
        </w:rPr>
      </w:pPr>
      <w:r w:rsidRPr="00BF2BC1">
        <w:rPr>
          <w:lang w:val="fr-BE"/>
        </w:rPr>
        <w:t>Les antiinflammatoires locaux améliorent régulièrement les douleurs</w:t>
      </w:r>
      <w:r w:rsidR="00F4003F" w:rsidRPr="00BF2BC1">
        <w:rPr>
          <w:lang w:val="fr-BE"/>
        </w:rPr>
        <w:t xml:space="preserve"> mais ne doivent pas </w:t>
      </w:r>
      <w:r w:rsidR="00F4003F" w:rsidRPr="00806E0F">
        <w:rPr>
          <w:lang w:val="fr-BE"/>
        </w:rPr>
        <w:t>masque</w:t>
      </w:r>
      <w:r w:rsidR="003D60DA" w:rsidRPr="00806E0F">
        <w:rPr>
          <w:lang w:val="fr-BE"/>
        </w:rPr>
        <w:t>r</w:t>
      </w:r>
      <w:r w:rsidR="00F4003F" w:rsidRPr="00806E0F">
        <w:rPr>
          <w:lang w:val="fr-BE"/>
        </w:rPr>
        <w:t xml:space="preserve"> une fragilité</w:t>
      </w:r>
      <w:r w:rsidR="00F4003F" w:rsidRPr="00BF2BC1">
        <w:rPr>
          <w:lang w:val="fr-BE"/>
        </w:rPr>
        <w:t xml:space="preserve"> locale douloureuse.</w:t>
      </w:r>
    </w:p>
    <w:p w14:paraId="29CC81DA" w14:textId="77777777" w:rsidR="000F33F7" w:rsidRPr="00BC323F" w:rsidRDefault="000F33F7" w:rsidP="000F33F7">
      <w:pPr>
        <w:rPr>
          <w:lang w:val="fr-BE"/>
        </w:rPr>
      </w:pPr>
      <w:r w:rsidRPr="00BC323F">
        <w:rPr>
          <w:lang w:val="fr-BE"/>
        </w:rPr>
        <w:t>Le glacage est en général efficace et suffisant pour diminuer les douleurs.</w:t>
      </w:r>
    </w:p>
    <w:p w14:paraId="1EDD45D3" w14:textId="77777777" w:rsidR="000F33F7" w:rsidRPr="00BC323F" w:rsidRDefault="000F33F7" w:rsidP="00F324A6"/>
    <w:p w14:paraId="36D5FCD4" w14:textId="786CEA3D" w:rsidR="008E336A" w:rsidRPr="00BF2BC1" w:rsidRDefault="008E336A" w:rsidP="00F324A6">
      <w:pPr>
        <w:rPr>
          <w:lang w:val="fr-BE"/>
        </w:rPr>
      </w:pPr>
      <w:r w:rsidRPr="00BF2BC1">
        <w:rPr>
          <w:lang w:val="fr-BE"/>
        </w:rPr>
        <w:t xml:space="preserve">Si </w:t>
      </w:r>
      <w:r w:rsidRPr="00806E0F">
        <w:rPr>
          <w:lang w:val="fr-BE"/>
        </w:rPr>
        <w:t xml:space="preserve">la </w:t>
      </w:r>
      <w:r w:rsidR="003D60DA" w:rsidRPr="00806E0F">
        <w:rPr>
          <w:lang w:val="fr-BE"/>
        </w:rPr>
        <w:t>c</w:t>
      </w:r>
      <w:r w:rsidRPr="00806E0F">
        <w:rPr>
          <w:lang w:val="fr-BE"/>
        </w:rPr>
        <w:t xml:space="preserve">linique révèle une retraction du muscle rectus femoris, la  kinésithérapie et </w:t>
      </w:r>
      <w:r w:rsidR="003D60DA" w:rsidRPr="00806E0F">
        <w:rPr>
          <w:lang w:val="fr-BE"/>
        </w:rPr>
        <w:t>les étirements musculaires</w:t>
      </w:r>
      <w:r w:rsidR="003B7D0A">
        <w:rPr>
          <w:lang w:val="fr-BE"/>
        </w:rPr>
        <w:t xml:space="preserve"> </w:t>
      </w:r>
      <w:r w:rsidRPr="00806E0F">
        <w:rPr>
          <w:lang w:val="fr-BE"/>
        </w:rPr>
        <w:t>ont un effet très positif sur les douleurs et la fonction.</w:t>
      </w:r>
      <w:r w:rsidR="003B7D0A">
        <w:rPr>
          <w:lang w:val="fr-BE"/>
        </w:rPr>
        <w:t xml:space="preserve"> Ce traitement</w:t>
      </w:r>
      <w:r w:rsidR="00F4003F" w:rsidRPr="00BF2BC1">
        <w:rPr>
          <w:lang w:val="fr-BE"/>
        </w:rPr>
        <w:t xml:space="preserve"> devrait systématiquement être prescrite en cas de retraction tant son efficacité est réelle.</w:t>
      </w:r>
    </w:p>
    <w:p w14:paraId="0C8D1B7A" w14:textId="5886D604" w:rsidR="008E336A" w:rsidRPr="00BF2BC1" w:rsidRDefault="008E336A" w:rsidP="00F324A6">
      <w:pPr>
        <w:rPr>
          <w:lang w:val="fr-BE"/>
        </w:rPr>
      </w:pPr>
      <w:r w:rsidRPr="00BF2BC1">
        <w:rPr>
          <w:lang w:val="fr-BE"/>
        </w:rPr>
        <w:lastRenderedPageBreak/>
        <w:t>Les massages, bracelet</w:t>
      </w:r>
      <w:r w:rsidR="00F4003F" w:rsidRPr="00BF2BC1">
        <w:rPr>
          <w:lang w:val="fr-BE"/>
        </w:rPr>
        <w:t>s</w:t>
      </w:r>
      <w:r w:rsidRPr="00BF2BC1">
        <w:rPr>
          <w:lang w:val="fr-BE"/>
        </w:rPr>
        <w:t xml:space="preserve"> de compression, genouillères et autres petits moyens n’ont pas fait pre</w:t>
      </w:r>
      <w:r w:rsidR="00F4003F" w:rsidRPr="00BF2BC1">
        <w:rPr>
          <w:lang w:val="fr-BE"/>
        </w:rPr>
        <w:t>u</w:t>
      </w:r>
      <w:r w:rsidRPr="00BF2BC1">
        <w:rPr>
          <w:lang w:val="fr-BE"/>
        </w:rPr>
        <w:t>ve d</w:t>
      </w:r>
      <w:r w:rsidR="00F4003F" w:rsidRPr="00BF2BC1">
        <w:rPr>
          <w:lang w:val="fr-BE"/>
        </w:rPr>
        <w:t>’un</w:t>
      </w:r>
      <w:r w:rsidRPr="00BF2BC1">
        <w:rPr>
          <w:lang w:val="fr-BE"/>
        </w:rPr>
        <w:t>e réelle efficacité.</w:t>
      </w:r>
    </w:p>
    <w:p w14:paraId="543173CB" w14:textId="77777777" w:rsidR="008E336A" w:rsidRPr="00BF2BC1" w:rsidRDefault="008E336A" w:rsidP="00F324A6">
      <w:pPr>
        <w:rPr>
          <w:color w:val="FF0000"/>
          <w:lang w:val="fr-BE"/>
        </w:rPr>
      </w:pPr>
    </w:p>
    <w:p w14:paraId="083410A3" w14:textId="77670F28" w:rsidR="008E336A" w:rsidRPr="00BF2BC1" w:rsidRDefault="00806E0F" w:rsidP="00F324A6">
      <w:pPr>
        <w:rPr>
          <w:lang w:val="fr-BE"/>
        </w:rPr>
      </w:pPr>
      <w:r>
        <w:rPr>
          <w:lang w:val="fr-BE"/>
        </w:rPr>
        <w:t>Après six mois, un bilan radiographiques</w:t>
      </w:r>
      <w:r w:rsidR="008E336A" w:rsidRPr="00BF2BC1">
        <w:rPr>
          <w:lang w:val="fr-BE"/>
        </w:rPr>
        <w:t xml:space="preserve"> ou échographiq</w:t>
      </w:r>
      <w:r w:rsidR="00BC323F" w:rsidRPr="00BF2BC1">
        <w:rPr>
          <w:lang w:val="fr-BE"/>
        </w:rPr>
        <w:t>ue est utile pour analyser la lé</w:t>
      </w:r>
      <w:r w:rsidR="008E336A" w:rsidRPr="00BF2BC1">
        <w:rPr>
          <w:lang w:val="fr-BE"/>
        </w:rPr>
        <w:t>sion, préciser le prognostic et modifier éventuellement le traitement.</w:t>
      </w:r>
    </w:p>
    <w:p w14:paraId="264C70EE" w14:textId="471C04C3" w:rsidR="000F33F7" w:rsidRPr="00BF2BC1" w:rsidRDefault="000F33F7" w:rsidP="00F324A6">
      <w:pPr>
        <w:rPr>
          <w:lang w:val="fr-BE"/>
        </w:rPr>
      </w:pPr>
      <w:r w:rsidRPr="00BF2BC1">
        <w:rPr>
          <w:lang w:val="fr-BE"/>
        </w:rPr>
        <w:t>Les injections de corticoides n’ont que des indications exceptionnelles.</w:t>
      </w:r>
    </w:p>
    <w:p w14:paraId="004D855C" w14:textId="77777777" w:rsidR="00895AFE" w:rsidRDefault="00895AFE" w:rsidP="00F324A6">
      <w:pPr>
        <w:rPr>
          <w:lang w:val="fr-BE"/>
        </w:rPr>
      </w:pPr>
    </w:p>
    <w:p w14:paraId="4D8DDD6B" w14:textId="475094B4" w:rsidR="00752B0C" w:rsidRPr="00BF2BC1" w:rsidRDefault="003B7D0A" w:rsidP="00F324A6">
      <w:pPr>
        <w:rPr>
          <w:lang w:val="fr-BE"/>
        </w:rPr>
      </w:pPr>
      <w:r>
        <w:rPr>
          <w:lang w:val="fr-BE"/>
        </w:rPr>
        <w:t>La maladie d’O</w:t>
      </w:r>
      <w:r w:rsidR="00752B0C" w:rsidRPr="00BF2BC1">
        <w:rPr>
          <w:lang w:val="fr-BE"/>
        </w:rPr>
        <w:t>sgood Schlatter est en relation avec la croissance osseuse. Elle évolue donc lentement et longtemps. Une douleur perduran</w:t>
      </w:r>
      <w:r w:rsidR="00BC323F" w:rsidRPr="00BF2BC1">
        <w:rPr>
          <w:lang w:val="fr-BE"/>
        </w:rPr>
        <w:t>t plusieurs mois est classique.</w:t>
      </w:r>
    </w:p>
    <w:p w14:paraId="5ADFFAA5" w14:textId="77777777" w:rsidR="00752B0C" w:rsidRPr="00BF2BC1" w:rsidRDefault="00752B0C" w:rsidP="00752B0C">
      <w:pPr>
        <w:rPr>
          <w:lang w:val="fr-BE"/>
        </w:rPr>
      </w:pPr>
      <w:r w:rsidRPr="00BF2BC1">
        <w:rPr>
          <w:lang w:val="fr-BE"/>
        </w:rPr>
        <w:t>La guérison radiologique est toujours nettement plus tardive que la guérison clinique.</w:t>
      </w:r>
    </w:p>
    <w:p w14:paraId="74FE036A" w14:textId="419B780C" w:rsidR="00752B0C" w:rsidRPr="00BC323F" w:rsidRDefault="00752B0C" w:rsidP="00F324A6">
      <w:r w:rsidRPr="00BF2BC1">
        <w:rPr>
          <w:lang w:val="fr-BE"/>
        </w:rPr>
        <w:t xml:space="preserve">Les activités sportives peuvent être envisagées lors de la disparition des douleurs. </w:t>
      </w:r>
      <w:r w:rsidRPr="00BC323F">
        <w:t>Elles doivent être reprises de manière progressive sous peine de récidive.</w:t>
      </w:r>
    </w:p>
    <w:p w14:paraId="76B5E593" w14:textId="77777777" w:rsidR="002C20C9" w:rsidRPr="00806E0F" w:rsidRDefault="002C20C9" w:rsidP="00F324A6">
      <w:pPr>
        <w:rPr>
          <w:lang w:val="fr-BE"/>
        </w:rPr>
      </w:pPr>
    </w:p>
    <w:p w14:paraId="0017AEAF" w14:textId="4C168532" w:rsidR="002C20C9" w:rsidRPr="00A2562E" w:rsidRDefault="002C20C9" w:rsidP="00F324A6">
      <w:pPr>
        <w:rPr>
          <w:lang w:val="fr-BE"/>
        </w:rPr>
      </w:pPr>
      <w:r w:rsidRPr="00806E0F">
        <w:rPr>
          <w:lang w:val="fr-BE"/>
        </w:rPr>
        <w:t xml:space="preserve">Si </w:t>
      </w:r>
      <w:r w:rsidR="003B7D0A">
        <w:rPr>
          <w:lang w:val="fr-BE"/>
        </w:rPr>
        <w:t xml:space="preserve">les douleurs persistent </w:t>
      </w:r>
      <w:r w:rsidRPr="00806E0F">
        <w:rPr>
          <w:lang w:val="fr-BE"/>
        </w:rPr>
        <w:t xml:space="preserve">à l'âge adulte, une nouvelle radiographie </w:t>
      </w:r>
      <w:r w:rsidR="00DB268A" w:rsidRPr="00806E0F">
        <w:rPr>
          <w:lang w:val="fr-BE"/>
        </w:rPr>
        <w:t>est indiquée</w:t>
      </w:r>
      <w:r w:rsidRPr="00806E0F">
        <w:rPr>
          <w:lang w:val="fr-BE"/>
        </w:rPr>
        <w:t>. En général, celle-ci montre une calcification nodulaire</w:t>
      </w:r>
      <w:r w:rsidRPr="00A2562E">
        <w:rPr>
          <w:lang w:val="fr-BE"/>
        </w:rPr>
        <w:t xml:space="preserve"> au pourtours de la tubérosité tibiale antérieure</w:t>
      </w:r>
      <w:r w:rsidR="008A023E" w:rsidRPr="00A2562E">
        <w:rPr>
          <w:lang w:val="fr-BE"/>
        </w:rPr>
        <w:t>.  L'exérèse de cette calcification associée à une plastie de la tubérosité tibiale antérieure soulage en général les douleurs</w:t>
      </w:r>
      <w:r w:rsidR="005D600D">
        <w:rPr>
          <w:lang w:val="fr-BE"/>
        </w:rPr>
        <w:t xml:space="preserve"> (7,8)</w:t>
      </w:r>
      <w:r w:rsidR="008A023E" w:rsidRPr="00A2562E">
        <w:rPr>
          <w:lang w:val="fr-BE"/>
        </w:rPr>
        <w:t>.</w:t>
      </w:r>
    </w:p>
    <w:p w14:paraId="6540FE84" w14:textId="77777777" w:rsidR="002C20C9" w:rsidRPr="00A2562E" w:rsidRDefault="002C20C9" w:rsidP="00F324A6">
      <w:pPr>
        <w:rPr>
          <w:b/>
          <w:sz w:val="28"/>
          <w:szCs w:val="28"/>
          <w:u w:val="single"/>
          <w:lang w:val="fr-BE"/>
        </w:rPr>
      </w:pPr>
    </w:p>
    <w:p w14:paraId="57ECFA19" w14:textId="77777777" w:rsidR="00294BD6" w:rsidRDefault="00294BD6" w:rsidP="00F324A6">
      <w:pPr>
        <w:rPr>
          <w:b/>
          <w:sz w:val="28"/>
          <w:szCs w:val="28"/>
          <w:u w:val="single"/>
        </w:rPr>
      </w:pPr>
      <w:r>
        <w:rPr>
          <w:b/>
          <w:sz w:val="28"/>
          <w:szCs w:val="28"/>
          <w:u w:val="single"/>
        </w:rPr>
        <w:t>Les complications</w:t>
      </w:r>
    </w:p>
    <w:p w14:paraId="39437CAE" w14:textId="77777777" w:rsidR="00294BD6" w:rsidRDefault="00294BD6" w:rsidP="00F324A6">
      <w:pPr>
        <w:rPr>
          <w:b/>
          <w:sz w:val="28"/>
          <w:szCs w:val="28"/>
          <w:u w:val="single"/>
        </w:rPr>
      </w:pPr>
    </w:p>
    <w:p w14:paraId="6D12F2C1" w14:textId="34A76E1C" w:rsidR="00294BD6" w:rsidRPr="00AC6AF8" w:rsidRDefault="00294BD6" w:rsidP="00F324A6">
      <w:pPr>
        <w:rPr>
          <w:lang w:val="fr-BE"/>
        </w:rPr>
      </w:pPr>
      <w:r w:rsidRPr="00AC6AF8">
        <w:rPr>
          <w:lang w:val="fr-BE"/>
        </w:rPr>
        <w:t>La complication la plus importante à reconnaitre est la fracture-avulsion de la tubérosité tibiale antérieure. Il est important de bien examiner le patient</w:t>
      </w:r>
      <w:r w:rsidR="0092511D" w:rsidRPr="00AC6AF8">
        <w:rPr>
          <w:lang w:val="fr-BE"/>
        </w:rPr>
        <w:t xml:space="preserve"> et de faire le diagnostic rapidement car une </w:t>
      </w:r>
      <w:r w:rsidR="0092511D" w:rsidRPr="00806E0F">
        <w:rPr>
          <w:lang w:val="fr-BE"/>
        </w:rPr>
        <w:t>ostéosynthèse</w:t>
      </w:r>
      <w:r w:rsidR="00806E0F" w:rsidRPr="00806E0F">
        <w:rPr>
          <w:lang w:val="fr-BE"/>
        </w:rPr>
        <w:t xml:space="preserve"> s’impose</w:t>
      </w:r>
      <w:r w:rsidR="0092511D" w:rsidRPr="00806E0F">
        <w:rPr>
          <w:lang w:val="fr-BE"/>
        </w:rPr>
        <w:t>. Cette</w:t>
      </w:r>
      <w:r w:rsidR="0092511D" w:rsidRPr="00AC6AF8">
        <w:rPr>
          <w:lang w:val="fr-BE"/>
        </w:rPr>
        <w:t xml:space="preserve"> fracture compliqu</w:t>
      </w:r>
      <w:r w:rsidR="0092511D" w:rsidRPr="00BC323F">
        <w:rPr>
          <w:lang w:val="fr-BE"/>
        </w:rPr>
        <w:t>e</w:t>
      </w:r>
      <w:r w:rsidR="00380235" w:rsidRPr="00BC323F">
        <w:rPr>
          <w:lang w:val="fr-BE"/>
        </w:rPr>
        <w:t>rait</w:t>
      </w:r>
      <w:r w:rsidR="0092511D" w:rsidRPr="00AC6AF8">
        <w:rPr>
          <w:lang w:val="fr-BE"/>
        </w:rPr>
        <w:t xml:space="preserve"> 1% des cas des malades atteints de la maladie d'Osgood-Schlatter.</w:t>
      </w:r>
    </w:p>
    <w:p w14:paraId="0AF7C443" w14:textId="0AEFAE60" w:rsidR="0092511D" w:rsidRPr="00806E0F" w:rsidRDefault="0092511D" w:rsidP="00F324A6">
      <w:pPr>
        <w:rPr>
          <w:lang w:val="fr-BE"/>
        </w:rPr>
      </w:pPr>
      <w:r w:rsidRPr="00AC6AF8">
        <w:rPr>
          <w:lang w:val="fr-BE"/>
        </w:rPr>
        <w:t xml:space="preserve">Des cas de </w:t>
      </w:r>
      <w:r w:rsidRPr="00806E0F">
        <w:rPr>
          <w:lang w:val="fr-BE"/>
        </w:rPr>
        <w:t>retard de croissance de la tubérosité tibiale antérieure ont été également décrits mais ils restent très rares.</w:t>
      </w:r>
      <w:r w:rsidR="00380235" w:rsidRPr="00806E0F">
        <w:rPr>
          <w:lang w:val="fr-BE"/>
        </w:rPr>
        <w:t xml:space="preserve"> Ils peuvent entraîner</w:t>
      </w:r>
      <w:r w:rsidRPr="00806E0F">
        <w:rPr>
          <w:lang w:val="fr-BE"/>
        </w:rPr>
        <w:t xml:space="preserve"> une déformation en genu recurvattum qui </w:t>
      </w:r>
      <w:r w:rsidR="00DB268A" w:rsidRPr="00806E0F">
        <w:rPr>
          <w:lang w:val="fr-BE"/>
        </w:rPr>
        <w:t>peut justifier une correction chirurgicale</w:t>
      </w:r>
      <w:r w:rsidR="005D600D" w:rsidRPr="00806E0F">
        <w:rPr>
          <w:lang w:val="fr-BE"/>
        </w:rPr>
        <w:t>(9)</w:t>
      </w:r>
      <w:r w:rsidRPr="00806E0F">
        <w:rPr>
          <w:lang w:val="fr-BE"/>
        </w:rPr>
        <w:t>.</w:t>
      </w:r>
    </w:p>
    <w:p w14:paraId="5E30F26A" w14:textId="3BB196EC" w:rsidR="00AE5F9F" w:rsidRPr="00DB268A" w:rsidRDefault="00F40D14" w:rsidP="00F324A6">
      <w:pPr>
        <w:rPr>
          <w:color w:val="FF0000"/>
          <w:lang w:val="fr-BE"/>
        </w:rPr>
      </w:pPr>
      <w:r w:rsidRPr="002C20C9">
        <w:rPr>
          <w:color w:val="000000" w:themeColor="text1"/>
          <w:lang w:val="fr-BE"/>
        </w:rPr>
        <w:t>La complica</w:t>
      </w:r>
      <w:r w:rsidR="003B7D0A">
        <w:rPr>
          <w:color w:val="000000" w:themeColor="text1"/>
          <w:lang w:val="fr-BE"/>
        </w:rPr>
        <w:t>tion la plus fréquement décrite</w:t>
      </w:r>
      <w:r w:rsidRPr="002C20C9">
        <w:rPr>
          <w:color w:val="000000" w:themeColor="text1"/>
          <w:lang w:val="fr-BE"/>
        </w:rPr>
        <w:t xml:space="preserve"> (10 % des cas)</w:t>
      </w:r>
      <w:r w:rsidR="003B7D0A">
        <w:rPr>
          <w:lang w:val="fr-BE"/>
        </w:rPr>
        <w:t xml:space="preserve"> est la persistance de</w:t>
      </w:r>
      <w:r w:rsidRPr="00AC6AF8">
        <w:rPr>
          <w:lang w:val="fr-BE"/>
        </w:rPr>
        <w:t xml:space="preserve"> </w:t>
      </w:r>
      <w:r w:rsidR="003B7D0A">
        <w:rPr>
          <w:lang w:val="fr-BE"/>
        </w:rPr>
        <w:t>douleurs à l'âge adulte. Lorsqu’</w:t>
      </w:r>
      <w:r w:rsidRPr="00AC6AF8">
        <w:rPr>
          <w:lang w:val="fr-BE"/>
        </w:rPr>
        <w:t xml:space="preserve"> une radio</w:t>
      </w:r>
      <w:r w:rsidR="003B7D0A">
        <w:rPr>
          <w:lang w:val="fr-BE"/>
        </w:rPr>
        <w:t>graphie</w:t>
      </w:r>
      <w:r w:rsidRPr="00AC6AF8">
        <w:rPr>
          <w:lang w:val="fr-BE"/>
        </w:rPr>
        <w:t xml:space="preserve"> est réalisée, elle </w:t>
      </w:r>
      <w:r w:rsidR="002C20C9">
        <w:rPr>
          <w:lang w:val="fr-BE"/>
        </w:rPr>
        <w:t xml:space="preserve">permet de visualiser une </w:t>
      </w:r>
      <w:r w:rsidR="00D442F9" w:rsidRPr="002C20C9">
        <w:rPr>
          <w:color w:val="000000" w:themeColor="text1"/>
          <w:lang w:val="fr-BE"/>
        </w:rPr>
        <w:t>calcification nodulaire</w:t>
      </w:r>
      <w:r w:rsidRPr="002C20C9">
        <w:rPr>
          <w:color w:val="000000" w:themeColor="text1"/>
          <w:lang w:val="fr-BE"/>
        </w:rPr>
        <w:t xml:space="preserve"> au pourtour</w:t>
      </w:r>
      <w:r w:rsidRPr="00AC6AF8">
        <w:rPr>
          <w:lang w:val="fr-BE"/>
        </w:rPr>
        <w:t xml:space="preserve"> de la tubérosité tibiale antérieure qui reste elle hypertrophiée. Dans ces cas de douleurs persistantes, une intervention d'exérèse de l'ossicule associée à une plastie de la tubérosité tibiale antérieure est indiquée</w:t>
      </w:r>
      <w:r w:rsidR="00806E0F">
        <w:rPr>
          <w:lang w:val="fr-BE"/>
        </w:rPr>
        <w:t>.</w:t>
      </w:r>
      <w:r w:rsidRPr="00AC6AF8">
        <w:rPr>
          <w:lang w:val="fr-BE"/>
        </w:rPr>
        <w:t xml:space="preserve"> </w:t>
      </w:r>
      <w:r w:rsidR="00DB268A" w:rsidRPr="00806E0F">
        <w:rPr>
          <w:lang w:val="fr-BE"/>
        </w:rPr>
        <w:t>C</w:t>
      </w:r>
      <w:r w:rsidRPr="00806E0F">
        <w:rPr>
          <w:lang w:val="fr-BE"/>
        </w:rPr>
        <w:t xml:space="preserve">ette intervention ne peut être </w:t>
      </w:r>
      <w:r w:rsidR="00DB268A" w:rsidRPr="00806E0F">
        <w:rPr>
          <w:lang w:val="fr-BE"/>
        </w:rPr>
        <w:t>envisagée qu’</w:t>
      </w:r>
      <w:r w:rsidR="00752B0C" w:rsidRPr="00806E0F">
        <w:rPr>
          <w:lang w:val="fr-BE"/>
        </w:rPr>
        <w:t>une fois</w:t>
      </w:r>
      <w:r w:rsidR="00DB268A" w:rsidRPr="00806E0F">
        <w:rPr>
          <w:lang w:val="fr-BE"/>
        </w:rPr>
        <w:t xml:space="preserve"> </w:t>
      </w:r>
      <w:r w:rsidR="00806E0F">
        <w:rPr>
          <w:lang w:val="fr-BE"/>
        </w:rPr>
        <w:t xml:space="preserve">la croissance </w:t>
      </w:r>
      <w:r w:rsidRPr="00806E0F">
        <w:rPr>
          <w:lang w:val="fr-BE"/>
        </w:rPr>
        <w:t xml:space="preserve">terminée. </w:t>
      </w:r>
    </w:p>
    <w:p w14:paraId="2174E096" w14:textId="77777777" w:rsidR="00F40D14" w:rsidRPr="00AC6AF8" w:rsidRDefault="00F40D14" w:rsidP="00F324A6">
      <w:pPr>
        <w:rPr>
          <w:lang w:val="fr-BE"/>
        </w:rPr>
      </w:pPr>
    </w:p>
    <w:p w14:paraId="5F1E6581" w14:textId="38E6B95F" w:rsidR="00F40D14" w:rsidRPr="00D442F9" w:rsidRDefault="00F40D14" w:rsidP="00F324A6">
      <w:pPr>
        <w:rPr>
          <w:b/>
          <w:sz w:val="28"/>
          <w:szCs w:val="28"/>
          <w:u w:val="single"/>
          <w:lang w:val="fr-BE"/>
        </w:rPr>
      </w:pPr>
      <w:r w:rsidRPr="00D442F9">
        <w:rPr>
          <w:b/>
          <w:sz w:val="28"/>
          <w:szCs w:val="28"/>
          <w:u w:val="single"/>
          <w:lang w:val="fr-BE"/>
        </w:rPr>
        <w:t>Conclusion</w:t>
      </w:r>
    </w:p>
    <w:p w14:paraId="2C28EBB1" w14:textId="77777777" w:rsidR="00F40D14" w:rsidRPr="00D442F9" w:rsidRDefault="00F40D14" w:rsidP="00F324A6">
      <w:pPr>
        <w:rPr>
          <w:b/>
          <w:sz w:val="28"/>
          <w:szCs w:val="28"/>
          <w:u w:val="single"/>
          <w:lang w:val="fr-BE"/>
        </w:rPr>
      </w:pPr>
    </w:p>
    <w:p w14:paraId="066243B6" w14:textId="43C0FF9A" w:rsidR="00F40D14" w:rsidRPr="00AC6AF8" w:rsidRDefault="00F40D14" w:rsidP="00F324A6">
      <w:pPr>
        <w:rPr>
          <w:lang w:val="fr-BE"/>
        </w:rPr>
      </w:pPr>
      <w:r w:rsidRPr="00AC6AF8">
        <w:rPr>
          <w:lang w:val="fr-BE"/>
        </w:rPr>
        <w:t>La maladie d'Osgood-Schlatter est une pathologie fréquente</w:t>
      </w:r>
      <w:r w:rsidR="00D442F9">
        <w:rPr>
          <w:color w:val="FF0000"/>
          <w:lang w:val="fr-BE"/>
        </w:rPr>
        <w:t xml:space="preserve"> </w:t>
      </w:r>
      <w:r w:rsidR="00D442F9" w:rsidRPr="002C20C9">
        <w:rPr>
          <w:color w:val="000000" w:themeColor="text1"/>
          <w:lang w:val="fr-BE"/>
        </w:rPr>
        <w:t>et bénigne</w:t>
      </w:r>
      <w:r w:rsidRPr="002C20C9">
        <w:rPr>
          <w:color w:val="000000" w:themeColor="text1"/>
          <w:lang w:val="fr-BE"/>
        </w:rPr>
        <w:t xml:space="preserve"> qui</w:t>
      </w:r>
      <w:r w:rsidRPr="00AC6AF8">
        <w:rPr>
          <w:lang w:val="fr-BE"/>
        </w:rPr>
        <w:t xml:space="preserve"> touche préférentiellement les garçons sportifs au moment de l'adolescence.</w:t>
      </w:r>
    </w:p>
    <w:p w14:paraId="43BD0FAE" w14:textId="3A403DC1" w:rsidR="00F40D14" w:rsidRPr="00BC323F" w:rsidRDefault="00CC4D53" w:rsidP="00F324A6">
      <w:pPr>
        <w:rPr>
          <w:lang w:val="fr-BE"/>
        </w:rPr>
      </w:pPr>
      <w:r>
        <w:rPr>
          <w:lang w:val="fr-BE"/>
        </w:rPr>
        <w:t>Une adaptation de l'activité sportive plutôt qu'un arrêt complet est préférable</w:t>
      </w:r>
      <w:r w:rsidR="00F40D14" w:rsidRPr="00AC6AF8">
        <w:rPr>
          <w:lang w:val="fr-BE"/>
        </w:rPr>
        <w:t xml:space="preserve">. La </w:t>
      </w:r>
      <w:r w:rsidR="00F40D14" w:rsidRPr="00BC323F">
        <w:rPr>
          <w:lang w:val="fr-BE"/>
        </w:rPr>
        <w:t>maladie répond b</w:t>
      </w:r>
      <w:r w:rsidR="00D61F1B" w:rsidRPr="00BC323F">
        <w:rPr>
          <w:lang w:val="fr-BE"/>
        </w:rPr>
        <w:t>ien aux traitements conservateur</w:t>
      </w:r>
      <w:r w:rsidR="00F40D14" w:rsidRPr="00BC323F">
        <w:rPr>
          <w:lang w:val="fr-BE"/>
        </w:rPr>
        <w:t>s et se complique rarement.</w:t>
      </w:r>
      <w:r w:rsidR="00752B0C" w:rsidRPr="00BC323F">
        <w:rPr>
          <w:lang w:val="fr-BE"/>
        </w:rPr>
        <w:t xml:space="preserve"> Les étirements musculaires ont une place de choix dans le traitement.</w:t>
      </w:r>
    </w:p>
    <w:p w14:paraId="15175EDD" w14:textId="7E9103F9" w:rsidR="00752B0C" w:rsidRPr="00BC323F" w:rsidRDefault="00752B0C" w:rsidP="00F324A6">
      <w:pPr>
        <w:rPr>
          <w:lang w:val="fr-BE"/>
        </w:rPr>
      </w:pPr>
      <w:r w:rsidRPr="00BC323F">
        <w:rPr>
          <w:lang w:val="fr-BE"/>
        </w:rPr>
        <w:t xml:space="preserve">Les activités ludiques puis sportives peuvent </w:t>
      </w:r>
      <w:r w:rsidR="00BC323F" w:rsidRPr="00BC323F">
        <w:rPr>
          <w:lang w:val="fr-BE"/>
        </w:rPr>
        <w:t xml:space="preserve">être </w:t>
      </w:r>
      <w:r w:rsidRPr="00BC323F">
        <w:rPr>
          <w:lang w:val="fr-BE"/>
        </w:rPr>
        <w:t>reprises dès que les douleurs ont disparu, sans attendre la guérison radiologique.</w:t>
      </w:r>
    </w:p>
    <w:p w14:paraId="56BEFCD8" w14:textId="644A8568" w:rsidR="00D61F1B" w:rsidRDefault="00D61F1B" w:rsidP="00F324A6">
      <w:pPr>
        <w:rPr>
          <w:lang w:val="fr-BE"/>
        </w:rPr>
      </w:pPr>
      <w:r w:rsidRPr="00AC6AF8">
        <w:rPr>
          <w:lang w:val="fr-BE"/>
        </w:rPr>
        <w:t>Les traitements chirurgicaux se réalisent à l'âge adulte si ils sont nécessaires.</w:t>
      </w:r>
    </w:p>
    <w:p w14:paraId="299D2FBC" w14:textId="77777777" w:rsidR="00257D56" w:rsidRDefault="00257D56" w:rsidP="00F324A6">
      <w:pPr>
        <w:rPr>
          <w:lang w:val="fr-BE"/>
        </w:rPr>
      </w:pPr>
    </w:p>
    <w:p w14:paraId="3F844685" w14:textId="77777777" w:rsidR="00341536" w:rsidRDefault="00341536" w:rsidP="00257D56">
      <w:pPr>
        <w:jc w:val="center"/>
        <w:rPr>
          <w:b/>
          <w:sz w:val="28"/>
          <w:szCs w:val="28"/>
          <w:u w:val="single"/>
        </w:rPr>
      </w:pPr>
    </w:p>
    <w:p w14:paraId="50922E10" w14:textId="77777777" w:rsidR="00341536" w:rsidRDefault="00341536" w:rsidP="00257D56">
      <w:pPr>
        <w:jc w:val="center"/>
        <w:rPr>
          <w:b/>
          <w:sz w:val="28"/>
          <w:szCs w:val="28"/>
          <w:u w:val="single"/>
        </w:rPr>
      </w:pPr>
    </w:p>
    <w:p w14:paraId="12FDFC2C" w14:textId="77777777" w:rsidR="00341536" w:rsidRDefault="00341536" w:rsidP="00257D56">
      <w:pPr>
        <w:jc w:val="center"/>
        <w:rPr>
          <w:b/>
          <w:sz w:val="28"/>
          <w:szCs w:val="28"/>
          <w:u w:val="single"/>
        </w:rPr>
      </w:pPr>
    </w:p>
    <w:p w14:paraId="53FDDECE" w14:textId="77777777" w:rsidR="00257D56" w:rsidRDefault="00257D56" w:rsidP="00257D56">
      <w:pPr>
        <w:jc w:val="center"/>
        <w:rPr>
          <w:b/>
          <w:sz w:val="28"/>
          <w:szCs w:val="28"/>
          <w:u w:val="single"/>
        </w:rPr>
      </w:pPr>
      <w:bookmarkStart w:id="0" w:name="_GoBack"/>
      <w:bookmarkEnd w:id="0"/>
      <w:r>
        <w:rPr>
          <w:b/>
          <w:sz w:val="28"/>
          <w:szCs w:val="28"/>
          <w:u w:val="single"/>
        </w:rPr>
        <w:lastRenderedPageBreak/>
        <w:t>Bibliographie</w:t>
      </w:r>
    </w:p>
    <w:p w14:paraId="4D5978E6" w14:textId="77777777" w:rsidR="00257D56" w:rsidRDefault="00257D56" w:rsidP="00257D56">
      <w:pPr>
        <w:rPr>
          <w:b/>
          <w:sz w:val="28"/>
          <w:szCs w:val="28"/>
          <w:u w:val="single"/>
        </w:rPr>
      </w:pPr>
    </w:p>
    <w:p w14:paraId="7C7FF741" w14:textId="77777777" w:rsidR="00257D56" w:rsidRDefault="00257D56" w:rsidP="00257D56">
      <w:r>
        <w:t>1)Weiler R, Ingram M, Wolman R -10-Minute Consultation. Osgood-Schlatter disease. BMJ. 2011 Aug 1, 343-4.</w:t>
      </w:r>
    </w:p>
    <w:p w14:paraId="543D6170" w14:textId="77777777" w:rsidR="00257D56" w:rsidRDefault="00257D56" w:rsidP="00257D56">
      <w:r>
        <w:t>2) Gholve PA, Scher DM, Khakharia S et al. Osgood Schlatter syndrome. Curr Opin Pediatr. 2007,19 (1), 44-50.</w:t>
      </w:r>
    </w:p>
    <w:p w14:paraId="51CFE405" w14:textId="77777777" w:rsidR="00257D56" w:rsidRDefault="00257D56" w:rsidP="00257D56">
      <w:r>
        <w:t>3) de Lucena GL, dos Santos Gomez C,Guerra RO. Prevalence and associated factors of Osgood-Schlatter syndrome in a population-based sample of Brazilian adolescents. Am J Sports Med., 2011, 39 (2), 415-20.</w:t>
      </w:r>
    </w:p>
    <w:p w14:paraId="2F6B87F5" w14:textId="77777777" w:rsidR="00257D56" w:rsidRDefault="00257D56" w:rsidP="00257D56">
      <w:r>
        <w:t>4) Smith AD. -Chapter 18 : Osgood-Schlatter disorder and related extensor mechanism problems in Mischeli LJ, Kocher MS Ed., The pediatric and adolescent knee. Saunders, Philadelphia, 2006, 198-214.</w:t>
      </w:r>
    </w:p>
    <w:p w14:paraId="4B4B8A4F" w14:textId="77777777" w:rsidR="00257D56" w:rsidRDefault="00257D56" w:rsidP="00257D56">
      <w:r>
        <w:t>5) Suzue N, Matsuura T, Iwame T et al. Prevalence of childhood and adolescent soccer-related overuse injuries. J Med Invest, 2014, 61 (3-4), 369-73.</w:t>
      </w:r>
    </w:p>
    <w:p w14:paraId="2C05DD68" w14:textId="77777777" w:rsidR="00257D56" w:rsidRDefault="00257D56" w:rsidP="00257D56">
      <w:r>
        <w:t>6)Hanada M, Koyama H, Takahashi M et al. Relationship between the clinical findings and radiographic severity in Osgood-Schlatter disease. Open Acess J Sports Med., 2012, 3, 17-20.</w:t>
      </w:r>
    </w:p>
    <w:p w14:paraId="780B970D" w14:textId="77777777" w:rsidR="00257D56" w:rsidRDefault="00257D56" w:rsidP="00257D56">
      <w:r>
        <w:t>7) Cakmak S, Tekin L, Akarsu S. Long-term outcome of Osgood-Schlatter disease : not always favorable. Rheumatol Int, 2014, 34 (1), 135-6.</w:t>
      </w:r>
    </w:p>
    <w:p w14:paraId="6FAEB75E" w14:textId="77777777" w:rsidR="00257D56" w:rsidRDefault="00257D56" w:rsidP="00257D56">
      <w:r>
        <w:t>8) Pihlajamäki HK, Visuri TI. Long-term outcome after surgical treatment of unresolved osgood-schlatter disease in young men : surgical technique. J Bone Joint Surg Am, 2010, 92 suppl 1, 258-64.</w:t>
      </w:r>
    </w:p>
    <w:p w14:paraId="1CBD95D9" w14:textId="77777777" w:rsidR="00257D56" w:rsidRDefault="00257D56" w:rsidP="00257D56">
      <w:r>
        <w:t>9) Bellicini C, Khoury JG. Correction of genu recurvatum secondary to Osgood-Schlatter disease : a case report. Lowa Orthop J., 2006, 26, 130-3.</w:t>
      </w:r>
    </w:p>
    <w:p w14:paraId="302A73AF" w14:textId="77777777" w:rsidR="00257D56" w:rsidRDefault="00257D56" w:rsidP="00257D56">
      <w:r>
        <w:t>10) Hogh J, Lund B. The sequelae of Osgood-Schlatter’s disease in adults. International Orthopaedics, 1998, 12, 213-15.</w:t>
      </w:r>
    </w:p>
    <w:p w14:paraId="67A4CFD9" w14:textId="77777777" w:rsidR="00257D56" w:rsidRDefault="00257D56" w:rsidP="00257D56">
      <w:r>
        <w:t>11) Weiss JM, Jordan SS, Andersen JS et al. Surgical treatment of unresolver Osgood-Schlatter disease : ossicle resection with tibial tubercleplasty. J Pediart Orthop., 2007, 27 (7), 844-7.</w:t>
      </w:r>
    </w:p>
    <w:p w14:paraId="38C6986A" w14:textId="77777777" w:rsidR="00257D56" w:rsidRDefault="00257D56" w:rsidP="00257D56">
      <w:r>
        <w:t>12) Beyzadeoglu T, Inan M, Bekler H et al. Arthroscopic excision of an ununited ossicle due to Osgood-Schlatter disease. Arthroscopy, 2008, 24 (9), 1081-3.</w:t>
      </w:r>
    </w:p>
    <w:p w14:paraId="0E3CF7DF" w14:textId="35D1F985" w:rsidR="00257D56" w:rsidRPr="00AC6AF8" w:rsidRDefault="00257D56" w:rsidP="00257D56">
      <w:pPr>
        <w:rPr>
          <w:lang w:val="fr-BE"/>
        </w:rPr>
      </w:pPr>
      <w:r>
        <w:t>13) DeBerardino TM, Branstetter JG, Owens BD. Arthroscopic treatment of unresolved Osgood-Schlatter lesions. Arthroscopy 2007, 23 (10), 1127. E1-3.</w:t>
      </w:r>
    </w:p>
    <w:sectPr w:rsidR="00257D56" w:rsidRPr="00AC6AF8" w:rsidSect="0010626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Bookman Old Style">
    <w:panose1 w:val="02050604050505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D698C"/>
    <w:multiLevelType w:val="hybridMultilevel"/>
    <w:tmpl w:val="D3444DA8"/>
    <w:lvl w:ilvl="0" w:tplc="040C000F">
      <w:start w:val="1"/>
      <w:numFmt w:val="decimal"/>
      <w:lvlText w:val="%1."/>
      <w:lvlJc w:val="left"/>
      <w:pPr>
        <w:ind w:left="1424" w:hanging="360"/>
      </w:pPr>
    </w:lvl>
    <w:lvl w:ilvl="1" w:tplc="040C0019" w:tentative="1">
      <w:start w:val="1"/>
      <w:numFmt w:val="lowerLetter"/>
      <w:lvlText w:val="%2."/>
      <w:lvlJc w:val="left"/>
      <w:pPr>
        <w:ind w:left="2144" w:hanging="360"/>
      </w:pPr>
    </w:lvl>
    <w:lvl w:ilvl="2" w:tplc="040C001B" w:tentative="1">
      <w:start w:val="1"/>
      <w:numFmt w:val="lowerRoman"/>
      <w:lvlText w:val="%3."/>
      <w:lvlJc w:val="right"/>
      <w:pPr>
        <w:ind w:left="2864" w:hanging="180"/>
      </w:pPr>
    </w:lvl>
    <w:lvl w:ilvl="3" w:tplc="040C000F" w:tentative="1">
      <w:start w:val="1"/>
      <w:numFmt w:val="decimal"/>
      <w:lvlText w:val="%4."/>
      <w:lvlJc w:val="left"/>
      <w:pPr>
        <w:ind w:left="3584" w:hanging="360"/>
      </w:pPr>
    </w:lvl>
    <w:lvl w:ilvl="4" w:tplc="040C0019" w:tentative="1">
      <w:start w:val="1"/>
      <w:numFmt w:val="lowerLetter"/>
      <w:lvlText w:val="%5."/>
      <w:lvlJc w:val="left"/>
      <w:pPr>
        <w:ind w:left="4304" w:hanging="360"/>
      </w:pPr>
    </w:lvl>
    <w:lvl w:ilvl="5" w:tplc="040C001B" w:tentative="1">
      <w:start w:val="1"/>
      <w:numFmt w:val="lowerRoman"/>
      <w:lvlText w:val="%6."/>
      <w:lvlJc w:val="right"/>
      <w:pPr>
        <w:ind w:left="5024" w:hanging="180"/>
      </w:pPr>
    </w:lvl>
    <w:lvl w:ilvl="6" w:tplc="040C000F" w:tentative="1">
      <w:start w:val="1"/>
      <w:numFmt w:val="decimal"/>
      <w:lvlText w:val="%7."/>
      <w:lvlJc w:val="left"/>
      <w:pPr>
        <w:ind w:left="5744" w:hanging="360"/>
      </w:pPr>
    </w:lvl>
    <w:lvl w:ilvl="7" w:tplc="040C0019" w:tentative="1">
      <w:start w:val="1"/>
      <w:numFmt w:val="lowerLetter"/>
      <w:lvlText w:val="%8."/>
      <w:lvlJc w:val="left"/>
      <w:pPr>
        <w:ind w:left="6464" w:hanging="360"/>
      </w:pPr>
    </w:lvl>
    <w:lvl w:ilvl="8" w:tplc="040C001B" w:tentative="1">
      <w:start w:val="1"/>
      <w:numFmt w:val="lowerRoman"/>
      <w:lvlText w:val="%9."/>
      <w:lvlJc w:val="right"/>
      <w:pPr>
        <w:ind w:left="718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4A6"/>
    <w:rsid w:val="00020ECE"/>
    <w:rsid w:val="00060672"/>
    <w:rsid w:val="000F33F7"/>
    <w:rsid w:val="00106261"/>
    <w:rsid w:val="00171262"/>
    <w:rsid w:val="001907F1"/>
    <w:rsid w:val="00247CF7"/>
    <w:rsid w:val="00257D56"/>
    <w:rsid w:val="00294BD6"/>
    <w:rsid w:val="002C20C9"/>
    <w:rsid w:val="002F576F"/>
    <w:rsid w:val="00341536"/>
    <w:rsid w:val="0037780D"/>
    <w:rsid w:val="00380235"/>
    <w:rsid w:val="003B7D0A"/>
    <w:rsid w:val="003D60DA"/>
    <w:rsid w:val="00432443"/>
    <w:rsid w:val="00491B39"/>
    <w:rsid w:val="005D600D"/>
    <w:rsid w:val="005E323F"/>
    <w:rsid w:val="005E682F"/>
    <w:rsid w:val="0060147E"/>
    <w:rsid w:val="00695612"/>
    <w:rsid w:val="00752B0C"/>
    <w:rsid w:val="007B7356"/>
    <w:rsid w:val="007E31FC"/>
    <w:rsid w:val="00806E0F"/>
    <w:rsid w:val="00832F92"/>
    <w:rsid w:val="00895AFE"/>
    <w:rsid w:val="008A023E"/>
    <w:rsid w:val="008E336A"/>
    <w:rsid w:val="0092511D"/>
    <w:rsid w:val="009452AF"/>
    <w:rsid w:val="009B4163"/>
    <w:rsid w:val="009D41CA"/>
    <w:rsid w:val="00A2562E"/>
    <w:rsid w:val="00A442F9"/>
    <w:rsid w:val="00A5475C"/>
    <w:rsid w:val="00A96E89"/>
    <w:rsid w:val="00AC6AF8"/>
    <w:rsid w:val="00AE5F9F"/>
    <w:rsid w:val="00B614BB"/>
    <w:rsid w:val="00B9070D"/>
    <w:rsid w:val="00BC323F"/>
    <w:rsid w:val="00BF2BC1"/>
    <w:rsid w:val="00CC4D53"/>
    <w:rsid w:val="00CE2B61"/>
    <w:rsid w:val="00D11B9B"/>
    <w:rsid w:val="00D3353A"/>
    <w:rsid w:val="00D442F9"/>
    <w:rsid w:val="00D61F1B"/>
    <w:rsid w:val="00D86A5B"/>
    <w:rsid w:val="00DB268A"/>
    <w:rsid w:val="00E27F55"/>
    <w:rsid w:val="00E81F75"/>
    <w:rsid w:val="00ED7109"/>
    <w:rsid w:val="00F01AF0"/>
    <w:rsid w:val="00F324A6"/>
    <w:rsid w:val="00F4003F"/>
    <w:rsid w:val="00F40D14"/>
    <w:rsid w:val="00FB35D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EC06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32F92"/>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832F92"/>
    <w:rPr>
      <w:rFonts w:ascii="Lucida Grande" w:hAnsi="Lucida Grande" w:cs="Lucida Grande"/>
      <w:sz w:val="18"/>
      <w:szCs w:val="18"/>
    </w:rPr>
  </w:style>
  <w:style w:type="paragraph" w:styleId="Paragraphedeliste">
    <w:name w:val="List Paragraph"/>
    <w:basedOn w:val="Normal"/>
    <w:uiPriority w:val="34"/>
    <w:qFormat/>
    <w:rsid w:val="009D41C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32F92"/>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832F92"/>
    <w:rPr>
      <w:rFonts w:ascii="Lucida Grande" w:hAnsi="Lucida Grande" w:cs="Lucida Grande"/>
      <w:sz w:val="18"/>
      <w:szCs w:val="18"/>
    </w:rPr>
  </w:style>
  <w:style w:type="paragraph" w:styleId="Paragraphedeliste">
    <w:name w:val="List Paragraph"/>
    <w:basedOn w:val="Normal"/>
    <w:uiPriority w:val="34"/>
    <w:qFormat/>
    <w:rsid w:val="009D41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6219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9167A-3969-8545-9177-288EBC235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6</Pages>
  <Words>2076</Words>
  <Characters>12420</Characters>
  <Application>Microsoft Macintosh Word</Application>
  <DocSecurity>0</DocSecurity>
  <Lines>621</Lines>
  <Paragraphs>219</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14277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schrouff</dc:creator>
  <cp:keywords/>
  <dc:description/>
  <cp:lastModifiedBy>isabelle Schrouff</cp:lastModifiedBy>
  <cp:revision>10</cp:revision>
  <dcterms:created xsi:type="dcterms:W3CDTF">2014-12-07T18:10:00Z</dcterms:created>
  <dcterms:modified xsi:type="dcterms:W3CDTF">2015-01-16T20:46:00Z</dcterms:modified>
  <cp:category/>
</cp:coreProperties>
</file>