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FF9EC" w14:textId="77777777" w:rsidR="00D26980" w:rsidRPr="007E6C44" w:rsidRDefault="00D26980" w:rsidP="00D26980">
      <w:pPr>
        <w:spacing w:line="360" w:lineRule="auto"/>
        <w:jc w:val="center"/>
        <w:rPr>
          <w:rFonts w:ascii="Arial" w:eastAsiaTheme="minorEastAsia" w:hAnsi="Arial" w:cs="Arial"/>
          <w:b/>
        </w:rPr>
      </w:pPr>
      <w:r w:rsidRPr="007E6C44">
        <w:rPr>
          <w:rFonts w:ascii="Arial" w:eastAsiaTheme="minorEastAsia" w:hAnsi="Arial" w:cs="Arial"/>
          <w:b/>
        </w:rPr>
        <w:t>Inundation, hydrodynamics, and vegetation influence carbon dioxide concentrations in Amazon floodplain lakes</w:t>
      </w:r>
    </w:p>
    <w:p w14:paraId="4D83962B" w14:textId="77777777" w:rsidR="00D26980" w:rsidRPr="007E6C44" w:rsidRDefault="00D26980" w:rsidP="00D26980">
      <w:pPr>
        <w:spacing w:line="360" w:lineRule="auto"/>
        <w:jc w:val="center"/>
        <w:rPr>
          <w:rFonts w:ascii="Arial" w:eastAsiaTheme="minorEastAsia" w:hAnsi="Arial" w:cs="Arial"/>
          <w:b/>
        </w:rPr>
      </w:pPr>
    </w:p>
    <w:p w14:paraId="4C24DBBE" w14:textId="77777777" w:rsidR="00D26980" w:rsidRPr="007E6C44" w:rsidRDefault="00D26980" w:rsidP="00D26980">
      <w:pPr>
        <w:spacing w:line="360" w:lineRule="auto"/>
        <w:rPr>
          <w:rFonts w:ascii="Arial" w:hAnsi="Arial" w:cs="Arial"/>
          <w:lang w:val="pt-BR"/>
        </w:rPr>
      </w:pPr>
      <w:r w:rsidRPr="007E6C44">
        <w:rPr>
          <w:rFonts w:ascii="Arial" w:hAnsi="Arial" w:cs="Arial"/>
          <w:lang w:val="pt-BR"/>
        </w:rPr>
        <w:t>João Henrique Fernandes Amaral</w:t>
      </w:r>
      <w:r w:rsidRPr="007E6C44">
        <w:rPr>
          <w:rFonts w:ascii="Arial" w:hAnsi="Arial" w:cs="Arial"/>
          <w:vertAlign w:val="superscript"/>
          <w:lang w:val="pt-BR"/>
        </w:rPr>
        <w:t>1,2*</w:t>
      </w:r>
      <w:r w:rsidRPr="007E6C44">
        <w:rPr>
          <w:rFonts w:ascii="Arial" w:hAnsi="Arial" w:cs="Arial"/>
          <w:lang w:val="pt-BR"/>
        </w:rPr>
        <w:t>, John Michael Melack</w:t>
      </w:r>
      <w:r w:rsidRPr="007E6C44">
        <w:rPr>
          <w:rFonts w:ascii="Arial" w:hAnsi="Arial" w:cs="Arial"/>
          <w:vertAlign w:val="superscript"/>
          <w:lang w:val="pt-BR"/>
        </w:rPr>
        <w:t>1,3</w:t>
      </w:r>
      <w:r w:rsidRPr="007E6C44">
        <w:rPr>
          <w:rFonts w:ascii="Arial" w:hAnsi="Arial" w:cs="Arial"/>
          <w:lang w:val="pt-BR"/>
        </w:rPr>
        <w:t>, Pedro Maia Barbosa</w:t>
      </w:r>
      <w:r w:rsidRPr="007E6C44">
        <w:rPr>
          <w:rFonts w:ascii="Arial" w:hAnsi="Arial" w:cs="Arial"/>
          <w:vertAlign w:val="superscript"/>
          <w:lang w:val="pt-BR"/>
        </w:rPr>
        <w:t>1,4</w:t>
      </w:r>
      <w:r w:rsidRPr="007E6C44">
        <w:rPr>
          <w:rFonts w:ascii="Arial" w:hAnsi="Arial" w:cs="Arial"/>
          <w:lang w:val="pt-BR"/>
        </w:rPr>
        <w:t>, Alberto Vieira Borges</w:t>
      </w:r>
      <w:r w:rsidRPr="007E6C44">
        <w:rPr>
          <w:rFonts w:ascii="Arial" w:hAnsi="Arial" w:cs="Arial"/>
          <w:vertAlign w:val="superscript"/>
          <w:lang w:val="pt-BR"/>
        </w:rPr>
        <w:t>5</w:t>
      </w:r>
      <w:r w:rsidRPr="007E6C44">
        <w:rPr>
          <w:rFonts w:ascii="Arial" w:hAnsi="Arial" w:cs="Arial"/>
          <w:lang w:val="pt-BR"/>
        </w:rPr>
        <w:t>, Daniele Kasper</w:t>
      </w:r>
      <w:r w:rsidRPr="007E6C44">
        <w:rPr>
          <w:rFonts w:ascii="Arial" w:hAnsi="Arial" w:cs="Arial"/>
          <w:vertAlign w:val="superscript"/>
          <w:lang w:val="pt-BR"/>
        </w:rPr>
        <w:t>4</w:t>
      </w:r>
      <w:r w:rsidRPr="007E6C44">
        <w:rPr>
          <w:rFonts w:ascii="Arial" w:hAnsi="Arial" w:cs="Arial"/>
          <w:lang w:val="pt-BR"/>
        </w:rPr>
        <w:t>, Alicia Cortes Cortés</w:t>
      </w:r>
      <w:r w:rsidRPr="007E6C44">
        <w:rPr>
          <w:rFonts w:ascii="Arial" w:hAnsi="Arial" w:cs="Arial"/>
          <w:vertAlign w:val="superscript"/>
          <w:lang w:val="pt-BR"/>
        </w:rPr>
        <w:t>6</w:t>
      </w:r>
      <w:r w:rsidRPr="007E6C44">
        <w:rPr>
          <w:rFonts w:ascii="Arial" w:hAnsi="Arial" w:cs="Arial"/>
          <w:lang w:val="pt-BR"/>
        </w:rPr>
        <w:t xml:space="preserve">, </w:t>
      </w:r>
      <w:proofErr w:type="spellStart"/>
      <w:r w:rsidRPr="007E6C44">
        <w:rPr>
          <w:rFonts w:ascii="Arial" w:hAnsi="Arial" w:cs="Arial"/>
          <w:lang w:val="pt-BR"/>
        </w:rPr>
        <w:t>Wencai</w:t>
      </w:r>
      <w:proofErr w:type="spellEnd"/>
      <w:r w:rsidRPr="007E6C44">
        <w:rPr>
          <w:rFonts w:ascii="Arial" w:hAnsi="Arial" w:cs="Arial"/>
          <w:lang w:val="pt-BR"/>
        </w:rPr>
        <w:t xml:space="preserve"> Zhou</w:t>
      </w:r>
      <w:r w:rsidRPr="007E6C44">
        <w:rPr>
          <w:rFonts w:ascii="Arial" w:hAnsi="Arial" w:cs="Arial"/>
          <w:vertAlign w:val="superscript"/>
          <w:lang w:val="pt-BR"/>
        </w:rPr>
        <w:t>1</w:t>
      </w:r>
      <w:r w:rsidRPr="007E6C44">
        <w:rPr>
          <w:rFonts w:ascii="Arial" w:hAnsi="Arial" w:cs="Arial"/>
          <w:lang w:val="pt-BR"/>
        </w:rPr>
        <w:t>, Sally MacIntyre</w:t>
      </w:r>
      <w:r w:rsidRPr="007E6C44">
        <w:rPr>
          <w:rFonts w:ascii="Arial" w:hAnsi="Arial" w:cs="Arial"/>
          <w:vertAlign w:val="superscript"/>
          <w:lang w:val="pt-BR"/>
        </w:rPr>
        <w:t>1</w:t>
      </w:r>
      <w:r w:rsidRPr="007E6C44">
        <w:rPr>
          <w:rFonts w:ascii="Arial" w:hAnsi="Arial" w:cs="Arial"/>
          <w:lang w:val="pt-BR"/>
        </w:rPr>
        <w:t xml:space="preserve"> </w:t>
      </w:r>
      <w:proofErr w:type="spellStart"/>
      <w:r w:rsidRPr="007E6C44">
        <w:rPr>
          <w:rFonts w:ascii="Arial" w:hAnsi="Arial" w:cs="Arial"/>
          <w:lang w:val="pt-BR"/>
        </w:rPr>
        <w:t>and</w:t>
      </w:r>
      <w:proofErr w:type="spellEnd"/>
      <w:r w:rsidRPr="007E6C44">
        <w:rPr>
          <w:rFonts w:ascii="Arial" w:hAnsi="Arial" w:cs="Arial"/>
          <w:lang w:val="pt-BR"/>
        </w:rPr>
        <w:t xml:space="preserve"> Bruce Rider Forsberg</w:t>
      </w:r>
      <w:r w:rsidRPr="007E6C44">
        <w:rPr>
          <w:rFonts w:ascii="Arial" w:hAnsi="Arial" w:cs="Arial"/>
          <w:vertAlign w:val="superscript"/>
          <w:lang w:val="pt-BR"/>
        </w:rPr>
        <w:t>2,7</w:t>
      </w:r>
    </w:p>
    <w:p w14:paraId="3D0EE5FC" w14:textId="77777777" w:rsidR="00D26980" w:rsidRPr="007E6C44" w:rsidRDefault="00D26980" w:rsidP="00D26980">
      <w:pPr>
        <w:spacing w:line="360" w:lineRule="auto"/>
        <w:ind w:left="720"/>
        <w:rPr>
          <w:rFonts w:ascii="Arial" w:hAnsi="Arial" w:cs="Arial"/>
        </w:rPr>
      </w:pPr>
      <w:r w:rsidRPr="007E6C44">
        <w:rPr>
          <w:rFonts w:ascii="Arial" w:hAnsi="Arial" w:cs="Arial"/>
          <w:vertAlign w:val="superscript"/>
        </w:rPr>
        <w:t>1</w:t>
      </w:r>
      <w:r w:rsidRPr="007E6C44">
        <w:rPr>
          <w:rFonts w:ascii="Arial" w:hAnsi="Arial" w:cs="Arial"/>
        </w:rPr>
        <w:t>Earth Research Institute, University of California, Santa Barbara, California, USA</w:t>
      </w:r>
    </w:p>
    <w:p w14:paraId="7F99C5D7" w14:textId="77777777" w:rsidR="00D26980" w:rsidRPr="007E6C44" w:rsidRDefault="00D26980" w:rsidP="00D26980">
      <w:pPr>
        <w:spacing w:line="360" w:lineRule="auto"/>
        <w:ind w:left="720"/>
        <w:rPr>
          <w:rFonts w:ascii="Arial" w:hAnsi="Arial" w:cs="Arial"/>
          <w:lang w:val="pt-BR"/>
        </w:rPr>
      </w:pPr>
      <w:r w:rsidRPr="007E6C44">
        <w:rPr>
          <w:rFonts w:ascii="Arial" w:hAnsi="Arial" w:cs="Arial"/>
          <w:vertAlign w:val="superscript"/>
          <w:lang w:val="pt-BR"/>
        </w:rPr>
        <w:t>2</w:t>
      </w:r>
      <w:r w:rsidRPr="007E6C44">
        <w:rPr>
          <w:rFonts w:ascii="Arial" w:hAnsi="Arial" w:cs="Arial"/>
          <w:lang w:val="pt-BR"/>
        </w:rPr>
        <w:t xml:space="preserve">Coordenação de Dinâmica Ambiental, Laboratório de Ecossistemas Aquáticos, Instituto Nacional de Pesquisas da Amazônia, Manaus, Amazonas, </w:t>
      </w:r>
      <w:proofErr w:type="spellStart"/>
      <w:r w:rsidRPr="007E6C44">
        <w:rPr>
          <w:rFonts w:ascii="Arial" w:hAnsi="Arial" w:cs="Arial"/>
          <w:lang w:val="pt-BR"/>
        </w:rPr>
        <w:t>Brazil</w:t>
      </w:r>
      <w:proofErr w:type="spellEnd"/>
    </w:p>
    <w:p w14:paraId="4947CC61" w14:textId="77777777" w:rsidR="00D26980" w:rsidRPr="007E6C44" w:rsidRDefault="00D26980" w:rsidP="00D26980">
      <w:pPr>
        <w:spacing w:line="360" w:lineRule="auto"/>
        <w:ind w:left="720"/>
        <w:rPr>
          <w:rFonts w:ascii="Arial" w:hAnsi="Arial" w:cs="Arial"/>
        </w:rPr>
      </w:pPr>
      <w:r w:rsidRPr="007E6C44">
        <w:rPr>
          <w:rFonts w:ascii="Arial" w:hAnsi="Arial" w:cs="Arial"/>
          <w:vertAlign w:val="superscript"/>
        </w:rPr>
        <w:t>3</w:t>
      </w:r>
      <w:r w:rsidRPr="007E6C44">
        <w:rPr>
          <w:rFonts w:ascii="Arial" w:hAnsi="Arial" w:cs="Arial"/>
        </w:rPr>
        <w:t>Bren School of Environmental Science and Management, University of California, Santa Barbara, California, USA</w:t>
      </w:r>
    </w:p>
    <w:p w14:paraId="62788811" w14:textId="77777777" w:rsidR="00D26980" w:rsidRPr="007E6C44" w:rsidRDefault="00D26980" w:rsidP="00D26980">
      <w:pPr>
        <w:spacing w:line="360" w:lineRule="auto"/>
        <w:ind w:left="720"/>
        <w:rPr>
          <w:rFonts w:ascii="Arial" w:hAnsi="Arial" w:cs="Arial"/>
          <w:lang w:val="pt-BR"/>
        </w:rPr>
      </w:pPr>
      <w:r w:rsidRPr="007E6C44">
        <w:rPr>
          <w:rFonts w:ascii="Arial" w:hAnsi="Arial" w:cs="Arial"/>
          <w:vertAlign w:val="superscript"/>
          <w:lang w:val="pt-BR"/>
        </w:rPr>
        <w:t>4</w:t>
      </w:r>
      <w:r w:rsidRPr="007E6C44">
        <w:rPr>
          <w:rFonts w:ascii="Arial" w:hAnsi="Arial" w:cs="Arial"/>
          <w:lang w:val="pt-BR"/>
        </w:rPr>
        <w:t xml:space="preserve">Centro de Ciências da Saúde, Universidade Federal do Rio de Janeiro, Rio de Janeiro, Rio de Janeiro, </w:t>
      </w:r>
      <w:proofErr w:type="spellStart"/>
      <w:r w:rsidRPr="007E6C44">
        <w:rPr>
          <w:rFonts w:ascii="Arial" w:hAnsi="Arial" w:cs="Arial"/>
          <w:lang w:val="pt-BR"/>
        </w:rPr>
        <w:t>Brazil</w:t>
      </w:r>
      <w:proofErr w:type="spellEnd"/>
    </w:p>
    <w:p w14:paraId="4508E46B" w14:textId="77777777" w:rsidR="00D26980" w:rsidRPr="007E6C44" w:rsidRDefault="00D26980" w:rsidP="00D26980">
      <w:pPr>
        <w:spacing w:line="360" w:lineRule="auto"/>
        <w:ind w:left="720"/>
        <w:rPr>
          <w:rFonts w:ascii="Arial" w:hAnsi="Arial" w:cs="Arial"/>
        </w:rPr>
      </w:pPr>
      <w:r w:rsidRPr="007E6C44">
        <w:rPr>
          <w:rFonts w:ascii="Arial" w:hAnsi="Arial" w:cs="Arial"/>
          <w:vertAlign w:val="superscript"/>
        </w:rPr>
        <w:t>5</w:t>
      </w:r>
      <w:r w:rsidRPr="007E6C44">
        <w:rPr>
          <w:rFonts w:ascii="Arial" w:hAnsi="Arial" w:cs="Arial"/>
        </w:rPr>
        <w:t>Chemical Oceanography Unit, University of Liège, Liège, Belgium</w:t>
      </w:r>
    </w:p>
    <w:p w14:paraId="012FBA76" w14:textId="77777777" w:rsidR="00D26980" w:rsidRPr="007E6C44" w:rsidRDefault="00D26980" w:rsidP="00D26980">
      <w:pPr>
        <w:spacing w:line="360" w:lineRule="auto"/>
        <w:ind w:left="720"/>
        <w:rPr>
          <w:rFonts w:ascii="Arial" w:hAnsi="Arial" w:cs="Arial"/>
        </w:rPr>
      </w:pPr>
      <w:r w:rsidRPr="007E6C44">
        <w:rPr>
          <w:rFonts w:ascii="Arial" w:hAnsi="Arial" w:cs="Arial"/>
          <w:vertAlign w:val="superscript"/>
        </w:rPr>
        <w:t>6</w:t>
      </w:r>
      <w:r w:rsidRPr="007E6C44">
        <w:rPr>
          <w:rFonts w:ascii="Arial" w:hAnsi="Arial" w:cs="Arial"/>
        </w:rPr>
        <w:t>Marine Science Institute, University of California, Santa Barbara, California, USA</w:t>
      </w:r>
    </w:p>
    <w:p w14:paraId="1F10EF53" w14:textId="77777777" w:rsidR="00D26980" w:rsidRPr="007E6C44" w:rsidRDefault="00D26980" w:rsidP="00D26980">
      <w:pPr>
        <w:spacing w:line="360" w:lineRule="auto"/>
        <w:ind w:left="720"/>
        <w:jc w:val="both"/>
        <w:rPr>
          <w:rFonts w:ascii="Arial" w:hAnsi="Arial" w:cs="Arial"/>
        </w:rPr>
      </w:pPr>
      <w:r w:rsidRPr="007E6C44">
        <w:rPr>
          <w:rFonts w:ascii="Arial" w:hAnsi="Arial" w:cs="Arial"/>
          <w:vertAlign w:val="superscript"/>
        </w:rPr>
        <w:t>7</w:t>
      </w:r>
      <w:r w:rsidRPr="007E6C44">
        <w:rPr>
          <w:rFonts w:ascii="Arial" w:hAnsi="Arial" w:cs="Arial"/>
        </w:rPr>
        <w:t>Vermont Department of Environmental Conservation, Montpelier, Vermont, USA</w:t>
      </w:r>
    </w:p>
    <w:p w14:paraId="67BA0E4E" w14:textId="77777777" w:rsidR="00D26980" w:rsidRPr="007E6C44" w:rsidRDefault="00D26980" w:rsidP="00D26980">
      <w:pPr>
        <w:spacing w:line="360" w:lineRule="auto"/>
        <w:ind w:firstLine="720"/>
        <w:rPr>
          <w:rFonts w:ascii="Arial" w:hAnsi="Arial" w:cs="Arial"/>
          <w:bCs/>
        </w:rPr>
      </w:pPr>
      <w:r w:rsidRPr="007E6C44">
        <w:rPr>
          <w:rFonts w:ascii="Arial" w:hAnsi="Arial" w:cs="Arial"/>
          <w:bCs/>
        </w:rPr>
        <w:t>Author Contributions</w:t>
      </w:r>
      <w:r w:rsidRPr="007E6C44">
        <w:rPr>
          <w:rFonts w:ascii="Arial" w:hAnsi="Arial" w:cs="Arial"/>
          <w:bCs/>
          <w:vertAlign w:val="superscript"/>
          <w:lang w:val="pt-BR"/>
        </w:rPr>
        <w:footnoteReference w:id="1"/>
      </w:r>
    </w:p>
    <w:p w14:paraId="1D758CD5" w14:textId="77777777" w:rsidR="00D26980" w:rsidRDefault="00D26980" w:rsidP="009212D2">
      <w:pPr>
        <w:pStyle w:val="Normal1"/>
        <w:pBdr>
          <w:left w:val="nil"/>
        </w:pBdr>
        <w:spacing w:line="480" w:lineRule="auto"/>
        <w:rPr>
          <w:b/>
          <w:bCs/>
          <w:sz w:val="24"/>
          <w:szCs w:val="24"/>
        </w:rPr>
      </w:pPr>
    </w:p>
    <w:p w14:paraId="779EBD3E" w14:textId="77777777" w:rsidR="00D26980" w:rsidRDefault="00D26980" w:rsidP="00D26980">
      <w:pPr>
        <w:pStyle w:val="Normal1"/>
        <w:pBdr>
          <w:left w:val="nil"/>
        </w:pBdr>
        <w:spacing w:line="480" w:lineRule="auto"/>
        <w:jc w:val="center"/>
        <w:rPr>
          <w:b/>
          <w:bCs/>
          <w:sz w:val="24"/>
          <w:szCs w:val="24"/>
        </w:rPr>
      </w:pPr>
    </w:p>
    <w:p w14:paraId="7DB30980" w14:textId="4DCE1F97" w:rsidR="001A507C" w:rsidRDefault="001A507C" w:rsidP="00D26980">
      <w:pPr>
        <w:pStyle w:val="Normal1"/>
        <w:pBdr>
          <w:left w:val="nil"/>
        </w:pBdr>
        <w:spacing w:line="480" w:lineRule="auto"/>
        <w:jc w:val="center"/>
        <w:rPr>
          <w:b/>
          <w:bCs/>
          <w:sz w:val="24"/>
          <w:szCs w:val="24"/>
        </w:rPr>
      </w:pPr>
      <w:r w:rsidRPr="00E5061B">
        <w:rPr>
          <w:b/>
          <w:bCs/>
          <w:sz w:val="24"/>
          <w:szCs w:val="24"/>
        </w:rPr>
        <w:t>Supplementary Materials</w:t>
      </w:r>
    </w:p>
    <w:p w14:paraId="06018B3E" w14:textId="04476E9E" w:rsidR="00D26980" w:rsidRDefault="00D26980" w:rsidP="009212D2">
      <w:pPr>
        <w:pStyle w:val="Normal1"/>
        <w:pBdr>
          <w:left w:val="nil"/>
        </w:pBdr>
        <w:spacing w:line="480" w:lineRule="auto"/>
        <w:rPr>
          <w:b/>
          <w:bCs/>
          <w:sz w:val="24"/>
          <w:szCs w:val="24"/>
        </w:rPr>
      </w:pPr>
    </w:p>
    <w:p w14:paraId="436B5381" w14:textId="076F46DF" w:rsidR="00D26980" w:rsidRDefault="00D26980" w:rsidP="009212D2">
      <w:pPr>
        <w:pStyle w:val="Normal1"/>
        <w:pBdr>
          <w:left w:val="nil"/>
        </w:pBdr>
        <w:spacing w:line="480" w:lineRule="auto"/>
        <w:rPr>
          <w:b/>
          <w:bCs/>
          <w:sz w:val="24"/>
          <w:szCs w:val="24"/>
        </w:rPr>
      </w:pPr>
    </w:p>
    <w:p w14:paraId="52FE85AB" w14:textId="095AD4DB" w:rsidR="00D26980" w:rsidRDefault="00D26980" w:rsidP="009212D2">
      <w:pPr>
        <w:pStyle w:val="Normal1"/>
        <w:pBdr>
          <w:left w:val="nil"/>
        </w:pBdr>
        <w:spacing w:line="480" w:lineRule="auto"/>
        <w:rPr>
          <w:b/>
          <w:bCs/>
          <w:sz w:val="24"/>
          <w:szCs w:val="24"/>
        </w:rPr>
      </w:pPr>
    </w:p>
    <w:p w14:paraId="7CA47FF7" w14:textId="77777777" w:rsidR="00D26980" w:rsidRPr="00E5061B" w:rsidRDefault="00D26980" w:rsidP="009212D2">
      <w:pPr>
        <w:pStyle w:val="Normal1"/>
        <w:pBdr>
          <w:left w:val="nil"/>
        </w:pBdr>
        <w:spacing w:line="480" w:lineRule="auto"/>
        <w:rPr>
          <w:b/>
          <w:bCs/>
          <w:sz w:val="24"/>
          <w:szCs w:val="24"/>
        </w:rPr>
      </w:pPr>
    </w:p>
    <w:p w14:paraId="08C9D4E4" w14:textId="4ADF885E" w:rsidR="001A507C" w:rsidRPr="00E5061B" w:rsidRDefault="001A507C" w:rsidP="001A507C">
      <w:pPr>
        <w:spacing w:line="480" w:lineRule="auto"/>
        <w:ind w:firstLine="708"/>
        <w:rPr>
          <w:rFonts w:ascii="Arial" w:hAnsi="Arial" w:cs="Arial"/>
          <w:i/>
          <w:iCs/>
          <w:color w:val="222222"/>
          <w:lang w:eastAsia="pt-BR"/>
        </w:rPr>
      </w:pPr>
      <w:r w:rsidRPr="00E5061B">
        <w:rPr>
          <w:rFonts w:ascii="Arial" w:hAnsi="Arial" w:cs="Arial"/>
          <w:i/>
          <w:iCs/>
          <w:color w:val="222222"/>
          <w:lang w:eastAsia="pt-BR"/>
        </w:rPr>
        <w:lastRenderedPageBreak/>
        <w:t xml:space="preserve">Expanded methods </w:t>
      </w:r>
      <w:r w:rsidRPr="00E5061B">
        <w:rPr>
          <w:rFonts w:ascii="Arial" w:hAnsi="Arial" w:cs="Arial"/>
          <w:iCs/>
          <w:color w:val="222222"/>
          <w:lang w:eastAsia="pt-BR"/>
        </w:rPr>
        <w:t>description: The following descriptions are based on material published in Barbosa and others (201</w:t>
      </w:r>
      <w:r w:rsidR="00DD58A7" w:rsidRPr="00E5061B">
        <w:rPr>
          <w:rFonts w:ascii="Arial" w:hAnsi="Arial" w:cs="Arial"/>
          <w:iCs/>
          <w:color w:val="222222"/>
          <w:lang w:eastAsia="pt-BR"/>
        </w:rPr>
        <w:t>8</w:t>
      </w:r>
      <w:r w:rsidRPr="00E5061B">
        <w:rPr>
          <w:rFonts w:ascii="Arial" w:hAnsi="Arial" w:cs="Arial"/>
          <w:iCs/>
          <w:color w:val="222222"/>
          <w:lang w:eastAsia="pt-BR"/>
        </w:rPr>
        <w:t>, 2020) and Amaral and others (2018, 2020).</w:t>
      </w:r>
    </w:p>
    <w:p w14:paraId="41F8E59A" w14:textId="67842304" w:rsidR="001A507C" w:rsidRPr="00E5061B" w:rsidRDefault="001A507C" w:rsidP="001A507C">
      <w:pPr>
        <w:spacing w:line="480" w:lineRule="auto"/>
        <w:ind w:firstLine="708"/>
        <w:rPr>
          <w:rFonts w:ascii="Arial" w:hAnsi="Arial" w:cs="Arial"/>
        </w:rPr>
      </w:pPr>
      <w:r w:rsidRPr="00E5061B">
        <w:rPr>
          <w:rFonts w:ascii="Arial" w:hAnsi="Arial" w:cs="Arial"/>
          <w:i/>
          <w:iCs/>
        </w:rPr>
        <w:t>Study site:</w:t>
      </w:r>
      <w:r w:rsidRPr="00E5061B">
        <w:rPr>
          <w:rFonts w:ascii="Arial" w:hAnsi="Arial" w:cs="Arial"/>
        </w:rPr>
        <w:t xml:space="preserve"> Lake </w:t>
      </w:r>
      <w:proofErr w:type="spellStart"/>
      <w:r w:rsidRPr="00E5061B">
        <w:rPr>
          <w:rFonts w:ascii="Arial" w:hAnsi="Arial" w:cs="Arial"/>
        </w:rPr>
        <w:t>Janauaca</w:t>
      </w:r>
      <w:proofErr w:type="spellEnd"/>
      <w:r w:rsidRPr="00E5061B">
        <w:rPr>
          <w:rFonts w:ascii="Arial" w:hAnsi="Arial" w:cs="Arial"/>
        </w:rPr>
        <w:t xml:space="preserve">́ (3°23′ S, 60°18′ W; altitude 32 m), located on the right floodplain of the </w:t>
      </w:r>
      <w:proofErr w:type="spellStart"/>
      <w:r w:rsidRPr="00E5061B">
        <w:rPr>
          <w:rFonts w:ascii="Arial" w:hAnsi="Arial" w:cs="Arial"/>
        </w:rPr>
        <w:t>Solimões</w:t>
      </w:r>
      <w:proofErr w:type="spellEnd"/>
      <w:r w:rsidRPr="00E5061B">
        <w:rPr>
          <w:rFonts w:ascii="Arial" w:hAnsi="Arial" w:cs="Arial"/>
        </w:rPr>
        <w:t xml:space="preserve"> River, 40 km southeast of Manaus has a local watershed area of 770 km</w:t>
      </w:r>
      <w:r w:rsidRPr="00E5061B">
        <w:rPr>
          <w:rFonts w:ascii="Arial" w:hAnsi="Arial" w:cs="Arial"/>
          <w:vertAlign w:val="superscript"/>
        </w:rPr>
        <w:t>2</w:t>
      </w:r>
      <w:r w:rsidRPr="00E5061B">
        <w:rPr>
          <w:rFonts w:ascii="Arial" w:hAnsi="Arial" w:cs="Arial"/>
        </w:rPr>
        <w:t xml:space="preserve"> and a floodable area that varies from 23 km</w:t>
      </w:r>
      <w:r w:rsidRPr="00E5061B">
        <w:rPr>
          <w:rFonts w:ascii="Arial" w:hAnsi="Arial" w:cs="Arial"/>
          <w:vertAlign w:val="superscript"/>
        </w:rPr>
        <w:t>2</w:t>
      </w:r>
      <w:r w:rsidRPr="00E5061B">
        <w:rPr>
          <w:rFonts w:ascii="Arial" w:hAnsi="Arial" w:cs="Arial"/>
        </w:rPr>
        <w:t xml:space="preserve"> at low water to 390 km</w:t>
      </w:r>
      <w:r w:rsidRPr="00E5061B">
        <w:rPr>
          <w:rFonts w:ascii="Arial" w:hAnsi="Arial" w:cs="Arial"/>
          <w:vertAlign w:val="superscript"/>
        </w:rPr>
        <w:t>2</w:t>
      </w:r>
      <w:r w:rsidRPr="00E5061B">
        <w:rPr>
          <w:rFonts w:ascii="Arial" w:hAnsi="Arial" w:cs="Arial"/>
        </w:rPr>
        <w:t xml:space="preserve"> at high water (</w:t>
      </w:r>
      <w:proofErr w:type="spellStart"/>
      <w:r w:rsidRPr="00E5061B">
        <w:rPr>
          <w:rFonts w:ascii="Arial" w:hAnsi="Arial" w:cs="Arial"/>
        </w:rPr>
        <w:t>Pinel</w:t>
      </w:r>
      <w:proofErr w:type="spellEnd"/>
      <w:r w:rsidRPr="00E5061B">
        <w:rPr>
          <w:rFonts w:ascii="Arial" w:hAnsi="Arial" w:cs="Arial"/>
        </w:rPr>
        <w:t xml:space="preserve"> and others 2015). Lake depths vary spatially and seasonally, ranging from 1 to 3 m at low water and from 9 to 13 m during high water. The lake is connected to the </w:t>
      </w:r>
      <w:proofErr w:type="spellStart"/>
      <w:r w:rsidRPr="00E5061B">
        <w:rPr>
          <w:rFonts w:ascii="Arial" w:hAnsi="Arial" w:cs="Arial"/>
        </w:rPr>
        <w:t>Solimões</w:t>
      </w:r>
      <w:proofErr w:type="spellEnd"/>
      <w:r w:rsidRPr="00E5061B">
        <w:rPr>
          <w:rFonts w:ascii="Arial" w:hAnsi="Arial" w:cs="Arial"/>
        </w:rPr>
        <w:t xml:space="preserve"> River year-round by a 12 km long channel and intermittently by other channels to the west and north. The catchment around the southern part of the lake drains forested and agricultural areas with streams of low conductivity (10–30 </w:t>
      </w:r>
      <w:proofErr w:type="spellStart"/>
      <w:r w:rsidRPr="00E5061B">
        <w:rPr>
          <w:rFonts w:ascii="Arial" w:hAnsi="Arial" w:cs="Arial"/>
        </w:rPr>
        <w:t>μS</w:t>
      </w:r>
      <w:proofErr w:type="spellEnd"/>
      <w:r w:rsidRPr="00E5061B">
        <w:rPr>
          <w:rFonts w:ascii="Arial" w:hAnsi="Arial" w:cs="Arial"/>
        </w:rPr>
        <w:t xml:space="preserve"> cm</w:t>
      </w:r>
      <w:r w:rsidRPr="00E5061B">
        <w:rPr>
          <w:rFonts w:ascii="Arial" w:hAnsi="Arial" w:cs="Arial"/>
          <w:vertAlign w:val="superscript"/>
        </w:rPr>
        <w:t>−1</w:t>
      </w:r>
      <w:r w:rsidRPr="00E5061B">
        <w:rPr>
          <w:rFonts w:ascii="Arial" w:hAnsi="Arial" w:cs="Arial"/>
        </w:rPr>
        <w:t>) and low suspended solid concentrations (20 mg L</w:t>
      </w:r>
      <w:r w:rsidRPr="00E5061B">
        <w:rPr>
          <w:rFonts w:ascii="Arial" w:hAnsi="Arial" w:cs="Arial"/>
          <w:vertAlign w:val="superscript"/>
        </w:rPr>
        <w:t>−1</w:t>
      </w:r>
      <w:r w:rsidRPr="00E5061B">
        <w:rPr>
          <w:rFonts w:ascii="Arial" w:hAnsi="Arial" w:cs="Arial"/>
        </w:rPr>
        <w:t xml:space="preserve">). An extensive floodplain occupies the northern portion where aquatic habitats vary seasonally. The lake receives seasonal </w:t>
      </w:r>
      <w:r w:rsidR="007E6307">
        <w:rPr>
          <w:rFonts w:ascii="Arial" w:hAnsi="Arial" w:cs="Arial"/>
        </w:rPr>
        <w:t xml:space="preserve">inputs of </w:t>
      </w:r>
      <w:proofErr w:type="spellStart"/>
      <w:r w:rsidR="007E6307">
        <w:rPr>
          <w:rFonts w:ascii="Arial" w:hAnsi="Arial" w:cs="Arial"/>
        </w:rPr>
        <w:t>Solimões</w:t>
      </w:r>
      <w:proofErr w:type="spellEnd"/>
      <w:r w:rsidR="007E6307">
        <w:rPr>
          <w:rFonts w:ascii="Arial" w:hAnsi="Arial" w:cs="Arial"/>
        </w:rPr>
        <w:t xml:space="preserve"> River water.</w:t>
      </w:r>
    </w:p>
    <w:p w14:paraId="048D1652" w14:textId="3080D6EA" w:rsidR="001A507C" w:rsidRPr="00E5061B" w:rsidRDefault="001A507C" w:rsidP="001A507C">
      <w:pPr>
        <w:spacing w:line="480" w:lineRule="auto"/>
        <w:ind w:firstLine="708"/>
        <w:rPr>
          <w:rFonts w:ascii="Arial" w:hAnsi="Arial" w:cs="Arial"/>
        </w:rPr>
      </w:pPr>
      <w:r w:rsidRPr="00E5061B">
        <w:rPr>
          <w:rFonts w:ascii="Arial" w:hAnsi="Arial" w:cs="Arial"/>
          <w:i/>
          <w:iCs/>
        </w:rPr>
        <w:t>Analytical measurements</w:t>
      </w:r>
      <w:r w:rsidRPr="00E5061B">
        <w:rPr>
          <w:rFonts w:ascii="Arial" w:hAnsi="Arial" w:cs="Arial"/>
        </w:rPr>
        <w:t>: Water for analyses of chlorophyll-</w:t>
      </w:r>
      <w:r w:rsidRPr="00E5061B">
        <w:rPr>
          <w:rFonts w:ascii="Arial" w:hAnsi="Arial" w:cs="Arial"/>
          <w:i/>
        </w:rPr>
        <w:t xml:space="preserve">a </w:t>
      </w:r>
      <w:r w:rsidRPr="00E5061B">
        <w:rPr>
          <w:rFonts w:ascii="Arial" w:hAnsi="Arial" w:cs="Arial"/>
        </w:rPr>
        <w:t>(</w:t>
      </w:r>
      <w:proofErr w:type="spellStart"/>
      <w:r w:rsidRPr="00E5061B">
        <w:rPr>
          <w:rFonts w:ascii="Arial" w:hAnsi="Arial" w:cs="Arial"/>
        </w:rPr>
        <w:t>Chl</w:t>
      </w:r>
      <w:proofErr w:type="spellEnd"/>
      <w:r w:rsidRPr="00E5061B">
        <w:rPr>
          <w:rFonts w:ascii="Arial" w:hAnsi="Arial" w:cs="Arial"/>
        </w:rPr>
        <w:t>-</w:t>
      </w:r>
      <w:r w:rsidRPr="00E5061B">
        <w:rPr>
          <w:rFonts w:ascii="Arial" w:hAnsi="Arial" w:cs="Arial"/>
          <w:i/>
          <w:iCs/>
        </w:rPr>
        <w:t>a</w:t>
      </w:r>
      <w:r w:rsidRPr="00E5061B">
        <w:rPr>
          <w:rFonts w:ascii="Arial" w:hAnsi="Arial" w:cs="Arial"/>
          <w:iCs/>
        </w:rPr>
        <w:t>)</w:t>
      </w:r>
      <w:r w:rsidRPr="00E5061B">
        <w:rPr>
          <w:rFonts w:ascii="Arial" w:hAnsi="Arial" w:cs="Arial"/>
        </w:rPr>
        <w:t xml:space="preserve">, </w:t>
      </w:r>
      <w:r w:rsidRPr="00E5061B">
        <w:rPr>
          <w:rFonts w:ascii="Arial" w:eastAsia="Arial" w:hAnsi="Arial" w:cs="Arial"/>
          <w:color w:val="000000"/>
        </w:rPr>
        <w:t xml:space="preserve">total nitrogen (TN), total phosphorus (TP), </w:t>
      </w:r>
      <w:r w:rsidRPr="00E5061B">
        <w:rPr>
          <w:rFonts w:ascii="Arial" w:hAnsi="Arial" w:cs="Arial"/>
        </w:rPr>
        <w:t xml:space="preserve">total suspended solids (TSS), dissolved organic carbon (DOC), and indices of dissolved organic matter (DOM) was collected from ~0.3 m. Water for </w:t>
      </w:r>
      <w:proofErr w:type="spellStart"/>
      <w:r w:rsidRPr="00E5061B">
        <w:rPr>
          <w:rFonts w:ascii="Arial" w:hAnsi="Arial" w:cs="Arial"/>
        </w:rPr>
        <w:t>Chl</w:t>
      </w:r>
      <w:proofErr w:type="spellEnd"/>
      <w:r w:rsidRPr="00E5061B">
        <w:rPr>
          <w:rFonts w:ascii="Arial" w:hAnsi="Arial" w:cs="Arial"/>
        </w:rPr>
        <w:t>-</w:t>
      </w:r>
      <w:r w:rsidRPr="00E5061B">
        <w:rPr>
          <w:rFonts w:ascii="Arial" w:hAnsi="Arial" w:cs="Arial"/>
          <w:i/>
          <w:iCs/>
        </w:rPr>
        <w:t>a</w:t>
      </w:r>
      <w:r w:rsidRPr="00E5061B">
        <w:rPr>
          <w:rFonts w:ascii="Arial" w:hAnsi="Arial" w:cs="Arial"/>
        </w:rPr>
        <w:t xml:space="preserve"> was filtered through glass fiber GF/F filters (Whatman), and filters were stored frozen in the dark until analysis. </w:t>
      </w:r>
      <w:proofErr w:type="spellStart"/>
      <w:r w:rsidRPr="00E5061B">
        <w:rPr>
          <w:rFonts w:ascii="Arial" w:hAnsi="Arial" w:cs="Arial"/>
        </w:rPr>
        <w:t>Chl</w:t>
      </w:r>
      <w:proofErr w:type="spellEnd"/>
      <w:r w:rsidRPr="00E5061B">
        <w:rPr>
          <w:rFonts w:ascii="Arial" w:hAnsi="Arial" w:cs="Arial"/>
        </w:rPr>
        <w:t>-</w:t>
      </w:r>
      <w:r w:rsidRPr="00E5061B">
        <w:rPr>
          <w:rFonts w:ascii="Arial" w:hAnsi="Arial" w:cs="Arial"/>
          <w:i/>
          <w:iCs/>
        </w:rPr>
        <w:t>a</w:t>
      </w:r>
      <w:r w:rsidRPr="00E5061B">
        <w:rPr>
          <w:rFonts w:ascii="Arial" w:hAnsi="Arial" w:cs="Arial"/>
        </w:rPr>
        <w:t xml:space="preserve"> was determined spectrophotometrically, following filter maceration and extraction in 90% acetone, using the trichromatic equations of Strickland and Parsons (1972). </w:t>
      </w:r>
      <w:r w:rsidRPr="00E5061B">
        <w:rPr>
          <w:rFonts w:ascii="Arial" w:eastAsia="Arial" w:hAnsi="Arial" w:cs="Arial"/>
        </w:rPr>
        <w:t xml:space="preserve">TN and TP were determined by simultaneous analysis on unfiltered samples after persulfate digestion (Valderrama 1981) followed by nitrate and phosphorus assays (Strickland and Parsons 1972). </w:t>
      </w:r>
      <w:r w:rsidRPr="00E5061B">
        <w:rPr>
          <w:rFonts w:ascii="Arial" w:hAnsi="Arial" w:cs="Arial"/>
        </w:rPr>
        <w:t xml:space="preserve">TSS was determined by weighing particulates collected on pre-weighed Millipore </w:t>
      </w:r>
      <w:r w:rsidRPr="00E5061B">
        <w:rPr>
          <w:rFonts w:ascii="Arial" w:hAnsi="Arial" w:cs="Arial"/>
        </w:rPr>
        <w:lastRenderedPageBreak/>
        <w:t xml:space="preserve">HA filters (0.45 </w:t>
      </w:r>
      <w:proofErr w:type="spellStart"/>
      <w:r w:rsidRPr="00E5061B">
        <w:rPr>
          <w:rFonts w:ascii="Arial" w:hAnsi="Arial" w:cs="Arial"/>
        </w:rPr>
        <w:t>μm</w:t>
      </w:r>
      <w:proofErr w:type="spellEnd"/>
      <w:r w:rsidRPr="00E5061B">
        <w:rPr>
          <w:rFonts w:ascii="Arial" w:hAnsi="Arial" w:cs="Arial"/>
        </w:rPr>
        <w:t xml:space="preserve"> pore size), </w:t>
      </w:r>
      <w:r w:rsidRPr="00E5061B">
        <w:rPr>
          <w:rFonts w:ascii="Arial" w:eastAsia="Arial" w:hAnsi="Arial" w:cs="Arial"/>
          <w:color w:val="000000"/>
        </w:rPr>
        <w:t>following the method of Kasper and others (2018).</w:t>
      </w:r>
      <w:r w:rsidRPr="00E5061B">
        <w:rPr>
          <w:rFonts w:ascii="Arial" w:hAnsi="Arial" w:cs="Arial"/>
        </w:rPr>
        <w:t xml:space="preserve"> DOC samples were filtered through pre-combusted (450–500 °C for 1 h) glass fiber GF/F filters (Whatman) collected in pre-cleaned (10% HCl wash, deionized water rinse) and pre-combusted (450–500 °C for 1 h) borosilicate vials and then stored at 4 °C until analysis. DOC was determined using a total organic carbon analyzer (TOC-V Shimadzu). Filtered water for </w:t>
      </w:r>
      <w:r w:rsidR="003B6E93">
        <w:rPr>
          <w:rFonts w:ascii="Arial" w:hAnsi="Arial" w:cs="Arial"/>
        </w:rPr>
        <w:t xml:space="preserve">DOM </w:t>
      </w:r>
      <w:r w:rsidRPr="00E5061B">
        <w:rPr>
          <w:rFonts w:ascii="Arial" w:hAnsi="Arial" w:cs="Arial"/>
        </w:rPr>
        <w:t>spectral analysis was collected in amber borosilicate vials, stored refrigerated (4 °C) in the dark, and then scanned from 180 to 700 nm in a UV-VIS spectrophotometer (Shimadzu UV-VIS 1800) using a 1 cm quartz cuvette and ultra-pure water as reference. SUVA254 (L mgC</w:t>
      </w:r>
      <w:r w:rsidRPr="00E5061B">
        <w:rPr>
          <w:rFonts w:ascii="Arial" w:hAnsi="Arial" w:cs="Arial"/>
          <w:vertAlign w:val="superscript"/>
        </w:rPr>
        <w:t>-1</w:t>
      </w:r>
      <w:r w:rsidRPr="00E5061B">
        <w:rPr>
          <w:rFonts w:ascii="Arial" w:hAnsi="Arial" w:cs="Arial"/>
        </w:rPr>
        <w:t xml:space="preserve"> m</w:t>
      </w:r>
      <w:r w:rsidRPr="00E5061B">
        <w:rPr>
          <w:rFonts w:ascii="Arial" w:hAnsi="Arial" w:cs="Arial"/>
          <w:vertAlign w:val="superscript"/>
        </w:rPr>
        <w:t>-1</w:t>
      </w:r>
      <w:r w:rsidRPr="00E5061B">
        <w:rPr>
          <w:rFonts w:ascii="Arial" w:hAnsi="Arial" w:cs="Arial"/>
        </w:rPr>
        <w:t>) is absorbance at 254 nm divided by DOC concentration. SUVA254 is a proxy for aromatic content, with higher values associated with greater aromaticity (</w:t>
      </w:r>
      <w:proofErr w:type="spellStart"/>
      <w:r w:rsidRPr="00E5061B">
        <w:rPr>
          <w:rFonts w:ascii="Arial" w:hAnsi="Arial" w:cs="Arial"/>
        </w:rPr>
        <w:t>Weishaar</w:t>
      </w:r>
      <w:proofErr w:type="spellEnd"/>
      <w:r w:rsidRPr="00E5061B">
        <w:rPr>
          <w:rFonts w:ascii="Arial" w:hAnsi="Arial" w:cs="Arial"/>
        </w:rPr>
        <w:t xml:space="preserve"> and others 2003). SR was calculated as the ratio of the spectral slope between 275-295 nm by the spectral slope between 350-400 nm. SR was determined from the linear regression of the log-transformed absorbance spectra and is inversely associated with the molecular weight of DOC (Helms and others 2008).</w:t>
      </w:r>
    </w:p>
    <w:p w14:paraId="339E054E" w14:textId="68D059F5" w:rsidR="001A507C" w:rsidRPr="00E5061B" w:rsidRDefault="001A507C" w:rsidP="001A507C">
      <w:pPr>
        <w:spacing w:line="480" w:lineRule="auto"/>
        <w:ind w:firstLine="708"/>
        <w:rPr>
          <w:rFonts w:ascii="Arial" w:hAnsi="Arial" w:cs="Arial"/>
        </w:rPr>
      </w:pPr>
      <w:r w:rsidRPr="00E5061B">
        <w:rPr>
          <w:rFonts w:ascii="Arial" w:hAnsi="Arial" w:cs="Arial"/>
          <w:i/>
          <w:iCs/>
        </w:rPr>
        <w:t>p</w:t>
      </w:r>
      <w:r w:rsidRPr="00E5061B">
        <w:rPr>
          <w:rFonts w:ascii="Arial" w:hAnsi="Arial" w:cs="Arial"/>
        </w:rPr>
        <w:t>CO</w:t>
      </w:r>
      <w:r w:rsidRPr="00E5061B">
        <w:rPr>
          <w:rFonts w:ascii="Arial" w:hAnsi="Arial" w:cs="Arial"/>
          <w:vertAlign w:val="subscript"/>
        </w:rPr>
        <w:t>2</w:t>
      </w:r>
      <w:r w:rsidRPr="00E5061B">
        <w:rPr>
          <w:rFonts w:ascii="Arial" w:hAnsi="Arial" w:cs="Arial"/>
        </w:rPr>
        <w:t xml:space="preserve">: Levels of </w:t>
      </w:r>
      <w:r w:rsidRPr="00E5061B">
        <w:rPr>
          <w:rFonts w:ascii="Arial" w:hAnsi="Arial" w:cs="Arial"/>
          <w:i/>
          <w:iCs/>
        </w:rPr>
        <w:t>p</w:t>
      </w:r>
      <w:r w:rsidRPr="00E5061B">
        <w:rPr>
          <w:rFonts w:ascii="Arial" w:hAnsi="Arial" w:cs="Arial"/>
        </w:rPr>
        <w:t>CO</w:t>
      </w:r>
      <w:r w:rsidRPr="00E5061B">
        <w:rPr>
          <w:rFonts w:ascii="Arial" w:hAnsi="Arial" w:cs="Arial"/>
          <w:vertAlign w:val="subscript"/>
        </w:rPr>
        <w:t>2</w:t>
      </w:r>
      <w:r w:rsidRPr="00E5061B">
        <w:rPr>
          <w:rFonts w:ascii="Arial" w:hAnsi="Arial" w:cs="Arial"/>
        </w:rPr>
        <w:t xml:space="preserve"> were measured with an off-axis integrated cavity </w:t>
      </w:r>
      <w:r w:rsidR="00BA040A">
        <w:rPr>
          <w:rFonts w:ascii="Arial" w:hAnsi="Arial" w:cs="Arial"/>
        </w:rPr>
        <w:t xml:space="preserve">output </w:t>
      </w:r>
      <w:r w:rsidRPr="00E5061B">
        <w:rPr>
          <w:rFonts w:ascii="Arial" w:hAnsi="Arial" w:cs="Arial"/>
        </w:rPr>
        <w:t>spectrometer (Ultraportable Greenhouse Gas Analyzer - UGGA, Los</w:t>
      </w:r>
    </w:p>
    <w:p w14:paraId="503E600B" w14:textId="77777777" w:rsidR="001A507C" w:rsidRPr="00E5061B" w:rsidRDefault="001A507C" w:rsidP="001A507C">
      <w:pPr>
        <w:spacing w:line="480" w:lineRule="auto"/>
        <w:rPr>
          <w:rFonts w:ascii="Arial" w:hAnsi="Arial" w:cs="Arial"/>
        </w:rPr>
      </w:pPr>
      <w:r w:rsidRPr="00E5061B">
        <w:rPr>
          <w:rFonts w:ascii="Arial" w:hAnsi="Arial" w:cs="Arial"/>
        </w:rPr>
        <w:t>Gatos Research) connected to a marble-type equilibrator (</w:t>
      </w:r>
      <w:proofErr w:type="spellStart"/>
      <w:r w:rsidRPr="00E5061B">
        <w:rPr>
          <w:rFonts w:ascii="Arial" w:hAnsi="Arial" w:cs="Arial"/>
        </w:rPr>
        <w:t>Frankignoulle</w:t>
      </w:r>
      <w:proofErr w:type="spellEnd"/>
      <w:r w:rsidRPr="00E5061B">
        <w:rPr>
          <w:rFonts w:ascii="Arial" w:hAnsi="Arial" w:cs="Arial"/>
        </w:rPr>
        <w:t xml:space="preserve"> and others 2001), through which lake water was pumped from the upper mixed layer (0.5 m) or from different depths. The equilibrator consisted of a Plexiglas cylinder (80 cm long) filled with marbles with water entering at the top at a rate of 2–3 L min</w:t>
      </w:r>
      <w:r w:rsidRPr="00E5061B">
        <w:rPr>
          <w:rFonts w:ascii="Arial" w:hAnsi="Arial" w:cs="Arial"/>
          <w:vertAlign w:val="superscript"/>
        </w:rPr>
        <w:t>−1</w:t>
      </w:r>
      <w:r w:rsidRPr="00E5061B">
        <w:rPr>
          <w:rFonts w:ascii="Arial" w:hAnsi="Arial" w:cs="Arial"/>
        </w:rPr>
        <w:t xml:space="preserve"> and exiting at the bottom. The UGGA has an internal pump (500 mL min</w:t>
      </w:r>
      <w:r w:rsidRPr="00E5061B">
        <w:rPr>
          <w:rFonts w:ascii="Arial" w:hAnsi="Arial" w:cs="Arial"/>
          <w:vertAlign w:val="superscript"/>
        </w:rPr>
        <w:t>−1</w:t>
      </w:r>
      <w:r w:rsidRPr="00E5061B">
        <w:rPr>
          <w:rFonts w:ascii="Arial" w:hAnsi="Arial" w:cs="Arial"/>
        </w:rPr>
        <w:t xml:space="preserve">) that was connected by an inlet tube at the top of the equilibrator and by an outlet tube at the bottom of the </w:t>
      </w:r>
      <w:r w:rsidRPr="00E5061B">
        <w:rPr>
          <w:rFonts w:ascii="Arial" w:hAnsi="Arial" w:cs="Arial"/>
        </w:rPr>
        <w:lastRenderedPageBreak/>
        <w:t>equilibrator allowing the air to circulate through the equilibrator in a closed loop. Three certified standards (</w:t>
      </w:r>
      <w:r w:rsidRPr="00E5061B">
        <w:rPr>
          <w:rFonts w:ascii="Arial" w:hAnsi="Arial" w:cs="Arial"/>
          <w:i/>
          <w:iCs/>
        </w:rPr>
        <w:t>p</w:t>
      </w:r>
      <w:r w:rsidRPr="00E5061B">
        <w:rPr>
          <w:rFonts w:ascii="Arial" w:hAnsi="Arial" w:cs="Arial"/>
        </w:rPr>
        <w:t>CO</w:t>
      </w:r>
      <w:r w:rsidRPr="00E5061B">
        <w:rPr>
          <w:rFonts w:ascii="Arial" w:hAnsi="Arial" w:cs="Arial"/>
          <w:vertAlign w:val="subscript"/>
        </w:rPr>
        <w:t>2</w:t>
      </w:r>
      <w:r w:rsidRPr="00E5061B">
        <w:rPr>
          <w:rFonts w:ascii="Arial" w:hAnsi="Arial" w:cs="Arial"/>
        </w:rPr>
        <w:t xml:space="preserve"> of 1010 and 5000 </w:t>
      </w:r>
      <w:proofErr w:type="spellStart"/>
      <w:r w:rsidRPr="00E5061B">
        <w:rPr>
          <w:rFonts w:ascii="Arial" w:hAnsi="Arial" w:cs="Arial"/>
        </w:rPr>
        <w:t>ppmv</w:t>
      </w:r>
      <w:proofErr w:type="spellEnd"/>
      <w:r w:rsidRPr="00E5061B">
        <w:rPr>
          <w:rFonts w:ascii="Arial" w:hAnsi="Arial" w:cs="Arial"/>
        </w:rPr>
        <w:t xml:space="preserve">, Air Liquid USA and 399 </w:t>
      </w:r>
      <w:proofErr w:type="spellStart"/>
      <w:r w:rsidRPr="00E5061B">
        <w:rPr>
          <w:rFonts w:ascii="Arial" w:hAnsi="Arial" w:cs="Arial"/>
        </w:rPr>
        <w:t>ppmv</w:t>
      </w:r>
      <w:proofErr w:type="spellEnd"/>
      <w:r w:rsidRPr="00E5061B">
        <w:rPr>
          <w:rFonts w:ascii="Arial" w:hAnsi="Arial" w:cs="Arial"/>
        </w:rPr>
        <w:t xml:space="preserve">, White Martins, Manaus, Brazil) were used to check the factory calibration of the UGGA before each field campaign. A mixture of argon and nitrogen (White Martins, Manaus, AM, Brazil) passing through fresh soda lime was used to set the zero. The precision of the measurements varied between 0.04 and 3.6 </w:t>
      </w:r>
      <w:proofErr w:type="spellStart"/>
      <w:r w:rsidRPr="00E5061B">
        <w:rPr>
          <w:rFonts w:ascii="Arial" w:hAnsi="Arial" w:cs="Arial"/>
        </w:rPr>
        <w:t>ppmv</w:t>
      </w:r>
      <w:proofErr w:type="spellEnd"/>
      <w:r w:rsidRPr="00E5061B">
        <w:rPr>
          <w:rFonts w:ascii="Arial" w:hAnsi="Arial" w:cs="Arial"/>
        </w:rPr>
        <w:t xml:space="preserve">, and the accuracy was 104 ± 3.6% for the three standards. </w:t>
      </w:r>
    </w:p>
    <w:p w14:paraId="03F7769E" w14:textId="0169F317" w:rsidR="001A507C" w:rsidRPr="00E5061B" w:rsidRDefault="001A507C" w:rsidP="001A507C">
      <w:pPr>
        <w:spacing w:line="480" w:lineRule="auto"/>
        <w:ind w:firstLine="708"/>
        <w:rPr>
          <w:rFonts w:ascii="Arial" w:hAnsi="Arial" w:cs="Arial"/>
        </w:rPr>
      </w:pPr>
      <w:r w:rsidRPr="00E5061B">
        <w:rPr>
          <w:rFonts w:ascii="Arial" w:hAnsi="Arial" w:cs="Arial"/>
        </w:rPr>
        <w:t>To estimate CO</w:t>
      </w:r>
      <w:r w:rsidRPr="00E5061B">
        <w:rPr>
          <w:rFonts w:ascii="Arial" w:hAnsi="Arial" w:cs="Arial"/>
          <w:vertAlign w:val="subscript"/>
        </w:rPr>
        <w:t>2</w:t>
      </w:r>
      <w:r w:rsidRPr="00E5061B">
        <w:rPr>
          <w:rFonts w:ascii="Arial" w:hAnsi="Arial" w:cs="Arial"/>
        </w:rPr>
        <w:t xml:space="preserve"> concentrations in the water from </w:t>
      </w:r>
      <w:r w:rsidRPr="00E5061B">
        <w:rPr>
          <w:rFonts w:ascii="Arial" w:hAnsi="Arial" w:cs="Arial"/>
          <w:i/>
          <w:iCs/>
        </w:rPr>
        <w:t>p</w:t>
      </w:r>
      <w:r w:rsidRPr="00E5061B">
        <w:rPr>
          <w:rFonts w:ascii="Arial" w:hAnsi="Arial" w:cs="Arial"/>
        </w:rPr>
        <w:t>CO</w:t>
      </w:r>
      <w:r w:rsidRPr="00E5061B">
        <w:rPr>
          <w:rFonts w:ascii="Arial" w:hAnsi="Arial" w:cs="Arial"/>
          <w:vertAlign w:val="subscript"/>
        </w:rPr>
        <w:t>2</w:t>
      </w:r>
      <w:r w:rsidRPr="00E5061B">
        <w:rPr>
          <w:rFonts w:ascii="Arial" w:hAnsi="Arial" w:cs="Arial"/>
        </w:rPr>
        <w:t xml:space="preserve"> values measured with the equilibrator, dry</w:t>
      </w:r>
      <w:r w:rsidRPr="00E5061B">
        <w:rPr>
          <w:rFonts w:ascii="Arial" w:hAnsi="Arial" w:cs="Arial"/>
          <w:i/>
          <w:iCs/>
        </w:rPr>
        <w:t xml:space="preserve"> p</w:t>
      </w:r>
      <w:r w:rsidRPr="00E5061B">
        <w:rPr>
          <w:rFonts w:ascii="Arial" w:hAnsi="Arial" w:cs="Arial"/>
        </w:rPr>
        <w:t>CO</w:t>
      </w:r>
      <w:r w:rsidRPr="00E5061B">
        <w:rPr>
          <w:rFonts w:ascii="Arial" w:hAnsi="Arial" w:cs="Arial"/>
          <w:vertAlign w:val="subscript"/>
        </w:rPr>
        <w:t xml:space="preserve">2 </w:t>
      </w:r>
      <w:r w:rsidRPr="00E5061B">
        <w:rPr>
          <w:rFonts w:ascii="Arial" w:hAnsi="Arial" w:cs="Arial"/>
        </w:rPr>
        <w:t xml:space="preserve">values were converted from </w:t>
      </w:r>
      <w:proofErr w:type="spellStart"/>
      <w:r w:rsidRPr="00E5061B">
        <w:rPr>
          <w:rFonts w:ascii="Arial" w:hAnsi="Arial" w:cs="Arial"/>
        </w:rPr>
        <w:t>ppmv</w:t>
      </w:r>
      <w:proofErr w:type="spellEnd"/>
      <w:r w:rsidRPr="00E5061B">
        <w:rPr>
          <w:rFonts w:ascii="Arial" w:hAnsi="Arial" w:cs="Arial"/>
        </w:rPr>
        <w:t xml:space="preserve"> to µatm and wet air using the water vapor computed from temperature measured at the lake surface (Weiss and Price 1980), and then to concentrations</w:t>
      </w:r>
      <w:r w:rsidR="004A0F8D">
        <w:t xml:space="preserve"> </w:t>
      </w:r>
      <w:r w:rsidR="004A0F8D" w:rsidRPr="004A0F8D">
        <w:rPr>
          <w:rFonts w:ascii="Arial" w:hAnsi="Arial" w:cs="Arial"/>
        </w:rPr>
        <w:t>(</w:t>
      </w:r>
      <w:r w:rsidR="004A0F8D" w:rsidRPr="004A0F8D">
        <w:rPr>
          <w:rFonts w:ascii="Arial" w:hAnsi="Arial" w:cs="Arial"/>
          <w:color w:val="222222"/>
          <w:lang w:eastAsia="pt-BR"/>
        </w:rPr>
        <w:t>at atmospheric pressure of 1 atm</w:t>
      </w:r>
      <w:r w:rsidR="004A0F8D" w:rsidRPr="004A0F8D">
        <w:rPr>
          <w:rFonts w:ascii="Arial" w:hAnsi="Arial" w:cs="Arial"/>
        </w:rPr>
        <w:t>)</w:t>
      </w:r>
      <w:r w:rsidRPr="00E5061B">
        <w:rPr>
          <w:rFonts w:ascii="Arial" w:hAnsi="Arial" w:cs="Arial"/>
        </w:rPr>
        <w:t xml:space="preserve"> using the Henry's constant for CO</w:t>
      </w:r>
      <w:r w:rsidRPr="00E5061B">
        <w:rPr>
          <w:rFonts w:ascii="Arial" w:hAnsi="Arial" w:cs="Arial"/>
          <w:vertAlign w:val="subscript"/>
        </w:rPr>
        <w:t>2</w:t>
      </w:r>
      <w:r w:rsidRPr="00E5061B">
        <w:rPr>
          <w:rFonts w:ascii="Arial" w:hAnsi="Arial" w:cs="Arial"/>
        </w:rPr>
        <w:t xml:space="preserve"> from </w:t>
      </w:r>
      <w:proofErr w:type="spellStart"/>
      <w:r w:rsidRPr="00E5061B">
        <w:rPr>
          <w:rFonts w:ascii="Arial" w:hAnsi="Arial" w:cs="Arial"/>
        </w:rPr>
        <w:t>Wiesenburg</w:t>
      </w:r>
      <w:proofErr w:type="spellEnd"/>
      <w:r w:rsidRPr="00E5061B">
        <w:rPr>
          <w:rFonts w:ascii="Arial" w:hAnsi="Arial" w:cs="Arial"/>
        </w:rPr>
        <w:t xml:space="preserve"> and </w:t>
      </w:r>
      <w:proofErr w:type="spellStart"/>
      <w:r w:rsidRPr="00E5061B">
        <w:rPr>
          <w:rFonts w:ascii="Arial" w:hAnsi="Arial" w:cs="Arial"/>
        </w:rPr>
        <w:t>Guinasso</w:t>
      </w:r>
      <w:proofErr w:type="spellEnd"/>
      <w:r w:rsidRPr="00E5061B">
        <w:rPr>
          <w:rFonts w:ascii="Arial" w:hAnsi="Arial" w:cs="Arial"/>
        </w:rPr>
        <w:t xml:space="preserve"> (1979).</w:t>
      </w:r>
    </w:p>
    <w:p w14:paraId="478E3F19" w14:textId="3BCDAEC2" w:rsidR="001A507C" w:rsidRPr="00E5061B" w:rsidRDefault="001A507C" w:rsidP="001A507C">
      <w:pPr>
        <w:spacing w:line="480" w:lineRule="auto"/>
        <w:ind w:firstLine="720"/>
        <w:rPr>
          <w:rFonts w:ascii="Arial" w:hAnsi="Arial" w:cs="Arial"/>
        </w:rPr>
      </w:pPr>
      <w:r w:rsidRPr="00E5061B">
        <w:rPr>
          <w:rFonts w:ascii="Arial" w:hAnsi="Arial" w:cs="Arial"/>
        </w:rPr>
        <w:t>Depth profiles of dissolved oxygen (DO) and temperature were measured at 0.5 m intervals with a combined temperature/oxygen meter (Yellow Springs Inst. Co., model Pro-ODO, DO accuracy of 0.2 ± 0.1 mg L</w:t>
      </w:r>
      <w:r w:rsidRPr="00E5061B">
        <w:rPr>
          <w:rFonts w:ascii="Arial" w:hAnsi="Arial" w:cs="Arial"/>
          <w:vertAlign w:val="superscript"/>
        </w:rPr>
        <w:t>−1</w:t>
      </w:r>
      <w:r w:rsidRPr="00E5061B">
        <w:rPr>
          <w:rFonts w:ascii="Arial" w:hAnsi="Arial" w:cs="Arial"/>
        </w:rPr>
        <w:t>, temperature accuracy ±</w:t>
      </w:r>
      <w:r w:rsidR="009E770C">
        <w:rPr>
          <w:rFonts w:ascii="Arial" w:hAnsi="Arial" w:cs="Arial"/>
        </w:rPr>
        <w:t xml:space="preserve"> </w:t>
      </w:r>
      <w:r w:rsidRPr="00E5061B">
        <w:rPr>
          <w:rFonts w:ascii="Arial" w:hAnsi="Arial" w:cs="Arial"/>
        </w:rPr>
        <w:t>0.2 °C, resolution 0.1 °C). Temperature and conductivity profiles were also measured with a CTD profiler (</w:t>
      </w:r>
      <w:proofErr w:type="spellStart"/>
      <w:r w:rsidRPr="00E5061B">
        <w:rPr>
          <w:rFonts w:ascii="Arial" w:hAnsi="Arial" w:cs="Arial"/>
        </w:rPr>
        <w:t>Castway</w:t>
      </w:r>
      <w:proofErr w:type="spellEnd"/>
      <w:r w:rsidRPr="00E5061B">
        <w:rPr>
          <w:rFonts w:ascii="Arial" w:hAnsi="Arial" w:cs="Arial"/>
        </w:rPr>
        <w:t xml:space="preserve">, </w:t>
      </w:r>
      <w:proofErr w:type="spellStart"/>
      <w:r w:rsidRPr="00E5061B">
        <w:rPr>
          <w:rFonts w:ascii="Arial" w:hAnsi="Arial" w:cs="Arial"/>
        </w:rPr>
        <w:t>Sontek</w:t>
      </w:r>
      <w:proofErr w:type="spellEnd"/>
      <w:r w:rsidRPr="00E5061B">
        <w:rPr>
          <w:rFonts w:ascii="Arial" w:hAnsi="Arial" w:cs="Arial"/>
        </w:rPr>
        <w:t xml:space="preserve"> Inst. Co) sampling at 4 Hz with data reported at 0.3 m intervals. pH was measured in water from 0.3 m, mid-depth and 0.5 m from bottom with a portable meter and calibrated electrode (Orion Star, Thermo Scientific; precision of 0.1, calibrated with 4.0 and 7.0 standards). </w:t>
      </w:r>
    </w:p>
    <w:p w14:paraId="371788A9" w14:textId="5BD9C506" w:rsidR="001A507C" w:rsidRPr="00E5061B" w:rsidRDefault="001A507C" w:rsidP="001A507C">
      <w:pPr>
        <w:spacing w:line="480" w:lineRule="auto"/>
        <w:ind w:firstLine="720"/>
        <w:rPr>
          <w:rFonts w:ascii="Arial" w:hAnsi="Arial" w:cs="Arial"/>
        </w:rPr>
      </w:pPr>
      <w:r w:rsidRPr="00E5061B">
        <w:rPr>
          <w:rFonts w:ascii="Arial" w:hAnsi="Arial" w:cs="Arial"/>
        </w:rPr>
        <w:t>Time series measurements of temperature and oxygen were obtained from sensors on taut-line moorings installed in the open water and vegetated habitats at both sites. The temperature sensors were RBR Solos (accuracy of 0.002</w:t>
      </w:r>
      <w:r w:rsidR="009E770C">
        <w:rPr>
          <w:rFonts w:ascii="Arial" w:hAnsi="Arial" w:cs="Arial"/>
        </w:rPr>
        <w:t xml:space="preserve"> </w:t>
      </w:r>
      <w:proofErr w:type="spellStart"/>
      <w:r w:rsidRPr="00E5061B">
        <w:rPr>
          <w:rFonts w:ascii="Arial" w:hAnsi="Arial" w:cs="Arial"/>
          <w:vertAlign w:val="superscript"/>
        </w:rPr>
        <w:t>o</w:t>
      </w:r>
      <w:r w:rsidRPr="00E5061B">
        <w:rPr>
          <w:rFonts w:ascii="Arial" w:hAnsi="Arial" w:cs="Arial"/>
        </w:rPr>
        <w:t>C</w:t>
      </w:r>
      <w:proofErr w:type="spellEnd"/>
      <w:r w:rsidRPr="00E5061B">
        <w:rPr>
          <w:rFonts w:ascii="Arial" w:hAnsi="Arial" w:cs="Arial"/>
        </w:rPr>
        <w:t xml:space="preserve">) recording every </w:t>
      </w:r>
      <w:r w:rsidRPr="00E5061B">
        <w:rPr>
          <w:rFonts w:ascii="Arial" w:hAnsi="Arial" w:cs="Arial"/>
        </w:rPr>
        <w:lastRenderedPageBreak/>
        <w:t>10 s. The depth of the actively mixing layer was computed as the depth where the temperature difference relative to the upper 0.05 m first reaches 0.02</w:t>
      </w:r>
      <w:r w:rsidR="009E770C">
        <w:rPr>
          <w:rFonts w:ascii="Arial" w:hAnsi="Arial" w:cs="Arial"/>
        </w:rPr>
        <w:t xml:space="preserve"> </w:t>
      </w:r>
      <w:proofErr w:type="spellStart"/>
      <w:r w:rsidRPr="00E5061B">
        <w:rPr>
          <w:rFonts w:ascii="Arial" w:hAnsi="Arial" w:cs="Arial"/>
          <w:vertAlign w:val="superscript"/>
        </w:rPr>
        <w:t>o</w:t>
      </w:r>
      <w:r w:rsidRPr="00E5061B">
        <w:rPr>
          <w:rFonts w:ascii="Arial" w:hAnsi="Arial" w:cs="Arial"/>
        </w:rPr>
        <w:t>C.</w:t>
      </w:r>
      <w:proofErr w:type="spellEnd"/>
      <w:r w:rsidRPr="00E5061B">
        <w:rPr>
          <w:rFonts w:ascii="Arial" w:hAnsi="Arial" w:cs="Arial"/>
        </w:rPr>
        <w:t xml:space="preserve"> Dissolved oxygen was measured with optical sensors (PME </w:t>
      </w:r>
      <w:proofErr w:type="spellStart"/>
      <w:r w:rsidRPr="00E5061B">
        <w:rPr>
          <w:rFonts w:ascii="Arial" w:hAnsi="Arial" w:cs="Arial"/>
        </w:rPr>
        <w:t>MiniDOT</w:t>
      </w:r>
      <w:proofErr w:type="spellEnd"/>
      <w:r w:rsidRPr="00E5061B">
        <w:rPr>
          <w:rFonts w:ascii="Arial" w:hAnsi="Arial" w:cs="Arial"/>
        </w:rPr>
        <w:t xml:space="preserve"> loggers) recording every 10 minutes. </w:t>
      </w:r>
    </w:p>
    <w:p w14:paraId="1CE2886C" w14:textId="35F9A6C5" w:rsidR="001A507C" w:rsidRPr="00E5061B" w:rsidRDefault="001A507C" w:rsidP="001A507C">
      <w:pPr>
        <w:spacing w:line="480" w:lineRule="auto"/>
        <w:ind w:firstLine="708"/>
        <w:rPr>
          <w:rFonts w:ascii="Arial" w:hAnsi="Arial" w:cs="Arial"/>
        </w:rPr>
      </w:pPr>
      <w:r w:rsidRPr="00E5061B">
        <w:rPr>
          <w:rFonts w:ascii="Arial" w:hAnsi="Arial" w:cs="Arial"/>
        </w:rPr>
        <w:t>Vertical profiles of photosynthetically radiation (PAR) in open water sites were measured using an underwater sensor (</w:t>
      </w:r>
      <w:proofErr w:type="spellStart"/>
      <w:r w:rsidRPr="00E5061B">
        <w:rPr>
          <w:rFonts w:ascii="Arial" w:hAnsi="Arial" w:cs="Arial"/>
        </w:rPr>
        <w:t>Licor</w:t>
      </w:r>
      <w:proofErr w:type="spellEnd"/>
      <w:r w:rsidRPr="00E5061B">
        <w:rPr>
          <w:rFonts w:ascii="Arial" w:hAnsi="Arial" w:cs="Arial"/>
        </w:rPr>
        <w:t xml:space="preserve"> LI-192 SB), and the diffuse attenuation coefficient (</w:t>
      </w:r>
      <w:proofErr w:type="spellStart"/>
      <w:r w:rsidRPr="00E5061B">
        <w:rPr>
          <w:rFonts w:ascii="Arial" w:hAnsi="Arial" w:cs="Arial"/>
        </w:rPr>
        <w:t>K</w:t>
      </w:r>
      <w:r w:rsidRPr="00E5061B">
        <w:rPr>
          <w:rFonts w:ascii="Arial" w:hAnsi="Arial" w:cs="Arial"/>
          <w:vertAlign w:val="subscript"/>
        </w:rPr>
        <w:t>d</w:t>
      </w:r>
      <w:proofErr w:type="spellEnd"/>
      <w:r w:rsidRPr="00E5061B">
        <w:rPr>
          <w:rFonts w:ascii="Arial" w:hAnsi="Arial" w:cs="Arial"/>
        </w:rPr>
        <w:t>) computed following Beer’s Law. Water transparency was estimated with a Secchi disk</w:t>
      </w:r>
      <w:r w:rsidR="009E770C">
        <w:rPr>
          <w:rFonts w:ascii="Arial" w:hAnsi="Arial" w:cs="Arial"/>
        </w:rPr>
        <w:t>.</w:t>
      </w:r>
      <w:r w:rsidR="007E6307">
        <w:rPr>
          <w:rFonts w:ascii="Arial" w:hAnsi="Arial" w:cs="Arial"/>
        </w:rPr>
        <w:t xml:space="preserve"> Water</w:t>
      </w:r>
      <w:r w:rsidRPr="00E5061B">
        <w:rPr>
          <w:rFonts w:ascii="Arial" w:hAnsi="Arial" w:cs="Arial"/>
        </w:rPr>
        <w:t xml:space="preserve"> d</w:t>
      </w:r>
      <w:r w:rsidR="007E6307">
        <w:rPr>
          <w:rFonts w:ascii="Arial" w:hAnsi="Arial" w:cs="Arial"/>
        </w:rPr>
        <w:t>epth was measured with</w:t>
      </w:r>
      <w:r w:rsidRPr="00E5061B">
        <w:rPr>
          <w:rFonts w:ascii="Arial" w:hAnsi="Arial" w:cs="Arial"/>
        </w:rPr>
        <w:t xml:space="preserve"> a graduated line attached to a weight. </w:t>
      </w:r>
    </w:p>
    <w:p w14:paraId="39986696" w14:textId="77777777" w:rsidR="001A507C" w:rsidRPr="00E5061B" w:rsidRDefault="001A507C" w:rsidP="001A507C">
      <w:pPr>
        <w:spacing w:line="480" w:lineRule="auto"/>
        <w:ind w:firstLine="708"/>
        <w:rPr>
          <w:rFonts w:ascii="Arial" w:hAnsi="Arial" w:cs="Arial"/>
        </w:rPr>
      </w:pPr>
      <w:r w:rsidRPr="00E5061B">
        <w:rPr>
          <w:rFonts w:ascii="Arial" w:hAnsi="Arial" w:cs="Arial"/>
        </w:rPr>
        <w:t>Wind speed and direction (at 2 m and 4 m above the water), PAR and shielded air temperature and relative humidity (2 m above the water) (Onset, Inc. sensors) were sampled every second and averaged for 5 minutes at a meteorological station on a floating research station about 4 km from the open lake site and 1.5 km from the embayment.  Wind speed and direction sensors were also deployed at a height of 2 m on a floating buoy at each open water site during each series of measurements.</w:t>
      </w:r>
    </w:p>
    <w:p w14:paraId="383D2EDD" w14:textId="77777777" w:rsidR="001A507C" w:rsidRPr="00E5061B" w:rsidRDefault="001A507C" w:rsidP="009212D2">
      <w:pPr>
        <w:pStyle w:val="Normal1"/>
        <w:pBdr>
          <w:left w:val="nil"/>
        </w:pBdr>
        <w:spacing w:line="480" w:lineRule="auto"/>
        <w:rPr>
          <w:sz w:val="24"/>
          <w:szCs w:val="24"/>
        </w:rPr>
      </w:pPr>
    </w:p>
    <w:p w14:paraId="52C113B0" w14:textId="77B207C4" w:rsidR="001A507C" w:rsidRPr="00E5061B" w:rsidRDefault="001A507C" w:rsidP="009212D2">
      <w:pPr>
        <w:pStyle w:val="Normal1"/>
        <w:pBdr>
          <w:left w:val="nil"/>
        </w:pBdr>
        <w:spacing w:line="480" w:lineRule="auto"/>
        <w:rPr>
          <w:sz w:val="24"/>
          <w:szCs w:val="24"/>
        </w:rPr>
      </w:pPr>
    </w:p>
    <w:p w14:paraId="03E0EBAF" w14:textId="66BE4741" w:rsidR="001A507C" w:rsidRPr="00E5061B" w:rsidRDefault="001A507C" w:rsidP="009212D2">
      <w:pPr>
        <w:pStyle w:val="Normal1"/>
        <w:pBdr>
          <w:left w:val="nil"/>
        </w:pBdr>
        <w:spacing w:line="480" w:lineRule="auto"/>
        <w:rPr>
          <w:sz w:val="24"/>
          <w:szCs w:val="24"/>
        </w:rPr>
      </w:pPr>
    </w:p>
    <w:p w14:paraId="2CC068AC" w14:textId="77777777" w:rsidR="001A507C" w:rsidRPr="00E5061B" w:rsidRDefault="001A507C" w:rsidP="009212D2">
      <w:pPr>
        <w:pStyle w:val="Normal1"/>
        <w:pBdr>
          <w:left w:val="nil"/>
        </w:pBdr>
        <w:spacing w:line="480" w:lineRule="auto"/>
        <w:rPr>
          <w:sz w:val="24"/>
          <w:szCs w:val="24"/>
        </w:rPr>
      </w:pPr>
    </w:p>
    <w:p w14:paraId="7F22C592" w14:textId="77777777" w:rsidR="001A507C" w:rsidRPr="00E5061B" w:rsidRDefault="001A507C" w:rsidP="009212D2">
      <w:pPr>
        <w:pStyle w:val="Normal1"/>
        <w:pBdr>
          <w:left w:val="nil"/>
        </w:pBdr>
        <w:spacing w:line="480" w:lineRule="auto"/>
        <w:rPr>
          <w:sz w:val="24"/>
          <w:szCs w:val="24"/>
        </w:rPr>
      </w:pPr>
    </w:p>
    <w:p w14:paraId="06C1D72B" w14:textId="77777777" w:rsidR="003B6E93" w:rsidRDefault="003B6E93" w:rsidP="009212D2">
      <w:pPr>
        <w:pStyle w:val="Normal1"/>
        <w:pBdr>
          <w:left w:val="nil"/>
        </w:pBdr>
        <w:spacing w:line="480" w:lineRule="auto"/>
        <w:rPr>
          <w:sz w:val="24"/>
          <w:szCs w:val="24"/>
        </w:rPr>
      </w:pPr>
    </w:p>
    <w:p w14:paraId="1BE88B53" w14:textId="77777777" w:rsidR="003B6E93" w:rsidRDefault="003B6E93" w:rsidP="009212D2">
      <w:pPr>
        <w:pStyle w:val="Normal1"/>
        <w:pBdr>
          <w:left w:val="nil"/>
        </w:pBdr>
        <w:spacing w:line="480" w:lineRule="auto"/>
        <w:rPr>
          <w:sz w:val="24"/>
          <w:szCs w:val="24"/>
        </w:rPr>
      </w:pPr>
    </w:p>
    <w:p w14:paraId="6E451BDD" w14:textId="5568433E" w:rsidR="00DB53D1" w:rsidRPr="00E5061B" w:rsidRDefault="00DB53D1" w:rsidP="009212D2">
      <w:pPr>
        <w:pStyle w:val="Normal1"/>
        <w:pBdr>
          <w:left w:val="nil"/>
        </w:pBdr>
        <w:spacing w:line="480" w:lineRule="auto"/>
        <w:rPr>
          <w:sz w:val="24"/>
          <w:szCs w:val="24"/>
        </w:rPr>
      </w:pPr>
      <w:r w:rsidRPr="00E5061B">
        <w:rPr>
          <w:sz w:val="24"/>
          <w:szCs w:val="24"/>
        </w:rPr>
        <w:t xml:space="preserve">Table </w:t>
      </w:r>
      <w:r w:rsidR="00F2780A" w:rsidRPr="00E5061B">
        <w:rPr>
          <w:sz w:val="24"/>
          <w:szCs w:val="24"/>
        </w:rPr>
        <w:t>S</w:t>
      </w:r>
      <w:r w:rsidRPr="00E5061B">
        <w:rPr>
          <w:sz w:val="24"/>
          <w:szCs w:val="24"/>
        </w:rPr>
        <w:t>1. Median and n</w:t>
      </w:r>
      <w:r w:rsidR="00F03872" w:rsidRPr="00E5061B">
        <w:rPr>
          <w:sz w:val="24"/>
          <w:szCs w:val="24"/>
        </w:rPr>
        <w:t>umber of observations, mean and</w:t>
      </w:r>
      <w:r w:rsidRPr="00E5061B">
        <w:rPr>
          <w:sz w:val="24"/>
          <w:szCs w:val="24"/>
        </w:rPr>
        <w:t xml:space="preserve"> standard deviation</w:t>
      </w:r>
      <w:r w:rsidR="00F03872" w:rsidRPr="00E5061B">
        <w:rPr>
          <w:sz w:val="24"/>
          <w:szCs w:val="24"/>
        </w:rPr>
        <w:t xml:space="preserve"> (±)</w:t>
      </w:r>
      <w:r w:rsidRPr="00E5061B">
        <w:rPr>
          <w:sz w:val="24"/>
          <w:szCs w:val="24"/>
        </w:rPr>
        <w:t xml:space="preserve">, maximum and minimum </w:t>
      </w:r>
      <w:r w:rsidR="004F2555" w:rsidRPr="00E5061B">
        <w:rPr>
          <w:sz w:val="24"/>
          <w:szCs w:val="24"/>
        </w:rPr>
        <w:t>near-</w:t>
      </w:r>
      <w:r w:rsidRPr="00E5061B">
        <w:rPr>
          <w:sz w:val="24"/>
          <w:szCs w:val="24"/>
        </w:rPr>
        <w:t>surface CO</w:t>
      </w:r>
      <w:r w:rsidRPr="00E5061B">
        <w:rPr>
          <w:sz w:val="24"/>
          <w:szCs w:val="24"/>
          <w:vertAlign w:val="subscript"/>
        </w:rPr>
        <w:t>2</w:t>
      </w:r>
      <w:r w:rsidRPr="00E5061B">
        <w:rPr>
          <w:sz w:val="24"/>
          <w:szCs w:val="24"/>
        </w:rPr>
        <w:t xml:space="preserve"> concentrations (µ</w:t>
      </w:r>
      <w:r w:rsidR="004F2555" w:rsidRPr="00E5061B">
        <w:rPr>
          <w:sz w:val="24"/>
          <w:szCs w:val="24"/>
        </w:rPr>
        <w:t xml:space="preserve">M) in open water and </w:t>
      </w:r>
      <w:r w:rsidR="004F2555" w:rsidRPr="00E5061B">
        <w:rPr>
          <w:sz w:val="24"/>
          <w:szCs w:val="24"/>
        </w:rPr>
        <w:lastRenderedPageBreak/>
        <w:t>herbaceous plant</w:t>
      </w:r>
      <w:r w:rsidRPr="00E5061B">
        <w:rPr>
          <w:sz w:val="24"/>
          <w:szCs w:val="24"/>
        </w:rPr>
        <w:t xml:space="preserve"> habitats at each site during low water (LW), rising water (RW), high water (HW) and falling water (FW). Values including the campaign outliers: *817,14 **911</w:t>
      </w:r>
      <w:r w:rsidR="00570A92" w:rsidRPr="00E5061B">
        <w:rPr>
          <w:sz w:val="24"/>
          <w:szCs w:val="24"/>
        </w:rPr>
        <w:t xml:space="preserve"> </w:t>
      </w:r>
      <w:r w:rsidRPr="00E5061B">
        <w:rPr>
          <w:sz w:val="24"/>
          <w:szCs w:val="24"/>
        </w:rPr>
        <w:t>±</w:t>
      </w:r>
      <w:r w:rsidR="00570A92" w:rsidRPr="00E5061B">
        <w:rPr>
          <w:sz w:val="24"/>
          <w:szCs w:val="24"/>
        </w:rPr>
        <w:t xml:space="preserve"> </w:t>
      </w:r>
      <w:r w:rsidRPr="00E5061B">
        <w:rPr>
          <w:sz w:val="24"/>
          <w:szCs w:val="24"/>
        </w:rPr>
        <w:t>839 ***2050.</w:t>
      </w:r>
      <w:r w:rsidR="001E0663" w:rsidRPr="00E5061B">
        <w:rPr>
          <w:sz w:val="24"/>
          <w:szCs w:val="24"/>
        </w:rPr>
        <w:t xml:space="preserve"> </w:t>
      </w:r>
      <w:proofErr w:type="spellStart"/>
      <w:r w:rsidR="009E770C">
        <w:rPr>
          <w:sz w:val="24"/>
          <w:szCs w:val="24"/>
        </w:rPr>
        <w:t>n</w:t>
      </w:r>
      <w:r w:rsidR="001E0663" w:rsidRPr="00E5061B">
        <w:rPr>
          <w:sz w:val="24"/>
          <w:szCs w:val="24"/>
        </w:rPr>
        <w:t>d</w:t>
      </w:r>
      <w:proofErr w:type="spellEnd"/>
      <w:r w:rsidR="001E0663" w:rsidRPr="00E5061B">
        <w:rPr>
          <w:sz w:val="24"/>
          <w:szCs w:val="24"/>
        </w:rPr>
        <w:t xml:space="preserve"> means not determined because macrophytes were lacking.</w:t>
      </w:r>
    </w:p>
    <w:tbl>
      <w:tblPr>
        <w:tblW w:w="11564" w:type="dxa"/>
        <w:tblInd w:w="-540"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40"/>
        <w:gridCol w:w="990"/>
        <w:gridCol w:w="1170"/>
        <w:gridCol w:w="1170"/>
        <w:gridCol w:w="1080"/>
        <w:gridCol w:w="1080"/>
        <w:gridCol w:w="1350"/>
        <w:gridCol w:w="1260"/>
        <w:gridCol w:w="1260"/>
        <w:gridCol w:w="1664"/>
      </w:tblGrid>
      <w:tr w:rsidR="00DB53D1" w:rsidRPr="00E5061B" w14:paraId="0EA1CDD4" w14:textId="77777777" w:rsidTr="00356FDA">
        <w:trPr>
          <w:trHeight w:val="430"/>
        </w:trPr>
        <w:tc>
          <w:tcPr>
            <w:tcW w:w="1530" w:type="dxa"/>
            <w:gridSpan w:val="2"/>
            <w:tcBorders>
              <w:top w:val="single" w:sz="4" w:space="0" w:color="auto"/>
              <w:bottom w:val="nil"/>
            </w:tcBorders>
            <w:tcMar>
              <w:top w:w="100" w:type="dxa"/>
              <w:left w:w="100" w:type="dxa"/>
              <w:bottom w:w="100" w:type="dxa"/>
              <w:right w:w="100" w:type="dxa"/>
            </w:tcMar>
            <w:hideMark/>
          </w:tcPr>
          <w:p w14:paraId="3B63B0D1" w14:textId="68DE348D" w:rsidR="00DB53D1" w:rsidRPr="00E5061B" w:rsidRDefault="00DB53D1" w:rsidP="009212D2">
            <w:pPr>
              <w:pStyle w:val="Normal1"/>
              <w:spacing w:line="480" w:lineRule="auto"/>
              <w:rPr>
                <w:sz w:val="24"/>
                <w:szCs w:val="24"/>
              </w:rPr>
            </w:pPr>
          </w:p>
        </w:tc>
        <w:tc>
          <w:tcPr>
            <w:tcW w:w="7110" w:type="dxa"/>
            <w:gridSpan w:val="6"/>
            <w:tcBorders>
              <w:top w:val="single" w:sz="4" w:space="0" w:color="auto"/>
              <w:bottom w:val="nil"/>
            </w:tcBorders>
            <w:tcMar>
              <w:top w:w="100" w:type="dxa"/>
              <w:left w:w="100" w:type="dxa"/>
              <w:bottom w:w="100" w:type="dxa"/>
              <w:right w:w="100" w:type="dxa"/>
            </w:tcMar>
            <w:hideMark/>
          </w:tcPr>
          <w:p w14:paraId="7A831FE2" w14:textId="77777777" w:rsidR="00DB53D1" w:rsidRPr="00E5061B" w:rsidRDefault="00DB53D1" w:rsidP="00543A4A">
            <w:pPr>
              <w:pStyle w:val="Normal1"/>
              <w:spacing w:line="480" w:lineRule="auto"/>
              <w:rPr>
                <w:sz w:val="24"/>
                <w:szCs w:val="24"/>
              </w:rPr>
            </w:pPr>
            <w:r w:rsidRPr="00E5061B">
              <w:rPr>
                <w:sz w:val="24"/>
                <w:szCs w:val="24"/>
              </w:rPr>
              <w:t>Open water</w:t>
            </w:r>
          </w:p>
        </w:tc>
        <w:tc>
          <w:tcPr>
            <w:tcW w:w="2924" w:type="dxa"/>
            <w:gridSpan w:val="2"/>
            <w:tcBorders>
              <w:top w:val="single" w:sz="4" w:space="0" w:color="auto"/>
              <w:bottom w:val="nil"/>
            </w:tcBorders>
            <w:tcMar>
              <w:top w:w="100" w:type="dxa"/>
              <w:left w:w="100" w:type="dxa"/>
              <w:bottom w:w="100" w:type="dxa"/>
              <w:right w:w="100" w:type="dxa"/>
            </w:tcMar>
            <w:hideMark/>
          </w:tcPr>
          <w:p w14:paraId="136B18C4" w14:textId="77777777" w:rsidR="00DB53D1" w:rsidRPr="00E5061B" w:rsidRDefault="00DB53D1" w:rsidP="009212D2">
            <w:pPr>
              <w:pStyle w:val="Normal1"/>
              <w:spacing w:line="480" w:lineRule="auto"/>
              <w:rPr>
                <w:sz w:val="24"/>
                <w:szCs w:val="24"/>
              </w:rPr>
            </w:pPr>
            <w:r w:rsidRPr="00E5061B">
              <w:rPr>
                <w:sz w:val="24"/>
                <w:szCs w:val="24"/>
              </w:rPr>
              <w:t>Macrophytes</w:t>
            </w:r>
          </w:p>
        </w:tc>
      </w:tr>
      <w:tr w:rsidR="00DB53D1" w:rsidRPr="00E5061B" w14:paraId="618FEDD1" w14:textId="77777777" w:rsidTr="00356FDA">
        <w:trPr>
          <w:trHeight w:val="430"/>
        </w:trPr>
        <w:tc>
          <w:tcPr>
            <w:tcW w:w="1530" w:type="dxa"/>
            <w:gridSpan w:val="2"/>
            <w:tcBorders>
              <w:top w:val="nil"/>
              <w:bottom w:val="single" w:sz="4" w:space="0" w:color="auto"/>
            </w:tcBorders>
            <w:tcMar>
              <w:top w:w="100" w:type="dxa"/>
              <w:left w:w="100" w:type="dxa"/>
              <w:bottom w:w="100" w:type="dxa"/>
              <w:right w:w="100" w:type="dxa"/>
            </w:tcMar>
            <w:hideMark/>
          </w:tcPr>
          <w:p w14:paraId="70620173" w14:textId="77777777" w:rsidR="00DB53D1" w:rsidRPr="00E5061B" w:rsidRDefault="00DB53D1" w:rsidP="009212D2">
            <w:pPr>
              <w:pStyle w:val="Normal1"/>
              <w:spacing w:line="480" w:lineRule="auto"/>
              <w:rPr>
                <w:sz w:val="24"/>
                <w:szCs w:val="24"/>
              </w:rPr>
            </w:pPr>
            <w:r w:rsidRPr="00E5061B">
              <w:rPr>
                <w:sz w:val="24"/>
                <w:szCs w:val="24"/>
              </w:rPr>
              <w:t>Site</w:t>
            </w:r>
          </w:p>
        </w:tc>
        <w:tc>
          <w:tcPr>
            <w:tcW w:w="1170" w:type="dxa"/>
            <w:tcBorders>
              <w:top w:val="nil"/>
              <w:bottom w:val="single" w:sz="4" w:space="0" w:color="auto"/>
            </w:tcBorders>
            <w:tcMar>
              <w:top w:w="100" w:type="dxa"/>
              <w:left w:w="100" w:type="dxa"/>
              <w:bottom w:w="100" w:type="dxa"/>
              <w:right w:w="100" w:type="dxa"/>
            </w:tcMar>
            <w:hideMark/>
          </w:tcPr>
          <w:p w14:paraId="7ADE84E5" w14:textId="77777777" w:rsidR="00DB53D1" w:rsidRPr="00E5061B" w:rsidRDefault="00DB53D1" w:rsidP="009212D2">
            <w:pPr>
              <w:pStyle w:val="Normal1"/>
              <w:spacing w:line="480" w:lineRule="auto"/>
              <w:rPr>
                <w:sz w:val="24"/>
                <w:szCs w:val="24"/>
              </w:rPr>
            </w:pPr>
            <w:r w:rsidRPr="00E5061B">
              <w:rPr>
                <w:sz w:val="24"/>
                <w:szCs w:val="24"/>
              </w:rPr>
              <w:t>LW</w:t>
            </w:r>
          </w:p>
        </w:tc>
        <w:tc>
          <w:tcPr>
            <w:tcW w:w="1170" w:type="dxa"/>
            <w:tcBorders>
              <w:top w:val="nil"/>
              <w:bottom w:val="single" w:sz="4" w:space="0" w:color="auto"/>
            </w:tcBorders>
            <w:tcMar>
              <w:top w:w="100" w:type="dxa"/>
              <w:left w:w="100" w:type="dxa"/>
              <w:bottom w:w="100" w:type="dxa"/>
              <w:right w:w="100" w:type="dxa"/>
            </w:tcMar>
            <w:hideMark/>
          </w:tcPr>
          <w:p w14:paraId="459D4997" w14:textId="77777777" w:rsidR="00DB53D1" w:rsidRPr="00E5061B" w:rsidRDefault="00DB53D1" w:rsidP="009212D2">
            <w:pPr>
              <w:pStyle w:val="Normal1"/>
              <w:spacing w:line="480" w:lineRule="auto"/>
              <w:rPr>
                <w:sz w:val="24"/>
                <w:szCs w:val="24"/>
              </w:rPr>
            </w:pPr>
            <w:r w:rsidRPr="00E5061B">
              <w:rPr>
                <w:sz w:val="24"/>
                <w:szCs w:val="24"/>
              </w:rPr>
              <w:t>RW</w:t>
            </w:r>
          </w:p>
        </w:tc>
        <w:tc>
          <w:tcPr>
            <w:tcW w:w="1080" w:type="dxa"/>
            <w:tcBorders>
              <w:top w:val="nil"/>
              <w:bottom w:val="single" w:sz="4" w:space="0" w:color="auto"/>
            </w:tcBorders>
            <w:tcMar>
              <w:top w:w="100" w:type="dxa"/>
              <w:left w:w="100" w:type="dxa"/>
              <w:bottom w:w="100" w:type="dxa"/>
              <w:right w:w="100" w:type="dxa"/>
            </w:tcMar>
            <w:hideMark/>
          </w:tcPr>
          <w:p w14:paraId="3E1CFE32" w14:textId="77777777" w:rsidR="00DB53D1" w:rsidRPr="00E5061B" w:rsidRDefault="00DB53D1" w:rsidP="009212D2">
            <w:pPr>
              <w:pStyle w:val="Normal1"/>
              <w:spacing w:line="480" w:lineRule="auto"/>
              <w:rPr>
                <w:sz w:val="24"/>
                <w:szCs w:val="24"/>
              </w:rPr>
            </w:pPr>
            <w:r w:rsidRPr="00E5061B">
              <w:rPr>
                <w:sz w:val="24"/>
                <w:szCs w:val="24"/>
              </w:rPr>
              <w:t>HW</w:t>
            </w:r>
          </w:p>
        </w:tc>
        <w:tc>
          <w:tcPr>
            <w:tcW w:w="1080" w:type="dxa"/>
            <w:tcBorders>
              <w:top w:val="nil"/>
              <w:bottom w:val="single" w:sz="4" w:space="0" w:color="auto"/>
              <w:right w:val="single" w:sz="4" w:space="0" w:color="auto"/>
            </w:tcBorders>
            <w:tcMar>
              <w:top w:w="100" w:type="dxa"/>
              <w:left w:w="100" w:type="dxa"/>
              <w:bottom w:w="100" w:type="dxa"/>
              <w:right w:w="100" w:type="dxa"/>
            </w:tcMar>
            <w:hideMark/>
          </w:tcPr>
          <w:p w14:paraId="7950A3EB" w14:textId="77777777" w:rsidR="00DB53D1" w:rsidRPr="00E5061B" w:rsidRDefault="00DB53D1" w:rsidP="009212D2">
            <w:pPr>
              <w:pStyle w:val="Normal1"/>
              <w:spacing w:line="480" w:lineRule="auto"/>
              <w:rPr>
                <w:sz w:val="24"/>
                <w:szCs w:val="24"/>
              </w:rPr>
            </w:pPr>
            <w:r w:rsidRPr="00E5061B">
              <w:rPr>
                <w:sz w:val="24"/>
                <w:szCs w:val="24"/>
              </w:rPr>
              <w:t>FW</w:t>
            </w:r>
          </w:p>
        </w:tc>
        <w:tc>
          <w:tcPr>
            <w:tcW w:w="1350" w:type="dxa"/>
            <w:tcBorders>
              <w:top w:val="nil"/>
              <w:left w:val="single" w:sz="4" w:space="0" w:color="auto"/>
              <w:bottom w:val="single" w:sz="4" w:space="0" w:color="auto"/>
            </w:tcBorders>
            <w:tcMar>
              <w:top w:w="100" w:type="dxa"/>
              <w:left w:w="100" w:type="dxa"/>
              <w:bottom w:w="100" w:type="dxa"/>
              <w:right w:w="100" w:type="dxa"/>
            </w:tcMar>
            <w:hideMark/>
          </w:tcPr>
          <w:p w14:paraId="25AD73D2" w14:textId="77777777" w:rsidR="00DB53D1" w:rsidRPr="00E5061B" w:rsidRDefault="00DB53D1" w:rsidP="009212D2">
            <w:pPr>
              <w:pStyle w:val="Normal1"/>
              <w:spacing w:line="480" w:lineRule="auto"/>
              <w:rPr>
                <w:sz w:val="24"/>
                <w:szCs w:val="24"/>
              </w:rPr>
            </w:pPr>
            <w:r w:rsidRPr="00E5061B">
              <w:rPr>
                <w:sz w:val="24"/>
                <w:szCs w:val="24"/>
              </w:rPr>
              <w:t>LW</w:t>
            </w:r>
          </w:p>
        </w:tc>
        <w:tc>
          <w:tcPr>
            <w:tcW w:w="1260" w:type="dxa"/>
            <w:tcBorders>
              <w:top w:val="nil"/>
              <w:bottom w:val="single" w:sz="4" w:space="0" w:color="auto"/>
            </w:tcBorders>
            <w:tcMar>
              <w:top w:w="100" w:type="dxa"/>
              <w:left w:w="100" w:type="dxa"/>
              <w:bottom w:w="100" w:type="dxa"/>
              <w:right w:w="100" w:type="dxa"/>
            </w:tcMar>
            <w:hideMark/>
          </w:tcPr>
          <w:p w14:paraId="0A41061A" w14:textId="77777777" w:rsidR="00DB53D1" w:rsidRPr="00E5061B" w:rsidRDefault="00DB53D1" w:rsidP="009212D2">
            <w:pPr>
              <w:pStyle w:val="Normal1"/>
              <w:spacing w:line="480" w:lineRule="auto"/>
              <w:rPr>
                <w:sz w:val="24"/>
                <w:szCs w:val="24"/>
              </w:rPr>
            </w:pPr>
            <w:r w:rsidRPr="00E5061B">
              <w:rPr>
                <w:sz w:val="24"/>
                <w:szCs w:val="24"/>
              </w:rPr>
              <w:t>RW</w:t>
            </w:r>
          </w:p>
        </w:tc>
        <w:tc>
          <w:tcPr>
            <w:tcW w:w="1260" w:type="dxa"/>
            <w:tcBorders>
              <w:top w:val="nil"/>
              <w:bottom w:val="single" w:sz="4" w:space="0" w:color="auto"/>
            </w:tcBorders>
            <w:tcMar>
              <w:top w:w="100" w:type="dxa"/>
              <w:left w:w="100" w:type="dxa"/>
              <w:bottom w:w="100" w:type="dxa"/>
              <w:right w:w="100" w:type="dxa"/>
            </w:tcMar>
            <w:hideMark/>
          </w:tcPr>
          <w:p w14:paraId="7B93B981" w14:textId="77777777" w:rsidR="00DB53D1" w:rsidRPr="00E5061B" w:rsidRDefault="00DB53D1" w:rsidP="009212D2">
            <w:pPr>
              <w:pStyle w:val="Normal1"/>
              <w:spacing w:line="480" w:lineRule="auto"/>
              <w:rPr>
                <w:sz w:val="24"/>
                <w:szCs w:val="24"/>
              </w:rPr>
            </w:pPr>
            <w:r w:rsidRPr="00E5061B">
              <w:rPr>
                <w:sz w:val="24"/>
                <w:szCs w:val="24"/>
              </w:rPr>
              <w:t>HW</w:t>
            </w:r>
          </w:p>
        </w:tc>
        <w:tc>
          <w:tcPr>
            <w:tcW w:w="1664" w:type="dxa"/>
            <w:tcBorders>
              <w:top w:val="nil"/>
              <w:bottom w:val="single" w:sz="4" w:space="0" w:color="auto"/>
              <w:right w:val="single" w:sz="4" w:space="0" w:color="auto"/>
            </w:tcBorders>
            <w:tcMar>
              <w:top w:w="100" w:type="dxa"/>
              <w:left w:w="100" w:type="dxa"/>
              <w:bottom w:w="100" w:type="dxa"/>
              <w:right w:w="100" w:type="dxa"/>
            </w:tcMar>
            <w:hideMark/>
          </w:tcPr>
          <w:p w14:paraId="6D40948E" w14:textId="77777777" w:rsidR="00DB53D1" w:rsidRPr="00E5061B" w:rsidRDefault="00DB53D1" w:rsidP="009212D2">
            <w:pPr>
              <w:pStyle w:val="Normal1"/>
              <w:spacing w:line="480" w:lineRule="auto"/>
              <w:rPr>
                <w:sz w:val="24"/>
                <w:szCs w:val="24"/>
              </w:rPr>
            </w:pPr>
            <w:r w:rsidRPr="00E5061B">
              <w:rPr>
                <w:sz w:val="24"/>
                <w:szCs w:val="24"/>
              </w:rPr>
              <w:t>FW</w:t>
            </w:r>
          </w:p>
        </w:tc>
      </w:tr>
      <w:tr w:rsidR="00DB53D1" w:rsidRPr="00E5061B" w14:paraId="4104A941" w14:textId="77777777" w:rsidTr="00356FDA">
        <w:trPr>
          <w:trHeight w:val="595"/>
        </w:trPr>
        <w:tc>
          <w:tcPr>
            <w:tcW w:w="540" w:type="dxa"/>
            <w:vMerge w:val="restart"/>
            <w:tcBorders>
              <w:top w:val="single" w:sz="4" w:space="0" w:color="auto"/>
              <w:bottom w:val="nil"/>
            </w:tcBorders>
            <w:tcMar>
              <w:top w:w="100" w:type="dxa"/>
              <w:left w:w="100" w:type="dxa"/>
              <w:bottom w:w="100" w:type="dxa"/>
              <w:right w:w="100" w:type="dxa"/>
            </w:tcMar>
            <w:textDirection w:val="btLr"/>
            <w:hideMark/>
          </w:tcPr>
          <w:p w14:paraId="69A349DC" w14:textId="77777777" w:rsidR="00DB53D1" w:rsidRPr="00E5061B" w:rsidRDefault="00DB53D1" w:rsidP="009212D2">
            <w:pPr>
              <w:pStyle w:val="Normal1"/>
              <w:spacing w:line="480" w:lineRule="auto"/>
              <w:ind w:left="113" w:right="113"/>
              <w:jc w:val="center"/>
              <w:rPr>
                <w:sz w:val="24"/>
                <w:szCs w:val="24"/>
              </w:rPr>
            </w:pPr>
            <w:r w:rsidRPr="00E5061B">
              <w:rPr>
                <w:sz w:val="24"/>
                <w:szCs w:val="24"/>
              </w:rPr>
              <w:t>Open lake</w:t>
            </w:r>
          </w:p>
          <w:p w14:paraId="38555C15" w14:textId="77777777" w:rsidR="00DB53D1" w:rsidRPr="00E5061B" w:rsidRDefault="00DB53D1" w:rsidP="009212D2">
            <w:pPr>
              <w:pStyle w:val="Normal1"/>
              <w:spacing w:line="480" w:lineRule="auto"/>
              <w:ind w:left="113" w:right="113"/>
              <w:rPr>
                <w:sz w:val="24"/>
                <w:szCs w:val="24"/>
              </w:rPr>
            </w:pPr>
          </w:p>
        </w:tc>
        <w:tc>
          <w:tcPr>
            <w:tcW w:w="990" w:type="dxa"/>
            <w:tcBorders>
              <w:top w:val="single" w:sz="4" w:space="0" w:color="auto"/>
              <w:bottom w:val="nil"/>
            </w:tcBorders>
            <w:tcMar>
              <w:top w:w="100" w:type="dxa"/>
              <w:left w:w="100" w:type="dxa"/>
              <w:bottom w:w="100" w:type="dxa"/>
              <w:right w:w="100" w:type="dxa"/>
            </w:tcMar>
            <w:hideMark/>
          </w:tcPr>
          <w:p w14:paraId="3DBA5F54" w14:textId="77777777" w:rsidR="00DB53D1" w:rsidRPr="00E5061B" w:rsidRDefault="00DB53D1" w:rsidP="009212D2">
            <w:pPr>
              <w:pStyle w:val="Normal1"/>
              <w:spacing w:line="480" w:lineRule="auto"/>
              <w:rPr>
                <w:sz w:val="24"/>
                <w:szCs w:val="24"/>
              </w:rPr>
            </w:pPr>
            <w:r w:rsidRPr="00E5061B">
              <w:rPr>
                <w:sz w:val="24"/>
                <w:szCs w:val="24"/>
              </w:rPr>
              <w:t>Median</w:t>
            </w:r>
          </w:p>
        </w:tc>
        <w:tc>
          <w:tcPr>
            <w:tcW w:w="1170" w:type="dxa"/>
            <w:tcBorders>
              <w:top w:val="single" w:sz="4" w:space="0" w:color="auto"/>
              <w:bottom w:val="nil"/>
            </w:tcBorders>
            <w:tcMar>
              <w:top w:w="100" w:type="dxa"/>
              <w:left w:w="100" w:type="dxa"/>
              <w:bottom w:w="100" w:type="dxa"/>
              <w:right w:w="100" w:type="dxa"/>
            </w:tcMar>
            <w:hideMark/>
          </w:tcPr>
          <w:p w14:paraId="31E80138" w14:textId="77777777" w:rsidR="00DB53D1" w:rsidRPr="00E5061B" w:rsidRDefault="00DB53D1" w:rsidP="009212D2">
            <w:pPr>
              <w:pStyle w:val="Normal1"/>
              <w:spacing w:line="480" w:lineRule="auto"/>
              <w:rPr>
                <w:sz w:val="24"/>
                <w:szCs w:val="24"/>
              </w:rPr>
            </w:pPr>
            <w:r w:rsidRPr="00E5061B">
              <w:rPr>
                <w:sz w:val="24"/>
                <w:szCs w:val="24"/>
              </w:rPr>
              <w:t>2.7,18</w:t>
            </w:r>
          </w:p>
        </w:tc>
        <w:tc>
          <w:tcPr>
            <w:tcW w:w="1170" w:type="dxa"/>
            <w:tcBorders>
              <w:top w:val="single" w:sz="4" w:space="0" w:color="auto"/>
              <w:bottom w:val="nil"/>
            </w:tcBorders>
            <w:tcMar>
              <w:top w:w="100" w:type="dxa"/>
              <w:left w:w="100" w:type="dxa"/>
              <w:bottom w:w="100" w:type="dxa"/>
              <w:right w:w="100" w:type="dxa"/>
            </w:tcMar>
            <w:hideMark/>
          </w:tcPr>
          <w:p w14:paraId="2C8383CF" w14:textId="77777777" w:rsidR="00DB53D1" w:rsidRPr="00E5061B" w:rsidRDefault="00DB53D1" w:rsidP="009212D2">
            <w:pPr>
              <w:pStyle w:val="Normal1"/>
              <w:spacing w:line="480" w:lineRule="auto"/>
              <w:rPr>
                <w:sz w:val="24"/>
                <w:szCs w:val="24"/>
              </w:rPr>
            </w:pPr>
            <w:r w:rsidRPr="00E5061B">
              <w:rPr>
                <w:sz w:val="24"/>
                <w:szCs w:val="24"/>
              </w:rPr>
              <w:t>140,34</w:t>
            </w:r>
          </w:p>
        </w:tc>
        <w:tc>
          <w:tcPr>
            <w:tcW w:w="1080" w:type="dxa"/>
            <w:tcBorders>
              <w:top w:val="single" w:sz="4" w:space="0" w:color="auto"/>
              <w:bottom w:val="nil"/>
            </w:tcBorders>
            <w:tcMar>
              <w:top w:w="100" w:type="dxa"/>
              <w:left w:w="100" w:type="dxa"/>
              <w:bottom w:w="100" w:type="dxa"/>
              <w:right w:w="100" w:type="dxa"/>
            </w:tcMar>
            <w:hideMark/>
          </w:tcPr>
          <w:p w14:paraId="4C645418" w14:textId="77777777" w:rsidR="00DB53D1" w:rsidRPr="00E5061B" w:rsidRDefault="00DB53D1" w:rsidP="009212D2">
            <w:pPr>
              <w:pStyle w:val="Normal1"/>
              <w:spacing w:line="480" w:lineRule="auto"/>
              <w:rPr>
                <w:sz w:val="24"/>
                <w:szCs w:val="24"/>
              </w:rPr>
            </w:pPr>
            <w:r w:rsidRPr="00E5061B">
              <w:rPr>
                <w:sz w:val="24"/>
                <w:szCs w:val="24"/>
              </w:rPr>
              <w:t>215,20</w:t>
            </w:r>
          </w:p>
        </w:tc>
        <w:tc>
          <w:tcPr>
            <w:tcW w:w="1080" w:type="dxa"/>
            <w:tcBorders>
              <w:top w:val="single" w:sz="4" w:space="0" w:color="auto"/>
              <w:bottom w:val="nil"/>
              <w:right w:val="single" w:sz="4" w:space="0" w:color="auto"/>
            </w:tcBorders>
            <w:tcMar>
              <w:top w:w="100" w:type="dxa"/>
              <w:left w:w="100" w:type="dxa"/>
              <w:bottom w:w="100" w:type="dxa"/>
              <w:right w:w="100" w:type="dxa"/>
            </w:tcMar>
            <w:hideMark/>
          </w:tcPr>
          <w:p w14:paraId="3FFB09E4" w14:textId="77777777" w:rsidR="00DB53D1" w:rsidRPr="00E5061B" w:rsidRDefault="00DB53D1" w:rsidP="009212D2">
            <w:pPr>
              <w:pStyle w:val="Normal1"/>
              <w:spacing w:line="480" w:lineRule="auto"/>
              <w:rPr>
                <w:sz w:val="24"/>
                <w:szCs w:val="24"/>
              </w:rPr>
            </w:pPr>
            <w:r w:rsidRPr="00E5061B">
              <w:rPr>
                <w:sz w:val="24"/>
                <w:szCs w:val="24"/>
              </w:rPr>
              <w:t>150,34</w:t>
            </w:r>
          </w:p>
        </w:tc>
        <w:tc>
          <w:tcPr>
            <w:tcW w:w="1350" w:type="dxa"/>
            <w:tcBorders>
              <w:top w:val="single" w:sz="4" w:space="0" w:color="auto"/>
              <w:left w:val="single" w:sz="4" w:space="0" w:color="auto"/>
              <w:bottom w:val="nil"/>
            </w:tcBorders>
            <w:tcMar>
              <w:top w:w="100" w:type="dxa"/>
              <w:left w:w="100" w:type="dxa"/>
              <w:bottom w:w="100" w:type="dxa"/>
              <w:right w:w="100" w:type="dxa"/>
            </w:tcMar>
            <w:hideMark/>
          </w:tcPr>
          <w:p w14:paraId="1CB73C42" w14:textId="26C033FC" w:rsidR="00DB53D1" w:rsidRPr="00E5061B" w:rsidRDefault="001E0663" w:rsidP="009212D2">
            <w:pPr>
              <w:pStyle w:val="Normal1"/>
              <w:spacing w:line="480" w:lineRule="auto"/>
              <w:rPr>
                <w:sz w:val="24"/>
                <w:szCs w:val="24"/>
              </w:rPr>
            </w:pPr>
            <w:proofErr w:type="spellStart"/>
            <w:r w:rsidRPr="00E5061B">
              <w:rPr>
                <w:sz w:val="24"/>
                <w:szCs w:val="24"/>
              </w:rPr>
              <w:t>n</w:t>
            </w:r>
            <w:r w:rsidR="00DB53D1" w:rsidRPr="00E5061B">
              <w:rPr>
                <w:sz w:val="24"/>
                <w:szCs w:val="24"/>
              </w:rPr>
              <w:t>d</w:t>
            </w:r>
            <w:proofErr w:type="spellEnd"/>
          </w:p>
        </w:tc>
        <w:tc>
          <w:tcPr>
            <w:tcW w:w="1260" w:type="dxa"/>
            <w:tcBorders>
              <w:top w:val="single" w:sz="4" w:space="0" w:color="auto"/>
              <w:bottom w:val="nil"/>
            </w:tcBorders>
            <w:tcMar>
              <w:top w:w="100" w:type="dxa"/>
              <w:left w:w="100" w:type="dxa"/>
              <w:bottom w:w="100" w:type="dxa"/>
              <w:right w:w="100" w:type="dxa"/>
            </w:tcMar>
            <w:hideMark/>
          </w:tcPr>
          <w:p w14:paraId="3C8F6DF1" w14:textId="77777777" w:rsidR="00DB53D1" w:rsidRPr="00E5061B" w:rsidRDefault="00DB53D1" w:rsidP="009212D2">
            <w:pPr>
              <w:pStyle w:val="Normal1"/>
              <w:spacing w:line="480" w:lineRule="auto"/>
              <w:rPr>
                <w:sz w:val="24"/>
                <w:szCs w:val="24"/>
              </w:rPr>
            </w:pPr>
            <w:r w:rsidRPr="00E5061B">
              <w:rPr>
                <w:sz w:val="24"/>
                <w:szCs w:val="24"/>
              </w:rPr>
              <w:t>225,30</w:t>
            </w:r>
          </w:p>
        </w:tc>
        <w:tc>
          <w:tcPr>
            <w:tcW w:w="1260" w:type="dxa"/>
            <w:tcBorders>
              <w:top w:val="single" w:sz="4" w:space="0" w:color="auto"/>
              <w:bottom w:val="nil"/>
            </w:tcBorders>
            <w:tcMar>
              <w:top w:w="100" w:type="dxa"/>
              <w:left w:w="100" w:type="dxa"/>
              <w:bottom w:w="100" w:type="dxa"/>
              <w:right w:w="100" w:type="dxa"/>
            </w:tcMar>
            <w:hideMark/>
          </w:tcPr>
          <w:p w14:paraId="657998B4" w14:textId="77777777" w:rsidR="00DB53D1" w:rsidRPr="00E5061B" w:rsidRDefault="00DB53D1" w:rsidP="009212D2">
            <w:pPr>
              <w:pStyle w:val="Normal1"/>
              <w:spacing w:line="480" w:lineRule="auto"/>
              <w:rPr>
                <w:sz w:val="24"/>
                <w:szCs w:val="24"/>
              </w:rPr>
            </w:pPr>
            <w:r w:rsidRPr="00E5061B">
              <w:rPr>
                <w:sz w:val="24"/>
                <w:szCs w:val="24"/>
              </w:rPr>
              <w:t>242,17</w:t>
            </w:r>
          </w:p>
        </w:tc>
        <w:tc>
          <w:tcPr>
            <w:tcW w:w="1664" w:type="dxa"/>
            <w:tcBorders>
              <w:top w:val="single" w:sz="4" w:space="0" w:color="auto"/>
              <w:bottom w:val="nil"/>
              <w:right w:val="single" w:sz="4" w:space="0" w:color="auto"/>
            </w:tcBorders>
            <w:tcMar>
              <w:top w:w="100" w:type="dxa"/>
              <w:left w:w="100" w:type="dxa"/>
              <w:bottom w:w="100" w:type="dxa"/>
              <w:right w:w="100" w:type="dxa"/>
            </w:tcMar>
            <w:hideMark/>
          </w:tcPr>
          <w:p w14:paraId="04E42FA6" w14:textId="77777777" w:rsidR="00DB53D1" w:rsidRPr="00E5061B" w:rsidRDefault="00DB53D1" w:rsidP="009212D2">
            <w:pPr>
              <w:pStyle w:val="Normal1"/>
              <w:spacing w:line="480" w:lineRule="auto"/>
              <w:rPr>
                <w:sz w:val="24"/>
                <w:szCs w:val="24"/>
              </w:rPr>
            </w:pPr>
            <w:r w:rsidRPr="00E5061B">
              <w:rPr>
                <w:sz w:val="24"/>
                <w:szCs w:val="24"/>
              </w:rPr>
              <w:t>192,9</w:t>
            </w:r>
          </w:p>
        </w:tc>
      </w:tr>
      <w:tr w:rsidR="00DB53D1" w:rsidRPr="00E5061B" w14:paraId="195F4FD3" w14:textId="77777777" w:rsidTr="00356FDA">
        <w:trPr>
          <w:trHeight w:val="595"/>
        </w:trPr>
        <w:tc>
          <w:tcPr>
            <w:tcW w:w="540" w:type="dxa"/>
            <w:vMerge/>
            <w:tcBorders>
              <w:top w:val="nil"/>
              <w:bottom w:val="nil"/>
            </w:tcBorders>
            <w:vAlign w:val="center"/>
            <w:hideMark/>
          </w:tcPr>
          <w:p w14:paraId="6ADDF40F" w14:textId="77777777" w:rsidR="00DB53D1" w:rsidRPr="00E5061B" w:rsidRDefault="00DB53D1" w:rsidP="009212D2">
            <w:pPr>
              <w:pStyle w:val="Normal1"/>
              <w:spacing w:line="480" w:lineRule="auto"/>
              <w:rPr>
                <w:sz w:val="24"/>
                <w:szCs w:val="24"/>
              </w:rPr>
            </w:pPr>
          </w:p>
        </w:tc>
        <w:tc>
          <w:tcPr>
            <w:tcW w:w="990" w:type="dxa"/>
            <w:tcBorders>
              <w:top w:val="nil"/>
              <w:bottom w:val="nil"/>
            </w:tcBorders>
            <w:tcMar>
              <w:top w:w="100" w:type="dxa"/>
              <w:left w:w="100" w:type="dxa"/>
              <w:bottom w:w="100" w:type="dxa"/>
              <w:right w:w="100" w:type="dxa"/>
            </w:tcMar>
            <w:hideMark/>
          </w:tcPr>
          <w:p w14:paraId="5FE8CE4C" w14:textId="77777777" w:rsidR="00DB53D1" w:rsidRPr="00E5061B" w:rsidRDefault="00DB53D1" w:rsidP="009212D2">
            <w:pPr>
              <w:pStyle w:val="Normal1"/>
              <w:spacing w:line="480" w:lineRule="auto"/>
              <w:rPr>
                <w:sz w:val="24"/>
                <w:szCs w:val="24"/>
              </w:rPr>
            </w:pPr>
            <w:r w:rsidRPr="00E5061B">
              <w:rPr>
                <w:sz w:val="24"/>
                <w:szCs w:val="24"/>
              </w:rPr>
              <w:t>Mean</w:t>
            </w:r>
          </w:p>
        </w:tc>
        <w:tc>
          <w:tcPr>
            <w:tcW w:w="1170" w:type="dxa"/>
            <w:tcBorders>
              <w:top w:val="nil"/>
              <w:bottom w:val="nil"/>
            </w:tcBorders>
            <w:tcMar>
              <w:top w:w="100" w:type="dxa"/>
              <w:left w:w="100" w:type="dxa"/>
              <w:bottom w:w="100" w:type="dxa"/>
              <w:right w:w="100" w:type="dxa"/>
            </w:tcMar>
            <w:hideMark/>
          </w:tcPr>
          <w:p w14:paraId="013F145A" w14:textId="77777777" w:rsidR="00DB53D1" w:rsidRPr="00E5061B" w:rsidRDefault="00DB53D1" w:rsidP="009212D2">
            <w:pPr>
              <w:pStyle w:val="Normal1"/>
              <w:spacing w:line="480" w:lineRule="auto"/>
              <w:rPr>
                <w:sz w:val="24"/>
                <w:szCs w:val="24"/>
              </w:rPr>
            </w:pPr>
            <w:r w:rsidRPr="00E5061B">
              <w:rPr>
                <w:sz w:val="24"/>
                <w:szCs w:val="24"/>
              </w:rPr>
              <w:t>7.6±10</w:t>
            </w:r>
          </w:p>
        </w:tc>
        <w:tc>
          <w:tcPr>
            <w:tcW w:w="1170" w:type="dxa"/>
            <w:tcBorders>
              <w:top w:val="nil"/>
              <w:bottom w:val="nil"/>
            </w:tcBorders>
            <w:tcMar>
              <w:top w:w="100" w:type="dxa"/>
              <w:left w:w="100" w:type="dxa"/>
              <w:bottom w:w="100" w:type="dxa"/>
              <w:right w:w="100" w:type="dxa"/>
            </w:tcMar>
            <w:hideMark/>
          </w:tcPr>
          <w:p w14:paraId="6BFC72E5" w14:textId="77777777" w:rsidR="00DB53D1" w:rsidRPr="00E5061B" w:rsidRDefault="00DB53D1" w:rsidP="009212D2">
            <w:pPr>
              <w:pStyle w:val="Normal1"/>
              <w:spacing w:line="480" w:lineRule="auto"/>
              <w:rPr>
                <w:sz w:val="24"/>
                <w:szCs w:val="24"/>
              </w:rPr>
            </w:pPr>
            <w:r w:rsidRPr="00E5061B">
              <w:rPr>
                <w:sz w:val="24"/>
                <w:szCs w:val="24"/>
              </w:rPr>
              <w:t>127±69</w:t>
            </w:r>
          </w:p>
        </w:tc>
        <w:tc>
          <w:tcPr>
            <w:tcW w:w="1080" w:type="dxa"/>
            <w:tcBorders>
              <w:top w:val="nil"/>
              <w:bottom w:val="nil"/>
            </w:tcBorders>
            <w:tcMar>
              <w:top w:w="100" w:type="dxa"/>
              <w:left w:w="100" w:type="dxa"/>
              <w:bottom w:w="100" w:type="dxa"/>
              <w:right w:w="100" w:type="dxa"/>
            </w:tcMar>
            <w:hideMark/>
          </w:tcPr>
          <w:p w14:paraId="4ED0AFDB" w14:textId="77777777" w:rsidR="00DB53D1" w:rsidRPr="00E5061B" w:rsidRDefault="00DB53D1" w:rsidP="009212D2">
            <w:pPr>
              <w:pStyle w:val="Normal1"/>
              <w:spacing w:line="480" w:lineRule="auto"/>
              <w:rPr>
                <w:sz w:val="24"/>
                <w:szCs w:val="24"/>
              </w:rPr>
            </w:pPr>
            <w:r w:rsidRPr="00E5061B">
              <w:rPr>
                <w:sz w:val="24"/>
                <w:szCs w:val="24"/>
              </w:rPr>
              <w:t>216±48</w:t>
            </w:r>
          </w:p>
        </w:tc>
        <w:tc>
          <w:tcPr>
            <w:tcW w:w="1080" w:type="dxa"/>
            <w:tcBorders>
              <w:top w:val="nil"/>
              <w:bottom w:val="nil"/>
              <w:right w:val="single" w:sz="4" w:space="0" w:color="auto"/>
            </w:tcBorders>
            <w:tcMar>
              <w:top w:w="100" w:type="dxa"/>
              <w:left w:w="100" w:type="dxa"/>
              <w:bottom w:w="100" w:type="dxa"/>
              <w:right w:w="100" w:type="dxa"/>
            </w:tcMar>
            <w:hideMark/>
          </w:tcPr>
          <w:p w14:paraId="36F742E5" w14:textId="77777777" w:rsidR="00DB53D1" w:rsidRPr="00E5061B" w:rsidRDefault="00DB53D1" w:rsidP="009212D2">
            <w:pPr>
              <w:pStyle w:val="Normal1"/>
              <w:spacing w:line="480" w:lineRule="auto"/>
              <w:rPr>
                <w:sz w:val="24"/>
                <w:szCs w:val="24"/>
              </w:rPr>
            </w:pPr>
            <w:r w:rsidRPr="00E5061B">
              <w:rPr>
                <w:sz w:val="24"/>
                <w:szCs w:val="24"/>
              </w:rPr>
              <w:t>151±48</w:t>
            </w:r>
          </w:p>
        </w:tc>
        <w:tc>
          <w:tcPr>
            <w:tcW w:w="1350" w:type="dxa"/>
            <w:tcBorders>
              <w:top w:val="nil"/>
              <w:left w:val="single" w:sz="4" w:space="0" w:color="auto"/>
              <w:bottom w:val="nil"/>
            </w:tcBorders>
            <w:tcMar>
              <w:top w:w="100" w:type="dxa"/>
              <w:left w:w="100" w:type="dxa"/>
              <w:bottom w:w="100" w:type="dxa"/>
              <w:right w:w="100" w:type="dxa"/>
            </w:tcMar>
            <w:hideMark/>
          </w:tcPr>
          <w:p w14:paraId="46CE18F8" w14:textId="5D33D477" w:rsidR="00DB53D1" w:rsidRPr="00E5061B" w:rsidRDefault="001E0663" w:rsidP="009212D2">
            <w:pPr>
              <w:pStyle w:val="Normal1"/>
              <w:spacing w:line="480" w:lineRule="auto"/>
              <w:rPr>
                <w:sz w:val="24"/>
                <w:szCs w:val="24"/>
              </w:rPr>
            </w:pPr>
            <w:proofErr w:type="spellStart"/>
            <w:r w:rsidRPr="00E5061B">
              <w:rPr>
                <w:sz w:val="24"/>
                <w:szCs w:val="24"/>
              </w:rPr>
              <w:t>n</w:t>
            </w:r>
            <w:r w:rsidR="00DB53D1" w:rsidRPr="00E5061B">
              <w:rPr>
                <w:sz w:val="24"/>
                <w:szCs w:val="24"/>
              </w:rPr>
              <w:t>d</w:t>
            </w:r>
            <w:proofErr w:type="spellEnd"/>
          </w:p>
        </w:tc>
        <w:tc>
          <w:tcPr>
            <w:tcW w:w="1260" w:type="dxa"/>
            <w:tcBorders>
              <w:top w:val="nil"/>
              <w:bottom w:val="nil"/>
            </w:tcBorders>
            <w:tcMar>
              <w:top w:w="100" w:type="dxa"/>
              <w:left w:w="100" w:type="dxa"/>
              <w:bottom w:w="100" w:type="dxa"/>
              <w:right w:w="100" w:type="dxa"/>
            </w:tcMar>
            <w:hideMark/>
          </w:tcPr>
          <w:p w14:paraId="6BA0AA66" w14:textId="77777777" w:rsidR="00DB53D1" w:rsidRPr="00E5061B" w:rsidRDefault="00DB53D1" w:rsidP="009212D2">
            <w:pPr>
              <w:pStyle w:val="Normal1"/>
              <w:spacing w:line="480" w:lineRule="auto"/>
              <w:rPr>
                <w:sz w:val="24"/>
                <w:szCs w:val="24"/>
              </w:rPr>
            </w:pPr>
            <w:r w:rsidRPr="00E5061B">
              <w:rPr>
                <w:sz w:val="24"/>
                <w:szCs w:val="24"/>
              </w:rPr>
              <w:t>227±101</w:t>
            </w:r>
          </w:p>
        </w:tc>
        <w:tc>
          <w:tcPr>
            <w:tcW w:w="1260" w:type="dxa"/>
            <w:tcBorders>
              <w:top w:val="nil"/>
              <w:bottom w:val="nil"/>
            </w:tcBorders>
            <w:tcMar>
              <w:top w:w="100" w:type="dxa"/>
              <w:left w:w="100" w:type="dxa"/>
              <w:bottom w:w="100" w:type="dxa"/>
              <w:right w:w="100" w:type="dxa"/>
            </w:tcMar>
            <w:hideMark/>
          </w:tcPr>
          <w:p w14:paraId="0DB5EFC3" w14:textId="77777777" w:rsidR="00DB53D1" w:rsidRPr="00E5061B" w:rsidRDefault="00DB53D1" w:rsidP="009212D2">
            <w:pPr>
              <w:pStyle w:val="Normal1"/>
              <w:spacing w:line="480" w:lineRule="auto"/>
              <w:rPr>
                <w:sz w:val="24"/>
                <w:szCs w:val="24"/>
              </w:rPr>
            </w:pPr>
            <w:r w:rsidRPr="00E5061B">
              <w:rPr>
                <w:sz w:val="24"/>
                <w:szCs w:val="24"/>
              </w:rPr>
              <w:t>234±52</w:t>
            </w:r>
          </w:p>
        </w:tc>
        <w:tc>
          <w:tcPr>
            <w:tcW w:w="1664" w:type="dxa"/>
            <w:tcBorders>
              <w:top w:val="nil"/>
              <w:bottom w:val="nil"/>
              <w:right w:val="single" w:sz="4" w:space="0" w:color="auto"/>
            </w:tcBorders>
            <w:tcMar>
              <w:top w:w="100" w:type="dxa"/>
              <w:left w:w="100" w:type="dxa"/>
              <w:bottom w:w="100" w:type="dxa"/>
              <w:right w:w="100" w:type="dxa"/>
            </w:tcMar>
            <w:hideMark/>
          </w:tcPr>
          <w:p w14:paraId="17BBC41D" w14:textId="77777777" w:rsidR="00DB53D1" w:rsidRPr="00E5061B" w:rsidRDefault="00DB53D1" w:rsidP="009212D2">
            <w:pPr>
              <w:pStyle w:val="Normal1"/>
              <w:spacing w:line="480" w:lineRule="auto"/>
              <w:rPr>
                <w:sz w:val="24"/>
                <w:szCs w:val="24"/>
              </w:rPr>
            </w:pPr>
            <w:r w:rsidRPr="00E5061B">
              <w:rPr>
                <w:sz w:val="24"/>
                <w:szCs w:val="24"/>
              </w:rPr>
              <w:t>209±45</w:t>
            </w:r>
          </w:p>
        </w:tc>
      </w:tr>
      <w:tr w:rsidR="00DB53D1" w:rsidRPr="00E5061B" w14:paraId="06B6C29A" w14:textId="77777777" w:rsidTr="00356FDA">
        <w:trPr>
          <w:trHeight w:val="779"/>
        </w:trPr>
        <w:tc>
          <w:tcPr>
            <w:tcW w:w="540" w:type="dxa"/>
            <w:vMerge/>
            <w:tcBorders>
              <w:top w:val="nil"/>
              <w:bottom w:val="single" w:sz="4" w:space="0" w:color="auto"/>
            </w:tcBorders>
            <w:vAlign w:val="center"/>
            <w:hideMark/>
          </w:tcPr>
          <w:p w14:paraId="78860979" w14:textId="77777777" w:rsidR="00DB53D1" w:rsidRPr="00E5061B" w:rsidRDefault="00DB53D1" w:rsidP="009212D2">
            <w:pPr>
              <w:pStyle w:val="Normal1"/>
              <w:spacing w:line="480" w:lineRule="auto"/>
              <w:rPr>
                <w:sz w:val="24"/>
                <w:szCs w:val="24"/>
              </w:rPr>
            </w:pPr>
          </w:p>
        </w:tc>
        <w:tc>
          <w:tcPr>
            <w:tcW w:w="990" w:type="dxa"/>
            <w:tcBorders>
              <w:top w:val="nil"/>
              <w:bottom w:val="single" w:sz="4" w:space="0" w:color="auto"/>
            </w:tcBorders>
            <w:tcMar>
              <w:top w:w="100" w:type="dxa"/>
              <w:left w:w="100" w:type="dxa"/>
              <w:bottom w:w="100" w:type="dxa"/>
              <w:right w:w="100" w:type="dxa"/>
            </w:tcMar>
            <w:hideMark/>
          </w:tcPr>
          <w:p w14:paraId="49264D29" w14:textId="77777777" w:rsidR="00DB53D1" w:rsidRPr="00E5061B" w:rsidRDefault="00DB53D1" w:rsidP="009212D2">
            <w:pPr>
              <w:pStyle w:val="Normal1"/>
              <w:spacing w:line="480" w:lineRule="auto"/>
              <w:rPr>
                <w:sz w:val="24"/>
                <w:szCs w:val="24"/>
              </w:rPr>
            </w:pPr>
            <w:r w:rsidRPr="00E5061B">
              <w:rPr>
                <w:sz w:val="24"/>
                <w:szCs w:val="24"/>
              </w:rPr>
              <w:t>Range</w:t>
            </w:r>
          </w:p>
        </w:tc>
        <w:tc>
          <w:tcPr>
            <w:tcW w:w="1170" w:type="dxa"/>
            <w:tcBorders>
              <w:top w:val="nil"/>
              <w:bottom w:val="single" w:sz="4" w:space="0" w:color="auto"/>
            </w:tcBorders>
            <w:tcMar>
              <w:top w:w="100" w:type="dxa"/>
              <w:left w:w="100" w:type="dxa"/>
              <w:bottom w:w="100" w:type="dxa"/>
              <w:right w:w="100" w:type="dxa"/>
            </w:tcMar>
            <w:hideMark/>
          </w:tcPr>
          <w:p w14:paraId="5D6AEE71" w14:textId="77777777" w:rsidR="00DB53D1" w:rsidRPr="00E5061B" w:rsidRDefault="00DB53D1" w:rsidP="009212D2">
            <w:pPr>
              <w:pStyle w:val="Normal1"/>
              <w:spacing w:line="480" w:lineRule="auto"/>
              <w:rPr>
                <w:sz w:val="24"/>
                <w:szCs w:val="24"/>
              </w:rPr>
            </w:pPr>
            <w:r w:rsidRPr="00E5061B">
              <w:rPr>
                <w:sz w:val="24"/>
                <w:szCs w:val="24"/>
              </w:rPr>
              <w:t xml:space="preserve">0.2 / 32 </w:t>
            </w:r>
          </w:p>
        </w:tc>
        <w:tc>
          <w:tcPr>
            <w:tcW w:w="1170" w:type="dxa"/>
            <w:tcBorders>
              <w:top w:val="nil"/>
              <w:bottom w:val="single" w:sz="4" w:space="0" w:color="auto"/>
            </w:tcBorders>
            <w:tcMar>
              <w:top w:w="100" w:type="dxa"/>
              <w:left w:w="100" w:type="dxa"/>
              <w:bottom w:w="100" w:type="dxa"/>
              <w:right w:w="100" w:type="dxa"/>
            </w:tcMar>
            <w:hideMark/>
          </w:tcPr>
          <w:p w14:paraId="6A4A4901" w14:textId="77777777" w:rsidR="00DB53D1" w:rsidRPr="00E5061B" w:rsidRDefault="00DB53D1" w:rsidP="009212D2">
            <w:pPr>
              <w:pStyle w:val="Normal1"/>
              <w:spacing w:line="480" w:lineRule="auto"/>
              <w:rPr>
                <w:sz w:val="24"/>
                <w:szCs w:val="24"/>
              </w:rPr>
            </w:pPr>
            <w:r w:rsidRPr="00E5061B">
              <w:rPr>
                <w:sz w:val="24"/>
                <w:szCs w:val="24"/>
              </w:rPr>
              <w:t>3.8 / 256</w:t>
            </w:r>
          </w:p>
        </w:tc>
        <w:tc>
          <w:tcPr>
            <w:tcW w:w="1080" w:type="dxa"/>
            <w:tcBorders>
              <w:top w:val="nil"/>
              <w:bottom w:val="single" w:sz="4" w:space="0" w:color="auto"/>
            </w:tcBorders>
            <w:tcMar>
              <w:top w:w="100" w:type="dxa"/>
              <w:left w:w="100" w:type="dxa"/>
              <w:bottom w:w="100" w:type="dxa"/>
              <w:right w:w="100" w:type="dxa"/>
            </w:tcMar>
            <w:hideMark/>
          </w:tcPr>
          <w:p w14:paraId="3EDF910B" w14:textId="77777777" w:rsidR="00DB53D1" w:rsidRPr="00E5061B" w:rsidRDefault="00DB53D1" w:rsidP="009212D2">
            <w:pPr>
              <w:pStyle w:val="Normal1"/>
              <w:spacing w:line="480" w:lineRule="auto"/>
              <w:rPr>
                <w:sz w:val="24"/>
                <w:szCs w:val="24"/>
              </w:rPr>
            </w:pPr>
            <w:r w:rsidRPr="00E5061B">
              <w:rPr>
                <w:sz w:val="24"/>
                <w:szCs w:val="24"/>
              </w:rPr>
              <w:t>87 / 280</w:t>
            </w:r>
          </w:p>
        </w:tc>
        <w:tc>
          <w:tcPr>
            <w:tcW w:w="1080" w:type="dxa"/>
            <w:tcBorders>
              <w:top w:val="nil"/>
              <w:bottom w:val="single" w:sz="4" w:space="0" w:color="auto"/>
              <w:right w:val="single" w:sz="4" w:space="0" w:color="auto"/>
            </w:tcBorders>
            <w:tcMar>
              <w:top w:w="100" w:type="dxa"/>
              <w:left w:w="100" w:type="dxa"/>
              <w:bottom w:w="100" w:type="dxa"/>
              <w:right w:w="100" w:type="dxa"/>
            </w:tcMar>
            <w:hideMark/>
          </w:tcPr>
          <w:p w14:paraId="21CC1922" w14:textId="77777777" w:rsidR="00DB53D1" w:rsidRPr="00E5061B" w:rsidRDefault="00DB53D1" w:rsidP="009212D2">
            <w:pPr>
              <w:pStyle w:val="Normal1"/>
              <w:spacing w:line="480" w:lineRule="auto"/>
              <w:rPr>
                <w:sz w:val="24"/>
                <w:szCs w:val="24"/>
              </w:rPr>
            </w:pPr>
            <w:r w:rsidRPr="00E5061B">
              <w:rPr>
                <w:sz w:val="24"/>
                <w:szCs w:val="24"/>
              </w:rPr>
              <w:t>70 /253</w:t>
            </w:r>
          </w:p>
        </w:tc>
        <w:tc>
          <w:tcPr>
            <w:tcW w:w="1350" w:type="dxa"/>
            <w:tcBorders>
              <w:top w:val="nil"/>
              <w:left w:val="single" w:sz="4" w:space="0" w:color="auto"/>
              <w:bottom w:val="single" w:sz="4" w:space="0" w:color="auto"/>
            </w:tcBorders>
            <w:tcMar>
              <w:top w:w="100" w:type="dxa"/>
              <w:left w:w="100" w:type="dxa"/>
              <w:bottom w:w="100" w:type="dxa"/>
              <w:right w:w="100" w:type="dxa"/>
            </w:tcMar>
            <w:hideMark/>
          </w:tcPr>
          <w:p w14:paraId="2DECE16E" w14:textId="23EB229B" w:rsidR="00DB53D1" w:rsidRPr="00E5061B" w:rsidRDefault="001E0663" w:rsidP="009212D2">
            <w:pPr>
              <w:pStyle w:val="Normal1"/>
              <w:spacing w:line="480" w:lineRule="auto"/>
              <w:rPr>
                <w:sz w:val="24"/>
                <w:szCs w:val="24"/>
              </w:rPr>
            </w:pPr>
            <w:proofErr w:type="spellStart"/>
            <w:r w:rsidRPr="00E5061B">
              <w:rPr>
                <w:sz w:val="24"/>
                <w:szCs w:val="24"/>
              </w:rPr>
              <w:t>n</w:t>
            </w:r>
            <w:r w:rsidR="00DB53D1" w:rsidRPr="00E5061B">
              <w:rPr>
                <w:sz w:val="24"/>
                <w:szCs w:val="24"/>
              </w:rPr>
              <w:t>d</w:t>
            </w:r>
            <w:proofErr w:type="spellEnd"/>
          </w:p>
        </w:tc>
        <w:tc>
          <w:tcPr>
            <w:tcW w:w="1260" w:type="dxa"/>
            <w:tcBorders>
              <w:top w:val="nil"/>
              <w:bottom w:val="single" w:sz="4" w:space="0" w:color="auto"/>
            </w:tcBorders>
            <w:tcMar>
              <w:top w:w="100" w:type="dxa"/>
              <w:left w:w="100" w:type="dxa"/>
              <w:bottom w:w="100" w:type="dxa"/>
              <w:right w:w="100" w:type="dxa"/>
            </w:tcMar>
            <w:hideMark/>
          </w:tcPr>
          <w:p w14:paraId="7390F5A6" w14:textId="77777777" w:rsidR="00DB53D1" w:rsidRPr="00E5061B" w:rsidRDefault="00DB53D1" w:rsidP="009212D2">
            <w:pPr>
              <w:pStyle w:val="Normal1"/>
              <w:spacing w:line="480" w:lineRule="auto"/>
              <w:rPr>
                <w:sz w:val="24"/>
                <w:szCs w:val="24"/>
              </w:rPr>
            </w:pPr>
            <w:r w:rsidRPr="00E5061B">
              <w:rPr>
                <w:sz w:val="24"/>
                <w:szCs w:val="24"/>
              </w:rPr>
              <w:t>8 / 375</w:t>
            </w:r>
          </w:p>
        </w:tc>
        <w:tc>
          <w:tcPr>
            <w:tcW w:w="1260" w:type="dxa"/>
            <w:tcBorders>
              <w:top w:val="nil"/>
              <w:bottom w:val="single" w:sz="4" w:space="0" w:color="auto"/>
            </w:tcBorders>
            <w:tcMar>
              <w:top w:w="100" w:type="dxa"/>
              <w:left w:w="100" w:type="dxa"/>
              <w:bottom w:w="100" w:type="dxa"/>
              <w:right w:w="100" w:type="dxa"/>
            </w:tcMar>
            <w:hideMark/>
          </w:tcPr>
          <w:p w14:paraId="1B2CE674" w14:textId="77777777" w:rsidR="00DB53D1" w:rsidRPr="00E5061B" w:rsidRDefault="00DB53D1" w:rsidP="009212D2">
            <w:pPr>
              <w:pStyle w:val="Normal1"/>
              <w:spacing w:line="480" w:lineRule="auto"/>
              <w:rPr>
                <w:sz w:val="24"/>
                <w:szCs w:val="24"/>
              </w:rPr>
            </w:pPr>
            <w:r w:rsidRPr="00E5061B">
              <w:rPr>
                <w:sz w:val="24"/>
                <w:szCs w:val="24"/>
              </w:rPr>
              <w:t>117 / 333</w:t>
            </w:r>
          </w:p>
        </w:tc>
        <w:tc>
          <w:tcPr>
            <w:tcW w:w="1664" w:type="dxa"/>
            <w:tcBorders>
              <w:top w:val="nil"/>
              <w:bottom w:val="single" w:sz="4" w:space="0" w:color="auto"/>
              <w:right w:val="single" w:sz="4" w:space="0" w:color="auto"/>
            </w:tcBorders>
            <w:tcMar>
              <w:top w:w="100" w:type="dxa"/>
              <w:left w:w="100" w:type="dxa"/>
              <w:bottom w:w="100" w:type="dxa"/>
              <w:right w:w="100" w:type="dxa"/>
            </w:tcMar>
            <w:hideMark/>
          </w:tcPr>
          <w:p w14:paraId="2491C171" w14:textId="77777777" w:rsidR="00DB53D1" w:rsidRPr="00E5061B" w:rsidRDefault="00DB53D1" w:rsidP="009212D2">
            <w:pPr>
              <w:pStyle w:val="Normal1"/>
              <w:spacing w:line="480" w:lineRule="auto"/>
              <w:rPr>
                <w:sz w:val="24"/>
                <w:szCs w:val="24"/>
              </w:rPr>
            </w:pPr>
            <w:r w:rsidRPr="00E5061B">
              <w:rPr>
                <w:sz w:val="24"/>
                <w:szCs w:val="24"/>
              </w:rPr>
              <w:t>142 / 267</w:t>
            </w:r>
          </w:p>
        </w:tc>
      </w:tr>
      <w:tr w:rsidR="00DB53D1" w:rsidRPr="00E5061B" w14:paraId="717D5CDE" w14:textId="77777777" w:rsidTr="00356FDA">
        <w:trPr>
          <w:trHeight w:val="595"/>
        </w:trPr>
        <w:tc>
          <w:tcPr>
            <w:tcW w:w="540" w:type="dxa"/>
            <w:vMerge w:val="restart"/>
            <w:tcBorders>
              <w:top w:val="single" w:sz="4" w:space="0" w:color="auto"/>
            </w:tcBorders>
            <w:tcMar>
              <w:top w:w="100" w:type="dxa"/>
              <w:left w:w="100" w:type="dxa"/>
              <w:bottom w:w="100" w:type="dxa"/>
              <w:right w:w="100" w:type="dxa"/>
            </w:tcMar>
            <w:textDirection w:val="btLr"/>
            <w:hideMark/>
          </w:tcPr>
          <w:p w14:paraId="2C544A6A" w14:textId="77777777" w:rsidR="00DB53D1" w:rsidRPr="00E5061B" w:rsidRDefault="00DB53D1" w:rsidP="009212D2">
            <w:pPr>
              <w:pStyle w:val="Normal1"/>
              <w:spacing w:line="480" w:lineRule="auto"/>
              <w:ind w:left="113" w:right="113"/>
              <w:jc w:val="center"/>
              <w:rPr>
                <w:sz w:val="24"/>
                <w:szCs w:val="24"/>
              </w:rPr>
            </w:pPr>
            <w:r w:rsidRPr="00E5061B">
              <w:rPr>
                <w:sz w:val="24"/>
                <w:szCs w:val="24"/>
              </w:rPr>
              <w:t>Embayment</w:t>
            </w:r>
          </w:p>
        </w:tc>
        <w:tc>
          <w:tcPr>
            <w:tcW w:w="990" w:type="dxa"/>
            <w:tcBorders>
              <w:top w:val="single" w:sz="4" w:space="0" w:color="auto"/>
            </w:tcBorders>
            <w:tcMar>
              <w:top w:w="100" w:type="dxa"/>
              <w:left w:w="100" w:type="dxa"/>
              <w:bottom w:w="100" w:type="dxa"/>
              <w:right w:w="100" w:type="dxa"/>
            </w:tcMar>
            <w:hideMark/>
          </w:tcPr>
          <w:p w14:paraId="38B78E63" w14:textId="77777777" w:rsidR="00DB53D1" w:rsidRPr="00E5061B" w:rsidRDefault="00DB53D1" w:rsidP="009212D2">
            <w:pPr>
              <w:pStyle w:val="Normal1"/>
              <w:spacing w:line="480" w:lineRule="auto"/>
              <w:rPr>
                <w:sz w:val="24"/>
                <w:szCs w:val="24"/>
              </w:rPr>
            </w:pPr>
            <w:r w:rsidRPr="00E5061B">
              <w:rPr>
                <w:sz w:val="24"/>
                <w:szCs w:val="24"/>
              </w:rPr>
              <w:t>Median</w:t>
            </w:r>
          </w:p>
        </w:tc>
        <w:tc>
          <w:tcPr>
            <w:tcW w:w="1170" w:type="dxa"/>
            <w:tcBorders>
              <w:top w:val="single" w:sz="4" w:space="0" w:color="auto"/>
            </w:tcBorders>
            <w:tcMar>
              <w:top w:w="100" w:type="dxa"/>
              <w:left w:w="100" w:type="dxa"/>
              <w:bottom w:w="100" w:type="dxa"/>
              <w:right w:w="100" w:type="dxa"/>
            </w:tcMar>
            <w:hideMark/>
          </w:tcPr>
          <w:p w14:paraId="74DE498C" w14:textId="77777777" w:rsidR="00DB53D1" w:rsidRPr="00E5061B" w:rsidRDefault="00DB53D1" w:rsidP="009212D2">
            <w:pPr>
              <w:pStyle w:val="Normal1"/>
              <w:spacing w:line="480" w:lineRule="auto"/>
              <w:rPr>
                <w:sz w:val="24"/>
                <w:szCs w:val="24"/>
              </w:rPr>
            </w:pPr>
            <w:r w:rsidRPr="00E5061B">
              <w:rPr>
                <w:sz w:val="24"/>
                <w:szCs w:val="24"/>
              </w:rPr>
              <w:t>198,13</w:t>
            </w:r>
          </w:p>
        </w:tc>
        <w:tc>
          <w:tcPr>
            <w:tcW w:w="1170" w:type="dxa"/>
            <w:tcBorders>
              <w:top w:val="single" w:sz="4" w:space="0" w:color="auto"/>
            </w:tcBorders>
            <w:tcMar>
              <w:top w:w="100" w:type="dxa"/>
              <w:left w:w="100" w:type="dxa"/>
              <w:bottom w:w="100" w:type="dxa"/>
              <w:right w:w="100" w:type="dxa"/>
            </w:tcMar>
            <w:hideMark/>
          </w:tcPr>
          <w:p w14:paraId="0EB87B0B" w14:textId="77777777" w:rsidR="00DB53D1" w:rsidRPr="00E5061B" w:rsidRDefault="00DB53D1" w:rsidP="009212D2">
            <w:pPr>
              <w:pStyle w:val="Normal1"/>
              <w:spacing w:line="480" w:lineRule="auto"/>
              <w:rPr>
                <w:sz w:val="24"/>
                <w:szCs w:val="24"/>
              </w:rPr>
            </w:pPr>
            <w:r w:rsidRPr="00E5061B">
              <w:rPr>
                <w:sz w:val="24"/>
                <w:szCs w:val="24"/>
              </w:rPr>
              <w:t>223,45</w:t>
            </w:r>
          </w:p>
        </w:tc>
        <w:tc>
          <w:tcPr>
            <w:tcW w:w="1080" w:type="dxa"/>
            <w:tcBorders>
              <w:top w:val="single" w:sz="4" w:space="0" w:color="auto"/>
            </w:tcBorders>
            <w:tcMar>
              <w:top w:w="100" w:type="dxa"/>
              <w:left w:w="100" w:type="dxa"/>
              <w:bottom w:w="100" w:type="dxa"/>
              <w:right w:w="100" w:type="dxa"/>
            </w:tcMar>
            <w:hideMark/>
          </w:tcPr>
          <w:p w14:paraId="56552026" w14:textId="77777777" w:rsidR="00DB53D1" w:rsidRPr="00E5061B" w:rsidRDefault="00DB53D1" w:rsidP="009212D2">
            <w:pPr>
              <w:pStyle w:val="Normal1"/>
              <w:spacing w:line="480" w:lineRule="auto"/>
              <w:rPr>
                <w:sz w:val="24"/>
                <w:szCs w:val="24"/>
              </w:rPr>
            </w:pPr>
            <w:r w:rsidRPr="00E5061B">
              <w:rPr>
                <w:sz w:val="24"/>
                <w:szCs w:val="24"/>
              </w:rPr>
              <w:t>172,23</w:t>
            </w:r>
          </w:p>
        </w:tc>
        <w:tc>
          <w:tcPr>
            <w:tcW w:w="1080" w:type="dxa"/>
            <w:tcBorders>
              <w:top w:val="single" w:sz="4" w:space="0" w:color="auto"/>
              <w:right w:val="single" w:sz="4" w:space="0" w:color="auto"/>
            </w:tcBorders>
            <w:tcMar>
              <w:top w:w="100" w:type="dxa"/>
              <w:left w:w="100" w:type="dxa"/>
              <w:bottom w:w="100" w:type="dxa"/>
              <w:right w:w="100" w:type="dxa"/>
            </w:tcMar>
            <w:hideMark/>
          </w:tcPr>
          <w:p w14:paraId="1ABF32C4" w14:textId="77777777" w:rsidR="00DB53D1" w:rsidRPr="00E5061B" w:rsidRDefault="00DB53D1" w:rsidP="009212D2">
            <w:pPr>
              <w:pStyle w:val="Normal1"/>
              <w:spacing w:line="480" w:lineRule="auto"/>
              <w:rPr>
                <w:sz w:val="24"/>
                <w:szCs w:val="24"/>
              </w:rPr>
            </w:pPr>
            <w:r w:rsidRPr="00E5061B">
              <w:rPr>
                <w:sz w:val="24"/>
                <w:szCs w:val="24"/>
              </w:rPr>
              <w:t>97,25</w:t>
            </w:r>
          </w:p>
        </w:tc>
        <w:tc>
          <w:tcPr>
            <w:tcW w:w="1350" w:type="dxa"/>
            <w:tcBorders>
              <w:top w:val="single" w:sz="4" w:space="0" w:color="auto"/>
              <w:left w:val="single" w:sz="4" w:space="0" w:color="auto"/>
            </w:tcBorders>
            <w:tcMar>
              <w:top w:w="100" w:type="dxa"/>
              <w:left w:w="100" w:type="dxa"/>
              <w:bottom w:w="100" w:type="dxa"/>
              <w:right w:w="100" w:type="dxa"/>
            </w:tcMar>
            <w:hideMark/>
          </w:tcPr>
          <w:p w14:paraId="340B3E54" w14:textId="77777777" w:rsidR="00DB53D1" w:rsidRPr="00E5061B" w:rsidRDefault="00DB53D1" w:rsidP="009212D2">
            <w:pPr>
              <w:pStyle w:val="Normal1"/>
              <w:spacing w:line="480" w:lineRule="auto"/>
              <w:rPr>
                <w:sz w:val="24"/>
                <w:szCs w:val="24"/>
              </w:rPr>
            </w:pPr>
            <w:r w:rsidRPr="00E5061B">
              <w:rPr>
                <w:sz w:val="24"/>
                <w:szCs w:val="24"/>
              </w:rPr>
              <w:t>125,7*</w:t>
            </w:r>
          </w:p>
        </w:tc>
        <w:tc>
          <w:tcPr>
            <w:tcW w:w="1260" w:type="dxa"/>
            <w:tcBorders>
              <w:top w:val="single" w:sz="4" w:space="0" w:color="auto"/>
            </w:tcBorders>
            <w:tcMar>
              <w:top w:w="100" w:type="dxa"/>
              <w:left w:w="100" w:type="dxa"/>
              <w:bottom w:w="100" w:type="dxa"/>
              <w:right w:w="100" w:type="dxa"/>
            </w:tcMar>
            <w:hideMark/>
          </w:tcPr>
          <w:p w14:paraId="2E62EE0A" w14:textId="77777777" w:rsidR="00DB53D1" w:rsidRPr="00E5061B" w:rsidRDefault="00DB53D1" w:rsidP="009212D2">
            <w:pPr>
              <w:pStyle w:val="Normal1"/>
              <w:spacing w:line="480" w:lineRule="auto"/>
              <w:rPr>
                <w:sz w:val="24"/>
                <w:szCs w:val="24"/>
              </w:rPr>
            </w:pPr>
            <w:r w:rsidRPr="00E5061B">
              <w:rPr>
                <w:sz w:val="24"/>
                <w:szCs w:val="24"/>
              </w:rPr>
              <w:t>279,34</w:t>
            </w:r>
          </w:p>
        </w:tc>
        <w:tc>
          <w:tcPr>
            <w:tcW w:w="1260" w:type="dxa"/>
            <w:tcBorders>
              <w:top w:val="single" w:sz="4" w:space="0" w:color="auto"/>
            </w:tcBorders>
            <w:tcMar>
              <w:top w:w="100" w:type="dxa"/>
              <w:left w:w="100" w:type="dxa"/>
              <w:bottom w:w="100" w:type="dxa"/>
              <w:right w:w="100" w:type="dxa"/>
            </w:tcMar>
            <w:hideMark/>
          </w:tcPr>
          <w:p w14:paraId="2452C116" w14:textId="77777777" w:rsidR="00DB53D1" w:rsidRPr="00E5061B" w:rsidRDefault="00DB53D1" w:rsidP="009212D2">
            <w:pPr>
              <w:pStyle w:val="Normal1"/>
              <w:spacing w:line="480" w:lineRule="auto"/>
              <w:rPr>
                <w:sz w:val="24"/>
                <w:szCs w:val="24"/>
              </w:rPr>
            </w:pPr>
            <w:r w:rsidRPr="00E5061B">
              <w:rPr>
                <w:sz w:val="24"/>
                <w:szCs w:val="24"/>
              </w:rPr>
              <w:t>275,9</w:t>
            </w:r>
          </w:p>
        </w:tc>
        <w:tc>
          <w:tcPr>
            <w:tcW w:w="1664" w:type="dxa"/>
            <w:tcBorders>
              <w:top w:val="single" w:sz="4" w:space="0" w:color="auto"/>
              <w:right w:val="single" w:sz="4" w:space="0" w:color="auto"/>
            </w:tcBorders>
            <w:tcMar>
              <w:top w:w="100" w:type="dxa"/>
              <w:left w:w="100" w:type="dxa"/>
              <w:bottom w:w="100" w:type="dxa"/>
              <w:right w:w="100" w:type="dxa"/>
            </w:tcMar>
            <w:hideMark/>
          </w:tcPr>
          <w:p w14:paraId="15C63F76" w14:textId="77777777" w:rsidR="00DB53D1" w:rsidRPr="00E5061B" w:rsidRDefault="00DB53D1" w:rsidP="009212D2">
            <w:pPr>
              <w:pStyle w:val="Normal1"/>
              <w:spacing w:line="480" w:lineRule="auto"/>
              <w:rPr>
                <w:sz w:val="24"/>
                <w:szCs w:val="24"/>
              </w:rPr>
            </w:pPr>
            <w:r w:rsidRPr="00E5061B">
              <w:rPr>
                <w:sz w:val="24"/>
                <w:szCs w:val="24"/>
              </w:rPr>
              <w:t>242,14</w:t>
            </w:r>
          </w:p>
        </w:tc>
      </w:tr>
      <w:tr w:rsidR="00DB53D1" w:rsidRPr="00E5061B" w14:paraId="25B9E45D" w14:textId="77777777" w:rsidTr="00356FDA">
        <w:trPr>
          <w:trHeight w:val="595"/>
        </w:trPr>
        <w:tc>
          <w:tcPr>
            <w:tcW w:w="540" w:type="dxa"/>
            <w:vMerge/>
            <w:vAlign w:val="center"/>
            <w:hideMark/>
          </w:tcPr>
          <w:p w14:paraId="7160AA08" w14:textId="77777777" w:rsidR="00DB53D1" w:rsidRPr="00E5061B" w:rsidRDefault="00DB53D1" w:rsidP="009212D2">
            <w:pPr>
              <w:pStyle w:val="Normal1"/>
              <w:spacing w:line="480" w:lineRule="auto"/>
              <w:rPr>
                <w:sz w:val="24"/>
                <w:szCs w:val="24"/>
              </w:rPr>
            </w:pPr>
          </w:p>
        </w:tc>
        <w:tc>
          <w:tcPr>
            <w:tcW w:w="990" w:type="dxa"/>
            <w:tcMar>
              <w:top w:w="100" w:type="dxa"/>
              <w:left w:w="100" w:type="dxa"/>
              <w:bottom w:w="100" w:type="dxa"/>
              <w:right w:w="100" w:type="dxa"/>
            </w:tcMar>
            <w:hideMark/>
          </w:tcPr>
          <w:p w14:paraId="2467D8A3" w14:textId="77777777" w:rsidR="00DB53D1" w:rsidRPr="00E5061B" w:rsidRDefault="00DB53D1" w:rsidP="009212D2">
            <w:pPr>
              <w:pStyle w:val="Normal1"/>
              <w:spacing w:line="480" w:lineRule="auto"/>
              <w:rPr>
                <w:sz w:val="24"/>
                <w:szCs w:val="24"/>
              </w:rPr>
            </w:pPr>
            <w:r w:rsidRPr="00E5061B">
              <w:rPr>
                <w:sz w:val="24"/>
                <w:szCs w:val="24"/>
              </w:rPr>
              <w:t>Mean</w:t>
            </w:r>
          </w:p>
        </w:tc>
        <w:tc>
          <w:tcPr>
            <w:tcW w:w="1170" w:type="dxa"/>
            <w:tcMar>
              <w:top w:w="100" w:type="dxa"/>
              <w:left w:w="100" w:type="dxa"/>
              <w:bottom w:w="100" w:type="dxa"/>
              <w:right w:w="100" w:type="dxa"/>
            </w:tcMar>
            <w:hideMark/>
          </w:tcPr>
          <w:p w14:paraId="3EEEB610" w14:textId="77777777" w:rsidR="00DB53D1" w:rsidRPr="00E5061B" w:rsidRDefault="00DB53D1" w:rsidP="009212D2">
            <w:pPr>
              <w:pStyle w:val="Normal1"/>
              <w:spacing w:line="480" w:lineRule="auto"/>
              <w:rPr>
                <w:sz w:val="24"/>
                <w:szCs w:val="24"/>
              </w:rPr>
            </w:pPr>
            <w:r w:rsidRPr="00E5061B">
              <w:rPr>
                <w:sz w:val="24"/>
                <w:szCs w:val="24"/>
              </w:rPr>
              <w:t>158±120</w:t>
            </w:r>
          </w:p>
        </w:tc>
        <w:tc>
          <w:tcPr>
            <w:tcW w:w="1170" w:type="dxa"/>
            <w:tcMar>
              <w:top w:w="100" w:type="dxa"/>
              <w:left w:w="100" w:type="dxa"/>
              <w:bottom w:w="100" w:type="dxa"/>
              <w:right w:w="100" w:type="dxa"/>
            </w:tcMar>
            <w:hideMark/>
          </w:tcPr>
          <w:p w14:paraId="66CB5D46" w14:textId="77777777" w:rsidR="00DB53D1" w:rsidRPr="00E5061B" w:rsidRDefault="00DB53D1" w:rsidP="009212D2">
            <w:pPr>
              <w:pStyle w:val="Normal1"/>
              <w:spacing w:line="480" w:lineRule="auto"/>
              <w:rPr>
                <w:sz w:val="24"/>
                <w:szCs w:val="24"/>
              </w:rPr>
            </w:pPr>
            <w:r w:rsidRPr="00E5061B">
              <w:rPr>
                <w:sz w:val="24"/>
                <w:szCs w:val="24"/>
              </w:rPr>
              <w:t>235±80</w:t>
            </w:r>
          </w:p>
        </w:tc>
        <w:tc>
          <w:tcPr>
            <w:tcW w:w="1080" w:type="dxa"/>
            <w:tcMar>
              <w:top w:w="100" w:type="dxa"/>
              <w:left w:w="100" w:type="dxa"/>
              <w:bottom w:w="100" w:type="dxa"/>
              <w:right w:w="100" w:type="dxa"/>
            </w:tcMar>
            <w:hideMark/>
          </w:tcPr>
          <w:p w14:paraId="22C641FD" w14:textId="77777777" w:rsidR="00DB53D1" w:rsidRPr="00E5061B" w:rsidRDefault="00DB53D1" w:rsidP="009212D2">
            <w:pPr>
              <w:pStyle w:val="Normal1"/>
              <w:spacing w:line="480" w:lineRule="auto"/>
              <w:rPr>
                <w:sz w:val="24"/>
                <w:szCs w:val="24"/>
              </w:rPr>
            </w:pPr>
            <w:r w:rsidRPr="00E5061B">
              <w:rPr>
                <w:sz w:val="24"/>
                <w:szCs w:val="24"/>
              </w:rPr>
              <w:t>163±80</w:t>
            </w:r>
          </w:p>
        </w:tc>
        <w:tc>
          <w:tcPr>
            <w:tcW w:w="1080" w:type="dxa"/>
            <w:tcBorders>
              <w:right w:val="single" w:sz="4" w:space="0" w:color="auto"/>
            </w:tcBorders>
            <w:tcMar>
              <w:top w:w="100" w:type="dxa"/>
              <w:left w:w="100" w:type="dxa"/>
              <w:bottom w:w="100" w:type="dxa"/>
              <w:right w:w="100" w:type="dxa"/>
            </w:tcMar>
            <w:hideMark/>
          </w:tcPr>
          <w:p w14:paraId="2ADE4E8B" w14:textId="77777777" w:rsidR="00DB53D1" w:rsidRPr="00E5061B" w:rsidRDefault="00DB53D1" w:rsidP="009212D2">
            <w:pPr>
              <w:pStyle w:val="Normal1"/>
              <w:spacing w:line="480" w:lineRule="auto"/>
              <w:rPr>
                <w:sz w:val="24"/>
                <w:szCs w:val="24"/>
              </w:rPr>
            </w:pPr>
            <w:r w:rsidRPr="00E5061B">
              <w:rPr>
                <w:sz w:val="24"/>
                <w:szCs w:val="24"/>
              </w:rPr>
              <w:t>121±80</w:t>
            </w:r>
          </w:p>
        </w:tc>
        <w:tc>
          <w:tcPr>
            <w:tcW w:w="1350" w:type="dxa"/>
            <w:tcBorders>
              <w:left w:val="single" w:sz="4" w:space="0" w:color="auto"/>
            </w:tcBorders>
            <w:tcMar>
              <w:top w:w="100" w:type="dxa"/>
              <w:left w:w="100" w:type="dxa"/>
              <w:bottom w:w="100" w:type="dxa"/>
              <w:right w:w="100" w:type="dxa"/>
            </w:tcMar>
            <w:hideMark/>
          </w:tcPr>
          <w:p w14:paraId="2D77F6D9" w14:textId="77777777" w:rsidR="00DB53D1" w:rsidRPr="00E5061B" w:rsidRDefault="00DB53D1" w:rsidP="009212D2">
            <w:pPr>
              <w:pStyle w:val="Normal1"/>
              <w:spacing w:line="480" w:lineRule="auto"/>
              <w:rPr>
                <w:sz w:val="24"/>
                <w:szCs w:val="24"/>
              </w:rPr>
            </w:pPr>
            <w:r w:rsidRPr="00E5061B">
              <w:rPr>
                <w:sz w:val="24"/>
                <w:szCs w:val="24"/>
              </w:rPr>
              <w:t>121±54**</w:t>
            </w:r>
          </w:p>
        </w:tc>
        <w:tc>
          <w:tcPr>
            <w:tcW w:w="1260" w:type="dxa"/>
            <w:tcMar>
              <w:top w:w="100" w:type="dxa"/>
              <w:left w:w="100" w:type="dxa"/>
              <w:bottom w:w="100" w:type="dxa"/>
              <w:right w:w="100" w:type="dxa"/>
            </w:tcMar>
            <w:hideMark/>
          </w:tcPr>
          <w:p w14:paraId="6E45C031" w14:textId="77777777" w:rsidR="00DB53D1" w:rsidRPr="00E5061B" w:rsidRDefault="00DB53D1" w:rsidP="009212D2">
            <w:pPr>
              <w:pStyle w:val="Normal1"/>
              <w:spacing w:line="480" w:lineRule="auto"/>
              <w:rPr>
                <w:sz w:val="24"/>
                <w:szCs w:val="24"/>
              </w:rPr>
            </w:pPr>
            <w:r w:rsidRPr="00E5061B">
              <w:rPr>
                <w:sz w:val="24"/>
                <w:szCs w:val="24"/>
              </w:rPr>
              <w:t>280±66</w:t>
            </w:r>
          </w:p>
        </w:tc>
        <w:tc>
          <w:tcPr>
            <w:tcW w:w="1260" w:type="dxa"/>
            <w:tcMar>
              <w:top w:w="100" w:type="dxa"/>
              <w:left w:w="100" w:type="dxa"/>
              <w:bottom w:w="100" w:type="dxa"/>
              <w:right w:w="100" w:type="dxa"/>
            </w:tcMar>
            <w:hideMark/>
          </w:tcPr>
          <w:p w14:paraId="04EAFE15" w14:textId="77777777" w:rsidR="00DB53D1" w:rsidRPr="00E5061B" w:rsidRDefault="00DB53D1" w:rsidP="009212D2">
            <w:pPr>
              <w:pStyle w:val="Normal1"/>
              <w:spacing w:line="480" w:lineRule="auto"/>
              <w:rPr>
                <w:sz w:val="24"/>
                <w:szCs w:val="24"/>
              </w:rPr>
            </w:pPr>
            <w:r w:rsidRPr="00E5061B">
              <w:rPr>
                <w:sz w:val="24"/>
                <w:szCs w:val="24"/>
              </w:rPr>
              <w:t>274±44</w:t>
            </w:r>
          </w:p>
        </w:tc>
        <w:tc>
          <w:tcPr>
            <w:tcW w:w="1664" w:type="dxa"/>
            <w:tcBorders>
              <w:right w:val="single" w:sz="4" w:space="0" w:color="auto"/>
            </w:tcBorders>
            <w:tcMar>
              <w:top w:w="100" w:type="dxa"/>
              <w:left w:w="100" w:type="dxa"/>
              <w:bottom w:w="100" w:type="dxa"/>
              <w:right w:w="100" w:type="dxa"/>
            </w:tcMar>
            <w:hideMark/>
          </w:tcPr>
          <w:p w14:paraId="46221CDB" w14:textId="77777777" w:rsidR="00DB53D1" w:rsidRPr="00E5061B" w:rsidRDefault="00DB53D1" w:rsidP="009212D2">
            <w:pPr>
              <w:pStyle w:val="Normal1"/>
              <w:spacing w:line="480" w:lineRule="auto"/>
              <w:rPr>
                <w:sz w:val="24"/>
                <w:szCs w:val="24"/>
              </w:rPr>
            </w:pPr>
            <w:r w:rsidRPr="00E5061B">
              <w:rPr>
                <w:sz w:val="24"/>
                <w:szCs w:val="24"/>
              </w:rPr>
              <w:t>235±73</w:t>
            </w:r>
          </w:p>
        </w:tc>
      </w:tr>
      <w:tr w:rsidR="00DB53D1" w:rsidRPr="00E5061B" w14:paraId="58C609B8" w14:textId="77777777" w:rsidTr="00356FDA">
        <w:trPr>
          <w:trHeight w:val="779"/>
        </w:trPr>
        <w:tc>
          <w:tcPr>
            <w:tcW w:w="540" w:type="dxa"/>
            <w:vMerge/>
            <w:vAlign w:val="center"/>
            <w:hideMark/>
          </w:tcPr>
          <w:p w14:paraId="677A7F5A" w14:textId="77777777" w:rsidR="00DB53D1" w:rsidRPr="00E5061B" w:rsidRDefault="00DB53D1" w:rsidP="009212D2">
            <w:pPr>
              <w:pStyle w:val="Normal1"/>
              <w:spacing w:line="480" w:lineRule="auto"/>
              <w:rPr>
                <w:sz w:val="24"/>
                <w:szCs w:val="24"/>
              </w:rPr>
            </w:pPr>
          </w:p>
        </w:tc>
        <w:tc>
          <w:tcPr>
            <w:tcW w:w="990" w:type="dxa"/>
            <w:tcMar>
              <w:top w:w="100" w:type="dxa"/>
              <w:left w:w="100" w:type="dxa"/>
              <w:bottom w:w="100" w:type="dxa"/>
              <w:right w:w="100" w:type="dxa"/>
            </w:tcMar>
            <w:hideMark/>
          </w:tcPr>
          <w:p w14:paraId="6174890B" w14:textId="77777777" w:rsidR="00DB53D1" w:rsidRPr="00E5061B" w:rsidRDefault="00DB53D1" w:rsidP="009212D2">
            <w:pPr>
              <w:pStyle w:val="Normal1"/>
              <w:spacing w:line="480" w:lineRule="auto"/>
              <w:rPr>
                <w:sz w:val="24"/>
                <w:szCs w:val="24"/>
              </w:rPr>
            </w:pPr>
            <w:r w:rsidRPr="00E5061B">
              <w:rPr>
                <w:sz w:val="24"/>
                <w:szCs w:val="24"/>
              </w:rPr>
              <w:t>Range</w:t>
            </w:r>
          </w:p>
        </w:tc>
        <w:tc>
          <w:tcPr>
            <w:tcW w:w="1170" w:type="dxa"/>
            <w:tcMar>
              <w:top w:w="100" w:type="dxa"/>
              <w:left w:w="100" w:type="dxa"/>
              <w:bottom w:w="100" w:type="dxa"/>
              <w:right w:w="100" w:type="dxa"/>
            </w:tcMar>
            <w:hideMark/>
          </w:tcPr>
          <w:p w14:paraId="4EBA53AC" w14:textId="77777777" w:rsidR="00DB53D1" w:rsidRPr="00E5061B" w:rsidRDefault="00DB53D1" w:rsidP="009212D2">
            <w:pPr>
              <w:pStyle w:val="Normal1"/>
              <w:spacing w:line="480" w:lineRule="auto"/>
              <w:rPr>
                <w:sz w:val="24"/>
                <w:szCs w:val="24"/>
              </w:rPr>
            </w:pPr>
            <w:r w:rsidRPr="00E5061B">
              <w:rPr>
                <w:sz w:val="24"/>
                <w:szCs w:val="24"/>
              </w:rPr>
              <w:t>3 / 329</w:t>
            </w:r>
          </w:p>
        </w:tc>
        <w:tc>
          <w:tcPr>
            <w:tcW w:w="1170" w:type="dxa"/>
            <w:tcMar>
              <w:top w:w="100" w:type="dxa"/>
              <w:left w:w="100" w:type="dxa"/>
              <w:bottom w:w="100" w:type="dxa"/>
              <w:right w:w="100" w:type="dxa"/>
            </w:tcMar>
            <w:hideMark/>
          </w:tcPr>
          <w:p w14:paraId="5D28BDCE" w14:textId="77777777" w:rsidR="00DB53D1" w:rsidRPr="00E5061B" w:rsidRDefault="00DB53D1" w:rsidP="009212D2">
            <w:pPr>
              <w:pStyle w:val="Normal1"/>
              <w:spacing w:line="480" w:lineRule="auto"/>
              <w:rPr>
                <w:sz w:val="24"/>
                <w:szCs w:val="24"/>
              </w:rPr>
            </w:pPr>
            <w:r w:rsidRPr="00E5061B">
              <w:rPr>
                <w:sz w:val="24"/>
                <w:szCs w:val="24"/>
              </w:rPr>
              <w:t>91 / 430</w:t>
            </w:r>
          </w:p>
        </w:tc>
        <w:tc>
          <w:tcPr>
            <w:tcW w:w="1080" w:type="dxa"/>
            <w:tcMar>
              <w:top w:w="100" w:type="dxa"/>
              <w:left w:w="100" w:type="dxa"/>
              <w:bottom w:w="100" w:type="dxa"/>
              <w:right w:w="100" w:type="dxa"/>
            </w:tcMar>
            <w:hideMark/>
          </w:tcPr>
          <w:p w14:paraId="7F067D3F" w14:textId="77777777" w:rsidR="00DB53D1" w:rsidRPr="00E5061B" w:rsidRDefault="00DB53D1" w:rsidP="009212D2">
            <w:pPr>
              <w:pStyle w:val="Normal1"/>
              <w:spacing w:line="480" w:lineRule="auto"/>
              <w:rPr>
                <w:sz w:val="24"/>
                <w:szCs w:val="24"/>
              </w:rPr>
            </w:pPr>
            <w:r w:rsidRPr="00E5061B">
              <w:rPr>
                <w:sz w:val="24"/>
                <w:szCs w:val="24"/>
              </w:rPr>
              <w:t>39 / 295</w:t>
            </w:r>
          </w:p>
        </w:tc>
        <w:tc>
          <w:tcPr>
            <w:tcW w:w="1080" w:type="dxa"/>
            <w:tcBorders>
              <w:right w:val="single" w:sz="4" w:space="0" w:color="auto"/>
            </w:tcBorders>
            <w:tcMar>
              <w:top w:w="100" w:type="dxa"/>
              <w:left w:w="100" w:type="dxa"/>
              <w:bottom w:w="100" w:type="dxa"/>
              <w:right w:w="100" w:type="dxa"/>
            </w:tcMar>
            <w:hideMark/>
          </w:tcPr>
          <w:p w14:paraId="36FFCBEE" w14:textId="77777777" w:rsidR="00DB53D1" w:rsidRPr="00E5061B" w:rsidRDefault="00DB53D1" w:rsidP="009212D2">
            <w:pPr>
              <w:pStyle w:val="Normal1"/>
              <w:spacing w:line="480" w:lineRule="auto"/>
              <w:rPr>
                <w:sz w:val="24"/>
                <w:szCs w:val="24"/>
              </w:rPr>
            </w:pPr>
            <w:r w:rsidRPr="00E5061B">
              <w:rPr>
                <w:sz w:val="24"/>
                <w:szCs w:val="24"/>
              </w:rPr>
              <w:t>10 / 330</w:t>
            </w:r>
          </w:p>
        </w:tc>
        <w:tc>
          <w:tcPr>
            <w:tcW w:w="1350" w:type="dxa"/>
            <w:tcBorders>
              <w:left w:val="single" w:sz="4" w:space="0" w:color="auto"/>
              <w:bottom w:val="single" w:sz="4" w:space="0" w:color="auto"/>
            </w:tcBorders>
            <w:tcMar>
              <w:top w:w="100" w:type="dxa"/>
              <w:left w:w="100" w:type="dxa"/>
              <w:bottom w:w="100" w:type="dxa"/>
              <w:right w:w="100" w:type="dxa"/>
            </w:tcMar>
            <w:hideMark/>
          </w:tcPr>
          <w:p w14:paraId="0E3F2EA0" w14:textId="77777777" w:rsidR="00DB53D1" w:rsidRPr="00E5061B" w:rsidRDefault="00DB53D1" w:rsidP="009212D2">
            <w:pPr>
              <w:pStyle w:val="Normal1"/>
              <w:spacing w:line="480" w:lineRule="auto"/>
              <w:rPr>
                <w:sz w:val="24"/>
                <w:szCs w:val="24"/>
              </w:rPr>
            </w:pPr>
            <w:r w:rsidRPr="00E5061B">
              <w:rPr>
                <w:sz w:val="24"/>
                <w:szCs w:val="24"/>
              </w:rPr>
              <w:t>33 /208***</w:t>
            </w:r>
          </w:p>
        </w:tc>
        <w:tc>
          <w:tcPr>
            <w:tcW w:w="1260" w:type="dxa"/>
            <w:tcBorders>
              <w:bottom w:val="single" w:sz="4" w:space="0" w:color="auto"/>
            </w:tcBorders>
            <w:tcMar>
              <w:top w:w="100" w:type="dxa"/>
              <w:left w:w="100" w:type="dxa"/>
              <w:bottom w:w="100" w:type="dxa"/>
              <w:right w:w="100" w:type="dxa"/>
            </w:tcMar>
            <w:hideMark/>
          </w:tcPr>
          <w:p w14:paraId="28EC5657" w14:textId="77777777" w:rsidR="00DB53D1" w:rsidRPr="00E5061B" w:rsidRDefault="00DB53D1" w:rsidP="009212D2">
            <w:pPr>
              <w:pStyle w:val="Normal1"/>
              <w:spacing w:line="480" w:lineRule="auto"/>
              <w:rPr>
                <w:sz w:val="24"/>
                <w:szCs w:val="24"/>
              </w:rPr>
            </w:pPr>
            <w:r w:rsidRPr="00E5061B">
              <w:rPr>
                <w:sz w:val="24"/>
                <w:szCs w:val="24"/>
              </w:rPr>
              <w:t>167 / 425</w:t>
            </w:r>
          </w:p>
        </w:tc>
        <w:tc>
          <w:tcPr>
            <w:tcW w:w="1260" w:type="dxa"/>
            <w:tcBorders>
              <w:bottom w:val="single" w:sz="4" w:space="0" w:color="auto"/>
            </w:tcBorders>
            <w:tcMar>
              <w:top w:w="100" w:type="dxa"/>
              <w:left w:w="100" w:type="dxa"/>
              <w:bottom w:w="100" w:type="dxa"/>
              <w:right w:w="100" w:type="dxa"/>
            </w:tcMar>
            <w:hideMark/>
          </w:tcPr>
          <w:p w14:paraId="0DB91383" w14:textId="77777777" w:rsidR="00DB53D1" w:rsidRPr="00E5061B" w:rsidRDefault="00DB53D1" w:rsidP="009212D2">
            <w:pPr>
              <w:pStyle w:val="Normal1"/>
              <w:spacing w:line="480" w:lineRule="auto"/>
              <w:rPr>
                <w:sz w:val="24"/>
                <w:szCs w:val="24"/>
              </w:rPr>
            </w:pPr>
            <w:r w:rsidRPr="00E5061B">
              <w:rPr>
                <w:sz w:val="24"/>
                <w:szCs w:val="24"/>
              </w:rPr>
              <w:t>208 / 350</w:t>
            </w:r>
          </w:p>
        </w:tc>
        <w:tc>
          <w:tcPr>
            <w:tcW w:w="1664" w:type="dxa"/>
            <w:tcBorders>
              <w:bottom w:val="single" w:sz="4" w:space="0" w:color="auto"/>
              <w:right w:val="single" w:sz="4" w:space="0" w:color="auto"/>
            </w:tcBorders>
            <w:tcMar>
              <w:top w:w="100" w:type="dxa"/>
              <w:left w:w="100" w:type="dxa"/>
              <w:bottom w:w="100" w:type="dxa"/>
              <w:right w:w="100" w:type="dxa"/>
            </w:tcMar>
            <w:hideMark/>
          </w:tcPr>
          <w:p w14:paraId="102E3C25" w14:textId="77777777" w:rsidR="00DB53D1" w:rsidRPr="00E5061B" w:rsidRDefault="00DB53D1" w:rsidP="009212D2">
            <w:pPr>
              <w:pStyle w:val="Normal1"/>
              <w:spacing w:line="480" w:lineRule="auto"/>
              <w:rPr>
                <w:sz w:val="24"/>
                <w:szCs w:val="24"/>
              </w:rPr>
            </w:pPr>
            <w:r w:rsidRPr="00E5061B">
              <w:rPr>
                <w:sz w:val="24"/>
                <w:szCs w:val="24"/>
              </w:rPr>
              <w:t>125 / 358</w:t>
            </w:r>
          </w:p>
        </w:tc>
      </w:tr>
    </w:tbl>
    <w:p w14:paraId="0B7D9A9D" w14:textId="734164C2" w:rsidR="00D02854" w:rsidRPr="00E5061B" w:rsidRDefault="00D02854" w:rsidP="009212D2">
      <w:pPr>
        <w:spacing w:line="480" w:lineRule="auto"/>
        <w:rPr>
          <w:rFonts w:ascii="Arial" w:hAnsi="Arial" w:cs="Arial"/>
        </w:rPr>
      </w:pPr>
    </w:p>
    <w:p w14:paraId="4F9F1601" w14:textId="77777777" w:rsidR="00E5061B" w:rsidRPr="00E5061B" w:rsidRDefault="00E5061B" w:rsidP="009212D2">
      <w:pPr>
        <w:spacing w:line="480" w:lineRule="auto"/>
        <w:rPr>
          <w:rFonts w:ascii="Arial" w:hAnsi="Arial" w:cs="Arial"/>
        </w:rPr>
      </w:pPr>
    </w:p>
    <w:p w14:paraId="40E220CF" w14:textId="77777777" w:rsidR="00E5061B" w:rsidRPr="00E5061B" w:rsidRDefault="00E5061B" w:rsidP="009212D2">
      <w:pPr>
        <w:spacing w:line="480" w:lineRule="auto"/>
        <w:rPr>
          <w:rFonts w:ascii="Arial" w:hAnsi="Arial" w:cs="Arial"/>
        </w:rPr>
      </w:pPr>
    </w:p>
    <w:p w14:paraId="6695A01E" w14:textId="67FB7253" w:rsidR="00570A92" w:rsidRPr="00E5061B" w:rsidRDefault="00570A92" w:rsidP="009212D2">
      <w:pPr>
        <w:spacing w:line="480" w:lineRule="auto"/>
        <w:rPr>
          <w:rFonts w:ascii="Arial" w:hAnsi="Arial" w:cs="Arial"/>
        </w:rPr>
      </w:pPr>
    </w:p>
    <w:p w14:paraId="345DC1DB" w14:textId="0BE2B106" w:rsidR="00E5061B" w:rsidRPr="00E5061B" w:rsidRDefault="00E5061B" w:rsidP="009212D2">
      <w:pPr>
        <w:spacing w:line="480" w:lineRule="auto"/>
        <w:rPr>
          <w:rFonts w:ascii="Arial" w:hAnsi="Arial" w:cs="Arial"/>
        </w:rPr>
      </w:pPr>
    </w:p>
    <w:p w14:paraId="711930CF" w14:textId="77777777" w:rsidR="003B6E93" w:rsidRDefault="003B6E93" w:rsidP="00E5061B">
      <w:pPr>
        <w:spacing w:line="480" w:lineRule="auto"/>
        <w:rPr>
          <w:rFonts w:ascii="Arial" w:hAnsi="Arial" w:cs="Arial"/>
        </w:rPr>
      </w:pPr>
    </w:p>
    <w:p w14:paraId="35202513" w14:textId="0D5A5A57" w:rsidR="00E5061B" w:rsidRPr="00E5061B" w:rsidRDefault="00E5061B" w:rsidP="00E5061B">
      <w:pPr>
        <w:spacing w:line="480" w:lineRule="auto"/>
        <w:rPr>
          <w:rFonts w:ascii="Arial" w:hAnsi="Arial" w:cs="Arial"/>
          <w:color w:val="000000"/>
        </w:rPr>
      </w:pPr>
      <w:r w:rsidRPr="00E5061B">
        <w:rPr>
          <w:rFonts w:ascii="Arial" w:hAnsi="Arial" w:cs="Arial"/>
        </w:rPr>
        <w:t xml:space="preserve">Table S2. Mean and coefficient of variation (CV%) of </w:t>
      </w:r>
      <w:r w:rsidRPr="00E5061B">
        <w:rPr>
          <w:rFonts w:ascii="Arial" w:hAnsi="Arial" w:cs="Arial"/>
          <w:color w:val="000000"/>
        </w:rPr>
        <w:t>water-column CO</w:t>
      </w:r>
      <w:r w:rsidRPr="00E5061B">
        <w:rPr>
          <w:rFonts w:ascii="Arial" w:hAnsi="Arial" w:cs="Arial"/>
          <w:color w:val="000000"/>
          <w:vertAlign w:val="subscript"/>
        </w:rPr>
        <w:t>2</w:t>
      </w:r>
      <w:r w:rsidRPr="00E5061B">
        <w:rPr>
          <w:rFonts w:ascii="Arial" w:hAnsi="Arial" w:cs="Arial"/>
          <w:color w:val="000000"/>
        </w:rPr>
        <w:t xml:space="preserve"> (µM) measured in open lake and embayment sites in open water, herbaceous plant</w:t>
      </w:r>
      <w:r w:rsidR="00A13A04">
        <w:rPr>
          <w:rFonts w:ascii="Arial" w:hAnsi="Arial" w:cs="Arial"/>
          <w:color w:val="000000"/>
        </w:rPr>
        <w:t xml:space="preserve"> mats</w:t>
      </w:r>
      <w:r w:rsidRPr="00E5061B">
        <w:rPr>
          <w:rFonts w:ascii="Arial" w:hAnsi="Arial" w:cs="Arial"/>
          <w:color w:val="000000"/>
        </w:rPr>
        <w:t xml:space="preserve"> and flooded </w:t>
      </w:r>
      <w:r w:rsidRPr="00E5061B">
        <w:rPr>
          <w:rFonts w:ascii="Arial" w:hAnsi="Arial" w:cs="Arial"/>
          <w:color w:val="000000"/>
        </w:rPr>
        <w:lastRenderedPageBreak/>
        <w:t xml:space="preserve">forest habitats between November 2014 and September 2016. </w:t>
      </w:r>
      <w:proofErr w:type="spellStart"/>
      <w:r w:rsidR="009E770C">
        <w:rPr>
          <w:rFonts w:ascii="Arial" w:hAnsi="Arial" w:cs="Arial"/>
          <w:color w:val="000000"/>
        </w:rPr>
        <w:t>n</w:t>
      </w:r>
      <w:r w:rsidRPr="00E5061B">
        <w:rPr>
          <w:rFonts w:ascii="Arial" w:hAnsi="Arial" w:cs="Arial"/>
          <w:color w:val="000000"/>
        </w:rPr>
        <w:t>a</w:t>
      </w:r>
      <w:proofErr w:type="spellEnd"/>
      <w:r w:rsidRPr="00E5061B">
        <w:rPr>
          <w:rFonts w:ascii="Arial" w:hAnsi="Arial" w:cs="Arial"/>
          <w:color w:val="000000"/>
        </w:rPr>
        <w:t xml:space="preserve"> means not sampled</w:t>
      </w:r>
      <w:r w:rsidR="003D48B6" w:rsidRPr="003D48B6">
        <w:t xml:space="preserve"> </w:t>
      </w:r>
      <w:r w:rsidR="003D48B6" w:rsidRPr="003D48B6">
        <w:rPr>
          <w:rFonts w:ascii="Arial" w:hAnsi="Arial" w:cs="Arial"/>
          <w:color w:val="000000"/>
        </w:rPr>
        <w:t xml:space="preserve">because </w:t>
      </w:r>
      <w:r w:rsidR="003D48B6">
        <w:rPr>
          <w:rFonts w:ascii="Arial" w:hAnsi="Arial" w:cs="Arial"/>
          <w:color w:val="000000"/>
        </w:rPr>
        <w:t xml:space="preserve">habitats </w:t>
      </w:r>
      <w:r w:rsidR="003D48B6" w:rsidRPr="003D48B6">
        <w:rPr>
          <w:rFonts w:ascii="Arial" w:hAnsi="Arial" w:cs="Arial"/>
          <w:color w:val="000000"/>
        </w:rPr>
        <w:t>were lacking</w:t>
      </w:r>
      <w:r w:rsidR="003D48B6">
        <w:rPr>
          <w:rFonts w:ascii="Arial" w:hAnsi="Arial" w:cs="Arial"/>
          <w:color w:val="000000"/>
        </w:rPr>
        <w:t xml:space="preserve"> or inaccessible</w:t>
      </w:r>
      <w:r w:rsidRPr="00E5061B">
        <w:rPr>
          <w:rFonts w:ascii="Arial" w:hAnsi="Arial" w:cs="Arial"/>
          <w:color w:val="000000"/>
        </w:rPr>
        <w:t>.</w:t>
      </w:r>
    </w:p>
    <w:tbl>
      <w:tblPr>
        <w:tblpPr w:leftFromText="180" w:rightFromText="180" w:vertAnchor="page" w:horzAnchor="page" w:tblpX="773" w:tblpY="3832"/>
        <w:tblW w:w="5676" w:type="pct"/>
        <w:tblLayout w:type="fixed"/>
        <w:tblLook w:val="04A0" w:firstRow="1" w:lastRow="0" w:firstColumn="1" w:lastColumn="0" w:noHBand="0" w:noVBand="1"/>
      </w:tblPr>
      <w:tblGrid>
        <w:gridCol w:w="1682"/>
        <w:gridCol w:w="713"/>
        <w:gridCol w:w="765"/>
        <w:gridCol w:w="13"/>
        <w:gridCol w:w="693"/>
        <w:gridCol w:w="763"/>
        <w:gridCol w:w="30"/>
        <w:gridCol w:w="672"/>
        <w:gridCol w:w="771"/>
        <w:gridCol w:w="13"/>
        <w:gridCol w:w="748"/>
        <w:gridCol w:w="778"/>
        <w:gridCol w:w="714"/>
        <w:gridCol w:w="778"/>
        <w:gridCol w:w="714"/>
        <w:gridCol w:w="778"/>
      </w:tblGrid>
      <w:tr w:rsidR="00E5061B" w:rsidRPr="00E5061B" w14:paraId="3D27ED8F" w14:textId="77777777" w:rsidTr="00B808BA">
        <w:trPr>
          <w:trHeight w:val="300"/>
        </w:trPr>
        <w:tc>
          <w:tcPr>
            <w:tcW w:w="792" w:type="pct"/>
            <w:tcBorders>
              <w:top w:val="single" w:sz="4" w:space="0" w:color="auto"/>
              <w:right w:val="single" w:sz="4" w:space="0" w:color="auto"/>
            </w:tcBorders>
            <w:shd w:val="clear" w:color="auto" w:fill="auto"/>
            <w:noWrap/>
            <w:vAlign w:val="center"/>
            <w:hideMark/>
          </w:tcPr>
          <w:p w14:paraId="11044BD0" w14:textId="144E3B82" w:rsidR="00E5061B" w:rsidRPr="00E5061B" w:rsidRDefault="00E5061B" w:rsidP="00B808BA">
            <w:pPr>
              <w:spacing w:line="480" w:lineRule="auto"/>
              <w:jc w:val="center"/>
              <w:rPr>
                <w:rFonts w:ascii="Arial" w:hAnsi="Arial" w:cs="Arial"/>
                <w:b/>
                <w:bCs/>
                <w:color w:val="000000"/>
                <w:sz w:val="16"/>
                <w:szCs w:val="16"/>
              </w:rPr>
            </w:pPr>
            <w:bookmarkStart w:id="0" w:name="_Hlk75411208"/>
          </w:p>
        </w:tc>
        <w:tc>
          <w:tcPr>
            <w:tcW w:w="1401" w:type="pct"/>
            <w:gridSpan w:val="6"/>
            <w:tcBorders>
              <w:top w:val="single" w:sz="4" w:space="0" w:color="auto"/>
              <w:left w:val="single" w:sz="4" w:space="0" w:color="auto"/>
              <w:right w:val="single" w:sz="4" w:space="0" w:color="auto"/>
            </w:tcBorders>
            <w:vAlign w:val="center"/>
          </w:tcPr>
          <w:p w14:paraId="6CDD3424"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Open Water</w:t>
            </w:r>
          </w:p>
        </w:tc>
        <w:tc>
          <w:tcPr>
            <w:tcW w:w="1403" w:type="pct"/>
            <w:gridSpan w:val="5"/>
            <w:tcBorders>
              <w:top w:val="single" w:sz="4" w:space="0" w:color="auto"/>
              <w:left w:val="single" w:sz="4" w:space="0" w:color="auto"/>
              <w:right w:val="single" w:sz="4" w:space="0" w:color="auto"/>
            </w:tcBorders>
            <w:vAlign w:val="center"/>
          </w:tcPr>
          <w:p w14:paraId="7D263126"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Herbaceous plant</w:t>
            </w:r>
          </w:p>
        </w:tc>
        <w:tc>
          <w:tcPr>
            <w:tcW w:w="1404" w:type="pct"/>
            <w:gridSpan w:val="4"/>
            <w:tcBorders>
              <w:top w:val="single" w:sz="4" w:space="0" w:color="auto"/>
              <w:left w:val="single" w:sz="4" w:space="0" w:color="auto"/>
            </w:tcBorders>
            <w:vAlign w:val="center"/>
          </w:tcPr>
          <w:p w14:paraId="3D388A8C"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Flooded forest</w:t>
            </w:r>
          </w:p>
        </w:tc>
      </w:tr>
      <w:tr w:rsidR="00E5061B" w:rsidRPr="00E5061B" w14:paraId="714C4F88" w14:textId="77777777" w:rsidTr="00B808BA">
        <w:trPr>
          <w:trHeight w:val="396"/>
        </w:trPr>
        <w:tc>
          <w:tcPr>
            <w:tcW w:w="792" w:type="pct"/>
            <w:vMerge w:val="restart"/>
            <w:tcBorders>
              <w:bottom w:val="single" w:sz="4" w:space="0" w:color="auto"/>
              <w:right w:val="single" w:sz="4" w:space="0" w:color="auto"/>
            </w:tcBorders>
            <w:shd w:val="clear" w:color="auto" w:fill="auto"/>
            <w:noWrap/>
            <w:vAlign w:val="center"/>
            <w:hideMark/>
          </w:tcPr>
          <w:p w14:paraId="3FD1527A" w14:textId="351BE597" w:rsidR="00E5061B" w:rsidRPr="00E5061B" w:rsidRDefault="00E5061B" w:rsidP="00B808BA">
            <w:pPr>
              <w:spacing w:line="480" w:lineRule="auto"/>
              <w:rPr>
                <w:rFonts w:ascii="Arial" w:hAnsi="Arial" w:cs="Arial"/>
                <w:b/>
                <w:bCs/>
                <w:color w:val="000000"/>
                <w:sz w:val="16"/>
                <w:szCs w:val="16"/>
              </w:rPr>
            </w:pPr>
            <w:r w:rsidRPr="00E5061B">
              <w:rPr>
                <w:rFonts w:ascii="Arial" w:hAnsi="Arial" w:cs="Arial"/>
                <w:b/>
                <w:bCs/>
                <w:color w:val="000000"/>
                <w:sz w:val="16"/>
                <w:szCs w:val="16"/>
              </w:rPr>
              <w:t>Month</w:t>
            </w:r>
            <w:r w:rsidR="00773ADC">
              <w:rPr>
                <w:rFonts w:ascii="Arial" w:hAnsi="Arial" w:cs="Arial"/>
                <w:b/>
                <w:bCs/>
                <w:color w:val="000000"/>
                <w:sz w:val="16"/>
                <w:szCs w:val="16"/>
              </w:rPr>
              <w:t>.</w:t>
            </w:r>
            <w:r w:rsidRPr="00E5061B">
              <w:rPr>
                <w:rFonts w:ascii="Arial" w:hAnsi="Arial" w:cs="Arial"/>
                <w:b/>
                <w:bCs/>
                <w:color w:val="000000"/>
                <w:sz w:val="16"/>
                <w:szCs w:val="16"/>
              </w:rPr>
              <w:t> Year</w:t>
            </w:r>
          </w:p>
        </w:tc>
        <w:tc>
          <w:tcPr>
            <w:tcW w:w="702" w:type="pct"/>
            <w:gridSpan w:val="3"/>
            <w:tcBorders>
              <w:left w:val="single" w:sz="4" w:space="0" w:color="auto"/>
              <w:bottom w:val="single" w:sz="4" w:space="0" w:color="auto"/>
            </w:tcBorders>
            <w:vAlign w:val="center"/>
          </w:tcPr>
          <w:p w14:paraId="5C55EFC1"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Open lake</w:t>
            </w:r>
          </w:p>
        </w:tc>
        <w:tc>
          <w:tcPr>
            <w:tcW w:w="699" w:type="pct"/>
            <w:gridSpan w:val="3"/>
            <w:tcBorders>
              <w:bottom w:val="single" w:sz="4" w:space="0" w:color="auto"/>
              <w:right w:val="single" w:sz="4" w:space="0" w:color="auto"/>
            </w:tcBorders>
            <w:shd w:val="clear" w:color="auto" w:fill="auto"/>
            <w:noWrap/>
            <w:vAlign w:val="center"/>
            <w:hideMark/>
          </w:tcPr>
          <w:p w14:paraId="67DBAC5B"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Embayment</w:t>
            </w:r>
          </w:p>
        </w:tc>
        <w:tc>
          <w:tcPr>
            <w:tcW w:w="685" w:type="pct"/>
            <w:gridSpan w:val="3"/>
            <w:tcBorders>
              <w:left w:val="single" w:sz="4" w:space="0" w:color="auto"/>
              <w:bottom w:val="single" w:sz="4" w:space="0" w:color="auto"/>
            </w:tcBorders>
            <w:vAlign w:val="center"/>
          </w:tcPr>
          <w:p w14:paraId="717018D0"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Open lake</w:t>
            </w:r>
          </w:p>
        </w:tc>
        <w:tc>
          <w:tcPr>
            <w:tcW w:w="718" w:type="pct"/>
            <w:gridSpan w:val="2"/>
            <w:tcBorders>
              <w:bottom w:val="single" w:sz="4" w:space="0" w:color="auto"/>
              <w:right w:val="single" w:sz="4" w:space="0" w:color="auto"/>
            </w:tcBorders>
            <w:vAlign w:val="center"/>
          </w:tcPr>
          <w:p w14:paraId="7474EA21"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Embayment</w:t>
            </w:r>
          </w:p>
        </w:tc>
        <w:tc>
          <w:tcPr>
            <w:tcW w:w="702" w:type="pct"/>
            <w:gridSpan w:val="2"/>
            <w:tcBorders>
              <w:left w:val="single" w:sz="4" w:space="0" w:color="auto"/>
              <w:bottom w:val="single" w:sz="4" w:space="0" w:color="auto"/>
            </w:tcBorders>
            <w:vAlign w:val="center"/>
          </w:tcPr>
          <w:p w14:paraId="4446FCE2"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Open lake</w:t>
            </w:r>
          </w:p>
        </w:tc>
        <w:tc>
          <w:tcPr>
            <w:tcW w:w="702" w:type="pct"/>
            <w:gridSpan w:val="2"/>
            <w:vAlign w:val="center"/>
          </w:tcPr>
          <w:p w14:paraId="72603E8B"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Embayment</w:t>
            </w:r>
          </w:p>
        </w:tc>
      </w:tr>
      <w:tr w:rsidR="00E5061B" w:rsidRPr="00E5061B" w14:paraId="44E0A0D4" w14:textId="77777777" w:rsidTr="00B808BA">
        <w:trPr>
          <w:trHeight w:val="300"/>
        </w:trPr>
        <w:tc>
          <w:tcPr>
            <w:tcW w:w="792" w:type="pct"/>
            <w:vMerge/>
            <w:tcBorders>
              <w:bottom w:val="single" w:sz="4" w:space="0" w:color="auto"/>
              <w:right w:val="single" w:sz="4" w:space="0" w:color="auto"/>
            </w:tcBorders>
            <w:shd w:val="clear" w:color="auto" w:fill="auto"/>
            <w:noWrap/>
            <w:vAlign w:val="center"/>
            <w:hideMark/>
          </w:tcPr>
          <w:p w14:paraId="17940A1F" w14:textId="77777777" w:rsidR="00E5061B" w:rsidRPr="00E5061B" w:rsidRDefault="00E5061B" w:rsidP="00B808BA">
            <w:pPr>
              <w:spacing w:line="480" w:lineRule="auto"/>
              <w:rPr>
                <w:rFonts w:ascii="Arial" w:hAnsi="Arial" w:cs="Arial"/>
                <w:b/>
                <w:bCs/>
                <w:color w:val="000000"/>
                <w:sz w:val="16"/>
                <w:szCs w:val="16"/>
              </w:rPr>
            </w:pPr>
          </w:p>
        </w:tc>
        <w:tc>
          <w:tcPr>
            <w:tcW w:w="336" w:type="pct"/>
            <w:tcBorders>
              <w:top w:val="single" w:sz="4" w:space="0" w:color="auto"/>
              <w:left w:val="single" w:sz="4" w:space="0" w:color="auto"/>
              <w:bottom w:val="single" w:sz="4" w:space="0" w:color="auto"/>
            </w:tcBorders>
            <w:vAlign w:val="center"/>
          </w:tcPr>
          <w:p w14:paraId="25550887"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Mean</w:t>
            </w:r>
          </w:p>
        </w:tc>
        <w:tc>
          <w:tcPr>
            <w:tcW w:w="360" w:type="pct"/>
            <w:tcBorders>
              <w:top w:val="single" w:sz="4" w:space="0" w:color="auto"/>
              <w:bottom w:val="single" w:sz="4" w:space="0" w:color="auto"/>
            </w:tcBorders>
            <w:vAlign w:val="center"/>
          </w:tcPr>
          <w:p w14:paraId="4A34DE89"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CV(%)</w:t>
            </w:r>
          </w:p>
        </w:tc>
        <w:tc>
          <w:tcPr>
            <w:tcW w:w="332" w:type="pct"/>
            <w:gridSpan w:val="2"/>
            <w:tcBorders>
              <w:top w:val="single" w:sz="4" w:space="0" w:color="auto"/>
              <w:bottom w:val="single" w:sz="4" w:space="0" w:color="auto"/>
            </w:tcBorders>
            <w:shd w:val="clear" w:color="auto" w:fill="auto"/>
            <w:noWrap/>
            <w:vAlign w:val="center"/>
            <w:hideMark/>
          </w:tcPr>
          <w:p w14:paraId="694A1026"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Mean</w:t>
            </w:r>
          </w:p>
        </w:tc>
        <w:tc>
          <w:tcPr>
            <w:tcW w:w="359" w:type="pct"/>
            <w:tcBorders>
              <w:top w:val="single" w:sz="4" w:space="0" w:color="auto"/>
              <w:bottom w:val="single" w:sz="4" w:space="0" w:color="auto"/>
              <w:right w:val="single" w:sz="4" w:space="0" w:color="auto"/>
            </w:tcBorders>
            <w:shd w:val="clear" w:color="auto" w:fill="auto"/>
            <w:noWrap/>
            <w:vAlign w:val="center"/>
            <w:hideMark/>
          </w:tcPr>
          <w:p w14:paraId="595A6E99"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CV(%)</w:t>
            </w:r>
          </w:p>
        </w:tc>
        <w:tc>
          <w:tcPr>
            <w:tcW w:w="330" w:type="pct"/>
            <w:gridSpan w:val="2"/>
            <w:tcBorders>
              <w:top w:val="single" w:sz="4" w:space="0" w:color="auto"/>
              <w:left w:val="single" w:sz="4" w:space="0" w:color="auto"/>
              <w:bottom w:val="single" w:sz="4" w:space="0" w:color="auto"/>
            </w:tcBorders>
            <w:vAlign w:val="center"/>
          </w:tcPr>
          <w:p w14:paraId="7D51D9E4"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Mean</w:t>
            </w:r>
          </w:p>
        </w:tc>
        <w:tc>
          <w:tcPr>
            <w:tcW w:w="363" w:type="pct"/>
            <w:tcBorders>
              <w:top w:val="single" w:sz="4" w:space="0" w:color="auto"/>
              <w:bottom w:val="single" w:sz="4" w:space="0" w:color="auto"/>
            </w:tcBorders>
            <w:vAlign w:val="center"/>
          </w:tcPr>
          <w:p w14:paraId="4820F8C3"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CV(%)</w:t>
            </w:r>
          </w:p>
        </w:tc>
        <w:tc>
          <w:tcPr>
            <w:tcW w:w="358" w:type="pct"/>
            <w:gridSpan w:val="2"/>
            <w:tcBorders>
              <w:top w:val="single" w:sz="4" w:space="0" w:color="auto"/>
              <w:bottom w:val="single" w:sz="4" w:space="0" w:color="auto"/>
            </w:tcBorders>
            <w:vAlign w:val="center"/>
          </w:tcPr>
          <w:p w14:paraId="33F43146"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Mean</w:t>
            </w:r>
          </w:p>
        </w:tc>
        <w:tc>
          <w:tcPr>
            <w:tcW w:w="366" w:type="pct"/>
            <w:tcBorders>
              <w:top w:val="single" w:sz="4" w:space="0" w:color="auto"/>
              <w:bottom w:val="single" w:sz="4" w:space="0" w:color="auto"/>
              <w:right w:val="single" w:sz="4" w:space="0" w:color="auto"/>
            </w:tcBorders>
            <w:vAlign w:val="center"/>
          </w:tcPr>
          <w:p w14:paraId="3A131B81"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CV(%)</w:t>
            </w:r>
          </w:p>
        </w:tc>
        <w:tc>
          <w:tcPr>
            <w:tcW w:w="336" w:type="pct"/>
            <w:tcBorders>
              <w:top w:val="single" w:sz="4" w:space="0" w:color="auto"/>
              <w:left w:val="single" w:sz="4" w:space="0" w:color="auto"/>
              <w:bottom w:val="single" w:sz="4" w:space="0" w:color="auto"/>
            </w:tcBorders>
            <w:vAlign w:val="center"/>
          </w:tcPr>
          <w:p w14:paraId="0A12EBDF"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Mean</w:t>
            </w:r>
          </w:p>
        </w:tc>
        <w:tc>
          <w:tcPr>
            <w:tcW w:w="366" w:type="pct"/>
            <w:tcBorders>
              <w:top w:val="single" w:sz="4" w:space="0" w:color="auto"/>
              <w:bottom w:val="single" w:sz="4" w:space="0" w:color="auto"/>
            </w:tcBorders>
            <w:vAlign w:val="center"/>
          </w:tcPr>
          <w:p w14:paraId="12EF92D8"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CV(%)</w:t>
            </w:r>
          </w:p>
        </w:tc>
        <w:tc>
          <w:tcPr>
            <w:tcW w:w="336" w:type="pct"/>
            <w:tcBorders>
              <w:top w:val="single" w:sz="4" w:space="0" w:color="auto"/>
              <w:bottom w:val="single" w:sz="4" w:space="0" w:color="auto"/>
            </w:tcBorders>
            <w:vAlign w:val="center"/>
          </w:tcPr>
          <w:p w14:paraId="0BE1313A"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Mean</w:t>
            </w:r>
          </w:p>
        </w:tc>
        <w:tc>
          <w:tcPr>
            <w:tcW w:w="366" w:type="pct"/>
            <w:tcBorders>
              <w:top w:val="single" w:sz="4" w:space="0" w:color="auto"/>
              <w:bottom w:val="single" w:sz="4" w:space="0" w:color="auto"/>
            </w:tcBorders>
            <w:vAlign w:val="center"/>
          </w:tcPr>
          <w:p w14:paraId="592A3FDB" w14:textId="77777777" w:rsidR="00E5061B" w:rsidRPr="00E5061B" w:rsidRDefault="00E5061B" w:rsidP="00B808BA">
            <w:pPr>
              <w:spacing w:line="480" w:lineRule="auto"/>
              <w:jc w:val="center"/>
              <w:rPr>
                <w:rFonts w:ascii="Arial" w:hAnsi="Arial" w:cs="Arial"/>
                <w:b/>
                <w:bCs/>
                <w:color w:val="000000"/>
                <w:sz w:val="16"/>
                <w:szCs w:val="16"/>
              </w:rPr>
            </w:pPr>
            <w:r w:rsidRPr="00E5061B">
              <w:rPr>
                <w:rFonts w:ascii="Arial" w:hAnsi="Arial" w:cs="Arial"/>
                <w:b/>
                <w:bCs/>
                <w:color w:val="000000"/>
                <w:sz w:val="16"/>
                <w:szCs w:val="16"/>
              </w:rPr>
              <w:t>CV(%)</w:t>
            </w:r>
          </w:p>
        </w:tc>
      </w:tr>
      <w:tr w:rsidR="00E5061B" w:rsidRPr="00E5061B" w14:paraId="0B80E2F1" w14:textId="77777777" w:rsidTr="00B808BA">
        <w:trPr>
          <w:trHeight w:val="300"/>
        </w:trPr>
        <w:tc>
          <w:tcPr>
            <w:tcW w:w="792" w:type="pct"/>
            <w:tcBorders>
              <w:top w:val="single" w:sz="4" w:space="0" w:color="auto"/>
              <w:right w:val="single" w:sz="4" w:space="0" w:color="auto"/>
            </w:tcBorders>
            <w:shd w:val="clear" w:color="auto" w:fill="auto"/>
            <w:noWrap/>
            <w:vAlign w:val="bottom"/>
            <w:hideMark/>
          </w:tcPr>
          <w:p w14:paraId="7886D0E9"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Nov. 14</w:t>
            </w:r>
          </w:p>
        </w:tc>
        <w:tc>
          <w:tcPr>
            <w:tcW w:w="336" w:type="pct"/>
            <w:tcBorders>
              <w:top w:val="single" w:sz="4" w:space="0" w:color="auto"/>
              <w:left w:val="single" w:sz="4" w:space="0" w:color="auto"/>
            </w:tcBorders>
            <w:vAlign w:val="center"/>
          </w:tcPr>
          <w:p w14:paraId="67096A1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22</w:t>
            </w:r>
          </w:p>
        </w:tc>
        <w:tc>
          <w:tcPr>
            <w:tcW w:w="360" w:type="pct"/>
            <w:tcBorders>
              <w:top w:val="single" w:sz="4" w:space="0" w:color="auto"/>
            </w:tcBorders>
            <w:vAlign w:val="center"/>
          </w:tcPr>
          <w:p w14:paraId="6F36C58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62</w:t>
            </w:r>
          </w:p>
        </w:tc>
        <w:tc>
          <w:tcPr>
            <w:tcW w:w="332" w:type="pct"/>
            <w:gridSpan w:val="2"/>
            <w:tcBorders>
              <w:top w:val="single" w:sz="4" w:space="0" w:color="auto"/>
            </w:tcBorders>
            <w:shd w:val="clear" w:color="auto" w:fill="auto"/>
            <w:noWrap/>
            <w:vAlign w:val="center"/>
          </w:tcPr>
          <w:p w14:paraId="23456E9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51</w:t>
            </w:r>
          </w:p>
        </w:tc>
        <w:tc>
          <w:tcPr>
            <w:tcW w:w="359" w:type="pct"/>
            <w:tcBorders>
              <w:top w:val="single" w:sz="4" w:space="0" w:color="auto"/>
              <w:right w:val="single" w:sz="4" w:space="0" w:color="auto"/>
            </w:tcBorders>
            <w:shd w:val="clear" w:color="auto" w:fill="auto"/>
            <w:noWrap/>
            <w:vAlign w:val="center"/>
            <w:hideMark/>
          </w:tcPr>
          <w:p w14:paraId="39B1667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72</w:t>
            </w:r>
          </w:p>
        </w:tc>
        <w:tc>
          <w:tcPr>
            <w:tcW w:w="330" w:type="pct"/>
            <w:gridSpan w:val="2"/>
            <w:tcBorders>
              <w:top w:val="single" w:sz="4" w:space="0" w:color="auto"/>
              <w:left w:val="single" w:sz="4" w:space="0" w:color="auto"/>
            </w:tcBorders>
            <w:vAlign w:val="center"/>
          </w:tcPr>
          <w:p w14:paraId="65B48625"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3" w:type="pct"/>
            <w:tcBorders>
              <w:top w:val="single" w:sz="4" w:space="0" w:color="auto"/>
            </w:tcBorders>
            <w:vAlign w:val="center"/>
          </w:tcPr>
          <w:p w14:paraId="598B2C01"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58" w:type="pct"/>
            <w:gridSpan w:val="2"/>
            <w:tcBorders>
              <w:top w:val="single" w:sz="4" w:space="0" w:color="auto"/>
            </w:tcBorders>
            <w:vAlign w:val="center"/>
          </w:tcPr>
          <w:p w14:paraId="4B24182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180</w:t>
            </w:r>
          </w:p>
        </w:tc>
        <w:tc>
          <w:tcPr>
            <w:tcW w:w="366" w:type="pct"/>
            <w:tcBorders>
              <w:top w:val="single" w:sz="4" w:space="0" w:color="auto"/>
              <w:right w:val="single" w:sz="4" w:space="0" w:color="auto"/>
            </w:tcBorders>
            <w:vAlign w:val="center"/>
          </w:tcPr>
          <w:p w14:paraId="42BF5853"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31</w:t>
            </w:r>
          </w:p>
        </w:tc>
        <w:tc>
          <w:tcPr>
            <w:tcW w:w="336" w:type="pct"/>
            <w:tcBorders>
              <w:top w:val="single" w:sz="4" w:space="0" w:color="auto"/>
              <w:left w:val="single" w:sz="4" w:space="0" w:color="auto"/>
            </w:tcBorders>
            <w:vAlign w:val="center"/>
          </w:tcPr>
          <w:p w14:paraId="41AC3EE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tcBorders>
              <w:top w:val="single" w:sz="4" w:space="0" w:color="auto"/>
            </w:tcBorders>
            <w:vAlign w:val="center"/>
          </w:tcPr>
          <w:p w14:paraId="07F6A440"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tcBorders>
              <w:top w:val="single" w:sz="4" w:space="0" w:color="auto"/>
            </w:tcBorders>
            <w:vAlign w:val="center"/>
          </w:tcPr>
          <w:p w14:paraId="1C07EDCA"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tcBorders>
              <w:top w:val="single" w:sz="4" w:space="0" w:color="auto"/>
            </w:tcBorders>
            <w:vAlign w:val="center"/>
          </w:tcPr>
          <w:p w14:paraId="773A1D3F"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r>
      <w:tr w:rsidR="00E5061B" w:rsidRPr="00E5061B" w14:paraId="0E424E95" w14:textId="77777777" w:rsidTr="00B808BA">
        <w:trPr>
          <w:trHeight w:val="300"/>
        </w:trPr>
        <w:tc>
          <w:tcPr>
            <w:tcW w:w="792" w:type="pct"/>
            <w:tcBorders>
              <w:right w:val="single" w:sz="4" w:space="0" w:color="auto"/>
            </w:tcBorders>
            <w:shd w:val="clear" w:color="auto" w:fill="auto"/>
            <w:noWrap/>
            <w:vAlign w:val="bottom"/>
            <w:hideMark/>
          </w:tcPr>
          <w:p w14:paraId="6A8EDE23"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Jan. 15</w:t>
            </w:r>
          </w:p>
        </w:tc>
        <w:tc>
          <w:tcPr>
            <w:tcW w:w="336" w:type="pct"/>
            <w:tcBorders>
              <w:left w:val="single" w:sz="4" w:space="0" w:color="auto"/>
            </w:tcBorders>
            <w:vAlign w:val="center"/>
          </w:tcPr>
          <w:p w14:paraId="05ECD37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44</w:t>
            </w:r>
          </w:p>
        </w:tc>
        <w:tc>
          <w:tcPr>
            <w:tcW w:w="360" w:type="pct"/>
            <w:vAlign w:val="center"/>
          </w:tcPr>
          <w:p w14:paraId="69791B2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52</w:t>
            </w:r>
          </w:p>
        </w:tc>
        <w:tc>
          <w:tcPr>
            <w:tcW w:w="332" w:type="pct"/>
            <w:gridSpan w:val="2"/>
            <w:shd w:val="clear" w:color="auto" w:fill="auto"/>
            <w:noWrap/>
            <w:vAlign w:val="center"/>
          </w:tcPr>
          <w:p w14:paraId="661467D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229</w:t>
            </w:r>
          </w:p>
        </w:tc>
        <w:tc>
          <w:tcPr>
            <w:tcW w:w="359" w:type="pct"/>
            <w:tcBorders>
              <w:right w:val="single" w:sz="4" w:space="0" w:color="auto"/>
            </w:tcBorders>
            <w:shd w:val="clear" w:color="auto" w:fill="auto"/>
            <w:noWrap/>
            <w:vAlign w:val="center"/>
            <w:hideMark/>
          </w:tcPr>
          <w:p w14:paraId="37E14CF2"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c>
          <w:tcPr>
            <w:tcW w:w="330" w:type="pct"/>
            <w:gridSpan w:val="2"/>
            <w:tcBorders>
              <w:left w:val="single" w:sz="4" w:space="0" w:color="auto"/>
            </w:tcBorders>
            <w:vAlign w:val="center"/>
          </w:tcPr>
          <w:p w14:paraId="5951BA93"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3" w:type="pct"/>
            <w:vAlign w:val="center"/>
          </w:tcPr>
          <w:p w14:paraId="2F6F915D"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58" w:type="pct"/>
            <w:gridSpan w:val="2"/>
            <w:vAlign w:val="center"/>
          </w:tcPr>
          <w:p w14:paraId="66286F3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260</w:t>
            </w:r>
          </w:p>
        </w:tc>
        <w:tc>
          <w:tcPr>
            <w:tcW w:w="366" w:type="pct"/>
            <w:tcBorders>
              <w:right w:val="single" w:sz="4" w:space="0" w:color="auto"/>
            </w:tcBorders>
            <w:vAlign w:val="center"/>
          </w:tcPr>
          <w:p w14:paraId="383F169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10</w:t>
            </w:r>
          </w:p>
        </w:tc>
        <w:tc>
          <w:tcPr>
            <w:tcW w:w="336" w:type="pct"/>
            <w:tcBorders>
              <w:left w:val="single" w:sz="4" w:space="0" w:color="auto"/>
            </w:tcBorders>
            <w:vAlign w:val="center"/>
          </w:tcPr>
          <w:p w14:paraId="6752DD52"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710188A6"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vAlign w:val="center"/>
          </w:tcPr>
          <w:p w14:paraId="62E43DCA"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69236764"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r>
      <w:tr w:rsidR="00E5061B" w:rsidRPr="00E5061B" w14:paraId="6CA98EC6" w14:textId="77777777" w:rsidTr="00B808BA">
        <w:trPr>
          <w:trHeight w:val="300"/>
        </w:trPr>
        <w:tc>
          <w:tcPr>
            <w:tcW w:w="792" w:type="pct"/>
            <w:tcBorders>
              <w:right w:val="single" w:sz="4" w:space="0" w:color="auto"/>
            </w:tcBorders>
            <w:shd w:val="clear" w:color="auto" w:fill="auto"/>
            <w:noWrap/>
            <w:vAlign w:val="bottom"/>
            <w:hideMark/>
          </w:tcPr>
          <w:p w14:paraId="20CD6925"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Feb. 15</w:t>
            </w:r>
          </w:p>
        </w:tc>
        <w:tc>
          <w:tcPr>
            <w:tcW w:w="336" w:type="pct"/>
            <w:tcBorders>
              <w:left w:val="single" w:sz="4" w:space="0" w:color="auto"/>
            </w:tcBorders>
            <w:vAlign w:val="center"/>
          </w:tcPr>
          <w:p w14:paraId="0347811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82</w:t>
            </w:r>
          </w:p>
        </w:tc>
        <w:tc>
          <w:tcPr>
            <w:tcW w:w="360" w:type="pct"/>
            <w:vAlign w:val="center"/>
          </w:tcPr>
          <w:p w14:paraId="692F2DB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24</w:t>
            </w:r>
          </w:p>
        </w:tc>
        <w:tc>
          <w:tcPr>
            <w:tcW w:w="332" w:type="pct"/>
            <w:gridSpan w:val="2"/>
            <w:shd w:val="clear" w:color="auto" w:fill="auto"/>
            <w:noWrap/>
            <w:vAlign w:val="center"/>
          </w:tcPr>
          <w:p w14:paraId="51FA66D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202</w:t>
            </w:r>
          </w:p>
        </w:tc>
        <w:tc>
          <w:tcPr>
            <w:tcW w:w="359" w:type="pct"/>
            <w:tcBorders>
              <w:right w:val="single" w:sz="4" w:space="0" w:color="auto"/>
            </w:tcBorders>
            <w:shd w:val="clear" w:color="auto" w:fill="auto"/>
            <w:noWrap/>
            <w:vAlign w:val="center"/>
            <w:hideMark/>
          </w:tcPr>
          <w:p w14:paraId="0E48BD13"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30" w:type="pct"/>
            <w:gridSpan w:val="2"/>
            <w:tcBorders>
              <w:left w:val="single" w:sz="4" w:space="0" w:color="auto"/>
            </w:tcBorders>
            <w:vAlign w:val="bottom"/>
          </w:tcPr>
          <w:p w14:paraId="178A296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153</w:t>
            </w:r>
          </w:p>
        </w:tc>
        <w:tc>
          <w:tcPr>
            <w:tcW w:w="363" w:type="pct"/>
            <w:vAlign w:val="bottom"/>
          </w:tcPr>
          <w:p w14:paraId="2A62B09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w:t>
            </w:r>
          </w:p>
        </w:tc>
        <w:tc>
          <w:tcPr>
            <w:tcW w:w="358" w:type="pct"/>
            <w:gridSpan w:val="2"/>
            <w:vAlign w:val="center"/>
          </w:tcPr>
          <w:p w14:paraId="271DE48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244</w:t>
            </w:r>
          </w:p>
        </w:tc>
        <w:tc>
          <w:tcPr>
            <w:tcW w:w="366" w:type="pct"/>
            <w:tcBorders>
              <w:right w:val="single" w:sz="4" w:space="0" w:color="auto"/>
            </w:tcBorders>
            <w:vAlign w:val="center"/>
          </w:tcPr>
          <w:p w14:paraId="40D4EE0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36" w:type="pct"/>
            <w:tcBorders>
              <w:left w:val="single" w:sz="4" w:space="0" w:color="auto"/>
            </w:tcBorders>
            <w:vAlign w:val="bottom"/>
          </w:tcPr>
          <w:p w14:paraId="43BD4ED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78</w:t>
            </w:r>
          </w:p>
        </w:tc>
        <w:tc>
          <w:tcPr>
            <w:tcW w:w="366" w:type="pct"/>
            <w:vAlign w:val="bottom"/>
          </w:tcPr>
          <w:p w14:paraId="5086CAC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68</w:t>
            </w:r>
          </w:p>
        </w:tc>
        <w:tc>
          <w:tcPr>
            <w:tcW w:w="336" w:type="pct"/>
            <w:vAlign w:val="bottom"/>
          </w:tcPr>
          <w:p w14:paraId="5E1DF60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211</w:t>
            </w:r>
          </w:p>
        </w:tc>
        <w:tc>
          <w:tcPr>
            <w:tcW w:w="366" w:type="pct"/>
            <w:vAlign w:val="bottom"/>
          </w:tcPr>
          <w:p w14:paraId="3E7369A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13</w:t>
            </w:r>
          </w:p>
        </w:tc>
      </w:tr>
      <w:tr w:rsidR="00E5061B" w:rsidRPr="00E5061B" w14:paraId="36FE4EBC" w14:textId="77777777" w:rsidTr="00B808BA">
        <w:trPr>
          <w:trHeight w:val="300"/>
        </w:trPr>
        <w:tc>
          <w:tcPr>
            <w:tcW w:w="792" w:type="pct"/>
            <w:tcBorders>
              <w:right w:val="single" w:sz="4" w:space="0" w:color="auto"/>
            </w:tcBorders>
            <w:shd w:val="clear" w:color="auto" w:fill="auto"/>
            <w:noWrap/>
            <w:vAlign w:val="bottom"/>
            <w:hideMark/>
          </w:tcPr>
          <w:p w14:paraId="3FD730F9"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Mar. 15</w:t>
            </w:r>
          </w:p>
        </w:tc>
        <w:tc>
          <w:tcPr>
            <w:tcW w:w="336" w:type="pct"/>
            <w:tcBorders>
              <w:left w:val="single" w:sz="4" w:space="0" w:color="auto"/>
            </w:tcBorders>
            <w:vAlign w:val="center"/>
          </w:tcPr>
          <w:p w14:paraId="3D7EA1C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199</w:t>
            </w:r>
          </w:p>
        </w:tc>
        <w:tc>
          <w:tcPr>
            <w:tcW w:w="360" w:type="pct"/>
            <w:vAlign w:val="center"/>
          </w:tcPr>
          <w:p w14:paraId="3E119A5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19</w:t>
            </w:r>
          </w:p>
        </w:tc>
        <w:tc>
          <w:tcPr>
            <w:tcW w:w="332" w:type="pct"/>
            <w:gridSpan w:val="2"/>
            <w:shd w:val="clear" w:color="auto" w:fill="auto"/>
            <w:noWrap/>
            <w:vAlign w:val="center"/>
          </w:tcPr>
          <w:p w14:paraId="445B2B9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245</w:t>
            </w:r>
          </w:p>
        </w:tc>
        <w:tc>
          <w:tcPr>
            <w:tcW w:w="359" w:type="pct"/>
            <w:tcBorders>
              <w:right w:val="single" w:sz="4" w:space="0" w:color="auto"/>
            </w:tcBorders>
            <w:shd w:val="clear" w:color="auto" w:fill="auto"/>
            <w:noWrap/>
            <w:vAlign w:val="center"/>
            <w:hideMark/>
          </w:tcPr>
          <w:p w14:paraId="78A4F35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w:t>
            </w:r>
          </w:p>
        </w:tc>
        <w:tc>
          <w:tcPr>
            <w:tcW w:w="330" w:type="pct"/>
            <w:gridSpan w:val="2"/>
            <w:tcBorders>
              <w:left w:val="single" w:sz="4" w:space="0" w:color="auto"/>
            </w:tcBorders>
            <w:vAlign w:val="bottom"/>
          </w:tcPr>
          <w:p w14:paraId="6B18FBA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198</w:t>
            </w:r>
          </w:p>
        </w:tc>
        <w:tc>
          <w:tcPr>
            <w:tcW w:w="363" w:type="pct"/>
            <w:vAlign w:val="bottom"/>
          </w:tcPr>
          <w:p w14:paraId="387AC01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c>
          <w:tcPr>
            <w:tcW w:w="358" w:type="pct"/>
            <w:gridSpan w:val="2"/>
            <w:vAlign w:val="center"/>
          </w:tcPr>
          <w:p w14:paraId="5827C90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252</w:t>
            </w:r>
          </w:p>
        </w:tc>
        <w:tc>
          <w:tcPr>
            <w:tcW w:w="366" w:type="pct"/>
            <w:tcBorders>
              <w:right w:val="single" w:sz="4" w:space="0" w:color="auto"/>
            </w:tcBorders>
            <w:vAlign w:val="center"/>
          </w:tcPr>
          <w:p w14:paraId="09591FB7"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9</w:t>
            </w:r>
          </w:p>
        </w:tc>
        <w:tc>
          <w:tcPr>
            <w:tcW w:w="336" w:type="pct"/>
            <w:tcBorders>
              <w:left w:val="single" w:sz="4" w:space="0" w:color="auto"/>
            </w:tcBorders>
            <w:vAlign w:val="bottom"/>
          </w:tcPr>
          <w:p w14:paraId="3B226C1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165</w:t>
            </w:r>
          </w:p>
        </w:tc>
        <w:tc>
          <w:tcPr>
            <w:tcW w:w="366" w:type="pct"/>
            <w:vAlign w:val="bottom"/>
          </w:tcPr>
          <w:p w14:paraId="3299D2E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10</w:t>
            </w:r>
          </w:p>
        </w:tc>
        <w:tc>
          <w:tcPr>
            <w:tcW w:w="336" w:type="pct"/>
            <w:vAlign w:val="bottom"/>
          </w:tcPr>
          <w:p w14:paraId="523C96E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154</w:t>
            </w:r>
          </w:p>
        </w:tc>
        <w:tc>
          <w:tcPr>
            <w:tcW w:w="366" w:type="pct"/>
            <w:vAlign w:val="bottom"/>
          </w:tcPr>
          <w:p w14:paraId="7975CB1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26</w:t>
            </w:r>
          </w:p>
        </w:tc>
      </w:tr>
      <w:tr w:rsidR="00E5061B" w:rsidRPr="00E5061B" w14:paraId="6DB96F48" w14:textId="77777777" w:rsidTr="00B808BA">
        <w:trPr>
          <w:trHeight w:val="300"/>
        </w:trPr>
        <w:tc>
          <w:tcPr>
            <w:tcW w:w="792" w:type="pct"/>
            <w:tcBorders>
              <w:right w:val="single" w:sz="4" w:space="0" w:color="auto"/>
            </w:tcBorders>
            <w:shd w:val="clear" w:color="auto" w:fill="auto"/>
            <w:noWrap/>
            <w:vAlign w:val="bottom"/>
            <w:hideMark/>
          </w:tcPr>
          <w:p w14:paraId="551F607B"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Apr. 15</w:t>
            </w:r>
          </w:p>
        </w:tc>
        <w:tc>
          <w:tcPr>
            <w:tcW w:w="336" w:type="pct"/>
            <w:tcBorders>
              <w:left w:val="single" w:sz="4" w:space="0" w:color="auto"/>
            </w:tcBorders>
            <w:vAlign w:val="center"/>
          </w:tcPr>
          <w:p w14:paraId="2FC534E3"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231</w:t>
            </w:r>
          </w:p>
        </w:tc>
        <w:tc>
          <w:tcPr>
            <w:tcW w:w="360" w:type="pct"/>
            <w:vAlign w:val="center"/>
          </w:tcPr>
          <w:p w14:paraId="3B8AB903"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w:t>
            </w:r>
          </w:p>
        </w:tc>
        <w:tc>
          <w:tcPr>
            <w:tcW w:w="332" w:type="pct"/>
            <w:gridSpan w:val="2"/>
            <w:shd w:val="clear" w:color="auto" w:fill="auto"/>
            <w:noWrap/>
            <w:vAlign w:val="center"/>
          </w:tcPr>
          <w:p w14:paraId="53E88C0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273</w:t>
            </w:r>
          </w:p>
        </w:tc>
        <w:tc>
          <w:tcPr>
            <w:tcW w:w="359" w:type="pct"/>
            <w:tcBorders>
              <w:right w:val="single" w:sz="4" w:space="0" w:color="auto"/>
            </w:tcBorders>
            <w:shd w:val="clear" w:color="auto" w:fill="auto"/>
            <w:noWrap/>
            <w:vAlign w:val="center"/>
            <w:hideMark/>
          </w:tcPr>
          <w:p w14:paraId="1B5167A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c>
          <w:tcPr>
            <w:tcW w:w="330" w:type="pct"/>
            <w:gridSpan w:val="2"/>
            <w:tcBorders>
              <w:left w:val="single" w:sz="4" w:space="0" w:color="auto"/>
            </w:tcBorders>
            <w:vAlign w:val="bottom"/>
          </w:tcPr>
          <w:p w14:paraId="1D031DF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235</w:t>
            </w:r>
          </w:p>
        </w:tc>
        <w:tc>
          <w:tcPr>
            <w:tcW w:w="363" w:type="pct"/>
            <w:vAlign w:val="bottom"/>
          </w:tcPr>
          <w:p w14:paraId="1BA200A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6</w:t>
            </w:r>
          </w:p>
        </w:tc>
        <w:tc>
          <w:tcPr>
            <w:tcW w:w="358" w:type="pct"/>
            <w:gridSpan w:val="2"/>
            <w:vAlign w:val="center"/>
          </w:tcPr>
          <w:p w14:paraId="30FEB6D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268</w:t>
            </w:r>
          </w:p>
        </w:tc>
        <w:tc>
          <w:tcPr>
            <w:tcW w:w="366" w:type="pct"/>
            <w:tcBorders>
              <w:right w:val="single" w:sz="4" w:space="0" w:color="auto"/>
            </w:tcBorders>
            <w:vAlign w:val="center"/>
          </w:tcPr>
          <w:p w14:paraId="36B84EB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36" w:type="pct"/>
            <w:tcBorders>
              <w:left w:val="single" w:sz="4" w:space="0" w:color="auto"/>
            </w:tcBorders>
            <w:vAlign w:val="bottom"/>
          </w:tcPr>
          <w:p w14:paraId="57B06D57"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241</w:t>
            </w:r>
          </w:p>
        </w:tc>
        <w:tc>
          <w:tcPr>
            <w:tcW w:w="366" w:type="pct"/>
            <w:vAlign w:val="bottom"/>
          </w:tcPr>
          <w:p w14:paraId="265F788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8</w:t>
            </w:r>
          </w:p>
        </w:tc>
        <w:tc>
          <w:tcPr>
            <w:tcW w:w="336" w:type="pct"/>
            <w:vAlign w:val="bottom"/>
          </w:tcPr>
          <w:p w14:paraId="37A079D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217</w:t>
            </w:r>
          </w:p>
        </w:tc>
        <w:tc>
          <w:tcPr>
            <w:tcW w:w="366" w:type="pct"/>
            <w:vAlign w:val="bottom"/>
          </w:tcPr>
          <w:p w14:paraId="226DEA12"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r>
      <w:tr w:rsidR="00E5061B" w:rsidRPr="00E5061B" w14:paraId="6F7E0358" w14:textId="77777777" w:rsidTr="00B808BA">
        <w:trPr>
          <w:trHeight w:val="300"/>
        </w:trPr>
        <w:tc>
          <w:tcPr>
            <w:tcW w:w="792" w:type="pct"/>
            <w:tcBorders>
              <w:right w:val="single" w:sz="4" w:space="0" w:color="auto"/>
            </w:tcBorders>
            <w:shd w:val="clear" w:color="auto" w:fill="auto"/>
            <w:noWrap/>
            <w:vAlign w:val="bottom"/>
            <w:hideMark/>
          </w:tcPr>
          <w:p w14:paraId="7DEF0694"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May 15</w:t>
            </w:r>
          </w:p>
        </w:tc>
        <w:tc>
          <w:tcPr>
            <w:tcW w:w="336" w:type="pct"/>
            <w:tcBorders>
              <w:left w:val="single" w:sz="4" w:space="0" w:color="auto"/>
            </w:tcBorders>
            <w:vAlign w:val="center"/>
          </w:tcPr>
          <w:p w14:paraId="55DC4B7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282</w:t>
            </w:r>
          </w:p>
        </w:tc>
        <w:tc>
          <w:tcPr>
            <w:tcW w:w="360" w:type="pct"/>
            <w:vAlign w:val="center"/>
          </w:tcPr>
          <w:p w14:paraId="7F48A74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8</w:t>
            </w:r>
          </w:p>
        </w:tc>
        <w:tc>
          <w:tcPr>
            <w:tcW w:w="332" w:type="pct"/>
            <w:gridSpan w:val="2"/>
            <w:shd w:val="clear" w:color="auto" w:fill="auto"/>
            <w:noWrap/>
            <w:vAlign w:val="center"/>
          </w:tcPr>
          <w:p w14:paraId="2146BA8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322</w:t>
            </w:r>
          </w:p>
        </w:tc>
        <w:tc>
          <w:tcPr>
            <w:tcW w:w="359" w:type="pct"/>
            <w:tcBorders>
              <w:right w:val="single" w:sz="4" w:space="0" w:color="auto"/>
            </w:tcBorders>
            <w:shd w:val="clear" w:color="auto" w:fill="auto"/>
            <w:noWrap/>
            <w:vAlign w:val="center"/>
            <w:hideMark/>
          </w:tcPr>
          <w:p w14:paraId="316E44E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30" w:type="pct"/>
            <w:gridSpan w:val="2"/>
            <w:tcBorders>
              <w:left w:val="single" w:sz="4" w:space="0" w:color="auto"/>
            </w:tcBorders>
            <w:vAlign w:val="bottom"/>
          </w:tcPr>
          <w:p w14:paraId="6E5526E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297</w:t>
            </w:r>
          </w:p>
        </w:tc>
        <w:tc>
          <w:tcPr>
            <w:tcW w:w="363" w:type="pct"/>
            <w:vAlign w:val="bottom"/>
          </w:tcPr>
          <w:p w14:paraId="53C3655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58" w:type="pct"/>
            <w:gridSpan w:val="2"/>
            <w:vAlign w:val="center"/>
          </w:tcPr>
          <w:p w14:paraId="0A1344E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328</w:t>
            </w:r>
          </w:p>
        </w:tc>
        <w:tc>
          <w:tcPr>
            <w:tcW w:w="366" w:type="pct"/>
            <w:tcBorders>
              <w:right w:val="single" w:sz="4" w:space="0" w:color="auto"/>
            </w:tcBorders>
            <w:vAlign w:val="center"/>
          </w:tcPr>
          <w:p w14:paraId="2045F46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w:t>
            </w:r>
          </w:p>
        </w:tc>
        <w:tc>
          <w:tcPr>
            <w:tcW w:w="336" w:type="pct"/>
            <w:tcBorders>
              <w:left w:val="single" w:sz="4" w:space="0" w:color="auto"/>
            </w:tcBorders>
            <w:vAlign w:val="bottom"/>
          </w:tcPr>
          <w:p w14:paraId="36BEFC8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277</w:t>
            </w:r>
          </w:p>
        </w:tc>
        <w:tc>
          <w:tcPr>
            <w:tcW w:w="366" w:type="pct"/>
            <w:vAlign w:val="bottom"/>
          </w:tcPr>
          <w:p w14:paraId="57E97A7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6</w:t>
            </w:r>
          </w:p>
        </w:tc>
        <w:tc>
          <w:tcPr>
            <w:tcW w:w="336" w:type="pct"/>
            <w:vAlign w:val="bottom"/>
          </w:tcPr>
          <w:p w14:paraId="330CEBE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294</w:t>
            </w:r>
          </w:p>
        </w:tc>
        <w:tc>
          <w:tcPr>
            <w:tcW w:w="366" w:type="pct"/>
            <w:vAlign w:val="bottom"/>
          </w:tcPr>
          <w:p w14:paraId="11C28BE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w:t>
            </w:r>
          </w:p>
        </w:tc>
      </w:tr>
      <w:tr w:rsidR="00E5061B" w:rsidRPr="00E5061B" w14:paraId="5F297F3C" w14:textId="77777777" w:rsidTr="00B808BA">
        <w:trPr>
          <w:trHeight w:val="300"/>
        </w:trPr>
        <w:tc>
          <w:tcPr>
            <w:tcW w:w="792" w:type="pct"/>
            <w:tcBorders>
              <w:right w:val="single" w:sz="4" w:space="0" w:color="auto"/>
            </w:tcBorders>
            <w:shd w:val="clear" w:color="auto" w:fill="auto"/>
            <w:noWrap/>
            <w:vAlign w:val="bottom"/>
            <w:hideMark/>
          </w:tcPr>
          <w:p w14:paraId="50532C6C"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Jun. 15</w:t>
            </w:r>
          </w:p>
        </w:tc>
        <w:tc>
          <w:tcPr>
            <w:tcW w:w="336" w:type="pct"/>
            <w:tcBorders>
              <w:left w:val="single" w:sz="4" w:space="0" w:color="auto"/>
            </w:tcBorders>
            <w:vAlign w:val="center"/>
          </w:tcPr>
          <w:p w14:paraId="21DC02F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282</w:t>
            </w:r>
          </w:p>
        </w:tc>
        <w:tc>
          <w:tcPr>
            <w:tcW w:w="360" w:type="pct"/>
            <w:vAlign w:val="center"/>
          </w:tcPr>
          <w:p w14:paraId="106AFF33"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w:t>
            </w:r>
          </w:p>
        </w:tc>
        <w:tc>
          <w:tcPr>
            <w:tcW w:w="332" w:type="pct"/>
            <w:gridSpan w:val="2"/>
            <w:shd w:val="clear" w:color="auto" w:fill="auto"/>
            <w:noWrap/>
            <w:vAlign w:val="center"/>
          </w:tcPr>
          <w:p w14:paraId="73CCFAD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390</w:t>
            </w:r>
          </w:p>
        </w:tc>
        <w:tc>
          <w:tcPr>
            <w:tcW w:w="359" w:type="pct"/>
            <w:tcBorders>
              <w:right w:val="single" w:sz="4" w:space="0" w:color="auto"/>
            </w:tcBorders>
            <w:shd w:val="clear" w:color="auto" w:fill="auto"/>
            <w:noWrap/>
            <w:vAlign w:val="center"/>
            <w:hideMark/>
          </w:tcPr>
          <w:p w14:paraId="19C0674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9</w:t>
            </w:r>
          </w:p>
        </w:tc>
        <w:tc>
          <w:tcPr>
            <w:tcW w:w="330" w:type="pct"/>
            <w:gridSpan w:val="2"/>
            <w:tcBorders>
              <w:left w:val="single" w:sz="4" w:space="0" w:color="auto"/>
            </w:tcBorders>
            <w:vAlign w:val="bottom"/>
          </w:tcPr>
          <w:p w14:paraId="054789E2"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277</w:t>
            </w:r>
          </w:p>
        </w:tc>
        <w:tc>
          <w:tcPr>
            <w:tcW w:w="363" w:type="pct"/>
            <w:vAlign w:val="bottom"/>
          </w:tcPr>
          <w:p w14:paraId="24814A37"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6</w:t>
            </w:r>
          </w:p>
        </w:tc>
        <w:tc>
          <w:tcPr>
            <w:tcW w:w="358" w:type="pct"/>
            <w:gridSpan w:val="2"/>
            <w:vAlign w:val="center"/>
          </w:tcPr>
          <w:p w14:paraId="0F08F2C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360</w:t>
            </w:r>
          </w:p>
        </w:tc>
        <w:tc>
          <w:tcPr>
            <w:tcW w:w="366" w:type="pct"/>
            <w:tcBorders>
              <w:right w:val="single" w:sz="4" w:space="0" w:color="auto"/>
            </w:tcBorders>
            <w:vAlign w:val="center"/>
          </w:tcPr>
          <w:p w14:paraId="65568B1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c>
          <w:tcPr>
            <w:tcW w:w="336" w:type="pct"/>
            <w:tcBorders>
              <w:left w:val="single" w:sz="4" w:space="0" w:color="auto"/>
            </w:tcBorders>
            <w:vAlign w:val="bottom"/>
          </w:tcPr>
          <w:p w14:paraId="4423DB0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263</w:t>
            </w:r>
          </w:p>
        </w:tc>
        <w:tc>
          <w:tcPr>
            <w:tcW w:w="366" w:type="pct"/>
            <w:vAlign w:val="bottom"/>
          </w:tcPr>
          <w:p w14:paraId="2E96B9A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13</w:t>
            </w:r>
          </w:p>
        </w:tc>
        <w:tc>
          <w:tcPr>
            <w:tcW w:w="336" w:type="pct"/>
            <w:vAlign w:val="bottom"/>
          </w:tcPr>
          <w:p w14:paraId="675CAC7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323</w:t>
            </w:r>
          </w:p>
        </w:tc>
        <w:tc>
          <w:tcPr>
            <w:tcW w:w="366" w:type="pct"/>
            <w:vAlign w:val="bottom"/>
          </w:tcPr>
          <w:p w14:paraId="6950E33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w:t>
            </w:r>
          </w:p>
        </w:tc>
      </w:tr>
      <w:tr w:rsidR="00E5061B" w:rsidRPr="00E5061B" w14:paraId="49DEABAC" w14:textId="77777777" w:rsidTr="00B808BA">
        <w:trPr>
          <w:trHeight w:val="300"/>
        </w:trPr>
        <w:tc>
          <w:tcPr>
            <w:tcW w:w="792" w:type="pct"/>
            <w:tcBorders>
              <w:right w:val="single" w:sz="4" w:space="0" w:color="auto"/>
            </w:tcBorders>
            <w:shd w:val="clear" w:color="auto" w:fill="auto"/>
            <w:noWrap/>
            <w:vAlign w:val="bottom"/>
            <w:hideMark/>
          </w:tcPr>
          <w:p w14:paraId="5602FADC"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Jul. 15</w:t>
            </w:r>
          </w:p>
        </w:tc>
        <w:tc>
          <w:tcPr>
            <w:tcW w:w="336" w:type="pct"/>
            <w:tcBorders>
              <w:left w:val="single" w:sz="4" w:space="0" w:color="auto"/>
            </w:tcBorders>
            <w:vAlign w:val="center"/>
          </w:tcPr>
          <w:p w14:paraId="4B5EB08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222</w:t>
            </w:r>
          </w:p>
        </w:tc>
        <w:tc>
          <w:tcPr>
            <w:tcW w:w="360" w:type="pct"/>
            <w:vAlign w:val="center"/>
          </w:tcPr>
          <w:p w14:paraId="0AA5EB8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5</w:t>
            </w:r>
          </w:p>
        </w:tc>
        <w:tc>
          <w:tcPr>
            <w:tcW w:w="332" w:type="pct"/>
            <w:gridSpan w:val="2"/>
            <w:shd w:val="clear" w:color="auto" w:fill="auto"/>
            <w:noWrap/>
            <w:vAlign w:val="center"/>
          </w:tcPr>
          <w:p w14:paraId="1A49696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355</w:t>
            </w:r>
          </w:p>
        </w:tc>
        <w:tc>
          <w:tcPr>
            <w:tcW w:w="359" w:type="pct"/>
            <w:tcBorders>
              <w:right w:val="single" w:sz="4" w:space="0" w:color="auto"/>
            </w:tcBorders>
            <w:shd w:val="clear" w:color="auto" w:fill="auto"/>
            <w:noWrap/>
            <w:vAlign w:val="center"/>
            <w:hideMark/>
          </w:tcPr>
          <w:p w14:paraId="0D5D08E2"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11</w:t>
            </w:r>
          </w:p>
        </w:tc>
        <w:tc>
          <w:tcPr>
            <w:tcW w:w="330" w:type="pct"/>
            <w:gridSpan w:val="2"/>
            <w:tcBorders>
              <w:left w:val="single" w:sz="4" w:space="0" w:color="auto"/>
            </w:tcBorders>
            <w:vAlign w:val="bottom"/>
          </w:tcPr>
          <w:p w14:paraId="452A7AA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214</w:t>
            </w:r>
          </w:p>
        </w:tc>
        <w:tc>
          <w:tcPr>
            <w:tcW w:w="363" w:type="pct"/>
            <w:vAlign w:val="bottom"/>
          </w:tcPr>
          <w:p w14:paraId="09AF32A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58" w:type="pct"/>
            <w:gridSpan w:val="2"/>
            <w:vAlign w:val="center"/>
          </w:tcPr>
          <w:p w14:paraId="2136108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349</w:t>
            </w:r>
          </w:p>
        </w:tc>
        <w:tc>
          <w:tcPr>
            <w:tcW w:w="366" w:type="pct"/>
            <w:tcBorders>
              <w:right w:val="single" w:sz="4" w:space="0" w:color="auto"/>
            </w:tcBorders>
            <w:vAlign w:val="center"/>
          </w:tcPr>
          <w:p w14:paraId="32259E5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11</w:t>
            </w:r>
          </w:p>
        </w:tc>
        <w:tc>
          <w:tcPr>
            <w:tcW w:w="336" w:type="pct"/>
            <w:tcBorders>
              <w:left w:val="single" w:sz="4" w:space="0" w:color="auto"/>
            </w:tcBorders>
            <w:vAlign w:val="bottom"/>
          </w:tcPr>
          <w:p w14:paraId="6837E3B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207</w:t>
            </w:r>
          </w:p>
        </w:tc>
        <w:tc>
          <w:tcPr>
            <w:tcW w:w="366" w:type="pct"/>
            <w:vAlign w:val="bottom"/>
          </w:tcPr>
          <w:p w14:paraId="4326DBB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5</w:t>
            </w:r>
          </w:p>
        </w:tc>
        <w:tc>
          <w:tcPr>
            <w:tcW w:w="336" w:type="pct"/>
            <w:vAlign w:val="bottom"/>
          </w:tcPr>
          <w:p w14:paraId="44C7A9D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302</w:t>
            </w:r>
          </w:p>
        </w:tc>
        <w:tc>
          <w:tcPr>
            <w:tcW w:w="366" w:type="pct"/>
            <w:vAlign w:val="bottom"/>
          </w:tcPr>
          <w:p w14:paraId="3ACC477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r>
      <w:tr w:rsidR="00E5061B" w:rsidRPr="00E5061B" w14:paraId="05295AE1" w14:textId="77777777" w:rsidTr="00B808BA">
        <w:trPr>
          <w:trHeight w:val="300"/>
        </w:trPr>
        <w:tc>
          <w:tcPr>
            <w:tcW w:w="792" w:type="pct"/>
            <w:tcBorders>
              <w:right w:val="single" w:sz="4" w:space="0" w:color="auto"/>
            </w:tcBorders>
            <w:shd w:val="clear" w:color="auto" w:fill="auto"/>
            <w:noWrap/>
            <w:vAlign w:val="bottom"/>
            <w:hideMark/>
          </w:tcPr>
          <w:p w14:paraId="7E6CC098" w14:textId="0A43ADB9"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A</w:t>
            </w:r>
            <w:r w:rsidR="00773ADC">
              <w:rPr>
                <w:rFonts w:ascii="Arial" w:hAnsi="Arial" w:cs="Arial"/>
                <w:color w:val="000000"/>
                <w:sz w:val="16"/>
                <w:szCs w:val="16"/>
              </w:rPr>
              <w:t>ug</w:t>
            </w:r>
            <w:r w:rsidRPr="00E5061B">
              <w:rPr>
                <w:rFonts w:ascii="Arial" w:hAnsi="Arial" w:cs="Arial"/>
                <w:color w:val="000000"/>
                <w:sz w:val="16"/>
                <w:szCs w:val="16"/>
              </w:rPr>
              <w:t>. 15</w:t>
            </w:r>
          </w:p>
        </w:tc>
        <w:tc>
          <w:tcPr>
            <w:tcW w:w="336" w:type="pct"/>
            <w:tcBorders>
              <w:left w:val="single" w:sz="4" w:space="0" w:color="auto"/>
            </w:tcBorders>
            <w:vAlign w:val="center"/>
          </w:tcPr>
          <w:p w14:paraId="2D2582A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251</w:t>
            </w:r>
          </w:p>
        </w:tc>
        <w:tc>
          <w:tcPr>
            <w:tcW w:w="360" w:type="pct"/>
            <w:vAlign w:val="center"/>
          </w:tcPr>
          <w:p w14:paraId="13111443"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11</w:t>
            </w:r>
          </w:p>
        </w:tc>
        <w:tc>
          <w:tcPr>
            <w:tcW w:w="332" w:type="pct"/>
            <w:gridSpan w:val="2"/>
            <w:shd w:val="clear" w:color="auto" w:fill="auto"/>
            <w:noWrap/>
            <w:vAlign w:val="center"/>
          </w:tcPr>
          <w:p w14:paraId="1143038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386</w:t>
            </w:r>
          </w:p>
        </w:tc>
        <w:tc>
          <w:tcPr>
            <w:tcW w:w="359" w:type="pct"/>
            <w:tcBorders>
              <w:right w:val="single" w:sz="4" w:space="0" w:color="auto"/>
            </w:tcBorders>
            <w:shd w:val="clear" w:color="auto" w:fill="auto"/>
            <w:noWrap/>
            <w:vAlign w:val="center"/>
            <w:hideMark/>
          </w:tcPr>
          <w:p w14:paraId="52EB9D9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12</w:t>
            </w:r>
          </w:p>
        </w:tc>
        <w:tc>
          <w:tcPr>
            <w:tcW w:w="330" w:type="pct"/>
            <w:gridSpan w:val="2"/>
            <w:tcBorders>
              <w:left w:val="single" w:sz="4" w:space="0" w:color="auto"/>
            </w:tcBorders>
            <w:vAlign w:val="bottom"/>
          </w:tcPr>
          <w:p w14:paraId="340ACA7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271</w:t>
            </w:r>
          </w:p>
        </w:tc>
        <w:tc>
          <w:tcPr>
            <w:tcW w:w="363" w:type="pct"/>
            <w:vAlign w:val="bottom"/>
          </w:tcPr>
          <w:p w14:paraId="1D05C15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8</w:t>
            </w:r>
          </w:p>
        </w:tc>
        <w:tc>
          <w:tcPr>
            <w:tcW w:w="358" w:type="pct"/>
            <w:gridSpan w:val="2"/>
            <w:vAlign w:val="center"/>
          </w:tcPr>
          <w:p w14:paraId="00D73AD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384</w:t>
            </w:r>
          </w:p>
        </w:tc>
        <w:tc>
          <w:tcPr>
            <w:tcW w:w="366" w:type="pct"/>
            <w:tcBorders>
              <w:right w:val="single" w:sz="4" w:space="0" w:color="auto"/>
            </w:tcBorders>
            <w:vAlign w:val="center"/>
          </w:tcPr>
          <w:p w14:paraId="5BF82257"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36" w:type="pct"/>
            <w:tcBorders>
              <w:left w:val="single" w:sz="4" w:space="0" w:color="auto"/>
            </w:tcBorders>
            <w:vAlign w:val="bottom"/>
          </w:tcPr>
          <w:p w14:paraId="594A493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205</w:t>
            </w:r>
          </w:p>
        </w:tc>
        <w:tc>
          <w:tcPr>
            <w:tcW w:w="366" w:type="pct"/>
            <w:vAlign w:val="bottom"/>
          </w:tcPr>
          <w:p w14:paraId="11E7674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16</w:t>
            </w:r>
          </w:p>
        </w:tc>
        <w:tc>
          <w:tcPr>
            <w:tcW w:w="336" w:type="pct"/>
            <w:vAlign w:val="bottom"/>
          </w:tcPr>
          <w:p w14:paraId="7570B26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286</w:t>
            </w:r>
          </w:p>
        </w:tc>
        <w:tc>
          <w:tcPr>
            <w:tcW w:w="366" w:type="pct"/>
            <w:vAlign w:val="bottom"/>
          </w:tcPr>
          <w:p w14:paraId="7F79F7E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w:t>
            </w:r>
          </w:p>
        </w:tc>
      </w:tr>
      <w:tr w:rsidR="00E5061B" w:rsidRPr="00E5061B" w14:paraId="26AE1B47" w14:textId="77777777" w:rsidTr="00B808BA">
        <w:trPr>
          <w:trHeight w:val="300"/>
        </w:trPr>
        <w:tc>
          <w:tcPr>
            <w:tcW w:w="792" w:type="pct"/>
            <w:tcBorders>
              <w:right w:val="single" w:sz="4" w:space="0" w:color="auto"/>
            </w:tcBorders>
            <w:shd w:val="clear" w:color="auto" w:fill="auto"/>
            <w:noWrap/>
            <w:vAlign w:val="bottom"/>
            <w:hideMark/>
          </w:tcPr>
          <w:p w14:paraId="1E900F21"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Sept. 15</w:t>
            </w:r>
          </w:p>
        </w:tc>
        <w:tc>
          <w:tcPr>
            <w:tcW w:w="336" w:type="pct"/>
            <w:tcBorders>
              <w:left w:val="single" w:sz="4" w:space="0" w:color="auto"/>
            </w:tcBorders>
            <w:vAlign w:val="center"/>
          </w:tcPr>
          <w:p w14:paraId="17A130F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211</w:t>
            </w:r>
          </w:p>
        </w:tc>
        <w:tc>
          <w:tcPr>
            <w:tcW w:w="360" w:type="pct"/>
            <w:vAlign w:val="center"/>
          </w:tcPr>
          <w:p w14:paraId="1DE0549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22</w:t>
            </w:r>
          </w:p>
        </w:tc>
        <w:tc>
          <w:tcPr>
            <w:tcW w:w="332" w:type="pct"/>
            <w:gridSpan w:val="2"/>
            <w:shd w:val="clear" w:color="auto" w:fill="auto"/>
            <w:noWrap/>
            <w:vAlign w:val="center"/>
          </w:tcPr>
          <w:p w14:paraId="421ADF8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302</w:t>
            </w:r>
          </w:p>
        </w:tc>
        <w:tc>
          <w:tcPr>
            <w:tcW w:w="359" w:type="pct"/>
            <w:tcBorders>
              <w:right w:val="single" w:sz="4" w:space="0" w:color="auto"/>
            </w:tcBorders>
            <w:shd w:val="clear" w:color="auto" w:fill="auto"/>
            <w:noWrap/>
            <w:vAlign w:val="center"/>
            <w:hideMark/>
          </w:tcPr>
          <w:p w14:paraId="1BFF203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23</w:t>
            </w:r>
          </w:p>
        </w:tc>
        <w:tc>
          <w:tcPr>
            <w:tcW w:w="330" w:type="pct"/>
            <w:gridSpan w:val="2"/>
            <w:tcBorders>
              <w:left w:val="single" w:sz="4" w:space="0" w:color="auto"/>
            </w:tcBorders>
            <w:vAlign w:val="bottom"/>
          </w:tcPr>
          <w:p w14:paraId="2584428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208</w:t>
            </w:r>
          </w:p>
        </w:tc>
        <w:tc>
          <w:tcPr>
            <w:tcW w:w="363" w:type="pct"/>
            <w:vAlign w:val="bottom"/>
          </w:tcPr>
          <w:p w14:paraId="5DF8759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43</w:t>
            </w:r>
          </w:p>
        </w:tc>
        <w:tc>
          <w:tcPr>
            <w:tcW w:w="358" w:type="pct"/>
            <w:gridSpan w:val="2"/>
            <w:vAlign w:val="center"/>
          </w:tcPr>
          <w:p w14:paraId="1FC38E6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252</w:t>
            </w:r>
          </w:p>
        </w:tc>
        <w:tc>
          <w:tcPr>
            <w:tcW w:w="366" w:type="pct"/>
            <w:tcBorders>
              <w:right w:val="single" w:sz="4" w:space="0" w:color="auto"/>
            </w:tcBorders>
            <w:vAlign w:val="center"/>
          </w:tcPr>
          <w:p w14:paraId="2C39CA0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31</w:t>
            </w:r>
          </w:p>
        </w:tc>
        <w:tc>
          <w:tcPr>
            <w:tcW w:w="336" w:type="pct"/>
            <w:tcBorders>
              <w:left w:val="single" w:sz="4" w:space="0" w:color="auto"/>
            </w:tcBorders>
            <w:vAlign w:val="bottom"/>
          </w:tcPr>
          <w:p w14:paraId="4008172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217</w:t>
            </w:r>
          </w:p>
        </w:tc>
        <w:tc>
          <w:tcPr>
            <w:tcW w:w="366" w:type="pct"/>
            <w:vAlign w:val="bottom"/>
          </w:tcPr>
          <w:p w14:paraId="116D1E3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28</w:t>
            </w:r>
          </w:p>
        </w:tc>
        <w:tc>
          <w:tcPr>
            <w:tcW w:w="336" w:type="pct"/>
            <w:vAlign w:val="bottom"/>
          </w:tcPr>
          <w:p w14:paraId="222DF9A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307</w:t>
            </w:r>
          </w:p>
        </w:tc>
        <w:tc>
          <w:tcPr>
            <w:tcW w:w="366" w:type="pct"/>
            <w:vAlign w:val="bottom"/>
          </w:tcPr>
          <w:p w14:paraId="58CF604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24</w:t>
            </w:r>
          </w:p>
        </w:tc>
      </w:tr>
      <w:tr w:rsidR="00E5061B" w:rsidRPr="00E5061B" w14:paraId="65E67C08" w14:textId="77777777" w:rsidTr="00B808BA">
        <w:trPr>
          <w:trHeight w:val="300"/>
        </w:trPr>
        <w:tc>
          <w:tcPr>
            <w:tcW w:w="792" w:type="pct"/>
            <w:tcBorders>
              <w:right w:val="single" w:sz="4" w:space="0" w:color="auto"/>
            </w:tcBorders>
            <w:shd w:val="clear" w:color="auto" w:fill="auto"/>
            <w:noWrap/>
            <w:vAlign w:val="bottom"/>
            <w:hideMark/>
          </w:tcPr>
          <w:p w14:paraId="00593A34"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Oct. 15</w:t>
            </w:r>
          </w:p>
        </w:tc>
        <w:tc>
          <w:tcPr>
            <w:tcW w:w="336" w:type="pct"/>
            <w:tcBorders>
              <w:left w:val="single" w:sz="4" w:space="0" w:color="auto"/>
            </w:tcBorders>
            <w:vAlign w:val="center"/>
          </w:tcPr>
          <w:p w14:paraId="7A1A9456"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w:t>
            </w:r>
          </w:p>
        </w:tc>
        <w:tc>
          <w:tcPr>
            <w:tcW w:w="360" w:type="pct"/>
            <w:vAlign w:val="center"/>
          </w:tcPr>
          <w:p w14:paraId="68B990F7"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102</w:t>
            </w:r>
          </w:p>
        </w:tc>
        <w:tc>
          <w:tcPr>
            <w:tcW w:w="332" w:type="pct"/>
            <w:gridSpan w:val="2"/>
            <w:shd w:val="clear" w:color="auto" w:fill="auto"/>
            <w:noWrap/>
            <w:vAlign w:val="center"/>
          </w:tcPr>
          <w:p w14:paraId="31FB475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268</w:t>
            </w:r>
          </w:p>
        </w:tc>
        <w:tc>
          <w:tcPr>
            <w:tcW w:w="359" w:type="pct"/>
            <w:tcBorders>
              <w:right w:val="single" w:sz="4" w:space="0" w:color="auto"/>
            </w:tcBorders>
            <w:shd w:val="clear" w:color="auto" w:fill="auto"/>
            <w:noWrap/>
            <w:vAlign w:val="center"/>
            <w:hideMark/>
          </w:tcPr>
          <w:p w14:paraId="0FECDF3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16</w:t>
            </w:r>
          </w:p>
        </w:tc>
        <w:tc>
          <w:tcPr>
            <w:tcW w:w="330" w:type="pct"/>
            <w:gridSpan w:val="2"/>
            <w:tcBorders>
              <w:left w:val="single" w:sz="4" w:space="0" w:color="auto"/>
            </w:tcBorders>
            <w:vAlign w:val="center"/>
          </w:tcPr>
          <w:p w14:paraId="0D3C68E6"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3" w:type="pct"/>
            <w:vAlign w:val="center"/>
          </w:tcPr>
          <w:p w14:paraId="6190F534"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58" w:type="pct"/>
            <w:gridSpan w:val="2"/>
            <w:vAlign w:val="center"/>
          </w:tcPr>
          <w:p w14:paraId="111BA7D5"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tcBorders>
              <w:right w:val="single" w:sz="4" w:space="0" w:color="auto"/>
            </w:tcBorders>
            <w:vAlign w:val="center"/>
          </w:tcPr>
          <w:p w14:paraId="6D0244F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tcBorders>
              <w:left w:val="single" w:sz="4" w:space="0" w:color="auto"/>
            </w:tcBorders>
            <w:vAlign w:val="center"/>
          </w:tcPr>
          <w:p w14:paraId="0B1D50A4"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7EAB5600"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vAlign w:val="center"/>
          </w:tcPr>
          <w:p w14:paraId="0E0F4792"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7B397265"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r>
      <w:tr w:rsidR="00E5061B" w:rsidRPr="00E5061B" w14:paraId="275541E2" w14:textId="77777777" w:rsidTr="00B808BA">
        <w:trPr>
          <w:trHeight w:val="300"/>
        </w:trPr>
        <w:tc>
          <w:tcPr>
            <w:tcW w:w="792" w:type="pct"/>
            <w:tcBorders>
              <w:right w:val="single" w:sz="4" w:space="0" w:color="auto"/>
            </w:tcBorders>
            <w:shd w:val="clear" w:color="auto" w:fill="auto"/>
            <w:noWrap/>
            <w:vAlign w:val="bottom"/>
            <w:hideMark/>
          </w:tcPr>
          <w:p w14:paraId="56313C1C"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Jan. 16</w:t>
            </w:r>
          </w:p>
        </w:tc>
        <w:tc>
          <w:tcPr>
            <w:tcW w:w="336" w:type="pct"/>
            <w:tcBorders>
              <w:left w:val="single" w:sz="4" w:space="0" w:color="auto"/>
            </w:tcBorders>
            <w:vAlign w:val="center"/>
          </w:tcPr>
          <w:p w14:paraId="39DBEC0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163</w:t>
            </w:r>
          </w:p>
        </w:tc>
        <w:tc>
          <w:tcPr>
            <w:tcW w:w="360" w:type="pct"/>
            <w:vAlign w:val="center"/>
          </w:tcPr>
          <w:p w14:paraId="44FA3A3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8</w:t>
            </w:r>
          </w:p>
        </w:tc>
        <w:tc>
          <w:tcPr>
            <w:tcW w:w="332" w:type="pct"/>
            <w:gridSpan w:val="2"/>
            <w:shd w:val="clear" w:color="auto" w:fill="auto"/>
            <w:noWrap/>
            <w:vAlign w:val="center"/>
          </w:tcPr>
          <w:p w14:paraId="4E98CF0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344</w:t>
            </w:r>
          </w:p>
        </w:tc>
        <w:tc>
          <w:tcPr>
            <w:tcW w:w="359" w:type="pct"/>
            <w:tcBorders>
              <w:right w:val="single" w:sz="4" w:space="0" w:color="auto"/>
            </w:tcBorders>
            <w:shd w:val="clear" w:color="auto" w:fill="auto"/>
            <w:noWrap/>
            <w:vAlign w:val="center"/>
            <w:hideMark/>
          </w:tcPr>
          <w:p w14:paraId="574B71C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20</w:t>
            </w:r>
          </w:p>
        </w:tc>
        <w:tc>
          <w:tcPr>
            <w:tcW w:w="330" w:type="pct"/>
            <w:gridSpan w:val="2"/>
            <w:tcBorders>
              <w:left w:val="single" w:sz="4" w:space="0" w:color="auto"/>
            </w:tcBorders>
            <w:vAlign w:val="bottom"/>
          </w:tcPr>
          <w:p w14:paraId="04597DA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353</w:t>
            </w:r>
          </w:p>
        </w:tc>
        <w:tc>
          <w:tcPr>
            <w:tcW w:w="363" w:type="pct"/>
            <w:vAlign w:val="bottom"/>
          </w:tcPr>
          <w:p w14:paraId="7836EBC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w:t>
            </w:r>
          </w:p>
        </w:tc>
        <w:tc>
          <w:tcPr>
            <w:tcW w:w="358" w:type="pct"/>
            <w:gridSpan w:val="2"/>
            <w:vAlign w:val="center"/>
          </w:tcPr>
          <w:p w14:paraId="6E00F9C7"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330</w:t>
            </w:r>
          </w:p>
        </w:tc>
        <w:tc>
          <w:tcPr>
            <w:tcW w:w="366" w:type="pct"/>
            <w:tcBorders>
              <w:right w:val="single" w:sz="4" w:space="0" w:color="auto"/>
            </w:tcBorders>
            <w:vAlign w:val="center"/>
          </w:tcPr>
          <w:p w14:paraId="367B2D1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11</w:t>
            </w:r>
          </w:p>
        </w:tc>
        <w:tc>
          <w:tcPr>
            <w:tcW w:w="336" w:type="pct"/>
            <w:tcBorders>
              <w:left w:val="single" w:sz="4" w:space="0" w:color="auto"/>
            </w:tcBorders>
            <w:vAlign w:val="center"/>
          </w:tcPr>
          <w:p w14:paraId="2E7ED268"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525AB8F2"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vAlign w:val="center"/>
          </w:tcPr>
          <w:p w14:paraId="7D75FB98"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3241F4B3"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r>
      <w:tr w:rsidR="00E5061B" w:rsidRPr="00E5061B" w14:paraId="626A5C28" w14:textId="77777777" w:rsidTr="00B808BA">
        <w:trPr>
          <w:trHeight w:val="300"/>
        </w:trPr>
        <w:tc>
          <w:tcPr>
            <w:tcW w:w="792" w:type="pct"/>
            <w:tcBorders>
              <w:right w:val="single" w:sz="4" w:space="0" w:color="auto"/>
            </w:tcBorders>
            <w:shd w:val="clear" w:color="auto" w:fill="auto"/>
            <w:noWrap/>
            <w:vAlign w:val="bottom"/>
            <w:hideMark/>
          </w:tcPr>
          <w:p w14:paraId="0CCD4030"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Feb. 16</w:t>
            </w:r>
          </w:p>
        </w:tc>
        <w:tc>
          <w:tcPr>
            <w:tcW w:w="336" w:type="pct"/>
            <w:tcBorders>
              <w:left w:val="single" w:sz="4" w:space="0" w:color="auto"/>
            </w:tcBorders>
            <w:vAlign w:val="center"/>
          </w:tcPr>
          <w:p w14:paraId="3924370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71</w:t>
            </w:r>
          </w:p>
        </w:tc>
        <w:tc>
          <w:tcPr>
            <w:tcW w:w="360" w:type="pct"/>
            <w:vAlign w:val="center"/>
          </w:tcPr>
          <w:p w14:paraId="3D609762"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58</w:t>
            </w:r>
          </w:p>
        </w:tc>
        <w:tc>
          <w:tcPr>
            <w:tcW w:w="332" w:type="pct"/>
            <w:gridSpan w:val="2"/>
            <w:shd w:val="clear" w:color="auto" w:fill="auto"/>
            <w:noWrap/>
            <w:vAlign w:val="center"/>
          </w:tcPr>
          <w:p w14:paraId="3D9C642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432</w:t>
            </w:r>
          </w:p>
        </w:tc>
        <w:tc>
          <w:tcPr>
            <w:tcW w:w="359" w:type="pct"/>
            <w:tcBorders>
              <w:right w:val="single" w:sz="4" w:space="0" w:color="auto"/>
            </w:tcBorders>
            <w:shd w:val="clear" w:color="auto" w:fill="auto"/>
            <w:noWrap/>
            <w:vAlign w:val="center"/>
            <w:hideMark/>
          </w:tcPr>
          <w:p w14:paraId="33BA953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8</w:t>
            </w:r>
          </w:p>
        </w:tc>
        <w:tc>
          <w:tcPr>
            <w:tcW w:w="330" w:type="pct"/>
            <w:gridSpan w:val="2"/>
            <w:tcBorders>
              <w:left w:val="single" w:sz="4" w:space="0" w:color="auto"/>
            </w:tcBorders>
            <w:vAlign w:val="bottom"/>
          </w:tcPr>
          <w:p w14:paraId="17FC2F0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207</w:t>
            </w:r>
          </w:p>
        </w:tc>
        <w:tc>
          <w:tcPr>
            <w:tcW w:w="363" w:type="pct"/>
            <w:vAlign w:val="bottom"/>
          </w:tcPr>
          <w:p w14:paraId="40A538F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49</w:t>
            </w:r>
          </w:p>
        </w:tc>
        <w:tc>
          <w:tcPr>
            <w:tcW w:w="358" w:type="pct"/>
            <w:gridSpan w:val="2"/>
            <w:vAlign w:val="center"/>
          </w:tcPr>
          <w:p w14:paraId="1D88687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402</w:t>
            </w:r>
          </w:p>
        </w:tc>
        <w:tc>
          <w:tcPr>
            <w:tcW w:w="366" w:type="pct"/>
            <w:tcBorders>
              <w:right w:val="single" w:sz="4" w:space="0" w:color="auto"/>
            </w:tcBorders>
            <w:vAlign w:val="center"/>
          </w:tcPr>
          <w:p w14:paraId="151CE1F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c>
          <w:tcPr>
            <w:tcW w:w="336" w:type="pct"/>
            <w:tcBorders>
              <w:left w:val="single" w:sz="4" w:space="0" w:color="auto"/>
            </w:tcBorders>
            <w:vAlign w:val="center"/>
          </w:tcPr>
          <w:p w14:paraId="1016A6A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500495F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vAlign w:val="center"/>
          </w:tcPr>
          <w:p w14:paraId="5AFAB04C"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5E4A45F3"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r>
      <w:tr w:rsidR="00E5061B" w:rsidRPr="00E5061B" w14:paraId="1E869999" w14:textId="77777777" w:rsidTr="00B808BA">
        <w:trPr>
          <w:trHeight w:val="300"/>
        </w:trPr>
        <w:tc>
          <w:tcPr>
            <w:tcW w:w="792" w:type="pct"/>
            <w:tcBorders>
              <w:right w:val="single" w:sz="4" w:space="0" w:color="auto"/>
            </w:tcBorders>
            <w:shd w:val="clear" w:color="auto" w:fill="auto"/>
            <w:noWrap/>
            <w:vAlign w:val="bottom"/>
            <w:hideMark/>
          </w:tcPr>
          <w:p w14:paraId="255E656A"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Apr. 16</w:t>
            </w:r>
          </w:p>
        </w:tc>
        <w:tc>
          <w:tcPr>
            <w:tcW w:w="336" w:type="pct"/>
            <w:tcBorders>
              <w:left w:val="single" w:sz="4" w:space="0" w:color="auto"/>
            </w:tcBorders>
            <w:vAlign w:val="center"/>
          </w:tcPr>
          <w:p w14:paraId="31656927"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209</w:t>
            </w:r>
          </w:p>
        </w:tc>
        <w:tc>
          <w:tcPr>
            <w:tcW w:w="360" w:type="pct"/>
            <w:vAlign w:val="center"/>
          </w:tcPr>
          <w:p w14:paraId="1A7FC84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15</w:t>
            </w:r>
          </w:p>
        </w:tc>
        <w:tc>
          <w:tcPr>
            <w:tcW w:w="332" w:type="pct"/>
            <w:gridSpan w:val="2"/>
            <w:shd w:val="clear" w:color="auto" w:fill="auto"/>
            <w:noWrap/>
            <w:vAlign w:val="center"/>
          </w:tcPr>
          <w:p w14:paraId="3331F2E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379</w:t>
            </w:r>
          </w:p>
        </w:tc>
        <w:tc>
          <w:tcPr>
            <w:tcW w:w="359" w:type="pct"/>
            <w:tcBorders>
              <w:right w:val="single" w:sz="4" w:space="0" w:color="auto"/>
            </w:tcBorders>
            <w:shd w:val="clear" w:color="auto" w:fill="auto"/>
            <w:noWrap/>
            <w:vAlign w:val="center"/>
            <w:hideMark/>
          </w:tcPr>
          <w:p w14:paraId="1E3F5AFC"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11</w:t>
            </w:r>
          </w:p>
        </w:tc>
        <w:tc>
          <w:tcPr>
            <w:tcW w:w="330" w:type="pct"/>
            <w:gridSpan w:val="2"/>
            <w:tcBorders>
              <w:left w:val="single" w:sz="4" w:space="0" w:color="auto"/>
            </w:tcBorders>
            <w:vAlign w:val="bottom"/>
          </w:tcPr>
          <w:p w14:paraId="7F9246B1"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250</w:t>
            </w:r>
          </w:p>
        </w:tc>
        <w:tc>
          <w:tcPr>
            <w:tcW w:w="363" w:type="pct"/>
            <w:vAlign w:val="bottom"/>
          </w:tcPr>
          <w:p w14:paraId="29AEE9A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13</w:t>
            </w:r>
          </w:p>
        </w:tc>
        <w:tc>
          <w:tcPr>
            <w:tcW w:w="358" w:type="pct"/>
            <w:gridSpan w:val="2"/>
            <w:vAlign w:val="center"/>
          </w:tcPr>
          <w:p w14:paraId="3645FD70"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tcBorders>
              <w:right w:val="single" w:sz="4" w:space="0" w:color="auto"/>
            </w:tcBorders>
            <w:vAlign w:val="center"/>
          </w:tcPr>
          <w:p w14:paraId="361888C1"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tcBorders>
              <w:left w:val="single" w:sz="4" w:space="0" w:color="auto"/>
            </w:tcBorders>
            <w:vAlign w:val="center"/>
          </w:tcPr>
          <w:p w14:paraId="6643307F"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3AA876E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vAlign w:val="center"/>
          </w:tcPr>
          <w:p w14:paraId="6BE6D5B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11A26843"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r>
      <w:tr w:rsidR="00E5061B" w:rsidRPr="00E5061B" w14:paraId="13B63E15" w14:textId="77777777" w:rsidTr="00B808BA">
        <w:trPr>
          <w:trHeight w:val="300"/>
        </w:trPr>
        <w:tc>
          <w:tcPr>
            <w:tcW w:w="792" w:type="pct"/>
            <w:tcBorders>
              <w:right w:val="single" w:sz="4" w:space="0" w:color="auto"/>
            </w:tcBorders>
            <w:shd w:val="clear" w:color="auto" w:fill="auto"/>
            <w:noWrap/>
            <w:vAlign w:val="bottom"/>
            <w:hideMark/>
          </w:tcPr>
          <w:p w14:paraId="2CBF5275"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May 16</w:t>
            </w:r>
          </w:p>
        </w:tc>
        <w:tc>
          <w:tcPr>
            <w:tcW w:w="336" w:type="pct"/>
            <w:tcBorders>
              <w:left w:val="single" w:sz="4" w:space="0" w:color="auto"/>
            </w:tcBorders>
            <w:vAlign w:val="center"/>
          </w:tcPr>
          <w:p w14:paraId="42CB1E1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135</w:t>
            </w:r>
          </w:p>
        </w:tc>
        <w:tc>
          <w:tcPr>
            <w:tcW w:w="360" w:type="pct"/>
            <w:vAlign w:val="center"/>
          </w:tcPr>
          <w:p w14:paraId="054ED637"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2" w:type="pct"/>
            <w:gridSpan w:val="2"/>
            <w:shd w:val="clear" w:color="auto" w:fill="auto"/>
            <w:noWrap/>
            <w:vAlign w:val="center"/>
          </w:tcPr>
          <w:p w14:paraId="3C7CBEBE"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319</w:t>
            </w:r>
          </w:p>
        </w:tc>
        <w:tc>
          <w:tcPr>
            <w:tcW w:w="359" w:type="pct"/>
            <w:tcBorders>
              <w:right w:val="single" w:sz="4" w:space="0" w:color="auto"/>
            </w:tcBorders>
            <w:shd w:val="clear" w:color="auto" w:fill="auto"/>
            <w:noWrap/>
            <w:vAlign w:val="center"/>
            <w:hideMark/>
          </w:tcPr>
          <w:p w14:paraId="18AE52CC"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0" w:type="pct"/>
            <w:gridSpan w:val="2"/>
            <w:tcBorders>
              <w:left w:val="single" w:sz="4" w:space="0" w:color="auto"/>
            </w:tcBorders>
            <w:vAlign w:val="center"/>
          </w:tcPr>
          <w:p w14:paraId="72AB126E"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c>
          <w:tcPr>
            <w:tcW w:w="363" w:type="pct"/>
            <w:vAlign w:val="center"/>
          </w:tcPr>
          <w:p w14:paraId="27EEFA40"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c>
          <w:tcPr>
            <w:tcW w:w="358" w:type="pct"/>
            <w:gridSpan w:val="2"/>
            <w:vAlign w:val="center"/>
          </w:tcPr>
          <w:p w14:paraId="16033F7F"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c>
          <w:tcPr>
            <w:tcW w:w="366" w:type="pct"/>
            <w:tcBorders>
              <w:right w:val="single" w:sz="4" w:space="0" w:color="auto"/>
            </w:tcBorders>
            <w:vAlign w:val="center"/>
          </w:tcPr>
          <w:p w14:paraId="15A7A13D"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c>
          <w:tcPr>
            <w:tcW w:w="336" w:type="pct"/>
            <w:tcBorders>
              <w:left w:val="single" w:sz="4" w:space="0" w:color="auto"/>
            </w:tcBorders>
            <w:vAlign w:val="center"/>
          </w:tcPr>
          <w:p w14:paraId="5AE15A2E"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124D7952"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c>
          <w:tcPr>
            <w:tcW w:w="336" w:type="pct"/>
            <w:vAlign w:val="center"/>
          </w:tcPr>
          <w:p w14:paraId="4133F3C3"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011B69CB" w14:textId="77777777" w:rsidR="00E5061B" w:rsidRPr="00E5061B" w:rsidRDefault="00E5061B" w:rsidP="00B808BA">
            <w:pPr>
              <w:spacing w:line="480" w:lineRule="auto"/>
              <w:jc w:val="center"/>
              <w:rPr>
                <w:rFonts w:ascii="Arial" w:hAnsi="Arial" w:cs="Arial"/>
                <w:i/>
                <w:iCs/>
                <w:color w:val="B0B0B0"/>
                <w:sz w:val="16"/>
                <w:szCs w:val="16"/>
              </w:rPr>
            </w:pPr>
            <w:proofErr w:type="spellStart"/>
            <w:r w:rsidRPr="00E5061B">
              <w:rPr>
                <w:rFonts w:ascii="Arial" w:hAnsi="Arial" w:cs="Arial"/>
                <w:color w:val="000000"/>
                <w:sz w:val="16"/>
                <w:szCs w:val="16"/>
              </w:rPr>
              <w:t>na</w:t>
            </w:r>
            <w:proofErr w:type="spellEnd"/>
          </w:p>
        </w:tc>
      </w:tr>
      <w:tr w:rsidR="00E5061B" w:rsidRPr="00E5061B" w14:paraId="768914C0" w14:textId="77777777" w:rsidTr="00B808BA">
        <w:trPr>
          <w:trHeight w:val="300"/>
        </w:trPr>
        <w:tc>
          <w:tcPr>
            <w:tcW w:w="792" w:type="pct"/>
            <w:tcBorders>
              <w:right w:val="single" w:sz="4" w:space="0" w:color="auto"/>
            </w:tcBorders>
            <w:shd w:val="clear" w:color="auto" w:fill="auto"/>
            <w:noWrap/>
            <w:vAlign w:val="bottom"/>
            <w:hideMark/>
          </w:tcPr>
          <w:p w14:paraId="51785AFC" w14:textId="77777777"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Jul. 16</w:t>
            </w:r>
          </w:p>
        </w:tc>
        <w:tc>
          <w:tcPr>
            <w:tcW w:w="336" w:type="pct"/>
            <w:tcBorders>
              <w:left w:val="single" w:sz="4" w:space="0" w:color="auto"/>
            </w:tcBorders>
            <w:vAlign w:val="center"/>
          </w:tcPr>
          <w:p w14:paraId="1147531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263</w:t>
            </w:r>
          </w:p>
        </w:tc>
        <w:tc>
          <w:tcPr>
            <w:tcW w:w="360" w:type="pct"/>
            <w:vAlign w:val="center"/>
          </w:tcPr>
          <w:p w14:paraId="784BA445"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9</w:t>
            </w:r>
          </w:p>
        </w:tc>
        <w:tc>
          <w:tcPr>
            <w:tcW w:w="332" w:type="pct"/>
            <w:gridSpan w:val="2"/>
            <w:shd w:val="clear" w:color="auto" w:fill="auto"/>
            <w:noWrap/>
            <w:vAlign w:val="center"/>
          </w:tcPr>
          <w:p w14:paraId="08E9E222"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348</w:t>
            </w:r>
          </w:p>
        </w:tc>
        <w:tc>
          <w:tcPr>
            <w:tcW w:w="359" w:type="pct"/>
            <w:tcBorders>
              <w:right w:val="single" w:sz="4" w:space="0" w:color="auto"/>
            </w:tcBorders>
            <w:shd w:val="clear" w:color="auto" w:fill="auto"/>
            <w:noWrap/>
            <w:vAlign w:val="center"/>
            <w:hideMark/>
          </w:tcPr>
          <w:p w14:paraId="0F94D798"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9</w:t>
            </w:r>
          </w:p>
        </w:tc>
        <w:tc>
          <w:tcPr>
            <w:tcW w:w="330" w:type="pct"/>
            <w:gridSpan w:val="2"/>
            <w:tcBorders>
              <w:left w:val="single" w:sz="4" w:space="0" w:color="auto"/>
            </w:tcBorders>
            <w:vAlign w:val="bottom"/>
          </w:tcPr>
          <w:p w14:paraId="5C1FA042"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260</w:t>
            </w:r>
          </w:p>
        </w:tc>
        <w:tc>
          <w:tcPr>
            <w:tcW w:w="363" w:type="pct"/>
            <w:vAlign w:val="bottom"/>
          </w:tcPr>
          <w:p w14:paraId="4453ED1A"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9</w:t>
            </w:r>
          </w:p>
        </w:tc>
        <w:tc>
          <w:tcPr>
            <w:tcW w:w="358" w:type="pct"/>
            <w:gridSpan w:val="2"/>
            <w:vAlign w:val="center"/>
          </w:tcPr>
          <w:p w14:paraId="62BBD237"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tcBorders>
              <w:right w:val="single" w:sz="4" w:space="0" w:color="auto"/>
            </w:tcBorders>
            <w:vAlign w:val="center"/>
          </w:tcPr>
          <w:p w14:paraId="5A7C64AA"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tcBorders>
              <w:left w:val="single" w:sz="4" w:space="0" w:color="auto"/>
            </w:tcBorders>
            <w:vAlign w:val="center"/>
          </w:tcPr>
          <w:p w14:paraId="712EC20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vAlign w:val="center"/>
          </w:tcPr>
          <w:p w14:paraId="29D71C9B"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vAlign w:val="bottom"/>
          </w:tcPr>
          <w:p w14:paraId="3C711C7B"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243</w:t>
            </w:r>
          </w:p>
        </w:tc>
        <w:tc>
          <w:tcPr>
            <w:tcW w:w="366" w:type="pct"/>
            <w:vAlign w:val="bottom"/>
          </w:tcPr>
          <w:p w14:paraId="5A5E810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7</w:t>
            </w:r>
          </w:p>
        </w:tc>
      </w:tr>
      <w:tr w:rsidR="00E5061B" w:rsidRPr="00E5061B" w14:paraId="12C7C56F" w14:textId="77777777" w:rsidTr="00B808BA">
        <w:trPr>
          <w:trHeight w:val="300"/>
        </w:trPr>
        <w:tc>
          <w:tcPr>
            <w:tcW w:w="792" w:type="pct"/>
            <w:tcBorders>
              <w:bottom w:val="single" w:sz="4" w:space="0" w:color="auto"/>
              <w:right w:val="single" w:sz="4" w:space="0" w:color="auto"/>
            </w:tcBorders>
            <w:shd w:val="clear" w:color="auto" w:fill="auto"/>
            <w:noWrap/>
            <w:vAlign w:val="bottom"/>
            <w:hideMark/>
          </w:tcPr>
          <w:p w14:paraId="03EE0BD4" w14:textId="616C39D8" w:rsidR="00E5061B" w:rsidRPr="00E5061B" w:rsidRDefault="00E5061B" w:rsidP="00B808BA">
            <w:pPr>
              <w:spacing w:line="480" w:lineRule="auto"/>
              <w:rPr>
                <w:rFonts w:ascii="Arial" w:hAnsi="Arial" w:cs="Arial"/>
                <w:b/>
                <w:color w:val="000000"/>
                <w:sz w:val="16"/>
                <w:szCs w:val="16"/>
              </w:rPr>
            </w:pPr>
            <w:r w:rsidRPr="00E5061B">
              <w:rPr>
                <w:rFonts w:ascii="Arial" w:hAnsi="Arial" w:cs="Arial"/>
                <w:color w:val="000000"/>
                <w:sz w:val="16"/>
                <w:szCs w:val="16"/>
              </w:rPr>
              <w:t>A</w:t>
            </w:r>
            <w:r w:rsidR="00773ADC">
              <w:rPr>
                <w:rFonts w:ascii="Arial" w:hAnsi="Arial" w:cs="Arial"/>
                <w:color w:val="000000"/>
                <w:sz w:val="16"/>
                <w:szCs w:val="16"/>
              </w:rPr>
              <w:t>ug</w:t>
            </w:r>
            <w:r w:rsidRPr="00E5061B">
              <w:rPr>
                <w:rFonts w:ascii="Arial" w:hAnsi="Arial" w:cs="Arial"/>
                <w:color w:val="000000"/>
                <w:sz w:val="16"/>
                <w:szCs w:val="16"/>
              </w:rPr>
              <w:t>. 16</w:t>
            </w:r>
          </w:p>
        </w:tc>
        <w:tc>
          <w:tcPr>
            <w:tcW w:w="336" w:type="pct"/>
            <w:tcBorders>
              <w:left w:val="single" w:sz="4" w:space="0" w:color="auto"/>
              <w:bottom w:val="single" w:sz="4" w:space="0" w:color="auto"/>
            </w:tcBorders>
            <w:vAlign w:val="center"/>
          </w:tcPr>
          <w:p w14:paraId="5E488414"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210</w:t>
            </w:r>
          </w:p>
        </w:tc>
        <w:tc>
          <w:tcPr>
            <w:tcW w:w="360" w:type="pct"/>
            <w:tcBorders>
              <w:bottom w:val="single" w:sz="4" w:space="0" w:color="auto"/>
            </w:tcBorders>
            <w:vAlign w:val="center"/>
          </w:tcPr>
          <w:p w14:paraId="1EFFD8B9"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21</w:t>
            </w:r>
          </w:p>
        </w:tc>
        <w:tc>
          <w:tcPr>
            <w:tcW w:w="332" w:type="pct"/>
            <w:gridSpan w:val="2"/>
            <w:tcBorders>
              <w:bottom w:val="single" w:sz="4" w:space="0" w:color="auto"/>
            </w:tcBorders>
            <w:shd w:val="clear" w:color="auto" w:fill="auto"/>
            <w:noWrap/>
            <w:vAlign w:val="center"/>
          </w:tcPr>
          <w:p w14:paraId="5829E26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349</w:t>
            </w:r>
          </w:p>
        </w:tc>
        <w:tc>
          <w:tcPr>
            <w:tcW w:w="359" w:type="pct"/>
            <w:tcBorders>
              <w:bottom w:val="single" w:sz="4" w:space="0" w:color="auto"/>
              <w:right w:val="single" w:sz="4" w:space="0" w:color="auto"/>
            </w:tcBorders>
            <w:shd w:val="clear" w:color="auto" w:fill="auto"/>
            <w:noWrap/>
            <w:vAlign w:val="center"/>
            <w:hideMark/>
          </w:tcPr>
          <w:p w14:paraId="59E0A32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22</w:t>
            </w:r>
          </w:p>
        </w:tc>
        <w:tc>
          <w:tcPr>
            <w:tcW w:w="330" w:type="pct"/>
            <w:gridSpan w:val="2"/>
            <w:tcBorders>
              <w:left w:val="single" w:sz="4" w:space="0" w:color="auto"/>
              <w:bottom w:val="single" w:sz="4" w:space="0" w:color="auto"/>
            </w:tcBorders>
            <w:vAlign w:val="bottom"/>
          </w:tcPr>
          <w:p w14:paraId="19DEE48F"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302</w:t>
            </w:r>
          </w:p>
        </w:tc>
        <w:tc>
          <w:tcPr>
            <w:tcW w:w="363" w:type="pct"/>
            <w:tcBorders>
              <w:bottom w:val="single" w:sz="4" w:space="0" w:color="auto"/>
            </w:tcBorders>
            <w:vAlign w:val="bottom"/>
          </w:tcPr>
          <w:p w14:paraId="16F304F0"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18</w:t>
            </w:r>
          </w:p>
        </w:tc>
        <w:tc>
          <w:tcPr>
            <w:tcW w:w="358" w:type="pct"/>
            <w:gridSpan w:val="2"/>
            <w:tcBorders>
              <w:bottom w:val="single" w:sz="4" w:space="0" w:color="auto"/>
            </w:tcBorders>
            <w:vAlign w:val="center"/>
          </w:tcPr>
          <w:p w14:paraId="04112D81"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tcBorders>
              <w:bottom w:val="single" w:sz="4" w:space="0" w:color="auto"/>
              <w:right w:val="single" w:sz="4" w:space="0" w:color="auto"/>
            </w:tcBorders>
            <w:vAlign w:val="center"/>
          </w:tcPr>
          <w:p w14:paraId="220B57D3"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tcBorders>
              <w:left w:val="single" w:sz="4" w:space="0" w:color="auto"/>
              <w:bottom w:val="single" w:sz="4" w:space="0" w:color="auto"/>
            </w:tcBorders>
            <w:vAlign w:val="center"/>
          </w:tcPr>
          <w:p w14:paraId="283508B4"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66" w:type="pct"/>
            <w:tcBorders>
              <w:bottom w:val="single" w:sz="4" w:space="0" w:color="auto"/>
            </w:tcBorders>
            <w:vAlign w:val="center"/>
          </w:tcPr>
          <w:p w14:paraId="159BAD12" w14:textId="77777777" w:rsidR="00E5061B" w:rsidRPr="00E5061B" w:rsidRDefault="00E5061B" w:rsidP="00B808BA">
            <w:pPr>
              <w:spacing w:line="480" w:lineRule="auto"/>
              <w:jc w:val="center"/>
              <w:rPr>
                <w:rFonts w:ascii="Arial" w:hAnsi="Arial" w:cs="Arial"/>
                <w:color w:val="000000"/>
                <w:sz w:val="16"/>
                <w:szCs w:val="16"/>
              </w:rPr>
            </w:pPr>
            <w:proofErr w:type="spellStart"/>
            <w:r w:rsidRPr="00E5061B">
              <w:rPr>
                <w:rFonts w:ascii="Arial" w:hAnsi="Arial" w:cs="Arial"/>
                <w:color w:val="000000"/>
                <w:sz w:val="16"/>
                <w:szCs w:val="16"/>
              </w:rPr>
              <w:t>na</w:t>
            </w:r>
            <w:proofErr w:type="spellEnd"/>
          </w:p>
        </w:tc>
        <w:tc>
          <w:tcPr>
            <w:tcW w:w="336" w:type="pct"/>
            <w:tcBorders>
              <w:bottom w:val="single" w:sz="4" w:space="0" w:color="auto"/>
            </w:tcBorders>
            <w:vAlign w:val="bottom"/>
          </w:tcPr>
          <w:p w14:paraId="104B508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196</w:t>
            </w:r>
          </w:p>
        </w:tc>
        <w:tc>
          <w:tcPr>
            <w:tcW w:w="366" w:type="pct"/>
            <w:tcBorders>
              <w:bottom w:val="single" w:sz="4" w:space="0" w:color="auto"/>
            </w:tcBorders>
            <w:vAlign w:val="bottom"/>
          </w:tcPr>
          <w:p w14:paraId="345DEFDD" w14:textId="77777777" w:rsidR="00E5061B" w:rsidRPr="00E5061B" w:rsidRDefault="00E5061B" w:rsidP="00B808BA">
            <w:pPr>
              <w:spacing w:line="480" w:lineRule="auto"/>
              <w:jc w:val="center"/>
              <w:rPr>
                <w:rFonts w:ascii="Arial" w:hAnsi="Arial" w:cs="Arial"/>
                <w:color w:val="000000"/>
                <w:sz w:val="16"/>
                <w:szCs w:val="16"/>
              </w:rPr>
            </w:pPr>
            <w:r w:rsidRPr="00E5061B">
              <w:rPr>
                <w:rFonts w:ascii="Arial" w:hAnsi="Arial" w:cs="Arial"/>
                <w:color w:val="000000"/>
                <w:sz w:val="16"/>
                <w:szCs w:val="16"/>
              </w:rPr>
              <w:t>12</w:t>
            </w:r>
          </w:p>
        </w:tc>
      </w:tr>
      <w:bookmarkEnd w:id="0"/>
    </w:tbl>
    <w:p w14:paraId="12ADEB14" w14:textId="77777777" w:rsidR="00E5061B" w:rsidRPr="00E5061B" w:rsidRDefault="00E5061B" w:rsidP="009212D2">
      <w:pPr>
        <w:spacing w:line="480" w:lineRule="auto"/>
        <w:rPr>
          <w:rFonts w:ascii="Arial" w:hAnsi="Arial" w:cs="Arial"/>
        </w:rPr>
      </w:pPr>
    </w:p>
    <w:p w14:paraId="42D3020D" w14:textId="77777777" w:rsidR="00E5061B" w:rsidRPr="00E5061B" w:rsidRDefault="00E5061B" w:rsidP="00F2780A">
      <w:pPr>
        <w:spacing w:line="360" w:lineRule="auto"/>
        <w:rPr>
          <w:rFonts w:ascii="Arial" w:hAnsi="Arial" w:cs="Arial"/>
        </w:rPr>
      </w:pPr>
    </w:p>
    <w:p w14:paraId="5EAF2278" w14:textId="77777777" w:rsidR="00E5061B" w:rsidRPr="00E5061B" w:rsidRDefault="00E5061B" w:rsidP="00F2780A">
      <w:pPr>
        <w:spacing w:line="360" w:lineRule="auto"/>
        <w:rPr>
          <w:rFonts w:ascii="Arial" w:hAnsi="Arial" w:cs="Arial"/>
        </w:rPr>
      </w:pPr>
    </w:p>
    <w:p w14:paraId="0AA745B5" w14:textId="77777777" w:rsidR="00E5061B" w:rsidRPr="00E5061B" w:rsidRDefault="00E5061B" w:rsidP="00F2780A">
      <w:pPr>
        <w:spacing w:line="360" w:lineRule="auto"/>
        <w:rPr>
          <w:rFonts w:ascii="Arial" w:hAnsi="Arial" w:cs="Arial"/>
        </w:rPr>
      </w:pPr>
    </w:p>
    <w:p w14:paraId="37A702CC" w14:textId="77777777" w:rsidR="00E5061B" w:rsidRPr="00E5061B" w:rsidRDefault="00E5061B" w:rsidP="00F2780A">
      <w:pPr>
        <w:spacing w:line="360" w:lineRule="auto"/>
        <w:rPr>
          <w:rFonts w:ascii="Arial" w:hAnsi="Arial" w:cs="Arial"/>
        </w:rPr>
      </w:pPr>
    </w:p>
    <w:p w14:paraId="66CFFFD4" w14:textId="77777777" w:rsidR="00E5061B" w:rsidRPr="00E5061B" w:rsidRDefault="00E5061B" w:rsidP="00F2780A">
      <w:pPr>
        <w:spacing w:line="360" w:lineRule="auto"/>
        <w:rPr>
          <w:rFonts w:ascii="Arial" w:hAnsi="Arial" w:cs="Arial"/>
        </w:rPr>
      </w:pPr>
    </w:p>
    <w:p w14:paraId="3F5F01CB" w14:textId="02CEC8C7" w:rsidR="00D02854" w:rsidRPr="00E5061B" w:rsidRDefault="00D02854" w:rsidP="00F2780A">
      <w:pPr>
        <w:spacing w:line="360" w:lineRule="auto"/>
        <w:rPr>
          <w:rFonts w:ascii="Arial" w:hAnsi="Arial" w:cs="Arial"/>
        </w:rPr>
      </w:pPr>
      <w:r w:rsidRPr="00E5061B">
        <w:rPr>
          <w:rFonts w:ascii="Arial" w:hAnsi="Arial" w:cs="Arial"/>
        </w:rPr>
        <w:t xml:space="preserve">Table </w:t>
      </w:r>
      <w:r w:rsidR="00F2780A" w:rsidRPr="00E5061B">
        <w:rPr>
          <w:rFonts w:ascii="Arial" w:hAnsi="Arial" w:cs="Arial"/>
        </w:rPr>
        <w:t>S</w:t>
      </w:r>
      <w:r w:rsidRPr="00E5061B">
        <w:rPr>
          <w:rFonts w:ascii="Arial" w:hAnsi="Arial" w:cs="Arial"/>
        </w:rPr>
        <w:t xml:space="preserve">3. Environmental variables measured in open </w:t>
      </w:r>
      <w:r w:rsidR="00705993" w:rsidRPr="00E5061B">
        <w:rPr>
          <w:rFonts w:ascii="Arial" w:hAnsi="Arial" w:cs="Arial"/>
        </w:rPr>
        <w:t>water</w:t>
      </w:r>
      <w:r w:rsidR="00F03872" w:rsidRPr="00E5061B">
        <w:rPr>
          <w:rFonts w:ascii="Arial" w:hAnsi="Arial" w:cs="Arial"/>
        </w:rPr>
        <w:t xml:space="preserve"> of embayment during</w:t>
      </w:r>
      <w:r w:rsidRPr="00E5061B">
        <w:rPr>
          <w:rFonts w:ascii="Arial" w:hAnsi="Arial" w:cs="Arial"/>
        </w:rPr>
        <w:t xml:space="preserve"> rising (RW), high (HW), falling (FW), and low (LW) water periods.  CV% - coefficient of variation; Min – </w:t>
      </w:r>
      <w:r w:rsidR="00705993" w:rsidRPr="00E5061B">
        <w:rPr>
          <w:rFonts w:ascii="Arial" w:hAnsi="Arial" w:cs="Arial"/>
        </w:rPr>
        <w:t>minimum</w:t>
      </w:r>
      <w:r w:rsidRPr="00E5061B">
        <w:rPr>
          <w:rFonts w:ascii="Arial" w:hAnsi="Arial" w:cs="Arial"/>
        </w:rPr>
        <w:t xml:space="preserve">; Max – </w:t>
      </w:r>
      <w:r w:rsidR="00705993" w:rsidRPr="00E5061B">
        <w:rPr>
          <w:rFonts w:ascii="Arial" w:hAnsi="Arial" w:cs="Arial"/>
        </w:rPr>
        <w:t>maximum</w:t>
      </w:r>
      <w:r w:rsidRPr="00E5061B">
        <w:rPr>
          <w:rFonts w:ascii="Arial" w:hAnsi="Arial" w:cs="Arial"/>
        </w:rPr>
        <w:t xml:space="preserve">. Temp – temperature, </w:t>
      </w:r>
      <w:proofErr w:type="spellStart"/>
      <w:r w:rsidRPr="00E5061B">
        <w:rPr>
          <w:rFonts w:ascii="Arial" w:hAnsi="Arial" w:cs="Arial"/>
          <w:vertAlign w:val="superscript"/>
        </w:rPr>
        <w:t>o</w:t>
      </w:r>
      <w:r w:rsidRPr="00E5061B">
        <w:rPr>
          <w:rFonts w:ascii="Arial" w:hAnsi="Arial" w:cs="Arial"/>
        </w:rPr>
        <w:t>C</w:t>
      </w:r>
      <w:proofErr w:type="spellEnd"/>
      <w:r w:rsidRPr="00E5061B">
        <w:rPr>
          <w:rFonts w:ascii="Arial" w:hAnsi="Arial" w:cs="Arial"/>
        </w:rPr>
        <w:t xml:space="preserve">; DO - dissolved oxygen, </w:t>
      </w:r>
      <w:r w:rsidRPr="00E5061B">
        <w:rPr>
          <w:rFonts w:ascii="Arial" w:hAnsi="Arial" w:cs="Arial"/>
          <w:color w:val="000000"/>
        </w:rPr>
        <w:t>mg L</w:t>
      </w:r>
      <w:r w:rsidRPr="00E5061B">
        <w:rPr>
          <w:rFonts w:ascii="Arial" w:hAnsi="Arial" w:cs="Arial"/>
          <w:color w:val="000000"/>
          <w:vertAlign w:val="superscript"/>
        </w:rPr>
        <w:t>-1</w:t>
      </w:r>
      <w:r w:rsidRPr="00E5061B">
        <w:rPr>
          <w:rFonts w:ascii="Arial" w:hAnsi="Arial" w:cs="Arial"/>
        </w:rPr>
        <w:t xml:space="preserve">; DOC – dissolved organic carbon, </w:t>
      </w:r>
      <w:r w:rsidRPr="00E5061B">
        <w:rPr>
          <w:rFonts w:ascii="Arial" w:hAnsi="Arial" w:cs="Arial"/>
          <w:color w:val="000000"/>
        </w:rPr>
        <w:t>mg L</w:t>
      </w:r>
      <w:r w:rsidRPr="00E5061B">
        <w:rPr>
          <w:rFonts w:ascii="Arial" w:hAnsi="Arial" w:cs="Arial"/>
          <w:color w:val="000000"/>
          <w:vertAlign w:val="superscript"/>
        </w:rPr>
        <w:t>-1</w:t>
      </w:r>
      <w:r w:rsidRPr="00E5061B">
        <w:rPr>
          <w:rFonts w:ascii="Arial" w:hAnsi="Arial" w:cs="Arial"/>
        </w:rPr>
        <w:t xml:space="preserve">; </w:t>
      </w:r>
      <w:proofErr w:type="spellStart"/>
      <w:r w:rsidRPr="00E5061B">
        <w:rPr>
          <w:rFonts w:ascii="Arial" w:hAnsi="Arial" w:cs="Arial"/>
        </w:rPr>
        <w:t>Chl</w:t>
      </w:r>
      <w:proofErr w:type="spellEnd"/>
      <w:r w:rsidRPr="00E5061B">
        <w:rPr>
          <w:rFonts w:ascii="Arial" w:hAnsi="Arial" w:cs="Arial"/>
        </w:rPr>
        <w:t>-</w:t>
      </w:r>
      <w:r w:rsidRPr="00E5061B">
        <w:rPr>
          <w:rFonts w:ascii="Arial" w:hAnsi="Arial" w:cs="Arial"/>
          <w:i/>
        </w:rPr>
        <w:t>a</w:t>
      </w:r>
      <w:r w:rsidRPr="00E5061B">
        <w:rPr>
          <w:rFonts w:ascii="Arial" w:hAnsi="Arial" w:cs="Arial"/>
        </w:rPr>
        <w:t>- chlorophyll-</w:t>
      </w:r>
      <w:r w:rsidRPr="00E5061B">
        <w:rPr>
          <w:rFonts w:ascii="Arial" w:hAnsi="Arial" w:cs="Arial"/>
          <w:i/>
        </w:rPr>
        <w:t>a</w:t>
      </w:r>
      <w:r w:rsidRPr="00E5061B">
        <w:rPr>
          <w:rFonts w:ascii="Arial" w:hAnsi="Arial" w:cs="Arial"/>
        </w:rPr>
        <w:t xml:space="preserve">, </w:t>
      </w:r>
      <w:r w:rsidRPr="00E5061B">
        <w:rPr>
          <w:rFonts w:ascii="Arial" w:hAnsi="Arial" w:cs="Arial"/>
          <w:color w:val="000000"/>
        </w:rPr>
        <w:t>µg L</w:t>
      </w:r>
      <w:r w:rsidRPr="00E5061B">
        <w:rPr>
          <w:rFonts w:ascii="Arial" w:hAnsi="Arial" w:cs="Arial"/>
          <w:color w:val="000000"/>
          <w:vertAlign w:val="superscript"/>
        </w:rPr>
        <w:t>-1</w:t>
      </w:r>
      <w:r w:rsidRPr="00E5061B">
        <w:rPr>
          <w:rFonts w:ascii="Arial" w:hAnsi="Arial" w:cs="Arial"/>
        </w:rPr>
        <w:t xml:space="preserve">; </w:t>
      </w:r>
      <w:r w:rsidRPr="00E5061B">
        <w:rPr>
          <w:rFonts w:ascii="Arial" w:hAnsi="Arial" w:cs="Arial"/>
        </w:rPr>
        <w:lastRenderedPageBreak/>
        <w:t xml:space="preserve">TN - total dissolved nitrogen, </w:t>
      </w:r>
      <w:r w:rsidRPr="00E5061B">
        <w:rPr>
          <w:rFonts w:ascii="Arial" w:hAnsi="Arial" w:cs="Arial"/>
          <w:color w:val="000000"/>
        </w:rPr>
        <w:t>µM</w:t>
      </w:r>
      <w:r w:rsidRPr="00E5061B">
        <w:rPr>
          <w:rFonts w:ascii="Arial" w:hAnsi="Arial" w:cs="Arial"/>
        </w:rPr>
        <w:t xml:space="preserve">; TP - total dissolved phosphorous, </w:t>
      </w:r>
      <w:r w:rsidRPr="00E5061B">
        <w:rPr>
          <w:rFonts w:ascii="Arial" w:hAnsi="Arial" w:cs="Arial"/>
          <w:color w:val="000000"/>
        </w:rPr>
        <w:t>µM</w:t>
      </w:r>
      <w:r w:rsidRPr="00E5061B">
        <w:rPr>
          <w:rFonts w:ascii="Arial" w:hAnsi="Arial" w:cs="Arial"/>
        </w:rPr>
        <w:t xml:space="preserve">; </w:t>
      </w:r>
      <w:r w:rsidR="00F03872" w:rsidRPr="00E5061B">
        <w:rPr>
          <w:rFonts w:ascii="Arial" w:hAnsi="Arial" w:cs="Arial"/>
        </w:rPr>
        <w:t xml:space="preserve">Secchi – Secchi disk transparency, m; </w:t>
      </w:r>
      <w:r w:rsidRPr="00E5061B">
        <w:rPr>
          <w:rFonts w:ascii="Arial" w:hAnsi="Arial" w:cs="Arial"/>
        </w:rPr>
        <w:t xml:space="preserve">TSS - total suspended solids, </w:t>
      </w:r>
      <w:r w:rsidRPr="00E5061B">
        <w:rPr>
          <w:rFonts w:ascii="Arial" w:hAnsi="Arial" w:cs="Arial"/>
          <w:color w:val="000000"/>
        </w:rPr>
        <w:t>mg L</w:t>
      </w:r>
      <w:r w:rsidRPr="00E5061B">
        <w:rPr>
          <w:rFonts w:ascii="Arial" w:hAnsi="Arial" w:cs="Arial"/>
          <w:color w:val="000000"/>
          <w:vertAlign w:val="superscript"/>
        </w:rPr>
        <w:t>-1</w:t>
      </w:r>
      <w:r w:rsidRPr="00E5061B">
        <w:rPr>
          <w:rFonts w:ascii="Arial" w:hAnsi="Arial" w:cs="Arial"/>
        </w:rPr>
        <w:t>.</w:t>
      </w:r>
    </w:p>
    <w:tbl>
      <w:tblPr>
        <w:tblW w:w="9247" w:type="dxa"/>
        <w:tblLook w:val="04A0" w:firstRow="1" w:lastRow="0" w:firstColumn="1" w:lastColumn="0" w:noHBand="0" w:noVBand="1"/>
      </w:tblPr>
      <w:tblGrid>
        <w:gridCol w:w="1640"/>
        <w:gridCol w:w="950"/>
        <w:gridCol w:w="951"/>
        <w:gridCol w:w="950"/>
        <w:gridCol w:w="951"/>
        <w:gridCol w:w="950"/>
        <w:gridCol w:w="817"/>
        <w:gridCol w:w="950"/>
        <w:gridCol w:w="1082"/>
        <w:gridCol w:w="6"/>
      </w:tblGrid>
      <w:tr w:rsidR="00F2780A" w:rsidRPr="00E5061B" w14:paraId="58BBE9C5" w14:textId="77777777" w:rsidTr="00317FCA">
        <w:trPr>
          <w:gridAfter w:val="1"/>
          <w:wAfter w:w="6" w:type="dxa"/>
          <w:trHeight w:val="320"/>
        </w:trPr>
        <w:tc>
          <w:tcPr>
            <w:tcW w:w="1640" w:type="dxa"/>
            <w:tcBorders>
              <w:top w:val="single" w:sz="4" w:space="0" w:color="auto"/>
              <w:left w:val="nil"/>
              <w:right w:val="nil"/>
            </w:tcBorders>
            <w:shd w:val="clear" w:color="auto" w:fill="auto"/>
            <w:noWrap/>
            <w:vAlign w:val="bottom"/>
            <w:hideMark/>
          </w:tcPr>
          <w:p w14:paraId="2F69FAB3" w14:textId="77777777" w:rsidR="00F2780A" w:rsidRPr="00E5061B" w:rsidRDefault="00F2780A" w:rsidP="00317FCA">
            <w:pPr>
              <w:jc w:val="both"/>
              <w:rPr>
                <w:rFonts w:ascii="Arial" w:hAnsi="Arial" w:cs="Arial"/>
                <w:color w:val="000000"/>
              </w:rPr>
            </w:pPr>
            <w:r w:rsidRPr="00E5061B">
              <w:rPr>
                <w:rFonts w:ascii="Arial" w:hAnsi="Arial" w:cs="Arial"/>
                <w:color w:val="000000"/>
              </w:rPr>
              <w:t> Embayment</w:t>
            </w:r>
          </w:p>
        </w:tc>
        <w:tc>
          <w:tcPr>
            <w:tcW w:w="7601" w:type="dxa"/>
            <w:gridSpan w:val="8"/>
            <w:tcBorders>
              <w:top w:val="single" w:sz="4" w:space="0" w:color="auto"/>
              <w:left w:val="nil"/>
              <w:right w:val="nil"/>
            </w:tcBorders>
            <w:shd w:val="clear" w:color="auto" w:fill="auto"/>
            <w:noWrap/>
            <w:vAlign w:val="bottom"/>
            <w:hideMark/>
          </w:tcPr>
          <w:p w14:paraId="0FC37714" w14:textId="77777777" w:rsidR="00F2780A" w:rsidRPr="00E5061B" w:rsidRDefault="00F2780A" w:rsidP="00317FCA">
            <w:pPr>
              <w:jc w:val="center"/>
              <w:rPr>
                <w:rFonts w:ascii="Arial" w:hAnsi="Arial" w:cs="Arial"/>
                <w:color w:val="000000"/>
              </w:rPr>
            </w:pPr>
            <w:r w:rsidRPr="00E5061B">
              <w:rPr>
                <w:rFonts w:ascii="Arial" w:hAnsi="Arial" w:cs="Arial"/>
                <w:color w:val="000000"/>
              </w:rPr>
              <w:t>Hydrological period</w:t>
            </w:r>
          </w:p>
        </w:tc>
      </w:tr>
      <w:tr w:rsidR="00F2780A" w:rsidRPr="00E5061B" w14:paraId="7B344FE8" w14:textId="77777777" w:rsidTr="00317FCA">
        <w:trPr>
          <w:gridAfter w:val="1"/>
          <w:wAfter w:w="6" w:type="dxa"/>
          <w:trHeight w:val="320"/>
        </w:trPr>
        <w:tc>
          <w:tcPr>
            <w:tcW w:w="1640" w:type="dxa"/>
            <w:vMerge w:val="restart"/>
            <w:tcBorders>
              <w:left w:val="nil"/>
              <w:bottom w:val="single" w:sz="4" w:space="0" w:color="000000"/>
              <w:right w:val="nil"/>
            </w:tcBorders>
            <w:shd w:val="clear" w:color="auto" w:fill="auto"/>
            <w:noWrap/>
            <w:vAlign w:val="center"/>
            <w:hideMark/>
          </w:tcPr>
          <w:p w14:paraId="3C040A8D" w14:textId="77777777" w:rsidR="00F2780A" w:rsidRPr="00E5061B" w:rsidRDefault="00F2780A" w:rsidP="00317FCA">
            <w:pPr>
              <w:jc w:val="center"/>
              <w:rPr>
                <w:rFonts w:ascii="Arial" w:hAnsi="Arial" w:cs="Arial"/>
                <w:color w:val="000000"/>
              </w:rPr>
            </w:pPr>
            <w:r w:rsidRPr="00E5061B">
              <w:rPr>
                <w:rFonts w:ascii="Arial" w:hAnsi="Arial" w:cs="Arial"/>
                <w:color w:val="000000"/>
              </w:rPr>
              <w:t>Variable</w:t>
            </w:r>
          </w:p>
        </w:tc>
        <w:tc>
          <w:tcPr>
            <w:tcW w:w="1901" w:type="dxa"/>
            <w:gridSpan w:val="2"/>
            <w:tcBorders>
              <w:left w:val="nil"/>
              <w:bottom w:val="single" w:sz="4" w:space="0" w:color="auto"/>
              <w:right w:val="nil"/>
            </w:tcBorders>
            <w:shd w:val="clear" w:color="auto" w:fill="auto"/>
            <w:noWrap/>
            <w:vAlign w:val="bottom"/>
            <w:hideMark/>
          </w:tcPr>
          <w:p w14:paraId="021590DA" w14:textId="77777777" w:rsidR="00F2780A" w:rsidRPr="00E5061B" w:rsidRDefault="00F2780A" w:rsidP="00317FCA">
            <w:pPr>
              <w:jc w:val="center"/>
              <w:rPr>
                <w:rFonts w:ascii="Arial" w:hAnsi="Arial" w:cs="Arial"/>
                <w:color w:val="000000"/>
              </w:rPr>
            </w:pPr>
            <w:r w:rsidRPr="00E5061B">
              <w:rPr>
                <w:rFonts w:ascii="Arial" w:hAnsi="Arial" w:cs="Arial"/>
                <w:color w:val="000000"/>
              </w:rPr>
              <w:t>LW</w:t>
            </w:r>
          </w:p>
        </w:tc>
        <w:tc>
          <w:tcPr>
            <w:tcW w:w="1901" w:type="dxa"/>
            <w:gridSpan w:val="2"/>
            <w:tcBorders>
              <w:left w:val="nil"/>
              <w:bottom w:val="single" w:sz="4" w:space="0" w:color="auto"/>
              <w:right w:val="nil"/>
            </w:tcBorders>
            <w:shd w:val="clear" w:color="auto" w:fill="auto"/>
            <w:noWrap/>
            <w:vAlign w:val="bottom"/>
            <w:hideMark/>
          </w:tcPr>
          <w:p w14:paraId="1062B591" w14:textId="77777777" w:rsidR="00F2780A" w:rsidRPr="00E5061B" w:rsidRDefault="00F2780A" w:rsidP="00317FCA">
            <w:pPr>
              <w:jc w:val="center"/>
              <w:rPr>
                <w:rFonts w:ascii="Arial" w:hAnsi="Arial" w:cs="Arial"/>
                <w:color w:val="000000"/>
              </w:rPr>
            </w:pPr>
            <w:r w:rsidRPr="00E5061B">
              <w:rPr>
                <w:rFonts w:ascii="Arial" w:hAnsi="Arial" w:cs="Arial"/>
                <w:color w:val="000000"/>
              </w:rPr>
              <w:t>RW</w:t>
            </w:r>
          </w:p>
        </w:tc>
        <w:tc>
          <w:tcPr>
            <w:tcW w:w="1767" w:type="dxa"/>
            <w:gridSpan w:val="2"/>
            <w:tcBorders>
              <w:left w:val="nil"/>
              <w:bottom w:val="single" w:sz="4" w:space="0" w:color="auto"/>
              <w:right w:val="nil"/>
            </w:tcBorders>
            <w:shd w:val="clear" w:color="auto" w:fill="auto"/>
            <w:noWrap/>
            <w:vAlign w:val="bottom"/>
            <w:hideMark/>
          </w:tcPr>
          <w:p w14:paraId="35DC4243" w14:textId="77777777" w:rsidR="00F2780A" w:rsidRPr="00E5061B" w:rsidRDefault="00F2780A" w:rsidP="00317FCA">
            <w:pPr>
              <w:jc w:val="center"/>
              <w:rPr>
                <w:rFonts w:ascii="Arial" w:hAnsi="Arial" w:cs="Arial"/>
                <w:color w:val="000000"/>
              </w:rPr>
            </w:pPr>
            <w:r w:rsidRPr="00E5061B">
              <w:rPr>
                <w:rFonts w:ascii="Arial" w:hAnsi="Arial" w:cs="Arial"/>
                <w:color w:val="000000"/>
              </w:rPr>
              <w:t>HW</w:t>
            </w:r>
          </w:p>
        </w:tc>
        <w:tc>
          <w:tcPr>
            <w:tcW w:w="2032" w:type="dxa"/>
            <w:gridSpan w:val="2"/>
            <w:tcBorders>
              <w:left w:val="nil"/>
              <w:bottom w:val="single" w:sz="4" w:space="0" w:color="auto"/>
              <w:right w:val="nil"/>
            </w:tcBorders>
            <w:shd w:val="clear" w:color="auto" w:fill="auto"/>
            <w:noWrap/>
            <w:vAlign w:val="bottom"/>
            <w:hideMark/>
          </w:tcPr>
          <w:p w14:paraId="5DE6D2DD" w14:textId="77777777" w:rsidR="00F2780A" w:rsidRPr="00E5061B" w:rsidRDefault="00F2780A" w:rsidP="00317FCA">
            <w:pPr>
              <w:jc w:val="center"/>
              <w:rPr>
                <w:rFonts w:ascii="Arial" w:hAnsi="Arial" w:cs="Arial"/>
                <w:color w:val="000000"/>
              </w:rPr>
            </w:pPr>
            <w:r w:rsidRPr="00E5061B">
              <w:rPr>
                <w:rFonts w:ascii="Arial" w:hAnsi="Arial" w:cs="Arial"/>
                <w:color w:val="000000"/>
              </w:rPr>
              <w:t>FW</w:t>
            </w:r>
          </w:p>
        </w:tc>
      </w:tr>
      <w:tr w:rsidR="00F2780A" w:rsidRPr="00E5061B" w14:paraId="48DED198" w14:textId="77777777" w:rsidTr="00317FCA">
        <w:trPr>
          <w:trHeight w:val="320"/>
        </w:trPr>
        <w:tc>
          <w:tcPr>
            <w:tcW w:w="1640" w:type="dxa"/>
            <w:vMerge/>
            <w:tcBorders>
              <w:top w:val="nil"/>
              <w:left w:val="nil"/>
              <w:bottom w:val="single" w:sz="4" w:space="0" w:color="000000"/>
              <w:right w:val="nil"/>
            </w:tcBorders>
            <w:vAlign w:val="center"/>
            <w:hideMark/>
          </w:tcPr>
          <w:p w14:paraId="20EA7F81"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5F2A3407"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951" w:type="dxa"/>
            <w:tcBorders>
              <w:top w:val="nil"/>
              <w:left w:val="nil"/>
              <w:bottom w:val="nil"/>
              <w:right w:val="nil"/>
            </w:tcBorders>
            <w:shd w:val="clear" w:color="auto" w:fill="auto"/>
            <w:noWrap/>
            <w:vAlign w:val="bottom"/>
            <w:hideMark/>
          </w:tcPr>
          <w:p w14:paraId="711AEB46"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c>
          <w:tcPr>
            <w:tcW w:w="950" w:type="dxa"/>
            <w:tcBorders>
              <w:top w:val="nil"/>
              <w:left w:val="nil"/>
              <w:bottom w:val="nil"/>
              <w:right w:val="nil"/>
            </w:tcBorders>
            <w:shd w:val="clear" w:color="auto" w:fill="auto"/>
            <w:noWrap/>
            <w:vAlign w:val="bottom"/>
            <w:hideMark/>
          </w:tcPr>
          <w:p w14:paraId="30C0CA80"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951" w:type="dxa"/>
            <w:tcBorders>
              <w:top w:val="nil"/>
              <w:left w:val="nil"/>
              <w:bottom w:val="nil"/>
              <w:right w:val="nil"/>
            </w:tcBorders>
            <w:shd w:val="clear" w:color="auto" w:fill="auto"/>
            <w:noWrap/>
            <w:vAlign w:val="bottom"/>
            <w:hideMark/>
          </w:tcPr>
          <w:p w14:paraId="6F2563E5"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c>
          <w:tcPr>
            <w:tcW w:w="950" w:type="dxa"/>
            <w:tcBorders>
              <w:top w:val="nil"/>
              <w:left w:val="nil"/>
              <w:bottom w:val="nil"/>
              <w:right w:val="nil"/>
            </w:tcBorders>
            <w:shd w:val="clear" w:color="auto" w:fill="auto"/>
            <w:noWrap/>
            <w:vAlign w:val="bottom"/>
            <w:hideMark/>
          </w:tcPr>
          <w:p w14:paraId="08762867"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817" w:type="dxa"/>
            <w:tcBorders>
              <w:top w:val="nil"/>
              <w:left w:val="nil"/>
              <w:bottom w:val="nil"/>
              <w:right w:val="nil"/>
            </w:tcBorders>
            <w:shd w:val="clear" w:color="auto" w:fill="auto"/>
            <w:noWrap/>
            <w:vAlign w:val="bottom"/>
            <w:hideMark/>
          </w:tcPr>
          <w:p w14:paraId="37F8B396"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c>
          <w:tcPr>
            <w:tcW w:w="950" w:type="dxa"/>
            <w:tcBorders>
              <w:top w:val="nil"/>
              <w:left w:val="nil"/>
              <w:bottom w:val="nil"/>
              <w:right w:val="nil"/>
            </w:tcBorders>
            <w:shd w:val="clear" w:color="auto" w:fill="auto"/>
            <w:noWrap/>
            <w:vAlign w:val="bottom"/>
            <w:hideMark/>
          </w:tcPr>
          <w:p w14:paraId="5B0E55DC"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1088" w:type="dxa"/>
            <w:gridSpan w:val="2"/>
            <w:tcBorders>
              <w:top w:val="nil"/>
              <w:left w:val="nil"/>
              <w:bottom w:val="nil"/>
              <w:right w:val="nil"/>
            </w:tcBorders>
            <w:shd w:val="clear" w:color="auto" w:fill="auto"/>
            <w:noWrap/>
            <w:vAlign w:val="bottom"/>
            <w:hideMark/>
          </w:tcPr>
          <w:p w14:paraId="5000C6FE"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r>
      <w:tr w:rsidR="00F2780A" w:rsidRPr="00E5061B" w14:paraId="00F23633" w14:textId="77777777" w:rsidTr="00317FCA">
        <w:trPr>
          <w:trHeight w:val="320"/>
        </w:trPr>
        <w:tc>
          <w:tcPr>
            <w:tcW w:w="1640" w:type="dxa"/>
            <w:vMerge/>
            <w:tcBorders>
              <w:top w:val="nil"/>
              <w:left w:val="nil"/>
              <w:bottom w:val="single" w:sz="4" w:space="0" w:color="000000"/>
              <w:right w:val="nil"/>
            </w:tcBorders>
            <w:vAlign w:val="center"/>
            <w:hideMark/>
          </w:tcPr>
          <w:p w14:paraId="271B8D76" w14:textId="77777777" w:rsidR="00F2780A" w:rsidRPr="00E5061B" w:rsidRDefault="00F2780A" w:rsidP="00317FCA">
            <w:pPr>
              <w:rPr>
                <w:rFonts w:ascii="Arial" w:hAnsi="Arial" w:cs="Arial"/>
                <w:color w:val="000000"/>
              </w:rPr>
            </w:pPr>
          </w:p>
        </w:tc>
        <w:tc>
          <w:tcPr>
            <w:tcW w:w="950" w:type="dxa"/>
            <w:tcBorders>
              <w:top w:val="nil"/>
              <w:left w:val="nil"/>
              <w:bottom w:val="single" w:sz="4" w:space="0" w:color="auto"/>
              <w:right w:val="nil"/>
            </w:tcBorders>
            <w:shd w:val="clear" w:color="auto" w:fill="auto"/>
            <w:noWrap/>
            <w:vAlign w:val="bottom"/>
            <w:hideMark/>
          </w:tcPr>
          <w:p w14:paraId="670EA827"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951" w:type="dxa"/>
            <w:tcBorders>
              <w:top w:val="nil"/>
              <w:left w:val="nil"/>
              <w:bottom w:val="single" w:sz="4" w:space="0" w:color="auto"/>
              <w:right w:val="nil"/>
            </w:tcBorders>
            <w:shd w:val="clear" w:color="auto" w:fill="auto"/>
            <w:noWrap/>
            <w:vAlign w:val="bottom"/>
            <w:hideMark/>
          </w:tcPr>
          <w:p w14:paraId="3855DA87"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c>
          <w:tcPr>
            <w:tcW w:w="950" w:type="dxa"/>
            <w:tcBorders>
              <w:top w:val="nil"/>
              <w:left w:val="nil"/>
              <w:bottom w:val="single" w:sz="4" w:space="0" w:color="auto"/>
              <w:right w:val="nil"/>
            </w:tcBorders>
            <w:shd w:val="clear" w:color="auto" w:fill="auto"/>
            <w:noWrap/>
            <w:vAlign w:val="bottom"/>
            <w:hideMark/>
          </w:tcPr>
          <w:p w14:paraId="50AD3845"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951" w:type="dxa"/>
            <w:tcBorders>
              <w:top w:val="nil"/>
              <w:left w:val="nil"/>
              <w:bottom w:val="single" w:sz="4" w:space="0" w:color="auto"/>
              <w:right w:val="nil"/>
            </w:tcBorders>
            <w:shd w:val="clear" w:color="auto" w:fill="auto"/>
            <w:noWrap/>
            <w:vAlign w:val="bottom"/>
            <w:hideMark/>
          </w:tcPr>
          <w:p w14:paraId="205496FF"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c>
          <w:tcPr>
            <w:tcW w:w="950" w:type="dxa"/>
            <w:tcBorders>
              <w:top w:val="nil"/>
              <w:left w:val="nil"/>
              <w:bottom w:val="single" w:sz="4" w:space="0" w:color="auto"/>
              <w:right w:val="nil"/>
            </w:tcBorders>
            <w:shd w:val="clear" w:color="auto" w:fill="auto"/>
            <w:noWrap/>
            <w:vAlign w:val="bottom"/>
            <w:hideMark/>
          </w:tcPr>
          <w:p w14:paraId="683165A3"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817" w:type="dxa"/>
            <w:tcBorders>
              <w:top w:val="nil"/>
              <w:left w:val="nil"/>
              <w:bottom w:val="single" w:sz="4" w:space="0" w:color="auto"/>
              <w:right w:val="nil"/>
            </w:tcBorders>
            <w:shd w:val="clear" w:color="auto" w:fill="auto"/>
            <w:noWrap/>
            <w:vAlign w:val="bottom"/>
            <w:hideMark/>
          </w:tcPr>
          <w:p w14:paraId="4A151679"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c>
          <w:tcPr>
            <w:tcW w:w="950" w:type="dxa"/>
            <w:tcBorders>
              <w:top w:val="nil"/>
              <w:left w:val="nil"/>
              <w:bottom w:val="single" w:sz="4" w:space="0" w:color="auto"/>
              <w:right w:val="nil"/>
            </w:tcBorders>
            <w:shd w:val="clear" w:color="auto" w:fill="auto"/>
            <w:noWrap/>
            <w:vAlign w:val="bottom"/>
            <w:hideMark/>
          </w:tcPr>
          <w:p w14:paraId="260C0E41"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1088" w:type="dxa"/>
            <w:gridSpan w:val="2"/>
            <w:tcBorders>
              <w:top w:val="nil"/>
              <w:left w:val="nil"/>
              <w:bottom w:val="single" w:sz="4" w:space="0" w:color="auto"/>
              <w:right w:val="nil"/>
            </w:tcBorders>
            <w:shd w:val="clear" w:color="auto" w:fill="auto"/>
            <w:noWrap/>
            <w:vAlign w:val="bottom"/>
            <w:hideMark/>
          </w:tcPr>
          <w:p w14:paraId="378B957A"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r>
      <w:tr w:rsidR="00F2780A" w:rsidRPr="00E5061B" w14:paraId="43C3F4D3"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671603F0" w14:textId="77777777" w:rsidR="00F2780A" w:rsidRPr="00E5061B" w:rsidRDefault="00F2780A" w:rsidP="00317FCA">
            <w:pPr>
              <w:rPr>
                <w:rFonts w:ascii="Arial" w:hAnsi="Arial" w:cs="Arial"/>
                <w:color w:val="000000"/>
              </w:rPr>
            </w:pPr>
            <w:proofErr w:type="spellStart"/>
            <w:r w:rsidRPr="00E5061B">
              <w:rPr>
                <w:rFonts w:ascii="Arial" w:hAnsi="Arial" w:cs="Arial"/>
                <w:color w:val="000000"/>
              </w:rPr>
              <w:t>Chl</w:t>
            </w:r>
            <w:proofErr w:type="spellEnd"/>
            <w:r w:rsidRPr="00E5061B">
              <w:rPr>
                <w:rFonts w:ascii="Arial" w:hAnsi="Arial" w:cs="Arial"/>
                <w:color w:val="000000"/>
              </w:rPr>
              <w:t>-</w:t>
            </w:r>
            <w:r w:rsidRPr="00E5061B">
              <w:rPr>
                <w:rFonts w:ascii="Arial" w:hAnsi="Arial" w:cs="Arial"/>
                <w:i/>
                <w:iCs/>
                <w:color w:val="000000"/>
              </w:rPr>
              <w:t>a</w:t>
            </w:r>
          </w:p>
        </w:tc>
        <w:tc>
          <w:tcPr>
            <w:tcW w:w="950" w:type="dxa"/>
            <w:tcBorders>
              <w:top w:val="nil"/>
              <w:left w:val="nil"/>
              <w:bottom w:val="nil"/>
              <w:right w:val="nil"/>
            </w:tcBorders>
            <w:shd w:val="clear" w:color="auto" w:fill="auto"/>
            <w:noWrap/>
            <w:vAlign w:val="bottom"/>
            <w:hideMark/>
          </w:tcPr>
          <w:p w14:paraId="52A1FDFB" w14:textId="77777777" w:rsidR="00F2780A" w:rsidRPr="00E5061B" w:rsidRDefault="00F2780A" w:rsidP="00317FCA">
            <w:pPr>
              <w:jc w:val="center"/>
              <w:rPr>
                <w:rFonts w:ascii="Arial" w:hAnsi="Arial" w:cs="Arial"/>
                <w:color w:val="000000"/>
              </w:rPr>
            </w:pPr>
            <w:r w:rsidRPr="00E5061B">
              <w:rPr>
                <w:rFonts w:ascii="Arial" w:hAnsi="Arial" w:cs="Arial"/>
                <w:color w:val="000000"/>
              </w:rPr>
              <w:t>34.3</w:t>
            </w:r>
          </w:p>
        </w:tc>
        <w:tc>
          <w:tcPr>
            <w:tcW w:w="951" w:type="dxa"/>
            <w:tcBorders>
              <w:top w:val="nil"/>
              <w:left w:val="nil"/>
              <w:bottom w:val="nil"/>
              <w:right w:val="nil"/>
            </w:tcBorders>
            <w:shd w:val="clear" w:color="auto" w:fill="auto"/>
            <w:noWrap/>
            <w:vAlign w:val="bottom"/>
            <w:hideMark/>
          </w:tcPr>
          <w:p w14:paraId="2B996BCA" w14:textId="77777777" w:rsidR="00F2780A" w:rsidRPr="00E5061B" w:rsidRDefault="00F2780A" w:rsidP="00317FCA">
            <w:pPr>
              <w:jc w:val="center"/>
              <w:rPr>
                <w:rFonts w:ascii="Arial" w:hAnsi="Arial" w:cs="Arial"/>
                <w:color w:val="000000"/>
              </w:rPr>
            </w:pPr>
            <w:r w:rsidRPr="00E5061B">
              <w:rPr>
                <w:rFonts w:ascii="Arial" w:hAnsi="Arial" w:cs="Arial"/>
                <w:color w:val="000000"/>
              </w:rPr>
              <w:t>13.8</w:t>
            </w:r>
          </w:p>
        </w:tc>
        <w:tc>
          <w:tcPr>
            <w:tcW w:w="950" w:type="dxa"/>
            <w:tcBorders>
              <w:top w:val="nil"/>
              <w:left w:val="nil"/>
              <w:bottom w:val="nil"/>
              <w:right w:val="nil"/>
            </w:tcBorders>
            <w:shd w:val="clear" w:color="auto" w:fill="auto"/>
            <w:noWrap/>
            <w:vAlign w:val="bottom"/>
            <w:hideMark/>
          </w:tcPr>
          <w:p w14:paraId="37C8E38C" w14:textId="77777777" w:rsidR="00F2780A" w:rsidRPr="00E5061B" w:rsidRDefault="00F2780A" w:rsidP="00317FCA">
            <w:pPr>
              <w:jc w:val="center"/>
              <w:rPr>
                <w:rFonts w:ascii="Arial" w:hAnsi="Arial" w:cs="Arial"/>
                <w:color w:val="000000"/>
              </w:rPr>
            </w:pPr>
            <w:r w:rsidRPr="00E5061B">
              <w:rPr>
                <w:rFonts w:ascii="Arial" w:hAnsi="Arial" w:cs="Arial"/>
                <w:color w:val="000000"/>
              </w:rPr>
              <w:t>10.2</w:t>
            </w:r>
          </w:p>
        </w:tc>
        <w:tc>
          <w:tcPr>
            <w:tcW w:w="951" w:type="dxa"/>
            <w:tcBorders>
              <w:top w:val="nil"/>
              <w:left w:val="nil"/>
              <w:bottom w:val="nil"/>
              <w:right w:val="nil"/>
            </w:tcBorders>
            <w:shd w:val="clear" w:color="auto" w:fill="auto"/>
            <w:noWrap/>
            <w:vAlign w:val="bottom"/>
            <w:hideMark/>
          </w:tcPr>
          <w:p w14:paraId="30CE506C" w14:textId="77777777" w:rsidR="00F2780A" w:rsidRPr="00E5061B" w:rsidRDefault="00F2780A" w:rsidP="00317FCA">
            <w:pPr>
              <w:jc w:val="center"/>
              <w:rPr>
                <w:rFonts w:ascii="Arial" w:hAnsi="Arial" w:cs="Arial"/>
                <w:color w:val="000000"/>
              </w:rPr>
            </w:pPr>
            <w:r w:rsidRPr="00E5061B">
              <w:rPr>
                <w:rFonts w:ascii="Arial" w:hAnsi="Arial" w:cs="Arial"/>
                <w:color w:val="000000"/>
              </w:rPr>
              <w:t>76</w:t>
            </w:r>
          </w:p>
        </w:tc>
        <w:tc>
          <w:tcPr>
            <w:tcW w:w="950" w:type="dxa"/>
            <w:tcBorders>
              <w:top w:val="nil"/>
              <w:left w:val="nil"/>
              <w:bottom w:val="nil"/>
              <w:right w:val="nil"/>
            </w:tcBorders>
            <w:shd w:val="clear" w:color="auto" w:fill="auto"/>
            <w:noWrap/>
            <w:vAlign w:val="bottom"/>
            <w:hideMark/>
          </w:tcPr>
          <w:p w14:paraId="75EFFB8C" w14:textId="77777777" w:rsidR="00F2780A" w:rsidRPr="00E5061B" w:rsidRDefault="00F2780A" w:rsidP="00317FCA">
            <w:pPr>
              <w:jc w:val="center"/>
              <w:rPr>
                <w:rFonts w:ascii="Arial" w:hAnsi="Arial" w:cs="Arial"/>
                <w:color w:val="000000"/>
              </w:rPr>
            </w:pPr>
            <w:r w:rsidRPr="00E5061B">
              <w:rPr>
                <w:rFonts w:ascii="Arial" w:hAnsi="Arial" w:cs="Arial"/>
                <w:color w:val="000000"/>
              </w:rPr>
              <w:t>10.1</w:t>
            </w:r>
          </w:p>
        </w:tc>
        <w:tc>
          <w:tcPr>
            <w:tcW w:w="817" w:type="dxa"/>
            <w:tcBorders>
              <w:top w:val="nil"/>
              <w:left w:val="nil"/>
              <w:bottom w:val="nil"/>
              <w:right w:val="nil"/>
            </w:tcBorders>
            <w:shd w:val="clear" w:color="auto" w:fill="auto"/>
            <w:noWrap/>
            <w:vAlign w:val="bottom"/>
            <w:hideMark/>
          </w:tcPr>
          <w:p w14:paraId="12923288" w14:textId="77777777" w:rsidR="00F2780A" w:rsidRPr="00E5061B" w:rsidRDefault="00F2780A" w:rsidP="00317FCA">
            <w:pPr>
              <w:jc w:val="center"/>
              <w:rPr>
                <w:rFonts w:ascii="Arial" w:hAnsi="Arial" w:cs="Arial"/>
                <w:color w:val="000000"/>
              </w:rPr>
            </w:pPr>
            <w:r w:rsidRPr="00E5061B">
              <w:rPr>
                <w:rFonts w:ascii="Arial" w:hAnsi="Arial" w:cs="Arial"/>
                <w:color w:val="000000"/>
              </w:rPr>
              <w:t>44</w:t>
            </w:r>
          </w:p>
        </w:tc>
        <w:tc>
          <w:tcPr>
            <w:tcW w:w="950" w:type="dxa"/>
            <w:tcBorders>
              <w:top w:val="nil"/>
              <w:left w:val="nil"/>
              <w:bottom w:val="nil"/>
              <w:right w:val="nil"/>
            </w:tcBorders>
            <w:shd w:val="clear" w:color="auto" w:fill="auto"/>
            <w:noWrap/>
            <w:vAlign w:val="bottom"/>
            <w:hideMark/>
          </w:tcPr>
          <w:p w14:paraId="0DA94AE0" w14:textId="77777777" w:rsidR="00F2780A" w:rsidRPr="00E5061B" w:rsidRDefault="00F2780A" w:rsidP="00317FCA">
            <w:pPr>
              <w:jc w:val="center"/>
              <w:rPr>
                <w:rFonts w:ascii="Arial" w:hAnsi="Arial" w:cs="Arial"/>
                <w:color w:val="000000"/>
              </w:rPr>
            </w:pPr>
            <w:r w:rsidRPr="00E5061B">
              <w:rPr>
                <w:rFonts w:ascii="Arial" w:hAnsi="Arial" w:cs="Arial"/>
                <w:color w:val="000000"/>
              </w:rPr>
              <w:t>15.4</w:t>
            </w:r>
          </w:p>
        </w:tc>
        <w:tc>
          <w:tcPr>
            <w:tcW w:w="1088" w:type="dxa"/>
            <w:gridSpan w:val="2"/>
            <w:tcBorders>
              <w:top w:val="nil"/>
              <w:left w:val="nil"/>
              <w:bottom w:val="nil"/>
              <w:right w:val="nil"/>
            </w:tcBorders>
            <w:shd w:val="clear" w:color="auto" w:fill="auto"/>
            <w:noWrap/>
            <w:vAlign w:val="bottom"/>
            <w:hideMark/>
          </w:tcPr>
          <w:p w14:paraId="32AA2115" w14:textId="77777777" w:rsidR="00F2780A" w:rsidRPr="00E5061B" w:rsidRDefault="00F2780A" w:rsidP="00317FCA">
            <w:pPr>
              <w:jc w:val="center"/>
              <w:rPr>
                <w:rFonts w:ascii="Arial" w:hAnsi="Arial" w:cs="Arial"/>
                <w:color w:val="000000"/>
              </w:rPr>
            </w:pPr>
            <w:r w:rsidRPr="00E5061B">
              <w:rPr>
                <w:rFonts w:ascii="Arial" w:hAnsi="Arial" w:cs="Arial"/>
                <w:color w:val="000000"/>
              </w:rPr>
              <w:t>84</w:t>
            </w:r>
          </w:p>
        </w:tc>
      </w:tr>
      <w:tr w:rsidR="00F2780A" w:rsidRPr="00E5061B" w14:paraId="6C6D8FAB" w14:textId="77777777" w:rsidTr="00317FCA">
        <w:trPr>
          <w:trHeight w:val="320"/>
        </w:trPr>
        <w:tc>
          <w:tcPr>
            <w:tcW w:w="1640" w:type="dxa"/>
            <w:vMerge/>
            <w:tcBorders>
              <w:top w:val="nil"/>
              <w:left w:val="nil"/>
              <w:bottom w:val="nil"/>
              <w:right w:val="nil"/>
            </w:tcBorders>
            <w:vAlign w:val="center"/>
            <w:hideMark/>
          </w:tcPr>
          <w:p w14:paraId="4F942675"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01942E40" w14:textId="77777777" w:rsidR="00F2780A" w:rsidRPr="00E5061B" w:rsidRDefault="00F2780A" w:rsidP="00317FCA">
            <w:pPr>
              <w:jc w:val="center"/>
              <w:rPr>
                <w:rFonts w:ascii="Arial" w:hAnsi="Arial" w:cs="Arial"/>
                <w:color w:val="000000"/>
              </w:rPr>
            </w:pPr>
            <w:r w:rsidRPr="00E5061B">
              <w:rPr>
                <w:rFonts w:ascii="Arial" w:hAnsi="Arial" w:cs="Arial"/>
                <w:color w:val="000000"/>
              </w:rPr>
              <w:t>30.9</w:t>
            </w:r>
          </w:p>
        </w:tc>
        <w:tc>
          <w:tcPr>
            <w:tcW w:w="951" w:type="dxa"/>
            <w:tcBorders>
              <w:top w:val="nil"/>
              <w:left w:val="nil"/>
              <w:bottom w:val="nil"/>
              <w:right w:val="nil"/>
            </w:tcBorders>
            <w:shd w:val="clear" w:color="auto" w:fill="auto"/>
            <w:noWrap/>
            <w:vAlign w:val="bottom"/>
            <w:hideMark/>
          </w:tcPr>
          <w:p w14:paraId="2CBEF543" w14:textId="77777777" w:rsidR="00F2780A" w:rsidRPr="00E5061B" w:rsidRDefault="00F2780A" w:rsidP="00317FCA">
            <w:pPr>
              <w:jc w:val="center"/>
              <w:rPr>
                <w:rFonts w:ascii="Arial" w:hAnsi="Arial" w:cs="Arial"/>
                <w:color w:val="000000"/>
              </w:rPr>
            </w:pPr>
            <w:r w:rsidRPr="00E5061B">
              <w:rPr>
                <w:rFonts w:ascii="Arial" w:hAnsi="Arial" w:cs="Arial"/>
                <w:color w:val="000000"/>
              </w:rPr>
              <w:t>37.6</w:t>
            </w:r>
          </w:p>
        </w:tc>
        <w:tc>
          <w:tcPr>
            <w:tcW w:w="950" w:type="dxa"/>
            <w:tcBorders>
              <w:top w:val="nil"/>
              <w:left w:val="nil"/>
              <w:bottom w:val="nil"/>
              <w:right w:val="nil"/>
            </w:tcBorders>
            <w:shd w:val="clear" w:color="auto" w:fill="auto"/>
            <w:noWrap/>
            <w:vAlign w:val="bottom"/>
            <w:hideMark/>
          </w:tcPr>
          <w:p w14:paraId="34D3E508" w14:textId="77777777" w:rsidR="00F2780A" w:rsidRPr="00E5061B" w:rsidRDefault="00F2780A" w:rsidP="00317FCA">
            <w:pPr>
              <w:jc w:val="center"/>
              <w:rPr>
                <w:rFonts w:ascii="Arial" w:hAnsi="Arial" w:cs="Arial"/>
                <w:color w:val="000000"/>
              </w:rPr>
            </w:pPr>
            <w:r w:rsidRPr="00E5061B">
              <w:rPr>
                <w:rFonts w:ascii="Arial" w:hAnsi="Arial" w:cs="Arial"/>
                <w:color w:val="000000"/>
              </w:rPr>
              <w:t>4.4</w:t>
            </w:r>
          </w:p>
        </w:tc>
        <w:tc>
          <w:tcPr>
            <w:tcW w:w="951" w:type="dxa"/>
            <w:tcBorders>
              <w:top w:val="nil"/>
              <w:left w:val="nil"/>
              <w:bottom w:val="nil"/>
              <w:right w:val="nil"/>
            </w:tcBorders>
            <w:shd w:val="clear" w:color="auto" w:fill="auto"/>
            <w:noWrap/>
            <w:vAlign w:val="bottom"/>
            <w:hideMark/>
          </w:tcPr>
          <w:p w14:paraId="40063325" w14:textId="77777777" w:rsidR="00F2780A" w:rsidRPr="00E5061B" w:rsidRDefault="00F2780A" w:rsidP="00317FCA">
            <w:pPr>
              <w:jc w:val="center"/>
              <w:rPr>
                <w:rFonts w:ascii="Arial" w:hAnsi="Arial" w:cs="Arial"/>
                <w:color w:val="000000"/>
              </w:rPr>
            </w:pPr>
            <w:r w:rsidRPr="00E5061B">
              <w:rPr>
                <w:rFonts w:ascii="Arial" w:hAnsi="Arial" w:cs="Arial"/>
                <w:color w:val="000000"/>
              </w:rPr>
              <w:t>26.2</w:t>
            </w:r>
          </w:p>
        </w:tc>
        <w:tc>
          <w:tcPr>
            <w:tcW w:w="950" w:type="dxa"/>
            <w:tcBorders>
              <w:top w:val="nil"/>
              <w:left w:val="nil"/>
              <w:bottom w:val="nil"/>
              <w:right w:val="nil"/>
            </w:tcBorders>
            <w:shd w:val="clear" w:color="auto" w:fill="auto"/>
            <w:noWrap/>
            <w:vAlign w:val="bottom"/>
            <w:hideMark/>
          </w:tcPr>
          <w:p w14:paraId="48E4DC5C" w14:textId="77777777" w:rsidR="00F2780A" w:rsidRPr="00E5061B" w:rsidRDefault="00F2780A" w:rsidP="00317FCA">
            <w:pPr>
              <w:jc w:val="center"/>
              <w:rPr>
                <w:rFonts w:ascii="Arial" w:hAnsi="Arial" w:cs="Arial"/>
                <w:color w:val="000000"/>
              </w:rPr>
            </w:pPr>
            <w:r w:rsidRPr="00E5061B">
              <w:rPr>
                <w:rFonts w:ascii="Arial" w:hAnsi="Arial" w:cs="Arial"/>
                <w:color w:val="000000"/>
              </w:rPr>
              <w:t>6.0</w:t>
            </w:r>
          </w:p>
        </w:tc>
        <w:tc>
          <w:tcPr>
            <w:tcW w:w="817" w:type="dxa"/>
            <w:tcBorders>
              <w:top w:val="nil"/>
              <w:left w:val="nil"/>
              <w:bottom w:val="nil"/>
              <w:right w:val="nil"/>
            </w:tcBorders>
            <w:shd w:val="clear" w:color="auto" w:fill="auto"/>
            <w:noWrap/>
            <w:vAlign w:val="bottom"/>
            <w:hideMark/>
          </w:tcPr>
          <w:p w14:paraId="0EE6835A" w14:textId="77777777" w:rsidR="00F2780A" w:rsidRPr="00E5061B" w:rsidRDefault="00F2780A" w:rsidP="00317FCA">
            <w:pPr>
              <w:jc w:val="center"/>
              <w:rPr>
                <w:rFonts w:ascii="Arial" w:hAnsi="Arial" w:cs="Arial"/>
                <w:color w:val="000000"/>
              </w:rPr>
            </w:pPr>
            <w:r w:rsidRPr="00E5061B">
              <w:rPr>
                <w:rFonts w:ascii="Arial" w:hAnsi="Arial" w:cs="Arial"/>
                <w:color w:val="000000"/>
              </w:rPr>
              <w:t>15.0</w:t>
            </w:r>
          </w:p>
        </w:tc>
        <w:tc>
          <w:tcPr>
            <w:tcW w:w="950" w:type="dxa"/>
            <w:tcBorders>
              <w:top w:val="nil"/>
              <w:left w:val="nil"/>
              <w:bottom w:val="nil"/>
              <w:right w:val="nil"/>
            </w:tcBorders>
            <w:shd w:val="clear" w:color="auto" w:fill="auto"/>
            <w:noWrap/>
            <w:vAlign w:val="bottom"/>
            <w:hideMark/>
          </w:tcPr>
          <w:p w14:paraId="3C49C393" w14:textId="77777777" w:rsidR="00F2780A" w:rsidRPr="00E5061B" w:rsidRDefault="00F2780A" w:rsidP="00317FCA">
            <w:pPr>
              <w:jc w:val="center"/>
              <w:rPr>
                <w:rFonts w:ascii="Arial" w:hAnsi="Arial" w:cs="Arial"/>
                <w:color w:val="000000"/>
              </w:rPr>
            </w:pPr>
            <w:r w:rsidRPr="00E5061B">
              <w:rPr>
                <w:rFonts w:ascii="Arial" w:hAnsi="Arial" w:cs="Arial"/>
                <w:color w:val="000000"/>
              </w:rPr>
              <w:t>4.3</w:t>
            </w:r>
          </w:p>
        </w:tc>
        <w:tc>
          <w:tcPr>
            <w:tcW w:w="1088" w:type="dxa"/>
            <w:gridSpan w:val="2"/>
            <w:tcBorders>
              <w:top w:val="nil"/>
              <w:left w:val="nil"/>
              <w:bottom w:val="nil"/>
              <w:right w:val="nil"/>
            </w:tcBorders>
            <w:shd w:val="clear" w:color="auto" w:fill="auto"/>
            <w:noWrap/>
            <w:vAlign w:val="bottom"/>
            <w:hideMark/>
          </w:tcPr>
          <w:p w14:paraId="74E0BADC" w14:textId="77777777" w:rsidR="00F2780A" w:rsidRPr="00E5061B" w:rsidRDefault="00F2780A" w:rsidP="00317FCA">
            <w:pPr>
              <w:jc w:val="center"/>
              <w:rPr>
                <w:rFonts w:ascii="Arial" w:hAnsi="Arial" w:cs="Arial"/>
                <w:color w:val="000000"/>
              </w:rPr>
            </w:pPr>
            <w:r w:rsidRPr="00E5061B">
              <w:rPr>
                <w:rFonts w:ascii="Arial" w:hAnsi="Arial" w:cs="Arial"/>
                <w:color w:val="000000"/>
              </w:rPr>
              <w:t>29.7</w:t>
            </w:r>
          </w:p>
        </w:tc>
      </w:tr>
      <w:tr w:rsidR="00F2780A" w:rsidRPr="00E5061B" w14:paraId="43BDBEB0"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422D75CD" w14:textId="77777777" w:rsidR="00F2780A" w:rsidRPr="00E5061B" w:rsidRDefault="00F2780A" w:rsidP="00317FCA">
            <w:pPr>
              <w:rPr>
                <w:rFonts w:ascii="Arial" w:hAnsi="Arial" w:cs="Arial"/>
                <w:color w:val="000000"/>
              </w:rPr>
            </w:pPr>
            <w:r w:rsidRPr="00E5061B">
              <w:rPr>
                <w:rFonts w:ascii="Arial" w:hAnsi="Arial" w:cs="Arial"/>
                <w:color w:val="000000"/>
              </w:rPr>
              <w:t>Conductivity</w:t>
            </w:r>
          </w:p>
        </w:tc>
        <w:tc>
          <w:tcPr>
            <w:tcW w:w="950" w:type="dxa"/>
            <w:tcBorders>
              <w:top w:val="nil"/>
              <w:left w:val="nil"/>
              <w:bottom w:val="nil"/>
              <w:right w:val="nil"/>
            </w:tcBorders>
            <w:shd w:val="clear" w:color="auto" w:fill="auto"/>
            <w:noWrap/>
            <w:vAlign w:val="bottom"/>
            <w:hideMark/>
          </w:tcPr>
          <w:p w14:paraId="650D1BDA" w14:textId="77777777" w:rsidR="00F2780A" w:rsidRPr="00E5061B" w:rsidRDefault="00F2780A" w:rsidP="00317FCA">
            <w:pPr>
              <w:jc w:val="center"/>
              <w:rPr>
                <w:rFonts w:ascii="Arial" w:hAnsi="Arial" w:cs="Arial"/>
                <w:color w:val="000000"/>
              </w:rPr>
            </w:pPr>
            <w:r w:rsidRPr="00E5061B">
              <w:rPr>
                <w:rFonts w:ascii="Arial" w:hAnsi="Arial" w:cs="Arial"/>
                <w:color w:val="000000"/>
              </w:rPr>
              <w:t>21.3</w:t>
            </w:r>
          </w:p>
        </w:tc>
        <w:tc>
          <w:tcPr>
            <w:tcW w:w="951" w:type="dxa"/>
            <w:tcBorders>
              <w:top w:val="nil"/>
              <w:left w:val="nil"/>
              <w:bottom w:val="nil"/>
              <w:right w:val="nil"/>
            </w:tcBorders>
            <w:shd w:val="clear" w:color="auto" w:fill="auto"/>
            <w:noWrap/>
            <w:vAlign w:val="bottom"/>
            <w:hideMark/>
          </w:tcPr>
          <w:p w14:paraId="42F266FE" w14:textId="77777777" w:rsidR="00F2780A" w:rsidRPr="00E5061B" w:rsidRDefault="00F2780A" w:rsidP="00317FCA">
            <w:pPr>
              <w:jc w:val="center"/>
              <w:rPr>
                <w:rFonts w:ascii="Arial" w:hAnsi="Arial" w:cs="Arial"/>
                <w:color w:val="000000"/>
              </w:rPr>
            </w:pPr>
            <w:r w:rsidRPr="00E5061B">
              <w:rPr>
                <w:rFonts w:ascii="Arial" w:hAnsi="Arial" w:cs="Arial"/>
                <w:color w:val="000000"/>
              </w:rPr>
              <w:t>21.9</w:t>
            </w:r>
          </w:p>
        </w:tc>
        <w:tc>
          <w:tcPr>
            <w:tcW w:w="950" w:type="dxa"/>
            <w:tcBorders>
              <w:top w:val="nil"/>
              <w:left w:val="nil"/>
              <w:bottom w:val="nil"/>
              <w:right w:val="nil"/>
            </w:tcBorders>
            <w:shd w:val="clear" w:color="auto" w:fill="auto"/>
            <w:noWrap/>
            <w:vAlign w:val="bottom"/>
            <w:hideMark/>
          </w:tcPr>
          <w:p w14:paraId="6865EE38" w14:textId="77777777" w:rsidR="00F2780A" w:rsidRPr="00E5061B" w:rsidRDefault="00F2780A" w:rsidP="00317FCA">
            <w:pPr>
              <w:jc w:val="center"/>
              <w:rPr>
                <w:rFonts w:ascii="Arial" w:hAnsi="Arial" w:cs="Arial"/>
                <w:color w:val="000000"/>
              </w:rPr>
            </w:pPr>
            <w:r w:rsidRPr="00E5061B">
              <w:rPr>
                <w:rFonts w:ascii="Arial" w:hAnsi="Arial" w:cs="Arial"/>
                <w:color w:val="000000"/>
              </w:rPr>
              <w:t>59.8</w:t>
            </w:r>
          </w:p>
        </w:tc>
        <w:tc>
          <w:tcPr>
            <w:tcW w:w="951" w:type="dxa"/>
            <w:tcBorders>
              <w:top w:val="nil"/>
              <w:left w:val="nil"/>
              <w:bottom w:val="nil"/>
              <w:right w:val="nil"/>
            </w:tcBorders>
            <w:shd w:val="clear" w:color="auto" w:fill="auto"/>
            <w:noWrap/>
            <w:vAlign w:val="bottom"/>
            <w:hideMark/>
          </w:tcPr>
          <w:p w14:paraId="2970D348" w14:textId="77777777" w:rsidR="00F2780A" w:rsidRPr="00E5061B" w:rsidRDefault="00F2780A" w:rsidP="00317FCA">
            <w:pPr>
              <w:jc w:val="center"/>
              <w:rPr>
                <w:rFonts w:ascii="Arial" w:hAnsi="Arial" w:cs="Arial"/>
                <w:color w:val="000000"/>
              </w:rPr>
            </w:pPr>
            <w:r w:rsidRPr="00E5061B">
              <w:rPr>
                <w:rFonts w:ascii="Arial" w:hAnsi="Arial" w:cs="Arial"/>
                <w:color w:val="000000"/>
              </w:rPr>
              <w:t>14</w:t>
            </w:r>
          </w:p>
        </w:tc>
        <w:tc>
          <w:tcPr>
            <w:tcW w:w="950" w:type="dxa"/>
            <w:tcBorders>
              <w:top w:val="nil"/>
              <w:left w:val="nil"/>
              <w:bottom w:val="nil"/>
              <w:right w:val="nil"/>
            </w:tcBorders>
            <w:shd w:val="clear" w:color="auto" w:fill="auto"/>
            <w:noWrap/>
            <w:vAlign w:val="bottom"/>
            <w:hideMark/>
          </w:tcPr>
          <w:p w14:paraId="68662B13" w14:textId="77777777" w:rsidR="00F2780A" w:rsidRPr="00E5061B" w:rsidRDefault="00F2780A" w:rsidP="00317FCA">
            <w:pPr>
              <w:jc w:val="center"/>
              <w:rPr>
                <w:rFonts w:ascii="Arial" w:hAnsi="Arial" w:cs="Arial"/>
                <w:color w:val="000000"/>
              </w:rPr>
            </w:pPr>
            <w:r w:rsidRPr="00E5061B">
              <w:rPr>
                <w:rFonts w:ascii="Arial" w:hAnsi="Arial" w:cs="Arial"/>
                <w:color w:val="000000"/>
              </w:rPr>
              <w:t>45.2</w:t>
            </w:r>
          </w:p>
        </w:tc>
        <w:tc>
          <w:tcPr>
            <w:tcW w:w="817" w:type="dxa"/>
            <w:tcBorders>
              <w:top w:val="nil"/>
              <w:left w:val="nil"/>
              <w:bottom w:val="nil"/>
              <w:right w:val="nil"/>
            </w:tcBorders>
            <w:shd w:val="clear" w:color="auto" w:fill="auto"/>
            <w:noWrap/>
            <w:vAlign w:val="bottom"/>
            <w:hideMark/>
          </w:tcPr>
          <w:p w14:paraId="328F6167" w14:textId="77777777" w:rsidR="00F2780A" w:rsidRPr="00E5061B" w:rsidRDefault="00F2780A" w:rsidP="00317FCA">
            <w:pPr>
              <w:jc w:val="center"/>
              <w:rPr>
                <w:rFonts w:ascii="Arial" w:hAnsi="Arial" w:cs="Arial"/>
                <w:color w:val="000000"/>
              </w:rPr>
            </w:pPr>
            <w:r w:rsidRPr="00E5061B">
              <w:rPr>
                <w:rFonts w:ascii="Arial" w:hAnsi="Arial" w:cs="Arial"/>
                <w:color w:val="000000"/>
              </w:rPr>
              <w:t>21</w:t>
            </w:r>
          </w:p>
        </w:tc>
        <w:tc>
          <w:tcPr>
            <w:tcW w:w="950" w:type="dxa"/>
            <w:tcBorders>
              <w:top w:val="nil"/>
              <w:left w:val="nil"/>
              <w:bottom w:val="nil"/>
              <w:right w:val="nil"/>
            </w:tcBorders>
            <w:shd w:val="clear" w:color="auto" w:fill="auto"/>
            <w:noWrap/>
            <w:vAlign w:val="bottom"/>
            <w:hideMark/>
          </w:tcPr>
          <w:p w14:paraId="41987CAB" w14:textId="77777777" w:rsidR="00F2780A" w:rsidRPr="00E5061B" w:rsidRDefault="00F2780A" w:rsidP="00317FCA">
            <w:pPr>
              <w:jc w:val="center"/>
              <w:rPr>
                <w:rFonts w:ascii="Arial" w:hAnsi="Arial" w:cs="Arial"/>
                <w:color w:val="000000"/>
              </w:rPr>
            </w:pPr>
            <w:r w:rsidRPr="00E5061B">
              <w:rPr>
                <w:rFonts w:ascii="Arial" w:hAnsi="Arial" w:cs="Arial"/>
                <w:color w:val="000000"/>
              </w:rPr>
              <w:t>41.8</w:t>
            </w:r>
          </w:p>
        </w:tc>
        <w:tc>
          <w:tcPr>
            <w:tcW w:w="1088" w:type="dxa"/>
            <w:gridSpan w:val="2"/>
            <w:tcBorders>
              <w:top w:val="nil"/>
              <w:left w:val="nil"/>
              <w:bottom w:val="nil"/>
              <w:right w:val="nil"/>
            </w:tcBorders>
            <w:shd w:val="clear" w:color="auto" w:fill="auto"/>
            <w:noWrap/>
            <w:vAlign w:val="bottom"/>
            <w:hideMark/>
          </w:tcPr>
          <w:p w14:paraId="11F37435" w14:textId="77777777" w:rsidR="00F2780A" w:rsidRPr="00E5061B" w:rsidRDefault="00F2780A" w:rsidP="00317FCA">
            <w:pPr>
              <w:jc w:val="center"/>
              <w:rPr>
                <w:rFonts w:ascii="Arial" w:hAnsi="Arial" w:cs="Arial"/>
                <w:color w:val="000000"/>
              </w:rPr>
            </w:pPr>
            <w:r w:rsidRPr="00E5061B">
              <w:rPr>
                <w:rFonts w:ascii="Arial" w:hAnsi="Arial" w:cs="Arial"/>
                <w:color w:val="000000"/>
              </w:rPr>
              <w:t>21</w:t>
            </w:r>
          </w:p>
        </w:tc>
      </w:tr>
      <w:tr w:rsidR="00F2780A" w:rsidRPr="00E5061B" w14:paraId="257D99A9" w14:textId="77777777" w:rsidTr="00317FCA">
        <w:trPr>
          <w:trHeight w:val="320"/>
        </w:trPr>
        <w:tc>
          <w:tcPr>
            <w:tcW w:w="1640" w:type="dxa"/>
            <w:vMerge/>
            <w:tcBorders>
              <w:top w:val="nil"/>
              <w:left w:val="nil"/>
              <w:bottom w:val="nil"/>
              <w:right w:val="nil"/>
            </w:tcBorders>
            <w:vAlign w:val="center"/>
            <w:hideMark/>
          </w:tcPr>
          <w:p w14:paraId="614950EF"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54B2C959" w14:textId="77777777" w:rsidR="00F2780A" w:rsidRPr="00E5061B" w:rsidRDefault="00F2780A" w:rsidP="00317FCA">
            <w:pPr>
              <w:jc w:val="center"/>
              <w:rPr>
                <w:rFonts w:ascii="Arial" w:hAnsi="Arial" w:cs="Arial"/>
                <w:color w:val="000000"/>
              </w:rPr>
            </w:pPr>
            <w:r w:rsidRPr="00E5061B">
              <w:rPr>
                <w:rFonts w:ascii="Arial" w:hAnsi="Arial" w:cs="Arial"/>
                <w:color w:val="000000"/>
              </w:rPr>
              <w:t>18.0</w:t>
            </w:r>
          </w:p>
        </w:tc>
        <w:tc>
          <w:tcPr>
            <w:tcW w:w="951" w:type="dxa"/>
            <w:tcBorders>
              <w:top w:val="nil"/>
              <w:left w:val="nil"/>
              <w:bottom w:val="nil"/>
              <w:right w:val="nil"/>
            </w:tcBorders>
            <w:shd w:val="clear" w:color="auto" w:fill="auto"/>
            <w:noWrap/>
            <w:vAlign w:val="bottom"/>
            <w:hideMark/>
          </w:tcPr>
          <w:p w14:paraId="69E34414" w14:textId="77777777" w:rsidR="00F2780A" w:rsidRPr="00E5061B" w:rsidRDefault="00F2780A" w:rsidP="00317FCA">
            <w:pPr>
              <w:jc w:val="center"/>
              <w:rPr>
                <w:rFonts w:ascii="Arial" w:hAnsi="Arial" w:cs="Arial"/>
                <w:color w:val="000000"/>
              </w:rPr>
            </w:pPr>
            <w:r w:rsidRPr="00E5061B">
              <w:rPr>
                <w:rFonts w:ascii="Arial" w:hAnsi="Arial" w:cs="Arial"/>
                <w:color w:val="000000"/>
              </w:rPr>
              <w:t>24.6</w:t>
            </w:r>
          </w:p>
        </w:tc>
        <w:tc>
          <w:tcPr>
            <w:tcW w:w="950" w:type="dxa"/>
            <w:tcBorders>
              <w:top w:val="nil"/>
              <w:left w:val="nil"/>
              <w:bottom w:val="nil"/>
              <w:right w:val="nil"/>
            </w:tcBorders>
            <w:shd w:val="clear" w:color="auto" w:fill="auto"/>
            <w:noWrap/>
            <w:vAlign w:val="bottom"/>
            <w:hideMark/>
          </w:tcPr>
          <w:p w14:paraId="4EB7B0EB" w14:textId="77777777" w:rsidR="00F2780A" w:rsidRPr="00E5061B" w:rsidRDefault="00F2780A" w:rsidP="00317FCA">
            <w:pPr>
              <w:jc w:val="center"/>
              <w:rPr>
                <w:rFonts w:ascii="Arial" w:hAnsi="Arial" w:cs="Arial"/>
                <w:color w:val="000000"/>
              </w:rPr>
            </w:pPr>
            <w:r w:rsidRPr="00E5061B">
              <w:rPr>
                <w:rFonts w:ascii="Arial" w:hAnsi="Arial" w:cs="Arial"/>
                <w:color w:val="000000"/>
              </w:rPr>
              <w:t>48.5</w:t>
            </w:r>
          </w:p>
        </w:tc>
        <w:tc>
          <w:tcPr>
            <w:tcW w:w="951" w:type="dxa"/>
            <w:tcBorders>
              <w:top w:val="nil"/>
              <w:left w:val="nil"/>
              <w:bottom w:val="nil"/>
              <w:right w:val="nil"/>
            </w:tcBorders>
            <w:shd w:val="clear" w:color="auto" w:fill="auto"/>
            <w:noWrap/>
            <w:vAlign w:val="bottom"/>
            <w:hideMark/>
          </w:tcPr>
          <w:p w14:paraId="780B18A9" w14:textId="77777777" w:rsidR="00F2780A" w:rsidRPr="00E5061B" w:rsidRDefault="00F2780A" w:rsidP="00317FCA">
            <w:pPr>
              <w:jc w:val="center"/>
              <w:rPr>
                <w:rFonts w:ascii="Arial" w:hAnsi="Arial" w:cs="Arial"/>
                <w:color w:val="000000"/>
              </w:rPr>
            </w:pPr>
            <w:r w:rsidRPr="00E5061B">
              <w:rPr>
                <w:rFonts w:ascii="Arial" w:hAnsi="Arial" w:cs="Arial"/>
                <w:color w:val="000000"/>
              </w:rPr>
              <w:t>74.0</w:t>
            </w:r>
          </w:p>
        </w:tc>
        <w:tc>
          <w:tcPr>
            <w:tcW w:w="950" w:type="dxa"/>
            <w:tcBorders>
              <w:top w:val="nil"/>
              <w:left w:val="nil"/>
              <w:bottom w:val="nil"/>
              <w:right w:val="nil"/>
            </w:tcBorders>
            <w:shd w:val="clear" w:color="auto" w:fill="auto"/>
            <w:noWrap/>
            <w:vAlign w:val="bottom"/>
            <w:hideMark/>
          </w:tcPr>
          <w:p w14:paraId="5CBDFDCF" w14:textId="77777777" w:rsidR="00F2780A" w:rsidRPr="00E5061B" w:rsidRDefault="00F2780A" w:rsidP="00317FCA">
            <w:pPr>
              <w:jc w:val="center"/>
              <w:rPr>
                <w:rFonts w:ascii="Arial" w:hAnsi="Arial" w:cs="Arial"/>
                <w:color w:val="000000"/>
              </w:rPr>
            </w:pPr>
            <w:r w:rsidRPr="00E5061B">
              <w:rPr>
                <w:rFonts w:ascii="Arial" w:hAnsi="Arial" w:cs="Arial"/>
                <w:color w:val="000000"/>
              </w:rPr>
              <w:t>38.6</w:t>
            </w:r>
          </w:p>
        </w:tc>
        <w:tc>
          <w:tcPr>
            <w:tcW w:w="817" w:type="dxa"/>
            <w:tcBorders>
              <w:top w:val="nil"/>
              <w:left w:val="nil"/>
              <w:bottom w:val="nil"/>
              <w:right w:val="nil"/>
            </w:tcBorders>
            <w:shd w:val="clear" w:color="auto" w:fill="auto"/>
            <w:noWrap/>
            <w:vAlign w:val="bottom"/>
            <w:hideMark/>
          </w:tcPr>
          <w:p w14:paraId="7FBED61F" w14:textId="77777777" w:rsidR="00F2780A" w:rsidRPr="00E5061B" w:rsidRDefault="00F2780A" w:rsidP="00317FCA">
            <w:pPr>
              <w:jc w:val="center"/>
              <w:rPr>
                <w:rFonts w:ascii="Arial" w:hAnsi="Arial" w:cs="Arial"/>
                <w:color w:val="000000"/>
              </w:rPr>
            </w:pPr>
            <w:r w:rsidRPr="00E5061B">
              <w:rPr>
                <w:rFonts w:ascii="Arial" w:hAnsi="Arial" w:cs="Arial"/>
                <w:color w:val="000000"/>
              </w:rPr>
              <w:t>64.0</w:t>
            </w:r>
          </w:p>
        </w:tc>
        <w:tc>
          <w:tcPr>
            <w:tcW w:w="950" w:type="dxa"/>
            <w:tcBorders>
              <w:top w:val="nil"/>
              <w:left w:val="nil"/>
              <w:bottom w:val="nil"/>
              <w:right w:val="nil"/>
            </w:tcBorders>
            <w:shd w:val="clear" w:color="auto" w:fill="auto"/>
            <w:noWrap/>
            <w:vAlign w:val="bottom"/>
            <w:hideMark/>
          </w:tcPr>
          <w:p w14:paraId="572960FE" w14:textId="77777777" w:rsidR="00F2780A" w:rsidRPr="00E5061B" w:rsidRDefault="00F2780A" w:rsidP="00317FCA">
            <w:pPr>
              <w:jc w:val="center"/>
              <w:rPr>
                <w:rFonts w:ascii="Arial" w:hAnsi="Arial" w:cs="Arial"/>
                <w:color w:val="000000"/>
              </w:rPr>
            </w:pPr>
            <w:r w:rsidRPr="00E5061B">
              <w:rPr>
                <w:rFonts w:ascii="Arial" w:hAnsi="Arial" w:cs="Arial"/>
                <w:color w:val="000000"/>
              </w:rPr>
              <w:t>31.8</w:t>
            </w:r>
          </w:p>
        </w:tc>
        <w:tc>
          <w:tcPr>
            <w:tcW w:w="1088" w:type="dxa"/>
            <w:gridSpan w:val="2"/>
            <w:tcBorders>
              <w:top w:val="nil"/>
              <w:left w:val="nil"/>
              <w:bottom w:val="nil"/>
              <w:right w:val="nil"/>
            </w:tcBorders>
            <w:shd w:val="clear" w:color="auto" w:fill="auto"/>
            <w:noWrap/>
            <w:vAlign w:val="bottom"/>
            <w:hideMark/>
          </w:tcPr>
          <w:p w14:paraId="697AC251" w14:textId="77777777" w:rsidR="00F2780A" w:rsidRPr="00E5061B" w:rsidRDefault="00F2780A" w:rsidP="00317FCA">
            <w:pPr>
              <w:jc w:val="center"/>
              <w:rPr>
                <w:rFonts w:ascii="Arial" w:hAnsi="Arial" w:cs="Arial"/>
                <w:color w:val="000000"/>
              </w:rPr>
            </w:pPr>
            <w:r w:rsidRPr="00E5061B">
              <w:rPr>
                <w:rFonts w:ascii="Arial" w:hAnsi="Arial" w:cs="Arial"/>
                <w:color w:val="000000"/>
              </w:rPr>
              <w:t>50.8</w:t>
            </w:r>
          </w:p>
        </w:tc>
      </w:tr>
      <w:tr w:rsidR="00F2780A" w:rsidRPr="00E5061B" w14:paraId="4E3A5A9B"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5E7CA203" w14:textId="77777777" w:rsidR="00F2780A" w:rsidRPr="00E5061B" w:rsidRDefault="00F2780A" w:rsidP="00317FCA">
            <w:pPr>
              <w:rPr>
                <w:rFonts w:ascii="Arial" w:hAnsi="Arial" w:cs="Arial"/>
                <w:color w:val="000000"/>
              </w:rPr>
            </w:pPr>
            <w:r w:rsidRPr="00E5061B">
              <w:rPr>
                <w:rFonts w:ascii="Arial" w:hAnsi="Arial" w:cs="Arial"/>
                <w:color w:val="000000"/>
              </w:rPr>
              <w:t>depth</w:t>
            </w:r>
          </w:p>
        </w:tc>
        <w:tc>
          <w:tcPr>
            <w:tcW w:w="950" w:type="dxa"/>
            <w:tcBorders>
              <w:top w:val="nil"/>
              <w:left w:val="nil"/>
              <w:bottom w:val="nil"/>
              <w:right w:val="nil"/>
            </w:tcBorders>
            <w:shd w:val="clear" w:color="auto" w:fill="auto"/>
            <w:noWrap/>
            <w:vAlign w:val="bottom"/>
            <w:hideMark/>
          </w:tcPr>
          <w:p w14:paraId="6E604114" w14:textId="77777777" w:rsidR="00F2780A" w:rsidRPr="00E5061B" w:rsidRDefault="00F2780A" w:rsidP="00317FCA">
            <w:pPr>
              <w:jc w:val="center"/>
              <w:rPr>
                <w:rFonts w:ascii="Arial" w:hAnsi="Arial" w:cs="Arial"/>
                <w:color w:val="000000"/>
              </w:rPr>
            </w:pPr>
            <w:r w:rsidRPr="00E5061B">
              <w:rPr>
                <w:rFonts w:ascii="Arial" w:hAnsi="Arial" w:cs="Arial"/>
                <w:color w:val="000000"/>
              </w:rPr>
              <w:t>1.1</w:t>
            </w:r>
          </w:p>
        </w:tc>
        <w:tc>
          <w:tcPr>
            <w:tcW w:w="951" w:type="dxa"/>
            <w:tcBorders>
              <w:top w:val="nil"/>
              <w:left w:val="nil"/>
              <w:bottom w:val="nil"/>
              <w:right w:val="nil"/>
            </w:tcBorders>
            <w:shd w:val="clear" w:color="auto" w:fill="auto"/>
            <w:noWrap/>
            <w:vAlign w:val="bottom"/>
            <w:hideMark/>
          </w:tcPr>
          <w:p w14:paraId="7DAD7CFF" w14:textId="77777777" w:rsidR="00F2780A" w:rsidRPr="00E5061B" w:rsidRDefault="00F2780A" w:rsidP="00317FCA">
            <w:pPr>
              <w:jc w:val="center"/>
              <w:rPr>
                <w:rFonts w:ascii="Arial" w:hAnsi="Arial" w:cs="Arial"/>
                <w:color w:val="000000"/>
              </w:rPr>
            </w:pPr>
            <w:r w:rsidRPr="00E5061B">
              <w:rPr>
                <w:rFonts w:ascii="Arial" w:hAnsi="Arial" w:cs="Arial"/>
                <w:color w:val="000000"/>
              </w:rPr>
              <w:t>60.6</w:t>
            </w:r>
          </w:p>
        </w:tc>
        <w:tc>
          <w:tcPr>
            <w:tcW w:w="950" w:type="dxa"/>
            <w:tcBorders>
              <w:top w:val="nil"/>
              <w:left w:val="nil"/>
              <w:bottom w:val="nil"/>
              <w:right w:val="nil"/>
            </w:tcBorders>
            <w:shd w:val="clear" w:color="auto" w:fill="auto"/>
            <w:noWrap/>
            <w:vAlign w:val="bottom"/>
            <w:hideMark/>
          </w:tcPr>
          <w:p w14:paraId="03A12FA9" w14:textId="77777777" w:rsidR="00F2780A" w:rsidRPr="00E5061B" w:rsidRDefault="00F2780A" w:rsidP="00317FCA">
            <w:pPr>
              <w:jc w:val="center"/>
              <w:rPr>
                <w:rFonts w:ascii="Arial" w:hAnsi="Arial" w:cs="Arial"/>
                <w:color w:val="000000"/>
              </w:rPr>
            </w:pPr>
            <w:r w:rsidRPr="00E5061B">
              <w:rPr>
                <w:rFonts w:ascii="Arial" w:hAnsi="Arial" w:cs="Arial"/>
                <w:color w:val="000000"/>
              </w:rPr>
              <w:t>5.5</w:t>
            </w:r>
          </w:p>
        </w:tc>
        <w:tc>
          <w:tcPr>
            <w:tcW w:w="951" w:type="dxa"/>
            <w:tcBorders>
              <w:top w:val="nil"/>
              <w:left w:val="nil"/>
              <w:bottom w:val="nil"/>
              <w:right w:val="nil"/>
            </w:tcBorders>
            <w:shd w:val="clear" w:color="auto" w:fill="auto"/>
            <w:noWrap/>
            <w:vAlign w:val="bottom"/>
            <w:hideMark/>
          </w:tcPr>
          <w:p w14:paraId="59AE24F5" w14:textId="77777777" w:rsidR="00F2780A" w:rsidRPr="00E5061B" w:rsidRDefault="00F2780A" w:rsidP="00317FCA">
            <w:pPr>
              <w:jc w:val="center"/>
              <w:rPr>
                <w:rFonts w:ascii="Arial" w:hAnsi="Arial" w:cs="Arial"/>
                <w:color w:val="000000"/>
              </w:rPr>
            </w:pPr>
            <w:r w:rsidRPr="00E5061B">
              <w:rPr>
                <w:rFonts w:ascii="Arial" w:hAnsi="Arial" w:cs="Arial"/>
                <w:color w:val="000000"/>
              </w:rPr>
              <w:t>49</w:t>
            </w:r>
          </w:p>
        </w:tc>
        <w:tc>
          <w:tcPr>
            <w:tcW w:w="950" w:type="dxa"/>
            <w:tcBorders>
              <w:top w:val="nil"/>
              <w:left w:val="nil"/>
              <w:bottom w:val="nil"/>
              <w:right w:val="nil"/>
            </w:tcBorders>
            <w:shd w:val="clear" w:color="auto" w:fill="auto"/>
            <w:noWrap/>
            <w:vAlign w:val="bottom"/>
            <w:hideMark/>
          </w:tcPr>
          <w:p w14:paraId="08CCBE8C" w14:textId="77777777" w:rsidR="00F2780A" w:rsidRPr="00E5061B" w:rsidRDefault="00F2780A" w:rsidP="00317FCA">
            <w:pPr>
              <w:jc w:val="center"/>
              <w:rPr>
                <w:rFonts w:ascii="Arial" w:hAnsi="Arial" w:cs="Arial"/>
                <w:color w:val="000000"/>
              </w:rPr>
            </w:pPr>
            <w:r w:rsidRPr="00E5061B">
              <w:rPr>
                <w:rFonts w:ascii="Arial" w:hAnsi="Arial" w:cs="Arial"/>
                <w:color w:val="000000"/>
              </w:rPr>
              <w:t>9.5</w:t>
            </w:r>
          </w:p>
        </w:tc>
        <w:tc>
          <w:tcPr>
            <w:tcW w:w="817" w:type="dxa"/>
            <w:tcBorders>
              <w:top w:val="nil"/>
              <w:left w:val="nil"/>
              <w:bottom w:val="nil"/>
              <w:right w:val="nil"/>
            </w:tcBorders>
            <w:shd w:val="clear" w:color="auto" w:fill="auto"/>
            <w:noWrap/>
            <w:vAlign w:val="bottom"/>
            <w:hideMark/>
          </w:tcPr>
          <w:p w14:paraId="31B6B7C8" w14:textId="77777777" w:rsidR="00F2780A" w:rsidRPr="00E5061B" w:rsidRDefault="00F2780A" w:rsidP="00317FCA">
            <w:pPr>
              <w:jc w:val="center"/>
              <w:rPr>
                <w:rFonts w:ascii="Arial" w:hAnsi="Arial" w:cs="Arial"/>
                <w:color w:val="000000"/>
              </w:rPr>
            </w:pPr>
            <w:r w:rsidRPr="00E5061B">
              <w:rPr>
                <w:rFonts w:ascii="Arial" w:hAnsi="Arial" w:cs="Arial"/>
                <w:color w:val="000000"/>
              </w:rPr>
              <w:t>20</w:t>
            </w:r>
          </w:p>
        </w:tc>
        <w:tc>
          <w:tcPr>
            <w:tcW w:w="950" w:type="dxa"/>
            <w:tcBorders>
              <w:top w:val="nil"/>
              <w:left w:val="nil"/>
              <w:bottom w:val="nil"/>
              <w:right w:val="nil"/>
            </w:tcBorders>
            <w:shd w:val="clear" w:color="auto" w:fill="auto"/>
            <w:noWrap/>
            <w:vAlign w:val="bottom"/>
            <w:hideMark/>
          </w:tcPr>
          <w:p w14:paraId="49B552F7" w14:textId="77777777" w:rsidR="00F2780A" w:rsidRPr="00E5061B" w:rsidRDefault="00F2780A" w:rsidP="00317FCA">
            <w:pPr>
              <w:jc w:val="center"/>
              <w:rPr>
                <w:rFonts w:ascii="Arial" w:hAnsi="Arial" w:cs="Arial"/>
                <w:color w:val="000000"/>
              </w:rPr>
            </w:pPr>
            <w:r w:rsidRPr="00E5061B">
              <w:rPr>
                <w:rFonts w:ascii="Arial" w:hAnsi="Arial" w:cs="Arial"/>
                <w:color w:val="000000"/>
              </w:rPr>
              <w:t>7.2</w:t>
            </w:r>
          </w:p>
        </w:tc>
        <w:tc>
          <w:tcPr>
            <w:tcW w:w="1088" w:type="dxa"/>
            <w:gridSpan w:val="2"/>
            <w:tcBorders>
              <w:top w:val="nil"/>
              <w:left w:val="nil"/>
              <w:bottom w:val="nil"/>
              <w:right w:val="nil"/>
            </w:tcBorders>
            <w:shd w:val="clear" w:color="auto" w:fill="auto"/>
            <w:noWrap/>
            <w:vAlign w:val="bottom"/>
            <w:hideMark/>
          </w:tcPr>
          <w:p w14:paraId="4C3CA95E" w14:textId="77777777" w:rsidR="00F2780A" w:rsidRPr="00E5061B" w:rsidRDefault="00F2780A" w:rsidP="00317FCA">
            <w:pPr>
              <w:jc w:val="center"/>
              <w:rPr>
                <w:rFonts w:ascii="Arial" w:hAnsi="Arial" w:cs="Arial"/>
                <w:color w:val="000000"/>
              </w:rPr>
            </w:pPr>
            <w:r w:rsidRPr="00E5061B">
              <w:rPr>
                <w:rFonts w:ascii="Arial" w:hAnsi="Arial" w:cs="Arial"/>
                <w:color w:val="000000"/>
              </w:rPr>
              <w:t>29</w:t>
            </w:r>
          </w:p>
        </w:tc>
      </w:tr>
      <w:tr w:rsidR="00F2780A" w:rsidRPr="00E5061B" w14:paraId="19942139" w14:textId="77777777" w:rsidTr="00317FCA">
        <w:trPr>
          <w:trHeight w:val="320"/>
        </w:trPr>
        <w:tc>
          <w:tcPr>
            <w:tcW w:w="1640" w:type="dxa"/>
            <w:vMerge/>
            <w:tcBorders>
              <w:top w:val="nil"/>
              <w:left w:val="nil"/>
              <w:bottom w:val="nil"/>
              <w:right w:val="nil"/>
            </w:tcBorders>
            <w:vAlign w:val="center"/>
            <w:hideMark/>
          </w:tcPr>
          <w:p w14:paraId="2FB2D5E2"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7AC41651" w14:textId="77777777" w:rsidR="00F2780A" w:rsidRPr="00E5061B" w:rsidRDefault="00F2780A" w:rsidP="00317FCA">
            <w:pPr>
              <w:jc w:val="center"/>
              <w:rPr>
                <w:rFonts w:ascii="Arial" w:hAnsi="Arial" w:cs="Arial"/>
                <w:color w:val="000000"/>
              </w:rPr>
            </w:pPr>
            <w:r w:rsidRPr="00E5061B">
              <w:rPr>
                <w:rFonts w:ascii="Arial" w:hAnsi="Arial" w:cs="Arial"/>
                <w:color w:val="000000"/>
              </w:rPr>
              <w:t>0.6</w:t>
            </w:r>
          </w:p>
        </w:tc>
        <w:tc>
          <w:tcPr>
            <w:tcW w:w="951" w:type="dxa"/>
            <w:tcBorders>
              <w:top w:val="nil"/>
              <w:left w:val="nil"/>
              <w:bottom w:val="nil"/>
              <w:right w:val="nil"/>
            </w:tcBorders>
            <w:shd w:val="clear" w:color="auto" w:fill="auto"/>
            <w:noWrap/>
            <w:vAlign w:val="bottom"/>
            <w:hideMark/>
          </w:tcPr>
          <w:p w14:paraId="4F990BC0" w14:textId="77777777" w:rsidR="00F2780A" w:rsidRPr="00E5061B" w:rsidRDefault="00F2780A" w:rsidP="00317FCA">
            <w:pPr>
              <w:jc w:val="center"/>
              <w:rPr>
                <w:rFonts w:ascii="Arial" w:hAnsi="Arial" w:cs="Arial"/>
                <w:color w:val="000000"/>
              </w:rPr>
            </w:pPr>
            <w:r w:rsidRPr="00E5061B">
              <w:rPr>
                <w:rFonts w:ascii="Arial" w:hAnsi="Arial" w:cs="Arial"/>
                <w:color w:val="000000"/>
              </w:rPr>
              <w:t>1.5</w:t>
            </w:r>
          </w:p>
        </w:tc>
        <w:tc>
          <w:tcPr>
            <w:tcW w:w="950" w:type="dxa"/>
            <w:tcBorders>
              <w:top w:val="nil"/>
              <w:left w:val="nil"/>
              <w:bottom w:val="nil"/>
              <w:right w:val="nil"/>
            </w:tcBorders>
            <w:shd w:val="clear" w:color="auto" w:fill="auto"/>
            <w:noWrap/>
            <w:vAlign w:val="bottom"/>
            <w:hideMark/>
          </w:tcPr>
          <w:p w14:paraId="3D649500" w14:textId="77777777" w:rsidR="00F2780A" w:rsidRPr="00E5061B" w:rsidRDefault="00F2780A" w:rsidP="00317FCA">
            <w:pPr>
              <w:jc w:val="center"/>
              <w:rPr>
                <w:rFonts w:ascii="Arial" w:hAnsi="Arial" w:cs="Arial"/>
                <w:color w:val="000000"/>
              </w:rPr>
            </w:pPr>
            <w:r w:rsidRPr="00E5061B">
              <w:rPr>
                <w:rFonts w:ascii="Arial" w:hAnsi="Arial" w:cs="Arial"/>
                <w:color w:val="000000"/>
              </w:rPr>
              <w:t>1.9</w:t>
            </w:r>
          </w:p>
        </w:tc>
        <w:tc>
          <w:tcPr>
            <w:tcW w:w="951" w:type="dxa"/>
            <w:tcBorders>
              <w:top w:val="nil"/>
              <w:left w:val="nil"/>
              <w:bottom w:val="nil"/>
              <w:right w:val="nil"/>
            </w:tcBorders>
            <w:shd w:val="clear" w:color="auto" w:fill="auto"/>
            <w:noWrap/>
            <w:vAlign w:val="bottom"/>
            <w:hideMark/>
          </w:tcPr>
          <w:p w14:paraId="56B4E914" w14:textId="77777777" w:rsidR="00F2780A" w:rsidRPr="00E5061B" w:rsidRDefault="00F2780A" w:rsidP="00317FCA">
            <w:pPr>
              <w:jc w:val="center"/>
              <w:rPr>
                <w:rFonts w:ascii="Arial" w:hAnsi="Arial" w:cs="Arial"/>
                <w:color w:val="000000"/>
              </w:rPr>
            </w:pPr>
            <w:r w:rsidRPr="00E5061B">
              <w:rPr>
                <w:rFonts w:ascii="Arial" w:hAnsi="Arial" w:cs="Arial"/>
                <w:color w:val="000000"/>
              </w:rPr>
              <w:t>9.2</w:t>
            </w:r>
          </w:p>
        </w:tc>
        <w:tc>
          <w:tcPr>
            <w:tcW w:w="950" w:type="dxa"/>
            <w:tcBorders>
              <w:top w:val="nil"/>
              <w:left w:val="nil"/>
              <w:bottom w:val="nil"/>
              <w:right w:val="nil"/>
            </w:tcBorders>
            <w:shd w:val="clear" w:color="auto" w:fill="auto"/>
            <w:noWrap/>
            <w:vAlign w:val="bottom"/>
            <w:hideMark/>
          </w:tcPr>
          <w:p w14:paraId="755E9A6D" w14:textId="77777777" w:rsidR="00F2780A" w:rsidRPr="00E5061B" w:rsidRDefault="00F2780A" w:rsidP="00317FCA">
            <w:pPr>
              <w:jc w:val="center"/>
              <w:rPr>
                <w:rFonts w:ascii="Arial" w:hAnsi="Arial" w:cs="Arial"/>
                <w:color w:val="000000"/>
              </w:rPr>
            </w:pPr>
            <w:r w:rsidRPr="00E5061B">
              <w:rPr>
                <w:rFonts w:ascii="Arial" w:hAnsi="Arial" w:cs="Arial"/>
                <w:color w:val="000000"/>
              </w:rPr>
              <w:t>7.0</w:t>
            </w:r>
          </w:p>
        </w:tc>
        <w:tc>
          <w:tcPr>
            <w:tcW w:w="817" w:type="dxa"/>
            <w:tcBorders>
              <w:top w:val="nil"/>
              <w:left w:val="nil"/>
              <w:bottom w:val="nil"/>
              <w:right w:val="nil"/>
            </w:tcBorders>
            <w:shd w:val="clear" w:color="auto" w:fill="auto"/>
            <w:noWrap/>
            <w:vAlign w:val="bottom"/>
            <w:hideMark/>
          </w:tcPr>
          <w:p w14:paraId="49573298" w14:textId="77777777" w:rsidR="00F2780A" w:rsidRPr="00E5061B" w:rsidRDefault="00F2780A" w:rsidP="00317FCA">
            <w:pPr>
              <w:jc w:val="center"/>
              <w:rPr>
                <w:rFonts w:ascii="Arial" w:hAnsi="Arial" w:cs="Arial"/>
                <w:color w:val="000000"/>
              </w:rPr>
            </w:pPr>
            <w:r w:rsidRPr="00E5061B">
              <w:rPr>
                <w:rFonts w:ascii="Arial" w:hAnsi="Arial" w:cs="Arial"/>
                <w:color w:val="000000"/>
              </w:rPr>
              <w:t>11.5</w:t>
            </w:r>
          </w:p>
        </w:tc>
        <w:tc>
          <w:tcPr>
            <w:tcW w:w="950" w:type="dxa"/>
            <w:tcBorders>
              <w:top w:val="nil"/>
              <w:left w:val="nil"/>
              <w:bottom w:val="nil"/>
              <w:right w:val="nil"/>
            </w:tcBorders>
            <w:shd w:val="clear" w:color="auto" w:fill="auto"/>
            <w:noWrap/>
            <w:vAlign w:val="bottom"/>
            <w:hideMark/>
          </w:tcPr>
          <w:p w14:paraId="313CD9BF" w14:textId="77777777" w:rsidR="00F2780A" w:rsidRPr="00E5061B" w:rsidRDefault="00F2780A" w:rsidP="00317FCA">
            <w:pPr>
              <w:jc w:val="center"/>
              <w:rPr>
                <w:rFonts w:ascii="Arial" w:hAnsi="Arial" w:cs="Arial"/>
                <w:color w:val="000000"/>
              </w:rPr>
            </w:pPr>
            <w:r w:rsidRPr="00E5061B">
              <w:rPr>
                <w:rFonts w:ascii="Arial" w:hAnsi="Arial" w:cs="Arial"/>
                <w:color w:val="000000"/>
              </w:rPr>
              <w:t>5.8</w:t>
            </w:r>
          </w:p>
        </w:tc>
        <w:tc>
          <w:tcPr>
            <w:tcW w:w="1088" w:type="dxa"/>
            <w:gridSpan w:val="2"/>
            <w:tcBorders>
              <w:top w:val="nil"/>
              <w:left w:val="nil"/>
              <w:bottom w:val="nil"/>
              <w:right w:val="nil"/>
            </w:tcBorders>
            <w:shd w:val="clear" w:color="auto" w:fill="auto"/>
            <w:noWrap/>
            <w:vAlign w:val="bottom"/>
            <w:hideMark/>
          </w:tcPr>
          <w:p w14:paraId="067A36C7" w14:textId="77777777" w:rsidR="00F2780A" w:rsidRPr="00E5061B" w:rsidRDefault="00F2780A" w:rsidP="00317FCA">
            <w:pPr>
              <w:jc w:val="center"/>
              <w:rPr>
                <w:rFonts w:ascii="Arial" w:hAnsi="Arial" w:cs="Arial"/>
                <w:color w:val="000000"/>
              </w:rPr>
            </w:pPr>
            <w:r w:rsidRPr="00E5061B">
              <w:rPr>
                <w:rFonts w:ascii="Arial" w:hAnsi="Arial" w:cs="Arial"/>
                <w:color w:val="000000"/>
              </w:rPr>
              <w:t>10.2</w:t>
            </w:r>
          </w:p>
        </w:tc>
      </w:tr>
      <w:tr w:rsidR="00F2780A" w:rsidRPr="00E5061B" w14:paraId="5380236D"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62CB52A2" w14:textId="77777777" w:rsidR="00F2780A" w:rsidRPr="00E5061B" w:rsidRDefault="00F2780A" w:rsidP="00317FCA">
            <w:pPr>
              <w:rPr>
                <w:rFonts w:ascii="Arial" w:hAnsi="Arial" w:cs="Arial"/>
                <w:color w:val="000000"/>
              </w:rPr>
            </w:pPr>
            <w:r w:rsidRPr="00E5061B">
              <w:rPr>
                <w:rFonts w:ascii="Arial" w:hAnsi="Arial" w:cs="Arial"/>
                <w:color w:val="000000"/>
              </w:rPr>
              <w:t>DO Surface</w:t>
            </w:r>
          </w:p>
        </w:tc>
        <w:tc>
          <w:tcPr>
            <w:tcW w:w="950" w:type="dxa"/>
            <w:tcBorders>
              <w:top w:val="nil"/>
              <w:left w:val="nil"/>
              <w:bottom w:val="nil"/>
              <w:right w:val="nil"/>
            </w:tcBorders>
            <w:shd w:val="clear" w:color="auto" w:fill="auto"/>
            <w:noWrap/>
            <w:vAlign w:val="bottom"/>
            <w:hideMark/>
          </w:tcPr>
          <w:p w14:paraId="2D2E0345" w14:textId="77777777" w:rsidR="00F2780A" w:rsidRPr="00E5061B" w:rsidRDefault="00F2780A" w:rsidP="00317FCA">
            <w:pPr>
              <w:jc w:val="center"/>
              <w:rPr>
                <w:rFonts w:ascii="Arial" w:hAnsi="Arial" w:cs="Arial"/>
                <w:color w:val="000000"/>
              </w:rPr>
            </w:pPr>
            <w:r w:rsidRPr="00E5061B">
              <w:rPr>
                <w:rFonts w:ascii="Arial" w:hAnsi="Arial" w:cs="Arial"/>
                <w:color w:val="000000"/>
              </w:rPr>
              <w:t>6.9</w:t>
            </w:r>
          </w:p>
        </w:tc>
        <w:tc>
          <w:tcPr>
            <w:tcW w:w="951" w:type="dxa"/>
            <w:tcBorders>
              <w:top w:val="nil"/>
              <w:left w:val="nil"/>
              <w:bottom w:val="nil"/>
              <w:right w:val="nil"/>
            </w:tcBorders>
            <w:shd w:val="clear" w:color="auto" w:fill="auto"/>
            <w:noWrap/>
            <w:vAlign w:val="bottom"/>
            <w:hideMark/>
          </w:tcPr>
          <w:p w14:paraId="59402F8D" w14:textId="77777777" w:rsidR="00F2780A" w:rsidRPr="00E5061B" w:rsidRDefault="00F2780A" w:rsidP="00317FCA">
            <w:pPr>
              <w:jc w:val="center"/>
              <w:rPr>
                <w:rFonts w:ascii="Arial" w:hAnsi="Arial" w:cs="Arial"/>
                <w:color w:val="000000"/>
              </w:rPr>
            </w:pPr>
            <w:r w:rsidRPr="00E5061B">
              <w:rPr>
                <w:rFonts w:ascii="Arial" w:hAnsi="Arial" w:cs="Arial"/>
                <w:color w:val="000000"/>
              </w:rPr>
              <w:t>49.2</w:t>
            </w:r>
          </w:p>
        </w:tc>
        <w:tc>
          <w:tcPr>
            <w:tcW w:w="950" w:type="dxa"/>
            <w:tcBorders>
              <w:top w:val="nil"/>
              <w:left w:val="nil"/>
              <w:bottom w:val="nil"/>
              <w:right w:val="nil"/>
            </w:tcBorders>
            <w:shd w:val="clear" w:color="auto" w:fill="auto"/>
            <w:noWrap/>
            <w:vAlign w:val="bottom"/>
            <w:hideMark/>
          </w:tcPr>
          <w:p w14:paraId="0E6D2AFD" w14:textId="77777777" w:rsidR="00F2780A" w:rsidRPr="00E5061B" w:rsidRDefault="00F2780A" w:rsidP="00317FCA">
            <w:pPr>
              <w:jc w:val="center"/>
              <w:rPr>
                <w:rFonts w:ascii="Arial" w:hAnsi="Arial" w:cs="Arial"/>
                <w:color w:val="000000"/>
              </w:rPr>
            </w:pPr>
            <w:r w:rsidRPr="00E5061B">
              <w:rPr>
                <w:rFonts w:ascii="Arial" w:hAnsi="Arial" w:cs="Arial"/>
                <w:color w:val="000000"/>
              </w:rPr>
              <w:t>3.0</w:t>
            </w:r>
          </w:p>
        </w:tc>
        <w:tc>
          <w:tcPr>
            <w:tcW w:w="951" w:type="dxa"/>
            <w:tcBorders>
              <w:top w:val="nil"/>
              <w:left w:val="nil"/>
              <w:bottom w:val="nil"/>
              <w:right w:val="nil"/>
            </w:tcBorders>
            <w:shd w:val="clear" w:color="auto" w:fill="auto"/>
            <w:noWrap/>
            <w:vAlign w:val="bottom"/>
            <w:hideMark/>
          </w:tcPr>
          <w:p w14:paraId="0D16DB91" w14:textId="77777777" w:rsidR="00F2780A" w:rsidRPr="00E5061B" w:rsidRDefault="00F2780A" w:rsidP="00317FCA">
            <w:pPr>
              <w:jc w:val="center"/>
              <w:rPr>
                <w:rFonts w:ascii="Arial" w:hAnsi="Arial" w:cs="Arial"/>
                <w:color w:val="000000"/>
              </w:rPr>
            </w:pPr>
            <w:r w:rsidRPr="00E5061B">
              <w:rPr>
                <w:rFonts w:ascii="Arial" w:hAnsi="Arial" w:cs="Arial"/>
                <w:color w:val="000000"/>
              </w:rPr>
              <w:t>57</w:t>
            </w:r>
          </w:p>
        </w:tc>
        <w:tc>
          <w:tcPr>
            <w:tcW w:w="950" w:type="dxa"/>
            <w:tcBorders>
              <w:top w:val="nil"/>
              <w:left w:val="nil"/>
              <w:bottom w:val="nil"/>
              <w:right w:val="nil"/>
            </w:tcBorders>
            <w:shd w:val="clear" w:color="auto" w:fill="auto"/>
            <w:noWrap/>
            <w:vAlign w:val="bottom"/>
            <w:hideMark/>
          </w:tcPr>
          <w:p w14:paraId="40F2113C" w14:textId="77777777" w:rsidR="00F2780A" w:rsidRPr="00E5061B" w:rsidRDefault="00F2780A" w:rsidP="00317FCA">
            <w:pPr>
              <w:jc w:val="center"/>
              <w:rPr>
                <w:rFonts w:ascii="Arial" w:hAnsi="Arial" w:cs="Arial"/>
                <w:color w:val="000000"/>
              </w:rPr>
            </w:pPr>
            <w:r w:rsidRPr="00E5061B">
              <w:rPr>
                <w:rFonts w:ascii="Arial" w:hAnsi="Arial" w:cs="Arial"/>
                <w:color w:val="000000"/>
              </w:rPr>
              <w:t>3.9</w:t>
            </w:r>
          </w:p>
        </w:tc>
        <w:tc>
          <w:tcPr>
            <w:tcW w:w="817" w:type="dxa"/>
            <w:tcBorders>
              <w:top w:val="nil"/>
              <w:left w:val="nil"/>
              <w:bottom w:val="nil"/>
              <w:right w:val="nil"/>
            </w:tcBorders>
            <w:shd w:val="clear" w:color="auto" w:fill="auto"/>
            <w:noWrap/>
            <w:vAlign w:val="bottom"/>
            <w:hideMark/>
          </w:tcPr>
          <w:p w14:paraId="218BF02F" w14:textId="77777777" w:rsidR="00F2780A" w:rsidRPr="00E5061B" w:rsidRDefault="00F2780A" w:rsidP="00317FCA">
            <w:pPr>
              <w:jc w:val="center"/>
              <w:rPr>
                <w:rFonts w:ascii="Arial" w:hAnsi="Arial" w:cs="Arial"/>
                <w:color w:val="000000"/>
              </w:rPr>
            </w:pPr>
            <w:r w:rsidRPr="00E5061B">
              <w:rPr>
                <w:rFonts w:ascii="Arial" w:hAnsi="Arial" w:cs="Arial"/>
                <w:color w:val="000000"/>
              </w:rPr>
              <w:t>62</w:t>
            </w:r>
          </w:p>
        </w:tc>
        <w:tc>
          <w:tcPr>
            <w:tcW w:w="950" w:type="dxa"/>
            <w:tcBorders>
              <w:top w:val="nil"/>
              <w:left w:val="nil"/>
              <w:bottom w:val="nil"/>
              <w:right w:val="nil"/>
            </w:tcBorders>
            <w:shd w:val="clear" w:color="auto" w:fill="auto"/>
            <w:noWrap/>
            <w:vAlign w:val="bottom"/>
            <w:hideMark/>
          </w:tcPr>
          <w:p w14:paraId="1089F632" w14:textId="77777777" w:rsidR="00F2780A" w:rsidRPr="00E5061B" w:rsidRDefault="00F2780A" w:rsidP="00317FCA">
            <w:pPr>
              <w:jc w:val="center"/>
              <w:rPr>
                <w:rFonts w:ascii="Arial" w:hAnsi="Arial" w:cs="Arial"/>
                <w:color w:val="000000"/>
              </w:rPr>
            </w:pPr>
            <w:r w:rsidRPr="00E5061B">
              <w:rPr>
                <w:rFonts w:ascii="Arial" w:hAnsi="Arial" w:cs="Arial"/>
                <w:color w:val="000000"/>
              </w:rPr>
              <w:t>4.9</w:t>
            </w:r>
          </w:p>
        </w:tc>
        <w:tc>
          <w:tcPr>
            <w:tcW w:w="1088" w:type="dxa"/>
            <w:gridSpan w:val="2"/>
            <w:tcBorders>
              <w:top w:val="nil"/>
              <w:left w:val="nil"/>
              <w:bottom w:val="nil"/>
              <w:right w:val="nil"/>
            </w:tcBorders>
            <w:shd w:val="clear" w:color="auto" w:fill="auto"/>
            <w:noWrap/>
            <w:vAlign w:val="bottom"/>
            <w:hideMark/>
          </w:tcPr>
          <w:p w14:paraId="17B69BB5" w14:textId="77777777" w:rsidR="00F2780A" w:rsidRPr="00E5061B" w:rsidRDefault="00F2780A" w:rsidP="00317FCA">
            <w:pPr>
              <w:jc w:val="center"/>
              <w:rPr>
                <w:rFonts w:ascii="Arial" w:hAnsi="Arial" w:cs="Arial"/>
                <w:color w:val="000000"/>
              </w:rPr>
            </w:pPr>
            <w:r w:rsidRPr="00E5061B">
              <w:rPr>
                <w:rFonts w:ascii="Arial" w:hAnsi="Arial" w:cs="Arial"/>
                <w:color w:val="000000"/>
              </w:rPr>
              <w:t>47</w:t>
            </w:r>
          </w:p>
        </w:tc>
      </w:tr>
      <w:tr w:rsidR="00F2780A" w:rsidRPr="00E5061B" w14:paraId="6FDB9D5A" w14:textId="77777777" w:rsidTr="00317FCA">
        <w:trPr>
          <w:trHeight w:val="320"/>
        </w:trPr>
        <w:tc>
          <w:tcPr>
            <w:tcW w:w="1640" w:type="dxa"/>
            <w:vMerge/>
            <w:tcBorders>
              <w:top w:val="nil"/>
              <w:left w:val="nil"/>
              <w:bottom w:val="nil"/>
              <w:right w:val="nil"/>
            </w:tcBorders>
            <w:vAlign w:val="center"/>
            <w:hideMark/>
          </w:tcPr>
          <w:p w14:paraId="75DC0109"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14209A74" w14:textId="77777777" w:rsidR="00F2780A" w:rsidRPr="00E5061B" w:rsidRDefault="00F2780A" w:rsidP="00317FCA">
            <w:pPr>
              <w:jc w:val="center"/>
              <w:rPr>
                <w:rFonts w:ascii="Arial" w:hAnsi="Arial" w:cs="Arial"/>
                <w:color w:val="000000"/>
              </w:rPr>
            </w:pPr>
            <w:r w:rsidRPr="00E5061B">
              <w:rPr>
                <w:rFonts w:ascii="Arial" w:hAnsi="Arial" w:cs="Arial"/>
                <w:color w:val="000000"/>
              </w:rPr>
              <w:t>4.5</w:t>
            </w:r>
          </w:p>
        </w:tc>
        <w:tc>
          <w:tcPr>
            <w:tcW w:w="951" w:type="dxa"/>
            <w:tcBorders>
              <w:top w:val="nil"/>
              <w:left w:val="nil"/>
              <w:bottom w:val="nil"/>
              <w:right w:val="nil"/>
            </w:tcBorders>
            <w:shd w:val="clear" w:color="auto" w:fill="auto"/>
            <w:noWrap/>
            <w:vAlign w:val="bottom"/>
            <w:hideMark/>
          </w:tcPr>
          <w:p w14:paraId="41D20212" w14:textId="77777777" w:rsidR="00F2780A" w:rsidRPr="00E5061B" w:rsidRDefault="00F2780A" w:rsidP="00317FCA">
            <w:pPr>
              <w:jc w:val="center"/>
              <w:rPr>
                <w:rFonts w:ascii="Arial" w:hAnsi="Arial" w:cs="Arial"/>
                <w:color w:val="000000"/>
              </w:rPr>
            </w:pPr>
            <w:r w:rsidRPr="00E5061B">
              <w:rPr>
                <w:rFonts w:ascii="Arial" w:hAnsi="Arial" w:cs="Arial"/>
                <w:color w:val="000000"/>
              </w:rPr>
              <w:t>9.3</w:t>
            </w:r>
          </w:p>
        </w:tc>
        <w:tc>
          <w:tcPr>
            <w:tcW w:w="950" w:type="dxa"/>
            <w:tcBorders>
              <w:top w:val="nil"/>
              <w:left w:val="nil"/>
              <w:bottom w:val="nil"/>
              <w:right w:val="nil"/>
            </w:tcBorders>
            <w:shd w:val="clear" w:color="auto" w:fill="auto"/>
            <w:noWrap/>
            <w:vAlign w:val="bottom"/>
            <w:hideMark/>
          </w:tcPr>
          <w:p w14:paraId="30A653A4" w14:textId="77777777" w:rsidR="00F2780A" w:rsidRPr="00E5061B" w:rsidRDefault="00F2780A" w:rsidP="00317FCA">
            <w:pPr>
              <w:jc w:val="center"/>
              <w:rPr>
                <w:rFonts w:ascii="Arial" w:hAnsi="Arial" w:cs="Arial"/>
                <w:color w:val="000000"/>
              </w:rPr>
            </w:pPr>
            <w:r w:rsidRPr="00E5061B">
              <w:rPr>
                <w:rFonts w:ascii="Arial" w:hAnsi="Arial" w:cs="Arial"/>
                <w:color w:val="000000"/>
              </w:rPr>
              <w:t>1.5</w:t>
            </w:r>
          </w:p>
        </w:tc>
        <w:tc>
          <w:tcPr>
            <w:tcW w:w="951" w:type="dxa"/>
            <w:tcBorders>
              <w:top w:val="nil"/>
              <w:left w:val="nil"/>
              <w:bottom w:val="nil"/>
              <w:right w:val="nil"/>
            </w:tcBorders>
            <w:shd w:val="clear" w:color="auto" w:fill="auto"/>
            <w:noWrap/>
            <w:vAlign w:val="bottom"/>
            <w:hideMark/>
          </w:tcPr>
          <w:p w14:paraId="77E39204" w14:textId="77777777" w:rsidR="00F2780A" w:rsidRPr="00E5061B" w:rsidRDefault="00F2780A" w:rsidP="00317FCA">
            <w:pPr>
              <w:jc w:val="center"/>
              <w:rPr>
                <w:rFonts w:ascii="Arial" w:hAnsi="Arial" w:cs="Arial"/>
                <w:color w:val="000000"/>
              </w:rPr>
            </w:pPr>
            <w:r w:rsidRPr="00E5061B">
              <w:rPr>
                <w:rFonts w:ascii="Arial" w:hAnsi="Arial" w:cs="Arial"/>
                <w:color w:val="000000"/>
              </w:rPr>
              <w:t>6.6</w:t>
            </w:r>
          </w:p>
        </w:tc>
        <w:tc>
          <w:tcPr>
            <w:tcW w:w="950" w:type="dxa"/>
            <w:tcBorders>
              <w:top w:val="nil"/>
              <w:left w:val="nil"/>
              <w:bottom w:val="nil"/>
              <w:right w:val="nil"/>
            </w:tcBorders>
            <w:shd w:val="clear" w:color="auto" w:fill="auto"/>
            <w:noWrap/>
            <w:vAlign w:val="bottom"/>
            <w:hideMark/>
          </w:tcPr>
          <w:p w14:paraId="7065A2AE" w14:textId="77777777" w:rsidR="00F2780A" w:rsidRPr="00E5061B" w:rsidRDefault="00F2780A" w:rsidP="00317FCA">
            <w:pPr>
              <w:jc w:val="center"/>
              <w:rPr>
                <w:rFonts w:ascii="Arial" w:hAnsi="Arial" w:cs="Arial"/>
                <w:color w:val="000000"/>
              </w:rPr>
            </w:pPr>
            <w:r w:rsidRPr="00E5061B">
              <w:rPr>
                <w:rFonts w:ascii="Arial" w:hAnsi="Arial" w:cs="Arial"/>
                <w:color w:val="000000"/>
              </w:rPr>
              <w:t>1.2</w:t>
            </w:r>
          </w:p>
        </w:tc>
        <w:tc>
          <w:tcPr>
            <w:tcW w:w="817" w:type="dxa"/>
            <w:tcBorders>
              <w:top w:val="nil"/>
              <w:left w:val="nil"/>
              <w:bottom w:val="nil"/>
              <w:right w:val="nil"/>
            </w:tcBorders>
            <w:shd w:val="clear" w:color="auto" w:fill="auto"/>
            <w:noWrap/>
            <w:vAlign w:val="bottom"/>
            <w:hideMark/>
          </w:tcPr>
          <w:p w14:paraId="061ED78A" w14:textId="77777777" w:rsidR="00F2780A" w:rsidRPr="00E5061B" w:rsidRDefault="00F2780A" w:rsidP="00317FCA">
            <w:pPr>
              <w:jc w:val="center"/>
              <w:rPr>
                <w:rFonts w:ascii="Arial" w:hAnsi="Arial" w:cs="Arial"/>
                <w:color w:val="000000"/>
              </w:rPr>
            </w:pPr>
            <w:r w:rsidRPr="00E5061B">
              <w:rPr>
                <w:rFonts w:ascii="Arial" w:hAnsi="Arial" w:cs="Arial"/>
                <w:color w:val="000000"/>
              </w:rPr>
              <w:t>6.8</w:t>
            </w:r>
          </w:p>
        </w:tc>
        <w:tc>
          <w:tcPr>
            <w:tcW w:w="950" w:type="dxa"/>
            <w:tcBorders>
              <w:top w:val="nil"/>
              <w:left w:val="nil"/>
              <w:bottom w:val="nil"/>
              <w:right w:val="nil"/>
            </w:tcBorders>
            <w:shd w:val="clear" w:color="auto" w:fill="auto"/>
            <w:noWrap/>
            <w:vAlign w:val="bottom"/>
            <w:hideMark/>
          </w:tcPr>
          <w:p w14:paraId="683F7304" w14:textId="77777777" w:rsidR="00F2780A" w:rsidRPr="00E5061B" w:rsidRDefault="00F2780A" w:rsidP="00317FCA">
            <w:pPr>
              <w:jc w:val="center"/>
              <w:rPr>
                <w:rFonts w:ascii="Arial" w:hAnsi="Arial" w:cs="Arial"/>
                <w:color w:val="000000"/>
              </w:rPr>
            </w:pPr>
            <w:r w:rsidRPr="00E5061B">
              <w:rPr>
                <w:rFonts w:ascii="Arial" w:hAnsi="Arial" w:cs="Arial"/>
                <w:color w:val="000000"/>
              </w:rPr>
              <w:t>2.3</w:t>
            </w:r>
          </w:p>
        </w:tc>
        <w:tc>
          <w:tcPr>
            <w:tcW w:w="1088" w:type="dxa"/>
            <w:gridSpan w:val="2"/>
            <w:tcBorders>
              <w:top w:val="nil"/>
              <w:left w:val="nil"/>
              <w:bottom w:val="nil"/>
              <w:right w:val="nil"/>
            </w:tcBorders>
            <w:shd w:val="clear" w:color="auto" w:fill="auto"/>
            <w:noWrap/>
            <w:vAlign w:val="bottom"/>
            <w:hideMark/>
          </w:tcPr>
          <w:p w14:paraId="652C4EE5" w14:textId="77777777" w:rsidR="00F2780A" w:rsidRPr="00E5061B" w:rsidRDefault="00F2780A" w:rsidP="00317FCA">
            <w:pPr>
              <w:jc w:val="center"/>
              <w:rPr>
                <w:rFonts w:ascii="Arial" w:hAnsi="Arial" w:cs="Arial"/>
                <w:color w:val="000000"/>
              </w:rPr>
            </w:pPr>
            <w:r w:rsidRPr="00E5061B">
              <w:rPr>
                <w:rFonts w:ascii="Arial" w:hAnsi="Arial" w:cs="Arial"/>
                <w:color w:val="000000"/>
              </w:rPr>
              <w:t>7.7</w:t>
            </w:r>
          </w:p>
        </w:tc>
      </w:tr>
      <w:tr w:rsidR="00F2780A" w:rsidRPr="00E5061B" w14:paraId="2FB21E24"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573070B1" w14:textId="77777777" w:rsidR="00F2780A" w:rsidRPr="00E5061B" w:rsidRDefault="00F2780A" w:rsidP="00317FCA">
            <w:pPr>
              <w:rPr>
                <w:rFonts w:ascii="Arial" w:hAnsi="Arial" w:cs="Arial"/>
                <w:color w:val="000000"/>
              </w:rPr>
            </w:pPr>
            <w:r w:rsidRPr="00E5061B">
              <w:rPr>
                <w:rFonts w:ascii="Arial" w:hAnsi="Arial" w:cs="Arial"/>
                <w:color w:val="000000"/>
              </w:rPr>
              <w:t>DO Bottom</w:t>
            </w:r>
          </w:p>
        </w:tc>
        <w:tc>
          <w:tcPr>
            <w:tcW w:w="950" w:type="dxa"/>
            <w:tcBorders>
              <w:top w:val="nil"/>
              <w:left w:val="nil"/>
              <w:bottom w:val="nil"/>
              <w:right w:val="nil"/>
            </w:tcBorders>
            <w:shd w:val="clear" w:color="auto" w:fill="auto"/>
            <w:noWrap/>
            <w:vAlign w:val="bottom"/>
            <w:hideMark/>
          </w:tcPr>
          <w:p w14:paraId="78601ED3" w14:textId="77777777" w:rsidR="00F2780A" w:rsidRPr="00E5061B" w:rsidRDefault="00F2780A" w:rsidP="00317FCA">
            <w:pPr>
              <w:jc w:val="center"/>
              <w:rPr>
                <w:rFonts w:ascii="Arial" w:hAnsi="Arial" w:cs="Arial"/>
                <w:color w:val="000000"/>
              </w:rPr>
            </w:pPr>
            <w:r w:rsidRPr="00E5061B">
              <w:rPr>
                <w:rFonts w:ascii="Arial" w:hAnsi="Arial" w:cs="Arial"/>
                <w:color w:val="000000"/>
              </w:rPr>
              <w:t>5.7</w:t>
            </w:r>
          </w:p>
        </w:tc>
        <w:tc>
          <w:tcPr>
            <w:tcW w:w="951" w:type="dxa"/>
            <w:tcBorders>
              <w:top w:val="nil"/>
              <w:left w:val="nil"/>
              <w:bottom w:val="nil"/>
              <w:right w:val="nil"/>
            </w:tcBorders>
            <w:shd w:val="clear" w:color="auto" w:fill="auto"/>
            <w:noWrap/>
            <w:vAlign w:val="bottom"/>
            <w:hideMark/>
          </w:tcPr>
          <w:p w14:paraId="1A8B6D68" w14:textId="77777777" w:rsidR="00F2780A" w:rsidRPr="00E5061B" w:rsidRDefault="00F2780A" w:rsidP="00317FCA">
            <w:pPr>
              <w:jc w:val="center"/>
              <w:rPr>
                <w:rFonts w:ascii="Arial" w:hAnsi="Arial" w:cs="Arial"/>
                <w:color w:val="000000"/>
              </w:rPr>
            </w:pPr>
            <w:r w:rsidRPr="00E5061B">
              <w:rPr>
                <w:rFonts w:ascii="Arial" w:hAnsi="Arial" w:cs="Arial"/>
                <w:color w:val="000000"/>
              </w:rPr>
              <w:t>5.0</w:t>
            </w:r>
          </w:p>
        </w:tc>
        <w:tc>
          <w:tcPr>
            <w:tcW w:w="950" w:type="dxa"/>
            <w:tcBorders>
              <w:top w:val="nil"/>
              <w:left w:val="nil"/>
              <w:bottom w:val="nil"/>
              <w:right w:val="nil"/>
            </w:tcBorders>
            <w:shd w:val="clear" w:color="auto" w:fill="auto"/>
            <w:noWrap/>
            <w:vAlign w:val="bottom"/>
            <w:hideMark/>
          </w:tcPr>
          <w:p w14:paraId="71F0DFDB" w14:textId="77777777" w:rsidR="00F2780A" w:rsidRPr="00E5061B" w:rsidRDefault="00F2780A" w:rsidP="00317FCA">
            <w:pPr>
              <w:jc w:val="center"/>
              <w:rPr>
                <w:rFonts w:ascii="Arial" w:hAnsi="Arial" w:cs="Arial"/>
                <w:color w:val="000000"/>
              </w:rPr>
            </w:pPr>
            <w:r w:rsidRPr="00E5061B">
              <w:rPr>
                <w:rFonts w:ascii="Arial" w:hAnsi="Arial" w:cs="Arial"/>
                <w:color w:val="000000"/>
              </w:rPr>
              <w:t>0.9</w:t>
            </w:r>
          </w:p>
        </w:tc>
        <w:tc>
          <w:tcPr>
            <w:tcW w:w="951" w:type="dxa"/>
            <w:tcBorders>
              <w:top w:val="nil"/>
              <w:left w:val="nil"/>
              <w:bottom w:val="nil"/>
              <w:right w:val="nil"/>
            </w:tcBorders>
            <w:shd w:val="clear" w:color="auto" w:fill="auto"/>
            <w:noWrap/>
            <w:vAlign w:val="bottom"/>
            <w:hideMark/>
          </w:tcPr>
          <w:p w14:paraId="40C8D3CA" w14:textId="77777777" w:rsidR="00F2780A" w:rsidRPr="00E5061B" w:rsidRDefault="00F2780A" w:rsidP="00317FCA">
            <w:pPr>
              <w:jc w:val="center"/>
              <w:rPr>
                <w:rFonts w:ascii="Arial" w:hAnsi="Arial" w:cs="Arial"/>
                <w:color w:val="000000"/>
              </w:rPr>
            </w:pPr>
            <w:r w:rsidRPr="00E5061B">
              <w:rPr>
                <w:rFonts w:ascii="Arial" w:hAnsi="Arial" w:cs="Arial"/>
                <w:color w:val="000000"/>
              </w:rPr>
              <w:t>97</w:t>
            </w:r>
          </w:p>
        </w:tc>
        <w:tc>
          <w:tcPr>
            <w:tcW w:w="950" w:type="dxa"/>
            <w:tcBorders>
              <w:top w:val="nil"/>
              <w:left w:val="nil"/>
              <w:bottom w:val="nil"/>
              <w:right w:val="nil"/>
            </w:tcBorders>
            <w:shd w:val="clear" w:color="auto" w:fill="auto"/>
            <w:noWrap/>
            <w:vAlign w:val="bottom"/>
            <w:hideMark/>
          </w:tcPr>
          <w:p w14:paraId="7371B057" w14:textId="77777777" w:rsidR="00F2780A" w:rsidRPr="00E5061B" w:rsidRDefault="00F2780A" w:rsidP="00317FCA">
            <w:pPr>
              <w:jc w:val="center"/>
              <w:rPr>
                <w:rFonts w:ascii="Arial" w:hAnsi="Arial" w:cs="Arial"/>
                <w:color w:val="000000"/>
              </w:rPr>
            </w:pPr>
            <w:r w:rsidRPr="00E5061B">
              <w:rPr>
                <w:rFonts w:ascii="Arial" w:hAnsi="Arial" w:cs="Arial"/>
                <w:color w:val="000000"/>
              </w:rPr>
              <w:t>0.2</w:t>
            </w:r>
          </w:p>
        </w:tc>
        <w:tc>
          <w:tcPr>
            <w:tcW w:w="817" w:type="dxa"/>
            <w:tcBorders>
              <w:top w:val="nil"/>
              <w:left w:val="nil"/>
              <w:bottom w:val="nil"/>
              <w:right w:val="nil"/>
            </w:tcBorders>
            <w:shd w:val="clear" w:color="auto" w:fill="auto"/>
            <w:noWrap/>
            <w:vAlign w:val="bottom"/>
            <w:hideMark/>
          </w:tcPr>
          <w:p w14:paraId="6B86F024" w14:textId="77777777" w:rsidR="00F2780A" w:rsidRPr="00E5061B" w:rsidRDefault="00F2780A" w:rsidP="00317FCA">
            <w:pPr>
              <w:jc w:val="center"/>
              <w:rPr>
                <w:rFonts w:ascii="Arial" w:hAnsi="Arial" w:cs="Arial"/>
                <w:color w:val="000000"/>
              </w:rPr>
            </w:pPr>
            <w:r w:rsidRPr="00E5061B">
              <w:rPr>
                <w:rFonts w:ascii="Arial" w:hAnsi="Arial" w:cs="Arial"/>
                <w:color w:val="000000"/>
              </w:rPr>
              <w:t>75</w:t>
            </w:r>
          </w:p>
        </w:tc>
        <w:tc>
          <w:tcPr>
            <w:tcW w:w="950" w:type="dxa"/>
            <w:tcBorders>
              <w:top w:val="nil"/>
              <w:left w:val="nil"/>
              <w:bottom w:val="nil"/>
              <w:right w:val="nil"/>
            </w:tcBorders>
            <w:shd w:val="clear" w:color="auto" w:fill="auto"/>
            <w:noWrap/>
            <w:vAlign w:val="bottom"/>
            <w:hideMark/>
          </w:tcPr>
          <w:p w14:paraId="32B77CB5" w14:textId="77777777" w:rsidR="00F2780A" w:rsidRPr="00E5061B" w:rsidRDefault="00F2780A" w:rsidP="00317FCA">
            <w:pPr>
              <w:jc w:val="center"/>
              <w:rPr>
                <w:rFonts w:ascii="Arial" w:hAnsi="Arial" w:cs="Arial"/>
                <w:color w:val="000000"/>
              </w:rPr>
            </w:pPr>
            <w:r w:rsidRPr="00E5061B">
              <w:rPr>
                <w:rFonts w:ascii="Arial" w:hAnsi="Arial" w:cs="Arial"/>
                <w:color w:val="000000"/>
              </w:rPr>
              <w:t>0.2</w:t>
            </w:r>
          </w:p>
        </w:tc>
        <w:tc>
          <w:tcPr>
            <w:tcW w:w="1088" w:type="dxa"/>
            <w:gridSpan w:val="2"/>
            <w:tcBorders>
              <w:top w:val="nil"/>
              <w:left w:val="nil"/>
              <w:bottom w:val="nil"/>
              <w:right w:val="nil"/>
            </w:tcBorders>
            <w:shd w:val="clear" w:color="auto" w:fill="auto"/>
            <w:noWrap/>
            <w:vAlign w:val="bottom"/>
            <w:hideMark/>
          </w:tcPr>
          <w:p w14:paraId="4437E752" w14:textId="77777777" w:rsidR="00F2780A" w:rsidRPr="00E5061B" w:rsidRDefault="00F2780A" w:rsidP="00317FCA">
            <w:pPr>
              <w:jc w:val="center"/>
              <w:rPr>
                <w:rFonts w:ascii="Arial" w:hAnsi="Arial" w:cs="Arial"/>
                <w:color w:val="000000"/>
              </w:rPr>
            </w:pPr>
            <w:r w:rsidRPr="00E5061B">
              <w:rPr>
                <w:rFonts w:ascii="Arial" w:hAnsi="Arial" w:cs="Arial"/>
                <w:color w:val="000000"/>
              </w:rPr>
              <w:t>111</w:t>
            </w:r>
          </w:p>
        </w:tc>
      </w:tr>
      <w:tr w:rsidR="00F2780A" w:rsidRPr="00E5061B" w14:paraId="64BFD672" w14:textId="77777777" w:rsidTr="00317FCA">
        <w:trPr>
          <w:trHeight w:val="320"/>
        </w:trPr>
        <w:tc>
          <w:tcPr>
            <w:tcW w:w="1640" w:type="dxa"/>
            <w:vMerge/>
            <w:tcBorders>
              <w:top w:val="nil"/>
              <w:left w:val="nil"/>
              <w:bottom w:val="nil"/>
              <w:right w:val="nil"/>
            </w:tcBorders>
            <w:vAlign w:val="center"/>
            <w:hideMark/>
          </w:tcPr>
          <w:p w14:paraId="5F3B0D63"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777D85A6" w14:textId="77777777" w:rsidR="00F2780A" w:rsidRPr="00E5061B" w:rsidRDefault="00F2780A" w:rsidP="00317FCA">
            <w:pPr>
              <w:jc w:val="center"/>
              <w:rPr>
                <w:rFonts w:ascii="Arial" w:hAnsi="Arial" w:cs="Arial"/>
                <w:color w:val="000000"/>
              </w:rPr>
            </w:pPr>
            <w:r w:rsidRPr="00E5061B">
              <w:rPr>
                <w:rFonts w:ascii="Arial" w:hAnsi="Arial" w:cs="Arial"/>
                <w:color w:val="000000"/>
              </w:rPr>
              <w:t>5.5</w:t>
            </w:r>
          </w:p>
        </w:tc>
        <w:tc>
          <w:tcPr>
            <w:tcW w:w="951" w:type="dxa"/>
            <w:tcBorders>
              <w:top w:val="nil"/>
              <w:left w:val="nil"/>
              <w:bottom w:val="nil"/>
              <w:right w:val="nil"/>
            </w:tcBorders>
            <w:shd w:val="clear" w:color="auto" w:fill="auto"/>
            <w:noWrap/>
            <w:vAlign w:val="bottom"/>
            <w:hideMark/>
          </w:tcPr>
          <w:p w14:paraId="257D26B8" w14:textId="77777777" w:rsidR="00F2780A" w:rsidRPr="00E5061B" w:rsidRDefault="00F2780A" w:rsidP="00317FCA">
            <w:pPr>
              <w:jc w:val="center"/>
              <w:rPr>
                <w:rFonts w:ascii="Arial" w:hAnsi="Arial" w:cs="Arial"/>
                <w:color w:val="000000"/>
              </w:rPr>
            </w:pPr>
            <w:r w:rsidRPr="00E5061B">
              <w:rPr>
                <w:rFonts w:ascii="Arial" w:hAnsi="Arial" w:cs="Arial"/>
                <w:color w:val="000000"/>
              </w:rPr>
              <w:t>5.9</w:t>
            </w:r>
          </w:p>
        </w:tc>
        <w:tc>
          <w:tcPr>
            <w:tcW w:w="950" w:type="dxa"/>
            <w:tcBorders>
              <w:top w:val="nil"/>
              <w:left w:val="nil"/>
              <w:bottom w:val="nil"/>
              <w:right w:val="nil"/>
            </w:tcBorders>
            <w:shd w:val="clear" w:color="auto" w:fill="auto"/>
            <w:noWrap/>
            <w:vAlign w:val="bottom"/>
            <w:hideMark/>
          </w:tcPr>
          <w:p w14:paraId="4D432C99" w14:textId="77777777" w:rsidR="00F2780A" w:rsidRPr="00E5061B" w:rsidRDefault="00F2780A" w:rsidP="00317FCA">
            <w:pPr>
              <w:jc w:val="center"/>
              <w:rPr>
                <w:rFonts w:ascii="Arial" w:hAnsi="Arial" w:cs="Arial"/>
                <w:color w:val="000000"/>
              </w:rPr>
            </w:pPr>
            <w:r w:rsidRPr="00E5061B">
              <w:rPr>
                <w:rFonts w:ascii="Arial" w:hAnsi="Arial" w:cs="Arial"/>
                <w:color w:val="000000"/>
              </w:rPr>
              <w:t>0.1</w:t>
            </w:r>
          </w:p>
        </w:tc>
        <w:tc>
          <w:tcPr>
            <w:tcW w:w="951" w:type="dxa"/>
            <w:tcBorders>
              <w:top w:val="nil"/>
              <w:left w:val="nil"/>
              <w:bottom w:val="nil"/>
              <w:right w:val="nil"/>
            </w:tcBorders>
            <w:shd w:val="clear" w:color="auto" w:fill="auto"/>
            <w:noWrap/>
            <w:vAlign w:val="bottom"/>
            <w:hideMark/>
          </w:tcPr>
          <w:p w14:paraId="2512B590" w14:textId="77777777" w:rsidR="00F2780A" w:rsidRPr="00E5061B" w:rsidRDefault="00F2780A" w:rsidP="00317FCA">
            <w:pPr>
              <w:jc w:val="center"/>
              <w:rPr>
                <w:rFonts w:ascii="Arial" w:hAnsi="Arial" w:cs="Arial"/>
                <w:color w:val="000000"/>
              </w:rPr>
            </w:pPr>
            <w:r w:rsidRPr="00E5061B">
              <w:rPr>
                <w:rFonts w:ascii="Arial" w:hAnsi="Arial" w:cs="Arial"/>
                <w:color w:val="000000"/>
              </w:rPr>
              <w:t>2.2</w:t>
            </w:r>
          </w:p>
        </w:tc>
        <w:tc>
          <w:tcPr>
            <w:tcW w:w="950" w:type="dxa"/>
            <w:tcBorders>
              <w:top w:val="nil"/>
              <w:left w:val="nil"/>
              <w:bottom w:val="nil"/>
              <w:right w:val="nil"/>
            </w:tcBorders>
            <w:shd w:val="clear" w:color="auto" w:fill="auto"/>
            <w:noWrap/>
            <w:vAlign w:val="bottom"/>
            <w:hideMark/>
          </w:tcPr>
          <w:p w14:paraId="59CC0FD5" w14:textId="77777777" w:rsidR="00F2780A" w:rsidRPr="00E5061B" w:rsidRDefault="00F2780A" w:rsidP="00317FCA">
            <w:pPr>
              <w:jc w:val="center"/>
              <w:rPr>
                <w:rFonts w:ascii="Arial" w:hAnsi="Arial" w:cs="Arial"/>
                <w:color w:val="000000"/>
              </w:rPr>
            </w:pPr>
            <w:r w:rsidRPr="00E5061B">
              <w:rPr>
                <w:rFonts w:ascii="Arial" w:hAnsi="Arial" w:cs="Arial"/>
                <w:color w:val="000000"/>
              </w:rPr>
              <w:t>0.1</w:t>
            </w:r>
          </w:p>
        </w:tc>
        <w:tc>
          <w:tcPr>
            <w:tcW w:w="817" w:type="dxa"/>
            <w:tcBorders>
              <w:top w:val="nil"/>
              <w:left w:val="nil"/>
              <w:bottom w:val="nil"/>
              <w:right w:val="nil"/>
            </w:tcBorders>
            <w:shd w:val="clear" w:color="auto" w:fill="auto"/>
            <w:noWrap/>
            <w:vAlign w:val="bottom"/>
            <w:hideMark/>
          </w:tcPr>
          <w:p w14:paraId="048832E7" w14:textId="77777777" w:rsidR="00F2780A" w:rsidRPr="00E5061B" w:rsidRDefault="00F2780A" w:rsidP="00317FCA">
            <w:pPr>
              <w:jc w:val="center"/>
              <w:rPr>
                <w:rFonts w:ascii="Arial" w:hAnsi="Arial" w:cs="Arial"/>
                <w:color w:val="000000"/>
              </w:rPr>
            </w:pPr>
            <w:r w:rsidRPr="00E5061B">
              <w:rPr>
                <w:rFonts w:ascii="Arial" w:hAnsi="Arial" w:cs="Arial"/>
                <w:color w:val="000000"/>
              </w:rPr>
              <w:t>0.4</w:t>
            </w:r>
          </w:p>
        </w:tc>
        <w:tc>
          <w:tcPr>
            <w:tcW w:w="950" w:type="dxa"/>
            <w:tcBorders>
              <w:top w:val="nil"/>
              <w:left w:val="nil"/>
              <w:bottom w:val="nil"/>
              <w:right w:val="nil"/>
            </w:tcBorders>
            <w:shd w:val="clear" w:color="auto" w:fill="auto"/>
            <w:noWrap/>
            <w:vAlign w:val="bottom"/>
            <w:hideMark/>
          </w:tcPr>
          <w:p w14:paraId="78157732" w14:textId="77777777" w:rsidR="00F2780A" w:rsidRPr="00E5061B" w:rsidRDefault="00F2780A" w:rsidP="00317FCA">
            <w:pPr>
              <w:jc w:val="center"/>
              <w:rPr>
                <w:rFonts w:ascii="Arial" w:hAnsi="Arial" w:cs="Arial"/>
                <w:color w:val="000000"/>
              </w:rPr>
            </w:pPr>
            <w:r w:rsidRPr="00E5061B">
              <w:rPr>
                <w:rFonts w:ascii="Arial" w:hAnsi="Arial" w:cs="Arial"/>
                <w:color w:val="000000"/>
              </w:rPr>
              <w:t>0.1</w:t>
            </w:r>
          </w:p>
        </w:tc>
        <w:tc>
          <w:tcPr>
            <w:tcW w:w="1088" w:type="dxa"/>
            <w:gridSpan w:val="2"/>
            <w:tcBorders>
              <w:top w:val="nil"/>
              <w:left w:val="nil"/>
              <w:bottom w:val="nil"/>
              <w:right w:val="nil"/>
            </w:tcBorders>
            <w:shd w:val="clear" w:color="auto" w:fill="auto"/>
            <w:noWrap/>
            <w:vAlign w:val="bottom"/>
            <w:hideMark/>
          </w:tcPr>
          <w:p w14:paraId="6A8AAA9A" w14:textId="77777777" w:rsidR="00F2780A" w:rsidRPr="00E5061B" w:rsidRDefault="00F2780A" w:rsidP="00317FCA">
            <w:pPr>
              <w:jc w:val="center"/>
              <w:rPr>
                <w:rFonts w:ascii="Arial" w:hAnsi="Arial" w:cs="Arial"/>
                <w:color w:val="000000"/>
              </w:rPr>
            </w:pPr>
            <w:r w:rsidRPr="00E5061B">
              <w:rPr>
                <w:rFonts w:ascii="Arial" w:hAnsi="Arial" w:cs="Arial"/>
                <w:color w:val="000000"/>
              </w:rPr>
              <w:t>0.6</w:t>
            </w:r>
          </w:p>
        </w:tc>
      </w:tr>
      <w:tr w:rsidR="00F2780A" w:rsidRPr="00E5061B" w14:paraId="34F59673"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2E92C0F6" w14:textId="77777777" w:rsidR="00F2780A" w:rsidRPr="00E5061B" w:rsidRDefault="00F2780A" w:rsidP="00317FCA">
            <w:pPr>
              <w:rPr>
                <w:rFonts w:ascii="Arial" w:hAnsi="Arial" w:cs="Arial"/>
                <w:color w:val="000000"/>
              </w:rPr>
            </w:pPr>
            <w:r w:rsidRPr="00E5061B">
              <w:rPr>
                <w:rFonts w:ascii="Arial" w:hAnsi="Arial" w:cs="Arial"/>
                <w:color w:val="000000"/>
              </w:rPr>
              <w:t>DOC</w:t>
            </w:r>
          </w:p>
        </w:tc>
        <w:tc>
          <w:tcPr>
            <w:tcW w:w="950" w:type="dxa"/>
            <w:tcBorders>
              <w:top w:val="nil"/>
              <w:left w:val="nil"/>
              <w:bottom w:val="nil"/>
              <w:right w:val="nil"/>
            </w:tcBorders>
            <w:shd w:val="clear" w:color="auto" w:fill="auto"/>
            <w:noWrap/>
            <w:vAlign w:val="bottom"/>
            <w:hideMark/>
          </w:tcPr>
          <w:p w14:paraId="4F016646" w14:textId="77777777" w:rsidR="00F2780A" w:rsidRPr="00E5061B" w:rsidRDefault="00F2780A" w:rsidP="00317FCA">
            <w:pPr>
              <w:jc w:val="center"/>
              <w:rPr>
                <w:rFonts w:ascii="Arial" w:hAnsi="Arial" w:cs="Arial"/>
                <w:color w:val="000000"/>
              </w:rPr>
            </w:pPr>
            <w:r w:rsidRPr="00E5061B">
              <w:rPr>
                <w:rFonts w:ascii="Arial" w:hAnsi="Arial" w:cs="Arial"/>
                <w:color w:val="000000"/>
              </w:rPr>
              <w:t>4.3</w:t>
            </w:r>
          </w:p>
        </w:tc>
        <w:tc>
          <w:tcPr>
            <w:tcW w:w="951" w:type="dxa"/>
            <w:tcBorders>
              <w:top w:val="nil"/>
              <w:left w:val="nil"/>
              <w:bottom w:val="nil"/>
              <w:right w:val="nil"/>
            </w:tcBorders>
            <w:shd w:val="clear" w:color="auto" w:fill="auto"/>
            <w:noWrap/>
            <w:vAlign w:val="bottom"/>
            <w:hideMark/>
          </w:tcPr>
          <w:p w14:paraId="03BD5B28" w14:textId="77777777" w:rsidR="00F2780A" w:rsidRPr="00E5061B" w:rsidRDefault="00F2780A" w:rsidP="00317FCA">
            <w:pPr>
              <w:jc w:val="center"/>
              <w:rPr>
                <w:rFonts w:ascii="Arial" w:hAnsi="Arial" w:cs="Arial"/>
                <w:color w:val="000000"/>
              </w:rPr>
            </w:pPr>
            <w:r w:rsidRPr="00E5061B">
              <w:rPr>
                <w:rFonts w:ascii="Arial" w:hAnsi="Arial" w:cs="Arial"/>
                <w:color w:val="000000"/>
              </w:rPr>
              <w:t>3.3</w:t>
            </w:r>
          </w:p>
        </w:tc>
        <w:tc>
          <w:tcPr>
            <w:tcW w:w="950" w:type="dxa"/>
            <w:tcBorders>
              <w:top w:val="nil"/>
              <w:left w:val="nil"/>
              <w:bottom w:val="nil"/>
              <w:right w:val="nil"/>
            </w:tcBorders>
            <w:shd w:val="clear" w:color="auto" w:fill="auto"/>
            <w:noWrap/>
            <w:vAlign w:val="bottom"/>
            <w:hideMark/>
          </w:tcPr>
          <w:p w14:paraId="125ECB33" w14:textId="77777777" w:rsidR="00F2780A" w:rsidRPr="00E5061B" w:rsidRDefault="00F2780A" w:rsidP="00317FCA">
            <w:pPr>
              <w:jc w:val="center"/>
              <w:rPr>
                <w:rFonts w:ascii="Arial" w:hAnsi="Arial" w:cs="Arial"/>
                <w:color w:val="000000"/>
              </w:rPr>
            </w:pPr>
            <w:r w:rsidRPr="00E5061B">
              <w:rPr>
                <w:rFonts w:ascii="Arial" w:hAnsi="Arial" w:cs="Arial"/>
                <w:color w:val="000000"/>
              </w:rPr>
              <w:t>5.1</w:t>
            </w:r>
          </w:p>
        </w:tc>
        <w:tc>
          <w:tcPr>
            <w:tcW w:w="951" w:type="dxa"/>
            <w:tcBorders>
              <w:top w:val="nil"/>
              <w:left w:val="nil"/>
              <w:bottom w:val="nil"/>
              <w:right w:val="nil"/>
            </w:tcBorders>
            <w:shd w:val="clear" w:color="auto" w:fill="auto"/>
            <w:noWrap/>
            <w:vAlign w:val="bottom"/>
            <w:hideMark/>
          </w:tcPr>
          <w:p w14:paraId="59A629CF" w14:textId="77777777" w:rsidR="00F2780A" w:rsidRPr="00E5061B" w:rsidRDefault="00F2780A" w:rsidP="00317FCA">
            <w:pPr>
              <w:jc w:val="center"/>
              <w:rPr>
                <w:rFonts w:ascii="Arial" w:hAnsi="Arial" w:cs="Arial"/>
                <w:color w:val="000000"/>
              </w:rPr>
            </w:pPr>
            <w:r w:rsidRPr="00E5061B">
              <w:rPr>
                <w:rFonts w:ascii="Arial" w:hAnsi="Arial" w:cs="Arial"/>
                <w:color w:val="000000"/>
              </w:rPr>
              <w:t>17</w:t>
            </w:r>
          </w:p>
        </w:tc>
        <w:tc>
          <w:tcPr>
            <w:tcW w:w="950" w:type="dxa"/>
            <w:tcBorders>
              <w:top w:val="nil"/>
              <w:left w:val="nil"/>
              <w:bottom w:val="nil"/>
              <w:right w:val="nil"/>
            </w:tcBorders>
            <w:shd w:val="clear" w:color="auto" w:fill="auto"/>
            <w:noWrap/>
            <w:vAlign w:val="bottom"/>
            <w:hideMark/>
          </w:tcPr>
          <w:p w14:paraId="569ED293" w14:textId="77777777" w:rsidR="00F2780A" w:rsidRPr="00E5061B" w:rsidRDefault="00F2780A" w:rsidP="00317FCA">
            <w:pPr>
              <w:jc w:val="center"/>
              <w:rPr>
                <w:rFonts w:ascii="Arial" w:hAnsi="Arial" w:cs="Arial"/>
                <w:color w:val="000000"/>
              </w:rPr>
            </w:pPr>
            <w:r w:rsidRPr="00E5061B">
              <w:rPr>
                <w:rFonts w:ascii="Arial" w:hAnsi="Arial" w:cs="Arial"/>
                <w:color w:val="000000"/>
              </w:rPr>
              <w:t>5.1</w:t>
            </w:r>
          </w:p>
        </w:tc>
        <w:tc>
          <w:tcPr>
            <w:tcW w:w="817" w:type="dxa"/>
            <w:tcBorders>
              <w:top w:val="nil"/>
              <w:left w:val="nil"/>
              <w:bottom w:val="nil"/>
              <w:right w:val="nil"/>
            </w:tcBorders>
            <w:shd w:val="clear" w:color="auto" w:fill="auto"/>
            <w:noWrap/>
            <w:vAlign w:val="bottom"/>
            <w:hideMark/>
          </w:tcPr>
          <w:p w14:paraId="26012C38" w14:textId="77777777" w:rsidR="00F2780A" w:rsidRPr="00E5061B" w:rsidRDefault="00F2780A" w:rsidP="00317FCA">
            <w:pPr>
              <w:jc w:val="center"/>
              <w:rPr>
                <w:rFonts w:ascii="Arial" w:hAnsi="Arial" w:cs="Arial"/>
                <w:color w:val="000000"/>
              </w:rPr>
            </w:pPr>
            <w:r w:rsidRPr="00E5061B">
              <w:rPr>
                <w:rFonts w:ascii="Arial" w:hAnsi="Arial" w:cs="Arial"/>
                <w:color w:val="000000"/>
              </w:rPr>
              <w:t>30</w:t>
            </w:r>
          </w:p>
        </w:tc>
        <w:tc>
          <w:tcPr>
            <w:tcW w:w="950" w:type="dxa"/>
            <w:tcBorders>
              <w:top w:val="nil"/>
              <w:left w:val="nil"/>
              <w:bottom w:val="nil"/>
              <w:right w:val="nil"/>
            </w:tcBorders>
            <w:shd w:val="clear" w:color="auto" w:fill="auto"/>
            <w:noWrap/>
            <w:vAlign w:val="bottom"/>
            <w:hideMark/>
          </w:tcPr>
          <w:p w14:paraId="160A1984" w14:textId="77777777" w:rsidR="00F2780A" w:rsidRPr="00E5061B" w:rsidRDefault="00F2780A" w:rsidP="00317FCA">
            <w:pPr>
              <w:jc w:val="center"/>
              <w:rPr>
                <w:rFonts w:ascii="Arial" w:hAnsi="Arial" w:cs="Arial"/>
                <w:color w:val="000000"/>
              </w:rPr>
            </w:pPr>
            <w:r w:rsidRPr="00E5061B">
              <w:rPr>
                <w:rFonts w:ascii="Arial" w:hAnsi="Arial" w:cs="Arial"/>
                <w:color w:val="000000"/>
              </w:rPr>
              <w:t>5.0</w:t>
            </w:r>
          </w:p>
        </w:tc>
        <w:tc>
          <w:tcPr>
            <w:tcW w:w="1088" w:type="dxa"/>
            <w:gridSpan w:val="2"/>
            <w:tcBorders>
              <w:top w:val="nil"/>
              <w:left w:val="nil"/>
              <w:bottom w:val="nil"/>
              <w:right w:val="nil"/>
            </w:tcBorders>
            <w:shd w:val="clear" w:color="auto" w:fill="auto"/>
            <w:noWrap/>
            <w:vAlign w:val="bottom"/>
            <w:hideMark/>
          </w:tcPr>
          <w:p w14:paraId="1C81A722" w14:textId="77777777" w:rsidR="00F2780A" w:rsidRPr="00E5061B" w:rsidRDefault="00F2780A" w:rsidP="00317FCA">
            <w:pPr>
              <w:jc w:val="center"/>
              <w:rPr>
                <w:rFonts w:ascii="Arial" w:hAnsi="Arial" w:cs="Arial"/>
                <w:color w:val="000000"/>
              </w:rPr>
            </w:pPr>
            <w:r w:rsidRPr="00E5061B">
              <w:rPr>
                <w:rFonts w:ascii="Arial" w:hAnsi="Arial" w:cs="Arial"/>
                <w:color w:val="000000"/>
              </w:rPr>
              <w:t>19</w:t>
            </w:r>
          </w:p>
        </w:tc>
      </w:tr>
      <w:tr w:rsidR="00F2780A" w:rsidRPr="00E5061B" w14:paraId="160CFF09" w14:textId="77777777" w:rsidTr="00317FCA">
        <w:trPr>
          <w:trHeight w:val="320"/>
        </w:trPr>
        <w:tc>
          <w:tcPr>
            <w:tcW w:w="1640" w:type="dxa"/>
            <w:vMerge/>
            <w:tcBorders>
              <w:top w:val="nil"/>
              <w:left w:val="nil"/>
              <w:bottom w:val="nil"/>
              <w:right w:val="nil"/>
            </w:tcBorders>
            <w:vAlign w:val="center"/>
            <w:hideMark/>
          </w:tcPr>
          <w:p w14:paraId="4C997E1D"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3787EB30" w14:textId="77777777" w:rsidR="00F2780A" w:rsidRPr="00E5061B" w:rsidRDefault="00F2780A" w:rsidP="00317FCA">
            <w:pPr>
              <w:jc w:val="center"/>
              <w:rPr>
                <w:rFonts w:ascii="Arial" w:hAnsi="Arial" w:cs="Arial"/>
                <w:color w:val="000000"/>
              </w:rPr>
            </w:pPr>
            <w:r w:rsidRPr="00E5061B">
              <w:rPr>
                <w:rFonts w:ascii="Arial" w:hAnsi="Arial" w:cs="Arial"/>
                <w:color w:val="000000"/>
              </w:rPr>
              <w:t>4.2</w:t>
            </w:r>
          </w:p>
        </w:tc>
        <w:tc>
          <w:tcPr>
            <w:tcW w:w="951" w:type="dxa"/>
            <w:tcBorders>
              <w:top w:val="nil"/>
              <w:left w:val="nil"/>
              <w:bottom w:val="nil"/>
              <w:right w:val="nil"/>
            </w:tcBorders>
            <w:shd w:val="clear" w:color="auto" w:fill="auto"/>
            <w:noWrap/>
            <w:vAlign w:val="bottom"/>
            <w:hideMark/>
          </w:tcPr>
          <w:p w14:paraId="7456634E" w14:textId="77777777" w:rsidR="00F2780A" w:rsidRPr="00E5061B" w:rsidRDefault="00F2780A" w:rsidP="00317FCA">
            <w:pPr>
              <w:jc w:val="center"/>
              <w:rPr>
                <w:rFonts w:ascii="Arial" w:hAnsi="Arial" w:cs="Arial"/>
                <w:color w:val="000000"/>
              </w:rPr>
            </w:pPr>
            <w:r w:rsidRPr="00E5061B">
              <w:rPr>
                <w:rFonts w:ascii="Arial" w:hAnsi="Arial" w:cs="Arial"/>
                <w:color w:val="000000"/>
              </w:rPr>
              <w:t>4.4</w:t>
            </w:r>
          </w:p>
        </w:tc>
        <w:tc>
          <w:tcPr>
            <w:tcW w:w="950" w:type="dxa"/>
            <w:tcBorders>
              <w:top w:val="nil"/>
              <w:left w:val="nil"/>
              <w:bottom w:val="nil"/>
              <w:right w:val="nil"/>
            </w:tcBorders>
            <w:shd w:val="clear" w:color="auto" w:fill="auto"/>
            <w:noWrap/>
            <w:vAlign w:val="bottom"/>
            <w:hideMark/>
          </w:tcPr>
          <w:p w14:paraId="312CA37E" w14:textId="77777777" w:rsidR="00F2780A" w:rsidRPr="00E5061B" w:rsidRDefault="00F2780A" w:rsidP="00317FCA">
            <w:pPr>
              <w:jc w:val="center"/>
              <w:rPr>
                <w:rFonts w:ascii="Arial" w:hAnsi="Arial" w:cs="Arial"/>
                <w:color w:val="000000"/>
              </w:rPr>
            </w:pPr>
            <w:r w:rsidRPr="00E5061B">
              <w:rPr>
                <w:rFonts w:ascii="Arial" w:hAnsi="Arial" w:cs="Arial"/>
                <w:color w:val="000000"/>
              </w:rPr>
              <w:t>4.0</w:t>
            </w:r>
          </w:p>
        </w:tc>
        <w:tc>
          <w:tcPr>
            <w:tcW w:w="951" w:type="dxa"/>
            <w:tcBorders>
              <w:top w:val="nil"/>
              <w:left w:val="nil"/>
              <w:bottom w:val="nil"/>
              <w:right w:val="nil"/>
            </w:tcBorders>
            <w:shd w:val="clear" w:color="auto" w:fill="auto"/>
            <w:noWrap/>
            <w:vAlign w:val="bottom"/>
            <w:hideMark/>
          </w:tcPr>
          <w:p w14:paraId="1888F1DE" w14:textId="77777777" w:rsidR="00F2780A" w:rsidRPr="00E5061B" w:rsidRDefault="00F2780A" w:rsidP="00317FCA">
            <w:pPr>
              <w:jc w:val="center"/>
              <w:rPr>
                <w:rFonts w:ascii="Arial" w:hAnsi="Arial" w:cs="Arial"/>
                <w:color w:val="000000"/>
              </w:rPr>
            </w:pPr>
            <w:r w:rsidRPr="00E5061B">
              <w:rPr>
                <w:rFonts w:ascii="Arial" w:hAnsi="Arial" w:cs="Arial"/>
                <w:color w:val="000000"/>
              </w:rPr>
              <w:t>6.3</w:t>
            </w:r>
          </w:p>
        </w:tc>
        <w:tc>
          <w:tcPr>
            <w:tcW w:w="950" w:type="dxa"/>
            <w:tcBorders>
              <w:top w:val="nil"/>
              <w:left w:val="nil"/>
              <w:bottom w:val="nil"/>
              <w:right w:val="nil"/>
            </w:tcBorders>
            <w:shd w:val="clear" w:color="auto" w:fill="auto"/>
            <w:noWrap/>
            <w:vAlign w:val="bottom"/>
            <w:hideMark/>
          </w:tcPr>
          <w:p w14:paraId="58B38400" w14:textId="77777777" w:rsidR="00F2780A" w:rsidRPr="00E5061B" w:rsidRDefault="00F2780A" w:rsidP="00317FCA">
            <w:pPr>
              <w:jc w:val="center"/>
              <w:rPr>
                <w:rFonts w:ascii="Arial" w:hAnsi="Arial" w:cs="Arial"/>
                <w:color w:val="000000"/>
              </w:rPr>
            </w:pPr>
            <w:r w:rsidRPr="00E5061B">
              <w:rPr>
                <w:rFonts w:ascii="Arial" w:hAnsi="Arial" w:cs="Arial"/>
                <w:color w:val="000000"/>
              </w:rPr>
              <w:t>2.5</w:t>
            </w:r>
          </w:p>
        </w:tc>
        <w:tc>
          <w:tcPr>
            <w:tcW w:w="817" w:type="dxa"/>
            <w:tcBorders>
              <w:top w:val="nil"/>
              <w:left w:val="nil"/>
              <w:bottom w:val="nil"/>
              <w:right w:val="nil"/>
            </w:tcBorders>
            <w:shd w:val="clear" w:color="auto" w:fill="auto"/>
            <w:noWrap/>
            <w:vAlign w:val="bottom"/>
            <w:hideMark/>
          </w:tcPr>
          <w:p w14:paraId="79DBD03C" w14:textId="77777777" w:rsidR="00F2780A" w:rsidRPr="00E5061B" w:rsidRDefault="00F2780A" w:rsidP="00317FCA">
            <w:pPr>
              <w:jc w:val="center"/>
              <w:rPr>
                <w:rFonts w:ascii="Arial" w:hAnsi="Arial" w:cs="Arial"/>
                <w:color w:val="000000"/>
              </w:rPr>
            </w:pPr>
            <w:r w:rsidRPr="00E5061B">
              <w:rPr>
                <w:rFonts w:ascii="Arial" w:hAnsi="Arial" w:cs="Arial"/>
                <w:color w:val="000000"/>
              </w:rPr>
              <w:t>6.6</w:t>
            </w:r>
          </w:p>
        </w:tc>
        <w:tc>
          <w:tcPr>
            <w:tcW w:w="950" w:type="dxa"/>
            <w:tcBorders>
              <w:top w:val="nil"/>
              <w:left w:val="nil"/>
              <w:bottom w:val="nil"/>
              <w:right w:val="nil"/>
            </w:tcBorders>
            <w:shd w:val="clear" w:color="auto" w:fill="auto"/>
            <w:noWrap/>
            <w:vAlign w:val="bottom"/>
            <w:hideMark/>
          </w:tcPr>
          <w:p w14:paraId="00D07EA5" w14:textId="77777777" w:rsidR="00F2780A" w:rsidRPr="00E5061B" w:rsidRDefault="00F2780A" w:rsidP="00317FCA">
            <w:pPr>
              <w:jc w:val="center"/>
              <w:rPr>
                <w:rFonts w:ascii="Arial" w:hAnsi="Arial" w:cs="Arial"/>
                <w:color w:val="000000"/>
              </w:rPr>
            </w:pPr>
            <w:r w:rsidRPr="00E5061B">
              <w:rPr>
                <w:rFonts w:ascii="Arial" w:hAnsi="Arial" w:cs="Arial"/>
                <w:color w:val="000000"/>
              </w:rPr>
              <w:t>4.1</w:t>
            </w:r>
          </w:p>
        </w:tc>
        <w:tc>
          <w:tcPr>
            <w:tcW w:w="1088" w:type="dxa"/>
            <w:gridSpan w:val="2"/>
            <w:tcBorders>
              <w:top w:val="nil"/>
              <w:left w:val="nil"/>
              <w:bottom w:val="nil"/>
              <w:right w:val="nil"/>
            </w:tcBorders>
            <w:shd w:val="clear" w:color="auto" w:fill="auto"/>
            <w:noWrap/>
            <w:vAlign w:val="bottom"/>
            <w:hideMark/>
          </w:tcPr>
          <w:p w14:paraId="59972255" w14:textId="77777777" w:rsidR="00F2780A" w:rsidRPr="00E5061B" w:rsidRDefault="00F2780A" w:rsidP="00317FCA">
            <w:pPr>
              <w:jc w:val="center"/>
              <w:rPr>
                <w:rFonts w:ascii="Arial" w:hAnsi="Arial" w:cs="Arial"/>
                <w:color w:val="000000"/>
              </w:rPr>
            </w:pPr>
            <w:r w:rsidRPr="00E5061B">
              <w:rPr>
                <w:rFonts w:ascii="Arial" w:hAnsi="Arial" w:cs="Arial"/>
                <w:color w:val="000000"/>
              </w:rPr>
              <w:t>6.0</w:t>
            </w:r>
          </w:p>
        </w:tc>
      </w:tr>
      <w:tr w:rsidR="00F2780A" w:rsidRPr="00E5061B" w14:paraId="609EF9F4"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0BA0A748" w14:textId="180B5FA9" w:rsidR="00F2780A" w:rsidRPr="00E5061B" w:rsidRDefault="00570A92" w:rsidP="00317FCA">
            <w:pPr>
              <w:rPr>
                <w:rFonts w:ascii="Arial" w:hAnsi="Arial" w:cs="Arial"/>
                <w:color w:val="000000"/>
              </w:rPr>
            </w:pPr>
            <w:r w:rsidRPr="00E5061B">
              <w:rPr>
                <w:rFonts w:ascii="Arial" w:hAnsi="Arial" w:cs="Arial"/>
                <w:color w:val="000000"/>
              </w:rPr>
              <w:t>T</w:t>
            </w:r>
            <w:r w:rsidR="00F2780A" w:rsidRPr="00E5061B">
              <w:rPr>
                <w:rFonts w:ascii="Arial" w:hAnsi="Arial" w:cs="Arial"/>
                <w:color w:val="000000"/>
              </w:rPr>
              <w:t>N</w:t>
            </w:r>
          </w:p>
        </w:tc>
        <w:tc>
          <w:tcPr>
            <w:tcW w:w="950" w:type="dxa"/>
            <w:tcBorders>
              <w:top w:val="nil"/>
              <w:left w:val="nil"/>
              <w:bottom w:val="nil"/>
              <w:right w:val="nil"/>
            </w:tcBorders>
            <w:shd w:val="clear" w:color="auto" w:fill="auto"/>
            <w:noWrap/>
            <w:vAlign w:val="bottom"/>
            <w:hideMark/>
          </w:tcPr>
          <w:p w14:paraId="2D3E32AD" w14:textId="77777777" w:rsidR="00F2780A" w:rsidRPr="00E5061B" w:rsidRDefault="00F2780A" w:rsidP="00317FCA">
            <w:pPr>
              <w:jc w:val="center"/>
              <w:rPr>
                <w:rFonts w:ascii="Arial" w:hAnsi="Arial" w:cs="Arial"/>
                <w:color w:val="000000"/>
              </w:rPr>
            </w:pPr>
            <w:r w:rsidRPr="00E5061B">
              <w:rPr>
                <w:rFonts w:ascii="Arial" w:hAnsi="Arial" w:cs="Arial"/>
                <w:color w:val="000000"/>
              </w:rPr>
              <w:t>50.1</w:t>
            </w:r>
          </w:p>
        </w:tc>
        <w:tc>
          <w:tcPr>
            <w:tcW w:w="951" w:type="dxa"/>
            <w:tcBorders>
              <w:top w:val="nil"/>
              <w:left w:val="nil"/>
              <w:bottom w:val="nil"/>
              <w:right w:val="nil"/>
            </w:tcBorders>
            <w:shd w:val="clear" w:color="auto" w:fill="auto"/>
            <w:noWrap/>
            <w:vAlign w:val="bottom"/>
            <w:hideMark/>
          </w:tcPr>
          <w:p w14:paraId="462ACF32" w14:textId="77777777" w:rsidR="00F2780A" w:rsidRPr="00E5061B" w:rsidRDefault="00F2780A" w:rsidP="00317FCA">
            <w:pPr>
              <w:jc w:val="center"/>
              <w:rPr>
                <w:rFonts w:ascii="Arial" w:hAnsi="Arial" w:cs="Arial"/>
                <w:color w:val="000000"/>
              </w:rPr>
            </w:pPr>
            <w:r w:rsidRPr="00E5061B">
              <w:rPr>
                <w:rFonts w:ascii="Arial" w:hAnsi="Arial" w:cs="Arial"/>
                <w:color w:val="000000"/>
              </w:rPr>
              <w:t>13.3</w:t>
            </w:r>
          </w:p>
        </w:tc>
        <w:tc>
          <w:tcPr>
            <w:tcW w:w="950" w:type="dxa"/>
            <w:tcBorders>
              <w:top w:val="nil"/>
              <w:left w:val="nil"/>
              <w:bottom w:val="nil"/>
              <w:right w:val="nil"/>
            </w:tcBorders>
            <w:shd w:val="clear" w:color="auto" w:fill="auto"/>
            <w:noWrap/>
            <w:vAlign w:val="bottom"/>
            <w:hideMark/>
          </w:tcPr>
          <w:p w14:paraId="735B7B6A" w14:textId="77777777" w:rsidR="00F2780A" w:rsidRPr="00E5061B" w:rsidRDefault="00F2780A" w:rsidP="00317FCA">
            <w:pPr>
              <w:jc w:val="center"/>
              <w:rPr>
                <w:rFonts w:ascii="Arial" w:hAnsi="Arial" w:cs="Arial"/>
                <w:color w:val="000000"/>
              </w:rPr>
            </w:pPr>
            <w:r w:rsidRPr="00E5061B">
              <w:rPr>
                <w:rFonts w:ascii="Arial" w:hAnsi="Arial" w:cs="Arial"/>
                <w:color w:val="000000"/>
              </w:rPr>
              <w:t>93</w:t>
            </w:r>
          </w:p>
        </w:tc>
        <w:tc>
          <w:tcPr>
            <w:tcW w:w="951" w:type="dxa"/>
            <w:tcBorders>
              <w:top w:val="nil"/>
              <w:left w:val="nil"/>
              <w:bottom w:val="nil"/>
              <w:right w:val="nil"/>
            </w:tcBorders>
            <w:shd w:val="clear" w:color="auto" w:fill="auto"/>
            <w:noWrap/>
            <w:vAlign w:val="bottom"/>
            <w:hideMark/>
          </w:tcPr>
          <w:p w14:paraId="179A91F0" w14:textId="77777777" w:rsidR="00F2780A" w:rsidRPr="00E5061B" w:rsidRDefault="00F2780A" w:rsidP="00317FCA">
            <w:pPr>
              <w:jc w:val="center"/>
              <w:rPr>
                <w:rFonts w:ascii="Arial" w:hAnsi="Arial" w:cs="Arial"/>
                <w:color w:val="000000"/>
              </w:rPr>
            </w:pPr>
            <w:r w:rsidRPr="00E5061B">
              <w:rPr>
                <w:rFonts w:ascii="Arial" w:hAnsi="Arial" w:cs="Arial"/>
                <w:color w:val="000000"/>
              </w:rPr>
              <w:t>182</w:t>
            </w:r>
          </w:p>
        </w:tc>
        <w:tc>
          <w:tcPr>
            <w:tcW w:w="950" w:type="dxa"/>
            <w:tcBorders>
              <w:top w:val="nil"/>
              <w:left w:val="nil"/>
              <w:bottom w:val="nil"/>
              <w:right w:val="nil"/>
            </w:tcBorders>
            <w:shd w:val="clear" w:color="auto" w:fill="auto"/>
            <w:noWrap/>
            <w:vAlign w:val="bottom"/>
            <w:hideMark/>
          </w:tcPr>
          <w:p w14:paraId="1FDD648E" w14:textId="77777777" w:rsidR="00F2780A" w:rsidRPr="00E5061B" w:rsidRDefault="00F2780A" w:rsidP="00317FCA">
            <w:pPr>
              <w:jc w:val="center"/>
              <w:rPr>
                <w:rFonts w:ascii="Arial" w:hAnsi="Arial" w:cs="Arial"/>
                <w:color w:val="000000"/>
              </w:rPr>
            </w:pPr>
            <w:r w:rsidRPr="00E5061B">
              <w:rPr>
                <w:rFonts w:ascii="Arial" w:hAnsi="Arial" w:cs="Arial"/>
                <w:color w:val="000000"/>
              </w:rPr>
              <w:t>23.4</w:t>
            </w:r>
          </w:p>
        </w:tc>
        <w:tc>
          <w:tcPr>
            <w:tcW w:w="817" w:type="dxa"/>
            <w:tcBorders>
              <w:top w:val="nil"/>
              <w:left w:val="nil"/>
              <w:bottom w:val="nil"/>
              <w:right w:val="nil"/>
            </w:tcBorders>
            <w:shd w:val="clear" w:color="auto" w:fill="auto"/>
            <w:noWrap/>
            <w:vAlign w:val="bottom"/>
            <w:hideMark/>
          </w:tcPr>
          <w:p w14:paraId="0B675030" w14:textId="77777777" w:rsidR="00F2780A" w:rsidRPr="00E5061B" w:rsidRDefault="00F2780A" w:rsidP="00317FCA">
            <w:pPr>
              <w:jc w:val="center"/>
              <w:rPr>
                <w:rFonts w:ascii="Arial" w:hAnsi="Arial" w:cs="Arial"/>
                <w:color w:val="000000"/>
              </w:rPr>
            </w:pPr>
            <w:r w:rsidRPr="00E5061B">
              <w:rPr>
                <w:rFonts w:ascii="Arial" w:hAnsi="Arial" w:cs="Arial"/>
                <w:color w:val="000000"/>
              </w:rPr>
              <w:t>73.5</w:t>
            </w:r>
          </w:p>
        </w:tc>
        <w:tc>
          <w:tcPr>
            <w:tcW w:w="950" w:type="dxa"/>
            <w:tcBorders>
              <w:top w:val="nil"/>
              <w:left w:val="nil"/>
              <w:bottom w:val="nil"/>
              <w:right w:val="nil"/>
            </w:tcBorders>
            <w:shd w:val="clear" w:color="auto" w:fill="auto"/>
            <w:noWrap/>
            <w:vAlign w:val="bottom"/>
            <w:hideMark/>
          </w:tcPr>
          <w:p w14:paraId="157C088C" w14:textId="77777777" w:rsidR="00F2780A" w:rsidRPr="00E5061B" w:rsidRDefault="00F2780A" w:rsidP="00317FCA">
            <w:pPr>
              <w:jc w:val="center"/>
              <w:rPr>
                <w:rFonts w:ascii="Arial" w:hAnsi="Arial" w:cs="Arial"/>
                <w:color w:val="000000"/>
              </w:rPr>
            </w:pPr>
            <w:r w:rsidRPr="00E5061B">
              <w:rPr>
                <w:rFonts w:ascii="Arial" w:hAnsi="Arial" w:cs="Arial"/>
                <w:color w:val="000000"/>
              </w:rPr>
              <w:t>31.2</w:t>
            </w:r>
          </w:p>
        </w:tc>
        <w:tc>
          <w:tcPr>
            <w:tcW w:w="1088" w:type="dxa"/>
            <w:gridSpan w:val="2"/>
            <w:tcBorders>
              <w:top w:val="nil"/>
              <w:left w:val="nil"/>
              <w:bottom w:val="nil"/>
              <w:right w:val="nil"/>
            </w:tcBorders>
            <w:shd w:val="clear" w:color="auto" w:fill="auto"/>
            <w:noWrap/>
            <w:vAlign w:val="bottom"/>
            <w:hideMark/>
          </w:tcPr>
          <w:p w14:paraId="5260A4CC" w14:textId="77777777" w:rsidR="00F2780A" w:rsidRPr="00E5061B" w:rsidRDefault="00F2780A" w:rsidP="00317FCA">
            <w:pPr>
              <w:jc w:val="center"/>
              <w:rPr>
                <w:rFonts w:ascii="Arial" w:hAnsi="Arial" w:cs="Arial"/>
                <w:color w:val="000000"/>
              </w:rPr>
            </w:pPr>
            <w:r w:rsidRPr="00E5061B">
              <w:rPr>
                <w:rFonts w:ascii="Arial" w:hAnsi="Arial" w:cs="Arial"/>
                <w:color w:val="000000"/>
              </w:rPr>
              <w:t>62.3</w:t>
            </w:r>
          </w:p>
        </w:tc>
      </w:tr>
      <w:tr w:rsidR="00F2780A" w:rsidRPr="00E5061B" w14:paraId="580A1E03" w14:textId="77777777" w:rsidTr="00317FCA">
        <w:trPr>
          <w:trHeight w:val="320"/>
        </w:trPr>
        <w:tc>
          <w:tcPr>
            <w:tcW w:w="1640" w:type="dxa"/>
            <w:vMerge/>
            <w:tcBorders>
              <w:top w:val="nil"/>
              <w:left w:val="nil"/>
              <w:bottom w:val="nil"/>
              <w:right w:val="nil"/>
            </w:tcBorders>
            <w:vAlign w:val="center"/>
            <w:hideMark/>
          </w:tcPr>
          <w:p w14:paraId="4DE7E94B"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54EDD26A" w14:textId="77777777" w:rsidR="00F2780A" w:rsidRPr="00E5061B" w:rsidRDefault="00F2780A" w:rsidP="00317FCA">
            <w:pPr>
              <w:jc w:val="center"/>
              <w:rPr>
                <w:rFonts w:ascii="Arial" w:hAnsi="Arial" w:cs="Arial"/>
                <w:color w:val="000000"/>
              </w:rPr>
            </w:pPr>
            <w:r w:rsidRPr="00E5061B">
              <w:rPr>
                <w:rFonts w:ascii="Arial" w:hAnsi="Arial" w:cs="Arial"/>
                <w:color w:val="000000"/>
              </w:rPr>
              <w:t>45.4</w:t>
            </w:r>
          </w:p>
        </w:tc>
        <w:tc>
          <w:tcPr>
            <w:tcW w:w="951" w:type="dxa"/>
            <w:tcBorders>
              <w:top w:val="nil"/>
              <w:left w:val="nil"/>
              <w:bottom w:val="nil"/>
              <w:right w:val="nil"/>
            </w:tcBorders>
            <w:shd w:val="clear" w:color="auto" w:fill="auto"/>
            <w:noWrap/>
            <w:vAlign w:val="bottom"/>
            <w:hideMark/>
          </w:tcPr>
          <w:p w14:paraId="42AE0320" w14:textId="77777777" w:rsidR="00F2780A" w:rsidRPr="00E5061B" w:rsidRDefault="00F2780A" w:rsidP="00317FCA">
            <w:pPr>
              <w:jc w:val="center"/>
              <w:rPr>
                <w:rFonts w:ascii="Arial" w:hAnsi="Arial" w:cs="Arial"/>
                <w:color w:val="000000"/>
              </w:rPr>
            </w:pPr>
            <w:r w:rsidRPr="00E5061B">
              <w:rPr>
                <w:rFonts w:ascii="Arial" w:hAnsi="Arial" w:cs="Arial"/>
                <w:color w:val="000000"/>
              </w:rPr>
              <w:t>54.8</w:t>
            </w:r>
          </w:p>
        </w:tc>
        <w:tc>
          <w:tcPr>
            <w:tcW w:w="950" w:type="dxa"/>
            <w:tcBorders>
              <w:top w:val="nil"/>
              <w:left w:val="nil"/>
              <w:bottom w:val="nil"/>
              <w:right w:val="nil"/>
            </w:tcBorders>
            <w:shd w:val="clear" w:color="auto" w:fill="auto"/>
            <w:noWrap/>
            <w:vAlign w:val="bottom"/>
            <w:hideMark/>
          </w:tcPr>
          <w:p w14:paraId="28BABB91" w14:textId="77777777" w:rsidR="00F2780A" w:rsidRPr="00E5061B" w:rsidRDefault="00F2780A" w:rsidP="00317FCA">
            <w:pPr>
              <w:jc w:val="center"/>
              <w:rPr>
                <w:rFonts w:ascii="Arial" w:hAnsi="Arial" w:cs="Arial"/>
                <w:color w:val="000000"/>
              </w:rPr>
            </w:pPr>
            <w:r w:rsidRPr="00E5061B">
              <w:rPr>
                <w:rFonts w:ascii="Arial" w:hAnsi="Arial" w:cs="Arial"/>
                <w:color w:val="000000"/>
              </w:rPr>
              <w:t>10.2</w:t>
            </w:r>
          </w:p>
        </w:tc>
        <w:tc>
          <w:tcPr>
            <w:tcW w:w="951" w:type="dxa"/>
            <w:tcBorders>
              <w:top w:val="nil"/>
              <w:left w:val="nil"/>
              <w:bottom w:val="nil"/>
              <w:right w:val="nil"/>
            </w:tcBorders>
            <w:shd w:val="clear" w:color="auto" w:fill="auto"/>
            <w:noWrap/>
            <w:vAlign w:val="bottom"/>
            <w:hideMark/>
          </w:tcPr>
          <w:p w14:paraId="1EBA7475" w14:textId="77777777" w:rsidR="00F2780A" w:rsidRPr="00E5061B" w:rsidRDefault="00F2780A" w:rsidP="00317FCA">
            <w:pPr>
              <w:jc w:val="center"/>
              <w:rPr>
                <w:rFonts w:ascii="Arial" w:hAnsi="Arial" w:cs="Arial"/>
                <w:color w:val="000000"/>
              </w:rPr>
            </w:pPr>
            <w:r w:rsidRPr="00E5061B">
              <w:rPr>
                <w:rFonts w:ascii="Arial" w:hAnsi="Arial" w:cs="Arial"/>
                <w:color w:val="000000"/>
              </w:rPr>
              <w:t>473.8</w:t>
            </w:r>
          </w:p>
        </w:tc>
        <w:tc>
          <w:tcPr>
            <w:tcW w:w="950" w:type="dxa"/>
            <w:tcBorders>
              <w:top w:val="nil"/>
              <w:left w:val="nil"/>
              <w:bottom w:val="nil"/>
              <w:right w:val="nil"/>
            </w:tcBorders>
            <w:shd w:val="clear" w:color="auto" w:fill="auto"/>
            <w:noWrap/>
            <w:vAlign w:val="bottom"/>
            <w:hideMark/>
          </w:tcPr>
          <w:p w14:paraId="72126A9E" w14:textId="77777777" w:rsidR="00F2780A" w:rsidRPr="00E5061B" w:rsidRDefault="00F2780A" w:rsidP="00317FCA">
            <w:pPr>
              <w:jc w:val="center"/>
              <w:rPr>
                <w:rFonts w:ascii="Arial" w:hAnsi="Arial" w:cs="Arial"/>
                <w:color w:val="000000"/>
              </w:rPr>
            </w:pPr>
            <w:r w:rsidRPr="00E5061B">
              <w:rPr>
                <w:rFonts w:ascii="Arial" w:hAnsi="Arial" w:cs="Arial"/>
                <w:color w:val="000000"/>
              </w:rPr>
              <w:t>7.3</w:t>
            </w:r>
          </w:p>
        </w:tc>
        <w:tc>
          <w:tcPr>
            <w:tcW w:w="817" w:type="dxa"/>
            <w:tcBorders>
              <w:top w:val="nil"/>
              <w:left w:val="nil"/>
              <w:bottom w:val="nil"/>
              <w:right w:val="nil"/>
            </w:tcBorders>
            <w:shd w:val="clear" w:color="auto" w:fill="auto"/>
            <w:noWrap/>
            <w:vAlign w:val="bottom"/>
            <w:hideMark/>
          </w:tcPr>
          <w:p w14:paraId="47911F7E" w14:textId="77777777" w:rsidR="00F2780A" w:rsidRPr="00E5061B" w:rsidRDefault="00F2780A" w:rsidP="00317FCA">
            <w:pPr>
              <w:jc w:val="center"/>
              <w:rPr>
                <w:rFonts w:ascii="Arial" w:hAnsi="Arial" w:cs="Arial"/>
                <w:color w:val="000000"/>
              </w:rPr>
            </w:pPr>
            <w:r w:rsidRPr="00E5061B">
              <w:rPr>
                <w:rFonts w:ascii="Arial" w:hAnsi="Arial" w:cs="Arial"/>
                <w:color w:val="000000"/>
              </w:rPr>
              <w:t>52.1</w:t>
            </w:r>
          </w:p>
        </w:tc>
        <w:tc>
          <w:tcPr>
            <w:tcW w:w="950" w:type="dxa"/>
            <w:tcBorders>
              <w:top w:val="nil"/>
              <w:left w:val="nil"/>
              <w:bottom w:val="nil"/>
              <w:right w:val="nil"/>
            </w:tcBorders>
            <w:shd w:val="clear" w:color="auto" w:fill="auto"/>
            <w:noWrap/>
            <w:vAlign w:val="bottom"/>
            <w:hideMark/>
          </w:tcPr>
          <w:p w14:paraId="2571F46D" w14:textId="77777777" w:rsidR="00F2780A" w:rsidRPr="00E5061B" w:rsidRDefault="00F2780A" w:rsidP="00317FCA">
            <w:pPr>
              <w:jc w:val="center"/>
              <w:rPr>
                <w:rFonts w:ascii="Arial" w:hAnsi="Arial" w:cs="Arial"/>
                <w:color w:val="000000"/>
              </w:rPr>
            </w:pPr>
            <w:r w:rsidRPr="00E5061B">
              <w:rPr>
                <w:rFonts w:ascii="Arial" w:hAnsi="Arial" w:cs="Arial"/>
                <w:color w:val="000000"/>
              </w:rPr>
              <w:t>7.3</w:t>
            </w:r>
          </w:p>
        </w:tc>
        <w:tc>
          <w:tcPr>
            <w:tcW w:w="1088" w:type="dxa"/>
            <w:gridSpan w:val="2"/>
            <w:tcBorders>
              <w:top w:val="nil"/>
              <w:left w:val="nil"/>
              <w:bottom w:val="nil"/>
              <w:right w:val="nil"/>
            </w:tcBorders>
            <w:shd w:val="clear" w:color="auto" w:fill="auto"/>
            <w:noWrap/>
            <w:vAlign w:val="bottom"/>
            <w:hideMark/>
          </w:tcPr>
          <w:p w14:paraId="1FBAB04C" w14:textId="77777777" w:rsidR="00F2780A" w:rsidRPr="00E5061B" w:rsidRDefault="00F2780A" w:rsidP="00317FCA">
            <w:pPr>
              <w:jc w:val="center"/>
              <w:rPr>
                <w:rFonts w:ascii="Arial" w:hAnsi="Arial" w:cs="Arial"/>
                <w:color w:val="000000"/>
              </w:rPr>
            </w:pPr>
            <w:r w:rsidRPr="00E5061B">
              <w:rPr>
                <w:rFonts w:ascii="Arial" w:hAnsi="Arial" w:cs="Arial"/>
                <w:color w:val="000000"/>
              </w:rPr>
              <w:t>54.6</w:t>
            </w:r>
          </w:p>
        </w:tc>
      </w:tr>
      <w:tr w:rsidR="00F2780A" w:rsidRPr="00E5061B" w14:paraId="47ED589D"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172E4118" w14:textId="77777777" w:rsidR="00F2780A" w:rsidRPr="00E5061B" w:rsidRDefault="00F2780A" w:rsidP="00317FCA">
            <w:pPr>
              <w:rPr>
                <w:rFonts w:ascii="Arial" w:hAnsi="Arial" w:cs="Arial"/>
                <w:color w:val="000000"/>
              </w:rPr>
            </w:pPr>
            <w:r w:rsidRPr="00E5061B">
              <w:rPr>
                <w:rFonts w:ascii="Arial" w:hAnsi="Arial" w:cs="Arial"/>
                <w:color w:val="000000"/>
              </w:rPr>
              <w:t>pH</w:t>
            </w:r>
          </w:p>
        </w:tc>
        <w:tc>
          <w:tcPr>
            <w:tcW w:w="950" w:type="dxa"/>
            <w:tcBorders>
              <w:top w:val="nil"/>
              <w:left w:val="nil"/>
              <w:bottom w:val="nil"/>
              <w:right w:val="nil"/>
            </w:tcBorders>
            <w:shd w:val="clear" w:color="auto" w:fill="auto"/>
            <w:noWrap/>
            <w:vAlign w:val="bottom"/>
            <w:hideMark/>
          </w:tcPr>
          <w:p w14:paraId="6483EDB0" w14:textId="77777777" w:rsidR="00F2780A" w:rsidRPr="00E5061B" w:rsidRDefault="00F2780A" w:rsidP="00317FCA">
            <w:pPr>
              <w:jc w:val="center"/>
              <w:rPr>
                <w:rFonts w:ascii="Arial" w:hAnsi="Arial" w:cs="Arial"/>
                <w:color w:val="000000"/>
              </w:rPr>
            </w:pPr>
            <w:r w:rsidRPr="00E5061B">
              <w:rPr>
                <w:rFonts w:ascii="Arial" w:hAnsi="Arial" w:cs="Arial"/>
                <w:color w:val="000000"/>
              </w:rPr>
              <w:t>6.5</w:t>
            </w:r>
          </w:p>
        </w:tc>
        <w:tc>
          <w:tcPr>
            <w:tcW w:w="951" w:type="dxa"/>
            <w:tcBorders>
              <w:top w:val="nil"/>
              <w:left w:val="nil"/>
              <w:bottom w:val="nil"/>
              <w:right w:val="nil"/>
            </w:tcBorders>
            <w:shd w:val="clear" w:color="auto" w:fill="auto"/>
            <w:noWrap/>
            <w:vAlign w:val="bottom"/>
            <w:hideMark/>
          </w:tcPr>
          <w:p w14:paraId="34426D14" w14:textId="77777777" w:rsidR="00F2780A" w:rsidRPr="00E5061B" w:rsidRDefault="00F2780A" w:rsidP="00317FCA">
            <w:pPr>
              <w:jc w:val="center"/>
              <w:rPr>
                <w:rFonts w:ascii="Arial" w:hAnsi="Arial" w:cs="Arial"/>
                <w:color w:val="000000"/>
              </w:rPr>
            </w:pPr>
            <w:r w:rsidRPr="00E5061B">
              <w:rPr>
                <w:rFonts w:ascii="Arial" w:hAnsi="Arial" w:cs="Arial"/>
                <w:color w:val="000000"/>
              </w:rPr>
              <w:t>1.1</w:t>
            </w:r>
          </w:p>
        </w:tc>
        <w:tc>
          <w:tcPr>
            <w:tcW w:w="950" w:type="dxa"/>
            <w:tcBorders>
              <w:top w:val="nil"/>
              <w:left w:val="nil"/>
              <w:bottom w:val="nil"/>
              <w:right w:val="nil"/>
            </w:tcBorders>
            <w:shd w:val="clear" w:color="auto" w:fill="auto"/>
            <w:noWrap/>
            <w:vAlign w:val="bottom"/>
            <w:hideMark/>
          </w:tcPr>
          <w:p w14:paraId="735F6092" w14:textId="77777777" w:rsidR="00F2780A" w:rsidRPr="00E5061B" w:rsidRDefault="00F2780A" w:rsidP="00317FCA">
            <w:pPr>
              <w:jc w:val="center"/>
              <w:rPr>
                <w:rFonts w:ascii="Arial" w:hAnsi="Arial" w:cs="Arial"/>
                <w:color w:val="000000"/>
              </w:rPr>
            </w:pPr>
            <w:r w:rsidRPr="00E5061B">
              <w:rPr>
                <w:rFonts w:ascii="Arial" w:hAnsi="Arial" w:cs="Arial"/>
                <w:color w:val="000000"/>
              </w:rPr>
              <w:t>6.5</w:t>
            </w:r>
          </w:p>
        </w:tc>
        <w:tc>
          <w:tcPr>
            <w:tcW w:w="951" w:type="dxa"/>
            <w:tcBorders>
              <w:top w:val="nil"/>
              <w:left w:val="nil"/>
              <w:bottom w:val="nil"/>
              <w:right w:val="nil"/>
            </w:tcBorders>
            <w:shd w:val="clear" w:color="auto" w:fill="auto"/>
            <w:noWrap/>
            <w:vAlign w:val="bottom"/>
            <w:hideMark/>
          </w:tcPr>
          <w:p w14:paraId="2D08A5BF" w14:textId="77777777" w:rsidR="00F2780A" w:rsidRPr="00E5061B" w:rsidRDefault="00F2780A" w:rsidP="00317FCA">
            <w:pPr>
              <w:jc w:val="center"/>
              <w:rPr>
                <w:rFonts w:ascii="Arial" w:hAnsi="Arial" w:cs="Arial"/>
                <w:color w:val="000000"/>
              </w:rPr>
            </w:pPr>
            <w:r w:rsidRPr="00E5061B">
              <w:rPr>
                <w:rFonts w:ascii="Arial" w:hAnsi="Arial" w:cs="Arial"/>
                <w:color w:val="000000"/>
              </w:rPr>
              <w:t>5</w:t>
            </w:r>
          </w:p>
        </w:tc>
        <w:tc>
          <w:tcPr>
            <w:tcW w:w="950" w:type="dxa"/>
            <w:tcBorders>
              <w:top w:val="nil"/>
              <w:left w:val="nil"/>
              <w:bottom w:val="nil"/>
              <w:right w:val="nil"/>
            </w:tcBorders>
            <w:shd w:val="clear" w:color="auto" w:fill="auto"/>
            <w:noWrap/>
            <w:vAlign w:val="bottom"/>
            <w:hideMark/>
          </w:tcPr>
          <w:p w14:paraId="3FCB48A9" w14:textId="77777777" w:rsidR="00F2780A" w:rsidRPr="00E5061B" w:rsidRDefault="00F2780A" w:rsidP="00317FCA">
            <w:pPr>
              <w:jc w:val="center"/>
              <w:rPr>
                <w:rFonts w:ascii="Arial" w:hAnsi="Arial" w:cs="Arial"/>
                <w:color w:val="000000"/>
              </w:rPr>
            </w:pPr>
            <w:r w:rsidRPr="00E5061B">
              <w:rPr>
                <w:rFonts w:ascii="Arial" w:hAnsi="Arial" w:cs="Arial"/>
                <w:color w:val="000000"/>
              </w:rPr>
              <w:t>6.7</w:t>
            </w:r>
          </w:p>
        </w:tc>
        <w:tc>
          <w:tcPr>
            <w:tcW w:w="817" w:type="dxa"/>
            <w:tcBorders>
              <w:top w:val="nil"/>
              <w:left w:val="nil"/>
              <w:bottom w:val="nil"/>
              <w:right w:val="nil"/>
            </w:tcBorders>
            <w:shd w:val="clear" w:color="auto" w:fill="auto"/>
            <w:noWrap/>
            <w:vAlign w:val="bottom"/>
            <w:hideMark/>
          </w:tcPr>
          <w:p w14:paraId="74AF3EAD" w14:textId="77777777" w:rsidR="00F2780A" w:rsidRPr="00E5061B" w:rsidRDefault="00F2780A" w:rsidP="00317FCA">
            <w:pPr>
              <w:jc w:val="center"/>
              <w:rPr>
                <w:rFonts w:ascii="Arial" w:hAnsi="Arial" w:cs="Arial"/>
                <w:color w:val="000000"/>
              </w:rPr>
            </w:pPr>
            <w:r w:rsidRPr="00E5061B">
              <w:rPr>
                <w:rFonts w:ascii="Arial" w:hAnsi="Arial" w:cs="Arial"/>
                <w:color w:val="000000"/>
              </w:rPr>
              <w:t>3</w:t>
            </w:r>
          </w:p>
        </w:tc>
        <w:tc>
          <w:tcPr>
            <w:tcW w:w="950" w:type="dxa"/>
            <w:tcBorders>
              <w:top w:val="nil"/>
              <w:left w:val="nil"/>
              <w:bottom w:val="nil"/>
              <w:right w:val="nil"/>
            </w:tcBorders>
            <w:shd w:val="clear" w:color="auto" w:fill="auto"/>
            <w:noWrap/>
            <w:vAlign w:val="bottom"/>
            <w:hideMark/>
          </w:tcPr>
          <w:p w14:paraId="02047766" w14:textId="77777777" w:rsidR="00F2780A" w:rsidRPr="00E5061B" w:rsidRDefault="00F2780A" w:rsidP="00317FCA">
            <w:pPr>
              <w:jc w:val="center"/>
              <w:rPr>
                <w:rFonts w:ascii="Arial" w:hAnsi="Arial" w:cs="Arial"/>
                <w:color w:val="000000"/>
              </w:rPr>
            </w:pPr>
            <w:r w:rsidRPr="00E5061B">
              <w:rPr>
                <w:rFonts w:ascii="Arial" w:hAnsi="Arial" w:cs="Arial"/>
                <w:color w:val="000000"/>
              </w:rPr>
              <w:t>6.7</w:t>
            </w:r>
          </w:p>
        </w:tc>
        <w:tc>
          <w:tcPr>
            <w:tcW w:w="1088" w:type="dxa"/>
            <w:gridSpan w:val="2"/>
            <w:tcBorders>
              <w:top w:val="nil"/>
              <w:left w:val="nil"/>
              <w:bottom w:val="nil"/>
              <w:right w:val="nil"/>
            </w:tcBorders>
            <w:shd w:val="clear" w:color="auto" w:fill="auto"/>
            <w:noWrap/>
            <w:vAlign w:val="bottom"/>
            <w:hideMark/>
          </w:tcPr>
          <w:p w14:paraId="006543F9" w14:textId="77777777" w:rsidR="00F2780A" w:rsidRPr="00E5061B" w:rsidRDefault="00F2780A" w:rsidP="00317FCA">
            <w:pPr>
              <w:jc w:val="center"/>
              <w:rPr>
                <w:rFonts w:ascii="Arial" w:hAnsi="Arial" w:cs="Arial"/>
                <w:color w:val="000000"/>
              </w:rPr>
            </w:pPr>
            <w:r w:rsidRPr="00E5061B">
              <w:rPr>
                <w:rFonts w:ascii="Arial" w:hAnsi="Arial" w:cs="Arial"/>
                <w:color w:val="000000"/>
              </w:rPr>
              <w:t>0</w:t>
            </w:r>
          </w:p>
        </w:tc>
      </w:tr>
      <w:tr w:rsidR="00F2780A" w:rsidRPr="00E5061B" w14:paraId="620A8001" w14:textId="77777777" w:rsidTr="00317FCA">
        <w:trPr>
          <w:trHeight w:val="320"/>
        </w:trPr>
        <w:tc>
          <w:tcPr>
            <w:tcW w:w="1640" w:type="dxa"/>
            <w:vMerge/>
            <w:tcBorders>
              <w:top w:val="nil"/>
              <w:left w:val="nil"/>
              <w:bottom w:val="nil"/>
              <w:right w:val="nil"/>
            </w:tcBorders>
            <w:vAlign w:val="center"/>
            <w:hideMark/>
          </w:tcPr>
          <w:p w14:paraId="776D4F80"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378FD497" w14:textId="77777777" w:rsidR="00F2780A" w:rsidRPr="00E5061B" w:rsidRDefault="00F2780A" w:rsidP="00317FCA">
            <w:pPr>
              <w:jc w:val="center"/>
              <w:rPr>
                <w:rFonts w:ascii="Arial" w:hAnsi="Arial" w:cs="Arial"/>
                <w:color w:val="000000"/>
              </w:rPr>
            </w:pPr>
            <w:r w:rsidRPr="00E5061B">
              <w:rPr>
                <w:rFonts w:ascii="Arial" w:hAnsi="Arial" w:cs="Arial"/>
                <w:color w:val="000000"/>
              </w:rPr>
              <w:t>6.4</w:t>
            </w:r>
          </w:p>
        </w:tc>
        <w:tc>
          <w:tcPr>
            <w:tcW w:w="951" w:type="dxa"/>
            <w:tcBorders>
              <w:top w:val="nil"/>
              <w:left w:val="nil"/>
              <w:bottom w:val="nil"/>
              <w:right w:val="nil"/>
            </w:tcBorders>
            <w:shd w:val="clear" w:color="auto" w:fill="auto"/>
            <w:noWrap/>
            <w:vAlign w:val="bottom"/>
            <w:hideMark/>
          </w:tcPr>
          <w:p w14:paraId="23DB7EB2" w14:textId="77777777" w:rsidR="00F2780A" w:rsidRPr="00E5061B" w:rsidRDefault="00F2780A" w:rsidP="00317FCA">
            <w:pPr>
              <w:jc w:val="center"/>
              <w:rPr>
                <w:rFonts w:ascii="Arial" w:hAnsi="Arial" w:cs="Arial"/>
                <w:color w:val="000000"/>
              </w:rPr>
            </w:pPr>
            <w:r w:rsidRPr="00E5061B">
              <w:rPr>
                <w:rFonts w:ascii="Arial" w:hAnsi="Arial" w:cs="Arial"/>
                <w:color w:val="000000"/>
              </w:rPr>
              <w:t>6.5</w:t>
            </w:r>
          </w:p>
        </w:tc>
        <w:tc>
          <w:tcPr>
            <w:tcW w:w="950" w:type="dxa"/>
            <w:tcBorders>
              <w:top w:val="nil"/>
              <w:left w:val="nil"/>
              <w:bottom w:val="nil"/>
              <w:right w:val="nil"/>
            </w:tcBorders>
            <w:shd w:val="clear" w:color="auto" w:fill="auto"/>
            <w:noWrap/>
            <w:vAlign w:val="bottom"/>
            <w:hideMark/>
          </w:tcPr>
          <w:p w14:paraId="36984456" w14:textId="77777777" w:rsidR="00F2780A" w:rsidRPr="00E5061B" w:rsidRDefault="00F2780A" w:rsidP="00317FCA">
            <w:pPr>
              <w:jc w:val="center"/>
              <w:rPr>
                <w:rFonts w:ascii="Arial" w:hAnsi="Arial" w:cs="Arial"/>
                <w:color w:val="000000"/>
              </w:rPr>
            </w:pPr>
            <w:r w:rsidRPr="00E5061B">
              <w:rPr>
                <w:rFonts w:ascii="Arial" w:hAnsi="Arial" w:cs="Arial"/>
                <w:color w:val="000000"/>
              </w:rPr>
              <w:t>6.0</w:t>
            </w:r>
          </w:p>
        </w:tc>
        <w:tc>
          <w:tcPr>
            <w:tcW w:w="951" w:type="dxa"/>
            <w:tcBorders>
              <w:top w:val="nil"/>
              <w:left w:val="nil"/>
              <w:bottom w:val="nil"/>
              <w:right w:val="nil"/>
            </w:tcBorders>
            <w:shd w:val="clear" w:color="auto" w:fill="auto"/>
            <w:noWrap/>
            <w:vAlign w:val="bottom"/>
            <w:hideMark/>
          </w:tcPr>
          <w:p w14:paraId="0A8270A3" w14:textId="77777777" w:rsidR="00F2780A" w:rsidRPr="00E5061B" w:rsidRDefault="00F2780A" w:rsidP="00317FCA">
            <w:pPr>
              <w:jc w:val="center"/>
              <w:rPr>
                <w:rFonts w:ascii="Arial" w:hAnsi="Arial" w:cs="Arial"/>
                <w:color w:val="000000"/>
              </w:rPr>
            </w:pPr>
            <w:r w:rsidRPr="00E5061B">
              <w:rPr>
                <w:rFonts w:ascii="Arial" w:hAnsi="Arial" w:cs="Arial"/>
                <w:color w:val="000000"/>
              </w:rPr>
              <w:t>6.9</w:t>
            </w:r>
          </w:p>
        </w:tc>
        <w:tc>
          <w:tcPr>
            <w:tcW w:w="950" w:type="dxa"/>
            <w:tcBorders>
              <w:top w:val="nil"/>
              <w:left w:val="nil"/>
              <w:bottom w:val="nil"/>
              <w:right w:val="nil"/>
            </w:tcBorders>
            <w:shd w:val="clear" w:color="auto" w:fill="auto"/>
            <w:noWrap/>
            <w:vAlign w:val="bottom"/>
            <w:hideMark/>
          </w:tcPr>
          <w:p w14:paraId="4927C514" w14:textId="77777777" w:rsidR="00F2780A" w:rsidRPr="00E5061B" w:rsidRDefault="00F2780A" w:rsidP="00317FCA">
            <w:pPr>
              <w:jc w:val="center"/>
              <w:rPr>
                <w:rFonts w:ascii="Arial" w:hAnsi="Arial" w:cs="Arial"/>
                <w:color w:val="000000"/>
              </w:rPr>
            </w:pPr>
            <w:r w:rsidRPr="00E5061B">
              <w:rPr>
                <w:rFonts w:ascii="Arial" w:hAnsi="Arial" w:cs="Arial"/>
                <w:color w:val="000000"/>
              </w:rPr>
              <w:t>6.4</w:t>
            </w:r>
          </w:p>
        </w:tc>
        <w:tc>
          <w:tcPr>
            <w:tcW w:w="817" w:type="dxa"/>
            <w:tcBorders>
              <w:top w:val="nil"/>
              <w:left w:val="nil"/>
              <w:bottom w:val="nil"/>
              <w:right w:val="nil"/>
            </w:tcBorders>
            <w:shd w:val="clear" w:color="auto" w:fill="auto"/>
            <w:noWrap/>
            <w:vAlign w:val="bottom"/>
            <w:hideMark/>
          </w:tcPr>
          <w:p w14:paraId="15C05C05" w14:textId="77777777" w:rsidR="00F2780A" w:rsidRPr="00E5061B" w:rsidRDefault="00F2780A" w:rsidP="00317FCA">
            <w:pPr>
              <w:jc w:val="center"/>
              <w:rPr>
                <w:rFonts w:ascii="Arial" w:hAnsi="Arial" w:cs="Arial"/>
                <w:color w:val="000000"/>
              </w:rPr>
            </w:pPr>
            <w:r w:rsidRPr="00E5061B">
              <w:rPr>
                <w:rFonts w:ascii="Arial" w:hAnsi="Arial" w:cs="Arial"/>
                <w:color w:val="000000"/>
              </w:rPr>
              <w:t>6.9</w:t>
            </w:r>
          </w:p>
        </w:tc>
        <w:tc>
          <w:tcPr>
            <w:tcW w:w="950" w:type="dxa"/>
            <w:tcBorders>
              <w:top w:val="nil"/>
              <w:left w:val="nil"/>
              <w:bottom w:val="nil"/>
              <w:right w:val="nil"/>
            </w:tcBorders>
            <w:shd w:val="clear" w:color="auto" w:fill="auto"/>
            <w:noWrap/>
            <w:vAlign w:val="bottom"/>
            <w:hideMark/>
          </w:tcPr>
          <w:p w14:paraId="0F96F7CC" w14:textId="77777777" w:rsidR="00F2780A" w:rsidRPr="00E5061B" w:rsidRDefault="00F2780A" w:rsidP="00317FCA">
            <w:pPr>
              <w:jc w:val="center"/>
              <w:rPr>
                <w:rFonts w:ascii="Arial" w:hAnsi="Arial" w:cs="Arial"/>
                <w:color w:val="000000"/>
              </w:rPr>
            </w:pPr>
            <w:r w:rsidRPr="00E5061B">
              <w:rPr>
                <w:rFonts w:ascii="Arial" w:hAnsi="Arial" w:cs="Arial"/>
                <w:color w:val="000000"/>
              </w:rPr>
              <w:t>6.7</w:t>
            </w:r>
          </w:p>
        </w:tc>
        <w:tc>
          <w:tcPr>
            <w:tcW w:w="1088" w:type="dxa"/>
            <w:gridSpan w:val="2"/>
            <w:tcBorders>
              <w:top w:val="nil"/>
              <w:left w:val="nil"/>
              <w:bottom w:val="nil"/>
              <w:right w:val="nil"/>
            </w:tcBorders>
            <w:shd w:val="clear" w:color="auto" w:fill="auto"/>
            <w:noWrap/>
            <w:vAlign w:val="bottom"/>
            <w:hideMark/>
          </w:tcPr>
          <w:p w14:paraId="2DAD07A1" w14:textId="77777777" w:rsidR="00F2780A" w:rsidRPr="00E5061B" w:rsidRDefault="00F2780A" w:rsidP="00317FCA">
            <w:pPr>
              <w:jc w:val="center"/>
              <w:rPr>
                <w:rFonts w:ascii="Arial" w:hAnsi="Arial" w:cs="Arial"/>
                <w:color w:val="000000"/>
              </w:rPr>
            </w:pPr>
            <w:r w:rsidRPr="00E5061B">
              <w:rPr>
                <w:rFonts w:ascii="Arial" w:hAnsi="Arial" w:cs="Arial"/>
                <w:color w:val="000000"/>
              </w:rPr>
              <w:t>6.7</w:t>
            </w:r>
          </w:p>
        </w:tc>
      </w:tr>
      <w:tr w:rsidR="00F2780A" w:rsidRPr="00E5061B" w14:paraId="662506DA"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47DDA25F" w14:textId="0FED475B" w:rsidR="00F2780A" w:rsidRPr="00E5061B" w:rsidRDefault="00570A92" w:rsidP="00317FCA">
            <w:pPr>
              <w:rPr>
                <w:rFonts w:ascii="Arial" w:hAnsi="Arial" w:cs="Arial"/>
                <w:color w:val="000000"/>
              </w:rPr>
            </w:pPr>
            <w:r w:rsidRPr="00E5061B">
              <w:rPr>
                <w:rFonts w:ascii="Arial" w:hAnsi="Arial" w:cs="Arial"/>
                <w:color w:val="000000"/>
              </w:rPr>
              <w:t>T</w:t>
            </w:r>
            <w:r w:rsidR="00F2780A" w:rsidRPr="00E5061B">
              <w:rPr>
                <w:rFonts w:ascii="Arial" w:hAnsi="Arial" w:cs="Arial"/>
                <w:color w:val="000000"/>
              </w:rPr>
              <w:t>P</w:t>
            </w:r>
          </w:p>
        </w:tc>
        <w:tc>
          <w:tcPr>
            <w:tcW w:w="950" w:type="dxa"/>
            <w:tcBorders>
              <w:top w:val="nil"/>
              <w:left w:val="nil"/>
              <w:bottom w:val="nil"/>
              <w:right w:val="nil"/>
            </w:tcBorders>
            <w:shd w:val="clear" w:color="auto" w:fill="auto"/>
            <w:noWrap/>
            <w:vAlign w:val="bottom"/>
            <w:hideMark/>
          </w:tcPr>
          <w:p w14:paraId="1CAAE198" w14:textId="77777777" w:rsidR="00F2780A" w:rsidRPr="00E5061B" w:rsidRDefault="00F2780A" w:rsidP="00317FCA">
            <w:pPr>
              <w:jc w:val="center"/>
              <w:rPr>
                <w:rFonts w:ascii="Arial" w:hAnsi="Arial" w:cs="Arial"/>
                <w:color w:val="000000"/>
              </w:rPr>
            </w:pPr>
            <w:r w:rsidRPr="00E5061B">
              <w:rPr>
                <w:rFonts w:ascii="Arial" w:hAnsi="Arial" w:cs="Arial"/>
                <w:color w:val="000000"/>
              </w:rPr>
              <w:t>4.7</w:t>
            </w:r>
          </w:p>
        </w:tc>
        <w:tc>
          <w:tcPr>
            <w:tcW w:w="951" w:type="dxa"/>
            <w:tcBorders>
              <w:top w:val="nil"/>
              <w:left w:val="nil"/>
              <w:bottom w:val="nil"/>
              <w:right w:val="nil"/>
            </w:tcBorders>
            <w:shd w:val="clear" w:color="auto" w:fill="auto"/>
            <w:noWrap/>
            <w:vAlign w:val="bottom"/>
            <w:hideMark/>
          </w:tcPr>
          <w:p w14:paraId="629D37D8" w14:textId="77777777" w:rsidR="00F2780A" w:rsidRPr="00E5061B" w:rsidRDefault="00F2780A" w:rsidP="00317FCA">
            <w:pPr>
              <w:jc w:val="center"/>
              <w:rPr>
                <w:rFonts w:ascii="Arial" w:hAnsi="Arial" w:cs="Arial"/>
                <w:color w:val="000000"/>
              </w:rPr>
            </w:pPr>
            <w:r w:rsidRPr="00E5061B">
              <w:rPr>
                <w:rFonts w:ascii="Arial" w:hAnsi="Arial" w:cs="Arial"/>
                <w:color w:val="000000"/>
              </w:rPr>
              <w:t>105.3</w:t>
            </w:r>
          </w:p>
        </w:tc>
        <w:tc>
          <w:tcPr>
            <w:tcW w:w="950" w:type="dxa"/>
            <w:tcBorders>
              <w:top w:val="nil"/>
              <w:left w:val="nil"/>
              <w:bottom w:val="nil"/>
              <w:right w:val="nil"/>
            </w:tcBorders>
            <w:shd w:val="clear" w:color="auto" w:fill="auto"/>
            <w:noWrap/>
            <w:vAlign w:val="bottom"/>
            <w:hideMark/>
          </w:tcPr>
          <w:p w14:paraId="44743914" w14:textId="77777777" w:rsidR="00F2780A" w:rsidRPr="00E5061B" w:rsidRDefault="00F2780A" w:rsidP="00317FCA">
            <w:pPr>
              <w:jc w:val="center"/>
              <w:rPr>
                <w:rFonts w:ascii="Arial" w:hAnsi="Arial" w:cs="Arial"/>
                <w:color w:val="000000"/>
              </w:rPr>
            </w:pPr>
            <w:r w:rsidRPr="00E5061B">
              <w:rPr>
                <w:rFonts w:ascii="Arial" w:hAnsi="Arial" w:cs="Arial"/>
                <w:color w:val="000000"/>
              </w:rPr>
              <w:t>1.6</w:t>
            </w:r>
          </w:p>
        </w:tc>
        <w:tc>
          <w:tcPr>
            <w:tcW w:w="951" w:type="dxa"/>
            <w:tcBorders>
              <w:top w:val="nil"/>
              <w:left w:val="nil"/>
              <w:bottom w:val="nil"/>
              <w:right w:val="nil"/>
            </w:tcBorders>
            <w:shd w:val="clear" w:color="auto" w:fill="auto"/>
            <w:noWrap/>
            <w:vAlign w:val="bottom"/>
            <w:hideMark/>
          </w:tcPr>
          <w:p w14:paraId="39BE856A" w14:textId="77777777" w:rsidR="00F2780A" w:rsidRPr="00E5061B" w:rsidRDefault="00F2780A" w:rsidP="00317FCA">
            <w:pPr>
              <w:jc w:val="center"/>
              <w:rPr>
                <w:rFonts w:ascii="Arial" w:hAnsi="Arial" w:cs="Arial"/>
                <w:color w:val="000000"/>
              </w:rPr>
            </w:pPr>
            <w:r w:rsidRPr="00E5061B">
              <w:rPr>
                <w:rFonts w:ascii="Arial" w:hAnsi="Arial" w:cs="Arial"/>
                <w:color w:val="000000"/>
              </w:rPr>
              <w:t>95</w:t>
            </w:r>
          </w:p>
        </w:tc>
        <w:tc>
          <w:tcPr>
            <w:tcW w:w="950" w:type="dxa"/>
            <w:tcBorders>
              <w:top w:val="nil"/>
              <w:left w:val="nil"/>
              <w:bottom w:val="nil"/>
              <w:right w:val="nil"/>
            </w:tcBorders>
            <w:shd w:val="clear" w:color="auto" w:fill="auto"/>
            <w:noWrap/>
            <w:vAlign w:val="bottom"/>
            <w:hideMark/>
          </w:tcPr>
          <w:p w14:paraId="5D11027B" w14:textId="77777777" w:rsidR="00F2780A" w:rsidRPr="00E5061B" w:rsidRDefault="00F2780A" w:rsidP="00317FCA">
            <w:pPr>
              <w:jc w:val="center"/>
              <w:rPr>
                <w:rFonts w:ascii="Arial" w:hAnsi="Arial" w:cs="Arial"/>
                <w:color w:val="000000"/>
              </w:rPr>
            </w:pPr>
            <w:r w:rsidRPr="00E5061B">
              <w:rPr>
                <w:rFonts w:ascii="Arial" w:hAnsi="Arial" w:cs="Arial"/>
                <w:color w:val="000000"/>
              </w:rPr>
              <w:t>2.2</w:t>
            </w:r>
          </w:p>
        </w:tc>
        <w:tc>
          <w:tcPr>
            <w:tcW w:w="817" w:type="dxa"/>
            <w:tcBorders>
              <w:top w:val="nil"/>
              <w:left w:val="nil"/>
              <w:bottom w:val="nil"/>
              <w:right w:val="nil"/>
            </w:tcBorders>
            <w:shd w:val="clear" w:color="auto" w:fill="auto"/>
            <w:noWrap/>
            <w:vAlign w:val="bottom"/>
            <w:hideMark/>
          </w:tcPr>
          <w:p w14:paraId="709913C1" w14:textId="77777777" w:rsidR="00F2780A" w:rsidRPr="00E5061B" w:rsidRDefault="00F2780A" w:rsidP="00317FCA">
            <w:pPr>
              <w:jc w:val="center"/>
              <w:rPr>
                <w:rFonts w:ascii="Arial" w:hAnsi="Arial" w:cs="Arial"/>
                <w:color w:val="000000"/>
              </w:rPr>
            </w:pPr>
            <w:r w:rsidRPr="00E5061B">
              <w:rPr>
                <w:rFonts w:ascii="Arial" w:hAnsi="Arial" w:cs="Arial"/>
                <w:color w:val="000000"/>
              </w:rPr>
              <w:t>84</w:t>
            </w:r>
          </w:p>
        </w:tc>
        <w:tc>
          <w:tcPr>
            <w:tcW w:w="950" w:type="dxa"/>
            <w:tcBorders>
              <w:top w:val="nil"/>
              <w:left w:val="nil"/>
              <w:bottom w:val="nil"/>
              <w:right w:val="nil"/>
            </w:tcBorders>
            <w:shd w:val="clear" w:color="auto" w:fill="auto"/>
            <w:noWrap/>
            <w:vAlign w:val="bottom"/>
            <w:hideMark/>
          </w:tcPr>
          <w:p w14:paraId="3B97C29B" w14:textId="77777777" w:rsidR="00F2780A" w:rsidRPr="00E5061B" w:rsidRDefault="00F2780A" w:rsidP="00317FCA">
            <w:pPr>
              <w:jc w:val="center"/>
              <w:rPr>
                <w:rFonts w:ascii="Arial" w:hAnsi="Arial" w:cs="Arial"/>
                <w:color w:val="000000"/>
              </w:rPr>
            </w:pPr>
            <w:r w:rsidRPr="00E5061B">
              <w:rPr>
                <w:rFonts w:ascii="Arial" w:hAnsi="Arial" w:cs="Arial"/>
                <w:color w:val="000000"/>
              </w:rPr>
              <w:t>1.2</w:t>
            </w:r>
          </w:p>
        </w:tc>
        <w:tc>
          <w:tcPr>
            <w:tcW w:w="1088" w:type="dxa"/>
            <w:gridSpan w:val="2"/>
            <w:tcBorders>
              <w:top w:val="nil"/>
              <w:left w:val="nil"/>
              <w:bottom w:val="nil"/>
              <w:right w:val="nil"/>
            </w:tcBorders>
            <w:shd w:val="clear" w:color="auto" w:fill="auto"/>
            <w:noWrap/>
            <w:vAlign w:val="bottom"/>
            <w:hideMark/>
          </w:tcPr>
          <w:p w14:paraId="481198F0" w14:textId="77777777" w:rsidR="00F2780A" w:rsidRPr="00E5061B" w:rsidRDefault="00F2780A" w:rsidP="00317FCA">
            <w:pPr>
              <w:jc w:val="center"/>
              <w:rPr>
                <w:rFonts w:ascii="Arial" w:hAnsi="Arial" w:cs="Arial"/>
                <w:color w:val="000000"/>
              </w:rPr>
            </w:pPr>
            <w:r w:rsidRPr="00E5061B">
              <w:rPr>
                <w:rFonts w:ascii="Arial" w:hAnsi="Arial" w:cs="Arial"/>
                <w:color w:val="000000"/>
              </w:rPr>
              <w:t>86</w:t>
            </w:r>
          </w:p>
        </w:tc>
      </w:tr>
      <w:tr w:rsidR="00F2780A" w:rsidRPr="00E5061B" w14:paraId="5C5D65E6" w14:textId="77777777" w:rsidTr="00317FCA">
        <w:trPr>
          <w:trHeight w:val="320"/>
        </w:trPr>
        <w:tc>
          <w:tcPr>
            <w:tcW w:w="1640" w:type="dxa"/>
            <w:vMerge/>
            <w:tcBorders>
              <w:top w:val="nil"/>
              <w:left w:val="nil"/>
              <w:bottom w:val="nil"/>
              <w:right w:val="nil"/>
            </w:tcBorders>
            <w:vAlign w:val="center"/>
            <w:hideMark/>
          </w:tcPr>
          <w:p w14:paraId="3584C6F7"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41D1CF8A" w14:textId="77777777" w:rsidR="00F2780A" w:rsidRPr="00E5061B" w:rsidRDefault="00F2780A" w:rsidP="00317FCA">
            <w:pPr>
              <w:jc w:val="center"/>
              <w:rPr>
                <w:rFonts w:ascii="Arial" w:hAnsi="Arial" w:cs="Arial"/>
                <w:color w:val="000000"/>
              </w:rPr>
            </w:pPr>
            <w:r w:rsidRPr="00E5061B">
              <w:rPr>
                <w:rFonts w:ascii="Arial" w:hAnsi="Arial" w:cs="Arial"/>
                <w:color w:val="000000"/>
              </w:rPr>
              <w:t>1.2</w:t>
            </w:r>
          </w:p>
        </w:tc>
        <w:tc>
          <w:tcPr>
            <w:tcW w:w="951" w:type="dxa"/>
            <w:tcBorders>
              <w:top w:val="nil"/>
              <w:left w:val="nil"/>
              <w:bottom w:val="nil"/>
              <w:right w:val="nil"/>
            </w:tcBorders>
            <w:shd w:val="clear" w:color="auto" w:fill="auto"/>
            <w:noWrap/>
            <w:vAlign w:val="bottom"/>
            <w:hideMark/>
          </w:tcPr>
          <w:p w14:paraId="2913CADC" w14:textId="77777777" w:rsidR="00F2780A" w:rsidRPr="00E5061B" w:rsidRDefault="00F2780A" w:rsidP="00317FCA">
            <w:pPr>
              <w:jc w:val="center"/>
              <w:rPr>
                <w:rFonts w:ascii="Arial" w:hAnsi="Arial" w:cs="Arial"/>
                <w:color w:val="000000"/>
              </w:rPr>
            </w:pPr>
            <w:r w:rsidRPr="00E5061B">
              <w:rPr>
                <w:rFonts w:ascii="Arial" w:hAnsi="Arial" w:cs="Arial"/>
                <w:color w:val="000000"/>
              </w:rPr>
              <w:t>8.2</w:t>
            </w:r>
          </w:p>
        </w:tc>
        <w:tc>
          <w:tcPr>
            <w:tcW w:w="950" w:type="dxa"/>
            <w:tcBorders>
              <w:top w:val="nil"/>
              <w:left w:val="nil"/>
              <w:bottom w:val="nil"/>
              <w:right w:val="nil"/>
            </w:tcBorders>
            <w:shd w:val="clear" w:color="auto" w:fill="auto"/>
            <w:noWrap/>
            <w:vAlign w:val="bottom"/>
            <w:hideMark/>
          </w:tcPr>
          <w:p w14:paraId="775A18B5" w14:textId="77777777" w:rsidR="00F2780A" w:rsidRPr="00E5061B" w:rsidRDefault="00F2780A" w:rsidP="00317FCA">
            <w:pPr>
              <w:jc w:val="center"/>
              <w:rPr>
                <w:rFonts w:ascii="Arial" w:hAnsi="Arial" w:cs="Arial"/>
                <w:color w:val="000000"/>
              </w:rPr>
            </w:pPr>
            <w:r w:rsidRPr="00E5061B">
              <w:rPr>
                <w:rFonts w:ascii="Arial" w:hAnsi="Arial" w:cs="Arial"/>
                <w:color w:val="000000"/>
              </w:rPr>
              <w:t>0.2</w:t>
            </w:r>
          </w:p>
        </w:tc>
        <w:tc>
          <w:tcPr>
            <w:tcW w:w="951" w:type="dxa"/>
            <w:tcBorders>
              <w:top w:val="nil"/>
              <w:left w:val="nil"/>
              <w:bottom w:val="nil"/>
              <w:right w:val="nil"/>
            </w:tcBorders>
            <w:shd w:val="clear" w:color="auto" w:fill="auto"/>
            <w:noWrap/>
            <w:vAlign w:val="bottom"/>
            <w:hideMark/>
          </w:tcPr>
          <w:p w14:paraId="5672E033" w14:textId="77777777" w:rsidR="00F2780A" w:rsidRPr="00E5061B" w:rsidRDefault="00F2780A" w:rsidP="00317FCA">
            <w:pPr>
              <w:jc w:val="center"/>
              <w:rPr>
                <w:rFonts w:ascii="Arial" w:hAnsi="Arial" w:cs="Arial"/>
                <w:color w:val="000000"/>
              </w:rPr>
            </w:pPr>
            <w:r w:rsidRPr="00E5061B">
              <w:rPr>
                <w:rFonts w:ascii="Arial" w:hAnsi="Arial" w:cs="Arial"/>
                <w:color w:val="000000"/>
              </w:rPr>
              <w:t>3.9</w:t>
            </w:r>
          </w:p>
        </w:tc>
        <w:tc>
          <w:tcPr>
            <w:tcW w:w="950" w:type="dxa"/>
            <w:tcBorders>
              <w:top w:val="nil"/>
              <w:left w:val="nil"/>
              <w:bottom w:val="nil"/>
              <w:right w:val="nil"/>
            </w:tcBorders>
            <w:shd w:val="clear" w:color="auto" w:fill="auto"/>
            <w:noWrap/>
            <w:vAlign w:val="bottom"/>
            <w:hideMark/>
          </w:tcPr>
          <w:p w14:paraId="100FD587" w14:textId="77777777" w:rsidR="00F2780A" w:rsidRPr="00E5061B" w:rsidRDefault="00F2780A" w:rsidP="00317FCA">
            <w:pPr>
              <w:jc w:val="center"/>
              <w:rPr>
                <w:rFonts w:ascii="Arial" w:hAnsi="Arial" w:cs="Arial"/>
                <w:color w:val="000000"/>
              </w:rPr>
            </w:pPr>
            <w:r w:rsidRPr="00E5061B">
              <w:rPr>
                <w:rFonts w:ascii="Arial" w:hAnsi="Arial" w:cs="Arial"/>
                <w:color w:val="000000"/>
              </w:rPr>
              <w:t>0.5</w:t>
            </w:r>
          </w:p>
        </w:tc>
        <w:tc>
          <w:tcPr>
            <w:tcW w:w="817" w:type="dxa"/>
            <w:tcBorders>
              <w:top w:val="nil"/>
              <w:left w:val="nil"/>
              <w:bottom w:val="nil"/>
              <w:right w:val="nil"/>
            </w:tcBorders>
            <w:shd w:val="clear" w:color="auto" w:fill="auto"/>
            <w:noWrap/>
            <w:vAlign w:val="bottom"/>
            <w:hideMark/>
          </w:tcPr>
          <w:p w14:paraId="4A7F5D15" w14:textId="77777777" w:rsidR="00F2780A" w:rsidRPr="00E5061B" w:rsidRDefault="00F2780A" w:rsidP="00317FCA">
            <w:pPr>
              <w:jc w:val="center"/>
              <w:rPr>
                <w:rFonts w:ascii="Arial" w:hAnsi="Arial" w:cs="Arial"/>
                <w:color w:val="000000"/>
              </w:rPr>
            </w:pPr>
            <w:r w:rsidRPr="00E5061B">
              <w:rPr>
                <w:rFonts w:ascii="Arial" w:hAnsi="Arial" w:cs="Arial"/>
                <w:color w:val="000000"/>
              </w:rPr>
              <w:t>4.3</w:t>
            </w:r>
          </w:p>
        </w:tc>
        <w:tc>
          <w:tcPr>
            <w:tcW w:w="950" w:type="dxa"/>
            <w:tcBorders>
              <w:top w:val="nil"/>
              <w:left w:val="nil"/>
              <w:bottom w:val="nil"/>
              <w:right w:val="nil"/>
            </w:tcBorders>
            <w:shd w:val="clear" w:color="auto" w:fill="auto"/>
            <w:noWrap/>
            <w:vAlign w:val="bottom"/>
            <w:hideMark/>
          </w:tcPr>
          <w:p w14:paraId="1322BB95" w14:textId="77777777" w:rsidR="00F2780A" w:rsidRPr="00E5061B" w:rsidRDefault="00F2780A" w:rsidP="00317FCA">
            <w:pPr>
              <w:jc w:val="center"/>
              <w:rPr>
                <w:rFonts w:ascii="Arial" w:hAnsi="Arial" w:cs="Arial"/>
                <w:color w:val="000000"/>
              </w:rPr>
            </w:pPr>
            <w:r w:rsidRPr="00E5061B">
              <w:rPr>
                <w:rFonts w:ascii="Arial" w:hAnsi="Arial" w:cs="Arial"/>
                <w:color w:val="000000"/>
              </w:rPr>
              <w:t>0.4</w:t>
            </w:r>
          </w:p>
        </w:tc>
        <w:tc>
          <w:tcPr>
            <w:tcW w:w="1088" w:type="dxa"/>
            <w:gridSpan w:val="2"/>
            <w:tcBorders>
              <w:top w:val="nil"/>
              <w:left w:val="nil"/>
              <w:bottom w:val="nil"/>
              <w:right w:val="nil"/>
            </w:tcBorders>
            <w:shd w:val="clear" w:color="auto" w:fill="auto"/>
            <w:noWrap/>
            <w:vAlign w:val="bottom"/>
            <w:hideMark/>
          </w:tcPr>
          <w:p w14:paraId="36830B83" w14:textId="77777777" w:rsidR="00F2780A" w:rsidRPr="00E5061B" w:rsidRDefault="00F2780A" w:rsidP="00317FCA">
            <w:pPr>
              <w:jc w:val="center"/>
              <w:rPr>
                <w:rFonts w:ascii="Arial" w:hAnsi="Arial" w:cs="Arial"/>
                <w:color w:val="000000"/>
              </w:rPr>
            </w:pPr>
            <w:r w:rsidRPr="00E5061B">
              <w:rPr>
                <w:rFonts w:ascii="Arial" w:hAnsi="Arial" w:cs="Arial"/>
                <w:color w:val="000000"/>
              </w:rPr>
              <w:t>2.7</w:t>
            </w:r>
          </w:p>
        </w:tc>
      </w:tr>
      <w:tr w:rsidR="00F2780A" w:rsidRPr="00E5061B" w14:paraId="588BA845"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061B0312" w14:textId="77777777" w:rsidR="00F2780A" w:rsidRPr="00E5061B" w:rsidRDefault="00F2780A" w:rsidP="00317FCA">
            <w:pPr>
              <w:rPr>
                <w:rFonts w:ascii="Arial" w:hAnsi="Arial" w:cs="Arial"/>
                <w:color w:val="000000"/>
              </w:rPr>
            </w:pPr>
            <w:r w:rsidRPr="00E5061B">
              <w:rPr>
                <w:rFonts w:ascii="Arial" w:hAnsi="Arial" w:cs="Arial"/>
                <w:color w:val="000000"/>
              </w:rPr>
              <w:t>Secchi</w:t>
            </w:r>
          </w:p>
        </w:tc>
        <w:tc>
          <w:tcPr>
            <w:tcW w:w="950" w:type="dxa"/>
            <w:tcBorders>
              <w:top w:val="nil"/>
              <w:left w:val="nil"/>
              <w:bottom w:val="nil"/>
              <w:right w:val="nil"/>
            </w:tcBorders>
            <w:shd w:val="clear" w:color="auto" w:fill="auto"/>
            <w:noWrap/>
            <w:vAlign w:val="bottom"/>
            <w:hideMark/>
          </w:tcPr>
          <w:p w14:paraId="55518D33" w14:textId="77777777" w:rsidR="00F2780A" w:rsidRPr="00E5061B" w:rsidRDefault="00F2780A" w:rsidP="00317FCA">
            <w:pPr>
              <w:jc w:val="center"/>
              <w:rPr>
                <w:rFonts w:ascii="Arial" w:hAnsi="Arial" w:cs="Arial"/>
                <w:color w:val="000000"/>
              </w:rPr>
            </w:pPr>
            <w:r w:rsidRPr="00E5061B">
              <w:rPr>
                <w:rFonts w:ascii="Arial" w:hAnsi="Arial" w:cs="Arial"/>
                <w:color w:val="000000"/>
              </w:rPr>
              <w:t>0.3</w:t>
            </w:r>
          </w:p>
        </w:tc>
        <w:tc>
          <w:tcPr>
            <w:tcW w:w="951" w:type="dxa"/>
            <w:tcBorders>
              <w:top w:val="nil"/>
              <w:left w:val="nil"/>
              <w:bottom w:val="nil"/>
              <w:right w:val="nil"/>
            </w:tcBorders>
            <w:shd w:val="clear" w:color="auto" w:fill="auto"/>
            <w:noWrap/>
            <w:vAlign w:val="bottom"/>
            <w:hideMark/>
          </w:tcPr>
          <w:p w14:paraId="34A2B831" w14:textId="77777777" w:rsidR="00F2780A" w:rsidRPr="00E5061B" w:rsidRDefault="00F2780A" w:rsidP="00317FCA">
            <w:pPr>
              <w:jc w:val="center"/>
              <w:rPr>
                <w:rFonts w:ascii="Arial" w:hAnsi="Arial" w:cs="Arial"/>
                <w:color w:val="000000"/>
              </w:rPr>
            </w:pPr>
            <w:r w:rsidRPr="00E5061B">
              <w:rPr>
                <w:rFonts w:ascii="Arial" w:hAnsi="Arial" w:cs="Arial"/>
                <w:color w:val="000000"/>
              </w:rPr>
              <w:t>28.3</w:t>
            </w:r>
          </w:p>
        </w:tc>
        <w:tc>
          <w:tcPr>
            <w:tcW w:w="950" w:type="dxa"/>
            <w:tcBorders>
              <w:top w:val="nil"/>
              <w:left w:val="nil"/>
              <w:bottom w:val="nil"/>
              <w:right w:val="nil"/>
            </w:tcBorders>
            <w:shd w:val="clear" w:color="auto" w:fill="auto"/>
            <w:noWrap/>
            <w:vAlign w:val="bottom"/>
            <w:hideMark/>
          </w:tcPr>
          <w:p w14:paraId="61810165" w14:textId="77777777" w:rsidR="00F2780A" w:rsidRPr="00E5061B" w:rsidRDefault="00F2780A" w:rsidP="00317FCA">
            <w:pPr>
              <w:jc w:val="center"/>
              <w:rPr>
                <w:rFonts w:ascii="Arial" w:hAnsi="Arial" w:cs="Arial"/>
                <w:color w:val="000000"/>
              </w:rPr>
            </w:pPr>
            <w:r w:rsidRPr="00E5061B">
              <w:rPr>
                <w:rFonts w:ascii="Arial" w:hAnsi="Arial" w:cs="Arial"/>
                <w:color w:val="000000"/>
              </w:rPr>
              <w:t>0.7</w:t>
            </w:r>
          </w:p>
        </w:tc>
        <w:tc>
          <w:tcPr>
            <w:tcW w:w="951" w:type="dxa"/>
            <w:tcBorders>
              <w:top w:val="nil"/>
              <w:left w:val="nil"/>
              <w:bottom w:val="nil"/>
              <w:right w:val="nil"/>
            </w:tcBorders>
            <w:shd w:val="clear" w:color="auto" w:fill="auto"/>
            <w:noWrap/>
            <w:vAlign w:val="bottom"/>
            <w:hideMark/>
          </w:tcPr>
          <w:p w14:paraId="2D1F787A" w14:textId="77777777" w:rsidR="00F2780A" w:rsidRPr="00E5061B" w:rsidRDefault="00F2780A" w:rsidP="00317FCA">
            <w:pPr>
              <w:jc w:val="center"/>
              <w:rPr>
                <w:rFonts w:ascii="Arial" w:hAnsi="Arial" w:cs="Arial"/>
                <w:color w:val="000000"/>
              </w:rPr>
            </w:pPr>
            <w:r w:rsidRPr="00E5061B">
              <w:rPr>
                <w:rFonts w:ascii="Arial" w:hAnsi="Arial" w:cs="Arial"/>
                <w:color w:val="000000"/>
              </w:rPr>
              <w:t>53</w:t>
            </w:r>
          </w:p>
        </w:tc>
        <w:tc>
          <w:tcPr>
            <w:tcW w:w="950" w:type="dxa"/>
            <w:tcBorders>
              <w:top w:val="nil"/>
              <w:left w:val="nil"/>
              <w:bottom w:val="nil"/>
              <w:right w:val="nil"/>
            </w:tcBorders>
            <w:shd w:val="clear" w:color="auto" w:fill="auto"/>
            <w:noWrap/>
            <w:vAlign w:val="bottom"/>
            <w:hideMark/>
          </w:tcPr>
          <w:p w14:paraId="2B5DB2AB" w14:textId="77777777" w:rsidR="00F2780A" w:rsidRPr="00E5061B" w:rsidRDefault="00F2780A" w:rsidP="00317FCA">
            <w:pPr>
              <w:jc w:val="center"/>
              <w:rPr>
                <w:rFonts w:ascii="Arial" w:hAnsi="Arial" w:cs="Arial"/>
                <w:color w:val="000000"/>
              </w:rPr>
            </w:pPr>
            <w:r w:rsidRPr="00E5061B">
              <w:rPr>
                <w:rFonts w:ascii="Arial" w:hAnsi="Arial" w:cs="Arial"/>
                <w:color w:val="000000"/>
              </w:rPr>
              <w:t>1.4</w:t>
            </w:r>
          </w:p>
        </w:tc>
        <w:tc>
          <w:tcPr>
            <w:tcW w:w="817" w:type="dxa"/>
            <w:tcBorders>
              <w:top w:val="nil"/>
              <w:left w:val="nil"/>
              <w:bottom w:val="nil"/>
              <w:right w:val="nil"/>
            </w:tcBorders>
            <w:shd w:val="clear" w:color="auto" w:fill="auto"/>
            <w:noWrap/>
            <w:vAlign w:val="bottom"/>
            <w:hideMark/>
          </w:tcPr>
          <w:p w14:paraId="449C1580" w14:textId="77777777" w:rsidR="00F2780A" w:rsidRPr="00E5061B" w:rsidRDefault="00F2780A" w:rsidP="00317FCA">
            <w:pPr>
              <w:jc w:val="center"/>
              <w:rPr>
                <w:rFonts w:ascii="Arial" w:hAnsi="Arial" w:cs="Arial"/>
                <w:color w:val="000000"/>
              </w:rPr>
            </w:pPr>
            <w:r w:rsidRPr="00E5061B">
              <w:rPr>
                <w:rFonts w:ascii="Arial" w:hAnsi="Arial" w:cs="Arial"/>
                <w:color w:val="000000"/>
              </w:rPr>
              <w:t>27</w:t>
            </w:r>
          </w:p>
        </w:tc>
        <w:tc>
          <w:tcPr>
            <w:tcW w:w="950" w:type="dxa"/>
            <w:tcBorders>
              <w:top w:val="nil"/>
              <w:left w:val="nil"/>
              <w:bottom w:val="nil"/>
              <w:right w:val="nil"/>
            </w:tcBorders>
            <w:shd w:val="clear" w:color="auto" w:fill="auto"/>
            <w:noWrap/>
            <w:vAlign w:val="bottom"/>
            <w:hideMark/>
          </w:tcPr>
          <w:p w14:paraId="32F19F00" w14:textId="77777777" w:rsidR="00F2780A" w:rsidRPr="00E5061B" w:rsidRDefault="00F2780A" w:rsidP="00317FCA">
            <w:pPr>
              <w:jc w:val="center"/>
              <w:rPr>
                <w:rFonts w:ascii="Arial" w:hAnsi="Arial" w:cs="Arial"/>
                <w:color w:val="000000"/>
              </w:rPr>
            </w:pPr>
            <w:r w:rsidRPr="00E5061B">
              <w:rPr>
                <w:rFonts w:ascii="Arial" w:hAnsi="Arial" w:cs="Arial"/>
                <w:color w:val="000000"/>
              </w:rPr>
              <w:t>1.5</w:t>
            </w:r>
          </w:p>
        </w:tc>
        <w:tc>
          <w:tcPr>
            <w:tcW w:w="1088" w:type="dxa"/>
            <w:gridSpan w:val="2"/>
            <w:tcBorders>
              <w:top w:val="nil"/>
              <w:left w:val="nil"/>
              <w:bottom w:val="nil"/>
              <w:right w:val="nil"/>
            </w:tcBorders>
            <w:shd w:val="clear" w:color="auto" w:fill="auto"/>
            <w:noWrap/>
            <w:vAlign w:val="bottom"/>
            <w:hideMark/>
          </w:tcPr>
          <w:p w14:paraId="7A6D921F" w14:textId="77777777" w:rsidR="00F2780A" w:rsidRPr="00E5061B" w:rsidRDefault="00F2780A" w:rsidP="00317FCA">
            <w:pPr>
              <w:jc w:val="center"/>
              <w:rPr>
                <w:rFonts w:ascii="Arial" w:hAnsi="Arial" w:cs="Arial"/>
                <w:color w:val="000000"/>
              </w:rPr>
            </w:pPr>
            <w:r w:rsidRPr="00E5061B">
              <w:rPr>
                <w:rFonts w:ascii="Arial" w:hAnsi="Arial" w:cs="Arial"/>
                <w:color w:val="000000"/>
              </w:rPr>
              <w:t>21</w:t>
            </w:r>
          </w:p>
        </w:tc>
      </w:tr>
      <w:tr w:rsidR="00F2780A" w:rsidRPr="00E5061B" w14:paraId="05257B2B" w14:textId="77777777" w:rsidTr="00317FCA">
        <w:trPr>
          <w:trHeight w:val="320"/>
        </w:trPr>
        <w:tc>
          <w:tcPr>
            <w:tcW w:w="1640" w:type="dxa"/>
            <w:vMerge/>
            <w:tcBorders>
              <w:top w:val="nil"/>
              <w:left w:val="nil"/>
              <w:bottom w:val="nil"/>
              <w:right w:val="nil"/>
            </w:tcBorders>
            <w:vAlign w:val="center"/>
            <w:hideMark/>
          </w:tcPr>
          <w:p w14:paraId="00C34666"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5E7056AC" w14:textId="77777777" w:rsidR="00F2780A" w:rsidRPr="00E5061B" w:rsidRDefault="00F2780A" w:rsidP="00317FCA">
            <w:pPr>
              <w:jc w:val="center"/>
              <w:rPr>
                <w:rFonts w:ascii="Arial" w:hAnsi="Arial" w:cs="Arial"/>
                <w:color w:val="000000"/>
              </w:rPr>
            </w:pPr>
            <w:r w:rsidRPr="00E5061B">
              <w:rPr>
                <w:rFonts w:ascii="Arial" w:hAnsi="Arial" w:cs="Arial"/>
                <w:color w:val="000000"/>
              </w:rPr>
              <w:t>0.2</w:t>
            </w:r>
          </w:p>
        </w:tc>
        <w:tc>
          <w:tcPr>
            <w:tcW w:w="951" w:type="dxa"/>
            <w:tcBorders>
              <w:top w:val="nil"/>
              <w:left w:val="nil"/>
              <w:bottom w:val="nil"/>
              <w:right w:val="nil"/>
            </w:tcBorders>
            <w:shd w:val="clear" w:color="auto" w:fill="auto"/>
            <w:noWrap/>
            <w:vAlign w:val="bottom"/>
            <w:hideMark/>
          </w:tcPr>
          <w:p w14:paraId="16B9F75A" w14:textId="77777777" w:rsidR="00F2780A" w:rsidRPr="00E5061B" w:rsidRDefault="00F2780A" w:rsidP="00317FCA">
            <w:pPr>
              <w:jc w:val="center"/>
              <w:rPr>
                <w:rFonts w:ascii="Arial" w:hAnsi="Arial" w:cs="Arial"/>
                <w:color w:val="000000"/>
              </w:rPr>
            </w:pPr>
            <w:r w:rsidRPr="00E5061B">
              <w:rPr>
                <w:rFonts w:ascii="Arial" w:hAnsi="Arial" w:cs="Arial"/>
                <w:color w:val="000000"/>
              </w:rPr>
              <w:t>0.3</w:t>
            </w:r>
          </w:p>
        </w:tc>
        <w:tc>
          <w:tcPr>
            <w:tcW w:w="950" w:type="dxa"/>
            <w:tcBorders>
              <w:top w:val="nil"/>
              <w:left w:val="nil"/>
              <w:bottom w:val="nil"/>
              <w:right w:val="nil"/>
            </w:tcBorders>
            <w:shd w:val="clear" w:color="auto" w:fill="auto"/>
            <w:noWrap/>
            <w:vAlign w:val="bottom"/>
            <w:hideMark/>
          </w:tcPr>
          <w:p w14:paraId="77530817" w14:textId="77777777" w:rsidR="00F2780A" w:rsidRPr="00E5061B" w:rsidRDefault="00F2780A" w:rsidP="00317FCA">
            <w:pPr>
              <w:jc w:val="center"/>
              <w:rPr>
                <w:rFonts w:ascii="Arial" w:hAnsi="Arial" w:cs="Arial"/>
                <w:color w:val="000000"/>
              </w:rPr>
            </w:pPr>
            <w:r w:rsidRPr="00E5061B">
              <w:rPr>
                <w:rFonts w:ascii="Arial" w:hAnsi="Arial" w:cs="Arial"/>
                <w:color w:val="000000"/>
              </w:rPr>
              <w:t>0.2</w:t>
            </w:r>
          </w:p>
        </w:tc>
        <w:tc>
          <w:tcPr>
            <w:tcW w:w="951" w:type="dxa"/>
            <w:tcBorders>
              <w:top w:val="nil"/>
              <w:left w:val="nil"/>
              <w:bottom w:val="nil"/>
              <w:right w:val="nil"/>
            </w:tcBorders>
            <w:shd w:val="clear" w:color="auto" w:fill="auto"/>
            <w:noWrap/>
            <w:vAlign w:val="bottom"/>
            <w:hideMark/>
          </w:tcPr>
          <w:p w14:paraId="476A56BC" w14:textId="77777777" w:rsidR="00F2780A" w:rsidRPr="00E5061B" w:rsidRDefault="00F2780A" w:rsidP="00317FCA">
            <w:pPr>
              <w:jc w:val="center"/>
              <w:rPr>
                <w:rFonts w:ascii="Arial" w:hAnsi="Arial" w:cs="Arial"/>
                <w:color w:val="000000"/>
              </w:rPr>
            </w:pPr>
            <w:r w:rsidRPr="00E5061B">
              <w:rPr>
                <w:rFonts w:ascii="Arial" w:hAnsi="Arial" w:cs="Arial"/>
                <w:color w:val="000000"/>
              </w:rPr>
              <w:t>1.2</w:t>
            </w:r>
          </w:p>
        </w:tc>
        <w:tc>
          <w:tcPr>
            <w:tcW w:w="950" w:type="dxa"/>
            <w:tcBorders>
              <w:top w:val="nil"/>
              <w:left w:val="nil"/>
              <w:bottom w:val="nil"/>
              <w:right w:val="nil"/>
            </w:tcBorders>
            <w:shd w:val="clear" w:color="auto" w:fill="auto"/>
            <w:noWrap/>
            <w:vAlign w:val="bottom"/>
            <w:hideMark/>
          </w:tcPr>
          <w:p w14:paraId="558E5837" w14:textId="77777777" w:rsidR="00F2780A" w:rsidRPr="00E5061B" w:rsidRDefault="00F2780A" w:rsidP="00317FCA">
            <w:pPr>
              <w:jc w:val="center"/>
              <w:rPr>
                <w:rFonts w:ascii="Arial" w:hAnsi="Arial" w:cs="Arial"/>
                <w:color w:val="000000"/>
              </w:rPr>
            </w:pPr>
            <w:r w:rsidRPr="00E5061B">
              <w:rPr>
                <w:rFonts w:ascii="Arial" w:hAnsi="Arial" w:cs="Arial"/>
                <w:color w:val="000000"/>
              </w:rPr>
              <w:t>0.7</w:t>
            </w:r>
          </w:p>
        </w:tc>
        <w:tc>
          <w:tcPr>
            <w:tcW w:w="817" w:type="dxa"/>
            <w:tcBorders>
              <w:top w:val="nil"/>
              <w:left w:val="nil"/>
              <w:bottom w:val="nil"/>
              <w:right w:val="nil"/>
            </w:tcBorders>
            <w:shd w:val="clear" w:color="auto" w:fill="auto"/>
            <w:noWrap/>
            <w:vAlign w:val="bottom"/>
            <w:hideMark/>
          </w:tcPr>
          <w:p w14:paraId="50DB21BA" w14:textId="77777777" w:rsidR="00F2780A" w:rsidRPr="00E5061B" w:rsidRDefault="00F2780A" w:rsidP="00317FCA">
            <w:pPr>
              <w:jc w:val="center"/>
              <w:rPr>
                <w:rFonts w:ascii="Arial" w:hAnsi="Arial" w:cs="Arial"/>
                <w:color w:val="000000"/>
              </w:rPr>
            </w:pPr>
            <w:r w:rsidRPr="00E5061B">
              <w:rPr>
                <w:rFonts w:ascii="Arial" w:hAnsi="Arial" w:cs="Arial"/>
                <w:color w:val="000000"/>
              </w:rPr>
              <w:t>1.8</w:t>
            </w:r>
          </w:p>
        </w:tc>
        <w:tc>
          <w:tcPr>
            <w:tcW w:w="950" w:type="dxa"/>
            <w:tcBorders>
              <w:top w:val="nil"/>
              <w:left w:val="nil"/>
              <w:bottom w:val="nil"/>
              <w:right w:val="nil"/>
            </w:tcBorders>
            <w:shd w:val="clear" w:color="auto" w:fill="auto"/>
            <w:noWrap/>
            <w:vAlign w:val="bottom"/>
            <w:hideMark/>
          </w:tcPr>
          <w:p w14:paraId="01A9BE0E" w14:textId="77777777" w:rsidR="00F2780A" w:rsidRPr="00E5061B" w:rsidRDefault="00F2780A" w:rsidP="00317FCA">
            <w:pPr>
              <w:jc w:val="center"/>
              <w:rPr>
                <w:rFonts w:ascii="Arial" w:hAnsi="Arial" w:cs="Arial"/>
                <w:color w:val="000000"/>
              </w:rPr>
            </w:pPr>
            <w:r w:rsidRPr="00E5061B">
              <w:rPr>
                <w:rFonts w:ascii="Arial" w:hAnsi="Arial" w:cs="Arial"/>
                <w:color w:val="000000"/>
              </w:rPr>
              <w:t>1.2</w:t>
            </w:r>
          </w:p>
        </w:tc>
        <w:tc>
          <w:tcPr>
            <w:tcW w:w="1088" w:type="dxa"/>
            <w:gridSpan w:val="2"/>
            <w:tcBorders>
              <w:top w:val="nil"/>
              <w:left w:val="nil"/>
              <w:bottom w:val="nil"/>
              <w:right w:val="nil"/>
            </w:tcBorders>
            <w:shd w:val="clear" w:color="auto" w:fill="auto"/>
            <w:noWrap/>
            <w:vAlign w:val="bottom"/>
            <w:hideMark/>
          </w:tcPr>
          <w:p w14:paraId="67ECDE9F" w14:textId="77777777" w:rsidR="00F2780A" w:rsidRPr="00E5061B" w:rsidRDefault="00F2780A" w:rsidP="00317FCA">
            <w:pPr>
              <w:jc w:val="center"/>
              <w:rPr>
                <w:rFonts w:ascii="Arial" w:hAnsi="Arial" w:cs="Arial"/>
                <w:color w:val="000000"/>
              </w:rPr>
            </w:pPr>
            <w:r w:rsidRPr="00E5061B">
              <w:rPr>
                <w:rFonts w:ascii="Arial" w:hAnsi="Arial" w:cs="Arial"/>
                <w:color w:val="000000"/>
              </w:rPr>
              <w:t>1.9</w:t>
            </w:r>
          </w:p>
        </w:tc>
      </w:tr>
      <w:tr w:rsidR="00F2780A" w:rsidRPr="00E5061B" w14:paraId="69028B0E"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09F2D3CD" w14:textId="77777777" w:rsidR="00F2780A" w:rsidRPr="00E5061B" w:rsidRDefault="00F2780A" w:rsidP="00317FCA">
            <w:pPr>
              <w:rPr>
                <w:rFonts w:ascii="Arial" w:hAnsi="Arial" w:cs="Arial"/>
                <w:color w:val="000000"/>
              </w:rPr>
            </w:pPr>
            <w:r w:rsidRPr="00E5061B">
              <w:rPr>
                <w:rFonts w:ascii="Arial" w:hAnsi="Arial" w:cs="Arial"/>
                <w:color w:val="000000"/>
              </w:rPr>
              <w:t>Temp. Surface</w:t>
            </w:r>
          </w:p>
        </w:tc>
        <w:tc>
          <w:tcPr>
            <w:tcW w:w="950" w:type="dxa"/>
            <w:tcBorders>
              <w:top w:val="nil"/>
              <w:left w:val="nil"/>
              <w:bottom w:val="nil"/>
              <w:right w:val="nil"/>
            </w:tcBorders>
            <w:shd w:val="clear" w:color="auto" w:fill="auto"/>
            <w:noWrap/>
            <w:vAlign w:val="bottom"/>
            <w:hideMark/>
          </w:tcPr>
          <w:p w14:paraId="43B41545" w14:textId="77777777" w:rsidR="00F2780A" w:rsidRPr="00E5061B" w:rsidRDefault="00F2780A" w:rsidP="00317FCA">
            <w:pPr>
              <w:jc w:val="center"/>
              <w:rPr>
                <w:rFonts w:ascii="Arial" w:hAnsi="Arial" w:cs="Arial"/>
                <w:color w:val="000000"/>
              </w:rPr>
            </w:pPr>
            <w:r w:rsidRPr="00E5061B">
              <w:rPr>
                <w:rFonts w:ascii="Arial" w:hAnsi="Arial" w:cs="Arial"/>
                <w:color w:val="000000"/>
              </w:rPr>
              <w:t>31.0</w:t>
            </w:r>
          </w:p>
        </w:tc>
        <w:tc>
          <w:tcPr>
            <w:tcW w:w="951" w:type="dxa"/>
            <w:tcBorders>
              <w:top w:val="nil"/>
              <w:left w:val="nil"/>
              <w:bottom w:val="nil"/>
              <w:right w:val="nil"/>
            </w:tcBorders>
            <w:shd w:val="clear" w:color="auto" w:fill="auto"/>
            <w:noWrap/>
            <w:vAlign w:val="bottom"/>
            <w:hideMark/>
          </w:tcPr>
          <w:p w14:paraId="6EA0E1F0" w14:textId="77777777" w:rsidR="00F2780A" w:rsidRPr="00E5061B" w:rsidRDefault="00F2780A" w:rsidP="00317FCA">
            <w:pPr>
              <w:jc w:val="center"/>
              <w:rPr>
                <w:rFonts w:ascii="Arial" w:hAnsi="Arial" w:cs="Arial"/>
                <w:color w:val="000000"/>
              </w:rPr>
            </w:pPr>
            <w:r w:rsidRPr="00E5061B">
              <w:rPr>
                <w:rFonts w:ascii="Arial" w:hAnsi="Arial" w:cs="Arial"/>
                <w:color w:val="000000"/>
              </w:rPr>
              <w:t>2.1</w:t>
            </w:r>
          </w:p>
        </w:tc>
        <w:tc>
          <w:tcPr>
            <w:tcW w:w="950" w:type="dxa"/>
            <w:tcBorders>
              <w:top w:val="nil"/>
              <w:left w:val="nil"/>
              <w:bottom w:val="nil"/>
              <w:right w:val="nil"/>
            </w:tcBorders>
            <w:shd w:val="clear" w:color="auto" w:fill="auto"/>
            <w:noWrap/>
            <w:vAlign w:val="bottom"/>
            <w:hideMark/>
          </w:tcPr>
          <w:p w14:paraId="2D08A747" w14:textId="77777777" w:rsidR="00F2780A" w:rsidRPr="00E5061B" w:rsidRDefault="00F2780A" w:rsidP="00317FCA">
            <w:pPr>
              <w:jc w:val="center"/>
              <w:rPr>
                <w:rFonts w:ascii="Arial" w:hAnsi="Arial" w:cs="Arial"/>
                <w:color w:val="000000"/>
              </w:rPr>
            </w:pPr>
            <w:r w:rsidRPr="00E5061B">
              <w:rPr>
                <w:rFonts w:ascii="Arial" w:hAnsi="Arial" w:cs="Arial"/>
                <w:color w:val="000000"/>
              </w:rPr>
              <w:t>29.8</w:t>
            </w:r>
          </w:p>
        </w:tc>
        <w:tc>
          <w:tcPr>
            <w:tcW w:w="951" w:type="dxa"/>
            <w:tcBorders>
              <w:top w:val="nil"/>
              <w:left w:val="nil"/>
              <w:bottom w:val="nil"/>
              <w:right w:val="nil"/>
            </w:tcBorders>
            <w:shd w:val="clear" w:color="auto" w:fill="auto"/>
            <w:noWrap/>
            <w:vAlign w:val="bottom"/>
            <w:hideMark/>
          </w:tcPr>
          <w:p w14:paraId="400628A2" w14:textId="77777777" w:rsidR="00F2780A" w:rsidRPr="00E5061B" w:rsidRDefault="00F2780A" w:rsidP="00317FCA">
            <w:pPr>
              <w:jc w:val="center"/>
              <w:rPr>
                <w:rFonts w:ascii="Arial" w:hAnsi="Arial" w:cs="Arial"/>
                <w:color w:val="000000"/>
              </w:rPr>
            </w:pPr>
            <w:r w:rsidRPr="00E5061B">
              <w:rPr>
                <w:rFonts w:ascii="Arial" w:hAnsi="Arial" w:cs="Arial"/>
                <w:color w:val="000000"/>
              </w:rPr>
              <w:t>2</w:t>
            </w:r>
          </w:p>
        </w:tc>
        <w:tc>
          <w:tcPr>
            <w:tcW w:w="950" w:type="dxa"/>
            <w:tcBorders>
              <w:top w:val="nil"/>
              <w:left w:val="nil"/>
              <w:bottom w:val="nil"/>
              <w:right w:val="nil"/>
            </w:tcBorders>
            <w:shd w:val="clear" w:color="auto" w:fill="auto"/>
            <w:noWrap/>
            <w:vAlign w:val="bottom"/>
            <w:hideMark/>
          </w:tcPr>
          <w:p w14:paraId="4751A086" w14:textId="77777777" w:rsidR="00F2780A" w:rsidRPr="00E5061B" w:rsidRDefault="00F2780A" w:rsidP="00317FCA">
            <w:pPr>
              <w:jc w:val="center"/>
              <w:rPr>
                <w:rFonts w:ascii="Arial" w:hAnsi="Arial" w:cs="Arial"/>
                <w:color w:val="000000"/>
              </w:rPr>
            </w:pPr>
            <w:r w:rsidRPr="00E5061B">
              <w:rPr>
                <w:rFonts w:ascii="Arial" w:hAnsi="Arial" w:cs="Arial"/>
                <w:color w:val="000000"/>
              </w:rPr>
              <w:t>30.1</w:t>
            </w:r>
          </w:p>
        </w:tc>
        <w:tc>
          <w:tcPr>
            <w:tcW w:w="817" w:type="dxa"/>
            <w:tcBorders>
              <w:top w:val="nil"/>
              <w:left w:val="nil"/>
              <w:bottom w:val="nil"/>
              <w:right w:val="nil"/>
            </w:tcBorders>
            <w:shd w:val="clear" w:color="auto" w:fill="auto"/>
            <w:noWrap/>
            <w:vAlign w:val="bottom"/>
            <w:hideMark/>
          </w:tcPr>
          <w:p w14:paraId="21880E12" w14:textId="77777777" w:rsidR="00F2780A" w:rsidRPr="00E5061B" w:rsidRDefault="00F2780A" w:rsidP="00317FCA">
            <w:pPr>
              <w:jc w:val="center"/>
              <w:rPr>
                <w:rFonts w:ascii="Arial" w:hAnsi="Arial" w:cs="Arial"/>
                <w:color w:val="000000"/>
              </w:rPr>
            </w:pPr>
            <w:r w:rsidRPr="00E5061B">
              <w:rPr>
                <w:rFonts w:ascii="Arial" w:hAnsi="Arial" w:cs="Arial"/>
                <w:color w:val="000000"/>
              </w:rPr>
              <w:t>2</w:t>
            </w:r>
          </w:p>
        </w:tc>
        <w:tc>
          <w:tcPr>
            <w:tcW w:w="950" w:type="dxa"/>
            <w:tcBorders>
              <w:top w:val="nil"/>
              <w:left w:val="nil"/>
              <w:bottom w:val="nil"/>
              <w:right w:val="nil"/>
            </w:tcBorders>
            <w:shd w:val="clear" w:color="auto" w:fill="auto"/>
            <w:noWrap/>
            <w:vAlign w:val="bottom"/>
            <w:hideMark/>
          </w:tcPr>
          <w:p w14:paraId="7B9096C3" w14:textId="77777777" w:rsidR="00F2780A" w:rsidRPr="00E5061B" w:rsidRDefault="00F2780A" w:rsidP="00317FCA">
            <w:pPr>
              <w:jc w:val="center"/>
              <w:rPr>
                <w:rFonts w:ascii="Arial" w:hAnsi="Arial" w:cs="Arial"/>
                <w:color w:val="000000"/>
              </w:rPr>
            </w:pPr>
            <w:r w:rsidRPr="00E5061B">
              <w:rPr>
                <w:rFonts w:ascii="Arial" w:hAnsi="Arial" w:cs="Arial"/>
                <w:color w:val="000000"/>
              </w:rPr>
              <w:t>30.8</w:t>
            </w:r>
          </w:p>
        </w:tc>
        <w:tc>
          <w:tcPr>
            <w:tcW w:w="1088" w:type="dxa"/>
            <w:gridSpan w:val="2"/>
            <w:tcBorders>
              <w:top w:val="nil"/>
              <w:left w:val="nil"/>
              <w:bottom w:val="nil"/>
              <w:right w:val="nil"/>
            </w:tcBorders>
            <w:shd w:val="clear" w:color="auto" w:fill="auto"/>
            <w:noWrap/>
            <w:vAlign w:val="bottom"/>
            <w:hideMark/>
          </w:tcPr>
          <w:p w14:paraId="74F4A8F4" w14:textId="77777777" w:rsidR="00F2780A" w:rsidRPr="00E5061B" w:rsidRDefault="00F2780A" w:rsidP="00317FCA">
            <w:pPr>
              <w:jc w:val="center"/>
              <w:rPr>
                <w:rFonts w:ascii="Arial" w:hAnsi="Arial" w:cs="Arial"/>
                <w:color w:val="000000"/>
              </w:rPr>
            </w:pPr>
            <w:r w:rsidRPr="00E5061B">
              <w:rPr>
                <w:rFonts w:ascii="Arial" w:hAnsi="Arial" w:cs="Arial"/>
                <w:color w:val="000000"/>
              </w:rPr>
              <w:t>2</w:t>
            </w:r>
          </w:p>
        </w:tc>
      </w:tr>
      <w:tr w:rsidR="00F2780A" w:rsidRPr="00E5061B" w14:paraId="0B9DAE26" w14:textId="77777777" w:rsidTr="00317FCA">
        <w:trPr>
          <w:trHeight w:val="320"/>
        </w:trPr>
        <w:tc>
          <w:tcPr>
            <w:tcW w:w="1640" w:type="dxa"/>
            <w:vMerge/>
            <w:tcBorders>
              <w:top w:val="nil"/>
              <w:left w:val="nil"/>
              <w:bottom w:val="nil"/>
              <w:right w:val="nil"/>
            </w:tcBorders>
            <w:vAlign w:val="center"/>
            <w:hideMark/>
          </w:tcPr>
          <w:p w14:paraId="219D8003"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3244CA75" w14:textId="77777777" w:rsidR="00F2780A" w:rsidRPr="00E5061B" w:rsidRDefault="00F2780A" w:rsidP="00317FCA">
            <w:pPr>
              <w:jc w:val="center"/>
              <w:rPr>
                <w:rFonts w:ascii="Arial" w:hAnsi="Arial" w:cs="Arial"/>
                <w:color w:val="000000"/>
              </w:rPr>
            </w:pPr>
            <w:r w:rsidRPr="00E5061B">
              <w:rPr>
                <w:rFonts w:ascii="Arial" w:hAnsi="Arial" w:cs="Arial"/>
                <w:color w:val="000000"/>
              </w:rPr>
              <w:t>30.5</w:t>
            </w:r>
          </w:p>
        </w:tc>
        <w:tc>
          <w:tcPr>
            <w:tcW w:w="951" w:type="dxa"/>
            <w:tcBorders>
              <w:top w:val="nil"/>
              <w:left w:val="nil"/>
              <w:bottom w:val="nil"/>
              <w:right w:val="nil"/>
            </w:tcBorders>
            <w:shd w:val="clear" w:color="auto" w:fill="auto"/>
            <w:noWrap/>
            <w:vAlign w:val="bottom"/>
            <w:hideMark/>
          </w:tcPr>
          <w:p w14:paraId="1417BC67" w14:textId="77777777" w:rsidR="00F2780A" w:rsidRPr="00E5061B" w:rsidRDefault="00F2780A" w:rsidP="00317FCA">
            <w:pPr>
              <w:jc w:val="center"/>
              <w:rPr>
                <w:rFonts w:ascii="Arial" w:hAnsi="Arial" w:cs="Arial"/>
                <w:color w:val="000000"/>
              </w:rPr>
            </w:pPr>
            <w:r w:rsidRPr="00E5061B">
              <w:rPr>
                <w:rFonts w:ascii="Arial" w:hAnsi="Arial" w:cs="Arial"/>
                <w:color w:val="000000"/>
              </w:rPr>
              <w:t>31.4</w:t>
            </w:r>
          </w:p>
        </w:tc>
        <w:tc>
          <w:tcPr>
            <w:tcW w:w="950" w:type="dxa"/>
            <w:tcBorders>
              <w:top w:val="nil"/>
              <w:left w:val="nil"/>
              <w:bottom w:val="nil"/>
              <w:right w:val="nil"/>
            </w:tcBorders>
            <w:shd w:val="clear" w:color="auto" w:fill="auto"/>
            <w:noWrap/>
            <w:vAlign w:val="bottom"/>
            <w:hideMark/>
          </w:tcPr>
          <w:p w14:paraId="6DA38359" w14:textId="77777777" w:rsidR="00F2780A" w:rsidRPr="00E5061B" w:rsidRDefault="00F2780A" w:rsidP="00317FCA">
            <w:pPr>
              <w:jc w:val="center"/>
              <w:rPr>
                <w:rFonts w:ascii="Arial" w:hAnsi="Arial" w:cs="Arial"/>
                <w:color w:val="000000"/>
              </w:rPr>
            </w:pPr>
            <w:r w:rsidRPr="00E5061B">
              <w:rPr>
                <w:rFonts w:ascii="Arial" w:hAnsi="Arial" w:cs="Arial"/>
                <w:color w:val="000000"/>
              </w:rPr>
              <w:t>28.6</w:t>
            </w:r>
          </w:p>
        </w:tc>
        <w:tc>
          <w:tcPr>
            <w:tcW w:w="951" w:type="dxa"/>
            <w:tcBorders>
              <w:top w:val="nil"/>
              <w:left w:val="nil"/>
              <w:bottom w:val="nil"/>
              <w:right w:val="nil"/>
            </w:tcBorders>
            <w:shd w:val="clear" w:color="auto" w:fill="auto"/>
            <w:noWrap/>
            <w:vAlign w:val="bottom"/>
            <w:hideMark/>
          </w:tcPr>
          <w:p w14:paraId="34F2D58F" w14:textId="77777777" w:rsidR="00F2780A" w:rsidRPr="00E5061B" w:rsidRDefault="00F2780A" w:rsidP="00317FCA">
            <w:pPr>
              <w:jc w:val="center"/>
              <w:rPr>
                <w:rFonts w:ascii="Arial" w:hAnsi="Arial" w:cs="Arial"/>
                <w:color w:val="000000"/>
              </w:rPr>
            </w:pPr>
            <w:r w:rsidRPr="00E5061B">
              <w:rPr>
                <w:rFonts w:ascii="Arial" w:hAnsi="Arial" w:cs="Arial"/>
                <w:color w:val="000000"/>
              </w:rPr>
              <w:t>30.8</w:t>
            </w:r>
          </w:p>
        </w:tc>
        <w:tc>
          <w:tcPr>
            <w:tcW w:w="950" w:type="dxa"/>
            <w:tcBorders>
              <w:top w:val="nil"/>
              <w:left w:val="nil"/>
              <w:bottom w:val="nil"/>
              <w:right w:val="nil"/>
            </w:tcBorders>
            <w:shd w:val="clear" w:color="auto" w:fill="auto"/>
            <w:noWrap/>
            <w:vAlign w:val="bottom"/>
            <w:hideMark/>
          </w:tcPr>
          <w:p w14:paraId="62F79BE6" w14:textId="77777777" w:rsidR="00F2780A" w:rsidRPr="00E5061B" w:rsidRDefault="00F2780A" w:rsidP="00317FCA">
            <w:pPr>
              <w:jc w:val="center"/>
              <w:rPr>
                <w:rFonts w:ascii="Arial" w:hAnsi="Arial" w:cs="Arial"/>
                <w:color w:val="000000"/>
              </w:rPr>
            </w:pPr>
            <w:r w:rsidRPr="00E5061B">
              <w:rPr>
                <w:rFonts w:ascii="Arial" w:hAnsi="Arial" w:cs="Arial"/>
                <w:color w:val="000000"/>
              </w:rPr>
              <w:t>29.1</w:t>
            </w:r>
          </w:p>
        </w:tc>
        <w:tc>
          <w:tcPr>
            <w:tcW w:w="817" w:type="dxa"/>
            <w:tcBorders>
              <w:top w:val="nil"/>
              <w:left w:val="nil"/>
              <w:bottom w:val="nil"/>
              <w:right w:val="nil"/>
            </w:tcBorders>
            <w:shd w:val="clear" w:color="auto" w:fill="auto"/>
            <w:noWrap/>
            <w:vAlign w:val="bottom"/>
            <w:hideMark/>
          </w:tcPr>
          <w:p w14:paraId="5024B54C" w14:textId="77777777" w:rsidR="00F2780A" w:rsidRPr="00E5061B" w:rsidRDefault="00F2780A" w:rsidP="00317FCA">
            <w:pPr>
              <w:jc w:val="center"/>
              <w:rPr>
                <w:rFonts w:ascii="Arial" w:hAnsi="Arial" w:cs="Arial"/>
                <w:color w:val="000000"/>
              </w:rPr>
            </w:pPr>
            <w:r w:rsidRPr="00E5061B">
              <w:rPr>
                <w:rFonts w:ascii="Arial" w:hAnsi="Arial" w:cs="Arial"/>
                <w:color w:val="000000"/>
              </w:rPr>
              <w:t>30.9</w:t>
            </w:r>
          </w:p>
        </w:tc>
        <w:tc>
          <w:tcPr>
            <w:tcW w:w="950" w:type="dxa"/>
            <w:tcBorders>
              <w:top w:val="nil"/>
              <w:left w:val="nil"/>
              <w:bottom w:val="nil"/>
              <w:right w:val="nil"/>
            </w:tcBorders>
            <w:shd w:val="clear" w:color="auto" w:fill="auto"/>
            <w:noWrap/>
            <w:vAlign w:val="bottom"/>
            <w:hideMark/>
          </w:tcPr>
          <w:p w14:paraId="2B4C1048" w14:textId="77777777" w:rsidR="00F2780A" w:rsidRPr="00E5061B" w:rsidRDefault="00F2780A" w:rsidP="00317FCA">
            <w:pPr>
              <w:jc w:val="center"/>
              <w:rPr>
                <w:rFonts w:ascii="Arial" w:hAnsi="Arial" w:cs="Arial"/>
                <w:color w:val="000000"/>
              </w:rPr>
            </w:pPr>
            <w:r w:rsidRPr="00E5061B">
              <w:rPr>
                <w:rFonts w:ascii="Arial" w:hAnsi="Arial" w:cs="Arial"/>
                <w:color w:val="000000"/>
              </w:rPr>
              <w:t>30.2</w:t>
            </w:r>
          </w:p>
        </w:tc>
        <w:tc>
          <w:tcPr>
            <w:tcW w:w="1088" w:type="dxa"/>
            <w:gridSpan w:val="2"/>
            <w:tcBorders>
              <w:top w:val="nil"/>
              <w:left w:val="nil"/>
              <w:bottom w:val="nil"/>
              <w:right w:val="nil"/>
            </w:tcBorders>
            <w:shd w:val="clear" w:color="auto" w:fill="auto"/>
            <w:noWrap/>
            <w:vAlign w:val="bottom"/>
            <w:hideMark/>
          </w:tcPr>
          <w:p w14:paraId="201974AC" w14:textId="77777777" w:rsidR="00F2780A" w:rsidRPr="00E5061B" w:rsidRDefault="00F2780A" w:rsidP="00317FCA">
            <w:pPr>
              <w:jc w:val="center"/>
              <w:rPr>
                <w:rFonts w:ascii="Arial" w:hAnsi="Arial" w:cs="Arial"/>
                <w:color w:val="000000"/>
              </w:rPr>
            </w:pPr>
            <w:r w:rsidRPr="00E5061B">
              <w:rPr>
                <w:rFonts w:ascii="Arial" w:hAnsi="Arial" w:cs="Arial"/>
                <w:color w:val="000000"/>
              </w:rPr>
              <w:t>31.8</w:t>
            </w:r>
          </w:p>
        </w:tc>
      </w:tr>
      <w:tr w:rsidR="00F2780A" w:rsidRPr="00E5061B" w14:paraId="749CB035"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3B2E9C1B" w14:textId="77777777" w:rsidR="00F2780A" w:rsidRPr="00E5061B" w:rsidRDefault="00F2780A" w:rsidP="00317FCA">
            <w:pPr>
              <w:rPr>
                <w:rFonts w:ascii="Arial" w:hAnsi="Arial" w:cs="Arial"/>
                <w:color w:val="000000"/>
              </w:rPr>
            </w:pPr>
            <w:r w:rsidRPr="00E5061B">
              <w:rPr>
                <w:rFonts w:ascii="Arial" w:hAnsi="Arial" w:cs="Arial"/>
                <w:color w:val="000000"/>
              </w:rPr>
              <w:t>Temp Bottom</w:t>
            </w:r>
          </w:p>
        </w:tc>
        <w:tc>
          <w:tcPr>
            <w:tcW w:w="950" w:type="dxa"/>
            <w:tcBorders>
              <w:top w:val="nil"/>
              <w:left w:val="nil"/>
              <w:bottom w:val="nil"/>
              <w:right w:val="nil"/>
            </w:tcBorders>
            <w:shd w:val="clear" w:color="auto" w:fill="auto"/>
            <w:noWrap/>
            <w:vAlign w:val="bottom"/>
            <w:hideMark/>
          </w:tcPr>
          <w:p w14:paraId="06278969" w14:textId="77777777" w:rsidR="00F2780A" w:rsidRPr="00E5061B" w:rsidRDefault="00F2780A" w:rsidP="00317FCA">
            <w:pPr>
              <w:jc w:val="center"/>
              <w:rPr>
                <w:rFonts w:ascii="Arial" w:hAnsi="Arial" w:cs="Arial"/>
                <w:color w:val="000000"/>
              </w:rPr>
            </w:pPr>
            <w:r w:rsidRPr="00E5061B">
              <w:rPr>
                <w:rFonts w:ascii="Arial" w:hAnsi="Arial" w:cs="Arial"/>
                <w:color w:val="000000"/>
              </w:rPr>
              <w:t>30.5</w:t>
            </w:r>
          </w:p>
        </w:tc>
        <w:tc>
          <w:tcPr>
            <w:tcW w:w="951" w:type="dxa"/>
            <w:tcBorders>
              <w:top w:val="nil"/>
              <w:left w:val="nil"/>
              <w:bottom w:val="nil"/>
              <w:right w:val="nil"/>
            </w:tcBorders>
            <w:shd w:val="clear" w:color="auto" w:fill="auto"/>
            <w:noWrap/>
            <w:vAlign w:val="bottom"/>
            <w:hideMark/>
          </w:tcPr>
          <w:p w14:paraId="35CF2D34" w14:textId="77777777" w:rsidR="00F2780A" w:rsidRPr="00E5061B" w:rsidRDefault="00F2780A" w:rsidP="00317FCA">
            <w:pPr>
              <w:jc w:val="center"/>
              <w:rPr>
                <w:rFonts w:ascii="Arial" w:hAnsi="Arial" w:cs="Arial"/>
                <w:color w:val="000000"/>
              </w:rPr>
            </w:pPr>
            <w:r w:rsidRPr="00E5061B">
              <w:rPr>
                <w:rFonts w:ascii="Arial" w:hAnsi="Arial" w:cs="Arial"/>
                <w:color w:val="000000"/>
              </w:rPr>
              <w:t>0.7</w:t>
            </w:r>
          </w:p>
        </w:tc>
        <w:tc>
          <w:tcPr>
            <w:tcW w:w="950" w:type="dxa"/>
            <w:tcBorders>
              <w:top w:val="nil"/>
              <w:left w:val="nil"/>
              <w:bottom w:val="nil"/>
              <w:right w:val="nil"/>
            </w:tcBorders>
            <w:shd w:val="clear" w:color="auto" w:fill="auto"/>
            <w:noWrap/>
            <w:vAlign w:val="bottom"/>
            <w:hideMark/>
          </w:tcPr>
          <w:p w14:paraId="6805F63C" w14:textId="77777777" w:rsidR="00F2780A" w:rsidRPr="00E5061B" w:rsidRDefault="00F2780A" w:rsidP="00317FCA">
            <w:pPr>
              <w:jc w:val="center"/>
              <w:rPr>
                <w:rFonts w:ascii="Arial" w:hAnsi="Arial" w:cs="Arial"/>
                <w:color w:val="000000"/>
              </w:rPr>
            </w:pPr>
            <w:r w:rsidRPr="00E5061B">
              <w:rPr>
                <w:rFonts w:ascii="Arial" w:hAnsi="Arial" w:cs="Arial"/>
                <w:color w:val="000000"/>
              </w:rPr>
              <w:t>28.9</w:t>
            </w:r>
          </w:p>
        </w:tc>
        <w:tc>
          <w:tcPr>
            <w:tcW w:w="951" w:type="dxa"/>
            <w:tcBorders>
              <w:top w:val="nil"/>
              <w:left w:val="nil"/>
              <w:bottom w:val="nil"/>
              <w:right w:val="nil"/>
            </w:tcBorders>
            <w:shd w:val="clear" w:color="auto" w:fill="auto"/>
            <w:noWrap/>
            <w:vAlign w:val="bottom"/>
            <w:hideMark/>
          </w:tcPr>
          <w:p w14:paraId="47C44D8A" w14:textId="77777777" w:rsidR="00F2780A" w:rsidRPr="00E5061B" w:rsidRDefault="00F2780A" w:rsidP="00317FCA">
            <w:pPr>
              <w:jc w:val="center"/>
              <w:rPr>
                <w:rFonts w:ascii="Arial" w:hAnsi="Arial" w:cs="Arial"/>
                <w:color w:val="000000"/>
              </w:rPr>
            </w:pPr>
            <w:r w:rsidRPr="00E5061B">
              <w:rPr>
                <w:rFonts w:ascii="Arial" w:hAnsi="Arial" w:cs="Arial"/>
                <w:color w:val="000000"/>
              </w:rPr>
              <w:t>2</w:t>
            </w:r>
          </w:p>
        </w:tc>
        <w:tc>
          <w:tcPr>
            <w:tcW w:w="950" w:type="dxa"/>
            <w:tcBorders>
              <w:top w:val="nil"/>
              <w:left w:val="nil"/>
              <w:bottom w:val="nil"/>
              <w:right w:val="nil"/>
            </w:tcBorders>
            <w:shd w:val="clear" w:color="auto" w:fill="auto"/>
            <w:noWrap/>
            <w:vAlign w:val="bottom"/>
            <w:hideMark/>
          </w:tcPr>
          <w:p w14:paraId="50DF76A2" w14:textId="77777777" w:rsidR="00F2780A" w:rsidRPr="00E5061B" w:rsidRDefault="00F2780A" w:rsidP="00317FCA">
            <w:pPr>
              <w:jc w:val="center"/>
              <w:rPr>
                <w:rFonts w:ascii="Arial" w:hAnsi="Arial" w:cs="Arial"/>
                <w:color w:val="000000"/>
              </w:rPr>
            </w:pPr>
            <w:r w:rsidRPr="00E5061B">
              <w:rPr>
                <w:rFonts w:ascii="Arial" w:hAnsi="Arial" w:cs="Arial"/>
                <w:color w:val="000000"/>
              </w:rPr>
              <w:t>29.2</w:t>
            </w:r>
          </w:p>
        </w:tc>
        <w:tc>
          <w:tcPr>
            <w:tcW w:w="817" w:type="dxa"/>
            <w:tcBorders>
              <w:top w:val="nil"/>
              <w:left w:val="nil"/>
              <w:bottom w:val="nil"/>
              <w:right w:val="nil"/>
            </w:tcBorders>
            <w:shd w:val="clear" w:color="auto" w:fill="auto"/>
            <w:noWrap/>
            <w:vAlign w:val="bottom"/>
            <w:hideMark/>
          </w:tcPr>
          <w:p w14:paraId="27D6F3FA" w14:textId="77777777" w:rsidR="00F2780A" w:rsidRPr="00E5061B" w:rsidRDefault="00F2780A" w:rsidP="00317FCA">
            <w:pPr>
              <w:jc w:val="center"/>
              <w:rPr>
                <w:rFonts w:ascii="Arial" w:hAnsi="Arial" w:cs="Arial"/>
                <w:color w:val="000000"/>
              </w:rPr>
            </w:pPr>
            <w:r w:rsidRPr="00E5061B">
              <w:rPr>
                <w:rFonts w:ascii="Arial" w:hAnsi="Arial" w:cs="Arial"/>
                <w:color w:val="000000"/>
              </w:rPr>
              <w:t>2</w:t>
            </w:r>
          </w:p>
        </w:tc>
        <w:tc>
          <w:tcPr>
            <w:tcW w:w="950" w:type="dxa"/>
            <w:tcBorders>
              <w:top w:val="nil"/>
              <w:left w:val="nil"/>
              <w:bottom w:val="nil"/>
              <w:right w:val="nil"/>
            </w:tcBorders>
            <w:shd w:val="clear" w:color="auto" w:fill="auto"/>
            <w:noWrap/>
            <w:vAlign w:val="bottom"/>
            <w:hideMark/>
          </w:tcPr>
          <w:p w14:paraId="7C5A9076" w14:textId="77777777" w:rsidR="00F2780A" w:rsidRPr="00E5061B" w:rsidRDefault="00F2780A" w:rsidP="00317FCA">
            <w:pPr>
              <w:jc w:val="center"/>
              <w:rPr>
                <w:rFonts w:ascii="Arial" w:hAnsi="Arial" w:cs="Arial"/>
                <w:color w:val="000000"/>
              </w:rPr>
            </w:pPr>
            <w:r w:rsidRPr="00E5061B">
              <w:rPr>
                <w:rFonts w:ascii="Arial" w:hAnsi="Arial" w:cs="Arial"/>
                <w:color w:val="000000"/>
              </w:rPr>
              <w:t>30.4</w:t>
            </w:r>
          </w:p>
        </w:tc>
        <w:tc>
          <w:tcPr>
            <w:tcW w:w="1088" w:type="dxa"/>
            <w:gridSpan w:val="2"/>
            <w:tcBorders>
              <w:top w:val="nil"/>
              <w:left w:val="nil"/>
              <w:bottom w:val="nil"/>
              <w:right w:val="nil"/>
            </w:tcBorders>
            <w:shd w:val="clear" w:color="auto" w:fill="auto"/>
            <w:noWrap/>
            <w:vAlign w:val="bottom"/>
            <w:hideMark/>
          </w:tcPr>
          <w:p w14:paraId="39650C7B" w14:textId="77777777" w:rsidR="00F2780A" w:rsidRPr="00E5061B" w:rsidRDefault="00F2780A" w:rsidP="00317FCA">
            <w:pPr>
              <w:jc w:val="center"/>
              <w:rPr>
                <w:rFonts w:ascii="Arial" w:hAnsi="Arial" w:cs="Arial"/>
                <w:color w:val="000000"/>
              </w:rPr>
            </w:pPr>
            <w:r w:rsidRPr="00E5061B">
              <w:rPr>
                <w:rFonts w:ascii="Arial" w:hAnsi="Arial" w:cs="Arial"/>
                <w:color w:val="000000"/>
              </w:rPr>
              <w:t>1</w:t>
            </w:r>
          </w:p>
        </w:tc>
      </w:tr>
      <w:tr w:rsidR="00F2780A" w:rsidRPr="00E5061B" w14:paraId="6EA20059" w14:textId="77777777" w:rsidTr="00317FCA">
        <w:trPr>
          <w:trHeight w:val="320"/>
        </w:trPr>
        <w:tc>
          <w:tcPr>
            <w:tcW w:w="1640" w:type="dxa"/>
            <w:vMerge/>
            <w:tcBorders>
              <w:top w:val="nil"/>
              <w:left w:val="nil"/>
              <w:bottom w:val="nil"/>
              <w:right w:val="nil"/>
            </w:tcBorders>
            <w:vAlign w:val="center"/>
            <w:hideMark/>
          </w:tcPr>
          <w:p w14:paraId="3A20E62D"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1B2B2F2E" w14:textId="77777777" w:rsidR="00F2780A" w:rsidRPr="00E5061B" w:rsidRDefault="00F2780A" w:rsidP="00317FCA">
            <w:pPr>
              <w:jc w:val="center"/>
              <w:rPr>
                <w:rFonts w:ascii="Arial" w:hAnsi="Arial" w:cs="Arial"/>
                <w:color w:val="000000"/>
              </w:rPr>
            </w:pPr>
            <w:r w:rsidRPr="00E5061B">
              <w:rPr>
                <w:rFonts w:ascii="Arial" w:hAnsi="Arial" w:cs="Arial"/>
                <w:color w:val="000000"/>
              </w:rPr>
              <w:t>30.3</w:t>
            </w:r>
          </w:p>
        </w:tc>
        <w:tc>
          <w:tcPr>
            <w:tcW w:w="951" w:type="dxa"/>
            <w:tcBorders>
              <w:top w:val="nil"/>
              <w:left w:val="nil"/>
              <w:bottom w:val="nil"/>
              <w:right w:val="nil"/>
            </w:tcBorders>
            <w:shd w:val="clear" w:color="auto" w:fill="auto"/>
            <w:noWrap/>
            <w:vAlign w:val="bottom"/>
            <w:hideMark/>
          </w:tcPr>
          <w:p w14:paraId="62BDC197" w14:textId="77777777" w:rsidR="00F2780A" w:rsidRPr="00E5061B" w:rsidRDefault="00F2780A" w:rsidP="00317FCA">
            <w:pPr>
              <w:jc w:val="center"/>
              <w:rPr>
                <w:rFonts w:ascii="Arial" w:hAnsi="Arial" w:cs="Arial"/>
                <w:color w:val="000000"/>
              </w:rPr>
            </w:pPr>
            <w:r w:rsidRPr="00E5061B">
              <w:rPr>
                <w:rFonts w:ascii="Arial" w:hAnsi="Arial" w:cs="Arial"/>
                <w:color w:val="000000"/>
              </w:rPr>
              <w:t>30.6</w:t>
            </w:r>
          </w:p>
        </w:tc>
        <w:tc>
          <w:tcPr>
            <w:tcW w:w="950" w:type="dxa"/>
            <w:tcBorders>
              <w:top w:val="nil"/>
              <w:left w:val="nil"/>
              <w:bottom w:val="nil"/>
              <w:right w:val="nil"/>
            </w:tcBorders>
            <w:shd w:val="clear" w:color="auto" w:fill="auto"/>
            <w:noWrap/>
            <w:vAlign w:val="bottom"/>
            <w:hideMark/>
          </w:tcPr>
          <w:p w14:paraId="24B89B71" w14:textId="77777777" w:rsidR="00F2780A" w:rsidRPr="00E5061B" w:rsidRDefault="00F2780A" w:rsidP="00317FCA">
            <w:pPr>
              <w:jc w:val="center"/>
              <w:rPr>
                <w:rFonts w:ascii="Arial" w:hAnsi="Arial" w:cs="Arial"/>
                <w:color w:val="000000"/>
              </w:rPr>
            </w:pPr>
            <w:r w:rsidRPr="00E5061B">
              <w:rPr>
                <w:rFonts w:ascii="Arial" w:hAnsi="Arial" w:cs="Arial"/>
                <w:color w:val="000000"/>
              </w:rPr>
              <w:t>28</w:t>
            </w:r>
          </w:p>
        </w:tc>
        <w:tc>
          <w:tcPr>
            <w:tcW w:w="951" w:type="dxa"/>
            <w:tcBorders>
              <w:top w:val="nil"/>
              <w:left w:val="nil"/>
              <w:bottom w:val="nil"/>
              <w:right w:val="nil"/>
            </w:tcBorders>
            <w:shd w:val="clear" w:color="auto" w:fill="auto"/>
            <w:noWrap/>
            <w:vAlign w:val="bottom"/>
            <w:hideMark/>
          </w:tcPr>
          <w:p w14:paraId="593012DE" w14:textId="77777777" w:rsidR="00F2780A" w:rsidRPr="00E5061B" w:rsidRDefault="00F2780A" w:rsidP="00317FCA">
            <w:pPr>
              <w:jc w:val="center"/>
              <w:rPr>
                <w:rFonts w:ascii="Arial" w:hAnsi="Arial" w:cs="Arial"/>
                <w:color w:val="000000"/>
              </w:rPr>
            </w:pPr>
            <w:r w:rsidRPr="00E5061B">
              <w:rPr>
                <w:rFonts w:ascii="Arial" w:hAnsi="Arial" w:cs="Arial"/>
                <w:color w:val="000000"/>
              </w:rPr>
              <w:t>29.9</w:t>
            </w:r>
          </w:p>
        </w:tc>
        <w:tc>
          <w:tcPr>
            <w:tcW w:w="950" w:type="dxa"/>
            <w:tcBorders>
              <w:top w:val="nil"/>
              <w:left w:val="nil"/>
              <w:bottom w:val="nil"/>
              <w:right w:val="nil"/>
            </w:tcBorders>
            <w:shd w:val="clear" w:color="auto" w:fill="auto"/>
            <w:noWrap/>
            <w:vAlign w:val="bottom"/>
            <w:hideMark/>
          </w:tcPr>
          <w:p w14:paraId="2450C02B" w14:textId="77777777" w:rsidR="00F2780A" w:rsidRPr="00E5061B" w:rsidRDefault="00F2780A" w:rsidP="00317FCA">
            <w:pPr>
              <w:jc w:val="center"/>
              <w:rPr>
                <w:rFonts w:ascii="Arial" w:hAnsi="Arial" w:cs="Arial"/>
                <w:color w:val="000000"/>
              </w:rPr>
            </w:pPr>
            <w:r w:rsidRPr="00E5061B">
              <w:rPr>
                <w:rFonts w:ascii="Arial" w:hAnsi="Arial" w:cs="Arial"/>
                <w:color w:val="000000"/>
              </w:rPr>
              <w:t>28.7</w:t>
            </w:r>
          </w:p>
        </w:tc>
        <w:tc>
          <w:tcPr>
            <w:tcW w:w="817" w:type="dxa"/>
            <w:tcBorders>
              <w:top w:val="nil"/>
              <w:left w:val="nil"/>
              <w:bottom w:val="nil"/>
              <w:right w:val="nil"/>
            </w:tcBorders>
            <w:shd w:val="clear" w:color="auto" w:fill="auto"/>
            <w:noWrap/>
            <w:vAlign w:val="bottom"/>
            <w:hideMark/>
          </w:tcPr>
          <w:p w14:paraId="48E8EC37" w14:textId="77777777" w:rsidR="00F2780A" w:rsidRPr="00E5061B" w:rsidRDefault="00F2780A" w:rsidP="00317FCA">
            <w:pPr>
              <w:jc w:val="center"/>
              <w:rPr>
                <w:rFonts w:ascii="Arial" w:hAnsi="Arial" w:cs="Arial"/>
                <w:color w:val="000000"/>
              </w:rPr>
            </w:pPr>
            <w:r w:rsidRPr="00E5061B">
              <w:rPr>
                <w:rFonts w:ascii="Arial" w:hAnsi="Arial" w:cs="Arial"/>
                <w:color w:val="000000"/>
              </w:rPr>
              <w:t>30.2</w:t>
            </w:r>
          </w:p>
        </w:tc>
        <w:tc>
          <w:tcPr>
            <w:tcW w:w="950" w:type="dxa"/>
            <w:tcBorders>
              <w:top w:val="nil"/>
              <w:left w:val="nil"/>
              <w:bottom w:val="nil"/>
              <w:right w:val="nil"/>
            </w:tcBorders>
            <w:shd w:val="clear" w:color="auto" w:fill="auto"/>
            <w:noWrap/>
            <w:vAlign w:val="bottom"/>
            <w:hideMark/>
          </w:tcPr>
          <w:p w14:paraId="2ABAD578" w14:textId="77777777" w:rsidR="00F2780A" w:rsidRPr="00E5061B" w:rsidRDefault="00F2780A" w:rsidP="00317FCA">
            <w:pPr>
              <w:jc w:val="center"/>
              <w:rPr>
                <w:rFonts w:ascii="Arial" w:hAnsi="Arial" w:cs="Arial"/>
                <w:color w:val="000000"/>
              </w:rPr>
            </w:pPr>
            <w:r w:rsidRPr="00E5061B">
              <w:rPr>
                <w:rFonts w:ascii="Arial" w:hAnsi="Arial" w:cs="Arial"/>
                <w:color w:val="000000"/>
              </w:rPr>
              <w:t>30</w:t>
            </w:r>
          </w:p>
        </w:tc>
        <w:tc>
          <w:tcPr>
            <w:tcW w:w="1088" w:type="dxa"/>
            <w:gridSpan w:val="2"/>
            <w:tcBorders>
              <w:top w:val="nil"/>
              <w:left w:val="nil"/>
              <w:bottom w:val="nil"/>
              <w:right w:val="nil"/>
            </w:tcBorders>
            <w:shd w:val="clear" w:color="auto" w:fill="auto"/>
            <w:noWrap/>
            <w:vAlign w:val="bottom"/>
            <w:hideMark/>
          </w:tcPr>
          <w:p w14:paraId="5C9C2E1D" w14:textId="77777777" w:rsidR="00F2780A" w:rsidRPr="00E5061B" w:rsidRDefault="00F2780A" w:rsidP="00317FCA">
            <w:pPr>
              <w:jc w:val="center"/>
              <w:rPr>
                <w:rFonts w:ascii="Arial" w:hAnsi="Arial" w:cs="Arial"/>
                <w:color w:val="000000"/>
              </w:rPr>
            </w:pPr>
            <w:r w:rsidRPr="00E5061B">
              <w:rPr>
                <w:rFonts w:ascii="Arial" w:hAnsi="Arial" w:cs="Arial"/>
                <w:color w:val="000000"/>
              </w:rPr>
              <w:t>31</w:t>
            </w:r>
          </w:p>
        </w:tc>
      </w:tr>
      <w:tr w:rsidR="00F2780A" w:rsidRPr="00E5061B" w14:paraId="3687C7C6" w14:textId="77777777" w:rsidTr="00317FCA">
        <w:trPr>
          <w:trHeight w:val="320"/>
        </w:trPr>
        <w:tc>
          <w:tcPr>
            <w:tcW w:w="1640" w:type="dxa"/>
            <w:vMerge w:val="restart"/>
            <w:tcBorders>
              <w:top w:val="nil"/>
              <w:left w:val="nil"/>
              <w:bottom w:val="double" w:sz="6" w:space="0" w:color="000000"/>
              <w:right w:val="nil"/>
            </w:tcBorders>
            <w:shd w:val="clear" w:color="auto" w:fill="auto"/>
            <w:noWrap/>
            <w:vAlign w:val="center"/>
            <w:hideMark/>
          </w:tcPr>
          <w:p w14:paraId="57F45329" w14:textId="77777777" w:rsidR="00F2780A" w:rsidRPr="00E5061B" w:rsidRDefault="00F2780A" w:rsidP="00317FCA">
            <w:pPr>
              <w:rPr>
                <w:rFonts w:ascii="Arial" w:hAnsi="Arial" w:cs="Arial"/>
                <w:color w:val="000000"/>
              </w:rPr>
            </w:pPr>
            <w:r w:rsidRPr="00E5061B">
              <w:rPr>
                <w:rFonts w:ascii="Arial" w:hAnsi="Arial" w:cs="Arial"/>
                <w:color w:val="000000"/>
              </w:rPr>
              <w:t>TSS</w:t>
            </w:r>
          </w:p>
        </w:tc>
        <w:tc>
          <w:tcPr>
            <w:tcW w:w="950" w:type="dxa"/>
            <w:tcBorders>
              <w:top w:val="nil"/>
              <w:left w:val="nil"/>
              <w:bottom w:val="nil"/>
              <w:right w:val="nil"/>
            </w:tcBorders>
            <w:shd w:val="clear" w:color="auto" w:fill="auto"/>
            <w:noWrap/>
            <w:vAlign w:val="bottom"/>
            <w:hideMark/>
          </w:tcPr>
          <w:p w14:paraId="53273D69" w14:textId="77777777" w:rsidR="00F2780A" w:rsidRPr="00E5061B" w:rsidRDefault="00F2780A" w:rsidP="00317FCA">
            <w:pPr>
              <w:jc w:val="center"/>
              <w:rPr>
                <w:rFonts w:ascii="Arial" w:hAnsi="Arial" w:cs="Arial"/>
                <w:color w:val="000000"/>
              </w:rPr>
            </w:pPr>
            <w:r w:rsidRPr="00E5061B">
              <w:rPr>
                <w:rFonts w:ascii="Arial" w:hAnsi="Arial" w:cs="Arial"/>
                <w:color w:val="000000"/>
              </w:rPr>
              <w:t>50.1</w:t>
            </w:r>
          </w:p>
        </w:tc>
        <w:tc>
          <w:tcPr>
            <w:tcW w:w="951" w:type="dxa"/>
            <w:tcBorders>
              <w:top w:val="nil"/>
              <w:left w:val="nil"/>
              <w:bottom w:val="nil"/>
              <w:right w:val="nil"/>
            </w:tcBorders>
            <w:shd w:val="clear" w:color="auto" w:fill="auto"/>
            <w:noWrap/>
            <w:vAlign w:val="bottom"/>
            <w:hideMark/>
          </w:tcPr>
          <w:p w14:paraId="236BC61B" w14:textId="77777777" w:rsidR="00F2780A" w:rsidRPr="00E5061B" w:rsidRDefault="00F2780A" w:rsidP="00317FCA">
            <w:pPr>
              <w:jc w:val="center"/>
              <w:rPr>
                <w:rFonts w:ascii="Arial" w:hAnsi="Arial" w:cs="Arial"/>
                <w:color w:val="000000"/>
              </w:rPr>
            </w:pPr>
            <w:r w:rsidRPr="00E5061B">
              <w:rPr>
                <w:rFonts w:ascii="Arial" w:hAnsi="Arial" w:cs="Arial"/>
                <w:color w:val="000000"/>
              </w:rPr>
              <w:t>55.3</w:t>
            </w:r>
          </w:p>
        </w:tc>
        <w:tc>
          <w:tcPr>
            <w:tcW w:w="950" w:type="dxa"/>
            <w:tcBorders>
              <w:top w:val="nil"/>
              <w:left w:val="nil"/>
              <w:bottom w:val="nil"/>
              <w:right w:val="nil"/>
            </w:tcBorders>
            <w:shd w:val="clear" w:color="auto" w:fill="auto"/>
            <w:noWrap/>
            <w:vAlign w:val="bottom"/>
            <w:hideMark/>
          </w:tcPr>
          <w:p w14:paraId="789BAEEE" w14:textId="77777777" w:rsidR="00F2780A" w:rsidRPr="00E5061B" w:rsidRDefault="00F2780A" w:rsidP="00317FCA">
            <w:pPr>
              <w:jc w:val="center"/>
              <w:rPr>
                <w:rFonts w:ascii="Arial" w:hAnsi="Arial" w:cs="Arial"/>
                <w:color w:val="000000"/>
              </w:rPr>
            </w:pPr>
            <w:r w:rsidRPr="00E5061B">
              <w:rPr>
                <w:rFonts w:ascii="Arial" w:hAnsi="Arial" w:cs="Arial"/>
                <w:color w:val="000000"/>
              </w:rPr>
              <w:t>22.9</w:t>
            </w:r>
          </w:p>
        </w:tc>
        <w:tc>
          <w:tcPr>
            <w:tcW w:w="951" w:type="dxa"/>
            <w:tcBorders>
              <w:top w:val="nil"/>
              <w:left w:val="nil"/>
              <w:bottom w:val="nil"/>
              <w:right w:val="nil"/>
            </w:tcBorders>
            <w:shd w:val="clear" w:color="auto" w:fill="auto"/>
            <w:noWrap/>
            <w:vAlign w:val="bottom"/>
            <w:hideMark/>
          </w:tcPr>
          <w:p w14:paraId="0792D85A" w14:textId="77777777" w:rsidR="00F2780A" w:rsidRPr="00E5061B" w:rsidRDefault="00F2780A" w:rsidP="00317FCA">
            <w:pPr>
              <w:jc w:val="center"/>
              <w:rPr>
                <w:rFonts w:ascii="Arial" w:hAnsi="Arial" w:cs="Arial"/>
                <w:color w:val="000000"/>
              </w:rPr>
            </w:pPr>
            <w:r w:rsidRPr="00E5061B">
              <w:rPr>
                <w:rFonts w:ascii="Arial" w:hAnsi="Arial" w:cs="Arial"/>
                <w:color w:val="000000"/>
              </w:rPr>
              <w:t>88</w:t>
            </w:r>
          </w:p>
        </w:tc>
        <w:tc>
          <w:tcPr>
            <w:tcW w:w="950" w:type="dxa"/>
            <w:tcBorders>
              <w:top w:val="nil"/>
              <w:left w:val="nil"/>
              <w:bottom w:val="nil"/>
              <w:right w:val="nil"/>
            </w:tcBorders>
            <w:shd w:val="clear" w:color="auto" w:fill="auto"/>
            <w:noWrap/>
            <w:vAlign w:val="bottom"/>
            <w:hideMark/>
          </w:tcPr>
          <w:p w14:paraId="278299C9" w14:textId="77777777" w:rsidR="00F2780A" w:rsidRPr="00E5061B" w:rsidRDefault="00F2780A" w:rsidP="00317FCA">
            <w:pPr>
              <w:jc w:val="center"/>
              <w:rPr>
                <w:rFonts w:ascii="Arial" w:hAnsi="Arial" w:cs="Arial"/>
                <w:color w:val="000000"/>
              </w:rPr>
            </w:pPr>
            <w:r w:rsidRPr="00E5061B">
              <w:rPr>
                <w:rFonts w:ascii="Arial" w:hAnsi="Arial" w:cs="Arial"/>
                <w:color w:val="000000"/>
              </w:rPr>
              <w:t>4.0</w:t>
            </w:r>
          </w:p>
        </w:tc>
        <w:tc>
          <w:tcPr>
            <w:tcW w:w="817" w:type="dxa"/>
            <w:tcBorders>
              <w:top w:val="nil"/>
              <w:left w:val="nil"/>
              <w:bottom w:val="nil"/>
              <w:right w:val="nil"/>
            </w:tcBorders>
            <w:shd w:val="clear" w:color="auto" w:fill="auto"/>
            <w:noWrap/>
            <w:vAlign w:val="bottom"/>
            <w:hideMark/>
          </w:tcPr>
          <w:p w14:paraId="58528A7C" w14:textId="77777777" w:rsidR="00F2780A" w:rsidRPr="00E5061B" w:rsidRDefault="00F2780A" w:rsidP="00317FCA">
            <w:pPr>
              <w:jc w:val="center"/>
              <w:rPr>
                <w:rFonts w:ascii="Arial" w:hAnsi="Arial" w:cs="Arial"/>
                <w:color w:val="000000"/>
              </w:rPr>
            </w:pPr>
            <w:r w:rsidRPr="00E5061B">
              <w:rPr>
                <w:rFonts w:ascii="Arial" w:hAnsi="Arial" w:cs="Arial"/>
                <w:color w:val="000000"/>
              </w:rPr>
              <w:t>39</w:t>
            </w:r>
          </w:p>
        </w:tc>
        <w:tc>
          <w:tcPr>
            <w:tcW w:w="950" w:type="dxa"/>
            <w:tcBorders>
              <w:top w:val="nil"/>
              <w:left w:val="nil"/>
              <w:bottom w:val="nil"/>
              <w:right w:val="nil"/>
            </w:tcBorders>
            <w:shd w:val="clear" w:color="auto" w:fill="auto"/>
            <w:noWrap/>
            <w:vAlign w:val="bottom"/>
            <w:hideMark/>
          </w:tcPr>
          <w:p w14:paraId="7197A869" w14:textId="77777777" w:rsidR="00F2780A" w:rsidRPr="00E5061B" w:rsidRDefault="00F2780A" w:rsidP="00317FCA">
            <w:pPr>
              <w:jc w:val="center"/>
              <w:rPr>
                <w:rFonts w:ascii="Arial" w:hAnsi="Arial" w:cs="Arial"/>
                <w:color w:val="000000"/>
              </w:rPr>
            </w:pPr>
            <w:r w:rsidRPr="00E5061B">
              <w:rPr>
                <w:rFonts w:ascii="Arial" w:hAnsi="Arial" w:cs="Arial"/>
                <w:color w:val="000000"/>
              </w:rPr>
              <w:t>4.4</w:t>
            </w:r>
          </w:p>
        </w:tc>
        <w:tc>
          <w:tcPr>
            <w:tcW w:w="1088" w:type="dxa"/>
            <w:gridSpan w:val="2"/>
            <w:tcBorders>
              <w:top w:val="nil"/>
              <w:left w:val="nil"/>
              <w:bottom w:val="nil"/>
              <w:right w:val="nil"/>
            </w:tcBorders>
            <w:shd w:val="clear" w:color="auto" w:fill="auto"/>
            <w:noWrap/>
            <w:vAlign w:val="bottom"/>
            <w:hideMark/>
          </w:tcPr>
          <w:p w14:paraId="6224BD87" w14:textId="77777777" w:rsidR="00F2780A" w:rsidRPr="00E5061B" w:rsidRDefault="00F2780A" w:rsidP="00317FCA">
            <w:pPr>
              <w:jc w:val="center"/>
              <w:rPr>
                <w:rFonts w:ascii="Arial" w:hAnsi="Arial" w:cs="Arial"/>
                <w:color w:val="000000"/>
              </w:rPr>
            </w:pPr>
            <w:r w:rsidRPr="00E5061B">
              <w:rPr>
                <w:rFonts w:ascii="Arial" w:hAnsi="Arial" w:cs="Arial"/>
                <w:color w:val="000000"/>
              </w:rPr>
              <w:t>25</w:t>
            </w:r>
          </w:p>
        </w:tc>
      </w:tr>
      <w:tr w:rsidR="00F2780A" w:rsidRPr="00E5061B" w14:paraId="16379758" w14:textId="77777777" w:rsidTr="00317FCA">
        <w:trPr>
          <w:trHeight w:val="340"/>
        </w:trPr>
        <w:tc>
          <w:tcPr>
            <w:tcW w:w="1640" w:type="dxa"/>
            <w:vMerge/>
            <w:tcBorders>
              <w:top w:val="nil"/>
              <w:left w:val="nil"/>
              <w:bottom w:val="double" w:sz="6" w:space="0" w:color="000000"/>
              <w:right w:val="nil"/>
            </w:tcBorders>
            <w:vAlign w:val="center"/>
            <w:hideMark/>
          </w:tcPr>
          <w:p w14:paraId="1207C7B5" w14:textId="77777777" w:rsidR="00F2780A" w:rsidRPr="00E5061B" w:rsidRDefault="00F2780A" w:rsidP="00317FCA">
            <w:pPr>
              <w:rPr>
                <w:rFonts w:ascii="Arial" w:hAnsi="Arial" w:cs="Arial"/>
                <w:color w:val="000000"/>
              </w:rPr>
            </w:pPr>
          </w:p>
        </w:tc>
        <w:tc>
          <w:tcPr>
            <w:tcW w:w="950" w:type="dxa"/>
            <w:tcBorders>
              <w:top w:val="nil"/>
              <w:left w:val="nil"/>
              <w:bottom w:val="double" w:sz="6" w:space="0" w:color="auto"/>
              <w:right w:val="nil"/>
            </w:tcBorders>
            <w:shd w:val="clear" w:color="auto" w:fill="auto"/>
            <w:noWrap/>
            <w:vAlign w:val="bottom"/>
            <w:hideMark/>
          </w:tcPr>
          <w:p w14:paraId="4F8516E3" w14:textId="77777777" w:rsidR="00F2780A" w:rsidRPr="00E5061B" w:rsidRDefault="00F2780A" w:rsidP="00317FCA">
            <w:pPr>
              <w:jc w:val="center"/>
              <w:rPr>
                <w:rFonts w:ascii="Arial" w:hAnsi="Arial" w:cs="Arial"/>
                <w:color w:val="000000"/>
              </w:rPr>
            </w:pPr>
            <w:r w:rsidRPr="00E5061B">
              <w:rPr>
                <w:rFonts w:ascii="Arial" w:hAnsi="Arial" w:cs="Arial"/>
                <w:color w:val="000000"/>
              </w:rPr>
              <w:t>30.5</w:t>
            </w:r>
          </w:p>
        </w:tc>
        <w:tc>
          <w:tcPr>
            <w:tcW w:w="951" w:type="dxa"/>
            <w:tcBorders>
              <w:top w:val="nil"/>
              <w:left w:val="nil"/>
              <w:bottom w:val="double" w:sz="6" w:space="0" w:color="auto"/>
              <w:right w:val="nil"/>
            </w:tcBorders>
            <w:shd w:val="clear" w:color="auto" w:fill="auto"/>
            <w:noWrap/>
            <w:vAlign w:val="bottom"/>
            <w:hideMark/>
          </w:tcPr>
          <w:p w14:paraId="3FCBDBC8" w14:textId="77777777" w:rsidR="00F2780A" w:rsidRPr="00E5061B" w:rsidRDefault="00F2780A" w:rsidP="00317FCA">
            <w:pPr>
              <w:jc w:val="center"/>
              <w:rPr>
                <w:rFonts w:ascii="Arial" w:hAnsi="Arial" w:cs="Arial"/>
                <w:color w:val="000000"/>
              </w:rPr>
            </w:pPr>
            <w:r w:rsidRPr="00E5061B">
              <w:rPr>
                <w:rFonts w:ascii="Arial" w:hAnsi="Arial" w:cs="Arial"/>
                <w:color w:val="000000"/>
              </w:rPr>
              <w:t>69.7</w:t>
            </w:r>
          </w:p>
        </w:tc>
        <w:tc>
          <w:tcPr>
            <w:tcW w:w="950" w:type="dxa"/>
            <w:tcBorders>
              <w:top w:val="nil"/>
              <w:left w:val="nil"/>
              <w:bottom w:val="double" w:sz="6" w:space="0" w:color="auto"/>
              <w:right w:val="nil"/>
            </w:tcBorders>
            <w:shd w:val="clear" w:color="auto" w:fill="auto"/>
            <w:noWrap/>
            <w:vAlign w:val="bottom"/>
            <w:hideMark/>
          </w:tcPr>
          <w:p w14:paraId="0ABB4EEB" w14:textId="77777777" w:rsidR="00F2780A" w:rsidRPr="00E5061B" w:rsidRDefault="00F2780A" w:rsidP="00317FCA">
            <w:pPr>
              <w:jc w:val="center"/>
              <w:rPr>
                <w:rFonts w:ascii="Arial" w:hAnsi="Arial" w:cs="Arial"/>
                <w:color w:val="000000"/>
              </w:rPr>
            </w:pPr>
            <w:r w:rsidRPr="00E5061B">
              <w:rPr>
                <w:rFonts w:ascii="Arial" w:hAnsi="Arial" w:cs="Arial"/>
                <w:color w:val="000000"/>
              </w:rPr>
              <w:t>5</w:t>
            </w:r>
          </w:p>
        </w:tc>
        <w:tc>
          <w:tcPr>
            <w:tcW w:w="951" w:type="dxa"/>
            <w:tcBorders>
              <w:top w:val="nil"/>
              <w:left w:val="nil"/>
              <w:bottom w:val="double" w:sz="6" w:space="0" w:color="auto"/>
              <w:right w:val="nil"/>
            </w:tcBorders>
            <w:shd w:val="clear" w:color="auto" w:fill="auto"/>
            <w:noWrap/>
            <w:vAlign w:val="bottom"/>
            <w:hideMark/>
          </w:tcPr>
          <w:p w14:paraId="4ECF36E1" w14:textId="77777777" w:rsidR="00F2780A" w:rsidRPr="00E5061B" w:rsidRDefault="00F2780A" w:rsidP="00317FCA">
            <w:pPr>
              <w:jc w:val="center"/>
              <w:rPr>
                <w:rFonts w:ascii="Arial" w:hAnsi="Arial" w:cs="Arial"/>
                <w:color w:val="000000"/>
              </w:rPr>
            </w:pPr>
            <w:r w:rsidRPr="00E5061B">
              <w:rPr>
                <w:rFonts w:ascii="Arial" w:hAnsi="Arial" w:cs="Arial"/>
                <w:color w:val="000000"/>
              </w:rPr>
              <w:t>62.3</w:t>
            </w:r>
          </w:p>
        </w:tc>
        <w:tc>
          <w:tcPr>
            <w:tcW w:w="950" w:type="dxa"/>
            <w:tcBorders>
              <w:top w:val="nil"/>
              <w:left w:val="nil"/>
              <w:bottom w:val="double" w:sz="6" w:space="0" w:color="auto"/>
              <w:right w:val="nil"/>
            </w:tcBorders>
            <w:shd w:val="clear" w:color="auto" w:fill="auto"/>
            <w:noWrap/>
            <w:vAlign w:val="bottom"/>
            <w:hideMark/>
          </w:tcPr>
          <w:p w14:paraId="7E7947B3" w14:textId="77777777" w:rsidR="00F2780A" w:rsidRPr="00E5061B" w:rsidRDefault="00F2780A" w:rsidP="00317FCA">
            <w:pPr>
              <w:jc w:val="center"/>
              <w:rPr>
                <w:rFonts w:ascii="Arial" w:hAnsi="Arial" w:cs="Arial"/>
                <w:color w:val="000000"/>
              </w:rPr>
            </w:pPr>
            <w:r w:rsidRPr="00E5061B">
              <w:rPr>
                <w:rFonts w:ascii="Arial" w:hAnsi="Arial" w:cs="Arial"/>
                <w:color w:val="000000"/>
              </w:rPr>
              <w:t>2.4</w:t>
            </w:r>
          </w:p>
        </w:tc>
        <w:tc>
          <w:tcPr>
            <w:tcW w:w="817" w:type="dxa"/>
            <w:tcBorders>
              <w:top w:val="nil"/>
              <w:left w:val="nil"/>
              <w:bottom w:val="double" w:sz="6" w:space="0" w:color="auto"/>
              <w:right w:val="nil"/>
            </w:tcBorders>
            <w:shd w:val="clear" w:color="auto" w:fill="auto"/>
            <w:noWrap/>
            <w:vAlign w:val="bottom"/>
            <w:hideMark/>
          </w:tcPr>
          <w:p w14:paraId="0DC0A8CC" w14:textId="77777777" w:rsidR="00F2780A" w:rsidRPr="00E5061B" w:rsidRDefault="00F2780A" w:rsidP="00317FCA">
            <w:pPr>
              <w:jc w:val="center"/>
              <w:rPr>
                <w:rFonts w:ascii="Arial" w:hAnsi="Arial" w:cs="Arial"/>
                <w:color w:val="000000"/>
              </w:rPr>
            </w:pPr>
            <w:r w:rsidRPr="00E5061B">
              <w:rPr>
                <w:rFonts w:ascii="Arial" w:hAnsi="Arial" w:cs="Arial"/>
                <w:color w:val="000000"/>
              </w:rPr>
              <w:t>6.1</w:t>
            </w:r>
          </w:p>
        </w:tc>
        <w:tc>
          <w:tcPr>
            <w:tcW w:w="950" w:type="dxa"/>
            <w:tcBorders>
              <w:top w:val="nil"/>
              <w:left w:val="nil"/>
              <w:bottom w:val="double" w:sz="6" w:space="0" w:color="auto"/>
              <w:right w:val="nil"/>
            </w:tcBorders>
            <w:shd w:val="clear" w:color="auto" w:fill="auto"/>
            <w:noWrap/>
            <w:vAlign w:val="bottom"/>
            <w:hideMark/>
          </w:tcPr>
          <w:p w14:paraId="33185CDF" w14:textId="77777777" w:rsidR="00F2780A" w:rsidRPr="00E5061B" w:rsidRDefault="00F2780A" w:rsidP="00317FCA">
            <w:pPr>
              <w:jc w:val="center"/>
              <w:rPr>
                <w:rFonts w:ascii="Arial" w:hAnsi="Arial" w:cs="Arial"/>
                <w:color w:val="000000"/>
              </w:rPr>
            </w:pPr>
            <w:r w:rsidRPr="00E5061B">
              <w:rPr>
                <w:rFonts w:ascii="Arial" w:hAnsi="Arial" w:cs="Arial"/>
                <w:color w:val="000000"/>
              </w:rPr>
              <w:t>3.2</w:t>
            </w:r>
          </w:p>
        </w:tc>
        <w:tc>
          <w:tcPr>
            <w:tcW w:w="1088" w:type="dxa"/>
            <w:gridSpan w:val="2"/>
            <w:tcBorders>
              <w:top w:val="nil"/>
              <w:left w:val="nil"/>
              <w:bottom w:val="double" w:sz="6" w:space="0" w:color="auto"/>
              <w:right w:val="nil"/>
            </w:tcBorders>
            <w:shd w:val="clear" w:color="auto" w:fill="auto"/>
            <w:noWrap/>
            <w:vAlign w:val="bottom"/>
            <w:hideMark/>
          </w:tcPr>
          <w:p w14:paraId="48AFAAC8" w14:textId="77777777" w:rsidR="00F2780A" w:rsidRPr="00E5061B" w:rsidRDefault="00F2780A" w:rsidP="00317FCA">
            <w:pPr>
              <w:jc w:val="center"/>
              <w:rPr>
                <w:rFonts w:ascii="Arial" w:hAnsi="Arial" w:cs="Arial"/>
                <w:color w:val="000000"/>
              </w:rPr>
            </w:pPr>
            <w:r w:rsidRPr="00E5061B">
              <w:rPr>
                <w:rFonts w:ascii="Arial" w:hAnsi="Arial" w:cs="Arial"/>
                <w:color w:val="000000"/>
              </w:rPr>
              <w:t>5.3</w:t>
            </w:r>
          </w:p>
        </w:tc>
      </w:tr>
    </w:tbl>
    <w:p w14:paraId="6DB5D8E4" w14:textId="77777777" w:rsidR="00F2780A" w:rsidRPr="00E5061B" w:rsidRDefault="00F2780A" w:rsidP="00F2780A">
      <w:pPr>
        <w:rPr>
          <w:rFonts w:ascii="Arial" w:hAnsi="Arial" w:cs="Arial"/>
        </w:rPr>
      </w:pPr>
    </w:p>
    <w:p w14:paraId="47AC1337" w14:textId="7AF1D2E0" w:rsidR="00F2780A" w:rsidRPr="00E5061B" w:rsidRDefault="00F2780A" w:rsidP="009212D2">
      <w:pPr>
        <w:spacing w:line="480" w:lineRule="auto"/>
        <w:rPr>
          <w:rFonts w:ascii="Arial" w:hAnsi="Arial" w:cs="Arial"/>
        </w:rPr>
      </w:pPr>
    </w:p>
    <w:p w14:paraId="2949B05F" w14:textId="17DDAF45" w:rsidR="00D02854" w:rsidRPr="00E5061B" w:rsidRDefault="00D02854" w:rsidP="00F2780A">
      <w:pPr>
        <w:spacing w:line="360" w:lineRule="auto"/>
        <w:rPr>
          <w:rFonts w:ascii="Arial" w:hAnsi="Arial" w:cs="Arial"/>
        </w:rPr>
      </w:pPr>
      <w:r w:rsidRPr="00E5061B">
        <w:rPr>
          <w:rFonts w:ascii="Arial" w:hAnsi="Arial" w:cs="Arial"/>
        </w:rPr>
        <w:t xml:space="preserve">Table </w:t>
      </w:r>
      <w:r w:rsidR="00F2780A" w:rsidRPr="00E5061B">
        <w:rPr>
          <w:rFonts w:ascii="Arial" w:hAnsi="Arial" w:cs="Arial"/>
        </w:rPr>
        <w:t>S</w:t>
      </w:r>
      <w:r w:rsidRPr="00E5061B">
        <w:rPr>
          <w:rFonts w:ascii="Arial" w:hAnsi="Arial" w:cs="Arial"/>
        </w:rPr>
        <w:t xml:space="preserve">4. Environmental variables measured </w:t>
      </w:r>
      <w:r w:rsidR="00F03872" w:rsidRPr="00E5061B">
        <w:rPr>
          <w:rFonts w:ascii="Arial" w:hAnsi="Arial" w:cs="Arial"/>
        </w:rPr>
        <w:t>in open w</w:t>
      </w:r>
      <w:r w:rsidR="009C2460" w:rsidRPr="00E5061B">
        <w:rPr>
          <w:rFonts w:ascii="Arial" w:hAnsi="Arial" w:cs="Arial"/>
        </w:rPr>
        <w:t>a</w:t>
      </w:r>
      <w:r w:rsidR="00F03872" w:rsidRPr="00E5061B">
        <w:rPr>
          <w:rFonts w:ascii="Arial" w:hAnsi="Arial" w:cs="Arial"/>
        </w:rPr>
        <w:t>ter of lake during</w:t>
      </w:r>
      <w:r w:rsidRPr="00E5061B">
        <w:rPr>
          <w:rFonts w:ascii="Arial" w:hAnsi="Arial" w:cs="Arial"/>
        </w:rPr>
        <w:t xml:space="preserve"> rising (RW), high (HW), falling (FW), and low (LW) water periods.  CV% - coefficient of variation; Min – </w:t>
      </w:r>
      <w:proofErr w:type="spellStart"/>
      <w:r w:rsidRPr="00E5061B">
        <w:rPr>
          <w:rFonts w:ascii="Arial" w:hAnsi="Arial" w:cs="Arial"/>
        </w:rPr>
        <w:t>mínimum</w:t>
      </w:r>
      <w:proofErr w:type="spellEnd"/>
      <w:r w:rsidRPr="00E5061B">
        <w:rPr>
          <w:rFonts w:ascii="Arial" w:hAnsi="Arial" w:cs="Arial"/>
        </w:rPr>
        <w:t xml:space="preserve">; Max – </w:t>
      </w:r>
      <w:proofErr w:type="spellStart"/>
      <w:r w:rsidRPr="00E5061B">
        <w:rPr>
          <w:rFonts w:ascii="Arial" w:hAnsi="Arial" w:cs="Arial"/>
        </w:rPr>
        <w:t>máximum</w:t>
      </w:r>
      <w:proofErr w:type="spellEnd"/>
      <w:r w:rsidRPr="00E5061B">
        <w:rPr>
          <w:rFonts w:ascii="Arial" w:hAnsi="Arial" w:cs="Arial"/>
        </w:rPr>
        <w:t xml:space="preserve">. Temp – temperature, </w:t>
      </w:r>
      <w:proofErr w:type="spellStart"/>
      <w:r w:rsidRPr="00E5061B">
        <w:rPr>
          <w:rFonts w:ascii="Arial" w:hAnsi="Arial" w:cs="Arial"/>
          <w:vertAlign w:val="superscript"/>
        </w:rPr>
        <w:t>o</w:t>
      </w:r>
      <w:r w:rsidRPr="00E5061B">
        <w:rPr>
          <w:rFonts w:ascii="Arial" w:hAnsi="Arial" w:cs="Arial"/>
        </w:rPr>
        <w:t>C</w:t>
      </w:r>
      <w:proofErr w:type="spellEnd"/>
      <w:r w:rsidRPr="00E5061B">
        <w:rPr>
          <w:rFonts w:ascii="Arial" w:hAnsi="Arial" w:cs="Arial"/>
        </w:rPr>
        <w:t xml:space="preserve">; DO - dissolved oxygen, </w:t>
      </w:r>
      <w:r w:rsidRPr="00E5061B">
        <w:rPr>
          <w:rFonts w:ascii="Arial" w:hAnsi="Arial" w:cs="Arial"/>
          <w:color w:val="000000"/>
        </w:rPr>
        <w:t>mg L</w:t>
      </w:r>
      <w:r w:rsidRPr="00E5061B">
        <w:rPr>
          <w:rFonts w:ascii="Arial" w:hAnsi="Arial" w:cs="Arial"/>
          <w:color w:val="000000"/>
          <w:vertAlign w:val="superscript"/>
        </w:rPr>
        <w:t>-1</w:t>
      </w:r>
      <w:r w:rsidRPr="00E5061B">
        <w:rPr>
          <w:rFonts w:ascii="Arial" w:hAnsi="Arial" w:cs="Arial"/>
        </w:rPr>
        <w:t xml:space="preserve">; DOC – dissolved organic carbon, </w:t>
      </w:r>
      <w:r w:rsidRPr="00E5061B">
        <w:rPr>
          <w:rFonts w:ascii="Arial" w:hAnsi="Arial" w:cs="Arial"/>
          <w:color w:val="000000"/>
        </w:rPr>
        <w:t>mg L</w:t>
      </w:r>
      <w:r w:rsidRPr="00E5061B">
        <w:rPr>
          <w:rFonts w:ascii="Arial" w:hAnsi="Arial" w:cs="Arial"/>
          <w:color w:val="000000"/>
          <w:vertAlign w:val="superscript"/>
        </w:rPr>
        <w:t>-1</w:t>
      </w:r>
      <w:r w:rsidRPr="00E5061B">
        <w:rPr>
          <w:rFonts w:ascii="Arial" w:hAnsi="Arial" w:cs="Arial"/>
        </w:rPr>
        <w:t xml:space="preserve">; </w:t>
      </w:r>
      <w:proofErr w:type="spellStart"/>
      <w:r w:rsidRPr="00E5061B">
        <w:rPr>
          <w:rFonts w:ascii="Arial" w:hAnsi="Arial" w:cs="Arial"/>
        </w:rPr>
        <w:t>Chl</w:t>
      </w:r>
      <w:proofErr w:type="spellEnd"/>
      <w:r w:rsidRPr="00E5061B">
        <w:rPr>
          <w:rFonts w:ascii="Arial" w:hAnsi="Arial" w:cs="Arial"/>
        </w:rPr>
        <w:t>-</w:t>
      </w:r>
      <w:r w:rsidRPr="00E5061B">
        <w:rPr>
          <w:rFonts w:ascii="Arial" w:hAnsi="Arial" w:cs="Arial"/>
          <w:i/>
        </w:rPr>
        <w:t>a</w:t>
      </w:r>
      <w:r w:rsidRPr="00E5061B">
        <w:rPr>
          <w:rFonts w:ascii="Arial" w:hAnsi="Arial" w:cs="Arial"/>
        </w:rPr>
        <w:t>- chlorophyll-</w:t>
      </w:r>
      <w:r w:rsidRPr="00E5061B">
        <w:rPr>
          <w:rFonts w:ascii="Arial" w:hAnsi="Arial" w:cs="Arial"/>
          <w:i/>
        </w:rPr>
        <w:t>a</w:t>
      </w:r>
      <w:r w:rsidRPr="00E5061B">
        <w:rPr>
          <w:rFonts w:ascii="Arial" w:hAnsi="Arial" w:cs="Arial"/>
        </w:rPr>
        <w:t xml:space="preserve">, </w:t>
      </w:r>
      <w:r w:rsidRPr="00E5061B">
        <w:rPr>
          <w:rFonts w:ascii="Arial" w:hAnsi="Arial" w:cs="Arial"/>
          <w:color w:val="000000"/>
        </w:rPr>
        <w:t>µg L</w:t>
      </w:r>
      <w:r w:rsidRPr="00E5061B">
        <w:rPr>
          <w:rFonts w:ascii="Arial" w:hAnsi="Arial" w:cs="Arial"/>
          <w:color w:val="000000"/>
          <w:vertAlign w:val="superscript"/>
        </w:rPr>
        <w:t>-1</w:t>
      </w:r>
      <w:r w:rsidRPr="00E5061B">
        <w:rPr>
          <w:rFonts w:ascii="Arial" w:hAnsi="Arial" w:cs="Arial"/>
        </w:rPr>
        <w:t xml:space="preserve">; TN - total </w:t>
      </w:r>
      <w:r w:rsidRPr="00E5061B">
        <w:rPr>
          <w:rFonts w:ascii="Arial" w:hAnsi="Arial" w:cs="Arial"/>
        </w:rPr>
        <w:lastRenderedPageBreak/>
        <w:t xml:space="preserve">dissolved nitrogen, </w:t>
      </w:r>
      <w:r w:rsidRPr="00E5061B">
        <w:rPr>
          <w:rFonts w:ascii="Arial" w:hAnsi="Arial" w:cs="Arial"/>
          <w:color w:val="000000"/>
        </w:rPr>
        <w:t>µM</w:t>
      </w:r>
      <w:r w:rsidRPr="00E5061B">
        <w:rPr>
          <w:rFonts w:ascii="Arial" w:hAnsi="Arial" w:cs="Arial"/>
        </w:rPr>
        <w:t xml:space="preserve">; TP - total dissolved phosphorous, </w:t>
      </w:r>
      <w:r w:rsidRPr="00E5061B">
        <w:rPr>
          <w:rFonts w:ascii="Arial" w:hAnsi="Arial" w:cs="Arial"/>
          <w:color w:val="000000"/>
        </w:rPr>
        <w:t>µM</w:t>
      </w:r>
      <w:r w:rsidRPr="00E5061B">
        <w:rPr>
          <w:rFonts w:ascii="Arial" w:hAnsi="Arial" w:cs="Arial"/>
        </w:rPr>
        <w:t xml:space="preserve">; </w:t>
      </w:r>
      <w:r w:rsidR="00F03872" w:rsidRPr="00E5061B">
        <w:rPr>
          <w:rFonts w:ascii="Arial" w:hAnsi="Arial" w:cs="Arial"/>
        </w:rPr>
        <w:t xml:space="preserve">Secchi – Secchi disk transparency, m; </w:t>
      </w:r>
      <w:r w:rsidRPr="00E5061B">
        <w:rPr>
          <w:rFonts w:ascii="Arial" w:hAnsi="Arial" w:cs="Arial"/>
        </w:rPr>
        <w:t xml:space="preserve">TSS - total suspended solids, </w:t>
      </w:r>
      <w:r w:rsidRPr="00E5061B">
        <w:rPr>
          <w:rFonts w:ascii="Arial" w:hAnsi="Arial" w:cs="Arial"/>
          <w:color w:val="000000"/>
        </w:rPr>
        <w:t>mg L</w:t>
      </w:r>
      <w:r w:rsidRPr="00E5061B">
        <w:rPr>
          <w:rFonts w:ascii="Arial" w:hAnsi="Arial" w:cs="Arial"/>
          <w:color w:val="000000"/>
          <w:vertAlign w:val="superscript"/>
        </w:rPr>
        <w:t>-1</w:t>
      </w:r>
      <w:r w:rsidRPr="00E5061B">
        <w:rPr>
          <w:rFonts w:ascii="Arial" w:hAnsi="Arial" w:cs="Arial"/>
        </w:rPr>
        <w:t>.</w:t>
      </w:r>
    </w:p>
    <w:tbl>
      <w:tblPr>
        <w:tblW w:w="9247" w:type="dxa"/>
        <w:tblLook w:val="04A0" w:firstRow="1" w:lastRow="0" w:firstColumn="1" w:lastColumn="0" w:noHBand="0" w:noVBand="1"/>
      </w:tblPr>
      <w:tblGrid>
        <w:gridCol w:w="1640"/>
        <w:gridCol w:w="950"/>
        <w:gridCol w:w="951"/>
        <w:gridCol w:w="950"/>
        <w:gridCol w:w="951"/>
        <w:gridCol w:w="950"/>
        <w:gridCol w:w="817"/>
        <w:gridCol w:w="950"/>
        <w:gridCol w:w="1082"/>
        <w:gridCol w:w="6"/>
      </w:tblGrid>
      <w:tr w:rsidR="00F2780A" w:rsidRPr="00E5061B" w14:paraId="4EB305DB" w14:textId="77777777" w:rsidTr="00317FCA">
        <w:trPr>
          <w:gridAfter w:val="1"/>
          <w:wAfter w:w="6" w:type="dxa"/>
          <w:trHeight w:val="320"/>
        </w:trPr>
        <w:tc>
          <w:tcPr>
            <w:tcW w:w="1640" w:type="dxa"/>
            <w:tcBorders>
              <w:top w:val="single" w:sz="4" w:space="0" w:color="auto"/>
              <w:left w:val="nil"/>
              <w:right w:val="nil"/>
            </w:tcBorders>
            <w:shd w:val="clear" w:color="auto" w:fill="auto"/>
            <w:noWrap/>
            <w:vAlign w:val="bottom"/>
            <w:hideMark/>
          </w:tcPr>
          <w:p w14:paraId="47807F8F" w14:textId="77777777" w:rsidR="00F2780A" w:rsidRPr="00E5061B" w:rsidRDefault="00F2780A" w:rsidP="00317FCA">
            <w:pPr>
              <w:jc w:val="both"/>
              <w:rPr>
                <w:rFonts w:ascii="Arial" w:hAnsi="Arial" w:cs="Arial"/>
                <w:color w:val="000000"/>
              </w:rPr>
            </w:pPr>
            <w:r w:rsidRPr="00E5061B">
              <w:rPr>
                <w:rFonts w:ascii="Arial" w:hAnsi="Arial" w:cs="Arial"/>
                <w:color w:val="000000"/>
              </w:rPr>
              <w:t> Open Lake</w:t>
            </w:r>
          </w:p>
        </w:tc>
        <w:tc>
          <w:tcPr>
            <w:tcW w:w="7601" w:type="dxa"/>
            <w:gridSpan w:val="8"/>
            <w:tcBorders>
              <w:top w:val="single" w:sz="4" w:space="0" w:color="auto"/>
              <w:left w:val="nil"/>
              <w:right w:val="nil"/>
            </w:tcBorders>
            <w:shd w:val="clear" w:color="auto" w:fill="auto"/>
            <w:noWrap/>
            <w:vAlign w:val="bottom"/>
            <w:hideMark/>
          </w:tcPr>
          <w:p w14:paraId="27AA635F" w14:textId="77777777" w:rsidR="00F2780A" w:rsidRPr="00E5061B" w:rsidRDefault="00F2780A" w:rsidP="00317FCA">
            <w:pPr>
              <w:jc w:val="center"/>
              <w:rPr>
                <w:rFonts w:ascii="Arial" w:hAnsi="Arial" w:cs="Arial"/>
                <w:color w:val="000000"/>
              </w:rPr>
            </w:pPr>
            <w:r w:rsidRPr="00E5061B">
              <w:rPr>
                <w:rFonts w:ascii="Arial" w:hAnsi="Arial" w:cs="Arial"/>
                <w:color w:val="000000"/>
              </w:rPr>
              <w:t>Hydrological period</w:t>
            </w:r>
          </w:p>
        </w:tc>
      </w:tr>
      <w:tr w:rsidR="00F2780A" w:rsidRPr="00E5061B" w14:paraId="69CF6696" w14:textId="77777777" w:rsidTr="00317FCA">
        <w:trPr>
          <w:gridAfter w:val="1"/>
          <w:wAfter w:w="6" w:type="dxa"/>
          <w:trHeight w:val="320"/>
        </w:trPr>
        <w:tc>
          <w:tcPr>
            <w:tcW w:w="1640" w:type="dxa"/>
            <w:vMerge w:val="restart"/>
            <w:tcBorders>
              <w:left w:val="nil"/>
              <w:bottom w:val="single" w:sz="4" w:space="0" w:color="000000"/>
              <w:right w:val="nil"/>
            </w:tcBorders>
            <w:shd w:val="clear" w:color="auto" w:fill="auto"/>
            <w:noWrap/>
            <w:vAlign w:val="center"/>
            <w:hideMark/>
          </w:tcPr>
          <w:p w14:paraId="44F4944D" w14:textId="77777777" w:rsidR="00F2780A" w:rsidRPr="00E5061B" w:rsidRDefault="00F2780A" w:rsidP="00317FCA">
            <w:pPr>
              <w:jc w:val="center"/>
              <w:rPr>
                <w:rFonts w:ascii="Arial" w:hAnsi="Arial" w:cs="Arial"/>
                <w:color w:val="000000"/>
              </w:rPr>
            </w:pPr>
            <w:r w:rsidRPr="00E5061B">
              <w:rPr>
                <w:rFonts w:ascii="Arial" w:hAnsi="Arial" w:cs="Arial"/>
                <w:color w:val="000000"/>
              </w:rPr>
              <w:t>Variable</w:t>
            </w:r>
          </w:p>
        </w:tc>
        <w:tc>
          <w:tcPr>
            <w:tcW w:w="1901" w:type="dxa"/>
            <w:gridSpan w:val="2"/>
            <w:tcBorders>
              <w:left w:val="nil"/>
              <w:bottom w:val="single" w:sz="4" w:space="0" w:color="auto"/>
              <w:right w:val="nil"/>
            </w:tcBorders>
            <w:shd w:val="clear" w:color="auto" w:fill="auto"/>
            <w:noWrap/>
            <w:vAlign w:val="bottom"/>
            <w:hideMark/>
          </w:tcPr>
          <w:p w14:paraId="75EA1D78" w14:textId="77777777" w:rsidR="00F2780A" w:rsidRPr="00E5061B" w:rsidRDefault="00F2780A" w:rsidP="00317FCA">
            <w:pPr>
              <w:jc w:val="center"/>
              <w:rPr>
                <w:rFonts w:ascii="Arial" w:hAnsi="Arial" w:cs="Arial"/>
                <w:color w:val="000000"/>
              </w:rPr>
            </w:pPr>
            <w:r w:rsidRPr="00E5061B">
              <w:rPr>
                <w:rFonts w:ascii="Arial" w:hAnsi="Arial" w:cs="Arial"/>
                <w:color w:val="000000"/>
              </w:rPr>
              <w:t>LW</w:t>
            </w:r>
          </w:p>
        </w:tc>
        <w:tc>
          <w:tcPr>
            <w:tcW w:w="1901" w:type="dxa"/>
            <w:gridSpan w:val="2"/>
            <w:tcBorders>
              <w:left w:val="nil"/>
              <w:bottom w:val="single" w:sz="4" w:space="0" w:color="auto"/>
              <w:right w:val="nil"/>
            </w:tcBorders>
            <w:shd w:val="clear" w:color="auto" w:fill="auto"/>
            <w:noWrap/>
            <w:vAlign w:val="bottom"/>
            <w:hideMark/>
          </w:tcPr>
          <w:p w14:paraId="31797A15" w14:textId="77777777" w:rsidR="00F2780A" w:rsidRPr="00E5061B" w:rsidRDefault="00F2780A" w:rsidP="00317FCA">
            <w:pPr>
              <w:jc w:val="center"/>
              <w:rPr>
                <w:rFonts w:ascii="Arial" w:hAnsi="Arial" w:cs="Arial"/>
                <w:color w:val="000000"/>
              </w:rPr>
            </w:pPr>
            <w:r w:rsidRPr="00E5061B">
              <w:rPr>
                <w:rFonts w:ascii="Arial" w:hAnsi="Arial" w:cs="Arial"/>
                <w:color w:val="000000"/>
              </w:rPr>
              <w:t>RW</w:t>
            </w:r>
          </w:p>
        </w:tc>
        <w:tc>
          <w:tcPr>
            <w:tcW w:w="1767" w:type="dxa"/>
            <w:gridSpan w:val="2"/>
            <w:tcBorders>
              <w:left w:val="nil"/>
              <w:bottom w:val="single" w:sz="4" w:space="0" w:color="auto"/>
              <w:right w:val="nil"/>
            </w:tcBorders>
            <w:shd w:val="clear" w:color="auto" w:fill="auto"/>
            <w:noWrap/>
            <w:vAlign w:val="bottom"/>
            <w:hideMark/>
          </w:tcPr>
          <w:p w14:paraId="1C4D4A47" w14:textId="77777777" w:rsidR="00F2780A" w:rsidRPr="00E5061B" w:rsidRDefault="00F2780A" w:rsidP="00317FCA">
            <w:pPr>
              <w:jc w:val="center"/>
              <w:rPr>
                <w:rFonts w:ascii="Arial" w:hAnsi="Arial" w:cs="Arial"/>
                <w:color w:val="000000"/>
              </w:rPr>
            </w:pPr>
            <w:r w:rsidRPr="00E5061B">
              <w:rPr>
                <w:rFonts w:ascii="Arial" w:hAnsi="Arial" w:cs="Arial"/>
                <w:color w:val="000000"/>
              </w:rPr>
              <w:t>HW</w:t>
            </w:r>
          </w:p>
        </w:tc>
        <w:tc>
          <w:tcPr>
            <w:tcW w:w="2032" w:type="dxa"/>
            <w:gridSpan w:val="2"/>
            <w:tcBorders>
              <w:left w:val="nil"/>
              <w:bottom w:val="single" w:sz="4" w:space="0" w:color="auto"/>
              <w:right w:val="nil"/>
            </w:tcBorders>
            <w:shd w:val="clear" w:color="auto" w:fill="auto"/>
            <w:noWrap/>
            <w:vAlign w:val="bottom"/>
            <w:hideMark/>
          </w:tcPr>
          <w:p w14:paraId="5C2746AE" w14:textId="77777777" w:rsidR="00F2780A" w:rsidRPr="00E5061B" w:rsidRDefault="00F2780A" w:rsidP="00317FCA">
            <w:pPr>
              <w:jc w:val="center"/>
              <w:rPr>
                <w:rFonts w:ascii="Arial" w:hAnsi="Arial" w:cs="Arial"/>
                <w:color w:val="000000"/>
              </w:rPr>
            </w:pPr>
            <w:r w:rsidRPr="00E5061B">
              <w:rPr>
                <w:rFonts w:ascii="Arial" w:hAnsi="Arial" w:cs="Arial"/>
                <w:color w:val="000000"/>
              </w:rPr>
              <w:t>FW</w:t>
            </w:r>
          </w:p>
        </w:tc>
      </w:tr>
      <w:tr w:rsidR="00F2780A" w:rsidRPr="00E5061B" w14:paraId="05B8851E" w14:textId="77777777" w:rsidTr="00317FCA">
        <w:trPr>
          <w:trHeight w:val="320"/>
        </w:trPr>
        <w:tc>
          <w:tcPr>
            <w:tcW w:w="1640" w:type="dxa"/>
            <w:vMerge/>
            <w:tcBorders>
              <w:top w:val="nil"/>
              <w:left w:val="nil"/>
              <w:bottom w:val="single" w:sz="4" w:space="0" w:color="000000"/>
              <w:right w:val="nil"/>
            </w:tcBorders>
            <w:vAlign w:val="center"/>
            <w:hideMark/>
          </w:tcPr>
          <w:p w14:paraId="549F7F7A"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05EA563F"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951" w:type="dxa"/>
            <w:tcBorders>
              <w:top w:val="nil"/>
              <w:left w:val="nil"/>
              <w:bottom w:val="nil"/>
              <w:right w:val="nil"/>
            </w:tcBorders>
            <w:shd w:val="clear" w:color="auto" w:fill="auto"/>
            <w:noWrap/>
            <w:vAlign w:val="bottom"/>
            <w:hideMark/>
          </w:tcPr>
          <w:p w14:paraId="09FB6A15"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c>
          <w:tcPr>
            <w:tcW w:w="950" w:type="dxa"/>
            <w:tcBorders>
              <w:top w:val="nil"/>
              <w:left w:val="nil"/>
              <w:bottom w:val="nil"/>
              <w:right w:val="nil"/>
            </w:tcBorders>
            <w:shd w:val="clear" w:color="auto" w:fill="auto"/>
            <w:noWrap/>
            <w:vAlign w:val="bottom"/>
            <w:hideMark/>
          </w:tcPr>
          <w:p w14:paraId="0D216E24"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951" w:type="dxa"/>
            <w:tcBorders>
              <w:top w:val="nil"/>
              <w:left w:val="nil"/>
              <w:bottom w:val="nil"/>
              <w:right w:val="nil"/>
            </w:tcBorders>
            <w:shd w:val="clear" w:color="auto" w:fill="auto"/>
            <w:noWrap/>
            <w:vAlign w:val="bottom"/>
            <w:hideMark/>
          </w:tcPr>
          <w:p w14:paraId="568B0BA1"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c>
          <w:tcPr>
            <w:tcW w:w="950" w:type="dxa"/>
            <w:tcBorders>
              <w:top w:val="nil"/>
              <w:left w:val="nil"/>
              <w:bottom w:val="nil"/>
              <w:right w:val="nil"/>
            </w:tcBorders>
            <w:shd w:val="clear" w:color="auto" w:fill="auto"/>
            <w:noWrap/>
            <w:vAlign w:val="bottom"/>
            <w:hideMark/>
          </w:tcPr>
          <w:p w14:paraId="2F4A144E"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817" w:type="dxa"/>
            <w:tcBorders>
              <w:top w:val="nil"/>
              <w:left w:val="nil"/>
              <w:bottom w:val="nil"/>
              <w:right w:val="nil"/>
            </w:tcBorders>
            <w:shd w:val="clear" w:color="auto" w:fill="auto"/>
            <w:noWrap/>
            <w:vAlign w:val="bottom"/>
            <w:hideMark/>
          </w:tcPr>
          <w:p w14:paraId="47F9AEA1"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c>
          <w:tcPr>
            <w:tcW w:w="950" w:type="dxa"/>
            <w:tcBorders>
              <w:top w:val="nil"/>
              <w:left w:val="nil"/>
              <w:bottom w:val="nil"/>
              <w:right w:val="nil"/>
            </w:tcBorders>
            <w:shd w:val="clear" w:color="auto" w:fill="auto"/>
            <w:noWrap/>
            <w:vAlign w:val="bottom"/>
            <w:hideMark/>
          </w:tcPr>
          <w:p w14:paraId="50AD3C77" w14:textId="77777777" w:rsidR="00F2780A" w:rsidRPr="00E5061B" w:rsidRDefault="00F2780A" w:rsidP="00317FCA">
            <w:pPr>
              <w:jc w:val="center"/>
              <w:rPr>
                <w:rFonts w:ascii="Arial" w:hAnsi="Arial" w:cs="Arial"/>
                <w:color w:val="000000"/>
              </w:rPr>
            </w:pPr>
            <w:r w:rsidRPr="00E5061B">
              <w:rPr>
                <w:rFonts w:ascii="Arial" w:hAnsi="Arial" w:cs="Arial"/>
                <w:color w:val="000000"/>
              </w:rPr>
              <w:t>Mean</w:t>
            </w:r>
          </w:p>
        </w:tc>
        <w:tc>
          <w:tcPr>
            <w:tcW w:w="1088" w:type="dxa"/>
            <w:gridSpan w:val="2"/>
            <w:tcBorders>
              <w:top w:val="nil"/>
              <w:left w:val="nil"/>
              <w:bottom w:val="nil"/>
              <w:right w:val="nil"/>
            </w:tcBorders>
            <w:shd w:val="clear" w:color="auto" w:fill="auto"/>
            <w:noWrap/>
            <w:vAlign w:val="bottom"/>
            <w:hideMark/>
          </w:tcPr>
          <w:p w14:paraId="20F5833D" w14:textId="77777777" w:rsidR="00F2780A" w:rsidRPr="00E5061B" w:rsidRDefault="00F2780A" w:rsidP="00317FCA">
            <w:pPr>
              <w:jc w:val="center"/>
              <w:rPr>
                <w:rFonts w:ascii="Arial" w:hAnsi="Arial" w:cs="Arial"/>
                <w:color w:val="000000"/>
              </w:rPr>
            </w:pPr>
            <w:r w:rsidRPr="00E5061B">
              <w:rPr>
                <w:rFonts w:ascii="Arial" w:hAnsi="Arial" w:cs="Arial"/>
                <w:color w:val="000000"/>
              </w:rPr>
              <w:t>CV</w:t>
            </w:r>
          </w:p>
        </w:tc>
      </w:tr>
      <w:tr w:rsidR="00F2780A" w:rsidRPr="00E5061B" w14:paraId="6C41B288" w14:textId="77777777" w:rsidTr="00317FCA">
        <w:trPr>
          <w:trHeight w:val="320"/>
        </w:trPr>
        <w:tc>
          <w:tcPr>
            <w:tcW w:w="1640" w:type="dxa"/>
            <w:vMerge/>
            <w:tcBorders>
              <w:top w:val="nil"/>
              <w:left w:val="nil"/>
              <w:bottom w:val="single" w:sz="4" w:space="0" w:color="000000"/>
              <w:right w:val="nil"/>
            </w:tcBorders>
            <w:vAlign w:val="center"/>
            <w:hideMark/>
          </w:tcPr>
          <w:p w14:paraId="12D78E18" w14:textId="77777777" w:rsidR="00F2780A" w:rsidRPr="00E5061B" w:rsidRDefault="00F2780A" w:rsidP="00317FCA">
            <w:pPr>
              <w:rPr>
                <w:rFonts w:ascii="Arial" w:hAnsi="Arial" w:cs="Arial"/>
                <w:color w:val="000000"/>
              </w:rPr>
            </w:pPr>
          </w:p>
        </w:tc>
        <w:tc>
          <w:tcPr>
            <w:tcW w:w="950" w:type="dxa"/>
            <w:tcBorders>
              <w:top w:val="nil"/>
              <w:left w:val="nil"/>
              <w:bottom w:val="single" w:sz="4" w:space="0" w:color="auto"/>
              <w:right w:val="nil"/>
            </w:tcBorders>
            <w:shd w:val="clear" w:color="auto" w:fill="auto"/>
            <w:noWrap/>
            <w:vAlign w:val="bottom"/>
            <w:hideMark/>
          </w:tcPr>
          <w:p w14:paraId="7272D90D"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951" w:type="dxa"/>
            <w:tcBorders>
              <w:top w:val="nil"/>
              <w:left w:val="nil"/>
              <w:bottom w:val="single" w:sz="4" w:space="0" w:color="auto"/>
              <w:right w:val="nil"/>
            </w:tcBorders>
            <w:shd w:val="clear" w:color="auto" w:fill="auto"/>
            <w:noWrap/>
            <w:vAlign w:val="bottom"/>
            <w:hideMark/>
          </w:tcPr>
          <w:p w14:paraId="3AFDB99D"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c>
          <w:tcPr>
            <w:tcW w:w="950" w:type="dxa"/>
            <w:tcBorders>
              <w:top w:val="nil"/>
              <w:left w:val="nil"/>
              <w:bottom w:val="single" w:sz="4" w:space="0" w:color="auto"/>
              <w:right w:val="nil"/>
            </w:tcBorders>
            <w:shd w:val="clear" w:color="auto" w:fill="auto"/>
            <w:noWrap/>
            <w:vAlign w:val="bottom"/>
            <w:hideMark/>
          </w:tcPr>
          <w:p w14:paraId="32C69979"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951" w:type="dxa"/>
            <w:tcBorders>
              <w:top w:val="nil"/>
              <w:left w:val="nil"/>
              <w:bottom w:val="single" w:sz="4" w:space="0" w:color="auto"/>
              <w:right w:val="nil"/>
            </w:tcBorders>
            <w:shd w:val="clear" w:color="auto" w:fill="auto"/>
            <w:noWrap/>
            <w:vAlign w:val="bottom"/>
            <w:hideMark/>
          </w:tcPr>
          <w:p w14:paraId="07FA7DD8"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c>
          <w:tcPr>
            <w:tcW w:w="950" w:type="dxa"/>
            <w:tcBorders>
              <w:top w:val="nil"/>
              <w:left w:val="nil"/>
              <w:bottom w:val="single" w:sz="4" w:space="0" w:color="auto"/>
              <w:right w:val="nil"/>
            </w:tcBorders>
            <w:shd w:val="clear" w:color="auto" w:fill="auto"/>
            <w:noWrap/>
            <w:vAlign w:val="bottom"/>
            <w:hideMark/>
          </w:tcPr>
          <w:p w14:paraId="2FBA7481"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817" w:type="dxa"/>
            <w:tcBorders>
              <w:top w:val="nil"/>
              <w:left w:val="nil"/>
              <w:bottom w:val="single" w:sz="4" w:space="0" w:color="auto"/>
              <w:right w:val="nil"/>
            </w:tcBorders>
            <w:shd w:val="clear" w:color="auto" w:fill="auto"/>
            <w:noWrap/>
            <w:vAlign w:val="bottom"/>
            <w:hideMark/>
          </w:tcPr>
          <w:p w14:paraId="1F1432B6"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c>
          <w:tcPr>
            <w:tcW w:w="950" w:type="dxa"/>
            <w:tcBorders>
              <w:top w:val="nil"/>
              <w:left w:val="nil"/>
              <w:bottom w:val="single" w:sz="4" w:space="0" w:color="auto"/>
              <w:right w:val="nil"/>
            </w:tcBorders>
            <w:shd w:val="clear" w:color="auto" w:fill="auto"/>
            <w:noWrap/>
            <w:vAlign w:val="bottom"/>
            <w:hideMark/>
          </w:tcPr>
          <w:p w14:paraId="64EA2C48" w14:textId="77777777" w:rsidR="00F2780A" w:rsidRPr="00E5061B" w:rsidRDefault="00F2780A" w:rsidP="00317FCA">
            <w:pPr>
              <w:jc w:val="center"/>
              <w:rPr>
                <w:rFonts w:ascii="Arial" w:hAnsi="Arial" w:cs="Arial"/>
                <w:color w:val="000000"/>
              </w:rPr>
            </w:pPr>
            <w:r w:rsidRPr="00E5061B">
              <w:rPr>
                <w:rFonts w:ascii="Arial" w:hAnsi="Arial" w:cs="Arial"/>
                <w:color w:val="000000"/>
              </w:rPr>
              <w:t>Min</w:t>
            </w:r>
          </w:p>
        </w:tc>
        <w:tc>
          <w:tcPr>
            <w:tcW w:w="1088" w:type="dxa"/>
            <w:gridSpan w:val="2"/>
            <w:tcBorders>
              <w:top w:val="nil"/>
              <w:left w:val="nil"/>
              <w:bottom w:val="single" w:sz="4" w:space="0" w:color="auto"/>
              <w:right w:val="nil"/>
            </w:tcBorders>
            <w:shd w:val="clear" w:color="auto" w:fill="auto"/>
            <w:noWrap/>
            <w:vAlign w:val="bottom"/>
            <w:hideMark/>
          </w:tcPr>
          <w:p w14:paraId="06B1C0E5" w14:textId="77777777" w:rsidR="00F2780A" w:rsidRPr="00E5061B" w:rsidRDefault="00F2780A" w:rsidP="00317FCA">
            <w:pPr>
              <w:jc w:val="center"/>
              <w:rPr>
                <w:rFonts w:ascii="Arial" w:hAnsi="Arial" w:cs="Arial"/>
                <w:color w:val="000000"/>
              </w:rPr>
            </w:pPr>
            <w:r w:rsidRPr="00E5061B">
              <w:rPr>
                <w:rFonts w:ascii="Arial" w:hAnsi="Arial" w:cs="Arial"/>
                <w:color w:val="000000"/>
              </w:rPr>
              <w:t>Max</w:t>
            </w:r>
          </w:p>
        </w:tc>
      </w:tr>
      <w:tr w:rsidR="00F2780A" w:rsidRPr="00E5061B" w14:paraId="2549227D"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2F6B0517" w14:textId="77777777" w:rsidR="00F2780A" w:rsidRPr="00E5061B" w:rsidRDefault="00F2780A" w:rsidP="00317FCA">
            <w:pPr>
              <w:rPr>
                <w:rFonts w:ascii="Arial" w:hAnsi="Arial" w:cs="Arial"/>
                <w:color w:val="000000"/>
              </w:rPr>
            </w:pPr>
            <w:proofErr w:type="spellStart"/>
            <w:r w:rsidRPr="00E5061B">
              <w:rPr>
                <w:rFonts w:ascii="Arial" w:hAnsi="Arial" w:cs="Arial"/>
                <w:color w:val="000000"/>
              </w:rPr>
              <w:t>Chl</w:t>
            </w:r>
            <w:proofErr w:type="spellEnd"/>
            <w:r w:rsidRPr="00E5061B">
              <w:rPr>
                <w:rFonts w:ascii="Arial" w:hAnsi="Arial" w:cs="Arial"/>
                <w:color w:val="000000"/>
              </w:rPr>
              <w:t>-</w:t>
            </w:r>
            <w:r w:rsidRPr="00E5061B">
              <w:rPr>
                <w:rFonts w:ascii="Arial" w:hAnsi="Arial" w:cs="Arial"/>
                <w:i/>
                <w:iCs/>
                <w:color w:val="000000"/>
              </w:rPr>
              <w:t>a</w:t>
            </w:r>
          </w:p>
        </w:tc>
        <w:tc>
          <w:tcPr>
            <w:tcW w:w="950" w:type="dxa"/>
            <w:tcBorders>
              <w:top w:val="nil"/>
              <w:left w:val="nil"/>
              <w:bottom w:val="nil"/>
              <w:right w:val="nil"/>
            </w:tcBorders>
            <w:shd w:val="clear" w:color="auto" w:fill="auto"/>
            <w:noWrap/>
            <w:vAlign w:val="bottom"/>
            <w:hideMark/>
          </w:tcPr>
          <w:p w14:paraId="37AF1C99" w14:textId="77777777" w:rsidR="00F2780A" w:rsidRPr="00E5061B" w:rsidRDefault="00F2780A" w:rsidP="00317FCA">
            <w:pPr>
              <w:jc w:val="center"/>
              <w:rPr>
                <w:rFonts w:ascii="Arial" w:hAnsi="Arial" w:cs="Arial"/>
                <w:color w:val="000000"/>
              </w:rPr>
            </w:pPr>
            <w:r w:rsidRPr="00E5061B">
              <w:rPr>
                <w:rFonts w:ascii="Arial" w:hAnsi="Arial" w:cs="Arial"/>
                <w:color w:val="000000"/>
              </w:rPr>
              <w:t>50.5</w:t>
            </w:r>
          </w:p>
        </w:tc>
        <w:tc>
          <w:tcPr>
            <w:tcW w:w="951" w:type="dxa"/>
            <w:tcBorders>
              <w:top w:val="nil"/>
              <w:left w:val="nil"/>
              <w:bottom w:val="nil"/>
              <w:right w:val="nil"/>
            </w:tcBorders>
            <w:shd w:val="clear" w:color="auto" w:fill="auto"/>
            <w:noWrap/>
            <w:vAlign w:val="bottom"/>
            <w:hideMark/>
          </w:tcPr>
          <w:p w14:paraId="53E8D9DF" w14:textId="77777777" w:rsidR="00F2780A" w:rsidRPr="00E5061B" w:rsidRDefault="00F2780A" w:rsidP="00317FCA">
            <w:pPr>
              <w:jc w:val="center"/>
              <w:rPr>
                <w:rFonts w:ascii="Arial" w:hAnsi="Arial" w:cs="Arial"/>
                <w:color w:val="000000"/>
              </w:rPr>
            </w:pPr>
            <w:r w:rsidRPr="00E5061B">
              <w:rPr>
                <w:rFonts w:ascii="Arial" w:hAnsi="Arial" w:cs="Arial"/>
                <w:color w:val="000000"/>
              </w:rPr>
              <w:t>21</w:t>
            </w:r>
          </w:p>
        </w:tc>
        <w:tc>
          <w:tcPr>
            <w:tcW w:w="950" w:type="dxa"/>
            <w:tcBorders>
              <w:top w:val="nil"/>
              <w:left w:val="nil"/>
              <w:bottom w:val="nil"/>
              <w:right w:val="nil"/>
            </w:tcBorders>
            <w:shd w:val="clear" w:color="auto" w:fill="auto"/>
            <w:noWrap/>
            <w:vAlign w:val="bottom"/>
            <w:hideMark/>
          </w:tcPr>
          <w:p w14:paraId="26FB1402" w14:textId="77777777" w:rsidR="00F2780A" w:rsidRPr="00E5061B" w:rsidRDefault="00F2780A" w:rsidP="00317FCA">
            <w:pPr>
              <w:jc w:val="center"/>
              <w:rPr>
                <w:rFonts w:ascii="Arial" w:hAnsi="Arial" w:cs="Arial"/>
                <w:color w:val="000000"/>
              </w:rPr>
            </w:pPr>
            <w:r w:rsidRPr="00E5061B">
              <w:rPr>
                <w:rFonts w:ascii="Arial" w:hAnsi="Arial" w:cs="Arial"/>
                <w:color w:val="000000"/>
              </w:rPr>
              <w:t>26.1</w:t>
            </w:r>
          </w:p>
        </w:tc>
        <w:tc>
          <w:tcPr>
            <w:tcW w:w="951" w:type="dxa"/>
            <w:tcBorders>
              <w:top w:val="nil"/>
              <w:left w:val="nil"/>
              <w:bottom w:val="nil"/>
              <w:right w:val="nil"/>
            </w:tcBorders>
            <w:shd w:val="clear" w:color="auto" w:fill="auto"/>
            <w:noWrap/>
            <w:vAlign w:val="bottom"/>
            <w:hideMark/>
          </w:tcPr>
          <w:p w14:paraId="093B5BF5" w14:textId="77777777" w:rsidR="00F2780A" w:rsidRPr="00E5061B" w:rsidRDefault="00F2780A" w:rsidP="00317FCA">
            <w:pPr>
              <w:jc w:val="center"/>
              <w:rPr>
                <w:rFonts w:ascii="Arial" w:hAnsi="Arial" w:cs="Arial"/>
                <w:color w:val="000000"/>
              </w:rPr>
            </w:pPr>
            <w:r w:rsidRPr="00E5061B">
              <w:rPr>
                <w:rFonts w:ascii="Arial" w:hAnsi="Arial" w:cs="Arial"/>
                <w:color w:val="000000"/>
              </w:rPr>
              <w:t>156</w:t>
            </w:r>
          </w:p>
        </w:tc>
        <w:tc>
          <w:tcPr>
            <w:tcW w:w="950" w:type="dxa"/>
            <w:tcBorders>
              <w:top w:val="nil"/>
              <w:left w:val="nil"/>
              <w:bottom w:val="nil"/>
              <w:right w:val="nil"/>
            </w:tcBorders>
            <w:shd w:val="clear" w:color="auto" w:fill="auto"/>
            <w:noWrap/>
            <w:vAlign w:val="bottom"/>
            <w:hideMark/>
          </w:tcPr>
          <w:p w14:paraId="45438791" w14:textId="77777777" w:rsidR="00F2780A" w:rsidRPr="00E5061B" w:rsidRDefault="00F2780A" w:rsidP="00317FCA">
            <w:pPr>
              <w:jc w:val="center"/>
              <w:rPr>
                <w:rFonts w:ascii="Arial" w:hAnsi="Arial" w:cs="Arial"/>
                <w:color w:val="000000"/>
              </w:rPr>
            </w:pPr>
            <w:r w:rsidRPr="00E5061B">
              <w:rPr>
                <w:rFonts w:ascii="Arial" w:hAnsi="Arial" w:cs="Arial"/>
                <w:color w:val="000000"/>
              </w:rPr>
              <w:t>2.8</w:t>
            </w:r>
          </w:p>
        </w:tc>
        <w:tc>
          <w:tcPr>
            <w:tcW w:w="817" w:type="dxa"/>
            <w:tcBorders>
              <w:top w:val="nil"/>
              <w:left w:val="nil"/>
              <w:bottom w:val="nil"/>
              <w:right w:val="nil"/>
            </w:tcBorders>
            <w:shd w:val="clear" w:color="auto" w:fill="auto"/>
            <w:noWrap/>
            <w:vAlign w:val="bottom"/>
            <w:hideMark/>
          </w:tcPr>
          <w:p w14:paraId="4AB49D0B" w14:textId="77777777" w:rsidR="00F2780A" w:rsidRPr="00E5061B" w:rsidRDefault="00F2780A" w:rsidP="00317FCA">
            <w:pPr>
              <w:jc w:val="center"/>
              <w:rPr>
                <w:rFonts w:ascii="Arial" w:hAnsi="Arial" w:cs="Arial"/>
                <w:color w:val="000000"/>
              </w:rPr>
            </w:pPr>
            <w:r w:rsidRPr="00E5061B">
              <w:rPr>
                <w:rFonts w:ascii="Arial" w:hAnsi="Arial" w:cs="Arial"/>
                <w:color w:val="000000"/>
              </w:rPr>
              <w:t>50</w:t>
            </w:r>
          </w:p>
        </w:tc>
        <w:tc>
          <w:tcPr>
            <w:tcW w:w="950" w:type="dxa"/>
            <w:tcBorders>
              <w:top w:val="nil"/>
              <w:left w:val="nil"/>
              <w:bottom w:val="nil"/>
              <w:right w:val="nil"/>
            </w:tcBorders>
            <w:shd w:val="clear" w:color="auto" w:fill="auto"/>
            <w:noWrap/>
            <w:vAlign w:val="bottom"/>
            <w:hideMark/>
          </w:tcPr>
          <w:p w14:paraId="0DF980E5" w14:textId="77777777" w:rsidR="00F2780A" w:rsidRPr="00E5061B" w:rsidRDefault="00F2780A" w:rsidP="00317FCA">
            <w:pPr>
              <w:jc w:val="center"/>
              <w:rPr>
                <w:rFonts w:ascii="Arial" w:hAnsi="Arial" w:cs="Arial"/>
                <w:color w:val="000000"/>
              </w:rPr>
            </w:pPr>
            <w:r w:rsidRPr="00E5061B">
              <w:rPr>
                <w:rFonts w:ascii="Arial" w:hAnsi="Arial" w:cs="Arial"/>
                <w:color w:val="000000"/>
              </w:rPr>
              <w:t>6.0</w:t>
            </w:r>
          </w:p>
        </w:tc>
        <w:tc>
          <w:tcPr>
            <w:tcW w:w="1088" w:type="dxa"/>
            <w:gridSpan w:val="2"/>
            <w:tcBorders>
              <w:top w:val="nil"/>
              <w:left w:val="nil"/>
              <w:bottom w:val="nil"/>
              <w:right w:val="nil"/>
            </w:tcBorders>
            <w:shd w:val="clear" w:color="auto" w:fill="auto"/>
            <w:noWrap/>
            <w:vAlign w:val="bottom"/>
            <w:hideMark/>
          </w:tcPr>
          <w:p w14:paraId="37D29920" w14:textId="77777777" w:rsidR="00F2780A" w:rsidRPr="00E5061B" w:rsidRDefault="00F2780A" w:rsidP="00317FCA">
            <w:pPr>
              <w:jc w:val="center"/>
              <w:rPr>
                <w:rFonts w:ascii="Arial" w:hAnsi="Arial" w:cs="Arial"/>
                <w:color w:val="000000"/>
              </w:rPr>
            </w:pPr>
            <w:r w:rsidRPr="00E5061B">
              <w:rPr>
                <w:rFonts w:ascii="Arial" w:hAnsi="Arial" w:cs="Arial"/>
                <w:color w:val="000000"/>
              </w:rPr>
              <w:t>37</w:t>
            </w:r>
          </w:p>
        </w:tc>
      </w:tr>
      <w:tr w:rsidR="00F2780A" w:rsidRPr="00E5061B" w14:paraId="22F3C548" w14:textId="77777777" w:rsidTr="00317FCA">
        <w:trPr>
          <w:trHeight w:val="320"/>
        </w:trPr>
        <w:tc>
          <w:tcPr>
            <w:tcW w:w="1640" w:type="dxa"/>
            <w:vMerge/>
            <w:tcBorders>
              <w:top w:val="nil"/>
              <w:left w:val="nil"/>
              <w:bottom w:val="nil"/>
              <w:right w:val="nil"/>
            </w:tcBorders>
            <w:vAlign w:val="center"/>
            <w:hideMark/>
          </w:tcPr>
          <w:p w14:paraId="01BCE24A"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4641F24C" w14:textId="77777777" w:rsidR="00F2780A" w:rsidRPr="00E5061B" w:rsidRDefault="00F2780A" w:rsidP="00317FCA">
            <w:pPr>
              <w:jc w:val="center"/>
              <w:rPr>
                <w:rFonts w:ascii="Arial" w:hAnsi="Arial" w:cs="Arial"/>
                <w:color w:val="000000"/>
              </w:rPr>
            </w:pPr>
            <w:r w:rsidRPr="00E5061B">
              <w:rPr>
                <w:rFonts w:ascii="Arial" w:hAnsi="Arial" w:cs="Arial"/>
                <w:color w:val="000000"/>
              </w:rPr>
              <w:t>43.0</w:t>
            </w:r>
          </w:p>
        </w:tc>
        <w:tc>
          <w:tcPr>
            <w:tcW w:w="951" w:type="dxa"/>
            <w:tcBorders>
              <w:top w:val="nil"/>
              <w:left w:val="nil"/>
              <w:bottom w:val="nil"/>
              <w:right w:val="nil"/>
            </w:tcBorders>
            <w:shd w:val="clear" w:color="auto" w:fill="auto"/>
            <w:noWrap/>
            <w:vAlign w:val="bottom"/>
            <w:hideMark/>
          </w:tcPr>
          <w:p w14:paraId="6AF9170A" w14:textId="77777777" w:rsidR="00F2780A" w:rsidRPr="00E5061B" w:rsidRDefault="00F2780A" w:rsidP="00317FCA">
            <w:pPr>
              <w:jc w:val="center"/>
              <w:rPr>
                <w:rFonts w:ascii="Arial" w:hAnsi="Arial" w:cs="Arial"/>
                <w:color w:val="000000"/>
              </w:rPr>
            </w:pPr>
            <w:r w:rsidRPr="00E5061B">
              <w:rPr>
                <w:rFonts w:ascii="Arial" w:hAnsi="Arial" w:cs="Arial"/>
                <w:color w:val="000000"/>
              </w:rPr>
              <w:t>57.9</w:t>
            </w:r>
          </w:p>
        </w:tc>
        <w:tc>
          <w:tcPr>
            <w:tcW w:w="950" w:type="dxa"/>
            <w:tcBorders>
              <w:top w:val="nil"/>
              <w:left w:val="nil"/>
              <w:bottom w:val="nil"/>
              <w:right w:val="nil"/>
            </w:tcBorders>
            <w:shd w:val="clear" w:color="auto" w:fill="auto"/>
            <w:noWrap/>
            <w:vAlign w:val="bottom"/>
            <w:hideMark/>
          </w:tcPr>
          <w:p w14:paraId="70F5CBC6" w14:textId="77777777" w:rsidR="00F2780A" w:rsidRPr="00E5061B" w:rsidRDefault="00F2780A" w:rsidP="00317FCA">
            <w:pPr>
              <w:jc w:val="center"/>
              <w:rPr>
                <w:rFonts w:ascii="Arial" w:hAnsi="Arial" w:cs="Arial"/>
                <w:color w:val="000000"/>
              </w:rPr>
            </w:pPr>
            <w:r w:rsidRPr="00E5061B">
              <w:rPr>
                <w:rFonts w:ascii="Arial" w:hAnsi="Arial" w:cs="Arial"/>
                <w:color w:val="000000"/>
              </w:rPr>
              <w:t>3.9</w:t>
            </w:r>
          </w:p>
        </w:tc>
        <w:tc>
          <w:tcPr>
            <w:tcW w:w="951" w:type="dxa"/>
            <w:tcBorders>
              <w:top w:val="nil"/>
              <w:left w:val="nil"/>
              <w:bottom w:val="nil"/>
              <w:right w:val="nil"/>
            </w:tcBorders>
            <w:shd w:val="clear" w:color="auto" w:fill="auto"/>
            <w:noWrap/>
            <w:vAlign w:val="bottom"/>
            <w:hideMark/>
          </w:tcPr>
          <w:p w14:paraId="20974F90" w14:textId="77777777" w:rsidR="00F2780A" w:rsidRPr="00E5061B" w:rsidRDefault="00F2780A" w:rsidP="00317FCA">
            <w:pPr>
              <w:jc w:val="center"/>
              <w:rPr>
                <w:rFonts w:ascii="Arial" w:hAnsi="Arial" w:cs="Arial"/>
                <w:color w:val="000000"/>
              </w:rPr>
            </w:pPr>
            <w:r w:rsidRPr="00E5061B">
              <w:rPr>
                <w:rFonts w:ascii="Arial" w:hAnsi="Arial" w:cs="Arial"/>
                <w:color w:val="000000"/>
              </w:rPr>
              <w:t>116.1</w:t>
            </w:r>
          </w:p>
        </w:tc>
        <w:tc>
          <w:tcPr>
            <w:tcW w:w="950" w:type="dxa"/>
            <w:tcBorders>
              <w:top w:val="nil"/>
              <w:left w:val="nil"/>
              <w:bottom w:val="nil"/>
              <w:right w:val="nil"/>
            </w:tcBorders>
            <w:shd w:val="clear" w:color="auto" w:fill="auto"/>
            <w:noWrap/>
            <w:vAlign w:val="bottom"/>
            <w:hideMark/>
          </w:tcPr>
          <w:p w14:paraId="67D3F8B0" w14:textId="77777777" w:rsidR="00F2780A" w:rsidRPr="00E5061B" w:rsidRDefault="00F2780A" w:rsidP="00317FCA">
            <w:pPr>
              <w:jc w:val="center"/>
              <w:rPr>
                <w:rFonts w:ascii="Arial" w:hAnsi="Arial" w:cs="Arial"/>
                <w:color w:val="000000"/>
              </w:rPr>
            </w:pPr>
            <w:r w:rsidRPr="00E5061B">
              <w:rPr>
                <w:rFonts w:ascii="Arial" w:hAnsi="Arial" w:cs="Arial"/>
                <w:color w:val="000000"/>
              </w:rPr>
              <w:t>0.9</w:t>
            </w:r>
          </w:p>
        </w:tc>
        <w:tc>
          <w:tcPr>
            <w:tcW w:w="817" w:type="dxa"/>
            <w:tcBorders>
              <w:top w:val="nil"/>
              <w:left w:val="nil"/>
              <w:bottom w:val="nil"/>
              <w:right w:val="nil"/>
            </w:tcBorders>
            <w:shd w:val="clear" w:color="auto" w:fill="auto"/>
            <w:noWrap/>
            <w:vAlign w:val="bottom"/>
            <w:hideMark/>
          </w:tcPr>
          <w:p w14:paraId="49F86CAD" w14:textId="77777777" w:rsidR="00F2780A" w:rsidRPr="00E5061B" w:rsidRDefault="00F2780A" w:rsidP="00317FCA">
            <w:pPr>
              <w:jc w:val="center"/>
              <w:rPr>
                <w:rFonts w:ascii="Arial" w:hAnsi="Arial" w:cs="Arial"/>
                <w:color w:val="000000"/>
              </w:rPr>
            </w:pPr>
            <w:r w:rsidRPr="00E5061B">
              <w:rPr>
                <w:rFonts w:ascii="Arial" w:hAnsi="Arial" w:cs="Arial"/>
                <w:color w:val="000000"/>
              </w:rPr>
              <w:t>5.0</w:t>
            </w:r>
          </w:p>
        </w:tc>
        <w:tc>
          <w:tcPr>
            <w:tcW w:w="950" w:type="dxa"/>
            <w:tcBorders>
              <w:top w:val="nil"/>
              <w:left w:val="nil"/>
              <w:bottom w:val="nil"/>
              <w:right w:val="nil"/>
            </w:tcBorders>
            <w:shd w:val="clear" w:color="auto" w:fill="auto"/>
            <w:noWrap/>
            <w:vAlign w:val="bottom"/>
            <w:hideMark/>
          </w:tcPr>
          <w:p w14:paraId="5A6E0289" w14:textId="77777777" w:rsidR="00F2780A" w:rsidRPr="00E5061B" w:rsidRDefault="00F2780A" w:rsidP="00317FCA">
            <w:pPr>
              <w:jc w:val="center"/>
              <w:rPr>
                <w:rFonts w:ascii="Arial" w:hAnsi="Arial" w:cs="Arial"/>
                <w:color w:val="000000"/>
              </w:rPr>
            </w:pPr>
            <w:r w:rsidRPr="00E5061B">
              <w:rPr>
                <w:rFonts w:ascii="Arial" w:hAnsi="Arial" w:cs="Arial"/>
                <w:color w:val="000000"/>
              </w:rPr>
              <w:t>4.0</w:t>
            </w:r>
          </w:p>
        </w:tc>
        <w:tc>
          <w:tcPr>
            <w:tcW w:w="1088" w:type="dxa"/>
            <w:gridSpan w:val="2"/>
            <w:tcBorders>
              <w:top w:val="nil"/>
              <w:left w:val="nil"/>
              <w:bottom w:val="nil"/>
              <w:right w:val="nil"/>
            </w:tcBorders>
            <w:shd w:val="clear" w:color="auto" w:fill="auto"/>
            <w:noWrap/>
            <w:vAlign w:val="bottom"/>
            <w:hideMark/>
          </w:tcPr>
          <w:p w14:paraId="49642BDE" w14:textId="77777777" w:rsidR="00F2780A" w:rsidRPr="00E5061B" w:rsidRDefault="00F2780A" w:rsidP="00317FCA">
            <w:pPr>
              <w:jc w:val="center"/>
              <w:rPr>
                <w:rFonts w:ascii="Arial" w:hAnsi="Arial" w:cs="Arial"/>
                <w:color w:val="000000"/>
              </w:rPr>
            </w:pPr>
            <w:r w:rsidRPr="00E5061B">
              <w:rPr>
                <w:rFonts w:ascii="Arial" w:hAnsi="Arial" w:cs="Arial"/>
                <w:color w:val="000000"/>
              </w:rPr>
              <w:t>9.0</w:t>
            </w:r>
          </w:p>
        </w:tc>
      </w:tr>
      <w:tr w:rsidR="00F2780A" w:rsidRPr="00E5061B" w14:paraId="249D7FAB"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7CE428A1" w14:textId="77777777" w:rsidR="00F2780A" w:rsidRPr="00E5061B" w:rsidRDefault="00F2780A" w:rsidP="00317FCA">
            <w:pPr>
              <w:rPr>
                <w:rFonts w:ascii="Arial" w:hAnsi="Arial" w:cs="Arial"/>
                <w:color w:val="000000"/>
              </w:rPr>
            </w:pPr>
            <w:r w:rsidRPr="00E5061B">
              <w:rPr>
                <w:rFonts w:ascii="Arial" w:hAnsi="Arial" w:cs="Arial"/>
                <w:color w:val="000000"/>
              </w:rPr>
              <w:t>Conductivity</w:t>
            </w:r>
          </w:p>
        </w:tc>
        <w:tc>
          <w:tcPr>
            <w:tcW w:w="950" w:type="dxa"/>
            <w:tcBorders>
              <w:top w:val="nil"/>
              <w:left w:val="nil"/>
              <w:bottom w:val="nil"/>
              <w:right w:val="nil"/>
            </w:tcBorders>
            <w:shd w:val="clear" w:color="auto" w:fill="auto"/>
            <w:noWrap/>
            <w:vAlign w:val="bottom"/>
            <w:hideMark/>
          </w:tcPr>
          <w:p w14:paraId="57F7A1A5" w14:textId="77777777" w:rsidR="00F2780A" w:rsidRPr="00E5061B" w:rsidRDefault="00F2780A" w:rsidP="00317FCA">
            <w:pPr>
              <w:jc w:val="center"/>
              <w:rPr>
                <w:rFonts w:ascii="Arial" w:hAnsi="Arial" w:cs="Arial"/>
                <w:color w:val="000000"/>
              </w:rPr>
            </w:pPr>
            <w:r w:rsidRPr="00E5061B">
              <w:rPr>
                <w:rFonts w:ascii="Arial" w:hAnsi="Arial" w:cs="Arial"/>
                <w:color w:val="000000"/>
              </w:rPr>
              <w:t>32.3</w:t>
            </w:r>
          </w:p>
        </w:tc>
        <w:tc>
          <w:tcPr>
            <w:tcW w:w="951" w:type="dxa"/>
            <w:tcBorders>
              <w:top w:val="nil"/>
              <w:left w:val="nil"/>
              <w:bottom w:val="nil"/>
              <w:right w:val="nil"/>
            </w:tcBorders>
            <w:shd w:val="clear" w:color="auto" w:fill="auto"/>
            <w:noWrap/>
            <w:vAlign w:val="bottom"/>
            <w:hideMark/>
          </w:tcPr>
          <w:p w14:paraId="52012C34" w14:textId="77777777" w:rsidR="00F2780A" w:rsidRPr="00E5061B" w:rsidRDefault="00F2780A" w:rsidP="00317FCA">
            <w:pPr>
              <w:jc w:val="center"/>
              <w:rPr>
                <w:rFonts w:ascii="Arial" w:hAnsi="Arial" w:cs="Arial"/>
                <w:color w:val="000000"/>
              </w:rPr>
            </w:pPr>
            <w:r w:rsidRPr="00E5061B">
              <w:rPr>
                <w:rFonts w:ascii="Arial" w:hAnsi="Arial" w:cs="Arial"/>
                <w:color w:val="000000"/>
              </w:rPr>
              <w:t>43</w:t>
            </w:r>
          </w:p>
        </w:tc>
        <w:tc>
          <w:tcPr>
            <w:tcW w:w="950" w:type="dxa"/>
            <w:tcBorders>
              <w:top w:val="nil"/>
              <w:left w:val="nil"/>
              <w:bottom w:val="nil"/>
              <w:right w:val="nil"/>
            </w:tcBorders>
            <w:shd w:val="clear" w:color="auto" w:fill="auto"/>
            <w:noWrap/>
            <w:vAlign w:val="bottom"/>
            <w:hideMark/>
          </w:tcPr>
          <w:p w14:paraId="1209AAFF" w14:textId="77777777" w:rsidR="00F2780A" w:rsidRPr="00E5061B" w:rsidRDefault="00F2780A" w:rsidP="00317FCA">
            <w:pPr>
              <w:jc w:val="center"/>
              <w:rPr>
                <w:rFonts w:ascii="Arial" w:hAnsi="Arial" w:cs="Arial"/>
                <w:color w:val="000000"/>
              </w:rPr>
            </w:pPr>
            <w:r w:rsidRPr="00E5061B">
              <w:rPr>
                <w:rFonts w:ascii="Arial" w:hAnsi="Arial" w:cs="Arial"/>
                <w:color w:val="000000"/>
              </w:rPr>
              <w:t>67.4</w:t>
            </w:r>
          </w:p>
        </w:tc>
        <w:tc>
          <w:tcPr>
            <w:tcW w:w="951" w:type="dxa"/>
            <w:tcBorders>
              <w:top w:val="nil"/>
              <w:left w:val="nil"/>
              <w:bottom w:val="nil"/>
              <w:right w:val="nil"/>
            </w:tcBorders>
            <w:shd w:val="clear" w:color="auto" w:fill="auto"/>
            <w:noWrap/>
            <w:vAlign w:val="bottom"/>
            <w:hideMark/>
          </w:tcPr>
          <w:p w14:paraId="17F1C5E4" w14:textId="77777777" w:rsidR="00F2780A" w:rsidRPr="00E5061B" w:rsidRDefault="00F2780A" w:rsidP="00317FCA">
            <w:pPr>
              <w:jc w:val="center"/>
              <w:rPr>
                <w:rFonts w:ascii="Arial" w:hAnsi="Arial" w:cs="Arial"/>
                <w:color w:val="000000"/>
              </w:rPr>
            </w:pPr>
            <w:r w:rsidRPr="00E5061B">
              <w:rPr>
                <w:rFonts w:ascii="Arial" w:hAnsi="Arial" w:cs="Arial"/>
                <w:color w:val="000000"/>
              </w:rPr>
              <w:t>18</w:t>
            </w:r>
          </w:p>
        </w:tc>
        <w:tc>
          <w:tcPr>
            <w:tcW w:w="950" w:type="dxa"/>
            <w:tcBorders>
              <w:top w:val="nil"/>
              <w:left w:val="nil"/>
              <w:bottom w:val="nil"/>
              <w:right w:val="nil"/>
            </w:tcBorders>
            <w:shd w:val="clear" w:color="auto" w:fill="auto"/>
            <w:noWrap/>
            <w:vAlign w:val="bottom"/>
            <w:hideMark/>
          </w:tcPr>
          <w:p w14:paraId="314179B8" w14:textId="77777777" w:rsidR="00F2780A" w:rsidRPr="00E5061B" w:rsidRDefault="00F2780A" w:rsidP="00317FCA">
            <w:pPr>
              <w:jc w:val="center"/>
              <w:rPr>
                <w:rFonts w:ascii="Arial" w:hAnsi="Arial" w:cs="Arial"/>
                <w:color w:val="000000"/>
              </w:rPr>
            </w:pPr>
            <w:r w:rsidRPr="00E5061B">
              <w:rPr>
                <w:rFonts w:ascii="Arial" w:hAnsi="Arial" w:cs="Arial"/>
                <w:color w:val="000000"/>
              </w:rPr>
              <w:t>46.4</w:t>
            </w:r>
          </w:p>
        </w:tc>
        <w:tc>
          <w:tcPr>
            <w:tcW w:w="817" w:type="dxa"/>
            <w:tcBorders>
              <w:top w:val="nil"/>
              <w:left w:val="nil"/>
              <w:bottom w:val="nil"/>
              <w:right w:val="nil"/>
            </w:tcBorders>
            <w:shd w:val="clear" w:color="auto" w:fill="auto"/>
            <w:noWrap/>
            <w:vAlign w:val="bottom"/>
            <w:hideMark/>
          </w:tcPr>
          <w:p w14:paraId="37E76308" w14:textId="77777777" w:rsidR="00F2780A" w:rsidRPr="00E5061B" w:rsidRDefault="00F2780A" w:rsidP="00317FCA">
            <w:pPr>
              <w:jc w:val="center"/>
              <w:rPr>
                <w:rFonts w:ascii="Arial" w:hAnsi="Arial" w:cs="Arial"/>
                <w:color w:val="000000"/>
              </w:rPr>
            </w:pPr>
            <w:r w:rsidRPr="00E5061B">
              <w:rPr>
                <w:rFonts w:ascii="Arial" w:hAnsi="Arial" w:cs="Arial"/>
                <w:color w:val="000000"/>
              </w:rPr>
              <w:t>28</w:t>
            </w:r>
          </w:p>
        </w:tc>
        <w:tc>
          <w:tcPr>
            <w:tcW w:w="950" w:type="dxa"/>
            <w:tcBorders>
              <w:top w:val="nil"/>
              <w:left w:val="nil"/>
              <w:bottom w:val="nil"/>
              <w:right w:val="nil"/>
            </w:tcBorders>
            <w:shd w:val="clear" w:color="auto" w:fill="auto"/>
            <w:noWrap/>
            <w:vAlign w:val="bottom"/>
            <w:hideMark/>
          </w:tcPr>
          <w:p w14:paraId="42CF05EB" w14:textId="77777777" w:rsidR="00F2780A" w:rsidRPr="00E5061B" w:rsidRDefault="00F2780A" w:rsidP="00317FCA">
            <w:pPr>
              <w:jc w:val="center"/>
              <w:rPr>
                <w:rFonts w:ascii="Arial" w:hAnsi="Arial" w:cs="Arial"/>
                <w:color w:val="000000"/>
              </w:rPr>
            </w:pPr>
            <w:r w:rsidRPr="00E5061B">
              <w:rPr>
                <w:rFonts w:ascii="Arial" w:hAnsi="Arial" w:cs="Arial"/>
                <w:color w:val="000000"/>
              </w:rPr>
              <w:t>47.2</w:t>
            </w:r>
          </w:p>
        </w:tc>
        <w:tc>
          <w:tcPr>
            <w:tcW w:w="1088" w:type="dxa"/>
            <w:gridSpan w:val="2"/>
            <w:tcBorders>
              <w:top w:val="nil"/>
              <w:left w:val="nil"/>
              <w:bottom w:val="nil"/>
              <w:right w:val="nil"/>
            </w:tcBorders>
            <w:shd w:val="clear" w:color="auto" w:fill="auto"/>
            <w:noWrap/>
            <w:vAlign w:val="bottom"/>
            <w:hideMark/>
          </w:tcPr>
          <w:p w14:paraId="1B22E450" w14:textId="77777777" w:rsidR="00F2780A" w:rsidRPr="00E5061B" w:rsidRDefault="00F2780A" w:rsidP="00317FCA">
            <w:pPr>
              <w:jc w:val="center"/>
              <w:rPr>
                <w:rFonts w:ascii="Arial" w:hAnsi="Arial" w:cs="Arial"/>
                <w:color w:val="000000"/>
              </w:rPr>
            </w:pPr>
            <w:r w:rsidRPr="00E5061B">
              <w:rPr>
                <w:rFonts w:ascii="Arial" w:hAnsi="Arial" w:cs="Arial"/>
                <w:color w:val="000000"/>
              </w:rPr>
              <w:t>11</w:t>
            </w:r>
          </w:p>
        </w:tc>
      </w:tr>
      <w:tr w:rsidR="00F2780A" w:rsidRPr="00E5061B" w14:paraId="140FE679" w14:textId="77777777" w:rsidTr="00317FCA">
        <w:trPr>
          <w:trHeight w:val="320"/>
        </w:trPr>
        <w:tc>
          <w:tcPr>
            <w:tcW w:w="1640" w:type="dxa"/>
            <w:vMerge/>
            <w:tcBorders>
              <w:top w:val="nil"/>
              <w:left w:val="nil"/>
              <w:bottom w:val="nil"/>
              <w:right w:val="nil"/>
            </w:tcBorders>
            <w:vAlign w:val="center"/>
            <w:hideMark/>
          </w:tcPr>
          <w:p w14:paraId="49379C36"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75709C54" w14:textId="77777777" w:rsidR="00F2780A" w:rsidRPr="00E5061B" w:rsidRDefault="00F2780A" w:rsidP="00317FCA">
            <w:pPr>
              <w:jc w:val="center"/>
              <w:rPr>
                <w:rFonts w:ascii="Arial" w:hAnsi="Arial" w:cs="Arial"/>
                <w:color w:val="000000"/>
              </w:rPr>
            </w:pPr>
            <w:r w:rsidRPr="00E5061B">
              <w:rPr>
                <w:rFonts w:ascii="Arial" w:hAnsi="Arial" w:cs="Arial"/>
                <w:color w:val="000000"/>
              </w:rPr>
              <w:t>22.4</w:t>
            </w:r>
          </w:p>
        </w:tc>
        <w:tc>
          <w:tcPr>
            <w:tcW w:w="951" w:type="dxa"/>
            <w:tcBorders>
              <w:top w:val="nil"/>
              <w:left w:val="nil"/>
              <w:bottom w:val="nil"/>
              <w:right w:val="nil"/>
            </w:tcBorders>
            <w:shd w:val="clear" w:color="auto" w:fill="auto"/>
            <w:noWrap/>
            <w:vAlign w:val="bottom"/>
            <w:hideMark/>
          </w:tcPr>
          <w:p w14:paraId="7C2A451D" w14:textId="77777777" w:rsidR="00F2780A" w:rsidRPr="00E5061B" w:rsidRDefault="00F2780A" w:rsidP="00317FCA">
            <w:pPr>
              <w:jc w:val="center"/>
              <w:rPr>
                <w:rFonts w:ascii="Arial" w:hAnsi="Arial" w:cs="Arial"/>
                <w:color w:val="000000"/>
              </w:rPr>
            </w:pPr>
            <w:r w:rsidRPr="00E5061B">
              <w:rPr>
                <w:rFonts w:ascii="Arial" w:hAnsi="Arial" w:cs="Arial"/>
                <w:color w:val="000000"/>
              </w:rPr>
              <w:t>42.1</w:t>
            </w:r>
          </w:p>
        </w:tc>
        <w:tc>
          <w:tcPr>
            <w:tcW w:w="950" w:type="dxa"/>
            <w:tcBorders>
              <w:top w:val="nil"/>
              <w:left w:val="nil"/>
              <w:bottom w:val="nil"/>
              <w:right w:val="nil"/>
            </w:tcBorders>
            <w:shd w:val="clear" w:color="auto" w:fill="auto"/>
            <w:noWrap/>
            <w:vAlign w:val="bottom"/>
            <w:hideMark/>
          </w:tcPr>
          <w:p w14:paraId="7CAA5A73" w14:textId="77777777" w:rsidR="00F2780A" w:rsidRPr="00E5061B" w:rsidRDefault="00F2780A" w:rsidP="00317FCA">
            <w:pPr>
              <w:jc w:val="center"/>
              <w:rPr>
                <w:rFonts w:ascii="Arial" w:hAnsi="Arial" w:cs="Arial"/>
                <w:color w:val="000000"/>
              </w:rPr>
            </w:pPr>
            <w:r w:rsidRPr="00E5061B">
              <w:rPr>
                <w:rFonts w:ascii="Arial" w:hAnsi="Arial" w:cs="Arial"/>
                <w:color w:val="000000"/>
              </w:rPr>
              <w:t>54.0</w:t>
            </w:r>
          </w:p>
        </w:tc>
        <w:tc>
          <w:tcPr>
            <w:tcW w:w="951" w:type="dxa"/>
            <w:tcBorders>
              <w:top w:val="nil"/>
              <w:left w:val="nil"/>
              <w:bottom w:val="nil"/>
              <w:right w:val="nil"/>
            </w:tcBorders>
            <w:shd w:val="clear" w:color="auto" w:fill="auto"/>
            <w:noWrap/>
            <w:vAlign w:val="bottom"/>
            <w:hideMark/>
          </w:tcPr>
          <w:p w14:paraId="2E5CE3CA" w14:textId="77777777" w:rsidR="00F2780A" w:rsidRPr="00E5061B" w:rsidRDefault="00F2780A" w:rsidP="00317FCA">
            <w:pPr>
              <w:jc w:val="center"/>
              <w:rPr>
                <w:rFonts w:ascii="Arial" w:hAnsi="Arial" w:cs="Arial"/>
                <w:color w:val="000000"/>
              </w:rPr>
            </w:pPr>
            <w:r w:rsidRPr="00E5061B">
              <w:rPr>
                <w:rFonts w:ascii="Arial" w:hAnsi="Arial" w:cs="Arial"/>
                <w:color w:val="000000"/>
              </w:rPr>
              <w:t>86.9</w:t>
            </w:r>
          </w:p>
        </w:tc>
        <w:tc>
          <w:tcPr>
            <w:tcW w:w="950" w:type="dxa"/>
            <w:tcBorders>
              <w:top w:val="nil"/>
              <w:left w:val="nil"/>
              <w:bottom w:val="nil"/>
              <w:right w:val="nil"/>
            </w:tcBorders>
            <w:shd w:val="clear" w:color="auto" w:fill="auto"/>
            <w:noWrap/>
            <w:vAlign w:val="bottom"/>
            <w:hideMark/>
          </w:tcPr>
          <w:p w14:paraId="3C9B9985" w14:textId="77777777" w:rsidR="00F2780A" w:rsidRPr="00E5061B" w:rsidRDefault="00F2780A" w:rsidP="00317FCA">
            <w:pPr>
              <w:jc w:val="center"/>
              <w:rPr>
                <w:rFonts w:ascii="Arial" w:hAnsi="Arial" w:cs="Arial"/>
                <w:color w:val="000000"/>
              </w:rPr>
            </w:pPr>
            <w:r w:rsidRPr="00E5061B">
              <w:rPr>
                <w:rFonts w:ascii="Arial" w:hAnsi="Arial" w:cs="Arial"/>
                <w:color w:val="000000"/>
              </w:rPr>
              <w:t>36.5</w:t>
            </w:r>
          </w:p>
        </w:tc>
        <w:tc>
          <w:tcPr>
            <w:tcW w:w="817" w:type="dxa"/>
            <w:tcBorders>
              <w:top w:val="nil"/>
              <w:left w:val="nil"/>
              <w:bottom w:val="nil"/>
              <w:right w:val="nil"/>
            </w:tcBorders>
            <w:shd w:val="clear" w:color="auto" w:fill="auto"/>
            <w:noWrap/>
            <w:vAlign w:val="bottom"/>
            <w:hideMark/>
          </w:tcPr>
          <w:p w14:paraId="385D54B0" w14:textId="77777777" w:rsidR="00F2780A" w:rsidRPr="00E5061B" w:rsidRDefault="00F2780A" w:rsidP="00317FCA">
            <w:pPr>
              <w:jc w:val="center"/>
              <w:rPr>
                <w:rFonts w:ascii="Arial" w:hAnsi="Arial" w:cs="Arial"/>
                <w:color w:val="000000"/>
              </w:rPr>
            </w:pPr>
            <w:r w:rsidRPr="00E5061B">
              <w:rPr>
                <w:rFonts w:ascii="Arial" w:hAnsi="Arial" w:cs="Arial"/>
                <w:color w:val="000000"/>
              </w:rPr>
              <w:t>72.0</w:t>
            </w:r>
          </w:p>
        </w:tc>
        <w:tc>
          <w:tcPr>
            <w:tcW w:w="950" w:type="dxa"/>
            <w:tcBorders>
              <w:top w:val="nil"/>
              <w:left w:val="nil"/>
              <w:bottom w:val="nil"/>
              <w:right w:val="nil"/>
            </w:tcBorders>
            <w:shd w:val="clear" w:color="auto" w:fill="auto"/>
            <w:noWrap/>
            <w:vAlign w:val="bottom"/>
            <w:hideMark/>
          </w:tcPr>
          <w:p w14:paraId="6F86C7D0" w14:textId="77777777" w:rsidR="00F2780A" w:rsidRPr="00E5061B" w:rsidRDefault="00F2780A" w:rsidP="00317FCA">
            <w:pPr>
              <w:jc w:val="center"/>
              <w:rPr>
                <w:rFonts w:ascii="Arial" w:hAnsi="Arial" w:cs="Arial"/>
                <w:color w:val="000000"/>
              </w:rPr>
            </w:pPr>
            <w:r w:rsidRPr="00E5061B">
              <w:rPr>
                <w:rFonts w:ascii="Arial" w:hAnsi="Arial" w:cs="Arial"/>
                <w:color w:val="000000"/>
              </w:rPr>
              <w:t>40.2</w:t>
            </w:r>
          </w:p>
        </w:tc>
        <w:tc>
          <w:tcPr>
            <w:tcW w:w="1088" w:type="dxa"/>
            <w:gridSpan w:val="2"/>
            <w:tcBorders>
              <w:top w:val="nil"/>
              <w:left w:val="nil"/>
              <w:bottom w:val="nil"/>
              <w:right w:val="nil"/>
            </w:tcBorders>
            <w:shd w:val="clear" w:color="auto" w:fill="auto"/>
            <w:noWrap/>
            <w:vAlign w:val="bottom"/>
            <w:hideMark/>
          </w:tcPr>
          <w:p w14:paraId="20AC7BA3" w14:textId="77777777" w:rsidR="00F2780A" w:rsidRPr="00E5061B" w:rsidRDefault="00F2780A" w:rsidP="00317FCA">
            <w:pPr>
              <w:jc w:val="center"/>
              <w:rPr>
                <w:rFonts w:ascii="Arial" w:hAnsi="Arial" w:cs="Arial"/>
                <w:color w:val="000000"/>
              </w:rPr>
            </w:pPr>
            <w:r w:rsidRPr="00E5061B">
              <w:rPr>
                <w:rFonts w:ascii="Arial" w:hAnsi="Arial" w:cs="Arial"/>
                <w:color w:val="000000"/>
              </w:rPr>
              <w:t>52.2</w:t>
            </w:r>
          </w:p>
        </w:tc>
      </w:tr>
      <w:tr w:rsidR="00F2780A" w:rsidRPr="00E5061B" w14:paraId="46BC7248"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410963A8" w14:textId="77777777" w:rsidR="00F2780A" w:rsidRPr="00E5061B" w:rsidRDefault="00F2780A" w:rsidP="00317FCA">
            <w:pPr>
              <w:rPr>
                <w:rFonts w:ascii="Arial" w:hAnsi="Arial" w:cs="Arial"/>
                <w:color w:val="000000"/>
              </w:rPr>
            </w:pPr>
            <w:r w:rsidRPr="00E5061B">
              <w:rPr>
                <w:rFonts w:ascii="Arial" w:hAnsi="Arial" w:cs="Arial"/>
                <w:color w:val="000000"/>
              </w:rPr>
              <w:t>depth</w:t>
            </w:r>
          </w:p>
        </w:tc>
        <w:tc>
          <w:tcPr>
            <w:tcW w:w="950" w:type="dxa"/>
            <w:tcBorders>
              <w:top w:val="nil"/>
              <w:left w:val="nil"/>
              <w:bottom w:val="nil"/>
              <w:right w:val="nil"/>
            </w:tcBorders>
            <w:shd w:val="clear" w:color="auto" w:fill="auto"/>
            <w:noWrap/>
            <w:vAlign w:val="bottom"/>
            <w:hideMark/>
          </w:tcPr>
          <w:p w14:paraId="20410A9C" w14:textId="77777777" w:rsidR="00F2780A" w:rsidRPr="00E5061B" w:rsidRDefault="00F2780A" w:rsidP="00317FCA">
            <w:pPr>
              <w:jc w:val="center"/>
              <w:rPr>
                <w:rFonts w:ascii="Arial" w:hAnsi="Arial" w:cs="Arial"/>
                <w:color w:val="000000"/>
              </w:rPr>
            </w:pPr>
            <w:r w:rsidRPr="00E5061B">
              <w:rPr>
                <w:rFonts w:ascii="Arial" w:hAnsi="Arial" w:cs="Arial"/>
                <w:color w:val="000000"/>
              </w:rPr>
              <w:t>2.1</w:t>
            </w:r>
          </w:p>
        </w:tc>
        <w:tc>
          <w:tcPr>
            <w:tcW w:w="951" w:type="dxa"/>
            <w:tcBorders>
              <w:top w:val="nil"/>
              <w:left w:val="nil"/>
              <w:bottom w:val="nil"/>
              <w:right w:val="nil"/>
            </w:tcBorders>
            <w:shd w:val="clear" w:color="auto" w:fill="auto"/>
            <w:noWrap/>
            <w:vAlign w:val="bottom"/>
            <w:hideMark/>
          </w:tcPr>
          <w:p w14:paraId="7A40CFB2" w14:textId="77777777" w:rsidR="00F2780A" w:rsidRPr="00E5061B" w:rsidRDefault="00F2780A" w:rsidP="00317FCA">
            <w:pPr>
              <w:jc w:val="center"/>
              <w:rPr>
                <w:rFonts w:ascii="Arial" w:hAnsi="Arial" w:cs="Arial"/>
                <w:color w:val="000000"/>
              </w:rPr>
            </w:pPr>
            <w:r w:rsidRPr="00E5061B">
              <w:rPr>
                <w:rFonts w:ascii="Arial" w:hAnsi="Arial" w:cs="Arial"/>
                <w:color w:val="000000"/>
              </w:rPr>
              <w:t>66</w:t>
            </w:r>
          </w:p>
        </w:tc>
        <w:tc>
          <w:tcPr>
            <w:tcW w:w="950" w:type="dxa"/>
            <w:tcBorders>
              <w:top w:val="nil"/>
              <w:left w:val="nil"/>
              <w:bottom w:val="nil"/>
              <w:right w:val="nil"/>
            </w:tcBorders>
            <w:shd w:val="clear" w:color="auto" w:fill="auto"/>
            <w:noWrap/>
            <w:vAlign w:val="bottom"/>
            <w:hideMark/>
          </w:tcPr>
          <w:p w14:paraId="236CD561" w14:textId="77777777" w:rsidR="00F2780A" w:rsidRPr="00E5061B" w:rsidRDefault="00F2780A" w:rsidP="00317FCA">
            <w:pPr>
              <w:jc w:val="center"/>
              <w:rPr>
                <w:rFonts w:ascii="Arial" w:hAnsi="Arial" w:cs="Arial"/>
                <w:color w:val="000000"/>
              </w:rPr>
            </w:pPr>
            <w:r w:rsidRPr="00E5061B">
              <w:rPr>
                <w:rFonts w:ascii="Arial" w:hAnsi="Arial" w:cs="Arial"/>
                <w:color w:val="000000"/>
              </w:rPr>
              <w:t>5.4</w:t>
            </w:r>
          </w:p>
        </w:tc>
        <w:tc>
          <w:tcPr>
            <w:tcW w:w="951" w:type="dxa"/>
            <w:tcBorders>
              <w:top w:val="nil"/>
              <w:left w:val="nil"/>
              <w:bottom w:val="nil"/>
              <w:right w:val="nil"/>
            </w:tcBorders>
            <w:shd w:val="clear" w:color="auto" w:fill="auto"/>
            <w:noWrap/>
            <w:vAlign w:val="bottom"/>
            <w:hideMark/>
          </w:tcPr>
          <w:p w14:paraId="2142AB81" w14:textId="77777777" w:rsidR="00F2780A" w:rsidRPr="00E5061B" w:rsidRDefault="00F2780A" w:rsidP="00317FCA">
            <w:pPr>
              <w:jc w:val="center"/>
              <w:rPr>
                <w:rFonts w:ascii="Arial" w:hAnsi="Arial" w:cs="Arial"/>
                <w:color w:val="000000"/>
              </w:rPr>
            </w:pPr>
            <w:r w:rsidRPr="00E5061B">
              <w:rPr>
                <w:rFonts w:ascii="Arial" w:hAnsi="Arial" w:cs="Arial"/>
                <w:color w:val="000000"/>
              </w:rPr>
              <w:t>56</w:t>
            </w:r>
          </w:p>
        </w:tc>
        <w:tc>
          <w:tcPr>
            <w:tcW w:w="950" w:type="dxa"/>
            <w:tcBorders>
              <w:top w:val="nil"/>
              <w:left w:val="nil"/>
              <w:bottom w:val="nil"/>
              <w:right w:val="nil"/>
            </w:tcBorders>
            <w:shd w:val="clear" w:color="auto" w:fill="auto"/>
            <w:noWrap/>
            <w:vAlign w:val="bottom"/>
            <w:hideMark/>
          </w:tcPr>
          <w:p w14:paraId="15BA2F5C" w14:textId="77777777" w:rsidR="00F2780A" w:rsidRPr="00E5061B" w:rsidRDefault="00F2780A" w:rsidP="00317FCA">
            <w:pPr>
              <w:jc w:val="center"/>
              <w:rPr>
                <w:rFonts w:ascii="Arial" w:hAnsi="Arial" w:cs="Arial"/>
                <w:color w:val="000000"/>
              </w:rPr>
            </w:pPr>
            <w:r w:rsidRPr="00E5061B">
              <w:rPr>
                <w:rFonts w:ascii="Arial" w:hAnsi="Arial" w:cs="Arial"/>
                <w:color w:val="000000"/>
              </w:rPr>
              <w:t>9.5</w:t>
            </w:r>
          </w:p>
        </w:tc>
        <w:tc>
          <w:tcPr>
            <w:tcW w:w="817" w:type="dxa"/>
            <w:tcBorders>
              <w:top w:val="nil"/>
              <w:left w:val="nil"/>
              <w:bottom w:val="nil"/>
              <w:right w:val="nil"/>
            </w:tcBorders>
            <w:shd w:val="clear" w:color="auto" w:fill="auto"/>
            <w:noWrap/>
            <w:vAlign w:val="bottom"/>
            <w:hideMark/>
          </w:tcPr>
          <w:p w14:paraId="22B79871" w14:textId="77777777" w:rsidR="00F2780A" w:rsidRPr="00E5061B" w:rsidRDefault="00F2780A" w:rsidP="00317FCA">
            <w:pPr>
              <w:jc w:val="center"/>
              <w:rPr>
                <w:rFonts w:ascii="Arial" w:hAnsi="Arial" w:cs="Arial"/>
                <w:color w:val="000000"/>
              </w:rPr>
            </w:pPr>
            <w:r w:rsidRPr="00E5061B">
              <w:rPr>
                <w:rFonts w:ascii="Arial" w:hAnsi="Arial" w:cs="Arial"/>
                <w:color w:val="000000"/>
              </w:rPr>
              <w:t>17</w:t>
            </w:r>
          </w:p>
        </w:tc>
        <w:tc>
          <w:tcPr>
            <w:tcW w:w="950" w:type="dxa"/>
            <w:tcBorders>
              <w:top w:val="nil"/>
              <w:left w:val="nil"/>
              <w:bottom w:val="nil"/>
              <w:right w:val="nil"/>
            </w:tcBorders>
            <w:shd w:val="clear" w:color="auto" w:fill="auto"/>
            <w:noWrap/>
            <w:vAlign w:val="bottom"/>
            <w:hideMark/>
          </w:tcPr>
          <w:p w14:paraId="785FED7B" w14:textId="77777777" w:rsidR="00F2780A" w:rsidRPr="00E5061B" w:rsidRDefault="00F2780A" w:rsidP="00317FCA">
            <w:pPr>
              <w:jc w:val="center"/>
              <w:rPr>
                <w:rFonts w:ascii="Arial" w:hAnsi="Arial" w:cs="Arial"/>
                <w:color w:val="000000"/>
              </w:rPr>
            </w:pPr>
            <w:r w:rsidRPr="00E5061B">
              <w:rPr>
                <w:rFonts w:ascii="Arial" w:hAnsi="Arial" w:cs="Arial"/>
                <w:color w:val="000000"/>
              </w:rPr>
              <w:t>7.6</w:t>
            </w:r>
          </w:p>
        </w:tc>
        <w:tc>
          <w:tcPr>
            <w:tcW w:w="1088" w:type="dxa"/>
            <w:gridSpan w:val="2"/>
            <w:tcBorders>
              <w:top w:val="nil"/>
              <w:left w:val="nil"/>
              <w:bottom w:val="nil"/>
              <w:right w:val="nil"/>
            </w:tcBorders>
            <w:shd w:val="clear" w:color="auto" w:fill="auto"/>
            <w:noWrap/>
            <w:vAlign w:val="bottom"/>
            <w:hideMark/>
          </w:tcPr>
          <w:p w14:paraId="13267E00" w14:textId="77777777" w:rsidR="00F2780A" w:rsidRPr="00E5061B" w:rsidRDefault="00F2780A" w:rsidP="00317FCA">
            <w:pPr>
              <w:jc w:val="center"/>
              <w:rPr>
                <w:rFonts w:ascii="Arial" w:hAnsi="Arial" w:cs="Arial"/>
                <w:color w:val="000000"/>
              </w:rPr>
            </w:pPr>
            <w:r w:rsidRPr="00E5061B">
              <w:rPr>
                <w:rFonts w:ascii="Arial" w:hAnsi="Arial" w:cs="Arial"/>
                <w:color w:val="000000"/>
              </w:rPr>
              <w:t>28</w:t>
            </w:r>
          </w:p>
        </w:tc>
      </w:tr>
      <w:tr w:rsidR="00F2780A" w:rsidRPr="00E5061B" w14:paraId="6A716B28" w14:textId="77777777" w:rsidTr="00317FCA">
        <w:trPr>
          <w:trHeight w:val="320"/>
        </w:trPr>
        <w:tc>
          <w:tcPr>
            <w:tcW w:w="1640" w:type="dxa"/>
            <w:vMerge/>
            <w:tcBorders>
              <w:top w:val="nil"/>
              <w:left w:val="nil"/>
              <w:bottom w:val="nil"/>
              <w:right w:val="nil"/>
            </w:tcBorders>
            <w:vAlign w:val="center"/>
            <w:hideMark/>
          </w:tcPr>
          <w:p w14:paraId="46791B68"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2F1D4A29" w14:textId="77777777" w:rsidR="00F2780A" w:rsidRPr="00E5061B" w:rsidRDefault="00F2780A" w:rsidP="00317FCA">
            <w:pPr>
              <w:jc w:val="center"/>
              <w:rPr>
                <w:rFonts w:ascii="Arial" w:hAnsi="Arial" w:cs="Arial"/>
                <w:color w:val="000000"/>
              </w:rPr>
            </w:pPr>
            <w:r w:rsidRPr="00E5061B">
              <w:rPr>
                <w:rFonts w:ascii="Arial" w:hAnsi="Arial" w:cs="Arial"/>
                <w:color w:val="000000"/>
              </w:rPr>
              <w:t>1.1</w:t>
            </w:r>
          </w:p>
        </w:tc>
        <w:tc>
          <w:tcPr>
            <w:tcW w:w="951" w:type="dxa"/>
            <w:tcBorders>
              <w:top w:val="nil"/>
              <w:left w:val="nil"/>
              <w:bottom w:val="nil"/>
              <w:right w:val="nil"/>
            </w:tcBorders>
            <w:shd w:val="clear" w:color="auto" w:fill="auto"/>
            <w:noWrap/>
            <w:vAlign w:val="bottom"/>
            <w:hideMark/>
          </w:tcPr>
          <w:p w14:paraId="11B2D785" w14:textId="77777777" w:rsidR="00F2780A" w:rsidRPr="00E5061B" w:rsidRDefault="00F2780A" w:rsidP="00317FCA">
            <w:pPr>
              <w:jc w:val="center"/>
              <w:rPr>
                <w:rFonts w:ascii="Arial" w:hAnsi="Arial" w:cs="Arial"/>
                <w:color w:val="000000"/>
              </w:rPr>
            </w:pPr>
            <w:r w:rsidRPr="00E5061B">
              <w:rPr>
                <w:rFonts w:ascii="Arial" w:hAnsi="Arial" w:cs="Arial"/>
                <w:color w:val="000000"/>
              </w:rPr>
              <w:t>3.0</w:t>
            </w:r>
          </w:p>
        </w:tc>
        <w:tc>
          <w:tcPr>
            <w:tcW w:w="950" w:type="dxa"/>
            <w:tcBorders>
              <w:top w:val="nil"/>
              <w:left w:val="nil"/>
              <w:bottom w:val="nil"/>
              <w:right w:val="nil"/>
            </w:tcBorders>
            <w:shd w:val="clear" w:color="auto" w:fill="auto"/>
            <w:noWrap/>
            <w:vAlign w:val="bottom"/>
            <w:hideMark/>
          </w:tcPr>
          <w:p w14:paraId="1502CDE1" w14:textId="77777777" w:rsidR="00F2780A" w:rsidRPr="00E5061B" w:rsidRDefault="00F2780A" w:rsidP="00317FCA">
            <w:pPr>
              <w:jc w:val="center"/>
              <w:rPr>
                <w:rFonts w:ascii="Arial" w:hAnsi="Arial" w:cs="Arial"/>
                <w:color w:val="000000"/>
              </w:rPr>
            </w:pPr>
            <w:r w:rsidRPr="00E5061B">
              <w:rPr>
                <w:rFonts w:ascii="Arial" w:hAnsi="Arial" w:cs="Arial"/>
                <w:color w:val="000000"/>
              </w:rPr>
              <w:t>1.4</w:t>
            </w:r>
          </w:p>
        </w:tc>
        <w:tc>
          <w:tcPr>
            <w:tcW w:w="951" w:type="dxa"/>
            <w:tcBorders>
              <w:top w:val="nil"/>
              <w:left w:val="nil"/>
              <w:bottom w:val="nil"/>
              <w:right w:val="nil"/>
            </w:tcBorders>
            <w:shd w:val="clear" w:color="auto" w:fill="auto"/>
            <w:noWrap/>
            <w:vAlign w:val="bottom"/>
            <w:hideMark/>
          </w:tcPr>
          <w:p w14:paraId="27A0EBEF" w14:textId="77777777" w:rsidR="00F2780A" w:rsidRPr="00E5061B" w:rsidRDefault="00F2780A" w:rsidP="00317FCA">
            <w:pPr>
              <w:jc w:val="center"/>
              <w:rPr>
                <w:rFonts w:ascii="Arial" w:hAnsi="Arial" w:cs="Arial"/>
                <w:color w:val="000000"/>
              </w:rPr>
            </w:pPr>
            <w:r w:rsidRPr="00E5061B">
              <w:rPr>
                <w:rFonts w:ascii="Arial" w:hAnsi="Arial" w:cs="Arial"/>
                <w:color w:val="000000"/>
              </w:rPr>
              <w:t>9.5</w:t>
            </w:r>
          </w:p>
        </w:tc>
        <w:tc>
          <w:tcPr>
            <w:tcW w:w="950" w:type="dxa"/>
            <w:tcBorders>
              <w:top w:val="nil"/>
              <w:left w:val="nil"/>
              <w:bottom w:val="nil"/>
              <w:right w:val="nil"/>
            </w:tcBorders>
            <w:shd w:val="clear" w:color="auto" w:fill="auto"/>
            <w:noWrap/>
            <w:vAlign w:val="bottom"/>
            <w:hideMark/>
          </w:tcPr>
          <w:p w14:paraId="6387F654" w14:textId="77777777" w:rsidR="00F2780A" w:rsidRPr="00E5061B" w:rsidRDefault="00F2780A" w:rsidP="00317FCA">
            <w:pPr>
              <w:jc w:val="center"/>
              <w:rPr>
                <w:rFonts w:ascii="Arial" w:hAnsi="Arial" w:cs="Arial"/>
                <w:color w:val="000000"/>
              </w:rPr>
            </w:pPr>
            <w:r w:rsidRPr="00E5061B">
              <w:rPr>
                <w:rFonts w:ascii="Arial" w:hAnsi="Arial" w:cs="Arial"/>
                <w:color w:val="000000"/>
              </w:rPr>
              <w:t>7.5</w:t>
            </w:r>
          </w:p>
        </w:tc>
        <w:tc>
          <w:tcPr>
            <w:tcW w:w="817" w:type="dxa"/>
            <w:tcBorders>
              <w:top w:val="nil"/>
              <w:left w:val="nil"/>
              <w:bottom w:val="nil"/>
              <w:right w:val="nil"/>
            </w:tcBorders>
            <w:shd w:val="clear" w:color="auto" w:fill="auto"/>
            <w:noWrap/>
            <w:vAlign w:val="bottom"/>
            <w:hideMark/>
          </w:tcPr>
          <w:p w14:paraId="7201F1CB" w14:textId="77777777" w:rsidR="00F2780A" w:rsidRPr="00E5061B" w:rsidRDefault="00F2780A" w:rsidP="00317FCA">
            <w:pPr>
              <w:jc w:val="center"/>
              <w:rPr>
                <w:rFonts w:ascii="Arial" w:hAnsi="Arial" w:cs="Arial"/>
                <w:color w:val="000000"/>
              </w:rPr>
            </w:pPr>
            <w:r w:rsidRPr="00E5061B">
              <w:rPr>
                <w:rFonts w:ascii="Arial" w:hAnsi="Arial" w:cs="Arial"/>
                <w:color w:val="000000"/>
              </w:rPr>
              <w:t>11.5</w:t>
            </w:r>
          </w:p>
        </w:tc>
        <w:tc>
          <w:tcPr>
            <w:tcW w:w="950" w:type="dxa"/>
            <w:tcBorders>
              <w:top w:val="nil"/>
              <w:left w:val="nil"/>
              <w:bottom w:val="nil"/>
              <w:right w:val="nil"/>
            </w:tcBorders>
            <w:shd w:val="clear" w:color="auto" w:fill="auto"/>
            <w:noWrap/>
            <w:vAlign w:val="bottom"/>
            <w:hideMark/>
          </w:tcPr>
          <w:p w14:paraId="4FA5ED8F" w14:textId="77777777" w:rsidR="00F2780A" w:rsidRPr="00E5061B" w:rsidRDefault="00F2780A" w:rsidP="00317FCA">
            <w:pPr>
              <w:jc w:val="center"/>
              <w:rPr>
                <w:rFonts w:ascii="Arial" w:hAnsi="Arial" w:cs="Arial"/>
                <w:color w:val="000000"/>
              </w:rPr>
            </w:pPr>
            <w:r w:rsidRPr="00E5061B">
              <w:rPr>
                <w:rFonts w:ascii="Arial" w:hAnsi="Arial" w:cs="Arial"/>
                <w:color w:val="000000"/>
              </w:rPr>
              <w:t>5.2</w:t>
            </w:r>
          </w:p>
        </w:tc>
        <w:tc>
          <w:tcPr>
            <w:tcW w:w="1088" w:type="dxa"/>
            <w:gridSpan w:val="2"/>
            <w:tcBorders>
              <w:top w:val="nil"/>
              <w:left w:val="nil"/>
              <w:bottom w:val="nil"/>
              <w:right w:val="nil"/>
            </w:tcBorders>
            <w:shd w:val="clear" w:color="auto" w:fill="auto"/>
            <w:noWrap/>
            <w:vAlign w:val="bottom"/>
            <w:hideMark/>
          </w:tcPr>
          <w:p w14:paraId="2B9767AF" w14:textId="77777777" w:rsidR="00F2780A" w:rsidRPr="00E5061B" w:rsidRDefault="00F2780A" w:rsidP="00317FCA">
            <w:pPr>
              <w:jc w:val="center"/>
              <w:rPr>
                <w:rFonts w:ascii="Arial" w:hAnsi="Arial" w:cs="Arial"/>
                <w:color w:val="000000"/>
              </w:rPr>
            </w:pPr>
            <w:r w:rsidRPr="00E5061B">
              <w:rPr>
                <w:rFonts w:ascii="Arial" w:hAnsi="Arial" w:cs="Arial"/>
                <w:color w:val="000000"/>
              </w:rPr>
              <w:t>10.0</w:t>
            </w:r>
          </w:p>
        </w:tc>
      </w:tr>
      <w:tr w:rsidR="00F2780A" w:rsidRPr="00E5061B" w14:paraId="51FFC4EA"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1C28BB6B" w14:textId="77777777" w:rsidR="00F2780A" w:rsidRPr="00E5061B" w:rsidRDefault="00F2780A" w:rsidP="00317FCA">
            <w:pPr>
              <w:rPr>
                <w:rFonts w:ascii="Arial" w:hAnsi="Arial" w:cs="Arial"/>
                <w:color w:val="000000"/>
              </w:rPr>
            </w:pPr>
            <w:r w:rsidRPr="00E5061B">
              <w:rPr>
                <w:rFonts w:ascii="Arial" w:hAnsi="Arial" w:cs="Arial"/>
                <w:color w:val="000000"/>
              </w:rPr>
              <w:t>DO Surface</w:t>
            </w:r>
          </w:p>
        </w:tc>
        <w:tc>
          <w:tcPr>
            <w:tcW w:w="950" w:type="dxa"/>
            <w:tcBorders>
              <w:top w:val="nil"/>
              <w:left w:val="nil"/>
              <w:bottom w:val="nil"/>
              <w:right w:val="nil"/>
            </w:tcBorders>
            <w:shd w:val="clear" w:color="auto" w:fill="auto"/>
            <w:noWrap/>
            <w:vAlign w:val="bottom"/>
            <w:hideMark/>
          </w:tcPr>
          <w:p w14:paraId="61AAC233" w14:textId="77777777" w:rsidR="00F2780A" w:rsidRPr="00E5061B" w:rsidRDefault="00F2780A" w:rsidP="00317FCA">
            <w:pPr>
              <w:jc w:val="center"/>
              <w:rPr>
                <w:rFonts w:ascii="Arial" w:hAnsi="Arial" w:cs="Arial"/>
                <w:color w:val="000000"/>
              </w:rPr>
            </w:pPr>
            <w:r w:rsidRPr="00E5061B">
              <w:rPr>
                <w:rFonts w:ascii="Arial" w:hAnsi="Arial" w:cs="Arial"/>
                <w:color w:val="000000"/>
              </w:rPr>
              <w:t>8.9</w:t>
            </w:r>
          </w:p>
        </w:tc>
        <w:tc>
          <w:tcPr>
            <w:tcW w:w="951" w:type="dxa"/>
            <w:tcBorders>
              <w:top w:val="nil"/>
              <w:left w:val="nil"/>
              <w:bottom w:val="nil"/>
              <w:right w:val="nil"/>
            </w:tcBorders>
            <w:shd w:val="clear" w:color="auto" w:fill="auto"/>
            <w:noWrap/>
            <w:vAlign w:val="bottom"/>
            <w:hideMark/>
          </w:tcPr>
          <w:p w14:paraId="6EE8FF8F" w14:textId="77777777" w:rsidR="00F2780A" w:rsidRPr="00E5061B" w:rsidRDefault="00F2780A" w:rsidP="00317FCA">
            <w:pPr>
              <w:jc w:val="center"/>
              <w:rPr>
                <w:rFonts w:ascii="Arial" w:hAnsi="Arial" w:cs="Arial"/>
                <w:color w:val="000000"/>
              </w:rPr>
            </w:pPr>
            <w:r w:rsidRPr="00E5061B">
              <w:rPr>
                <w:rFonts w:ascii="Arial" w:hAnsi="Arial" w:cs="Arial"/>
                <w:color w:val="000000"/>
              </w:rPr>
              <w:t>23</w:t>
            </w:r>
          </w:p>
        </w:tc>
        <w:tc>
          <w:tcPr>
            <w:tcW w:w="950" w:type="dxa"/>
            <w:tcBorders>
              <w:top w:val="nil"/>
              <w:left w:val="nil"/>
              <w:bottom w:val="nil"/>
              <w:right w:val="nil"/>
            </w:tcBorders>
            <w:shd w:val="clear" w:color="auto" w:fill="auto"/>
            <w:noWrap/>
            <w:vAlign w:val="bottom"/>
            <w:hideMark/>
          </w:tcPr>
          <w:p w14:paraId="7BA0F367" w14:textId="77777777" w:rsidR="00F2780A" w:rsidRPr="00E5061B" w:rsidRDefault="00F2780A" w:rsidP="00317FCA">
            <w:pPr>
              <w:jc w:val="center"/>
              <w:rPr>
                <w:rFonts w:ascii="Arial" w:hAnsi="Arial" w:cs="Arial"/>
                <w:color w:val="000000"/>
              </w:rPr>
            </w:pPr>
            <w:r w:rsidRPr="00E5061B">
              <w:rPr>
                <w:rFonts w:ascii="Arial" w:hAnsi="Arial" w:cs="Arial"/>
                <w:color w:val="000000"/>
              </w:rPr>
              <w:t>5.6</w:t>
            </w:r>
          </w:p>
        </w:tc>
        <w:tc>
          <w:tcPr>
            <w:tcW w:w="951" w:type="dxa"/>
            <w:tcBorders>
              <w:top w:val="nil"/>
              <w:left w:val="nil"/>
              <w:bottom w:val="nil"/>
              <w:right w:val="nil"/>
            </w:tcBorders>
            <w:shd w:val="clear" w:color="auto" w:fill="auto"/>
            <w:noWrap/>
            <w:vAlign w:val="bottom"/>
            <w:hideMark/>
          </w:tcPr>
          <w:p w14:paraId="68A6AA54" w14:textId="77777777" w:rsidR="00F2780A" w:rsidRPr="00E5061B" w:rsidRDefault="00F2780A" w:rsidP="00317FCA">
            <w:pPr>
              <w:jc w:val="center"/>
              <w:rPr>
                <w:rFonts w:ascii="Arial" w:hAnsi="Arial" w:cs="Arial"/>
                <w:color w:val="000000"/>
              </w:rPr>
            </w:pPr>
            <w:r w:rsidRPr="00E5061B">
              <w:rPr>
                <w:rFonts w:ascii="Arial" w:hAnsi="Arial" w:cs="Arial"/>
                <w:color w:val="000000"/>
              </w:rPr>
              <w:t>38</w:t>
            </w:r>
          </w:p>
        </w:tc>
        <w:tc>
          <w:tcPr>
            <w:tcW w:w="950" w:type="dxa"/>
            <w:tcBorders>
              <w:top w:val="nil"/>
              <w:left w:val="nil"/>
              <w:bottom w:val="nil"/>
              <w:right w:val="nil"/>
            </w:tcBorders>
            <w:shd w:val="clear" w:color="auto" w:fill="auto"/>
            <w:noWrap/>
            <w:vAlign w:val="bottom"/>
            <w:hideMark/>
          </w:tcPr>
          <w:p w14:paraId="5CE158B7" w14:textId="77777777" w:rsidR="00F2780A" w:rsidRPr="00E5061B" w:rsidRDefault="00F2780A" w:rsidP="00317FCA">
            <w:pPr>
              <w:jc w:val="center"/>
              <w:rPr>
                <w:rFonts w:ascii="Arial" w:hAnsi="Arial" w:cs="Arial"/>
                <w:color w:val="000000"/>
              </w:rPr>
            </w:pPr>
            <w:r w:rsidRPr="00E5061B">
              <w:rPr>
                <w:rFonts w:ascii="Arial" w:hAnsi="Arial" w:cs="Arial"/>
                <w:color w:val="000000"/>
              </w:rPr>
              <w:t>3.1</w:t>
            </w:r>
          </w:p>
        </w:tc>
        <w:tc>
          <w:tcPr>
            <w:tcW w:w="817" w:type="dxa"/>
            <w:tcBorders>
              <w:top w:val="nil"/>
              <w:left w:val="nil"/>
              <w:bottom w:val="nil"/>
              <w:right w:val="nil"/>
            </w:tcBorders>
            <w:shd w:val="clear" w:color="auto" w:fill="auto"/>
            <w:noWrap/>
            <w:vAlign w:val="bottom"/>
            <w:hideMark/>
          </w:tcPr>
          <w:p w14:paraId="4C155C84" w14:textId="77777777" w:rsidR="00F2780A" w:rsidRPr="00E5061B" w:rsidRDefault="00F2780A" w:rsidP="00317FCA">
            <w:pPr>
              <w:jc w:val="center"/>
              <w:rPr>
                <w:rFonts w:ascii="Arial" w:hAnsi="Arial" w:cs="Arial"/>
                <w:color w:val="000000"/>
              </w:rPr>
            </w:pPr>
            <w:r w:rsidRPr="00E5061B">
              <w:rPr>
                <w:rFonts w:ascii="Arial" w:hAnsi="Arial" w:cs="Arial"/>
                <w:color w:val="000000"/>
              </w:rPr>
              <w:t>34</w:t>
            </w:r>
          </w:p>
        </w:tc>
        <w:tc>
          <w:tcPr>
            <w:tcW w:w="950" w:type="dxa"/>
            <w:tcBorders>
              <w:top w:val="nil"/>
              <w:left w:val="nil"/>
              <w:bottom w:val="nil"/>
              <w:right w:val="nil"/>
            </w:tcBorders>
            <w:shd w:val="clear" w:color="auto" w:fill="auto"/>
            <w:noWrap/>
            <w:vAlign w:val="bottom"/>
            <w:hideMark/>
          </w:tcPr>
          <w:p w14:paraId="6A8B0D57" w14:textId="77777777" w:rsidR="00F2780A" w:rsidRPr="00E5061B" w:rsidRDefault="00F2780A" w:rsidP="00317FCA">
            <w:pPr>
              <w:jc w:val="center"/>
              <w:rPr>
                <w:rFonts w:ascii="Arial" w:hAnsi="Arial" w:cs="Arial"/>
                <w:color w:val="000000"/>
              </w:rPr>
            </w:pPr>
            <w:r w:rsidRPr="00E5061B">
              <w:rPr>
                <w:rFonts w:ascii="Arial" w:hAnsi="Arial" w:cs="Arial"/>
                <w:color w:val="000000"/>
              </w:rPr>
              <w:t>4.7</w:t>
            </w:r>
          </w:p>
        </w:tc>
        <w:tc>
          <w:tcPr>
            <w:tcW w:w="1088" w:type="dxa"/>
            <w:gridSpan w:val="2"/>
            <w:tcBorders>
              <w:top w:val="nil"/>
              <w:left w:val="nil"/>
              <w:bottom w:val="nil"/>
              <w:right w:val="nil"/>
            </w:tcBorders>
            <w:shd w:val="clear" w:color="auto" w:fill="auto"/>
            <w:noWrap/>
            <w:vAlign w:val="bottom"/>
            <w:hideMark/>
          </w:tcPr>
          <w:p w14:paraId="738BB731" w14:textId="77777777" w:rsidR="00F2780A" w:rsidRPr="00E5061B" w:rsidRDefault="00F2780A" w:rsidP="00317FCA">
            <w:pPr>
              <w:jc w:val="center"/>
              <w:rPr>
                <w:rFonts w:ascii="Arial" w:hAnsi="Arial" w:cs="Arial"/>
                <w:color w:val="000000"/>
              </w:rPr>
            </w:pPr>
            <w:r w:rsidRPr="00E5061B">
              <w:rPr>
                <w:rFonts w:ascii="Arial" w:hAnsi="Arial" w:cs="Arial"/>
                <w:color w:val="000000"/>
              </w:rPr>
              <w:t>30</w:t>
            </w:r>
          </w:p>
        </w:tc>
      </w:tr>
      <w:tr w:rsidR="00F2780A" w:rsidRPr="00E5061B" w14:paraId="2D993892" w14:textId="77777777" w:rsidTr="00317FCA">
        <w:trPr>
          <w:trHeight w:val="320"/>
        </w:trPr>
        <w:tc>
          <w:tcPr>
            <w:tcW w:w="1640" w:type="dxa"/>
            <w:vMerge/>
            <w:tcBorders>
              <w:top w:val="nil"/>
              <w:left w:val="nil"/>
              <w:bottom w:val="nil"/>
              <w:right w:val="nil"/>
            </w:tcBorders>
            <w:vAlign w:val="center"/>
            <w:hideMark/>
          </w:tcPr>
          <w:p w14:paraId="5C32376C"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0D851217" w14:textId="77777777" w:rsidR="00F2780A" w:rsidRPr="00E5061B" w:rsidRDefault="00F2780A" w:rsidP="00317FCA">
            <w:pPr>
              <w:jc w:val="center"/>
              <w:rPr>
                <w:rFonts w:ascii="Arial" w:hAnsi="Arial" w:cs="Arial"/>
                <w:color w:val="000000"/>
              </w:rPr>
            </w:pPr>
            <w:r w:rsidRPr="00E5061B">
              <w:rPr>
                <w:rFonts w:ascii="Arial" w:hAnsi="Arial" w:cs="Arial"/>
                <w:color w:val="000000"/>
              </w:rPr>
              <w:t>7.4</w:t>
            </w:r>
          </w:p>
        </w:tc>
        <w:tc>
          <w:tcPr>
            <w:tcW w:w="951" w:type="dxa"/>
            <w:tcBorders>
              <w:top w:val="nil"/>
              <w:left w:val="nil"/>
              <w:bottom w:val="nil"/>
              <w:right w:val="nil"/>
            </w:tcBorders>
            <w:shd w:val="clear" w:color="auto" w:fill="auto"/>
            <w:noWrap/>
            <w:vAlign w:val="bottom"/>
            <w:hideMark/>
          </w:tcPr>
          <w:p w14:paraId="4513A664" w14:textId="77777777" w:rsidR="00F2780A" w:rsidRPr="00E5061B" w:rsidRDefault="00F2780A" w:rsidP="00317FCA">
            <w:pPr>
              <w:jc w:val="center"/>
              <w:rPr>
                <w:rFonts w:ascii="Arial" w:hAnsi="Arial" w:cs="Arial"/>
                <w:color w:val="000000"/>
              </w:rPr>
            </w:pPr>
            <w:r w:rsidRPr="00E5061B">
              <w:rPr>
                <w:rFonts w:ascii="Arial" w:hAnsi="Arial" w:cs="Arial"/>
                <w:color w:val="000000"/>
              </w:rPr>
              <w:t>10.3</w:t>
            </w:r>
          </w:p>
        </w:tc>
        <w:tc>
          <w:tcPr>
            <w:tcW w:w="950" w:type="dxa"/>
            <w:tcBorders>
              <w:top w:val="nil"/>
              <w:left w:val="nil"/>
              <w:bottom w:val="nil"/>
              <w:right w:val="nil"/>
            </w:tcBorders>
            <w:shd w:val="clear" w:color="auto" w:fill="auto"/>
            <w:noWrap/>
            <w:vAlign w:val="bottom"/>
            <w:hideMark/>
          </w:tcPr>
          <w:p w14:paraId="1DE32059" w14:textId="77777777" w:rsidR="00F2780A" w:rsidRPr="00E5061B" w:rsidRDefault="00F2780A" w:rsidP="00317FCA">
            <w:pPr>
              <w:jc w:val="center"/>
              <w:rPr>
                <w:rFonts w:ascii="Arial" w:hAnsi="Arial" w:cs="Arial"/>
                <w:color w:val="000000"/>
              </w:rPr>
            </w:pPr>
            <w:r w:rsidRPr="00E5061B">
              <w:rPr>
                <w:rFonts w:ascii="Arial" w:hAnsi="Arial" w:cs="Arial"/>
                <w:color w:val="000000"/>
              </w:rPr>
              <w:t>2.7</w:t>
            </w:r>
          </w:p>
        </w:tc>
        <w:tc>
          <w:tcPr>
            <w:tcW w:w="951" w:type="dxa"/>
            <w:tcBorders>
              <w:top w:val="nil"/>
              <w:left w:val="nil"/>
              <w:bottom w:val="nil"/>
              <w:right w:val="nil"/>
            </w:tcBorders>
            <w:shd w:val="clear" w:color="auto" w:fill="auto"/>
            <w:noWrap/>
            <w:vAlign w:val="bottom"/>
            <w:hideMark/>
          </w:tcPr>
          <w:p w14:paraId="2D5CBDE4" w14:textId="77777777" w:rsidR="00F2780A" w:rsidRPr="00E5061B" w:rsidRDefault="00F2780A" w:rsidP="00317FCA">
            <w:pPr>
              <w:jc w:val="center"/>
              <w:rPr>
                <w:rFonts w:ascii="Arial" w:hAnsi="Arial" w:cs="Arial"/>
                <w:color w:val="000000"/>
              </w:rPr>
            </w:pPr>
            <w:r w:rsidRPr="00E5061B">
              <w:rPr>
                <w:rFonts w:ascii="Arial" w:hAnsi="Arial" w:cs="Arial"/>
                <w:color w:val="000000"/>
              </w:rPr>
              <w:t>9.0</w:t>
            </w:r>
          </w:p>
        </w:tc>
        <w:tc>
          <w:tcPr>
            <w:tcW w:w="950" w:type="dxa"/>
            <w:tcBorders>
              <w:top w:val="nil"/>
              <w:left w:val="nil"/>
              <w:bottom w:val="nil"/>
              <w:right w:val="nil"/>
            </w:tcBorders>
            <w:shd w:val="clear" w:color="auto" w:fill="auto"/>
            <w:noWrap/>
            <w:vAlign w:val="bottom"/>
            <w:hideMark/>
          </w:tcPr>
          <w:p w14:paraId="59ED9936" w14:textId="77777777" w:rsidR="00F2780A" w:rsidRPr="00E5061B" w:rsidRDefault="00F2780A" w:rsidP="00317FCA">
            <w:pPr>
              <w:jc w:val="center"/>
              <w:rPr>
                <w:rFonts w:ascii="Arial" w:hAnsi="Arial" w:cs="Arial"/>
                <w:color w:val="000000"/>
              </w:rPr>
            </w:pPr>
            <w:r w:rsidRPr="00E5061B">
              <w:rPr>
                <w:rFonts w:ascii="Arial" w:hAnsi="Arial" w:cs="Arial"/>
                <w:color w:val="000000"/>
              </w:rPr>
              <w:t>1.7</w:t>
            </w:r>
          </w:p>
        </w:tc>
        <w:tc>
          <w:tcPr>
            <w:tcW w:w="817" w:type="dxa"/>
            <w:tcBorders>
              <w:top w:val="nil"/>
              <w:left w:val="nil"/>
              <w:bottom w:val="nil"/>
              <w:right w:val="nil"/>
            </w:tcBorders>
            <w:shd w:val="clear" w:color="auto" w:fill="auto"/>
            <w:noWrap/>
            <w:vAlign w:val="bottom"/>
            <w:hideMark/>
          </w:tcPr>
          <w:p w14:paraId="0B1B8E1A" w14:textId="77777777" w:rsidR="00F2780A" w:rsidRPr="00E5061B" w:rsidRDefault="00F2780A" w:rsidP="00317FCA">
            <w:pPr>
              <w:jc w:val="center"/>
              <w:rPr>
                <w:rFonts w:ascii="Arial" w:hAnsi="Arial" w:cs="Arial"/>
                <w:color w:val="000000"/>
              </w:rPr>
            </w:pPr>
            <w:r w:rsidRPr="00E5061B">
              <w:rPr>
                <w:rFonts w:ascii="Arial" w:hAnsi="Arial" w:cs="Arial"/>
                <w:color w:val="000000"/>
              </w:rPr>
              <w:t>4.4</w:t>
            </w:r>
          </w:p>
        </w:tc>
        <w:tc>
          <w:tcPr>
            <w:tcW w:w="950" w:type="dxa"/>
            <w:tcBorders>
              <w:top w:val="nil"/>
              <w:left w:val="nil"/>
              <w:bottom w:val="nil"/>
              <w:right w:val="nil"/>
            </w:tcBorders>
            <w:shd w:val="clear" w:color="auto" w:fill="auto"/>
            <w:noWrap/>
            <w:vAlign w:val="bottom"/>
            <w:hideMark/>
          </w:tcPr>
          <w:p w14:paraId="3B273AFC" w14:textId="77777777" w:rsidR="00F2780A" w:rsidRPr="00E5061B" w:rsidRDefault="00F2780A" w:rsidP="00317FCA">
            <w:pPr>
              <w:jc w:val="center"/>
              <w:rPr>
                <w:rFonts w:ascii="Arial" w:hAnsi="Arial" w:cs="Arial"/>
                <w:color w:val="000000"/>
              </w:rPr>
            </w:pPr>
            <w:r w:rsidRPr="00E5061B">
              <w:rPr>
                <w:rFonts w:ascii="Arial" w:hAnsi="Arial" w:cs="Arial"/>
                <w:color w:val="000000"/>
              </w:rPr>
              <w:t>2.6</w:t>
            </w:r>
          </w:p>
        </w:tc>
        <w:tc>
          <w:tcPr>
            <w:tcW w:w="1088" w:type="dxa"/>
            <w:gridSpan w:val="2"/>
            <w:tcBorders>
              <w:top w:val="nil"/>
              <w:left w:val="nil"/>
              <w:bottom w:val="nil"/>
              <w:right w:val="nil"/>
            </w:tcBorders>
            <w:shd w:val="clear" w:color="auto" w:fill="auto"/>
            <w:noWrap/>
            <w:vAlign w:val="bottom"/>
            <w:hideMark/>
          </w:tcPr>
          <w:p w14:paraId="6B0EB095" w14:textId="77777777" w:rsidR="00F2780A" w:rsidRPr="00E5061B" w:rsidRDefault="00F2780A" w:rsidP="00317FCA">
            <w:pPr>
              <w:jc w:val="center"/>
              <w:rPr>
                <w:rFonts w:ascii="Arial" w:hAnsi="Arial" w:cs="Arial"/>
                <w:color w:val="000000"/>
              </w:rPr>
            </w:pPr>
            <w:r w:rsidRPr="00E5061B">
              <w:rPr>
                <w:rFonts w:ascii="Arial" w:hAnsi="Arial" w:cs="Arial"/>
                <w:color w:val="000000"/>
              </w:rPr>
              <w:t>5.7</w:t>
            </w:r>
          </w:p>
        </w:tc>
      </w:tr>
      <w:tr w:rsidR="00F2780A" w:rsidRPr="00E5061B" w14:paraId="0D556D95"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6A1BF701" w14:textId="77777777" w:rsidR="00F2780A" w:rsidRPr="00E5061B" w:rsidRDefault="00F2780A" w:rsidP="00317FCA">
            <w:pPr>
              <w:rPr>
                <w:rFonts w:ascii="Arial" w:hAnsi="Arial" w:cs="Arial"/>
                <w:color w:val="000000"/>
              </w:rPr>
            </w:pPr>
            <w:r w:rsidRPr="00E5061B">
              <w:rPr>
                <w:rFonts w:ascii="Arial" w:hAnsi="Arial" w:cs="Arial"/>
                <w:color w:val="000000"/>
              </w:rPr>
              <w:t>DO Bottom</w:t>
            </w:r>
          </w:p>
        </w:tc>
        <w:tc>
          <w:tcPr>
            <w:tcW w:w="950" w:type="dxa"/>
            <w:tcBorders>
              <w:top w:val="nil"/>
              <w:left w:val="nil"/>
              <w:bottom w:val="nil"/>
              <w:right w:val="nil"/>
            </w:tcBorders>
            <w:shd w:val="clear" w:color="auto" w:fill="auto"/>
            <w:noWrap/>
            <w:vAlign w:val="bottom"/>
            <w:hideMark/>
          </w:tcPr>
          <w:p w14:paraId="4DDFC385" w14:textId="77777777" w:rsidR="00F2780A" w:rsidRPr="00E5061B" w:rsidRDefault="00F2780A" w:rsidP="00317FCA">
            <w:pPr>
              <w:jc w:val="center"/>
              <w:rPr>
                <w:rFonts w:ascii="Arial" w:hAnsi="Arial" w:cs="Arial"/>
                <w:color w:val="000000"/>
              </w:rPr>
            </w:pPr>
            <w:r w:rsidRPr="00E5061B">
              <w:rPr>
                <w:rFonts w:ascii="Arial" w:hAnsi="Arial" w:cs="Arial"/>
                <w:color w:val="000000"/>
              </w:rPr>
              <w:t>7.9</w:t>
            </w:r>
          </w:p>
        </w:tc>
        <w:tc>
          <w:tcPr>
            <w:tcW w:w="951" w:type="dxa"/>
            <w:tcBorders>
              <w:top w:val="nil"/>
              <w:left w:val="nil"/>
              <w:bottom w:val="nil"/>
              <w:right w:val="nil"/>
            </w:tcBorders>
            <w:shd w:val="clear" w:color="auto" w:fill="auto"/>
            <w:noWrap/>
            <w:vAlign w:val="bottom"/>
            <w:hideMark/>
          </w:tcPr>
          <w:p w14:paraId="1C5C9D36" w14:textId="77777777" w:rsidR="00F2780A" w:rsidRPr="00E5061B" w:rsidRDefault="00F2780A" w:rsidP="00317FCA">
            <w:pPr>
              <w:jc w:val="center"/>
              <w:rPr>
                <w:rFonts w:ascii="Arial" w:hAnsi="Arial" w:cs="Arial"/>
                <w:color w:val="000000"/>
              </w:rPr>
            </w:pPr>
            <w:r w:rsidRPr="00E5061B">
              <w:rPr>
                <w:rFonts w:ascii="Arial" w:hAnsi="Arial" w:cs="Arial"/>
                <w:color w:val="000000"/>
              </w:rPr>
              <w:t>32</w:t>
            </w:r>
          </w:p>
        </w:tc>
        <w:tc>
          <w:tcPr>
            <w:tcW w:w="950" w:type="dxa"/>
            <w:tcBorders>
              <w:top w:val="nil"/>
              <w:left w:val="nil"/>
              <w:bottom w:val="nil"/>
              <w:right w:val="nil"/>
            </w:tcBorders>
            <w:shd w:val="clear" w:color="auto" w:fill="auto"/>
            <w:noWrap/>
            <w:vAlign w:val="bottom"/>
            <w:hideMark/>
          </w:tcPr>
          <w:p w14:paraId="2807D691" w14:textId="77777777" w:rsidR="00F2780A" w:rsidRPr="00E5061B" w:rsidRDefault="00F2780A" w:rsidP="00317FCA">
            <w:pPr>
              <w:jc w:val="center"/>
              <w:rPr>
                <w:rFonts w:ascii="Arial" w:hAnsi="Arial" w:cs="Arial"/>
                <w:color w:val="000000"/>
              </w:rPr>
            </w:pPr>
            <w:r w:rsidRPr="00E5061B">
              <w:rPr>
                <w:rFonts w:ascii="Arial" w:hAnsi="Arial" w:cs="Arial"/>
                <w:color w:val="000000"/>
              </w:rPr>
              <w:t>3.2</w:t>
            </w:r>
          </w:p>
        </w:tc>
        <w:tc>
          <w:tcPr>
            <w:tcW w:w="951" w:type="dxa"/>
            <w:tcBorders>
              <w:top w:val="nil"/>
              <w:left w:val="nil"/>
              <w:bottom w:val="nil"/>
              <w:right w:val="nil"/>
            </w:tcBorders>
            <w:shd w:val="clear" w:color="auto" w:fill="auto"/>
            <w:noWrap/>
            <w:vAlign w:val="bottom"/>
            <w:hideMark/>
          </w:tcPr>
          <w:p w14:paraId="4FBF4A1F" w14:textId="77777777" w:rsidR="00F2780A" w:rsidRPr="00E5061B" w:rsidRDefault="00F2780A" w:rsidP="00317FCA">
            <w:pPr>
              <w:jc w:val="center"/>
              <w:rPr>
                <w:rFonts w:ascii="Arial" w:hAnsi="Arial" w:cs="Arial"/>
                <w:color w:val="000000"/>
              </w:rPr>
            </w:pPr>
            <w:r w:rsidRPr="00E5061B">
              <w:rPr>
                <w:rFonts w:ascii="Arial" w:hAnsi="Arial" w:cs="Arial"/>
                <w:color w:val="000000"/>
              </w:rPr>
              <w:t>62</w:t>
            </w:r>
          </w:p>
        </w:tc>
        <w:tc>
          <w:tcPr>
            <w:tcW w:w="950" w:type="dxa"/>
            <w:tcBorders>
              <w:top w:val="nil"/>
              <w:left w:val="nil"/>
              <w:bottom w:val="nil"/>
              <w:right w:val="nil"/>
            </w:tcBorders>
            <w:shd w:val="clear" w:color="auto" w:fill="auto"/>
            <w:noWrap/>
            <w:vAlign w:val="bottom"/>
            <w:hideMark/>
          </w:tcPr>
          <w:p w14:paraId="788B721B" w14:textId="77777777" w:rsidR="00F2780A" w:rsidRPr="00E5061B" w:rsidRDefault="00F2780A" w:rsidP="00317FCA">
            <w:pPr>
              <w:jc w:val="center"/>
              <w:rPr>
                <w:rFonts w:ascii="Arial" w:hAnsi="Arial" w:cs="Arial"/>
                <w:color w:val="000000"/>
              </w:rPr>
            </w:pPr>
            <w:r w:rsidRPr="00E5061B">
              <w:rPr>
                <w:rFonts w:ascii="Arial" w:hAnsi="Arial" w:cs="Arial"/>
                <w:color w:val="000000"/>
              </w:rPr>
              <w:t>1.4</w:t>
            </w:r>
          </w:p>
        </w:tc>
        <w:tc>
          <w:tcPr>
            <w:tcW w:w="817" w:type="dxa"/>
            <w:tcBorders>
              <w:top w:val="nil"/>
              <w:left w:val="nil"/>
              <w:bottom w:val="nil"/>
              <w:right w:val="nil"/>
            </w:tcBorders>
            <w:shd w:val="clear" w:color="auto" w:fill="auto"/>
            <w:noWrap/>
            <w:vAlign w:val="bottom"/>
            <w:hideMark/>
          </w:tcPr>
          <w:p w14:paraId="18A576C3" w14:textId="77777777" w:rsidR="00F2780A" w:rsidRPr="00E5061B" w:rsidRDefault="00F2780A" w:rsidP="00317FCA">
            <w:pPr>
              <w:jc w:val="center"/>
              <w:rPr>
                <w:rFonts w:ascii="Arial" w:hAnsi="Arial" w:cs="Arial"/>
                <w:color w:val="000000"/>
              </w:rPr>
            </w:pPr>
            <w:r w:rsidRPr="00E5061B">
              <w:rPr>
                <w:rFonts w:ascii="Arial" w:hAnsi="Arial" w:cs="Arial"/>
                <w:color w:val="000000"/>
              </w:rPr>
              <w:t>69</w:t>
            </w:r>
          </w:p>
        </w:tc>
        <w:tc>
          <w:tcPr>
            <w:tcW w:w="950" w:type="dxa"/>
            <w:tcBorders>
              <w:top w:val="nil"/>
              <w:left w:val="nil"/>
              <w:bottom w:val="nil"/>
              <w:right w:val="nil"/>
            </w:tcBorders>
            <w:shd w:val="clear" w:color="auto" w:fill="auto"/>
            <w:noWrap/>
            <w:vAlign w:val="bottom"/>
            <w:hideMark/>
          </w:tcPr>
          <w:p w14:paraId="1EC9E18C" w14:textId="77777777" w:rsidR="00F2780A" w:rsidRPr="00E5061B" w:rsidRDefault="00F2780A" w:rsidP="00317FCA">
            <w:pPr>
              <w:jc w:val="center"/>
              <w:rPr>
                <w:rFonts w:ascii="Arial" w:hAnsi="Arial" w:cs="Arial"/>
                <w:color w:val="000000"/>
              </w:rPr>
            </w:pPr>
            <w:r w:rsidRPr="00E5061B">
              <w:rPr>
                <w:rFonts w:ascii="Arial" w:hAnsi="Arial" w:cs="Arial"/>
                <w:color w:val="000000"/>
              </w:rPr>
              <w:t>1.6</w:t>
            </w:r>
          </w:p>
        </w:tc>
        <w:tc>
          <w:tcPr>
            <w:tcW w:w="1088" w:type="dxa"/>
            <w:gridSpan w:val="2"/>
            <w:tcBorders>
              <w:top w:val="nil"/>
              <w:left w:val="nil"/>
              <w:bottom w:val="nil"/>
              <w:right w:val="nil"/>
            </w:tcBorders>
            <w:shd w:val="clear" w:color="auto" w:fill="auto"/>
            <w:noWrap/>
            <w:vAlign w:val="bottom"/>
            <w:hideMark/>
          </w:tcPr>
          <w:p w14:paraId="41DE6F02" w14:textId="77777777" w:rsidR="00F2780A" w:rsidRPr="00E5061B" w:rsidRDefault="00F2780A" w:rsidP="00317FCA">
            <w:pPr>
              <w:jc w:val="center"/>
              <w:rPr>
                <w:rFonts w:ascii="Arial" w:hAnsi="Arial" w:cs="Arial"/>
                <w:color w:val="000000"/>
              </w:rPr>
            </w:pPr>
            <w:r w:rsidRPr="00E5061B">
              <w:rPr>
                <w:rFonts w:ascii="Arial" w:hAnsi="Arial" w:cs="Arial"/>
                <w:color w:val="000000"/>
              </w:rPr>
              <w:t>108</w:t>
            </w:r>
          </w:p>
        </w:tc>
      </w:tr>
      <w:tr w:rsidR="00F2780A" w:rsidRPr="00E5061B" w14:paraId="4C172953" w14:textId="77777777" w:rsidTr="00317FCA">
        <w:trPr>
          <w:trHeight w:val="320"/>
        </w:trPr>
        <w:tc>
          <w:tcPr>
            <w:tcW w:w="1640" w:type="dxa"/>
            <w:vMerge/>
            <w:tcBorders>
              <w:top w:val="nil"/>
              <w:left w:val="nil"/>
              <w:bottom w:val="nil"/>
              <w:right w:val="nil"/>
            </w:tcBorders>
            <w:vAlign w:val="center"/>
            <w:hideMark/>
          </w:tcPr>
          <w:p w14:paraId="2159960B"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04DDDE38" w14:textId="77777777" w:rsidR="00F2780A" w:rsidRPr="00E5061B" w:rsidRDefault="00F2780A" w:rsidP="00317FCA">
            <w:pPr>
              <w:jc w:val="center"/>
              <w:rPr>
                <w:rFonts w:ascii="Arial" w:hAnsi="Arial" w:cs="Arial"/>
                <w:color w:val="000000"/>
              </w:rPr>
            </w:pPr>
            <w:r w:rsidRPr="00E5061B">
              <w:rPr>
                <w:rFonts w:ascii="Arial" w:hAnsi="Arial" w:cs="Arial"/>
                <w:color w:val="000000"/>
              </w:rPr>
              <w:t>6.1</w:t>
            </w:r>
          </w:p>
        </w:tc>
        <w:tc>
          <w:tcPr>
            <w:tcW w:w="951" w:type="dxa"/>
            <w:tcBorders>
              <w:top w:val="nil"/>
              <w:left w:val="nil"/>
              <w:bottom w:val="nil"/>
              <w:right w:val="nil"/>
            </w:tcBorders>
            <w:shd w:val="clear" w:color="auto" w:fill="auto"/>
            <w:noWrap/>
            <w:vAlign w:val="bottom"/>
            <w:hideMark/>
          </w:tcPr>
          <w:p w14:paraId="4EA2C2FD" w14:textId="77777777" w:rsidR="00F2780A" w:rsidRPr="00E5061B" w:rsidRDefault="00F2780A" w:rsidP="00317FCA">
            <w:pPr>
              <w:jc w:val="center"/>
              <w:rPr>
                <w:rFonts w:ascii="Arial" w:hAnsi="Arial" w:cs="Arial"/>
                <w:color w:val="000000"/>
              </w:rPr>
            </w:pPr>
            <w:r w:rsidRPr="00E5061B">
              <w:rPr>
                <w:rFonts w:ascii="Arial" w:hAnsi="Arial" w:cs="Arial"/>
                <w:color w:val="000000"/>
              </w:rPr>
              <w:t>9.6</w:t>
            </w:r>
          </w:p>
        </w:tc>
        <w:tc>
          <w:tcPr>
            <w:tcW w:w="950" w:type="dxa"/>
            <w:tcBorders>
              <w:top w:val="nil"/>
              <w:left w:val="nil"/>
              <w:bottom w:val="nil"/>
              <w:right w:val="nil"/>
            </w:tcBorders>
            <w:shd w:val="clear" w:color="auto" w:fill="auto"/>
            <w:noWrap/>
            <w:vAlign w:val="bottom"/>
            <w:hideMark/>
          </w:tcPr>
          <w:p w14:paraId="551F4A09" w14:textId="77777777" w:rsidR="00F2780A" w:rsidRPr="00E5061B" w:rsidRDefault="00F2780A" w:rsidP="00317FCA">
            <w:pPr>
              <w:jc w:val="center"/>
              <w:rPr>
                <w:rFonts w:ascii="Arial" w:hAnsi="Arial" w:cs="Arial"/>
                <w:color w:val="000000"/>
              </w:rPr>
            </w:pPr>
            <w:r w:rsidRPr="00E5061B">
              <w:rPr>
                <w:rFonts w:ascii="Arial" w:hAnsi="Arial" w:cs="Arial"/>
                <w:color w:val="000000"/>
              </w:rPr>
              <w:t>1.3</w:t>
            </w:r>
          </w:p>
        </w:tc>
        <w:tc>
          <w:tcPr>
            <w:tcW w:w="951" w:type="dxa"/>
            <w:tcBorders>
              <w:top w:val="nil"/>
              <w:left w:val="nil"/>
              <w:bottom w:val="nil"/>
              <w:right w:val="nil"/>
            </w:tcBorders>
            <w:shd w:val="clear" w:color="auto" w:fill="auto"/>
            <w:noWrap/>
            <w:vAlign w:val="bottom"/>
            <w:hideMark/>
          </w:tcPr>
          <w:p w14:paraId="2C682B37" w14:textId="77777777" w:rsidR="00F2780A" w:rsidRPr="00E5061B" w:rsidRDefault="00F2780A" w:rsidP="00317FCA">
            <w:pPr>
              <w:jc w:val="center"/>
              <w:rPr>
                <w:rFonts w:ascii="Arial" w:hAnsi="Arial" w:cs="Arial"/>
                <w:color w:val="000000"/>
              </w:rPr>
            </w:pPr>
            <w:r w:rsidRPr="00E5061B">
              <w:rPr>
                <w:rFonts w:ascii="Arial" w:hAnsi="Arial" w:cs="Arial"/>
                <w:color w:val="000000"/>
              </w:rPr>
              <w:t>7.1</w:t>
            </w:r>
          </w:p>
        </w:tc>
        <w:tc>
          <w:tcPr>
            <w:tcW w:w="950" w:type="dxa"/>
            <w:tcBorders>
              <w:top w:val="nil"/>
              <w:left w:val="nil"/>
              <w:bottom w:val="nil"/>
              <w:right w:val="nil"/>
            </w:tcBorders>
            <w:shd w:val="clear" w:color="auto" w:fill="auto"/>
            <w:noWrap/>
            <w:vAlign w:val="bottom"/>
            <w:hideMark/>
          </w:tcPr>
          <w:p w14:paraId="334E9EB2" w14:textId="77777777" w:rsidR="00F2780A" w:rsidRPr="00E5061B" w:rsidRDefault="00F2780A" w:rsidP="00317FCA">
            <w:pPr>
              <w:jc w:val="center"/>
              <w:rPr>
                <w:rFonts w:ascii="Arial" w:hAnsi="Arial" w:cs="Arial"/>
                <w:color w:val="000000"/>
              </w:rPr>
            </w:pPr>
            <w:r w:rsidRPr="00E5061B">
              <w:rPr>
                <w:rFonts w:ascii="Arial" w:hAnsi="Arial" w:cs="Arial"/>
                <w:color w:val="000000"/>
              </w:rPr>
              <w:t>0.1</w:t>
            </w:r>
          </w:p>
        </w:tc>
        <w:tc>
          <w:tcPr>
            <w:tcW w:w="817" w:type="dxa"/>
            <w:tcBorders>
              <w:top w:val="nil"/>
              <w:left w:val="nil"/>
              <w:bottom w:val="nil"/>
              <w:right w:val="nil"/>
            </w:tcBorders>
            <w:shd w:val="clear" w:color="auto" w:fill="auto"/>
            <w:noWrap/>
            <w:vAlign w:val="bottom"/>
            <w:hideMark/>
          </w:tcPr>
          <w:p w14:paraId="6A2AD19A" w14:textId="77777777" w:rsidR="00F2780A" w:rsidRPr="00E5061B" w:rsidRDefault="00F2780A" w:rsidP="00317FCA">
            <w:pPr>
              <w:jc w:val="center"/>
              <w:rPr>
                <w:rFonts w:ascii="Arial" w:hAnsi="Arial" w:cs="Arial"/>
                <w:color w:val="000000"/>
              </w:rPr>
            </w:pPr>
            <w:r w:rsidRPr="00E5061B">
              <w:rPr>
                <w:rFonts w:ascii="Arial" w:hAnsi="Arial" w:cs="Arial"/>
                <w:color w:val="000000"/>
              </w:rPr>
              <w:t>2.8</w:t>
            </w:r>
          </w:p>
        </w:tc>
        <w:tc>
          <w:tcPr>
            <w:tcW w:w="950" w:type="dxa"/>
            <w:tcBorders>
              <w:top w:val="nil"/>
              <w:left w:val="nil"/>
              <w:bottom w:val="nil"/>
              <w:right w:val="nil"/>
            </w:tcBorders>
            <w:shd w:val="clear" w:color="auto" w:fill="auto"/>
            <w:noWrap/>
            <w:vAlign w:val="bottom"/>
            <w:hideMark/>
          </w:tcPr>
          <w:p w14:paraId="07B7F0F8" w14:textId="77777777" w:rsidR="00F2780A" w:rsidRPr="00E5061B" w:rsidRDefault="00F2780A" w:rsidP="00317FCA">
            <w:pPr>
              <w:jc w:val="center"/>
              <w:rPr>
                <w:rFonts w:ascii="Arial" w:hAnsi="Arial" w:cs="Arial"/>
                <w:color w:val="000000"/>
              </w:rPr>
            </w:pPr>
            <w:r w:rsidRPr="00E5061B">
              <w:rPr>
                <w:rFonts w:ascii="Arial" w:hAnsi="Arial" w:cs="Arial"/>
                <w:color w:val="000000"/>
              </w:rPr>
              <w:t>0.1</w:t>
            </w:r>
          </w:p>
        </w:tc>
        <w:tc>
          <w:tcPr>
            <w:tcW w:w="1088" w:type="dxa"/>
            <w:gridSpan w:val="2"/>
            <w:tcBorders>
              <w:top w:val="nil"/>
              <w:left w:val="nil"/>
              <w:bottom w:val="nil"/>
              <w:right w:val="nil"/>
            </w:tcBorders>
            <w:shd w:val="clear" w:color="auto" w:fill="auto"/>
            <w:noWrap/>
            <w:vAlign w:val="bottom"/>
            <w:hideMark/>
          </w:tcPr>
          <w:p w14:paraId="36A3FC69" w14:textId="77777777" w:rsidR="00F2780A" w:rsidRPr="00E5061B" w:rsidRDefault="00F2780A" w:rsidP="00317FCA">
            <w:pPr>
              <w:jc w:val="center"/>
              <w:rPr>
                <w:rFonts w:ascii="Arial" w:hAnsi="Arial" w:cs="Arial"/>
                <w:color w:val="000000"/>
              </w:rPr>
            </w:pPr>
            <w:r w:rsidRPr="00E5061B">
              <w:rPr>
                <w:rFonts w:ascii="Arial" w:hAnsi="Arial" w:cs="Arial"/>
                <w:color w:val="000000"/>
              </w:rPr>
              <w:t>3.1</w:t>
            </w:r>
          </w:p>
        </w:tc>
      </w:tr>
      <w:tr w:rsidR="00F2780A" w:rsidRPr="00E5061B" w14:paraId="29B19C13"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2F99458C" w14:textId="77777777" w:rsidR="00F2780A" w:rsidRPr="00E5061B" w:rsidRDefault="00F2780A" w:rsidP="00317FCA">
            <w:pPr>
              <w:rPr>
                <w:rFonts w:ascii="Arial" w:hAnsi="Arial" w:cs="Arial"/>
                <w:color w:val="000000"/>
              </w:rPr>
            </w:pPr>
            <w:r w:rsidRPr="00E5061B">
              <w:rPr>
                <w:rFonts w:ascii="Arial" w:hAnsi="Arial" w:cs="Arial"/>
                <w:color w:val="000000"/>
              </w:rPr>
              <w:t>DOC</w:t>
            </w:r>
          </w:p>
        </w:tc>
        <w:tc>
          <w:tcPr>
            <w:tcW w:w="950" w:type="dxa"/>
            <w:tcBorders>
              <w:top w:val="nil"/>
              <w:left w:val="nil"/>
              <w:bottom w:val="nil"/>
              <w:right w:val="nil"/>
            </w:tcBorders>
            <w:shd w:val="clear" w:color="auto" w:fill="auto"/>
            <w:noWrap/>
            <w:vAlign w:val="bottom"/>
            <w:hideMark/>
          </w:tcPr>
          <w:p w14:paraId="260DD105" w14:textId="77777777" w:rsidR="00F2780A" w:rsidRPr="00E5061B" w:rsidRDefault="00F2780A" w:rsidP="00317FCA">
            <w:pPr>
              <w:jc w:val="center"/>
              <w:rPr>
                <w:rFonts w:ascii="Arial" w:hAnsi="Arial" w:cs="Arial"/>
                <w:color w:val="000000"/>
              </w:rPr>
            </w:pPr>
            <w:r w:rsidRPr="00E5061B">
              <w:rPr>
                <w:rFonts w:ascii="Arial" w:hAnsi="Arial" w:cs="Arial"/>
                <w:color w:val="000000"/>
              </w:rPr>
              <w:t>4.6</w:t>
            </w:r>
          </w:p>
        </w:tc>
        <w:tc>
          <w:tcPr>
            <w:tcW w:w="951" w:type="dxa"/>
            <w:tcBorders>
              <w:top w:val="nil"/>
              <w:left w:val="nil"/>
              <w:bottom w:val="nil"/>
              <w:right w:val="nil"/>
            </w:tcBorders>
            <w:shd w:val="clear" w:color="auto" w:fill="auto"/>
            <w:noWrap/>
            <w:vAlign w:val="bottom"/>
            <w:hideMark/>
          </w:tcPr>
          <w:p w14:paraId="7B187964" w14:textId="77777777" w:rsidR="00F2780A" w:rsidRPr="00E5061B" w:rsidRDefault="00F2780A" w:rsidP="00317FCA">
            <w:pPr>
              <w:jc w:val="center"/>
              <w:rPr>
                <w:rFonts w:ascii="Arial" w:hAnsi="Arial" w:cs="Arial"/>
                <w:color w:val="000000"/>
              </w:rPr>
            </w:pPr>
            <w:r w:rsidRPr="00E5061B">
              <w:rPr>
                <w:rFonts w:ascii="Arial" w:hAnsi="Arial" w:cs="Arial"/>
                <w:color w:val="000000"/>
              </w:rPr>
              <w:t>12</w:t>
            </w:r>
          </w:p>
        </w:tc>
        <w:tc>
          <w:tcPr>
            <w:tcW w:w="950" w:type="dxa"/>
            <w:tcBorders>
              <w:top w:val="nil"/>
              <w:left w:val="nil"/>
              <w:bottom w:val="nil"/>
              <w:right w:val="nil"/>
            </w:tcBorders>
            <w:shd w:val="clear" w:color="auto" w:fill="auto"/>
            <w:noWrap/>
            <w:vAlign w:val="bottom"/>
            <w:hideMark/>
          </w:tcPr>
          <w:p w14:paraId="74F5E397" w14:textId="77777777" w:rsidR="00F2780A" w:rsidRPr="00E5061B" w:rsidRDefault="00F2780A" w:rsidP="00317FCA">
            <w:pPr>
              <w:jc w:val="center"/>
              <w:rPr>
                <w:rFonts w:ascii="Arial" w:hAnsi="Arial" w:cs="Arial"/>
                <w:color w:val="000000"/>
              </w:rPr>
            </w:pPr>
            <w:r w:rsidRPr="00E5061B">
              <w:rPr>
                <w:rFonts w:ascii="Arial" w:hAnsi="Arial" w:cs="Arial"/>
                <w:color w:val="000000"/>
              </w:rPr>
              <w:t>4.7</w:t>
            </w:r>
          </w:p>
        </w:tc>
        <w:tc>
          <w:tcPr>
            <w:tcW w:w="951" w:type="dxa"/>
            <w:tcBorders>
              <w:top w:val="nil"/>
              <w:left w:val="nil"/>
              <w:bottom w:val="nil"/>
              <w:right w:val="nil"/>
            </w:tcBorders>
            <w:shd w:val="clear" w:color="auto" w:fill="auto"/>
            <w:noWrap/>
            <w:vAlign w:val="bottom"/>
            <w:hideMark/>
          </w:tcPr>
          <w:p w14:paraId="18291836" w14:textId="77777777" w:rsidR="00F2780A" w:rsidRPr="00E5061B" w:rsidRDefault="00F2780A" w:rsidP="00317FCA">
            <w:pPr>
              <w:jc w:val="center"/>
              <w:rPr>
                <w:rFonts w:ascii="Arial" w:hAnsi="Arial" w:cs="Arial"/>
                <w:color w:val="000000"/>
              </w:rPr>
            </w:pPr>
            <w:r w:rsidRPr="00E5061B">
              <w:rPr>
                <w:rFonts w:ascii="Arial" w:hAnsi="Arial" w:cs="Arial"/>
                <w:color w:val="000000"/>
              </w:rPr>
              <w:t>18</w:t>
            </w:r>
          </w:p>
        </w:tc>
        <w:tc>
          <w:tcPr>
            <w:tcW w:w="950" w:type="dxa"/>
            <w:tcBorders>
              <w:top w:val="nil"/>
              <w:left w:val="nil"/>
              <w:bottom w:val="nil"/>
              <w:right w:val="nil"/>
            </w:tcBorders>
            <w:shd w:val="clear" w:color="auto" w:fill="auto"/>
            <w:noWrap/>
            <w:vAlign w:val="bottom"/>
            <w:hideMark/>
          </w:tcPr>
          <w:p w14:paraId="7B9288EF" w14:textId="77777777" w:rsidR="00F2780A" w:rsidRPr="00E5061B" w:rsidRDefault="00F2780A" w:rsidP="00317FCA">
            <w:pPr>
              <w:jc w:val="center"/>
              <w:rPr>
                <w:rFonts w:ascii="Arial" w:hAnsi="Arial" w:cs="Arial"/>
                <w:color w:val="000000"/>
              </w:rPr>
            </w:pPr>
            <w:r w:rsidRPr="00E5061B">
              <w:rPr>
                <w:rFonts w:ascii="Arial" w:hAnsi="Arial" w:cs="Arial"/>
                <w:color w:val="000000"/>
              </w:rPr>
              <w:t>4.3</w:t>
            </w:r>
          </w:p>
        </w:tc>
        <w:tc>
          <w:tcPr>
            <w:tcW w:w="817" w:type="dxa"/>
            <w:tcBorders>
              <w:top w:val="nil"/>
              <w:left w:val="nil"/>
              <w:bottom w:val="nil"/>
              <w:right w:val="nil"/>
            </w:tcBorders>
            <w:shd w:val="clear" w:color="auto" w:fill="auto"/>
            <w:noWrap/>
            <w:vAlign w:val="bottom"/>
            <w:hideMark/>
          </w:tcPr>
          <w:p w14:paraId="3F9C374E" w14:textId="77777777" w:rsidR="00F2780A" w:rsidRPr="00E5061B" w:rsidRDefault="00F2780A" w:rsidP="00317FCA">
            <w:pPr>
              <w:jc w:val="center"/>
              <w:rPr>
                <w:rFonts w:ascii="Arial" w:hAnsi="Arial" w:cs="Arial"/>
                <w:color w:val="000000"/>
              </w:rPr>
            </w:pPr>
            <w:r w:rsidRPr="00E5061B">
              <w:rPr>
                <w:rFonts w:ascii="Arial" w:hAnsi="Arial" w:cs="Arial"/>
                <w:color w:val="000000"/>
              </w:rPr>
              <w:t>19</w:t>
            </w:r>
          </w:p>
        </w:tc>
        <w:tc>
          <w:tcPr>
            <w:tcW w:w="950" w:type="dxa"/>
            <w:tcBorders>
              <w:top w:val="nil"/>
              <w:left w:val="nil"/>
              <w:bottom w:val="nil"/>
              <w:right w:val="nil"/>
            </w:tcBorders>
            <w:shd w:val="clear" w:color="auto" w:fill="auto"/>
            <w:noWrap/>
            <w:vAlign w:val="bottom"/>
            <w:hideMark/>
          </w:tcPr>
          <w:p w14:paraId="67027630" w14:textId="77777777" w:rsidR="00F2780A" w:rsidRPr="00E5061B" w:rsidRDefault="00F2780A" w:rsidP="00317FCA">
            <w:pPr>
              <w:jc w:val="center"/>
              <w:rPr>
                <w:rFonts w:ascii="Arial" w:hAnsi="Arial" w:cs="Arial"/>
                <w:color w:val="000000"/>
              </w:rPr>
            </w:pPr>
            <w:r w:rsidRPr="00E5061B">
              <w:rPr>
                <w:rFonts w:ascii="Arial" w:hAnsi="Arial" w:cs="Arial"/>
                <w:color w:val="000000"/>
              </w:rPr>
              <w:t>4.2</w:t>
            </w:r>
          </w:p>
        </w:tc>
        <w:tc>
          <w:tcPr>
            <w:tcW w:w="1088" w:type="dxa"/>
            <w:gridSpan w:val="2"/>
            <w:tcBorders>
              <w:top w:val="nil"/>
              <w:left w:val="nil"/>
              <w:bottom w:val="nil"/>
              <w:right w:val="nil"/>
            </w:tcBorders>
            <w:shd w:val="clear" w:color="auto" w:fill="auto"/>
            <w:noWrap/>
            <w:vAlign w:val="bottom"/>
            <w:hideMark/>
          </w:tcPr>
          <w:p w14:paraId="647CFAE2" w14:textId="77777777" w:rsidR="00F2780A" w:rsidRPr="00E5061B" w:rsidRDefault="00F2780A" w:rsidP="00317FCA">
            <w:pPr>
              <w:jc w:val="center"/>
              <w:rPr>
                <w:rFonts w:ascii="Arial" w:hAnsi="Arial" w:cs="Arial"/>
                <w:color w:val="000000"/>
              </w:rPr>
            </w:pPr>
            <w:r w:rsidRPr="00E5061B">
              <w:rPr>
                <w:rFonts w:ascii="Arial" w:hAnsi="Arial" w:cs="Arial"/>
                <w:color w:val="000000"/>
              </w:rPr>
              <w:t>42</w:t>
            </w:r>
          </w:p>
        </w:tc>
      </w:tr>
      <w:tr w:rsidR="00F2780A" w:rsidRPr="00E5061B" w14:paraId="016D0815" w14:textId="77777777" w:rsidTr="00317FCA">
        <w:trPr>
          <w:trHeight w:val="320"/>
        </w:trPr>
        <w:tc>
          <w:tcPr>
            <w:tcW w:w="1640" w:type="dxa"/>
            <w:vMerge/>
            <w:tcBorders>
              <w:top w:val="nil"/>
              <w:left w:val="nil"/>
              <w:bottom w:val="nil"/>
              <w:right w:val="nil"/>
            </w:tcBorders>
            <w:vAlign w:val="center"/>
            <w:hideMark/>
          </w:tcPr>
          <w:p w14:paraId="1DBD54EE"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036FE1A4" w14:textId="77777777" w:rsidR="00F2780A" w:rsidRPr="00E5061B" w:rsidRDefault="00F2780A" w:rsidP="00317FCA">
            <w:pPr>
              <w:jc w:val="center"/>
              <w:rPr>
                <w:rFonts w:ascii="Arial" w:hAnsi="Arial" w:cs="Arial"/>
                <w:color w:val="000000"/>
              </w:rPr>
            </w:pPr>
            <w:r w:rsidRPr="00E5061B">
              <w:rPr>
                <w:rFonts w:ascii="Arial" w:hAnsi="Arial" w:cs="Arial"/>
                <w:color w:val="000000"/>
              </w:rPr>
              <w:t>4.2</w:t>
            </w:r>
          </w:p>
        </w:tc>
        <w:tc>
          <w:tcPr>
            <w:tcW w:w="951" w:type="dxa"/>
            <w:tcBorders>
              <w:top w:val="nil"/>
              <w:left w:val="nil"/>
              <w:bottom w:val="nil"/>
              <w:right w:val="nil"/>
            </w:tcBorders>
            <w:shd w:val="clear" w:color="auto" w:fill="auto"/>
            <w:noWrap/>
            <w:vAlign w:val="bottom"/>
            <w:hideMark/>
          </w:tcPr>
          <w:p w14:paraId="76300660" w14:textId="77777777" w:rsidR="00F2780A" w:rsidRPr="00E5061B" w:rsidRDefault="00F2780A" w:rsidP="00317FCA">
            <w:pPr>
              <w:jc w:val="center"/>
              <w:rPr>
                <w:rFonts w:ascii="Arial" w:hAnsi="Arial" w:cs="Arial"/>
                <w:color w:val="000000"/>
              </w:rPr>
            </w:pPr>
            <w:r w:rsidRPr="00E5061B">
              <w:rPr>
                <w:rFonts w:ascii="Arial" w:hAnsi="Arial" w:cs="Arial"/>
                <w:color w:val="000000"/>
              </w:rPr>
              <w:t>5.0</w:t>
            </w:r>
          </w:p>
        </w:tc>
        <w:tc>
          <w:tcPr>
            <w:tcW w:w="950" w:type="dxa"/>
            <w:tcBorders>
              <w:top w:val="nil"/>
              <w:left w:val="nil"/>
              <w:bottom w:val="nil"/>
              <w:right w:val="nil"/>
            </w:tcBorders>
            <w:shd w:val="clear" w:color="auto" w:fill="auto"/>
            <w:noWrap/>
            <w:vAlign w:val="bottom"/>
            <w:hideMark/>
          </w:tcPr>
          <w:p w14:paraId="2B717AC0" w14:textId="77777777" w:rsidR="00F2780A" w:rsidRPr="00E5061B" w:rsidRDefault="00F2780A" w:rsidP="00317FCA">
            <w:pPr>
              <w:jc w:val="center"/>
              <w:rPr>
                <w:rFonts w:ascii="Arial" w:hAnsi="Arial" w:cs="Arial"/>
                <w:color w:val="000000"/>
              </w:rPr>
            </w:pPr>
            <w:r w:rsidRPr="00E5061B">
              <w:rPr>
                <w:rFonts w:ascii="Arial" w:hAnsi="Arial" w:cs="Arial"/>
                <w:color w:val="000000"/>
              </w:rPr>
              <w:t>3.5</w:t>
            </w:r>
          </w:p>
        </w:tc>
        <w:tc>
          <w:tcPr>
            <w:tcW w:w="951" w:type="dxa"/>
            <w:tcBorders>
              <w:top w:val="nil"/>
              <w:left w:val="nil"/>
              <w:bottom w:val="nil"/>
              <w:right w:val="nil"/>
            </w:tcBorders>
            <w:shd w:val="clear" w:color="auto" w:fill="auto"/>
            <w:noWrap/>
            <w:vAlign w:val="bottom"/>
            <w:hideMark/>
          </w:tcPr>
          <w:p w14:paraId="3B7EE48D" w14:textId="77777777" w:rsidR="00F2780A" w:rsidRPr="00E5061B" w:rsidRDefault="00F2780A" w:rsidP="00317FCA">
            <w:pPr>
              <w:jc w:val="center"/>
              <w:rPr>
                <w:rFonts w:ascii="Arial" w:hAnsi="Arial" w:cs="Arial"/>
                <w:color w:val="000000"/>
              </w:rPr>
            </w:pPr>
            <w:r w:rsidRPr="00E5061B">
              <w:rPr>
                <w:rFonts w:ascii="Arial" w:hAnsi="Arial" w:cs="Arial"/>
                <w:color w:val="000000"/>
              </w:rPr>
              <w:t>5.4</w:t>
            </w:r>
          </w:p>
        </w:tc>
        <w:tc>
          <w:tcPr>
            <w:tcW w:w="950" w:type="dxa"/>
            <w:tcBorders>
              <w:top w:val="nil"/>
              <w:left w:val="nil"/>
              <w:bottom w:val="nil"/>
              <w:right w:val="nil"/>
            </w:tcBorders>
            <w:shd w:val="clear" w:color="auto" w:fill="auto"/>
            <w:noWrap/>
            <w:vAlign w:val="bottom"/>
            <w:hideMark/>
          </w:tcPr>
          <w:p w14:paraId="0E12D609" w14:textId="77777777" w:rsidR="00F2780A" w:rsidRPr="00E5061B" w:rsidRDefault="00F2780A" w:rsidP="00317FCA">
            <w:pPr>
              <w:jc w:val="center"/>
              <w:rPr>
                <w:rFonts w:ascii="Arial" w:hAnsi="Arial" w:cs="Arial"/>
                <w:color w:val="000000"/>
              </w:rPr>
            </w:pPr>
            <w:r w:rsidRPr="00E5061B">
              <w:rPr>
                <w:rFonts w:ascii="Arial" w:hAnsi="Arial" w:cs="Arial"/>
                <w:color w:val="000000"/>
              </w:rPr>
              <w:t>3.3</w:t>
            </w:r>
          </w:p>
        </w:tc>
        <w:tc>
          <w:tcPr>
            <w:tcW w:w="817" w:type="dxa"/>
            <w:tcBorders>
              <w:top w:val="nil"/>
              <w:left w:val="nil"/>
              <w:bottom w:val="nil"/>
              <w:right w:val="nil"/>
            </w:tcBorders>
            <w:shd w:val="clear" w:color="auto" w:fill="auto"/>
            <w:noWrap/>
            <w:vAlign w:val="bottom"/>
            <w:hideMark/>
          </w:tcPr>
          <w:p w14:paraId="03A9BE76" w14:textId="77777777" w:rsidR="00F2780A" w:rsidRPr="00E5061B" w:rsidRDefault="00F2780A" w:rsidP="00317FCA">
            <w:pPr>
              <w:jc w:val="center"/>
              <w:rPr>
                <w:rFonts w:ascii="Arial" w:hAnsi="Arial" w:cs="Arial"/>
                <w:color w:val="000000"/>
              </w:rPr>
            </w:pPr>
            <w:r w:rsidRPr="00E5061B">
              <w:rPr>
                <w:rFonts w:ascii="Arial" w:hAnsi="Arial" w:cs="Arial"/>
                <w:color w:val="000000"/>
              </w:rPr>
              <w:t>5.3</w:t>
            </w:r>
          </w:p>
        </w:tc>
        <w:tc>
          <w:tcPr>
            <w:tcW w:w="950" w:type="dxa"/>
            <w:tcBorders>
              <w:top w:val="nil"/>
              <w:left w:val="nil"/>
              <w:bottom w:val="nil"/>
              <w:right w:val="nil"/>
            </w:tcBorders>
            <w:shd w:val="clear" w:color="auto" w:fill="auto"/>
            <w:noWrap/>
            <w:vAlign w:val="bottom"/>
            <w:hideMark/>
          </w:tcPr>
          <w:p w14:paraId="21FC6845" w14:textId="77777777" w:rsidR="00F2780A" w:rsidRPr="00E5061B" w:rsidRDefault="00F2780A" w:rsidP="00317FCA">
            <w:pPr>
              <w:jc w:val="center"/>
              <w:rPr>
                <w:rFonts w:ascii="Arial" w:hAnsi="Arial" w:cs="Arial"/>
                <w:color w:val="000000"/>
              </w:rPr>
            </w:pPr>
            <w:r w:rsidRPr="00E5061B">
              <w:rPr>
                <w:rFonts w:ascii="Arial" w:hAnsi="Arial" w:cs="Arial"/>
                <w:color w:val="000000"/>
              </w:rPr>
              <w:t>3.1</w:t>
            </w:r>
          </w:p>
        </w:tc>
        <w:tc>
          <w:tcPr>
            <w:tcW w:w="1088" w:type="dxa"/>
            <w:gridSpan w:val="2"/>
            <w:tcBorders>
              <w:top w:val="nil"/>
              <w:left w:val="nil"/>
              <w:bottom w:val="nil"/>
              <w:right w:val="nil"/>
            </w:tcBorders>
            <w:shd w:val="clear" w:color="auto" w:fill="auto"/>
            <w:noWrap/>
            <w:vAlign w:val="bottom"/>
            <w:hideMark/>
          </w:tcPr>
          <w:p w14:paraId="6B38E9C5" w14:textId="77777777" w:rsidR="00F2780A" w:rsidRPr="00E5061B" w:rsidRDefault="00F2780A" w:rsidP="00317FCA">
            <w:pPr>
              <w:jc w:val="center"/>
              <w:rPr>
                <w:rFonts w:ascii="Arial" w:hAnsi="Arial" w:cs="Arial"/>
                <w:color w:val="000000"/>
              </w:rPr>
            </w:pPr>
            <w:r w:rsidRPr="00E5061B">
              <w:rPr>
                <w:rFonts w:ascii="Arial" w:hAnsi="Arial" w:cs="Arial"/>
                <w:color w:val="000000"/>
              </w:rPr>
              <w:t>6.2</w:t>
            </w:r>
          </w:p>
        </w:tc>
      </w:tr>
      <w:tr w:rsidR="00F2780A" w:rsidRPr="00E5061B" w14:paraId="407B3407"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4EDBB51E" w14:textId="341CD152" w:rsidR="00F2780A" w:rsidRPr="00E5061B" w:rsidRDefault="009C2460" w:rsidP="00317FCA">
            <w:pPr>
              <w:rPr>
                <w:rFonts w:ascii="Arial" w:hAnsi="Arial" w:cs="Arial"/>
                <w:color w:val="000000"/>
              </w:rPr>
            </w:pPr>
            <w:r w:rsidRPr="00E5061B">
              <w:rPr>
                <w:rFonts w:ascii="Arial" w:hAnsi="Arial" w:cs="Arial"/>
                <w:color w:val="000000"/>
              </w:rPr>
              <w:t>T</w:t>
            </w:r>
            <w:r w:rsidR="00F2780A" w:rsidRPr="00E5061B">
              <w:rPr>
                <w:rFonts w:ascii="Arial" w:hAnsi="Arial" w:cs="Arial"/>
                <w:color w:val="000000"/>
              </w:rPr>
              <w:t>N</w:t>
            </w:r>
          </w:p>
        </w:tc>
        <w:tc>
          <w:tcPr>
            <w:tcW w:w="950" w:type="dxa"/>
            <w:tcBorders>
              <w:top w:val="nil"/>
              <w:left w:val="nil"/>
              <w:bottom w:val="nil"/>
              <w:right w:val="nil"/>
            </w:tcBorders>
            <w:shd w:val="clear" w:color="auto" w:fill="auto"/>
            <w:noWrap/>
            <w:vAlign w:val="bottom"/>
            <w:hideMark/>
          </w:tcPr>
          <w:p w14:paraId="5DC00F2C" w14:textId="77777777" w:rsidR="00F2780A" w:rsidRPr="00E5061B" w:rsidRDefault="00F2780A" w:rsidP="00317FCA">
            <w:pPr>
              <w:jc w:val="center"/>
              <w:rPr>
                <w:rFonts w:ascii="Arial" w:hAnsi="Arial" w:cs="Arial"/>
                <w:color w:val="000000"/>
              </w:rPr>
            </w:pPr>
            <w:r w:rsidRPr="00E5061B">
              <w:rPr>
                <w:rFonts w:ascii="Arial" w:hAnsi="Arial" w:cs="Arial"/>
                <w:color w:val="000000"/>
              </w:rPr>
              <w:t>107.9</w:t>
            </w:r>
          </w:p>
        </w:tc>
        <w:tc>
          <w:tcPr>
            <w:tcW w:w="951" w:type="dxa"/>
            <w:tcBorders>
              <w:top w:val="nil"/>
              <w:left w:val="nil"/>
              <w:bottom w:val="nil"/>
              <w:right w:val="nil"/>
            </w:tcBorders>
            <w:shd w:val="clear" w:color="auto" w:fill="auto"/>
            <w:noWrap/>
            <w:vAlign w:val="bottom"/>
            <w:hideMark/>
          </w:tcPr>
          <w:p w14:paraId="2C12F708" w14:textId="77777777" w:rsidR="00F2780A" w:rsidRPr="00E5061B" w:rsidRDefault="00F2780A" w:rsidP="00317FCA">
            <w:pPr>
              <w:jc w:val="center"/>
              <w:rPr>
                <w:rFonts w:ascii="Arial" w:hAnsi="Arial" w:cs="Arial"/>
                <w:color w:val="000000"/>
              </w:rPr>
            </w:pPr>
            <w:r w:rsidRPr="00E5061B">
              <w:rPr>
                <w:rFonts w:ascii="Arial" w:hAnsi="Arial" w:cs="Arial"/>
                <w:color w:val="000000"/>
              </w:rPr>
              <w:t>6</w:t>
            </w:r>
          </w:p>
        </w:tc>
        <w:tc>
          <w:tcPr>
            <w:tcW w:w="950" w:type="dxa"/>
            <w:tcBorders>
              <w:top w:val="nil"/>
              <w:left w:val="nil"/>
              <w:bottom w:val="nil"/>
              <w:right w:val="nil"/>
            </w:tcBorders>
            <w:shd w:val="clear" w:color="auto" w:fill="auto"/>
            <w:noWrap/>
            <w:vAlign w:val="bottom"/>
            <w:hideMark/>
          </w:tcPr>
          <w:p w14:paraId="6E9BC4E5" w14:textId="77777777" w:rsidR="00F2780A" w:rsidRPr="00E5061B" w:rsidRDefault="00F2780A" w:rsidP="00317FCA">
            <w:pPr>
              <w:jc w:val="center"/>
              <w:rPr>
                <w:rFonts w:ascii="Arial" w:hAnsi="Arial" w:cs="Arial"/>
                <w:color w:val="000000"/>
              </w:rPr>
            </w:pPr>
            <w:r w:rsidRPr="00E5061B">
              <w:rPr>
                <w:rFonts w:ascii="Arial" w:hAnsi="Arial" w:cs="Arial"/>
                <w:color w:val="000000"/>
              </w:rPr>
              <w:t>34.1</w:t>
            </w:r>
          </w:p>
        </w:tc>
        <w:tc>
          <w:tcPr>
            <w:tcW w:w="951" w:type="dxa"/>
            <w:tcBorders>
              <w:top w:val="nil"/>
              <w:left w:val="nil"/>
              <w:bottom w:val="nil"/>
              <w:right w:val="nil"/>
            </w:tcBorders>
            <w:shd w:val="clear" w:color="auto" w:fill="auto"/>
            <w:noWrap/>
            <w:vAlign w:val="bottom"/>
            <w:hideMark/>
          </w:tcPr>
          <w:p w14:paraId="68DD80F9" w14:textId="77777777" w:rsidR="00F2780A" w:rsidRPr="00E5061B" w:rsidRDefault="00F2780A" w:rsidP="00317FCA">
            <w:pPr>
              <w:jc w:val="center"/>
              <w:rPr>
                <w:rFonts w:ascii="Arial" w:hAnsi="Arial" w:cs="Arial"/>
                <w:color w:val="000000"/>
              </w:rPr>
            </w:pPr>
            <w:r w:rsidRPr="00E5061B">
              <w:rPr>
                <w:rFonts w:ascii="Arial" w:hAnsi="Arial" w:cs="Arial"/>
                <w:color w:val="000000"/>
              </w:rPr>
              <w:t>46</w:t>
            </w:r>
          </w:p>
        </w:tc>
        <w:tc>
          <w:tcPr>
            <w:tcW w:w="950" w:type="dxa"/>
            <w:tcBorders>
              <w:top w:val="nil"/>
              <w:left w:val="nil"/>
              <w:bottom w:val="nil"/>
              <w:right w:val="nil"/>
            </w:tcBorders>
            <w:shd w:val="clear" w:color="auto" w:fill="auto"/>
            <w:noWrap/>
            <w:vAlign w:val="bottom"/>
            <w:hideMark/>
          </w:tcPr>
          <w:p w14:paraId="14A9ACFF" w14:textId="77777777" w:rsidR="00F2780A" w:rsidRPr="00E5061B" w:rsidRDefault="00F2780A" w:rsidP="00317FCA">
            <w:pPr>
              <w:jc w:val="center"/>
              <w:rPr>
                <w:rFonts w:ascii="Arial" w:hAnsi="Arial" w:cs="Arial"/>
                <w:color w:val="000000"/>
              </w:rPr>
            </w:pPr>
            <w:r w:rsidRPr="00E5061B">
              <w:rPr>
                <w:rFonts w:ascii="Arial" w:hAnsi="Arial" w:cs="Arial"/>
                <w:color w:val="000000"/>
              </w:rPr>
              <w:t>20.9</w:t>
            </w:r>
          </w:p>
        </w:tc>
        <w:tc>
          <w:tcPr>
            <w:tcW w:w="817" w:type="dxa"/>
            <w:tcBorders>
              <w:top w:val="nil"/>
              <w:left w:val="nil"/>
              <w:bottom w:val="nil"/>
              <w:right w:val="nil"/>
            </w:tcBorders>
            <w:shd w:val="clear" w:color="auto" w:fill="auto"/>
            <w:noWrap/>
            <w:vAlign w:val="bottom"/>
            <w:hideMark/>
          </w:tcPr>
          <w:p w14:paraId="4C5E72A0" w14:textId="77777777" w:rsidR="00F2780A" w:rsidRPr="00E5061B" w:rsidRDefault="00F2780A" w:rsidP="00317FCA">
            <w:pPr>
              <w:jc w:val="center"/>
              <w:rPr>
                <w:rFonts w:ascii="Arial" w:hAnsi="Arial" w:cs="Arial"/>
                <w:color w:val="000000"/>
              </w:rPr>
            </w:pPr>
            <w:r w:rsidRPr="00E5061B">
              <w:rPr>
                <w:rFonts w:ascii="Arial" w:hAnsi="Arial" w:cs="Arial"/>
                <w:color w:val="000000"/>
              </w:rPr>
              <w:t>75</w:t>
            </w:r>
          </w:p>
        </w:tc>
        <w:tc>
          <w:tcPr>
            <w:tcW w:w="950" w:type="dxa"/>
            <w:tcBorders>
              <w:top w:val="nil"/>
              <w:left w:val="nil"/>
              <w:bottom w:val="nil"/>
              <w:right w:val="nil"/>
            </w:tcBorders>
            <w:shd w:val="clear" w:color="auto" w:fill="auto"/>
            <w:noWrap/>
            <w:vAlign w:val="bottom"/>
            <w:hideMark/>
          </w:tcPr>
          <w:p w14:paraId="5E60429C" w14:textId="77777777" w:rsidR="00F2780A" w:rsidRPr="00E5061B" w:rsidRDefault="00F2780A" w:rsidP="00317FCA">
            <w:pPr>
              <w:jc w:val="center"/>
              <w:rPr>
                <w:rFonts w:ascii="Arial" w:hAnsi="Arial" w:cs="Arial"/>
                <w:color w:val="000000"/>
              </w:rPr>
            </w:pPr>
            <w:r w:rsidRPr="00E5061B">
              <w:rPr>
                <w:rFonts w:ascii="Arial" w:hAnsi="Arial" w:cs="Arial"/>
                <w:color w:val="000000"/>
              </w:rPr>
              <w:t>24.8</w:t>
            </w:r>
          </w:p>
        </w:tc>
        <w:tc>
          <w:tcPr>
            <w:tcW w:w="1088" w:type="dxa"/>
            <w:gridSpan w:val="2"/>
            <w:tcBorders>
              <w:top w:val="nil"/>
              <w:left w:val="nil"/>
              <w:bottom w:val="nil"/>
              <w:right w:val="nil"/>
            </w:tcBorders>
            <w:shd w:val="clear" w:color="auto" w:fill="auto"/>
            <w:noWrap/>
            <w:vAlign w:val="bottom"/>
            <w:hideMark/>
          </w:tcPr>
          <w:p w14:paraId="2DE83663" w14:textId="77777777" w:rsidR="00F2780A" w:rsidRPr="00E5061B" w:rsidRDefault="00F2780A" w:rsidP="00317FCA">
            <w:pPr>
              <w:jc w:val="center"/>
              <w:rPr>
                <w:rFonts w:ascii="Arial" w:hAnsi="Arial" w:cs="Arial"/>
                <w:color w:val="000000"/>
              </w:rPr>
            </w:pPr>
            <w:r w:rsidRPr="00E5061B">
              <w:rPr>
                <w:rFonts w:ascii="Arial" w:hAnsi="Arial" w:cs="Arial"/>
                <w:color w:val="000000"/>
              </w:rPr>
              <w:t>62</w:t>
            </w:r>
          </w:p>
        </w:tc>
      </w:tr>
      <w:tr w:rsidR="00F2780A" w:rsidRPr="00E5061B" w14:paraId="5FD220A6" w14:textId="77777777" w:rsidTr="00317FCA">
        <w:trPr>
          <w:trHeight w:val="320"/>
        </w:trPr>
        <w:tc>
          <w:tcPr>
            <w:tcW w:w="1640" w:type="dxa"/>
            <w:vMerge/>
            <w:tcBorders>
              <w:top w:val="nil"/>
              <w:left w:val="nil"/>
              <w:bottom w:val="nil"/>
              <w:right w:val="nil"/>
            </w:tcBorders>
            <w:vAlign w:val="center"/>
            <w:hideMark/>
          </w:tcPr>
          <w:p w14:paraId="5187D5FF"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63296F3A" w14:textId="77777777" w:rsidR="00F2780A" w:rsidRPr="00E5061B" w:rsidRDefault="00F2780A" w:rsidP="00317FCA">
            <w:pPr>
              <w:jc w:val="center"/>
              <w:rPr>
                <w:rFonts w:ascii="Arial" w:hAnsi="Arial" w:cs="Arial"/>
                <w:color w:val="000000"/>
              </w:rPr>
            </w:pPr>
            <w:r w:rsidRPr="00E5061B">
              <w:rPr>
                <w:rFonts w:ascii="Arial" w:hAnsi="Arial" w:cs="Arial"/>
                <w:color w:val="000000"/>
              </w:rPr>
              <w:t>103.0</w:t>
            </w:r>
          </w:p>
        </w:tc>
        <w:tc>
          <w:tcPr>
            <w:tcW w:w="951" w:type="dxa"/>
            <w:tcBorders>
              <w:top w:val="nil"/>
              <w:left w:val="nil"/>
              <w:bottom w:val="nil"/>
              <w:right w:val="nil"/>
            </w:tcBorders>
            <w:shd w:val="clear" w:color="auto" w:fill="auto"/>
            <w:noWrap/>
            <w:vAlign w:val="bottom"/>
            <w:hideMark/>
          </w:tcPr>
          <w:p w14:paraId="479CEADF" w14:textId="77777777" w:rsidR="00F2780A" w:rsidRPr="00E5061B" w:rsidRDefault="00F2780A" w:rsidP="00317FCA">
            <w:pPr>
              <w:jc w:val="center"/>
              <w:rPr>
                <w:rFonts w:ascii="Arial" w:hAnsi="Arial" w:cs="Arial"/>
                <w:color w:val="000000"/>
              </w:rPr>
            </w:pPr>
            <w:r w:rsidRPr="00E5061B">
              <w:rPr>
                <w:rFonts w:ascii="Arial" w:hAnsi="Arial" w:cs="Arial"/>
                <w:color w:val="000000"/>
              </w:rPr>
              <w:t>112.7</w:t>
            </w:r>
          </w:p>
        </w:tc>
        <w:tc>
          <w:tcPr>
            <w:tcW w:w="950" w:type="dxa"/>
            <w:tcBorders>
              <w:top w:val="nil"/>
              <w:left w:val="nil"/>
              <w:bottom w:val="nil"/>
              <w:right w:val="nil"/>
            </w:tcBorders>
            <w:shd w:val="clear" w:color="auto" w:fill="auto"/>
            <w:noWrap/>
            <w:vAlign w:val="bottom"/>
            <w:hideMark/>
          </w:tcPr>
          <w:p w14:paraId="69EB4EF1" w14:textId="77777777" w:rsidR="00F2780A" w:rsidRPr="00E5061B" w:rsidRDefault="00F2780A" w:rsidP="00317FCA">
            <w:pPr>
              <w:jc w:val="center"/>
              <w:rPr>
                <w:rFonts w:ascii="Arial" w:hAnsi="Arial" w:cs="Arial"/>
                <w:color w:val="000000"/>
              </w:rPr>
            </w:pPr>
            <w:r w:rsidRPr="00E5061B">
              <w:rPr>
                <w:rFonts w:ascii="Arial" w:hAnsi="Arial" w:cs="Arial"/>
                <w:color w:val="000000"/>
              </w:rPr>
              <w:t>12</w:t>
            </w:r>
          </w:p>
        </w:tc>
        <w:tc>
          <w:tcPr>
            <w:tcW w:w="951" w:type="dxa"/>
            <w:tcBorders>
              <w:top w:val="nil"/>
              <w:left w:val="nil"/>
              <w:bottom w:val="nil"/>
              <w:right w:val="nil"/>
            </w:tcBorders>
            <w:shd w:val="clear" w:color="auto" w:fill="auto"/>
            <w:noWrap/>
            <w:vAlign w:val="bottom"/>
            <w:hideMark/>
          </w:tcPr>
          <w:p w14:paraId="03405CE7" w14:textId="77777777" w:rsidR="00F2780A" w:rsidRPr="00E5061B" w:rsidRDefault="00F2780A" w:rsidP="00317FCA">
            <w:pPr>
              <w:jc w:val="center"/>
              <w:rPr>
                <w:rFonts w:ascii="Arial" w:hAnsi="Arial" w:cs="Arial"/>
                <w:color w:val="000000"/>
              </w:rPr>
            </w:pPr>
            <w:r w:rsidRPr="00E5061B">
              <w:rPr>
                <w:rFonts w:ascii="Arial" w:hAnsi="Arial" w:cs="Arial"/>
                <w:color w:val="000000"/>
              </w:rPr>
              <w:t>52.6</w:t>
            </w:r>
          </w:p>
        </w:tc>
        <w:tc>
          <w:tcPr>
            <w:tcW w:w="950" w:type="dxa"/>
            <w:tcBorders>
              <w:top w:val="nil"/>
              <w:left w:val="nil"/>
              <w:bottom w:val="nil"/>
              <w:right w:val="nil"/>
            </w:tcBorders>
            <w:shd w:val="clear" w:color="auto" w:fill="auto"/>
            <w:noWrap/>
            <w:vAlign w:val="bottom"/>
            <w:hideMark/>
          </w:tcPr>
          <w:p w14:paraId="5738CC3A" w14:textId="77777777" w:rsidR="00F2780A" w:rsidRPr="00E5061B" w:rsidRDefault="00F2780A" w:rsidP="00317FCA">
            <w:pPr>
              <w:jc w:val="center"/>
              <w:rPr>
                <w:rFonts w:ascii="Arial" w:hAnsi="Arial" w:cs="Arial"/>
                <w:color w:val="000000"/>
              </w:rPr>
            </w:pPr>
            <w:r w:rsidRPr="00E5061B">
              <w:rPr>
                <w:rFonts w:ascii="Arial" w:hAnsi="Arial" w:cs="Arial"/>
                <w:color w:val="000000"/>
              </w:rPr>
              <w:t>4.8</w:t>
            </w:r>
          </w:p>
        </w:tc>
        <w:tc>
          <w:tcPr>
            <w:tcW w:w="817" w:type="dxa"/>
            <w:tcBorders>
              <w:top w:val="nil"/>
              <w:left w:val="nil"/>
              <w:bottom w:val="nil"/>
              <w:right w:val="nil"/>
            </w:tcBorders>
            <w:shd w:val="clear" w:color="auto" w:fill="auto"/>
            <w:noWrap/>
            <w:vAlign w:val="bottom"/>
            <w:hideMark/>
          </w:tcPr>
          <w:p w14:paraId="38FFC3C3" w14:textId="77777777" w:rsidR="00F2780A" w:rsidRPr="00E5061B" w:rsidRDefault="00F2780A" w:rsidP="00317FCA">
            <w:pPr>
              <w:jc w:val="center"/>
              <w:rPr>
                <w:rFonts w:ascii="Arial" w:hAnsi="Arial" w:cs="Arial"/>
                <w:color w:val="000000"/>
              </w:rPr>
            </w:pPr>
            <w:r w:rsidRPr="00E5061B">
              <w:rPr>
                <w:rFonts w:ascii="Arial" w:hAnsi="Arial" w:cs="Arial"/>
                <w:color w:val="000000"/>
              </w:rPr>
              <w:t>45.4</w:t>
            </w:r>
          </w:p>
        </w:tc>
        <w:tc>
          <w:tcPr>
            <w:tcW w:w="950" w:type="dxa"/>
            <w:tcBorders>
              <w:top w:val="nil"/>
              <w:left w:val="nil"/>
              <w:bottom w:val="nil"/>
              <w:right w:val="nil"/>
            </w:tcBorders>
            <w:shd w:val="clear" w:color="auto" w:fill="auto"/>
            <w:noWrap/>
            <w:vAlign w:val="bottom"/>
            <w:hideMark/>
          </w:tcPr>
          <w:p w14:paraId="4705CF87" w14:textId="77777777" w:rsidR="00F2780A" w:rsidRPr="00E5061B" w:rsidRDefault="00F2780A" w:rsidP="00317FCA">
            <w:pPr>
              <w:jc w:val="center"/>
              <w:rPr>
                <w:rFonts w:ascii="Arial" w:hAnsi="Arial" w:cs="Arial"/>
                <w:color w:val="000000"/>
              </w:rPr>
            </w:pPr>
            <w:r w:rsidRPr="00E5061B">
              <w:rPr>
                <w:rFonts w:ascii="Arial" w:hAnsi="Arial" w:cs="Arial"/>
                <w:color w:val="000000"/>
              </w:rPr>
              <w:t>4.8</w:t>
            </w:r>
          </w:p>
        </w:tc>
        <w:tc>
          <w:tcPr>
            <w:tcW w:w="1088" w:type="dxa"/>
            <w:gridSpan w:val="2"/>
            <w:tcBorders>
              <w:top w:val="nil"/>
              <w:left w:val="nil"/>
              <w:bottom w:val="nil"/>
              <w:right w:val="nil"/>
            </w:tcBorders>
            <w:shd w:val="clear" w:color="auto" w:fill="auto"/>
            <w:noWrap/>
            <w:vAlign w:val="bottom"/>
            <w:hideMark/>
          </w:tcPr>
          <w:p w14:paraId="44F75704" w14:textId="77777777" w:rsidR="00F2780A" w:rsidRPr="00E5061B" w:rsidRDefault="00F2780A" w:rsidP="00317FCA">
            <w:pPr>
              <w:jc w:val="center"/>
              <w:rPr>
                <w:rFonts w:ascii="Arial" w:hAnsi="Arial" w:cs="Arial"/>
                <w:color w:val="000000"/>
              </w:rPr>
            </w:pPr>
            <w:r w:rsidRPr="00E5061B">
              <w:rPr>
                <w:rFonts w:ascii="Arial" w:hAnsi="Arial" w:cs="Arial"/>
                <w:color w:val="000000"/>
              </w:rPr>
              <w:t>41.0</w:t>
            </w:r>
          </w:p>
        </w:tc>
      </w:tr>
      <w:tr w:rsidR="00F2780A" w:rsidRPr="00E5061B" w14:paraId="2B08871B"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1B3B653C" w14:textId="77777777" w:rsidR="00F2780A" w:rsidRPr="00E5061B" w:rsidRDefault="00F2780A" w:rsidP="00317FCA">
            <w:pPr>
              <w:rPr>
                <w:rFonts w:ascii="Arial" w:hAnsi="Arial" w:cs="Arial"/>
                <w:color w:val="000000"/>
              </w:rPr>
            </w:pPr>
            <w:r w:rsidRPr="00E5061B">
              <w:rPr>
                <w:rFonts w:ascii="Arial" w:hAnsi="Arial" w:cs="Arial"/>
                <w:color w:val="000000"/>
              </w:rPr>
              <w:t>pH</w:t>
            </w:r>
          </w:p>
        </w:tc>
        <w:tc>
          <w:tcPr>
            <w:tcW w:w="950" w:type="dxa"/>
            <w:tcBorders>
              <w:top w:val="nil"/>
              <w:left w:val="nil"/>
              <w:bottom w:val="nil"/>
              <w:right w:val="nil"/>
            </w:tcBorders>
            <w:shd w:val="clear" w:color="auto" w:fill="auto"/>
            <w:noWrap/>
            <w:vAlign w:val="bottom"/>
            <w:hideMark/>
          </w:tcPr>
          <w:p w14:paraId="50A77BF9" w14:textId="77777777" w:rsidR="00F2780A" w:rsidRPr="00E5061B" w:rsidRDefault="00F2780A" w:rsidP="00317FCA">
            <w:pPr>
              <w:jc w:val="center"/>
              <w:rPr>
                <w:rFonts w:ascii="Arial" w:hAnsi="Arial" w:cs="Arial"/>
                <w:color w:val="000000"/>
              </w:rPr>
            </w:pPr>
            <w:r w:rsidRPr="00E5061B">
              <w:rPr>
                <w:rFonts w:ascii="Arial" w:hAnsi="Arial" w:cs="Arial"/>
                <w:color w:val="000000"/>
              </w:rPr>
              <w:t>8.8</w:t>
            </w:r>
          </w:p>
        </w:tc>
        <w:tc>
          <w:tcPr>
            <w:tcW w:w="951" w:type="dxa"/>
            <w:tcBorders>
              <w:top w:val="nil"/>
              <w:left w:val="nil"/>
              <w:bottom w:val="nil"/>
              <w:right w:val="nil"/>
            </w:tcBorders>
            <w:shd w:val="clear" w:color="auto" w:fill="auto"/>
            <w:noWrap/>
            <w:vAlign w:val="bottom"/>
            <w:hideMark/>
          </w:tcPr>
          <w:p w14:paraId="444BDCBE" w14:textId="77777777" w:rsidR="00F2780A" w:rsidRPr="00E5061B" w:rsidRDefault="00F2780A" w:rsidP="00317FCA">
            <w:pPr>
              <w:jc w:val="center"/>
              <w:rPr>
                <w:rFonts w:ascii="Arial" w:hAnsi="Arial" w:cs="Arial"/>
                <w:color w:val="000000"/>
              </w:rPr>
            </w:pPr>
            <w:r w:rsidRPr="00E5061B">
              <w:rPr>
                <w:rFonts w:ascii="Arial" w:hAnsi="Arial" w:cs="Arial"/>
                <w:color w:val="000000"/>
              </w:rPr>
              <w:t>5</w:t>
            </w:r>
          </w:p>
        </w:tc>
        <w:tc>
          <w:tcPr>
            <w:tcW w:w="950" w:type="dxa"/>
            <w:tcBorders>
              <w:top w:val="nil"/>
              <w:left w:val="nil"/>
              <w:bottom w:val="nil"/>
              <w:right w:val="nil"/>
            </w:tcBorders>
            <w:shd w:val="clear" w:color="auto" w:fill="auto"/>
            <w:noWrap/>
            <w:vAlign w:val="bottom"/>
            <w:hideMark/>
          </w:tcPr>
          <w:p w14:paraId="2D604455" w14:textId="77777777" w:rsidR="00F2780A" w:rsidRPr="00E5061B" w:rsidRDefault="00F2780A" w:rsidP="00317FCA">
            <w:pPr>
              <w:jc w:val="center"/>
              <w:rPr>
                <w:rFonts w:ascii="Arial" w:hAnsi="Arial" w:cs="Arial"/>
                <w:color w:val="000000"/>
              </w:rPr>
            </w:pPr>
            <w:r w:rsidRPr="00E5061B">
              <w:rPr>
                <w:rFonts w:ascii="Arial" w:hAnsi="Arial" w:cs="Arial"/>
                <w:color w:val="000000"/>
              </w:rPr>
              <w:t>6.8</w:t>
            </w:r>
          </w:p>
        </w:tc>
        <w:tc>
          <w:tcPr>
            <w:tcW w:w="951" w:type="dxa"/>
            <w:tcBorders>
              <w:top w:val="nil"/>
              <w:left w:val="nil"/>
              <w:bottom w:val="nil"/>
              <w:right w:val="nil"/>
            </w:tcBorders>
            <w:shd w:val="clear" w:color="auto" w:fill="auto"/>
            <w:noWrap/>
            <w:vAlign w:val="bottom"/>
            <w:hideMark/>
          </w:tcPr>
          <w:p w14:paraId="612A4C84" w14:textId="77777777" w:rsidR="00F2780A" w:rsidRPr="00E5061B" w:rsidRDefault="00F2780A" w:rsidP="00317FCA">
            <w:pPr>
              <w:jc w:val="center"/>
              <w:rPr>
                <w:rFonts w:ascii="Arial" w:hAnsi="Arial" w:cs="Arial"/>
                <w:color w:val="000000"/>
              </w:rPr>
            </w:pPr>
            <w:r w:rsidRPr="00E5061B">
              <w:rPr>
                <w:rFonts w:ascii="Arial" w:hAnsi="Arial" w:cs="Arial"/>
                <w:color w:val="000000"/>
              </w:rPr>
              <w:t>8</w:t>
            </w:r>
          </w:p>
        </w:tc>
        <w:tc>
          <w:tcPr>
            <w:tcW w:w="950" w:type="dxa"/>
            <w:tcBorders>
              <w:top w:val="nil"/>
              <w:left w:val="nil"/>
              <w:bottom w:val="nil"/>
              <w:right w:val="nil"/>
            </w:tcBorders>
            <w:shd w:val="clear" w:color="auto" w:fill="auto"/>
            <w:noWrap/>
            <w:vAlign w:val="bottom"/>
            <w:hideMark/>
          </w:tcPr>
          <w:p w14:paraId="2EC6436A" w14:textId="77777777" w:rsidR="00F2780A" w:rsidRPr="00E5061B" w:rsidRDefault="00F2780A" w:rsidP="00317FCA">
            <w:pPr>
              <w:jc w:val="center"/>
              <w:rPr>
                <w:rFonts w:ascii="Arial" w:hAnsi="Arial" w:cs="Arial"/>
                <w:color w:val="000000"/>
              </w:rPr>
            </w:pPr>
            <w:r w:rsidRPr="00E5061B">
              <w:rPr>
                <w:rFonts w:ascii="Arial" w:hAnsi="Arial" w:cs="Arial"/>
                <w:color w:val="000000"/>
              </w:rPr>
              <w:t>6.5</w:t>
            </w:r>
          </w:p>
        </w:tc>
        <w:tc>
          <w:tcPr>
            <w:tcW w:w="817" w:type="dxa"/>
            <w:tcBorders>
              <w:top w:val="nil"/>
              <w:left w:val="nil"/>
              <w:bottom w:val="nil"/>
              <w:right w:val="nil"/>
            </w:tcBorders>
            <w:shd w:val="clear" w:color="auto" w:fill="auto"/>
            <w:noWrap/>
            <w:vAlign w:val="bottom"/>
            <w:hideMark/>
          </w:tcPr>
          <w:p w14:paraId="0714FCB9" w14:textId="77777777" w:rsidR="00F2780A" w:rsidRPr="00E5061B" w:rsidRDefault="00F2780A" w:rsidP="00317FCA">
            <w:pPr>
              <w:jc w:val="center"/>
              <w:rPr>
                <w:rFonts w:ascii="Arial" w:hAnsi="Arial" w:cs="Arial"/>
                <w:color w:val="000000"/>
              </w:rPr>
            </w:pPr>
            <w:r w:rsidRPr="00E5061B">
              <w:rPr>
                <w:rFonts w:ascii="Arial" w:hAnsi="Arial" w:cs="Arial"/>
                <w:color w:val="000000"/>
              </w:rPr>
              <w:t>4</w:t>
            </w:r>
          </w:p>
        </w:tc>
        <w:tc>
          <w:tcPr>
            <w:tcW w:w="950" w:type="dxa"/>
            <w:tcBorders>
              <w:top w:val="nil"/>
              <w:left w:val="nil"/>
              <w:bottom w:val="nil"/>
              <w:right w:val="nil"/>
            </w:tcBorders>
            <w:shd w:val="clear" w:color="auto" w:fill="auto"/>
            <w:noWrap/>
            <w:vAlign w:val="bottom"/>
            <w:hideMark/>
          </w:tcPr>
          <w:p w14:paraId="4B2FF60F" w14:textId="77777777" w:rsidR="00F2780A" w:rsidRPr="00E5061B" w:rsidRDefault="00F2780A" w:rsidP="00317FCA">
            <w:pPr>
              <w:jc w:val="center"/>
              <w:rPr>
                <w:rFonts w:ascii="Arial" w:hAnsi="Arial" w:cs="Arial"/>
                <w:color w:val="000000"/>
              </w:rPr>
            </w:pPr>
            <w:r w:rsidRPr="00E5061B">
              <w:rPr>
                <w:rFonts w:ascii="Arial" w:hAnsi="Arial" w:cs="Arial"/>
                <w:color w:val="000000"/>
              </w:rPr>
              <w:t>6.8</w:t>
            </w:r>
          </w:p>
        </w:tc>
        <w:tc>
          <w:tcPr>
            <w:tcW w:w="1088" w:type="dxa"/>
            <w:gridSpan w:val="2"/>
            <w:tcBorders>
              <w:top w:val="nil"/>
              <w:left w:val="nil"/>
              <w:bottom w:val="nil"/>
              <w:right w:val="nil"/>
            </w:tcBorders>
            <w:shd w:val="clear" w:color="auto" w:fill="auto"/>
            <w:noWrap/>
            <w:vAlign w:val="bottom"/>
            <w:hideMark/>
          </w:tcPr>
          <w:p w14:paraId="09FF87C7" w14:textId="77777777" w:rsidR="00F2780A" w:rsidRPr="00E5061B" w:rsidRDefault="00F2780A" w:rsidP="00317FCA">
            <w:pPr>
              <w:jc w:val="center"/>
              <w:rPr>
                <w:rFonts w:ascii="Arial" w:hAnsi="Arial" w:cs="Arial"/>
                <w:color w:val="000000"/>
              </w:rPr>
            </w:pPr>
            <w:r w:rsidRPr="00E5061B">
              <w:rPr>
                <w:rFonts w:ascii="Arial" w:hAnsi="Arial" w:cs="Arial"/>
                <w:color w:val="000000"/>
              </w:rPr>
              <w:t>2</w:t>
            </w:r>
          </w:p>
        </w:tc>
      </w:tr>
      <w:tr w:rsidR="00F2780A" w:rsidRPr="00E5061B" w14:paraId="3E5CF8AE" w14:textId="77777777" w:rsidTr="00317FCA">
        <w:trPr>
          <w:trHeight w:val="320"/>
        </w:trPr>
        <w:tc>
          <w:tcPr>
            <w:tcW w:w="1640" w:type="dxa"/>
            <w:vMerge/>
            <w:tcBorders>
              <w:top w:val="nil"/>
              <w:left w:val="nil"/>
              <w:bottom w:val="nil"/>
              <w:right w:val="nil"/>
            </w:tcBorders>
            <w:vAlign w:val="center"/>
            <w:hideMark/>
          </w:tcPr>
          <w:p w14:paraId="0133D7ED"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3CEF4CA8" w14:textId="77777777" w:rsidR="00F2780A" w:rsidRPr="00E5061B" w:rsidRDefault="00F2780A" w:rsidP="00317FCA">
            <w:pPr>
              <w:jc w:val="center"/>
              <w:rPr>
                <w:rFonts w:ascii="Arial" w:hAnsi="Arial" w:cs="Arial"/>
                <w:color w:val="000000"/>
              </w:rPr>
            </w:pPr>
            <w:r w:rsidRPr="00E5061B">
              <w:rPr>
                <w:rFonts w:ascii="Arial" w:hAnsi="Arial" w:cs="Arial"/>
                <w:color w:val="000000"/>
              </w:rPr>
              <w:t>8.5</w:t>
            </w:r>
          </w:p>
        </w:tc>
        <w:tc>
          <w:tcPr>
            <w:tcW w:w="951" w:type="dxa"/>
            <w:tcBorders>
              <w:top w:val="nil"/>
              <w:left w:val="nil"/>
              <w:bottom w:val="nil"/>
              <w:right w:val="nil"/>
            </w:tcBorders>
            <w:shd w:val="clear" w:color="auto" w:fill="auto"/>
            <w:noWrap/>
            <w:vAlign w:val="bottom"/>
            <w:hideMark/>
          </w:tcPr>
          <w:p w14:paraId="435C8D4B" w14:textId="77777777" w:rsidR="00F2780A" w:rsidRPr="00E5061B" w:rsidRDefault="00F2780A" w:rsidP="00317FCA">
            <w:pPr>
              <w:jc w:val="center"/>
              <w:rPr>
                <w:rFonts w:ascii="Arial" w:hAnsi="Arial" w:cs="Arial"/>
                <w:color w:val="000000"/>
              </w:rPr>
            </w:pPr>
            <w:r w:rsidRPr="00E5061B">
              <w:rPr>
                <w:rFonts w:ascii="Arial" w:hAnsi="Arial" w:cs="Arial"/>
                <w:color w:val="000000"/>
              </w:rPr>
              <w:t>9.1</w:t>
            </w:r>
          </w:p>
        </w:tc>
        <w:tc>
          <w:tcPr>
            <w:tcW w:w="950" w:type="dxa"/>
            <w:tcBorders>
              <w:top w:val="nil"/>
              <w:left w:val="nil"/>
              <w:bottom w:val="nil"/>
              <w:right w:val="nil"/>
            </w:tcBorders>
            <w:shd w:val="clear" w:color="auto" w:fill="auto"/>
            <w:noWrap/>
            <w:vAlign w:val="bottom"/>
            <w:hideMark/>
          </w:tcPr>
          <w:p w14:paraId="50A54765" w14:textId="77777777" w:rsidR="00F2780A" w:rsidRPr="00E5061B" w:rsidRDefault="00F2780A" w:rsidP="00317FCA">
            <w:pPr>
              <w:jc w:val="center"/>
              <w:rPr>
                <w:rFonts w:ascii="Arial" w:hAnsi="Arial" w:cs="Arial"/>
                <w:color w:val="000000"/>
              </w:rPr>
            </w:pPr>
            <w:r w:rsidRPr="00E5061B">
              <w:rPr>
                <w:rFonts w:ascii="Arial" w:hAnsi="Arial" w:cs="Arial"/>
                <w:color w:val="000000"/>
              </w:rPr>
              <w:t>6.4</w:t>
            </w:r>
          </w:p>
        </w:tc>
        <w:tc>
          <w:tcPr>
            <w:tcW w:w="951" w:type="dxa"/>
            <w:tcBorders>
              <w:top w:val="nil"/>
              <w:left w:val="nil"/>
              <w:bottom w:val="nil"/>
              <w:right w:val="nil"/>
            </w:tcBorders>
            <w:shd w:val="clear" w:color="auto" w:fill="auto"/>
            <w:noWrap/>
            <w:vAlign w:val="bottom"/>
            <w:hideMark/>
          </w:tcPr>
          <w:p w14:paraId="6FB0BCAA" w14:textId="77777777" w:rsidR="00F2780A" w:rsidRPr="00E5061B" w:rsidRDefault="00F2780A" w:rsidP="00317FCA">
            <w:pPr>
              <w:jc w:val="center"/>
              <w:rPr>
                <w:rFonts w:ascii="Arial" w:hAnsi="Arial" w:cs="Arial"/>
                <w:color w:val="000000"/>
              </w:rPr>
            </w:pPr>
            <w:r w:rsidRPr="00E5061B">
              <w:rPr>
                <w:rFonts w:ascii="Arial" w:hAnsi="Arial" w:cs="Arial"/>
                <w:color w:val="000000"/>
              </w:rPr>
              <w:t>7.9</w:t>
            </w:r>
          </w:p>
        </w:tc>
        <w:tc>
          <w:tcPr>
            <w:tcW w:w="950" w:type="dxa"/>
            <w:tcBorders>
              <w:top w:val="nil"/>
              <w:left w:val="nil"/>
              <w:bottom w:val="nil"/>
              <w:right w:val="nil"/>
            </w:tcBorders>
            <w:shd w:val="clear" w:color="auto" w:fill="auto"/>
            <w:noWrap/>
            <w:vAlign w:val="bottom"/>
            <w:hideMark/>
          </w:tcPr>
          <w:p w14:paraId="6A42B0D4" w14:textId="77777777" w:rsidR="00F2780A" w:rsidRPr="00E5061B" w:rsidRDefault="00F2780A" w:rsidP="00317FCA">
            <w:pPr>
              <w:jc w:val="center"/>
              <w:rPr>
                <w:rFonts w:ascii="Arial" w:hAnsi="Arial" w:cs="Arial"/>
                <w:color w:val="000000"/>
              </w:rPr>
            </w:pPr>
            <w:r w:rsidRPr="00E5061B">
              <w:rPr>
                <w:rFonts w:ascii="Arial" w:hAnsi="Arial" w:cs="Arial"/>
                <w:color w:val="000000"/>
              </w:rPr>
              <w:t>6.2</w:t>
            </w:r>
          </w:p>
        </w:tc>
        <w:tc>
          <w:tcPr>
            <w:tcW w:w="817" w:type="dxa"/>
            <w:tcBorders>
              <w:top w:val="nil"/>
              <w:left w:val="nil"/>
              <w:bottom w:val="nil"/>
              <w:right w:val="nil"/>
            </w:tcBorders>
            <w:shd w:val="clear" w:color="auto" w:fill="auto"/>
            <w:noWrap/>
            <w:vAlign w:val="bottom"/>
            <w:hideMark/>
          </w:tcPr>
          <w:p w14:paraId="1B86A496" w14:textId="77777777" w:rsidR="00F2780A" w:rsidRPr="00E5061B" w:rsidRDefault="00F2780A" w:rsidP="00317FCA">
            <w:pPr>
              <w:jc w:val="center"/>
              <w:rPr>
                <w:rFonts w:ascii="Arial" w:hAnsi="Arial" w:cs="Arial"/>
                <w:color w:val="000000"/>
              </w:rPr>
            </w:pPr>
            <w:r w:rsidRPr="00E5061B">
              <w:rPr>
                <w:rFonts w:ascii="Arial" w:hAnsi="Arial" w:cs="Arial"/>
                <w:color w:val="000000"/>
              </w:rPr>
              <w:t>6.8</w:t>
            </w:r>
          </w:p>
        </w:tc>
        <w:tc>
          <w:tcPr>
            <w:tcW w:w="950" w:type="dxa"/>
            <w:tcBorders>
              <w:top w:val="nil"/>
              <w:left w:val="nil"/>
              <w:bottom w:val="nil"/>
              <w:right w:val="nil"/>
            </w:tcBorders>
            <w:shd w:val="clear" w:color="auto" w:fill="auto"/>
            <w:noWrap/>
            <w:vAlign w:val="bottom"/>
            <w:hideMark/>
          </w:tcPr>
          <w:p w14:paraId="1764D3BB" w14:textId="77777777" w:rsidR="00F2780A" w:rsidRPr="00E5061B" w:rsidRDefault="00F2780A" w:rsidP="00317FCA">
            <w:pPr>
              <w:jc w:val="center"/>
              <w:rPr>
                <w:rFonts w:ascii="Arial" w:hAnsi="Arial" w:cs="Arial"/>
                <w:color w:val="000000"/>
              </w:rPr>
            </w:pPr>
            <w:r w:rsidRPr="00E5061B">
              <w:rPr>
                <w:rFonts w:ascii="Arial" w:hAnsi="Arial" w:cs="Arial"/>
                <w:color w:val="000000"/>
              </w:rPr>
              <w:t>6.7</w:t>
            </w:r>
          </w:p>
        </w:tc>
        <w:tc>
          <w:tcPr>
            <w:tcW w:w="1088" w:type="dxa"/>
            <w:gridSpan w:val="2"/>
            <w:tcBorders>
              <w:top w:val="nil"/>
              <w:left w:val="nil"/>
              <w:bottom w:val="nil"/>
              <w:right w:val="nil"/>
            </w:tcBorders>
            <w:shd w:val="clear" w:color="auto" w:fill="auto"/>
            <w:noWrap/>
            <w:vAlign w:val="bottom"/>
            <w:hideMark/>
          </w:tcPr>
          <w:p w14:paraId="121B5A1E" w14:textId="77777777" w:rsidR="00F2780A" w:rsidRPr="00E5061B" w:rsidRDefault="00F2780A" w:rsidP="00317FCA">
            <w:pPr>
              <w:jc w:val="center"/>
              <w:rPr>
                <w:rFonts w:ascii="Arial" w:hAnsi="Arial" w:cs="Arial"/>
                <w:color w:val="000000"/>
              </w:rPr>
            </w:pPr>
            <w:r w:rsidRPr="00E5061B">
              <w:rPr>
                <w:rFonts w:ascii="Arial" w:hAnsi="Arial" w:cs="Arial"/>
                <w:color w:val="000000"/>
              </w:rPr>
              <w:t>6.9</w:t>
            </w:r>
          </w:p>
        </w:tc>
      </w:tr>
      <w:tr w:rsidR="00F2780A" w:rsidRPr="00E5061B" w14:paraId="55DF4EE0"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0FBD0581" w14:textId="197EB92B" w:rsidR="00F2780A" w:rsidRPr="00E5061B" w:rsidRDefault="009C2460" w:rsidP="00317FCA">
            <w:pPr>
              <w:rPr>
                <w:rFonts w:ascii="Arial" w:hAnsi="Arial" w:cs="Arial"/>
                <w:color w:val="000000"/>
              </w:rPr>
            </w:pPr>
            <w:r w:rsidRPr="00E5061B">
              <w:rPr>
                <w:rFonts w:ascii="Arial" w:hAnsi="Arial" w:cs="Arial"/>
                <w:color w:val="000000"/>
              </w:rPr>
              <w:t>T</w:t>
            </w:r>
            <w:r w:rsidR="00F2780A" w:rsidRPr="00E5061B">
              <w:rPr>
                <w:rFonts w:ascii="Arial" w:hAnsi="Arial" w:cs="Arial"/>
                <w:color w:val="000000"/>
              </w:rPr>
              <w:t>P</w:t>
            </w:r>
          </w:p>
        </w:tc>
        <w:tc>
          <w:tcPr>
            <w:tcW w:w="950" w:type="dxa"/>
            <w:tcBorders>
              <w:top w:val="nil"/>
              <w:left w:val="nil"/>
              <w:bottom w:val="nil"/>
              <w:right w:val="nil"/>
            </w:tcBorders>
            <w:shd w:val="clear" w:color="auto" w:fill="auto"/>
            <w:noWrap/>
            <w:vAlign w:val="bottom"/>
            <w:hideMark/>
          </w:tcPr>
          <w:p w14:paraId="6188D49E" w14:textId="77777777" w:rsidR="00F2780A" w:rsidRPr="00E5061B" w:rsidRDefault="00F2780A" w:rsidP="00317FCA">
            <w:pPr>
              <w:jc w:val="center"/>
              <w:rPr>
                <w:rFonts w:ascii="Arial" w:hAnsi="Arial" w:cs="Arial"/>
                <w:color w:val="000000"/>
              </w:rPr>
            </w:pPr>
            <w:r w:rsidRPr="00E5061B">
              <w:rPr>
                <w:rFonts w:ascii="Arial" w:hAnsi="Arial" w:cs="Arial"/>
                <w:color w:val="000000"/>
              </w:rPr>
              <w:t>2.3</w:t>
            </w:r>
          </w:p>
        </w:tc>
        <w:tc>
          <w:tcPr>
            <w:tcW w:w="951" w:type="dxa"/>
            <w:tcBorders>
              <w:top w:val="nil"/>
              <w:left w:val="nil"/>
              <w:bottom w:val="nil"/>
              <w:right w:val="nil"/>
            </w:tcBorders>
            <w:shd w:val="clear" w:color="auto" w:fill="auto"/>
            <w:noWrap/>
            <w:vAlign w:val="bottom"/>
            <w:hideMark/>
          </w:tcPr>
          <w:p w14:paraId="5951986C" w14:textId="77777777" w:rsidR="00F2780A" w:rsidRPr="00E5061B" w:rsidRDefault="00F2780A" w:rsidP="00317FCA">
            <w:pPr>
              <w:jc w:val="center"/>
              <w:rPr>
                <w:rFonts w:ascii="Arial" w:hAnsi="Arial" w:cs="Arial"/>
                <w:color w:val="000000"/>
              </w:rPr>
            </w:pPr>
            <w:r w:rsidRPr="00E5061B">
              <w:rPr>
                <w:rFonts w:ascii="Arial" w:hAnsi="Arial" w:cs="Arial"/>
                <w:color w:val="000000"/>
              </w:rPr>
              <w:t>35</w:t>
            </w:r>
          </w:p>
        </w:tc>
        <w:tc>
          <w:tcPr>
            <w:tcW w:w="950" w:type="dxa"/>
            <w:tcBorders>
              <w:top w:val="nil"/>
              <w:left w:val="nil"/>
              <w:bottom w:val="nil"/>
              <w:right w:val="nil"/>
            </w:tcBorders>
            <w:shd w:val="clear" w:color="auto" w:fill="auto"/>
            <w:noWrap/>
            <w:vAlign w:val="bottom"/>
            <w:hideMark/>
          </w:tcPr>
          <w:p w14:paraId="2A515E13" w14:textId="77777777" w:rsidR="00F2780A" w:rsidRPr="00E5061B" w:rsidRDefault="00F2780A" w:rsidP="00317FCA">
            <w:pPr>
              <w:jc w:val="center"/>
              <w:rPr>
                <w:rFonts w:ascii="Arial" w:hAnsi="Arial" w:cs="Arial"/>
                <w:color w:val="000000"/>
              </w:rPr>
            </w:pPr>
            <w:r w:rsidRPr="00E5061B">
              <w:rPr>
                <w:rFonts w:ascii="Arial" w:hAnsi="Arial" w:cs="Arial"/>
                <w:color w:val="000000"/>
              </w:rPr>
              <w:t>3.8</w:t>
            </w:r>
          </w:p>
        </w:tc>
        <w:tc>
          <w:tcPr>
            <w:tcW w:w="951" w:type="dxa"/>
            <w:tcBorders>
              <w:top w:val="nil"/>
              <w:left w:val="nil"/>
              <w:bottom w:val="nil"/>
              <w:right w:val="nil"/>
            </w:tcBorders>
            <w:shd w:val="clear" w:color="auto" w:fill="auto"/>
            <w:noWrap/>
            <w:vAlign w:val="bottom"/>
            <w:hideMark/>
          </w:tcPr>
          <w:p w14:paraId="0E92B587" w14:textId="77777777" w:rsidR="00F2780A" w:rsidRPr="00E5061B" w:rsidRDefault="00F2780A" w:rsidP="00317FCA">
            <w:pPr>
              <w:jc w:val="center"/>
              <w:rPr>
                <w:rFonts w:ascii="Arial" w:hAnsi="Arial" w:cs="Arial"/>
                <w:color w:val="000000"/>
              </w:rPr>
            </w:pPr>
            <w:r w:rsidRPr="00E5061B">
              <w:rPr>
                <w:rFonts w:ascii="Arial" w:hAnsi="Arial" w:cs="Arial"/>
                <w:color w:val="000000"/>
              </w:rPr>
              <w:t>96</w:t>
            </w:r>
          </w:p>
        </w:tc>
        <w:tc>
          <w:tcPr>
            <w:tcW w:w="950" w:type="dxa"/>
            <w:tcBorders>
              <w:top w:val="nil"/>
              <w:left w:val="nil"/>
              <w:bottom w:val="nil"/>
              <w:right w:val="nil"/>
            </w:tcBorders>
            <w:shd w:val="clear" w:color="auto" w:fill="auto"/>
            <w:noWrap/>
            <w:vAlign w:val="bottom"/>
            <w:hideMark/>
          </w:tcPr>
          <w:p w14:paraId="2D4ABF7B" w14:textId="77777777" w:rsidR="00F2780A" w:rsidRPr="00E5061B" w:rsidRDefault="00F2780A" w:rsidP="00317FCA">
            <w:pPr>
              <w:jc w:val="center"/>
              <w:rPr>
                <w:rFonts w:ascii="Arial" w:hAnsi="Arial" w:cs="Arial"/>
                <w:color w:val="000000"/>
              </w:rPr>
            </w:pPr>
            <w:r w:rsidRPr="00E5061B">
              <w:rPr>
                <w:rFonts w:ascii="Arial" w:hAnsi="Arial" w:cs="Arial"/>
                <w:color w:val="000000"/>
              </w:rPr>
              <w:t>1.9</w:t>
            </w:r>
          </w:p>
        </w:tc>
        <w:tc>
          <w:tcPr>
            <w:tcW w:w="817" w:type="dxa"/>
            <w:tcBorders>
              <w:top w:val="nil"/>
              <w:left w:val="nil"/>
              <w:bottom w:val="nil"/>
              <w:right w:val="nil"/>
            </w:tcBorders>
            <w:shd w:val="clear" w:color="auto" w:fill="auto"/>
            <w:noWrap/>
            <w:vAlign w:val="bottom"/>
            <w:hideMark/>
          </w:tcPr>
          <w:p w14:paraId="27A09772" w14:textId="77777777" w:rsidR="00F2780A" w:rsidRPr="00E5061B" w:rsidRDefault="00F2780A" w:rsidP="00317FCA">
            <w:pPr>
              <w:jc w:val="center"/>
              <w:rPr>
                <w:rFonts w:ascii="Arial" w:hAnsi="Arial" w:cs="Arial"/>
                <w:color w:val="000000"/>
              </w:rPr>
            </w:pPr>
            <w:r w:rsidRPr="00E5061B">
              <w:rPr>
                <w:rFonts w:ascii="Arial" w:hAnsi="Arial" w:cs="Arial"/>
                <w:color w:val="000000"/>
              </w:rPr>
              <w:t>85</w:t>
            </w:r>
          </w:p>
        </w:tc>
        <w:tc>
          <w:tcPr>
            <w:tcW w:w="950" w:type="dxa"/>
            <w:tcBorders>
              <w:top w:val="nil"/>
              <w:left w:val="nil"/>
              <w:bottom w:val="nil"/>
              <w:right w:val="nil"/>
            </w:tcBorders>
            <w:shd w:val="clear" w:color="auto" w:fill="auto"/>
            <w:noWrap/>
            <w:vAlign w:val="bottom"/>
            <w:hideMark/>
          </w:tcPr>
          <w:p w14:paraId="56DEA803" w14:textId="77777777" w:rsidR="00F2780A" w:rsidRPr="00E5061B" w:rsidRDefault="00F2780A" w:rsidP="00317FCA">
            <w:pPr>
              <w:jc w:val="center"/>
              <w:rPr>
                <w:rFonts w:ascii="Arial" w:hAnsi="Arial" w:cs="Arial"/>
                <w:color w:val="000000"/>
              </w:rPr>
            </w:pPr>
            <w:r w:rsidRPr="00E5061B">
              <w:rPr>
                <w:rFonts w:ascii="Arial" w:hAnsi="Arial" w:cs="Arial"/>
                <w:color w:val="000000"/>
              </w:rPr>
              <w:t>2.1</w:t>
            </w:r>
          </w:p>
        </w:tc>
        <w:tc>
          <w:tcPr>
            <w:tcW w:w="1088" w:type="dxa"/>
            <w:gridSpan w:val="2"/>
            <w:tcBorders>
              <w:top w:val="nil"/>
              <w:left w:val="nil"/>
              <w:bottom w:val="nil"/>
              <w:right w:val="nil"/>
            </w:tcBorders>
            <w:shd w:val="clear" w:color="auto" w:fill="auto"/>
            <w:noWrap/>
            <w:vAlign w:val="bottom"/>
            <w:hideMark/>
          </w:tcPr>
          <w:p w14:paraId="36E04C63" w14:textId="77777777" w:rsidR="00F2780A" w:rsidRPr="00E5061B" w:rsidRDefault="00F2780A" w:rsidP="00317FCA">
            <w:pPr>
              <w:jc w:val="center"/>
              <w:rPr>
                <w:rFonts w:ascii="Arial" w:hAnsi="Arial" w:cs="Arial"/>
                <w:color w:val="000000"/>
              </w:rPr>
            </w:pPr>
            <w:r w:rsidRPr="00E5061B">
              <w:rPr>
                <w:rFonts w:ascii="Arial" w:hAnsi="Arial" w:cs="Arial"/>
                <w:color w:val="000000"/>
              </w:rPr>
              <w:t>73</w:t>
            </w:r>
          </w:p>
        </w:tc>
      </w:tr>
      <w:tr w:rsidR="00F2780A" w:rsidRPr="00E5061B" w14:paraId="2BD6876E" w14:textId="77777777" w:rsidTr="00317FCA">
        <w:trPr>
          <w:trHeight w:val="320"/>
        </w:trPr>
        <w:tc>
          <w:tcPr>
            <w:tcW w:w="1640" w:type="dxa"/>
            <w:vMerge/>
            <w:tcBorders>
              <w:top w:val="nil"/>
              <w:left w:val="nil"/>
              <w:bottom w:val="nil"/>
              <w:right w:val="nil"/>
            </w:tcBorders>
            <w:vAlign w:val="center"/>
            <w:hideMark/>
          </w:tcPr>
          <w:p w14:paraId="72E1CA34"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5B171D22" w14:textId="77777777" w:rsidR="00F2780A" w:rsidRPr="00E5061B" w:rsidRDefault="00F2780A" w:rsidP="00317FCA">
            <w:pPr>
              <w:jc w:val="center"/>
              <w:rPr>
                <w:rFonts w:ascii="Arial" w:hAnsi="Arial" w:cs="Arial"/>
                <w:color w:val="000000"/>
              </w:rPr>
            </w:pPr>
            <w:r w:rsidRPr="00E5061B">
              <w:rPr>
                <w:rFonts w:ascii="Arial" w:hAnsi="Arial" w:cs="Arial"/>
                <w:color w:val="000000"/>
              </w:rPr>
              <w:t>1.7</w:t>
            </w:r>
          </w:p>
        </w:tc>
        <w:tc>
          <w:tcPr>
            <w:tcW w:w="951" w:type="dxa"/>
            <w:tcBorders>
              <w:top w:val="nil"/>
              <w:left w:val="nil"/>
              <w:bottom w:val="nil"/>
              <w:right w:val="nil"/>
            </w:tcBorders>
            <w:shd w:val="clear" w:color="auto" w:fill="auto"/>
            <w:noWrap/>
            <w:vAlign w:val="bottom"/>
            <w:hideMark/>
          </w:tcPr>
          <w:p w14:paraId="20C57F17" w14:textId="77777777" w:rsidR="00F2780A" w:rsidRPr="00E5061B" w:rsidRDefault="00F2780A" w:rsidP="00317FCA">
            <w:pPr>
              <w:jc w:val="center"/>
              <w:rPr>
                <w:rFonts w:ascii="Arial" w:hAnsi="Arial" w:cs="Arial"/>
                <w:color w:val="000000"/>
              </w:rPr>
            </w:pPr>
            <w:r w:rsidRPr="00E5061B">
              <w:rPr>
                <w:rFonts w:ascii="Arial" w:hAnsi="Arial" w:cs="Arial"/>
                <w:color w:val="000000"/>
              </w:rPr>
              <w:t>2.8</w:t>
            </w:r>
          </w:p>
        </w:tc>
        <w:tc>
          <w:tcPr>
            <w:tcW w:w="950" w:type="dxa"/>
            <w:tcBorders>
              <w:top w:val="nil"/>
              <w:left w:val="nil"/>
              <w:bottom w:val="nil"/>
              <w:right w:val="nil"/>
            </w:tcBorders>
            <w:shd w:val="clear" w:color="auto" w:fill="auto"/>
            <w:noWrap/>
            <w:vAlign w:val="bottom"/>
            <w:hideMark/>
          </w:tcPr>
          <w:p w14:paraId="53A951BF" w14:textId="77777777" w:rsidR="00F2780A" w:rsidRPr="00E5061B" w:rsidRDefault="00F2780A" w:rsidP="00317FCA">
            <w:pPr>
              <w:jc w:val="center"/>
              <w:rPr>
                <w:rFonts w:ascii="Arial" w:hAnsi="Arial" w:cs="Arial"/>
                <w:color w:val="000000"/>
              </w:rPr>
            </w:pPr>
            <w:r w:rsidRPr="00E5061B">
              <w:rPr>
                <w:rFonts w:ascii="Arial" w:hAnsi="Arial" w:cs="Arial"/>
                <w:color w:val="000000"/>
              </w:rPr>
              <w:t>0.5</w:t>
            </w:r>
          </w:p>
        </w:tc>
        <w:tc>
          <w:tcPr>
            <w:tcW w:w="951" w:type="dxa"/>
            <w:tcBorders>
              <w:top w:val="nil"/>
              <w:left w:val="nil"/>
              <w:bottom w:val="nil"/>
              <w:right w:val="nil"/>
            </w:tcBorders>
            <w:shd w:val="clear" w:color="auto" w:fill="auto"/>
            <w:noWrap/>
            <w:vAlign w:val="bottom"/>
            <w:hideMark/>
          </w:tcPr>
          <w:p w14:paraId="21B1F5AA" w14:textId="77777777" w:rsidR="00F2780A" w:rsidRPr="00E5061B" w:rsidRDefault="00F2780A" w:rsidP="00317FCA">
            <w:pPr>
              <w:jc w:val="center"/>
              <w:rPr>
                <w:rFonts w:ascii="Arial" w:hAnsi="Arial" w:cs="Arial"/>
                <w:color w:val="000000"/>
              </w:rPr>
            </w:pPr>
            <w:r w:rsidRPr="00E5061B">
              <w:rPr>
                <w:rFonts w:ascii="Arial" w:hAnsi="Arial" w:cs="Arial"/>
                <w:color w:val="000000"/>
              </w:rPr>
              <w:t>5.0</w:t>
            </w:r>
          </w:p>
        </w:tc>
        <w:tc>
          <w:tcPr>
            <w:tcW w:w="950" w:type="dxa"/>
            <w:tcBorders>
              <w:top w:val="nil"/>
              <w:left w:val="nil"/>
              <w:bottom w:val="nil"/>
              <w:right w:val="nil"/>
            </w:tcBorders>
            <w:shd w:val="clear" w:color="auto" w:fill="auto"/>
            <w:noWrap/>
            <w:vAlign w:val="bottom"/>
            <w:hideMark/>
          </w:tcPr>
          <w:p w14:paraId="432A361A" w14:textId="77777777" w:rsidR="00F2780A" w:rsidRPr="00E5061B" w:rsidRDefault="00F2780A" w:rsidP="00317FCA">
            <w:pPr>
              <w:jc w:val="center"/>
              <w:rPr>
                <w:rFonts w:ascii="Arial" w:hAnsi="Arial" w:cs="Arial"/>
                <w:color w:val="000000"/>
              </w:rPr>
            </w:pPr>
            <w:r w:rsidRPr="00E5061B">
              <w:rPr>
                <w:rFonts w:ascii="Arial" w:hAnsi="Arial" w:cs="Arial"/>
                <w:color w:val="000000"/>
              </w:rPr>
              <w:t>0.3</w:t>
            </w:r>
          </w:p>
        </w:tc>
        <w:tc>
          <w:tcPr>
            <w:tcW w:w="817" w:type="dxa"/>
            <w:tcBorders>
              <w:top w:val="nil"/>
              <w:left w:val="nil"/>
              <w:bottom w:val="nil"/>
              <w:right w:val="nil"/>
            </w:tcBorders>
            <w:shd w:val="clear" w:color="auto" w:fill="auto"/>
            <w:noWrap/>
            <w:vAlign w:val="bottom"/>
            <w:hideMark/>
          </w:tcPr>
          <w:p w14:paraId="456A57E4" w14:textId="77777777" w:rsidR="00F2780A" w:rsidRPr="00E5061B" w:rsidRDefault="00F2780A" w:rsidP="00317FCA">
            <w:pPr>
              <w:jc w:val="center"/>
              <w:rPr>
                <w:rFonts w:ascii="Arial" w:hAnsi="Arial" w:cs="Arial"/>
                <w:color w:val="000000"/>
              </w:rPr>
            </w:pPr>
            <w:r w:rsidRPr="00E5061B">
              <w:rPr>
                <w:rFonts w:ascii="Arial" w:hAnsi="Arial" w:cs="Arial"/>
                <w:color w:val="000000"/>
              </w:rPr>
              <w:t>4.0</w:t>
            </w:r>
          </w:p>
        </w:tc>
        <w:tc>
          <w:tcPr>
            <w:tcW w:w="950" w:type="dxa"/>
            <w:tcBorders>
              <w:top w:val="nil"/>
              <w:left w:val="nil"/>
              <w:bottom w:val="nil"/>
              <w:right w:val="nil"/>
            </w:tcBorders>
            <w:shd w:val="clear" w:color="auto" w:fill="auto"/>
            <w:noWrap/>
            <w:vAlign w:val="bottom"/>
            <w:hideMark/>
          </w:tcPr>
          <w:p w14:paraId="1BBA9481" w14:textId="77777777" w:rsidR="00F2780A" w:rsidRPr="00E5061B" w:rsidRDefault="00F2780A" w:rsidP="00317FCA">
            <w:pPr>
              <w:jc w:val="center"/>
              <w:rPr>
                <w:rFonts w:ascii="Arial" w:hAnsi="Arial" w:cs="Arial"/>
                <w:color w:val="000000"/>
              </w:rPr>
            </w:pPr>
            <w:r w:rsidRPr="00E5061B">
              <w:rPr>
                <w:rFonts w:ascii="Arial" w:hAnsi="Arial" w:cs="Arial"/>
                <w:color w:val="000000"/>
              </w:rPr>
              <w:t>0.6</w:t>
            </w:r>
          </w:p>
        </w:tc>
        <w:tc>
          <w:tcPr>
            <w:tcW w:w="1088" w:type="dxa"/>
            <w:gridSpan w:val="2"/>
            <w:tcBorders>
              <w:top w:val="nil"/>
              <w:left w:val="nil"/>
              <w:bottom w:val="nil"/>
              <w:right w:val="nil"/>
            </w:tcBorders>
            <w:shd w:val="clear" w:color="auto" w:fill="auto"/>
            <w:noWrap/>
            <w:vAlign w:val="bottom"/>
            <w:hideMark/>
          </w:tcPr>
          <w:p w14:paraId="5FDFE810" w14:textId="77777777" w:rsidR="00F2780A" w:rsidRPr="00E5061B" w:rsidRDefault="00F2780A" w:rsidP="00317FCA">
            <w:pPr>
              <w:jc w:val="center"/>
              <w:rPr>
                <w:rFonts w:ascii="Arial" w:hAnsi="Arial" w:cs="Arial"/>
                <w:color w:val="000000"/>
              </w:rPr>
            </w:pPr>
            <w:r w:rsidRPr="00E5061B">
              <w:rPr>
                <w:rFonts w:ascii="Arial" w:hAnsi="Arial" w:cs="Arial"/>
                <w:color w:val="000000"/>
              </w:rPr>
              <w:t>3.9</w:t>
            </w:r>
          </w:p>
        </w:tc>
      </w:tr>
      <w:tr w:rsidR="00F2780A" w:rsidRPr="00E5061B" w14:paraId="70F26850"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601643BA" w14:textId="77777777" w:rsidR="00F2780A" w:rsidRPr="00E5061B" w:rsidRDefault="00F2780A" w:rsidP="00317FCA">
            <w:pPr>
              <w:rPr>
                <w:rFonts w:ascii="Arial" w:hAnsi="Arial" w:cs="Arial"/>
                <w:color w:val="000000"/>
              </w:rPr>
            </w:pPr>
            <w:r w:rsidRPr="00E5061B">
              <w:rPr>
                <w:rFonts w:ascii="Arial" w:hAnsi="Arial" w:cs="Arial"/>
                <w:color w:val="000000"/>
              </w:rPr>
              <w:t>Secchi</w:t>
            </w:r>
          </w:p>
        </w:tc>
        <w:tc>
          <w:tcPr>
            <w:tcW w:w="950" w:type="dxa"/>
            <w:tcBorders>
              <w:top w:val="nil"/>
              <w:left w:val="nil"/>
              <w:bottom w:val="nil"/>
              <w:right w:val="nil"/>
            </w:tcBorders>
            <w:shd w:val="clear" w:color="auto" w:fill="auto"/>
            <w:noWrap/>
            <w:vAlign w:val="bottom"/>
            <w:hideMark/>
          </w:tcPr>
          <w:p w14:paraId="51311C52" w14:textId="77777777" w:rsidR="00F2780A" w:rsidRPr="00E5061B" w:rsidRDefault="00F2780A" w:rsidP="00317FCA">
            <w:pPr>
              <w:jc w:val="center"/>
              <w:rPr>
                <w:rFonts w:ascii="Arial" w:hAnsi="Arial" w:cs="Arial"/>
                <w:color w:val="000000"/>
              </w:rPr>
            </w:pPr>
            <w:r w:rsidRPr="00E5061B">
              <w:rPr>
                <w:rFonts w:ascii="Arial" w:hAnsi="Arial" w:cs="Arial"/>
                <w:color w:val="000000"/>
              </w:rPr>
              <w:t>1.0</w:t>
            </w:r>
          </w:p>
        </w:tc>
        <w:tc>
          <w:tcPr>
            <w:tcW w:w="951" w:type="dxa"/>
            <w:tcBorders>
              <w:top w:val="nil"/>
              <w:left w:val="nil"/>
              <w:bottom w:val="nil"/>
              <w:right w:val="nil"/>
            </w:tcBorders>
            <w:shd w:val="clear" w:color="auto" w:fill="auto"/>
            <w:noWrap/>
            <w:vAlign w:val="bottom"/>
            <w:hideMark/>
          </w:tcPr>
          <w:p w14:paraId="64186940" w14:textId="77777777" w:rsidR="00F2780A" w:rsidRPr="00E5061B" w:rsidRDefault="00F2780A" w:rsidP="00317FCA">
            <w:pPr>
              <w:jc w:val="center"/>
              <w:rPr>
                <w:rFonts w:ascii="Arial" w:hAnsi="Arial" w:cs="Arial"/>
                <w:color w:val="000000"/>
              </w:rPr>
            </w:pPr>
            <w:r w:rsidRPr="00E5061B">
              <w:rPr>
                <w:rFonts w:ascii="Arial" w:hAnsi="Arial" w:cs="Arial"/>
                <w:color w:val="000000"/>
              </w:rPr>
              <w:t>97</w:t>
            </w:r>
          </w:p>
        </w:tc>
        <w:tc>
          <w:tcPr>
            <w:tcW w:w="950" w:type="dxa"/>
            <w:tcBorders>
              <w:top w:val="nil"/>
              <w:left w:val="nil"/>
              <w:bottom w:val="nil"/>
              <w:right w:val="nil"/>
            </w:tcBorders>
            <w:shd w:val="clear" w:color="auto" w:fill="auto"/>
            <w:noWrap/>
            <w:vAlign w:val="bottom"/>
            <w:hideMark/>
          </w:tcPr>
          <w:p w14:paraId="178AB8EF" w14:textId="77777777" w:rsidR="00F2780A" w:rsidRPr="00E5061B" w:rsidRDefault="00F2780A" w:rsidP="00317FCA">
            <w:pPr>
              <w:jc w:val="center"/>
              <w:rPr>
                <w:rFonts w:ascii="Arial" w:hAnsi="Arial" w:cs="Arial"/>
                <w:color w:val="000000"/>
              </w:rPr>
            </w:pPr>
            <w:r w:rsidRPr="00E5061B">
              <w:rPr>
                <w:rFonts w:ascii="Arial" w:hAnsi="Arial" w:cs="Arial"/>
                <w:color w:val="000000"/>
              </w:rPr>
              <w:t>0.6</w:t>
            </w:r>
          </w:p>
        </w:tc>
        <w:tc>
          <w:tcPr>
            <w:tcW w:w="951" w:type="dxa"/>
            <w:tcBorders>
              <w:top w:val="nil"/>
              <w:left w:val="nil"/>
              <w:bottom w:val="nil"/>
              <w:right w:val="nil"/>
            </w:tcBorders>
            <w:shd w:val="clear" w:color="auto" w:fill="auto"/>
            <w:noWrap/>
            <w:vAlign w:val="bottom"/>
            <w:hideMark/>
          </w:tcPr>
          <w:p w14:paraId="3FE565E4" w14:textId="77777777" w:rsidR="00F2780A" w:rsidRPr="00E5061B" w:rsidRDefault="00F2780A" w:rsidP="00317FCA">
            <w:pPr>
              <w:jc w:val="center"/>
              <w:rPr>
                <w:rFonts w:ascii="Arial" w:hAnsi="Arial" w:cs="Arial"/>
                <w:color w:val="000000"/>
              </w:rPr>
            </w:pPr>
            <w:r w:rsidRPr="00E5061B">
              <w:rPr>
                <w:rFonts w:ascii="Arial" w:hAnsi="Arial" w:cs="Arial"/>
                <w:color w:val="000000"/>
              </w:rPr>
              <w:t>40</w:t>
            </w:r>
          </w:p>
        </w:tc>
        <w:tc>
          <w:tcPr>
            <w:tcW w:w="950" w:type="dxa"/>
            <w:tcBorders>
              <w:top w:val="nil"/>
              <w:left w:val="nil"/>
              <w:bottom w:val="nil"/>
              <w:right w:val="nil"/>
            </w:tcBorders>
            <w:shd w:val="clear" w:color="auto" w:fill="auto"/>
            <w:noWrap/>
            <w:vAlign w:val="bottom"/>
            <w:hideMark/>
          </w:tcPr>
          <w:p w14:paraId="5E82B717" w14:textId="77777777" w:rsidR="00F2780A" w:rsidRPr="00E5061B" w:rsidRDefault="00F2780A" w:rsidP="00317FCA">
            <w:pPr>
              <w:jc w:val="center"/>
              <w:rPr>
                <w:rFonts w:ascii="Arial" w:hAnsi="Arial" w:cs="Arial"/>
                <w:color w:val="000000"/>
              </w:rPr>
            </w:pPr>
            <w:r w:rsidRPr="00E5061B">
              <w:rPr>
                <w:rFonts w:ascii="Arial" w:hAnsi="Arial" w:cs="Arial"/>
                <w:color w:val="000000"/>
              </w:rPr>
              <w:t>1.1</w:t>
            </w:r>
          </w:p>
        </w:tc>
        <w:tc>
          <w:tcPr>
            <w:tcW w:w="817" w:type="dxa"/>
            <w:tcBorders>
              <w:top w:val="nil"/>
              <w:left w:val="nil"/>
              <w:bottom w:val="nil"/>
              <w:right w:val="nil"/>
            </w:tcBorders>
            <w:shd w:val="clear" w:color="auto" w:fill="auto"/>
            <w:noWrap/>
            <w:vAlign w:val="bottom"/>
            <w:hideMark/>
          </w:tcPr>
          <w:p w14:paraId="57B6D056" w14:textId="77777777" w:rsidR="00F2780A" w:rsidRPr="00E5061B" w:rsidRDefault="00F2780A" w:rsidP="00317FCA">
            <w:pPr>
              <w:jc w:val="center"/>
              <w:rPr>
                <w:rFonts w:ascii="Arial" w:hAnsi="Arial" w:cs="Arial"/>
                <w:color w:val="000000"/>
              </w:rPr>
            </w:pPr>
            <w:r w:rsidRPr="00E5061B">
              <w:rPr>
                <w:rFonts w:ascii="Arial" w:hAnsi="Arial" w:cs="Arial"/>
                <w:color w:val="000000"/>
              </w:rPr>
              <w:t>36</w:t>
            </w:r>
          </w:p>
        </w:tc>
        <w:tc>
          <w:tcPr>
            <w:tcW w:w="950" w:type="dxa"/>
            <w:tcBorders>
              <w:top w:val="nil"/>
              <w:left w:val="nil"/>
              <w:bottom w:val="nil"/>
              <w:right w:val="nil"/>
            </w:tcBorders>
            <w:shd w:val="clear" w:color="auto" w:fill="auto"/>
            <w:noWrap/>
            <w:vAlign w:val="bottom"/>
            <w:hideMark/>
          </w:tcPr>
          <w:p w14:paraId="1B634B10" w14:textId="77777777" w:rsidR="00F2780A" w:rsidRPr="00E5061B" w:rsidRDefault="00F2780A" w:rsidP="00317FCA">
            <w:pPr>
              <w:jc w:val="center"/>
              <w:rPr>
                <w:rFonts w:ascii="Arial" w:hAnsi="Arial" w:cs="Arial"/>
                <w:color w:val="000000"/>
              </w:rPr>
            </w:pPr>
            <w:r w:rsidRPr="00E5061B">
              <w:rPr>
                <w:rFonts w:ascii="Arial" w:hAnsi="Arial" w:cs="Arial"/>
                <w:color w:val="000000"/>
              </w:rPr>
              <w:t>1.3</w:t>
            </w:r>
          </w:p>
        </w:tc>
        <w:tc>
          <w:tcPr>
            <w:tcW w:w="1088" w:type="dxa"/>
            <w:gridSpan w:val="2"/>
            <w:tcBorders>
              <w:top w:val="nil"/>
              <w:left w:val="nil"/>
              <w:bottom w:val="nil"/>
              <w:right w:val="nil"/>
            </w:tcBorders>
            <w:shd w:val="clear" w:color="auto" w:fill="auto"/>
            <w:noWrap/>
            <w:vAlign w:val="bottom"/>
            <w:hideMark/>
          </w:tcPr>
          <w:p w14:paraId="4B4353CB" w14:textId="77777777" w:rsidR="00F2780A" w:rsidRPr="00E5061B" w:rsidRDefault="00F2780A" w:rsidP="00317FCA">
            <w:pPr>
              <w:jc w:val="center"/>
              <w:rPr>
                <w:rFonts w:ascii="Arial" w:hAnsi="Arial" w:cs="Arial"/>
                <w:color w:val="000000"/>
              </w:rPr>
            </w:pPr>
            <w:r w:rsidRPr="00E5061B">
              <w:rPr>
                <w:rFonts w:ascii="Arial" w:hAnsi="Arial" w:cs="Arial"/>
                <w:color w:val="000000"/>
              </w:rPr>
              <w:t>20</w:t>
            </w:r>
          </w:p>
        </w:tc>
      </w:tr>
      <w:tr w:rsidR="00F2780A" w:rsidRPr="00E5061B" w14:paraId="5E224AF5" w14:textId="77777777" w:rsidTr="00317FCA">
        <w:trPr>
          <w:trHeight w:val="320"/>
        </w:trPr>
        <w:tc>
          <w:tcPr>
            <w:tcW w:w="1640" w:type="dxa"/>
            <w:vMerge/>
            <w:tcBorders>
              <w:top w:val="nil"/>
              <w:left w:val="nil"/>
              <w:bottom w:val="nil"/>
              <w:right w:val="nil"/>
            </w:tcBorders>
            <w:vAlign w:val="center"/>
            <w:hideMark/>
          </w:tcPr>
          <w:p w14:paraId="1E98AF8A"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6292F8F4" w14:textId="77777777" w:rsidR="00F2780A" w:rsidRPr="00E5061B" w:rsidRDefault="00F2780A" w:rsidP="00317FCA">
            <w:pPr>
              <w:jc w:val="center"/>
              <w:rPr>
                <w:rFonts w:ascii="Arial" w:hAnsi="Arial" w:cs="Arial"/>
                <w:color w:val="000000"/>
              </w:rPr>
            </w:pPr>
            <w:r w:rsidRPr="00E5061B">
              <w:rPr>
                <w:rFonts w:ascii="Arial" w:hAnsi="Arial" w:cs="Arial"/>
                <w:color w:val="000000"/>
              </w:rPr>
              <w:t>0.3</w:t>
            </w:r>
          </w:p>
        </w:tc>
        <w:tc>
          <w:tcPr>
            <w:tcW w:w="951" w:type="dxa"/>
            <w:tcBorders>
              <w:top w:val="nil"/>
              <w:left w:val="nil"/>
              <w:bottom w:val="nil"/>
              <w:right w:val="nil"/>
            </w:tcBorders>
            <w:shd w:val="clear" w:color="auto" w:fill="auto"/>
            <w:noWrap/>
            <w:vAlign w:val="bottom"/>
            <w:hideMark/>
          </w:tcPr>
          <w:p w14:paraId="3B658ED8" w14:textId="77777777" w:rsidR="00F2780A" w:rsidRPr="00E5061B" w:rsidRDefault="00F2780A" w:rsidP="00317FCA">
            <w:pPr>
              <w:jc w:val="center"/>
              <w:rPr>
                <w:rFonts w:ascii="Arial" w:hAnsi="Arial" w:cs="Arial"/>
                <w:color w:val="000000"/>
              </w:rPr>
            </w:pPr>
            <w:r w:rsidRPr="00E5061B">
              <w:rPr>
                <w:rFonts w:ascii="Arial" w:hAnsi="Arial" w:cs="Arial"/>
                <w:color w:val="000000"/>
              </w:rPr>
              <w:t>1.6</w:t>
            </w:r>
          </w:p>
        </w:tc>
        <w:tc>
          <w:tcPr>
            <w:tcW w:w="950" w:type="dxa"/>
            <w:tcBorders>
              <w:top w:val="nil"/>
              <w:left w:val="nil"/>
              <w:bottom w:val="nil"/>
              <w:right w:val="nil"/>
            </w:tcBorders>
            <w:shd w:val="clear" w:color="auto" w:fill="auto"/>
            <w:noWrap/>
            <w:vAlign w:val="bottom"/>
            <w:hideMark/>
          </w:tcPr>
          <w:p w14:paraId="4225C504" w14:textId="77777777" w:rsidR="00F2780A" w:rsidRPr="00E5061B" w:rsidRDefault="00F2780A" w:rsidP="00317FCA">
            <w:pPr>
              <w:jc w:val="center"/>
              <w:rPr>
                <w:rFonts w:ascii="Arial" w:hAnsi="Arial" w:cs="Arial"/>
                <w:color w:val="000000"/>
              </w:rPr>
            </w:pPr>
            <w:r w:rsidRPr="00E5061B">
              <w:rPr>
                <w:rFonts w:ascii="Arial" w:hAnsi="Arial" w:cs="Arial"/>
                <w:color w:val="000000"/>
              </w:rPr>
              <w:t>0.2</w:t>
            </w:r>
          </w:p>
        </w:tc>
        <w:tc>
          <w:tcPr>
            <w:tcW w:w="951" w:type="dxa"/>
            <w:tcBorders>
              <w:top w:val="nil"/>
              <w:left w:val="nil"/>
              <w:bottom w:val="nil"/>
              <w:right w:val="nil"/>
            </w:tcBorders>
            <w:shd w:val="clear" w:color="auto" w:fill="auto"/>
            <w:noWrap/>
            <w:vAlign w:val="bottom"/>
            <w:hideMark/>
          </w:tcPr>
          <w:p w14:paraId="3E040E68" w14:textId="77777777" w:rsidR="00F2780A" w:rsidRPr="00E5061B" w:rsidRDefault="00F2780A" w:rsidP="00317FCA">
            <w:pPr>
              <w:jc w:val="center"/>
              <w:rPr>
                <w:rFonts w:ascii="Arial" w:hAnsi="Arial" w:cs="Arial"/>
                <w:color w:val="000000"/>
              </w:rPr>
            </w:pPr>
            <w:r w:rsidRPr="00E5061B">
              <w:rPr>
                <w:rFonts w:ascii="Arial" w:hAnsi="Arial" w:cs="Arial"/>
                <w:color w:val="000000"/>
              </w:rPr>
              <w:t>0.9</w:t>
            </w:r>
          </w:p>
        </w:tc>
        <w:tc>
          <w:tcPr>
            <w:tcW w:w="950" w:type="dxa"/>
            <w:tcBorders>
              <w:top w:val="nil"/>
              <w:left w:val="nil"/>
              <w:bottom w:val="nil"/>
              <w:right w:val="nil"/>
            </w:tcBorders>
            <w:shd w:val="clear" w:color="auto" w:fill="auto"/>
            <w:noWrap/>
            <w:vAlign w:val="bottom"/>
            <w:hideMark/>
          </w:tcPr>
          <w:p w14:paraId="3CA99176" w14:textId="77777777" w:rsidR="00F2780A" w:rsidRPr="00E5061B" w:rsidRDefault="00F2780A" w:rsidP="00317FCA">
            <w:pPr>
              <w:jc w:val="center"/>
              <w:rPr>
                <w:rFonts w:ascii="Arial" w:hAnsi="Arial" w:cs="Arial"/>
                <w:color w:val="000000"/>
              </w:rPr>
            </w:pPr>
            <w:r w:rsidRPr="00E5061B">
              <w:rPr>
                <w:rFonts w:ascii="Arial" w:hAnsi="Arial" w:cs="Arial"/>
                <w:color w:val="000000"/>
              </w:rPr>
              <w:t>0.7</w:t>
            </w:r>
          </w:p>
        </w:tc>
        <w:tc>
          <w:tcPr>
            <w:tcW w:w="817" w:type="dxa"/>
            <w:tcBorders>
              <w:top w:val="nil"/>
              <w:left w:val="nil"/>
              <w:bottom w:val="nil"/>
              <w:right w:val="nil"/>
            </w:tcBorders>
            <w:shd w:val="clear" w:color="auto" w:fill="auto"/>
            <w:noWrap/>
            <w:vAlign w:val="bottom"/>
            <w:hideMark/>
          </w:tcPr>
          <w:p w14:paraId="503E2200" w14:textId="77777777" w:rsidR="00F2780A" w:rsidRPr="00E5061B" w:rsidRDefault="00F2780A" w:rsidP="00317FCA">
            <w:pPr>
              <w:jc w:val="center"/>
              <w:rPr>
                <w:rFonts w:ascii="Arial" w:hAnsi="Arial" w:cs="Arial"/>
                <w:color w:val="000000"/>
              </w:rPr>
            </w:pPr>
            <w:r w:rsidRPr="00E5061B">
              <w:rPr>
                <w:rFonts w:ascii="Arial" w:hAnsi="Arial" w:cs="Arial"/>
                <w:color w:val="000000"/>
              </w:rPr>
              <w:t>1.5</w:t>
            </w:r>
          </w:p>
        </w:tc>
        <w:tc>
          <w:tcPr>
            <w:tcW w:w="950" w:type="dxa"/>
            <w:tcBorders>
              <w:top w:val="nil"/>
              <w:left w:val="nil"/>
              <w:bottom w:val="nil"/>
              <w:right w:val="nil"/>
            </w:tcBorders>
            <w:shd w:val="clear" w:color="auto" w:fill="auto"/>
            <w:noWrap/>
            <w:vAlign w:val="bottom"/>
            <w:hideMark/>
          </w:tcPr>
          <w:p w14:paraId="7AAB346F" w14:textId="77777777" w:rsidR="00F2780A" w:rsidRPr="00E5061B" w:rsidRDefault="00F2780A" w:rsidP="00317FCA">
            <w:pPr>
              <w:jc w:val="center"/>
              <w:rPr>
                <w:rFonts w:ascii="Arial" w:hAnsi="Arial" w:cs="Arial"/>
                <w:color w:val="000000"/>
              </w:rPr>
            </w:pPr>
            <w:r w:rsidRPr="00E5061B">
              <w:rPr>
                <w:rFonts w:ascii="Arial" w:hAnsi="Arial" w:cs="Arial"/>
                <w:color w:val="000000"/>
              </w:rPr>
              <w:t>1.0</w:t>
            </w:r>
          </w:p>
        </w:tc>
        <w:tc>
          <w:tcPr>
            <w:tcW w:w="1088" w:type="dxa"/>
            <w:gridSpan w:val="2"/>
            <w:tcBorders>
              <w:top w:val="nil"/>
              <w:left w:val="nil"/>
              <w:bottom w:val="nil"/>
              <w:right w:val="nil"/>
            </w:tcBorders>
            <w:shd w:val="clear" w:color="auto" w:fill="auto"/>
            <w:noWrap/>
            <w:vAlign w:val="bottom"/>
            <w:hideMark/>
          </w:tcPr>
          <w:p w14:paraId="15078FBF" w14:textId="77777777" w:rsidR="00F2780A" w:rsidRPr="00E5061B" w:rsidRDefault="00F2780A" w:rsidP="00317FCA">
            <w:pPr>
              <w:jc w:val="center"/>
              <w:rPr>
                <w:rFonts w:ascii="Arial" w:hAnsi="Arial" w:cs="Arial"/>
                <w:color w:val="000000"/>
              </w:rPr>
            </w:pPr>
            <w:r w:rsidRPr="00E5061B">
              <w:rPr>
                <w:rFonts w:ascii="Arial" w:hAnsi="Arial" w:cs="Arial"/>
                <w:color w:val="000000"/>
              </w:rPr>
              <w:t>1.6</w:t>
            </w:r>
          </w:p>
        </w:tc>
      </w:tr>
      <w:tr w:rsidR="00F2780A" w:rsidRPr="00E5061B" w14:paraId="1F4F5A56"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64A27829" w14:textId="77777777" w:rsidR="00F2780A" w:rsidRPr="00E5061B" w:rsidRDefault="00F2780A" w:rsidP="00317FCA">
            <w:pPr>
              <w:rPr>
                <w:rFonts w:ascii="Arial" w:hAnsi="Arial" w:cs="Arial"/>
                <w:color w:val="000000"/>
              </w:rPr>
            </w:pPr>
            <w:r w:rsidRPr="00E5061B">
              <w:rPr>
                <w:rFonts w:ascii="Arial" w:hAnsi="Arial" w:cs="Arial"/>
                <w:color w:val="000000"/>
              </w:rPr>
              <w:t>Temp. Surface</w:t>
            </w:r>
          </w:p>
        </w:tc>
        <w:tc>
          <w:tcPr>
            <w:tcW w:w="950" w:type="dxa"/>
            <w:tcBorders>
              <w:top w:val="nil"/>
              <w:left w:val="nil"/>
              <w:bottom w:val="nil"/>
              <w:right w:val="nil"/>
            </w:tcBorders>
            <w:shd w:val="clear" w:color="auto" w:fill="auto"/>
            <w:noWrap/>
            <w:vAlign w:val="bottom"/>
            <w:hideMark/>
          </w:tcPr>
          <w:p w14:paraId="47E8B0F5" w14:textId="77777777" w:rsidR="00F2780A" w:rsidRPr="00E5061B" w:rsidRDefault="00F2780A" w:rsidP="00317FCA">
            <w:pPr>
              <w:jc w:val="center"/>
              <w:rPr>
                <w:rFonts w:ascii="Arial" w:hAnsi="Arial" w:cs="Arial"/>
                <w:color w:val="000000"/>
              </w:rPr>
            </w:pPr>
            <w:r w:rsidRPr="00E5061B">
              <w:rPr>
                <w:rFonts w:ascii="Arial" w:hAnsi="Arial" w:cs="Arial"/>
                <w:color w:val="000000"/>
              </w:rPr>
              <w:t>31.8</w:t>
            </w:r>
          </w:p>
        </w:tc>
        <w:tc>
          <w:tcPr>
            <w:tcW w:w="951" w:type="dxa"/>
            <w:tcBorders>
              <w:top w:val="nil"/>
              <w:left w:val="nil"/>
              <w:bottom w:val="nil"/>
              <w:right w:val="nil"/>
            </w:tcBorders>
            <w:shd w:val="clear" w:color="auto" w:fill="auto"/>
            <w:noWrap/>
            <w:vAlign w:val="bottom"/>
            <w:hideMark/>
          </w:tcPr>
          <w:p w14:paraId="44D98EB4" w14:textId="77777777" w:rsidR="00F2780A" w:rsidRPr="00E5061B" w:rsidRDefault="00F2780A" w:rsidP="00317FCA">
            <w:pPr>
              <w:jc w:val="center"/>
              <w:rPr>
                <w:rFonts w:ascii="Arial" w:hAnsi="Arial" w:cs="Arial"/>
                <w:color w:val="000000"/>
              </w:rPr>
            </w:pPr>
            <w:r w:rsidRPr="00E5061B">
              <w:rPr>
                <w:rFonts w:ascii="Arial" w:hAnsi="Arial" w:cs="Arial"/>
                <w:color w:val="000000"/>
              </w:rPr>
              <w:t>3</w:t>
            </w:r>
          </w:p>
        </w:tc>
        <w:tc>
          <w:tcPr>
            <w:tcW w:w="950" w:type="dxa"/>
            <w:tcBorders>
              <w:top w:val="nil"/>
              <w:left w:val="nil"/>
              <w:bottom w:val="nil"/>
              <w:right w:val="nil"/>
            </w:tcBorders>
            <w:shd w:val="clear" w:color="auto" w:fill="auto"/>
            <w:noWrap/>
            <w:vAlign w:val="bottom"/>
            <w:hideMark/>
          </w:tcPr>
          <w:p w14:paraId="69447837" w14:textId="77777777" w:rsidR="00F2780A" w:rsidRPr="00E5061B" w:rsidRDefault="00F2780A" w:rsidP="00317FCA">
            <w:pPr>
              <w:jc w:val="center"/>
              <w:rPr>
                <w:rFonts w:ascii="Arial" w:hAnsi="Arial" w:cs="Arial"/>
                <w:color w:val="000000"/>
              </w:rPr>
            </w:pPr>
            <w:r w:rsidRPr="00E5061B">
              <w:rPr>
                <w:rFonts w:ascii="Arial" w:hAnsi="Arial" w:cs="Arial"/>
                <w:color w:val="000000"/>
              </w:rPr>
              <w:t>29.6</w:t>
            </w:r>
          </w:p>
        </w:tc>
        <w:tc>
          <w:tcPr>
            <w:tcW w:w="951" w:type="dxa"/>
            <w:tcBorders>
              <w:top w:val="nil"/>
              <w:left w:val="nil"/>
              <w:bottom w:val="nil"/>
              <w:right w:val="nil"/>
            </w:tcBorders>
            <w:shd w:val="clear" w:color="auto" w:fill="auto"/>
            <w:noWrap/>
            <w:vAlign w:val="bottom"/>
            <w:hideMark/>
          </w:tcPr>
          <w:p w14:paraId="02C4B43F" w14:textId="77777777" w:rsidR="00F2780A" w:rsidRPr="00E5061B" w:rsidRDefault="00F2780A" w:rsidP="00317FCA">
            <w:pPr>
              <w:jc w:val="center"/>
              <w:rPr>
                <w:rFonts w:ascii="Arial" w:hAnsi="Arial" w:cs="Arial"/>
                <w:color w:val="000000"/>
              </w:rPr>
            </w:pPr>
            <w:r w:rsidRPr="00E5061B">
              <w:rPr>
                <w:rFonts w:ascii="Arial" w:hAnsi="Arial" w:cs="Arial"/>
                <w:color w:val="000000"/>
              </w:rPr>
              <w:t>3</w:t>
            </w:r>
          </w:p>
        </w:tc>
        <w:tc>
          <w:tcPr>
            <w:tcW w:w="950" w:type="dxa"/>
            <w:tcBorders>
              <w:top w:val="nil"/>
              <w:left w:val="nil"/>
              <w:bottom w:val="nil"/>
              <w:right w:val="nil"/>
            </w:tcBorders>
            <w:shd w:val="clear" w:color="auto" w:fill="auto"/>
            <w:noWrap/>
            <w:vAlign w:val="bottom"/>
            <w:hideMark/>
          </w:tcPr>
          <w:p w14:paraId="4F437554" w14:textId="77777777" w:rsidR="00F2780A" w:rsidRPr="00E5061B" w:rsidRDefault="00F2780A" w:rsidP="00317FCA">
            <w:pPr>
              <w:jc w:val="center"/>
              <w:rPr>
                <w:rFonts w:ascii="Arial" w:hAnsi="Arial" w:cs="Arial"/>
                <w:color w:val="000000"/>
              </w:rPr>
            </w:pPr>
            <w:r w:rsidRPr="00E5061B">
              <w:rPr>
                <w:rFonts w:ascii="Arial" w:hAnsi="Arial" w:cs="Arial"/>
                <w:color w:val="000000"/>
              </w:rPr>
              <w:t>29.5</w:t>
            </w:r>
          </w:p>
        </w:tc>
        <w:tc>
          <w:tcPr>
            <w:tcW w:w="817" w:type="dxa"/>
            <w:tcBorders>
              <w:top w:val="nil"/>
              <w:left w:val="nil"/>
              <w:bottom w:val="nil"/>
              <w:right w:val="nil"/>
            </w:tcBorders>
            <w:shd w:val="clear" w:color="auto" w:fill="auto"/>
            <w:noWrap/>
            <w:vAlign w:val="bottom"/>
            <w:hideMark/>
          </w:tcPr>
          <w:p w14:paraId="69F90A4E" w14:textId="77777777" w:rsidR="00F2780A" w:rsidRPr="00E5061B" w:rsidRDefault="00F2780A" w:rsidP="00317FCA">
            <w:pPr>
              <w:jc w:val="center"/>
              <w:rPr>
                <w:rFonts w:ascii="Arial" w:hAnsi="Arial" w:cs="Arial"/>
                <w:color w:val="000000"/>
              </w:rPr>
            </w:pPr>
            <w:r w:rsidRPr="00E5061B">
              <w:rPr>
                <w:rFonts w:ascii="Arial" w:hAnsi="Arial" w:cs="Arial"/>
                <w:color w:val="000000"/>
              </w:rPr>
              <w:t>1</w:t>
            </w:r>
          </w:p>
        </w:tc>
        <w:tc>
          <w:tcPr>
            <w:tcW w:w="950" w:type="dxa"/>
            <w:tcBorders>
              <w:top w:val="nil"/>
              <w:left w:val="nil"/>
              <w:bottom w:val="nil"/>
              <w:right w:val="nil"/>
            </w:tcBorders>
            <w:shd w:val="clear" w:color="auto" w:fill="auto"/>
            <w:noWrap/>
            <w:vAlign w:val="bottom"/>
            <w:hideMark/>
          </w:tcPr>
          <w:p w14:paraId="120D4DAC" w14:textId="77777777" w:rsidR="00F2780A" w:rsidRPr="00E5061B" w:rsidRDefault="00F2780A" w:rsidP="00317FCA">
            <w:pPr>
              <w:jc w:val="center"/>
              <w:rPr>
                <w:rFonts w:ascii="Arial" w:hAnsi="Arial" w:cs="Arial"/>
                <w:color w:val="000000"/>
              </w:rPr>
            </w:pPr>
            <w:r w:rsidRPr="00E5061B">
              <w:rPr>
                <w:rFonts w:ascii="Arial" w:hAnsi="Arial" w:cs="Arial"/>
                <w:color w:val="000000"/>
              </w:rPr>
              <w:t>31.1</w:t>
            </w:r>
          </w:p>
        </w:tc>
        <w:tc>
          <w:tcPr>
            <w:tcW w:w="1088" w:type="dxa"/>
            <w:gridSpan w:val="2"/>
            <w:tcBorders>
              <w:top w:val="nil"/>
              <w:left w:val="nil"/>
              <w:bottom w:val="nil"/>
              <w:right w:val="nil"/>
            </w:tcBorders>
            <w:shd w:val="clear" w:color="auto" w:fill="auto"/>
            <w:noWrap/>
            <w:vAlign w:val="bottom"/>
            <w:hideMark/>
          </w:tcPr>
          <w:p w14:paraId="23697237" w14:textId="77777777" w:rsidR="00F2780A" w:rsidRPr="00E5061B" w:rsidRDefault="00F2780A" w:rsidP="00317FCA">
            <w:pPr>
              <w:jc w:val="center"/>
              <w:rPr>
                <w:rFonts w:ascii="Arial" w:hAnsi="Arial" w:cs="Arial"/>
                <w:color w:val="000000"/>
              </w:rPr>
            </w:pPr>
            <w:r w:rsidRPr="00E5061B">
              <w:rPr>
                <w:rFonts w:ascii="Arial" w:hAnsi="Arial" w:cs="Arial"/>
                <w:color w:val="000000"/>
              </w:rPr>
              <w:t>4</w:t>
            </w:r>
          </w:p>
        </w:tc>
      </w:tr>
      <w:tr w:rsidR="00F2780A" w:rsidRPr="00E5061B" w14:paraId="2C75A5BC" w14:textId="77777777" w:rsidTr="00317FCA">
        <w:trPr>
          <w:trHeight w:val="320"/>
        </w:trPr>
        <w:tc>
          <w:tcPr>
            <w:tcW w:w="1640" w:type="dxa"/>
            <w:vMerge/>
            <w:tcBorders>
              <w:top w:val="nil"/>
              <w:left w:val="nil"/>
              <w:bottom w:val="nil"/>
              <w:right w:val="nil"/>
            </w:tcBorders>
            <w:vAlign w:val="center"/>
            <w:hideMark/>
          </w:tcPr>
          <w:p w14:paraId="42494B1E"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10D38861" w14:textId="77777777" w:rsidR="00F2780A" w:rsidRPr="00E5061B" w:rsidRDefault="00F2780A" w:rsidP="00317FCA">
            <w:pPr>
              <w:jc w:val="center"/>
              <w:rPr>
                <w:rFonts w:ascii="Arial" w:hAnsi="Arial" w:cs="Arial"/>
                <w:color w:val="000000"/>
              </w:rPr>
            </w:pPr>
            <w:r w:rsidRPr="00E5061B">
              <w:rPr>
                <w:rFonts w:ascii="Arial" w:hAnsi="Arial" w:cs="Arial"/>
                <w:color w:val="000000"/>
              </w:rPr>
              <w:t>31.1</w:t>
            </w:r>
          </w:p>
        </w:tc>
        <w:tc>
          <w:tcPr>
            <w:tcW w:w="951" w:type="dxa"/>
            <w:tcBorders>
              <w:top w:val="nil"/>
              <w:left w:val="nil"/>
              <w:bottom w:val="nil"/>
              <w:right w:val="nil"/>
            </w:tcBorders>
            <w:shd w:val="clear" w:color="auto" w:fill="auto"/>
            <w:noWrap/>
            <w:vAlign w:val="bottom"/>
            <w:hideMark/>
          </w:tcPr>
          <w:p w14:paraId="1E23B9D9" w14:textId="77777777" w:rsidR="00F2780A" w:rsidRPr="00E5061B" w:rsidRDefault="00F2780A" w:rsidP="00317FCA">
            <w:pPr>
              <w:jc w:val="center"/>
              <w:rPr>
                <w:rFonts w:ascii="Arial" w:hAnsi="Arial" w:cs="Arial"/>
                <w:color w:val="000000"/>
              </w:rPr>
            </w:pPr>
            <w:r w:rsidRPr="00E5061B">
              <w:rPr>
                <w:rFonts w:ascii="Arial" w:hAnsi="Arial" w:cs="Arial"/>
                <w:color w:val="000000"/>
              </w:rPr>
              <w:t>32.4</w:t>
            </w:r>
          </w:p>
        </w:tc>
        <w:tc>
          <w:tcPr>
            <w:tcW w:w="950" w:type="dxa"/>
            <w:tcBorders>
              <w:top w:val="nil"/>
              <w:left w:val="nil"/>
              <w:bottom w:val="nil"/>
              <w:right w:val="nil"/>
            </w:tcBorders>
            <w:shd w:val="clear" w:color="auto" w:fill="auto"/>
            <w:noWrap/>
            <w:vAlign w:val="bottom"/>
            <w:hideMark/>
          </w:tcPr>
          <w:p w14:paraId="5B9D6DAE" w14:textId="77777777" w:rsidR="00F2780A" w:rsidRPr="00E5061B" w:rsidRDefault="00F2780A" w:rsidP="00317FCA">
            <w:pPr>
              <w:jc w:val="center"/>
              <w:rPr>
                <w:rFonts w:ascii="Arial" w:hAnsi="Arial" w:cs="Arial"/>
                <w:color w:val="000000"/>
              </w:rPr>
            </w:pPr>
            <w:r w:rsidRPr="00E5061B">
              <w:rPr>
                <w:rFonts w:ascii="Arial" w:hAnsi="Arial" w:cs="Arial"/>
                <w:color w:val="000000"/>
              </w:rPr>
              <w:t>28.7</w:t>
            </w:r>
          </w:p>
        </w:tc>
        <w:tc>
          <w:tcPr>
            <w:tcW w:w="951" w:type="dxa"/>
            <w:tcBorders>
              <w:top w:val="nil"/>
              <w:left w:val="nil"/>
              <w:bottom w:val="nil"/>
              <w:right w:val="nil"/>
            </w:tcBorders>
            <w:shd w:val="clear" w:color="auto" w:fill="auto"/>
            <w:noWrap/>
            <w:vAlign w:val="bottom"/>
            <w:hideMark/>
          </w:tcPr>
          <w:p w14:paraId="4185A0BA" w14:textId="77777777" w:rsidR="00F2780A" w:rsidRPr="00E5061B" w:rsidRDefault="00F2780A" w:rsidP="00317FCA">
            <w:pPr>
              <w:jc w:val="center"/>
              <w:rPr>
                <w:rFonts w:ascii="Arial" w:hAnsi="Arial" w:cs="Arial"/>
                <w:color w:val="000000"/>
              </w:rPr>
            </w:pPr>
            <w:r w:rsidRPr="00E5061B">
              <w:rPr>
                <w:rFonts w:ascii="Arial" w:hAnsi="Arial" w:cs="Arial"/>
                <w:color w:val="000000"/>
              </w:rPr>
              <w:t>30.7</w:t>
            </w:r>
          </w:p>
        </w:tc>
        <w:tc>
          <w:tcPr>
            <w:tcW w:w="950" w:type="dxa"/>
            <w:tcBorders>
              <w:top w:val="nil"/>
              <w:left w:val="nil"/>
              <w:bottom w:val="nil"/>
              <w:right w:val="nil"/>
            </w:tcBorders>
            <w:shd w:val="clear" w:color="auto" w:fill="auto"/>
            <w:noWrap/>
            <w:vAlign w:val="bottom"/>
            <w:hideMark/>
          </w:tcPr>
          <w:p w14:paraId="3E73C45B" w14:textId="77777777" w:rsidR="00F2780A" w:rsidRPr="00E5061B" w:rsidRDefault="00F2780A" w:rsidP="00317FCA">
            <w:pPr>
              <w:jc w:val="center"/>
              <w:rPr>
                <w:rFonts w:ascii="Arial" w:hAnsi="Arial" w:cs="Arial"/>
                <w:color w:val="000000"/>
              </w:rPr>
            </w:pPr>
            <w:r w:rsidRPr="00E5061B">
              <w:rPr>
                <w:rFonts w:ascii="Arial" w:hAnsi="Arial" w:cs="Arial"/>
                <w:color w:val="000000"/>
              </w:rPr>
              <w:t>29.1</w:t>
            </w:r>
          </w:p>
        </w:tc>
        <w:tc>
          <w:tcPr>
            <w:tcW w:w="817" w:type="dxa"/>
            <w:tcBorders>
              <w:top w:val="nil"/>
              <w:left w:val="nil"/>
              <w:bottom w:val="nil"/>
              <w:right w:val="nil"/>
            </w:tcBorders>
            <w:shd w:val="clear" w:color="auto" w:fill="auto"/>
            <w:noWrap/>
            <w:vAlign w:val="bottom"/>
            <w:hideMark/>
          </w:tcPr>
          <w:p w14:paraId="7A40A727" w14:textId="77777777" w:rsidR="00F2780A" w:rsidRPr="00E5061B" w:rsidRDefault="00F2780A" w:rsidP="00317FCA">
            <w:pPr>
              <w:jc w:val="center"/>
              <w:rPr>
                <w:rFonts w:ascii="Arial" w:hAnsi="Arial" w:cs="Arial"/>
                <w:color w:val="000000"/>
              </w:rPr>
            </w:pPr>
            <w:r w:rsidRPr="00E5061B">
              <w:rPr>
                <w:rFonts w:ascii="Arial" w:hAnsi="Arial" w:cs="Arial"/>
                <w:color w:val="000000"/>
              </w:rPr>
              <w:t>29.9</w:t>
            </w:r>
          </w:p>
        </w:tc>
        <w:tc>
          <w:tcPr>
            <w:tcW w:w="950" w:type="dxa"/>
            <w:tcBorders>
              <w:top w:val="nil"/>
              <w:left w:val="nil"/>
              <w:bottom w:val="nil"/>
              <w:right w:val="nil"/>
            </w:tcBorders>
            <w:shd w:val="clear" w:color="auto" w:fill="auto"/>
            <w:noWrap/>
            <w:vAlign w:val="bottom"/>
            <w:hideMark/>
          </w:tcPr>
          <w:p w14:paraId="1D598A0B" w14:textId="77777777" w:rsidR="00F2780A" w:rsidRPr="00E5061B" w:rsidRDefault="00F2780A" w:rsidP="00317FCA">
            <w:pPr>
              <w:jc w:val="center"/>
              <w:rPr>
                <w:rFonts w:ascii="Arial" w:hAnsi="Arial" w:cs="Arial"/>
                <w:color w:val="000000"/>
              </w:rPr>
            </w:pPr>
            <w:r w:rsidRPr="00E5061B">
              <w:rPr>
                <w:rFonts w:ascii="Arial" w:hAnsi="Arial" w:cs="Arial"/>
                <w:color w:val="000000"/>
              </w:rPr>
              <w:t>30.0</w:t>
            </w:r>
          </w:p>
        </w:tc>
        <w:tc>
          <w:tcPr>
            <w:tcW w:w="1088" w:type="dxa"/>
            <w:gridSpan w:val="2"/>
            <w:tcBorders>
              <w:top w:val="nil"/>
              <w:left w:val="nil"/>
              <w:bottom w:val="nil"/>
              <w:right w:val="nil"/>
            </w:tcBorders>
            <w:shd w:val="clear" w:color="auto" w:fill="auto"/>
            <w:noWrap/>
            <w:vAlign w:val="bottom"/>
            <w:hideMark/>
          </w:tcPr>
          <w:p w14:paraId="0F1179AD" w14:textId="77777777" w:rsidR="00F2780A" w:rsidRPr="00E5061B" w:rsidRDefault="00F2780A" w:rsidP="00317FCA">
            <w:pPr>
              <w:jc w:val="center"/>
              <w:rPr>
                <w:rFonts w:ascii="Arial" w:hAnsi="Arial" w:cs="Arial"/>
                <w:color w:val="000000"/>
              </w:rPr>
            </w:pPr>
            <w:r w:rsidRPr="00E5061B">
              <w:rPr>
                <w:rFonts w:ascii="Arial" w:hAnsi="Arial" w:cs="Arial"/>
                <w:color w:val="000000"/>
              </w:rPr>
              <w:t>32.8</w:t>
            </w:r>
          </w:p>
        </w:tc>
      </w:tr>
      <w:tr w:rsidR="00F2780A" w:rsidRPr="00E5061B" w14:paraId="1AB2AF78" w14:textId="77777777" w:rsidTr="00317FCA">
        <w:trPr>
          <w:trHeight w:val="320"/>
        </w:trPr>
        <w:tc>
          <w:tcPr>
            <w:tcW w:w="1640" w:type="dxa"/>
            <w:vMerge w:val="restart"/>
            <w:tcBorders>
              <w:top w:val="nil"/>
              <w:left w:val="nil"/>
              <w:bottom w:val="nil"/>
              <w:right w:val="nil"/>
            </w:tcBorders>
            <w:shd w:val="clear" w:color="auto" w:fill="auto"/>
            <w:noWrap/>
            <w:vAlign w:val="center"/>
            <w:hideMark/>
          </w:tcPr>
          <w:p w14:paraId="3863E681" w14:textId="77777777" w:rsidR="00F2780A" w:rsidRPr="00E5061B" w:rsidRDefault="00F2780A" w:rsidP="00317FCA">
            <w:pPr>
              <w:rPr>
                <w:rFonts w:ascii="Arial" w:hAnsi="Arial" w:cs="Arial"/>
                <w:color w:val="000000"/>
              </w:rPr>
            </w:pPr>
            <w:r w:rsidRPr="00E5061B">
              <w:rPr>
                <w:rFonts w:ascii="Arial" w:hAnsi="Arial" w:cs="Arial"/>
                <w:color w:val="000000"/>
              </w:rPr>
              <w:t>Temp Bottom</w:t>
            </w:r>
          </w:p>
        </w:tc>
        <w:tc>
          <w:tcPr>
            <w:tcW w:w="950" w:type="dxa"/>
            <w:tcBorders>
              <w:top w:val="nil"/>
              <w:left w:val="nil"/>
              <w:bottom w:val="nil"/>
              <w:right w:val="nil"/>
            </w:tcBorders>
            <w:shd w:val="clear" w:color="auto" w:fill="auto"/>
            <w:noWrap/>
            <w:vAlign w:val="bottom"/>
            <w:hideMark/>
          </w:tcPr>
          <w:p w14:paraId="6B8EA818" w14:textId="77777777" w:rsidR="00F2780A" w:rsidRPr="00E5061B" w:rsidRDefault="00F2780A" w:rsidP="00317FCA">
            <w:pPr>
              <w:jc w:val="center"/>
              <w:rPr>
                <w:rFonts w:ascii="Arial" w:hAnsi="Arial" w:cs="Arial"/>
                <w:color w:val="000000"/>
              </w:rPr>
            </w:pPr>
            <w:r w:rsidRPr="00E5061B">
              <w:rPr>
                <w:rFonts w:ascii="Arial" w:hAnsi="Arial" w:cs="Arial"/>
                <w:color w:val="000000"/>
              </w:rPr>
              <w:t>31.5</w:t>
            </w:r>
          </w:p>
        </w:tc>
        <w:tc>
          <w:tcPr>
            <w:tcW w:w="951" w:type="dxa"/>
            <w:tcBorders>
              <w:top w:val="nil"/>
              <w:left w:val="nil"/>
              <w:bottom w:val="nil"/>
              <w:right w:val="nil"/>
            </w:tcBorders>
            <w:shd w:val="clear" w:color="auto" w:fill="auto"/>
            <w:noWrap/>
            <w:vAlign w:val="bottom"/>
            <w:hideMark/>
          </w:tcPr>
          <w:p w14:paraId="5AD39AA0" w14:textId="77777777" w:rsidR="00F2780A" w:rsidRPr="00E5061B" w:rsidRDefault="00F2780A" w:rsidP="00317FCA">
            <w:pPr>
              <w:jc w:val="center"/>
              <w:rPr>
                <w:rFonts w:ascii="Arial" w:hAnsi="Arial" w:cs="Arial"/>
                <w:color w:val="000000"/>
              </w:rPr>
            </w:pPr>
            <w:r w:rsidRPr="00E5061B">
              <w:rPr>
                <w:rFonts w:ascii="Arial" w:hAnsi="Arial" w:cs="Arial"/>
                <w:color w:val="000000"/>
              </w:rPr>
              <w:t>4</w:t>
            </w:r>
          </w:p>
        </w:tc>
        <w:tc>
          <w:tcPr>
            <w:tcW w:w="950" w:type="dxa"/>
            <w:tcBorders>
              <w:top w:val="nil"/>
              <w:left w:val="nil"/>
              <w:bottom w:val="nil"/>
              <w:right w:val="nil"/>
            </w:tcBorders>
            <w:shd w:val="clear" w:color="auto" w:fill="auto"/>
            <w:noWrap/>
            <w:vAlign w:val="bottom"/>
            <w:hideMark/>
          </w:tcPr>
          <w:p w14:paraId="02DFDA59" w14:textId="77777777" w:rsidR="00F2780A" w:rsidRPr="00E5061B" w:rsidRDefault="00F2780A" w:rsidP="00317FCA">
            <w:pPr>
              <w:jc w:val="center"/>
              <w:rPr>
                <w:rFonts w:ascii="Arial" w:hAnsi="Arial" w:cs="Arial"/>
                <w:color w:val="000000"/>
              </w:rPr>
            </w:pPr>
            <w:r w:rsidRPr="00E5061B">
              <w:rPr>
                <w:rFonts w:ascii="Arial" w:hAnsi="Arial" w:cs="Arial"/>
                <w:color w:val="000000"/>
              </w:rPr>
              <w:t>29.1</w:t>
            </w:r>
          </w:p>
        </w:tc>
        <w:tc>
          <w:tcPr>
            <w:tcW w:w="951" w:type="dxa"/>
            <w:tcBorders>
              <w:top w:val="nil"/>
              <w:left w:val="nil"/>
              <w:bottom w:val="nil"/>
              <w:right w:val="nil"/>
            </w:tcBorders>
            <w:shd w:val="clear" w:color="auto" w:fill="auto"/>
            <w:noWrap/>
            <w:vAlign w:val="bottom"/>
            <w:hideMark/>
          </w:tcPr>
          <w:p w14:paraId="60C84339" w14:textId="77777777" w:rsidR="00F2780A" w:rsidRPr="00E5061B" w:rsidRDefault="00F2780A" w:rsidP="00317FCA">
            <w:pPr>
              <w:jc w:val="center"/>
              <w:rPr>
                <w:rFonts w:ascii="Arial" w:hAnsi="Arial" w:cs="Arial"/>
                <w:color w:val="000000"/>
              </w:rPr>
            </w:pPr>
            <w:r w:rsidRPr="00E5061B">
              <w:rPr>
                <w:rFonts w:ascii="Arial" w:hAnsi="Arial" w:cs="Arial"/>
                <w:color w:val="000000"/>
              </w:rPr>
              <w:t>2</w:t>
            </w:r>
          </w:p>
        </w:tc>
        <w:tc>
          <w:tcPr>
            <w:tcW w:w="950" w:type="dxa"/>
            <w:tcBorders>
              <w:top w:val="nil"/>
              <w:left w:val="nil"/>
              <w:bottom w:val="nil"/>
              <w:right w:val="nil"/>
            </w:tcBorders>
            <w:shd w:val="clear" w:color="auto" w:fill="auto"/>
            <w:noWrap/>
            <w:vAlign w:val="bottom"/>
            <w:hideMark/>
          </w:tcPr>
          <w:p w14:paraId="7DC7D911" w14:textId="77777777" w:rsidR="00F2780A" w:rsidRPr="00E5061B" w:rsidRDefault="00F2780A" w:rsidP="00317FCA">
            <w:pPr>
              <w:jc w:val="center"/>
              <w:rPr>
                <w:rFonts w:ascii="Arial" w:hAnsi="Arial" w:cs="Arial"/>
                <w:color w:val="000000"/>
              </w:rPr>
            </w:pPr>
            <w:r w:rsidRPr="00E5061B">
              <w:rPr>
                <w:rFonts w:ascii="Arial" w:hAnsi="Arial" w:cs="Arial"/>
                <w:color w:val="000000"/>
              </w:rPr>
              <w:t>29.1</w:t>
            </w:r>
          </w:p>
        </w:tc>
        <w:tc>
          <w:tcPr>
            <w:tcW w:w="817" w:type="dxa"/>
            <w:tcBorders>
              <w:top w:val="nil"/>
              <w:left w:val="nil"/>
              <w:bottom w:val="nil"/>
              <w:right w:val="nil"/>
            </w:tcBorders>
            <w:shd w:val="clear" w:color="auto" w:fill="auto"/>
            <w:noWrap/>
            <w:vAlign w:val="bottom"/>
            <w:hideMark/>
          </w:tcPr>
          <w:p w14:paraId="76DF5F94" w14:textId="77777777" w:rsidR="00F2780A" w:rsidRPr="00E5061B" w:rsidRDefault="00F2780A" w:rsidP="00317FCA">
            <w:pPr>
              <w:jc w:val="center"/>
              <w:rPr>
                <w:rFonts w:ascii="Arial" w:hAnsi="Arial" w:cs="Arial"/>
                <w:color w:val="000000"/>
              </w:rPr>
            </w:pPr>
            <w:r w:rsidRPr="00E5061B">
              <w:rPr>
                <w:rFonts w:ascii="Arial" w:hAnsi="Arial" w:cs="Arial"/>
                <w:color w:val="000000"/>
              </w:rPr>
              <w:t>1</w:t>
            </w:r>
          </w:p>
        </w:tc>
        <w:tc>
          <w:tcPr>
            <w:tcW w:w="950" w:type="dxa"/>
            <w:tcBorders>
              <w:top w:val="nil"/>
              <w:left w:val="nil"/>
              <w:bottom w:val="nil"/>
              <w:right w:val="nil"/>
            </w:tcBorders>
            <w:shd w:val="clear" w:color="auto" w:fill="auto"/>
            <w:noWrap/>
            <w:vAlign w:val="bottom"/>
            <w:hideMark/>
          </w:tcPr>
          <w:p w14:paraId="72629B16" w14:textId="77777777" w:rsidR="00F2780A" w:rsidRPr="00E5061B" w:rsidRDefault="00F2780A" w:rsidP="00317FCA">
            <w:pPr>
              <w:jc w:val="center"/>
              <w:rPr>
                <w:rFonts w:ascii="Arial" w:hAnsi="Arial" w:cs="Arial"/>
                <w:color w:val="000000"/>
              </w:rPr>
            </w:pPr>
            <w:r w:rsidRPr="00E5061B">
              <w:rPr>
                <w:rFonts w:ascii="Arial" w:hAnsi="Arial" w:cs="Arial"/>
                <w:color w:val="000000"/>
              </w:rPr>
              <w:t>30.9</w:t>
            </w:r>
          </w:p>
        </w:tc>
        <w:tc>
          <w:tcPr>
            <w:tcW w:w="1088" w:type="dxa"/>
            <w:gridSpan w:val="2"/>
            <w:tcBorders>
              <w:top w:val="nil"/>
              <w:left w:val="nil"/>
              <w:bottom w:val="nil"/>
              <w:right w:val="nil"/>
            </w:tcBorders>
            <w:shd w:val="clear" w:color="auto" w:fill="auto"/>
            <w:noWrap/>
            <w:vAlign w:val="bottom"/>
            <w:hideMark/>
          </w:tcPr>
          <w:p w14:paraId="4BE4919A" w14:textId="77777777" w:rsidR="00F2780A" w:rsidRPr="00E5061B" w:rsidRDefault="00F2780A" w:rsidP="00317FCA">
            <w:pPr>
              <w:jc w:val="center"/>
              <w:rPr>
                <w:rFonts w:ascii="Arial" w:hAnsi="Arial" w:cs="Arial"/>
                <w:color w:val="000000"/>
              </w:rPr>
            </w:pPr>
            <w:r w:rsidRPr="00E5061B">
              <w:rPr>
                <w:rFonts w:ascii="Arial" w:hAnsi="Arial" w:cs="Arial"/>
                <w:color w:val="000000"/>
              </w:rPr>
              <w:t>4</w:t>
            </w:r>
          </w:p>
        </w:tc>
      </w:tr>
      <w:tr w:rsidR="00F2780A" w:rsidRPr="00E5061B" w14:paraId="7AEBCAE0" w14:textId="77777777" w:rsidTr="00317FCA">
        <w:trPr>
          <w:trHeight w:val="320"/>
        </w:trPr>
        <w:tc>
          <w:tcPr>
            <w:tcW w:w="1640" w:type="dxa"/>
            <w:vMerge/>
            <w:tcBorders>
              <w:top w:val="nil"/>
              <w:left w:val="nil"/>
              <w:bottom w:val="nil"/>
              <w:right w:val="nil"/>
            </w:tcBorders>
            <w:vAlign w:val="center"/>
            <w:hideMark/>
          </w:tcPr>
          <w:p w14:paraId="54023EFF" w14:textId="77777777" w:rsidR="00F2780A" w:rsidRPr="00E5061B" w:rsidRDefault="00F2780A" w:rsidP="00317FCA">
            <w:pPr>
              <w:rPr>
                <w:rFonts w:ascii="Arial" w:hAnsi="Arial" w:cs="Arial"/>
                <w:color w:val="000000"/>
              </w:rPr>
            </w:pPr>
          </w:p>
        </w:tc>
        <w:tc>
          <w:tcPr>
            <w:tcW w:w="950" w:type="dxa"/>
            <w:tcBorders>
              <w:top w:val="nil"/>
              <w:left w:val="nil"/>
              <w:bottom w:val="nil"/>
              <w:right w:val="nil"/>
            </w:tcBorders>
            <w:shd w:val="clear" w:color="auto" w:fill="auto"/>
            <w:noWrap/>
            <w:vAlign w:val="bottom"/>
            <w:hideMark/>
          </w:tcPr>
          <w:p w14:paraId="7537A383" w14:textId="77777777" w:rsidR="00F2780A" w:rsidRPr="00E5061B" w:rsidRDefault="00F2780A" w:rsidP="00317FCA">
            <w:pPr>
              <w:jc w:val="center"/>
              <w:rPr>
                <w:rFonts w:ascii="Arial" w:hAnsi="Arial" w:cs="Arial"/>
                <w:color w:val="000000"/>
              </w:rPr>
            </w:pPr>
            <w:r w:rsidRPr="00E5061B">
              <w:rPr>
                <w:rFonts w:ascii="Arial" w:hAnsi="Arial" w:cs="Arial"/>
                <w:color w:val="000000"/>
              </w:rPr>
              <w:t>30.5</w:t>
            </w:r>
          </w:p>
        </w:tc>
        <w:tc>
          <w:tcPr>
            <w:tcW w:w="951" w:type="dxa"/>
            <w:tcBorders>
              <w:top w:val="nil"/>
              <w:left w:val="nil"/>
              <w:bottom w:val="nil"/>
              <w:right w:val="nil"/>
            </w:tcBorders>
            <w:shd w:val="clear" w:color="auto" w:fill="auto"/>
            <w:noWrap/>
            <w:vAlign w:val="bottom"/>
            <w:hideMark/>
          </w:tcPr>
          <w:p w14:paraId="7288C17D" w14:textId="77777777" w:rsidR="00F2780A" w:rsidRPr="00E5061B" w:rsidRDefault="00F2780A" w:rsidP="00317FCA">
            <w:pPr>
              <w:jc w:val="center"/>
              <w:rPr>
                <w:rFonts w:ascii="Arial" w:hAnsi="Arial" w:cs="Arial"/>
                <w:color w:val="000000"/>
              </w:rPr>
            </w:pPr>
            <w:r w:rsidRPr="00E5061B">
              <w:rPr>
                <w:rFonts w:ascii="Arial" w:hAnsi="Arial" w:cs="Arial"/>
                <w:color w:val="000000"/>
              </w:rPr>
              <w:t>32.4</w:t>
            </w:r>
          </w:p>
        </w:tc>
        <w:tc>
          <w:tcPr>
            <w:tcW w:w="950" w:type="dxa"/>
            <w:tcBorders>
              <w:top w:val="nil"/>
              <w:left w:val="nil"/>
              <w:bottom w:val="nil"/>
              <w:right w:val="nil"/>
            </w:tcBorders>
            <w:shd w:val="clear" w:color="auto" w:fill="auto"/>
            <w:noWrap/>
            <w:vAlign w:val="bottom"/>
            <w:hideMark/>
          </w:tcPr>
          <w:p w14:paraId="0373BDA4" w14:textId="77777777" w:rsidR="00F2780A" w:rsidRPr="00E5061B" w:rsidRDefault="00F2780A" w:rsidP="00317FCA">
            <w:pPr>
              <w:jc w:val="center"/>
              <w:rPr>
                <w:rFonts w:ascii="Arial" w:hAnsi="Arial" w:cs="Arial"/>
                <w:color w:val="000000"/>
              </w:rPr>
            </w:pPr>
            <w:r w:rsidRPr="00E5061B">
              <w:rPr>
                <w:rFonts w:ascii="Arial" w:hAnsi="Arial" w:cs="Arial"/>
                <w:color w:val="000000"/>
              </w:rPr>
              <w:t>28.2</w:t>
            </w:r>
          </w:p>
        </w:tc>
        <w:tc>
          <w:tcPr>
            <w:tcW w:w="951" w:type="dxa"/>
            <w:tcBorders>
              <w:top w:val="nil"/>
              <w:left w:val="nil"/>
              <w:bottom w:val="nil"/>
              <w:right w:val="nil"/>
            </w:tcBorders>
            <w:shd w:val="clear" w:color="auto" w:fill="auto"/>
            <w:noWrap/>
            <w:vAlign w:val="bottom"/>
            <w:hideMark/>
          </w:tcPr>
          <w:p w14:paraId="0A3EFF58" w14:textId="77777777" w:rsidR="00F2780A" w:rsidRPr="00E5061B" w:rsidRDefault="00F2780A" w:rsidP="00317FCA">
            <w:pPr>
              <w:jc w:val="center"/>
              <w:rPr>
                <w:rFonts w:ascii="Arial" w:hAnsi="Arial" w:cs="Arial"/>
                <w:color w:val="000000"/>
              </w:rPr>
            </w:pPr>
            <w:r w:rsidRPr="00E5061B">
              <w:rPr>
                <w:rFonts w:ascii="Arial" w:hAnsi="Arial" w:cs="Arial"/>
                <w:color w:val="000000"/>
              </w:rPr>
              <w:t>30.0</w:t>
            </w:r>
          </w:p>
        </w:tc>
        <w:tc>
          <w:tcPr>
            <w:tcW w:w="950" w:type="dxa"/>
            <w:tcBorders>
              <w:top w:val="nil"/>
              <w:left w:val="nil"/>
              <w:bottom w:val="nil"/>
              <w:right w:val="nil"/>
            </w:tcBorders>
            <w:shd w:val="clear" w:color="auto" w:fill="auto"/>
            <w:noWrap/>
            <w:vAlign w:val="bottom"/>
            <w:hideMark/>
          </w:tcPr>
          <w:p w14:paraId="2DD68060" w14:textId="77777777" w:rsidR="00F2780A" w:rsidRPr="00E5061B" w:rsidRDefault="00F2780A" w:rsidP="00317FCA">
            <w:pPr>
              <w:jc w:val="center"/>
              <w:rPr>
                <w:rFonts w:ascii="Arial" w:hAnsi="Arial" w:cs="Arial"/>
                <w:color w:val="000000"/>
              </w:rPr>
            </w:pPr>
            <w:r w:rsidRPr="00E5061B">
              <w:rPr>
                <w:rFonts w:ascii="Arial" w:hAnsi="Arial" w:cs="Arial"/>
                <w:color w:val="000000"/>
              </w:rPr>
              <w:t>28.6</w:t>
            </w:r>
          </w:p>
        </w:tc>
        <w:tc>
          <w:tcPr>
            <w:tcW w:w="817" w:type="dxa"/>
            <w:tcBorders>
              <w:top w:val="nil"/>
              <w:left w:val="nil"/>
              <w:bottom w:val="nil"/>
              <w:right w:val="nil"/>
            </w:tcBorders>
            <w:shd w:val="clear" w:color="auto" w:fill="auto"/>
            <w:noWrap/>
            <w:vAlign w:val="bottom"/>
            <w:hideMark/>
          </w:tcPr>
          <w:p w14:paraId="1907BF90" w14:textId="77777777" w:rsidR="00F2780A" w:rsidRPr="00E5061B" w:rsidRDefault="00F2780A" w:rsidP="00317FCA">
            <w:pPr>
              <w:jc w:val="center"/>
              <w:rPr>
                <w:rFonts w:ascii="Arial" w:hAnsi="Arial" w:cs="Arial"/>
                <w:color w:val="000000"/>
              </w:rPr>
            </w:pPr>
            <w:r w:rsidRPr="00E5061B">
              <w:rPr>
                <w:rFonts w:ascii="Arial" w:hAnsi="Arial" w:cs="Arial"/>
                <w:color w:val="000000"/>
              </w:rPr>
              <w:t>29.7</w:t>
            </w:r>
          </w:p>
        </w:tc>
        <w:tc>
          <w:tcPr>
            <w:tcW w:w="950" w:type="dxa"/>
            <w:tcBorders>
              <w:top w:val="nil"/>
              <w:left w:val="nil"/>
              <w:bottom w:val="nil"/>
              <w:right w:val="nil"/>
            </w:tcBorders>
            <w:shd w:val="clear" w:color="auto" w:fill="auto"/>
            <w:noWrap/>
            <w:vAlign w:val="bottom"/>
            <w:hideMark/>
          </w:tcPr>
          <w:p w14:paraId="594CC53D" w14:textId="77777777" w:rsidR="00F2780A" w:rsidRPr="00E5061B" w:rsidRDefault="00F2780A" w:rsidP="00317FCA">
            <w:pPr>
              <w:jc w:val="center"/>
              <w:rPr>
                <w:rFonts w:ascii="Arial" w:hAnsi="Arial" w:cs="Arial"/>
                <w:color w:val="000000"/>
              </w:rPr>
            </w:pPr>
            <w:r w:rsidRPr="00E5061B">
              <w:rPr>
                <w:rFonts w:ascii="Arial" w:hAnsi="Arial" w:cs="Arial"/>
                <w:color w:val="000000"/>
              </w:rPr>
              <w:t>29.8</w:t>
            </w:r>
          </w:p>
        </w:tc>
        <w:tc>
          <w:tcPr>
            <w:tcW w:w="1088" w:type="dxa"/>
            <w:gridSpan w:val="2"/>
            <w:tcBorders>
              <w:top w:val="nil"/>
              <w:left w:val="nil"/>
              <w:bottom w:val="nil"/>
              <w:right w:val="nil"/>
            </w:tcBorders>
            <w:shd w:val="clear" w:color="auto" w:fill="auto"/>
            <w:noWrap/>
            <w:vAlign w:val="bottom"/>
            <w:hideMark/>
          </w:tcPr>
          <w:p w14:paraId="71378B66" w14:textId="77777777" w:rsidR="00F2780A" w:rsidRPr="00E5061B" w:rsidRDefault="00F2780A" w:rsidP="00317FCA">
            <w:pPr>
              <w:jc w:val="center"/>
              <w:rPr>
                <w:rFonts w:ascii="Arial" w:hAnsi="Arial" w:cs="Arial"/>
                <w:color w:val="000000"/>
              </w:rPr>
            </w:pPr>
            <w:r w:rsidRPr="00E5061B">
              <w:rPr>
                <w:rFonts w:ascii="Arial" w:hAnsi="Arial" w:cs="Arial"/>
                <w:color w:val="000000"/>
              </w:rPr>
              <w:t>32.8</w:t>
            </w:r>
          </w:p>
        </w:tc>
      </w:tr>
      <w:tr w:rsidR="00F2780A" w:rsidRPr="00E5061B" w14:paraId="67B8BDDE" w14:textId="77777777" w:rsidTr="00317FCA">
        <w:trPr>
          <w:trHeight w:val="320"/>
        </w:trPr>
        <w:tc>
          <w:tcPr>
            <w:tcW w:w="1640" w:type="dxa"/>
            <w:vMerge w:val="restart"/>
            <w:tcBorders>
              <w:top w:val="nil"/>
              <w:left w:val="nil"/>
              <w:bottom w:val="double" w:sz="6" w:space="0" w:color="000000"/>
              <w:right w:val="nil"/>
            </w:tcBorders>
            <w:shd w:val="clear" w:color="auto" w:fill="auto"/>
            <w:noWrap/>
            <w:vAlign w:val="center"/>
            <w:hideMark/>
          </w:tcPr>
          <w:p w14:paraId="42D2F946" w14:textId="77777777" w:rsidR="00F2780A" w:rsidRPr="00E5061B" w:rsidRDefault="00F2780A" w:rsidP="00317FCA">
            <w:pPr>
              <w:rPr>
                <w:rFonts w:ascii="Arial" w:hAnsi="Arial" w:cs="Arial"/>
                <w:color w:val="000000"/>
              </w:rPr>
            </w:pPr>
            <w:r w:rsidRPr="00E5061B">
              <w:rPr>
                <w:rFonts w:ascii="Arial" w:hAnsi="Arial" w:cs="Arial"/>
                <w:color w:val="000000"/>
              </w:rPr>
              <w:t>TSS</w:t>
            </w:r>
          </w:p>
        </w:tc>
        <w:tc>
          <w:tcPr>
            <w:tcW w:w="950" w:type="dxa"/>
            <w:tcBorders>
              <w:top w:val="nil"/>
              <w:left w:val="nil"/>
              <w:bottom w:val="nil"/>
              <w:right w:val="nil"/>
            </w:tcBorders>
            <w:shd w:val="clear" w:color="auto" w:fill="auto"/>
            <w:noWrap/>
            <w:vAlign w:val="bottom"/>
            <w:hideMark/>
          </w:tcPr>
          <w:p w14:paraId="32B1BCAF" w14:textId="77777777" w:rsidR="00F2780A" w:rsidRPr="00E5061B" w:rsidRDefault="00F2780A" w:rsidP="00317FCA">
            <w:pPr>
              <w:jc w:val="center"/>
              <w:rPr>
                <w:rFonts w:ascii="Arial" w:hAnsi="Arial" w:cs="Arial"/>
                <w:color w:val="000000"/>
              </w:rPr>
            </w:pPr>
            <w:r w:rsidRPr="00E5061B">
              <w:rPr>
                <w:rFonts w:ascii="Arial" w:hAnsi="Arial" w:cs="Arial"/>
                <w:color w:val="000000"/>
              </w:rPr>
              <w:t>36.5</w:t>
            </w:r>
          </w:p>
        </w:tc>
        <w:tc>
          <w:tcPr>
            <w:tcW w:w="951" w:type="dxa"/>
            <w:tcBorders>
              <w:top w:val="nil"/>
              <w:left w:val="nil"/>
              <w:bottom w:val="nil"/>
              <w:right w:val="nil"/>
            </w:tcBorders>
            <w:shd w:val="clear" w:color="auto" w:fill="auto"/>
            <w:noWrap/>
            <w:vAlign w:val="bottom"/>
            <w:hideMark/>
          </w:tcPr>
          <w:p w14:paraId="67A05FA3" w14:textId="77777777" w:rsidR="00F2780A" w:rsidRPr="00E5061B" w:rsidRDefault="00F2780A" w:rsidP="00317FCA">
            <w:pPr>
              <w:jc w:val="center"/>
              <w:rPr>
                <w:rFonts w:ascii="Arial" w:hAnsi="Arial" w:cs="Arial"/>
                <w:color w:val="000000"/>
              </w:rPr>
            </w:pPr>
            <w:r w:rsidRPr="00E5061B">
              <w:rPr>
                <w:rFonts w:ascii="Arial" w:hAnsi="Arial" w:cs="Arial"/>
                <w:color w:val="000000"/>
              </w:rPr>
              <w:t>15</w:t>
            </w:r>
          </w:p>
        </w:tc>
        <w:tc>
          <w:tcPr>
            <w:tcW w:w="950" w:type="dxa"/>
            <w:tcBorders>
              <w:top w:val="nil"/>
              <w:left w:val="nil"/>
              <w:bottom w:val="nil"/>
              <w:right w:val="nil"/>
            </w:tcBorders>
            <w:shd w:val="clear" w:color="auto" w:fill="auto"/>
            <w:noWrap/>
            <w:vAlign w:val="bottom"/>
            <w:hideMark/>
          </w:tcPr>
          <w:p w14:paraId="0E81D6CC" w14:textId="77777777" w:rsidR="00F2780A" w:rsidRPr="00E5061B" w:rsidRDefault="00F2780A" w:rsidP="00317FCA">
            <w:pPr>
              <w:jc w:val="center"/>
              <w:rPr>
                <w:rFonts w:ascii="Arial" w:hAnsi="Arial" w:cs="Arial"/>
                <w:color w:val="000000"/>
              </w:rPr>
            </w:pPr>
            <w:r w:rsidRPr="00E5061B">
              <w:rPr>
                <w:rFonts w:ascii="Arial" w:hAnsi="Arial" w:cs="Arial"/>
                <w:color w:val="000000"/>
              </w:rPr>
              <w:t>35.0</w:t>
            </w:r>
          </w:p>
        </w:tc>
        <w:tc>
          <w:tcPr>
            <w:tcW w:w="951" w:type="dxa"/>
            <w:tcBorders>
              <w:top w:val="nil"/>
              <w:left w:val="nil"/>
              <w:bottom w:val="nil"/>
              <w:right w:val="nil"/>
            </w:tcBorders>
            <w:shd w:val="clear" w:color="auto" w:fill="auto"/>
            <w:noWrap/>
            <w:vAlign w:val="bottom"/>
            <w:hideMark/>
          </w:tcPr>
          <w:p w14:paraId="2619F6C6" w14:textId="77777777" w:rsidR="00F2780A" w:rsidRPr="00E5061B" w:rsidRDefault="00F2780A" w:rsidP="00317FCA">
            <w:pPr>
              <w:jc w:val="center"/>
              <w:rPr>
                <w:rFonts w:ascii="Arial" w:hAnsi="Arial" w:cs="Arial"/>
                <w:color w:val="000000"/>
              </w:rPr>
            </w:pPr>
            <w:r w:rsidRPr="00E5061B">
              <w:rPr>
                <w:rFonts w:ascii="Arial" w:hAnsi="Arial" w:cs="Arial"/>
                <w:color w:val="000000"/>
              </w:rPr>
              <w:t>106</w:t>
            </w:r>
          </w:p>
        </w:tc>
        <w:tc>
          <w:tcPr>
            <w:tcW w:w="950" w:type="dxa"/>
            <w:tcBorders>
              <w:top w:val="nil"/>
              <w:left w:val="nil"/>
              <w:bottom w:val="nil"/>
              <w:right w:val="nil"/>
            </w:tcBorders>
            <w:shd w:val="clear" w:color="auto" w:fill="auto"/>
            <w:noWrap/>
            <w:vAlign w:val="bottom"/>
            <w:hideMark/>
          </w:tcPr>
          <w:p w14:paraId="4D1CD947" w14:textId="77777777" w:rsidR="00F2780A" w:rsidRPr="00E5061B" w:rsidRDefault="00F2780A" w:rsidP="00317FCA">
            <w:pPr>
              <w:jc w:val="center"/>
              <w:rPr>
                <w:rFonts w:ascii="Arial" w:hAnsi="Arial" w:cs="Arial"/>
                <w:color w:val="000000"/>
              </w:rPr>
            </w:pPr>
            <w:r w:rsidRPr="00E5061B">
              <w:rPr>
                <w:rFonts w:ascii="Arial" w:hAnsi="Arial" w:cs="Arial"/>
                <w:color w:val="000000"/>
              </w:rPr>
              <w:t>11.0</w:t>
            </w:r>
          </w:p>
        </w:tc>
        <w:tc>
          <w:tcPr>
            <w:tcW w:w="817" w:type="dxa"/>
            <w:tcBorders>
              <w:top w:val="nil"/>
              <w:left w:val="nil"/>
              <w:bottom w:val="nil"/>
              <w:right w:val="nil"/>
            </w:tcBorders>
            <w:shd w:val="clear" w:color="auto" w:fill="auto"/>
            <w:noWrap/>
            <w:vAlign w:val="bottom"/>
            <w:hideMark/>
          </w:tcPr>
          <w:p w14:paraId="66C86058" w14:textId="77777777" w:rsidR="00F2780A" w:rsidRPr="00E5061B" w:rsidRDefault="00F2780A" w:rsidP="00317FCA">
            <w:pPr>
              <w:jc w:val="center"/>
              <w:rPr>
                <w:rFonts w:ascii="Arial" w:hAnsi="Arial" w:cs="Arial"/>
                <w:color w:val="000000"/>
              </w:rPr>
            </w:pPr>
            <w:r w:rsidRPr="00E5061B">
              <w:rPr>
                <w:rFonts w:ascii="Arial" w:hAnsi="Arial" w:cs="Arial"/>
                <w:color w:val="000000"/>
              </w:rPr>
              <w:t>52</w:t>
            </w:r>
          </w:p>
        </w:tc>
        <w:tc>
          <w:tcPr>
            <w:tcW w:w="950" w:type="dxa"/>
            <w:tcBorders>
              <w:top w:val="nil"/>
              <w:left w:val="nil"/>
              <w:bottom w:val="nil"/>
              <w:right w:val="nil"/>
            </w:tcBorders>
            <w:shd w:val="clear" w:color="auto" w:fill="auto"/>
            <w:noWrap/>
            <w:vAlign w:val="bottom"/>
            <w:hideMark/>
          </w:tcPr>
          <w:p w14:paraId="3024EADC" w14:textId="77777777" w:rsidR="00F2780A" w:rsidRPr="00E5061B" w:rsidRDefault="00F2780A" w:rsidP="00317FCA">
            <w:pPr>
              <w:jc w:val="center"/>
              <w:rPr>
                <w:rFonts w:ascii="Arial" w:hAnsi="Arial" w:cs="Arial"/>
                <w:color w:val="000000"/>
              </w:rPr>
            </w:pPr>
            <w:r w:rsidRPr="00E5061B">
              <w:rPr>
                <w:rFonts w:ascii="Arial" w:hAnsi="Arial" w:cs="Arial"/>
                <w:color w:val="000000"/>
              </w:rPr>
              <w:t>27.4</w:t>
            </w:r>
          </w:p>
        </w:tc>
        <w:tc>
          <w:tcPr>
            <w:tcW w:w="1088" w:type="dxa"/>
            <w:gridSpan w:val="2"/>
            <w:tcBorders>
              <w:top w:val="nil"/>
              <w:left w:val="nil"/>
              <w:bottom w:val="nil"/>
              <w:right w:val="nil"/>
            </w:tcBorders>
            <w:shd w:val="clear" w:color="auto" w:fill="auto"/>
            <w:noWrap/>
            <w:vAlign w:val="bottom"/>
            <w:hideMark/>
          </w:tcPr>
          <w:p w14:paraId="1352BA10" w14:textId="77777777" w:rsidR="00F2780A" w:rsidRPr="00E5061B" w:rsidRDefault="00F2780A" w:rsidP="00317FCA">
            <w:pPr>
              <w:jc w:val="center"/>
              <w:rPr>
                <w:rFonts w:ascii="Arial" w:hAnsi="Arial" w:cs="Arial"/>
                <w:color w:val="000000"/>
              </w:rPr>
            </w:pPr>
            <w:r w:rsidRPr="00E5061B">
              <w:rPr>
                <w:rFonts w:ascii="Arial" w:hAnsi="Arial" w:cs="Arial"/>
                <w:color w:val="000000"/>
              </w:rPr>
              <w:t>116</w:t>
            </w:r>
          </w:p>
        </w:tc>
      </w:tr>
      <w:tr w:rsidR="00F2780A" w:rsidRPr="00E5061B" w14:paraId="0E0D469F" w14:textId="77777777" w:rsidTr="00317FCA">
        <w:trPr>
          <w:trHeight w:val="340"/>
        </w:trPr>
        <w:tc>
          <w:tcPr>
            <w:tcW w:w="1640" w:type="dxa"/>
            <w:vMerge/>
            <w:tcBorders>
              <w:top w:val="nil"/>
              <w:left w:val="nil"/>
              <w:bottom w:val="double" w:sz="6" w:space="0" w:color="000000"/>
              <w:right w:val="nil"/>
            </w:tcBorders>
            <w:vAlign w:val="center"/>
            <w:hideMark/>
          </w:tcPr>
          <w:p w14:paraId="3558E77C" w14:textId="77777777" w:rsidR="00F2780A" w:rsidRPr="00E5061B" w:rsidRDefault="00F2780A" w:rsidP="00317FCA">
            <w:pPr>
              <w:rPr>
                <w:rFonts w:ascii="Arial" w:hAnsi="Arial" w:cs="Arial"/>
                <w:color w:val="000000"/>
              </w:rPr>
            </w:pPr>
          </w:p>
        </w:tc>
        <w:tc>
          <w:tcPr>
            <w:tcW w:w="950" w:type="dxa"/>
            <w:tcBorders>
              <w:top w:val="nil"/>
              <w:left w:val="nil"/>
              <w:bottom w:val="double" w:sz="6" w:space="0" w:color="auto"/>
              <w:right w:val="nil"/>
            </w:tcBorders>
            <w:shd w:val="clear" w:color="auto" w:fill="auto"/>
            <w:noWrap/>
            <w:vAlign w:val="bottom"/>
            <w:hideMark/>
          </w:tcPr>
          <w:p w14:paraId="2EB540DC" w14:textId="77777777" w:rsidR="00F2780A" w:rsidRPr="00E5061B" w:rsidRDefault="00F2780A" w:rsidP="00317FCA">
            <w:pPr>
              <w:jc w:val="center"/>
              <w:rPr>
                <w:rFonts w:ascii="Arial" w:hAnsi="Arial" w:cs="Arial"/>
                <w:color w:val="000000"/>
              </w:rPr>
            </w:pPr>
            <w:r w:rsidRPr="00E5061B">
              <w:rPr>
                <w:rFonts w:ascii="Arial" w:hAnsi="Arial" w:cs="Arial"/>
                <w:color w:val="000000"/>
              </w:rPr>
              <w:t>32.7</w:t>
            </w:r>
          </w:p>
        </w:tc>
        <w:tc>
          <w:tcPr>
            <w:tcW w:w="951" w:type="dxa"/>
            <w:tcBorders>
              <w:top w:val="nil"/>
              <w:left w:val="nil"/>
              <w:bottom w:val="double" w:sz="6" w:space="0" w:color="auto"/>
              <w:right w:val="nil"/>
            </w:tcBorders>
            <w:shd w:val="clear" w:color="auto" w:fill="auto"/>
            <w:noWrap/>
            <w:vAlign w:val="bottom"/>
            <w:hideMark/>
          </w:tcPr>
          <w:p w14:paraId="7A861654" w14:textId="77777777" w:rsidR="00F2780A" w:rsidRPr="00E5061B" w:rsidRDefault="00F2780A" w:rsidP="00317FCA">
            <w:pPr>
              <w:jc w:val="center"/>
              <w:rPr>
                <w:rFonts w:ascii="Arial" w:hAnsi="Arial" w:cs="Arial"/>
                <w:color w:val="000000"/>
              </w:rPr>
            </w:pPr>
            <w:r w:rsidRPr="00E5061B">
              <w:rPr>
                <w:rFonts w:ascii="Arial" w:hAnsi="Arial" w:cs="Arial"/>
                <w:color w:val="000000"/>
              </w:rPr>
              <w:t>40.2</w:t>
            </w:r>
          </w:p>
        </w:tc>
        <w:tc>
          <w:tcPr>
            <w:tcW w:w="950" w:type="dxa"/>
            <w:tcBorders>
              <w:top w:val="nil"/>
              <w:left w:val="nil"/>
              <w:bottom w:val="double" w:sz="6" w:space="0" w:color="auto"/>
              <w:right w:val="nil"/>
            </w:tcBorders>
            <w:shd w:val="clear" w:color="auto" w:fill="auto"/>
            <w:noWrap/>
            <w:vAlign w:val="bottom"/>
            <w:hideMark/>
          </w:tcPr>
          <w:p w14:paraId="05138FA0" w14:textId="77777777" w:rsidR="00F2780A" w:rsidRPr="00E5061B" w:rsidRDefault="00F2780A" w:rsidP="00317FCA">
            <w:pPr>
              <w:jc w:val="center"/>
              <w:rPr>
                <w:rFonts w:ascii="Arial" w:hAnsi="Arial" w:cs="Arial"/>
                <w:color w:val="000000"/>
              </w:rPr>
            </w:pPr>
            <w:r w:rsidRPr="00E5061B">
              <w:rPr>
                <w:rFonts w:ascii="Arial" w:hAnsi="Arial" w:cs="Arial"/>
                <w:color w:val="000000"/>
              </w:rPr>
              <w:t>8.6</w:t>
            </w:r>
          </w:p>
        </w:tc>
        <w:tc>
          <w:tcPr>
            <w:tcW w:w="951" w:type="dxa"/>
            <w:tcBorders>
              <w:top w:val="nil"/>
              <w:left w:val="nil"/>
              <w:bottom w:val="double" w:sz="6" w:space="0" w:color="auto"/>
              <w:right w:val="nil"/>
            </w:tcBorders>
            <w:shd w:val="clear" w:color="auto" w:fill="auto"/>
            <w:noWrap/>
            <w:vAlign w:val="bottom"/>
            <w:hideMark/>
          </w:tcPr>
          <w:p w14:paraId="5A79B162" w14:textId="77777777" w:rsidR="00F2780A" w:rsidRPr="00E5061B" w:rsidRDefault="00F2780A" w:rsidP="00317FCA">
            <w:pPr>
              <w:jc w:val="center"/>
              <w:rPr>
                <w:rFonts w:ascii="Arial" w:hAnsi="Arial" w:cs="Arial"/>
                <w:color w:val="000000"/>
              </w:rPr>
            </w:pPr>
            <w:r w:rsidRPr="00E5061B">
              <w:rPr>
                <w:rFonts w:ascii="Arial" w:hAnsi="Arial" w:cs="Arial"/>
                <w:color w:val="000000"/>
              </w:rPr>
              <w:t>115.0</w:t>
            </w:r>
          </w:p>
        </w:tc>
        <w:tc>
          <w:tcPr>
            <w:tcW w:w="950" w:type="dxa"/>
            <w:tcBorders>
              <w:top w:val="nil"/>
              <w:left w:val="nil"/>
              <w:bottom w:val="double" w:sz="6" w:space="0" w:color="auto"/>
              <w:right w:val="nil"/>
            </w:tcBorders>
            <w:shd w:val="clear" w:color="auto" w:fill="auto"/>
            <w:noWrap/>
            <w:vAlign w:val="bottom"/>
            <w:hideMark/>
          </w:tcPr>
          <w:p w14:paraId="0996E8A7" w14:textId="77777777" w:rsidR="00F2780A" w:rsidRPr="00E5061B" w:rsidRDefault="00F2780A" w:rsidP="00317FCA">
            <w:pPr>
              <w:jc w:val="center"/>
              <w:rPr>
                <w:rFonts w:ascii="Arial" w:hAnsi="Arial" w:cs="Arial"/>
                <w:color w:val="000000"/>
              </w:rPr>
            </w:pPr>
            <w:r w:rsidRPr="00E5061B">
              <w:rPr>
                <w:rFonts w:ascii="Arial" w:hAnsi="Arial" w:cs="Arial"/>
                <w:color w:val="000000"/>
              </w:rPr>
              <w:t>4.5</w:t>
            </w:r>
          </w:p>
        </w:tc>
        <w:tc>
          <w:tcPr>
            <w:tcW w:w="817" w:type="dxa"/>
            <w:tcBorders>
              <w:top w:val="nil"/>
              <w:left w:val="nil"/>
              <w:bottom w:val="double" w:sz="6" w:space="0" w:color="auto"/>
              <w:right w:val="nil"/>
            </w:tcBorders>
            <w:shd w:val="clear" w:color="auto" w:fill="auto"/>
            <w:noWrap/>
            <w:vAlign w:val="bottom"/>
            <w:hideMark/>
          </w:tcPr>
          <w:p w14:paraId="7D67FF4B" w14:textId="77777777" w:rsidR="00F2780A" w:rsidRPr="00E5061B" w:rsidRDefault="00F2780A" w:rsidP="00317FCA">
            <w:pPr>
              <w:jc w:val="center"/>
              <w:rPr>
                <w:rFonts w:ascii="Arial" w:hAnsi="Arial" w:cs="Arial"/>
                <w:color w:val="000000"/>
              </w:rPr>
            </w:pPr>
            <w:r w:rsidRPr="00E5061B">
              <w:rPr>
                <w:rFonts w:ascii="Arial" w:hAnsi="Arial" w:cs="Arial"/>
                <w:color w:val="000000"/>
              </w:rPr>
              <w:t>17.2</w:t>
            </w:r>
          </w:p>
        </w:tc>
        <w:tc>
          <w:tcPr>
            <w:tcW w:w="950" w:type="dxa"/>
            <w:tcBorders>
              <w:top w:val="nil"/>
              <w:left w:val="nil"/>
              <w:bottom w:val="double" w:sz="6" w:space="0" w:color="auto"/>
              <w:right w:val="nil"/>
            </w:tcBorders>
            <w:shd w:val="clear" w:color="auto" w:fill="auto"/>
            <w:noWrap/>
            <w:vAlign w:val="bottom"/>
            <w:hideMark/>
          </w:tcPr>
          <w:p w14:paraId="19B9DC08" w14:textId="77777777" w:rsidR="00F2780A" w:rsidRPr="00E5061B" w:rsidRDefault="00F2780A" w:rsidP="00317FCA">
            <w:pPr>
              <w:jc w:val="center"/>
              <w:rPr>
                <w:rFonts w:ascii="Arial" w:hAnsi="Arial" w:cs="Arial"/>
                <w:color w:val="000000"/>
              </w:rPr>
            </w:pPr>
            <w:r w:rsidRPr="00E5061B">
              <w:rPr>
                <w:rFonts w:ascii="Arial" w:hAnsi="Arial" w:cs="Arial"/>
                <w:color w:val="000000"/>
              </w:rPr>
              <w:t>6.5</w:t>
            </w:r>
          </w:p>
        </w:tc>
        <w:tc>
          <w:tcPr>
            <w:tcW w:w="1088" w:type="dxa"/>
            <w:gridSpan w:val="2"/>
            <w:tcBorders>
              <w:top w:val="nil"/>
              <w:left w:val="nil"/>
              <w:bottom w:val="double" w:sz="6" w:space="0" w:color="auto"/>
              <w:right w:val="nil"/>
            </w:tcBorders>
            <w:shd w:val="clear" w:color="auto" w:fill="auto"/>
            <w:noWrap/>
            <w:vAlign w:val="bottom"/>
            <w:hideMark/>
          </w:tcPr>
          <w:p w14:paraId="0A3AD515" w14:textId="77777777" w:rsidR="00F2780A" w:rsidRPr="00E5061B" w:rsidRDefault="00F2780A" w:rsidP="00317FCA">
            <w:pPr>
              <w:jc w:val="center"/>
              <w:rPr>
                <w:rFonts w:ascii="Arial" w:hAnsi="Arial" w:cs="Arial"/>
                <w:color w:val="000000"/>
              </w:rPr>
            </w:pPr>
            <w:r w:rsidRPr="00E5061B">
              <w:rPr>
                <w:rFonts w:ascii="Arial" w:hAnsi="Arial" w:cs="Arial"/>
                <w:color w:val="000000"/>
              </w:rPr>
              <w:t>64.0</w:t>
            </w:r>
          </w:p>
        </w:tc>
      </w:tr>
    </w:tbl>
    <w:p w14:paraId="4CEC4AD2" w14:textId="51197966" w:rsidR="00705993" w:rsidRPr="00E5061B" w:rsidRDefault="00705993" w:rsidP="009212D2">
      <w:pPr>
        <w:spacing w:line="480" w:lineRule="auto"/>
        <w:rPr>
          <w:rFonts w:ascii="Arial" w:hAnsi="Arial" w:cs="Arial"/>
        </w:rPr>
      </w:pPr>
    </w:p>
    <w:p w14:paraId="3D0AE8DE" w14:textId="3FC21937" w:rsidR="00D02854" w:rsidRPr="00E5061B" w:rsidRDefault="00D02854" w:rsidP="00707165">
      <w:pPr>
        <w:spacing w:line="360" w:lineRule="auto"/>
        <w:rPr>
          <w:rFonts w:ascii="Arial" w:hAnsi="Arial" w:cs="Arial"/>
        </w:rPr>
      </w:pPr>
      <w:r w:rsidRPr="00E5061B">
        <w:rPr>
          <w:rFonts w:ascii="Arial" w:hAnsi="Arial" w:cs="Arial"/>
        </w:rPr>
        <w:t xml:space="preserve">Table </w:t>
      </w:r>
      <w:r w:rsidR="00F2780A" w:rsidRPr="00E5061B">
        <w:rPr>
          <w:rFonts w:ascii="Arial" w:hAnsi="Arial" w:cs="Arial"/>
        </w:rPr>
        <w:t>S</w:t>
      </w:r>
      <w:r w:rsidRPr="00E5061B">
        <w:rPr>
          <w:rFonts w:ascii="Arial" w:hAnsi="Arial" w:cs="Arial"/>
        </w:rPr>
        <w:t>5</w:t>
      </w:r>
      <w:r w:rsidR="00705993" w:rsidRPr="00E5061B">
        <w:rPr>
          <w:rFonts w:ascii="Arial" w:hAnsi="Arial" w:cs="Arial"/>
        </w:rPr>
        <w:t>.</w:t>
      </w:r>
      <w:r w:rsidRPr="00E5061B">
        <w:rPr>
          <w:rFonts w:ascii="Arial" w:hAnsi="Arial" w:cs="Arial"/>
        </w:rPr>
        <w:t xml:space="preserve"> </w:t>
      </w:r>
      <w:r w:rsidR="0073241D" w:rsidRPr="00E5061B">
        <w:rPr>
          <w:rFonts w:ascii="Arial" w:hAnsi="Arial" w:cs="Arial"/>
        </w:rPr>
        <w:t>Correlation between environmental variables grouped by terms influencing CO</w:t>
      </w:r>
      <w:r w:rsidR="0073241D" w:rsidRPr="00E5061B">
        <w:rPr>
          <w:rFonts w:ascii="Arial" w:hAnsi="Arial" w:cs="Arial"/>
          <w:vertAlign w:val="subscript"/>
        </w:rPr>
        <w:t>2</w:t>
      </w:r>
      <w:r w:rsidR="0073241D" w:rsidRPr="00E5061B">
        <w:rPr>
          <w:rFonts w:ascii="Arial" w:hAnsi="Arial" w:cs="Arial"/>
        </w:rPr>
        <w:t xml:space="preserve"> concentrations. I</w:t>
      </w:r>
      <w:r w:rsidR="00F03872" w:rsidRPr="00E5061B">
        <w:rPr>
          <w:rFonts w:ascii="Arial" w:hAnsi="Arial" w:cs="Arial"/>
        </w:rPr>
        <w:t>nundation includes:</w:t>
      </w:r>
      <w:r w:rsidR="0073241D" w:rsidRPr="00E5061B">
        <w:rPr>
          <w:rFonts w:ascii="Arial" w:hAnsi="Arial" w:cs="Arial"/>
        </w:rPr>
        <w:t xml:space="preserve"> changes in water level (ΔZ), and the ratio between open water </w:t>
      </w:r>
      <w:r w:rsidR="00F03872" w:rsidRPr="00E5061B">
        <w:rPr>
          <w:rFonts w:ascii="Arial" w:hAnsi="Arial" w:cs="Arial"/>
        </w:rPr>
        <w:t>and inundated forest areas (</w:t>
      </w:r>
      <w:proofErr w:type="spellStart"/>
      <w:proofErr w:type="gramStart"/>
      <w:r w:rsidR="00F03872" w:rsidRPr="00E5061B">
        <w:rPr>
          <w:rFonts w:ascii="Arial" w:hAnsi="Arial" w:cs="Arial"/>
        </w:rPr>
        <w:t>OW:forest</w:t>
      </w:r>
      <w:proofErr w:type="spellEnd"/>
      <w:proofErr w:type="gramEnd"/>
      <w:r w:rsidR="00F03872" w:rsidRPr="00E5061B">
        <w:rPr>
          <w:rFonts w:ascii="Arial" w:hAnsi="Arial" w:cs="Arial"/>
        </w:rPr>
        <w:t xml:space="preserve"> areas). P</w:t>
      </w:r>
      <w:r w:rsidR="0073241D" w:rsidRPr="00E5061B">
        <w:rPr>
          <w:rFonts w:ascii="Arial" w:hAnsi="Arial" w:cs="Arial"/>
        </w:rPr>
        <w:t>roductivity term includes</w:t>
      </w:r>
      <w:r w:rsidR="00D92102" w:rsidRPr="00E5061B">
        <w:rPr>
          <w:rFonts w:ascii="Arial" w:hAnsi="Arial" w:cs="Arial"/>
        </w:rPr>
        <w:t>:</w:t>
      </w:r>
      <w:r w:rsidR="0073241D" w:rsidRPr="00E5061B">
        <w:rPr>
          <w:rFonts w:ascii="Arial" w:hAnsi="Arial" w:cs="Arial"/>
        </w:rPr>
        <w:t xml:space="preserve"> near-surface CO</w:t>
      </w:r>
      <w:r w:rsidR="0073241D" w:rsidRPr="00E5061B">
        <w:rPr>
          <w:rFonts w:ascii="Arial" w:hAnsi="Arial" w:cs="Arial"/>
          <w:vertAlign w:val="subscript"/>
        </w:rPr>
        <w:t>2</w:t>
      </w:r>
      <w:r w:rsidR="004F2555" w:rsidRPr="00E5061B">
        <w:rPr>
          <w:rFonts w:ascii="Arial" w:hAnsi="Arial" w:cs="Arial"/>
        </w:rPr>
        <w:t xml:space="preserve"> concentration in herbaceous plant</w:t>
      </w:r>
      <w:r w:rsidR="0073241D" w:rsidRPr="00E5061B">
        <w:rPr>
          <w:rFonts w:ascii="Arial" w:hAnsi="Arial" w:cs="Arial"/>
        </w:rPr>
        <w:t xml:space="preserve"> mats (CO</w:t>
      </w:r>
      <w:r w:rsidR="0073241D" w:rsidRPr="00E5061B">
        <w:rPr>
          <w:rFonts w:ascii="Arial" w:hAnsi="Arial" w:cs="Arial"/>
          <w:vertAlign w:val="subscript"/>
        </w:rPr>
        <w:t>2</w:t>
      </w:r>
      <w:r w:rsidR="0073241D" w:rsidRPr="00E5061B">
        <w:rPr>
          <w:rFonts w:ascii="Arial" w:hAnsi="Arial" w:cs="Arial"/>
        </w:rPr>
        <w:t>-MAC),</w:t>
      </w:r>
      <w:r w:rsidR="004F2555" w:rsidRPr="00E5061B">
        <w:rPr>
          <w:rFonts w:ascii="Arial" w:hAnsi="Arial" w:cs="Arial"/>
        </w:rPr>
        <w:t xml:space="preserve"> </w:t>
      </w:r>
      <w:r w:rsidR="00D92102" w:rsidRPr="00E5061B">
        <w:rPr>
          <w:rFonts w:ascii="Arial" w:hAnsi="Arial" w:cs="Arial"/>
        </w:rPr>
        <w:lastRenderedPageBreak/>
        <w:t>chlor</w:t>
      </w:r>
      <w:r w:rsidR="00F03872" w:rsidRPr="00E5061B">
        <w:rPr>
          <w:rFonts w:ascii="Arial" w:hAnsi="Arial" w:cs="Arial"/>
        </w:rPr>
        <w:t>ophyll a concentration</w:t>
      </w:r>
      <w:r w:rsidR="0073241D" w:rsidRPr="00E5061B">
        <w:rPr>
          <w:rFonts w:ascii="Arial" w:hAnsi="Arial" w:cs="Arial"/>
        </w:rPr>
        <w:t xml:space="preserve"> </w:t>
      </w:r>
      <w:r w:rsidR="00D92102" w:rsidRPr="00E5061B">
        <w:rPr>
          <w:rFonts w:ascii="Arial" w:hAnsi="Arial" w:cs="Arial"/>
        </w:rPr>
        <w:t>(</w:t>
      </w:r>
      <w:proofErr w:type="spellStart"/>
      <w:r w:rsidR="009C2460" w:rsidRPr="00E5061B">
        <w:rPr>
          <w:rFonts w:ascii="Arial" w:hAnsi="Arial" w:cs="Arial"/>
        </w:rPr>
        <w:t>C</w:t>
      </w:r>
      <w:r w:rsidR="0073241D" w:rsidRPr="00E5061B">
        <w:rPr>
          <w:rFonts w:ascii="Arial" w:hAnsi="Arial" w:cs="Arial"/>
        </w:rPr>
        <w:t>hl</w:t>
      </w:r>
      <w:proofErr w:type="spellEnd"/>
      <w:r w:rsidR="0073241D" w:rsidRPr="00E5061B">
        <w:rPr>
          <w:rFonts w:ascii="Arial" w:hAnsi="Arial" w:cs="Arial"/>
        </w:rPr>
        <w:t>-a</w:t>
      </w:r>
      <w:r w:rsidR="00D92102" w:rsidRPr="00E5061B">
        <w:rPr>
          <w:rFonts w:ascii="Arial" w:hAnsi="Arial" w:cs="Arial"/>
        </w:rPr>
        <w:t>)</w:t>
      </w:r>
      <w:r w:rsidR="0073241D" w:rsidRPr="00E5061B">
        <w:rPr>
          <w:rFonts w:ascii="Arial" w:hAnsi="Arial" w:cs="Arial"/>
        </w:rPr>
        <w:t xml:space="preserve">, </w:t>
      </w:r>
      <w:r w:rsidR="00D92102" w:rsidRPr="00E5061B">
        <w:rPr>
          <w:rFonts w:ascii="Arial" w:hAnsi="Arial" w:cs="Arial"/>
        </w:rPr>
        <w:t>total nitrogen and total phosphorus</w:t>
      </w:r>
      <w:r w:rsidR="009C2460" w:rsidRPr="00E5061B">
        <w:rPr>
          <w:rFonts w:ascii="Arial" w:hAnsi="Arial" w:cs="Arial"/>
        </w:rPr>
        <w:t xml:space="preserve"> concentratio</w:t>
      </w:r>
      <w:r w:rsidR="004F2555" w:rsidRPr="00E5061B">
        <w:rPr>
          <w:rFonts w:ascii="Arial" w:hAnsi="Arial" w:cs="Arial"/>
        </w:rPr>
        <w:t>ns</w:t>
      </w:r>
      <w:r w:rsidR="0073241D" w:rsidRPr="00E5061B">
        <w:rPr>
          <w:rFonts w:ascii="Arial" w:hAnsi="Arial" w:cs="Arial"/>
        </w:rPr>
        <w:t xml:space="preserve"> (TN and TP), and light-related variables</w:t>
      </w:r>
      <w:r w:rsidR="004F2555" w:rsidRPr="00E5061B">
        <w:rPr>
          <w:rFonts w:ascii="Arial" w:hAnsi="Arial" w:cs="Arial"/>
        </w:rPr>
        <w:t>:</w:t>
      </w:r>
      <w:r w:rsidR="00F03872" w:rsidRPr="00E5061B">
        <w:rPr>
          <w:rFonts w:ascii="Arial" w:hAnsi="Arial" w:cs="Arial"/>
        </w:rPr>
        <w:t xml:space="preserve"> depth of the Secchi disk</w:t>
      </w:r>
      <w:r w:rsidR="0073241D" w:rsidRPr="00E5061B">
        <w:rPr>
          <w:rFonts w:ascii="Arial" w:hAnsi="Arial" w:cs="Arial"/>
        </w:rPr>
        <w:t xml:space="preserve"> (Secchi</w:t>
      </w:r>
      <w:r w:rsidR="00D92102" w:rsidRPr="00E5061B">
        <w:rPr>
          <w:rFonts w:ascii="Arial" w:hAnsi="Arial" w:cs="Arial"/>
        </w:rPr>
        <w:t>)</w:t>
      </w:r>
      <w:r w:rsidR="0073241D" w:rsidRPr="00E5061B">
        <w:rPr>
          <w:rFonts w:ascii="Arial" w:hAnsi="Arial" w:cs="Arial"/>
        </w:rPr>
        <w:t xml:space="preserve">, </w:t>
      </w:r>
      <w:r w:rsidR="00D92102" w:rsidRPr="00E5061B">
        <w:rPr>
          <w:rFonts w:ascii="Arial" w:hAnsi="Arial" w:cs="Arial"/>
        </w:rPr>
        <w:t>total suspended sediments (</w:t>
      </w:r>
      <w:r w:rsidR="0073241D" w:rsidRPr="00E5061B">
        <w:rPr>
          <w:rFonts w:ascii="Arial" w:hAnsi="Arial" w:cs="Arial"/>
        </w:rPr>
        <w:t>TSS</w:t>
      </w:r>
      <w:r w:rsidR="00D92102" w:rsidRPr="00E5061B">
        <w:rPr>
          <w:rFonts w:ascii="Arial" w:hAnsi="Arial" w:cs="Arial"/>
        </w:rPr>
        <w:t xml:space="preserve">) </w:t>
      </w:r>
      <w:r w:rsidR="0073241D" w:rsidRPr="00E5061B">
        <w:rPr>
          <w:rFonts w:ascii="Arial" w:hAnsi="Arial" w:cs="Arial"/>
        </w:rPr>
        <w:t>and</w:t>
      </w:r>
      <w:r w:rsidR="00D92102" w:rsidRPr="00E5061B">
        <w:rPr>
          <w:rFonts w:ascii="Arial" w:hAnsi="Arial" w:cs="Arial"/>
        </w:rPr>
        <w:t xml:space="preserve"> downwelling attenuation</w:t>
      </w:r>
      <w:r w:rsidR="00F03872" w:rsidRPr="00E5061B">
        <w:rPr>
          <w:rFonts w:ascii="Arial" w:hAnsi="Arial" w:cs="Arial"/>
        </w:rPr>
        <w:t xml:space="preserve"> coefficient</w:t>
      </w:r>
      <w:r w:rsidR="00D92102" w:rsidRPr="00E5061B">
        <w:rPr>
          <w:rFonts w:ascii="Arial" w:hAnsi="Arial" w:cs="Arial"/>
        </w:rPr>
        <w:t xml:space="preserve"> (</w:t>
      </w:r>
      <w:proofErr w:type="spellStart"/>
      <w:r w:rsidR="00F03872" w:rsidRPr="00E5061B">
        <w:rPr>
          <w:rFonts w:ascii="Arial" w:hAnsi="Arial" w:cs="Arial"/>
        </w:rPr>
        <w:t>Kd</w:t>
      </w:r>
      <w:proofErr w:type="spellEnd"/>
      <w:r w:rsidR="00F03872" w:rsidRPr="00E5061B">
        <w:rPr>
          <w:rFonts w:ascii="Arial" w:hAnsi="Arial" w:cs="Arial"/>
        </w:rPr>
        <w:t>). D</w:t>
      </w:r>
      <w:r w:rsidR="00D92102" w:rsidRPr="00E5061B">
        <w:rPr>
          <w:rFonts w:ascii="Arial" w:hAnsi="Arial" w:cs="Arial"/>
        </w:rPr>
        <w:t>issolved organic carbon (</w:t>
      </w:r>
      <w:r w:rsidR="0073241D" w:rsidRPr="00E5061B">
        <w:rPr>
          <w:rFonts w:ascii="Arial" w:hAnsi="Arial" w:cs="Arial"/>
        </w:rPr>
        <w:t>DOC</w:t>
      </w:r>
      <w:r w:rsidR="003C4F14" w:rsidRPr="00E5061B">
        <w:rPr>
          <w:rFonts w:ascii="Arial" w:hAnsi="Arial" w:cs="Arial"/>
        </w:rPr>
        <w:t>)</w:t>
      </w:r>
      <w:r w:rsidR="0073241D" w:rsidRPr="00E5061B">
        <w:rPr>
          <w:rFonts w:ascii="Arial" w:hAnsi="Arial" w:cs="Arial"/>
        </w:rPr>
        <w:t xml:space="preserve"> </w:t>
      </w:r>
      <w:r w:rsidR="00981957">
        <w:rPr>
          <w:rFonts w:ascii="Arial" w:hAnsi="Arial" w:cs="Arial"/>
        </w:rPr>
        <w:t>and</w:t>
      </w:r>
      <w:r w:rsidR="00F03872" w:rsidRPr="00E5061B">
        <w:rPr>
          <w:rFonts w:ascii="Arial" w:hAnsi="Arial" w:cs="Arial"/>
        </w:rPr>
        <w:t xml:space="preserve"> </w:t>
      </w:r>
      <w:r w:rsidR="00981957">
        <w:rPr>
          <w:rFonts w:ascii="Arial" w:hAnsi="Arial" w:cs="Arial"/>
        </w:rPr>
        <w:t>d</w:t>
      </w:r>
      <w:r w:rsidR="00981957" w:rsidRPr="00E5061B">
        <w:rPr>
          <w:rFonts w:ascii="Arial" w:hAnsi="Arial" w:cs="Arial"/>
        </w:rPr>
        <w:t xml:space="preserve">issolved organic </w:t>
      </w:r>
      <w:r w:rsidR="00981957">
        <w:rPr>
          <w:rFonts w:ascii="Arial" w:hAnsi="Arial" w:cs="Arial"/>
        </w:rPr>
        <w:t xml:space="preserve">matter (DOM) </w:t>
      </w:r>
      <w:r w:rsidR="00F03872" w:rsidRPr="00E5061B">
        <w:rPr>
          <w:rFonts w:ascii="Arial" w:hAnsi="Arial" w:cs="Arial"/>
        </w:rPr>
        <w:t>term includes</w:t>
      </w:r>
      <w:r w:rsidR="0073241D" w:rsidRPr="00E5061B">
        <w:rPr>
          <w:rFonts w:ascii="Arial" w:hAnsi="Arial" w:cs="Arial"/>
        </w:rPr>
        <w:t xml:space="preserve"> DOC concentration and </w:t>
      </w:r>
      <w:r w:rsidR="00981957">
        <w:rPr>
          <w:rFonts w:ascii="Arial" w:hAnsi="Arial" w:cs="Arial"/>
        </w:rPr>
        <w:t>DOM</w:t>
      </w:r>
      <w:r w:rsidR="0073241D" w:rsidRPr="00E5061B">
        <w:rPr>
          <w:rFonts w:ascii="Arial" w:hAnsi="Arial" w:cs="Arial"/>
        </w:rPr>
        <w:t xml:space="preserve"> optical prope</w:t>
      </w:r>
      <w:r w:rsidR="001E0663" w:rsidRPr="00E5061B">
        <w:rPr>
          <w:rFonts w:ascii="Arial" w:hAnsi="Arial" w:cs="Arial"/>
        </w:rPr>
        <w:t>rties represented by SUVA, SR</w:t>
      </w:r>
      <w:r w:rsidR="0073241D" w:rsidRPr="00E5061B">
        <w:rPr>
          <w:rFonts w:ascii="Arial" w:hAnsi="Arial" w:cs="Arial"/>
          <w:vertAlign w:val="subscript"/>
        </w:rPr>
        <w:t xml:space="preserve"> </w:t>
      </w:r>
      <w:r w:rsidR="0073241D" w:rsidRPr="00E5061B">
        <w:rPr>
          <w:rFonts w:ascii="Arial" w:hAnsi="Arial" w:cs="Arial"/>
        </w:rPr>
        <w:t xml:space="preserve">and </w:t>
      </w:r>
      <w:r w:rsidR="0073241D" w:rsidRPr="00E5061B">
        <w:rPr>
          <w:rFonts w:ascii="Arial" w:hAnsi="Arial" w:cs="Arial"/>
          <w:i/>
        </w:rPr>
        <w:t>a</w:t>
      </w:r>
      <w:r w:rsidR="0073241D" w:rsidRPr="00E5061B">
        <w:rPr>
          <w:rFonts w:ascii="Arial" w:hAnsi="Arial" w:cs="Arial"/>
          <w:vertAlign w:val="subscript"/>
        </w:rPr>
        <w:t>350</w:t>
      </w:r>
      <w:r w:rsidR="00F03872" w:rsidRPr="00E5061B">
        <w:rPr>
          <w:rFonts w:ascii="Arial" w:hAnsi="Arial" w:cs="Arial"/>
        </w:rPr>
        <w:t>. M</w:t>
      </w:r>
      <w:r w:rsidR="0073241D" w:rsidRPr="00E5061B">
        <w:rPr>
          <w:rFonts w:ascii="Arial" w:hAnsi="Arial" w:cs="Arial"/>
        </w:rPr>
        <w:t xml:space="preserve">ixing term includes the actively mixing </w:t>
      </w:r>
      <w:r w:rsidR="004F2555" w:rsidRPr="00E5061B">
        <w:rPr>
          <w:rFonts w:ascii="Arial" w:hAnsi="Arial" w:cs="Arial"/>
        </w:rPr>
        <w:t>depth and wind speed. T</w:t>
      </w:r>
      <w:r w:rsidR="0073241D" w:rsidRPr="00E5061B">
        <w:rPr>
          <w:rFonts w:ascii="Arial" w:hAnsi="Arial" w:cs="Arial"/>
        </w:rPr>
        <w:t xml:space="preserve">he </w:t>
      </w:r>
      <w:r w:rsidR="00F03872" w:rsidRPr="00E5061B">
        <w:rPr>
          <w:rFonts w:ascii="Arial" w:hAnsi="Arial" w:cs="Arial"/>
        </w:rPr>
        <w:t>‘</w:t>
      </w:r>
      <w:r w:rsidR="0073241D" w:rsidRPr="00E5061B">
        <w:rPr>
          <w:rFonts w:ascii="Arial" w:hAnsi="Arial" w:cs="Arial"/>
        </w:rPr>
        <w:t>other term</w:t>
      </w:r>
      <w:r w:rsidR="00F03872" w:rsidRPr="00E5061B">
        <w:rPr>
          <w:rFonts w:ascii="Arial" w:hAnsi="Arial" w:cs="Arial"/>
        </w:rPr>
        <w:t>’ includes</w:t>
      </w:r>
      <w:r w:rsidR="0073241D" w:rsidRPr="00E5061B">
        <w:rPr>
          <w:rFonts w:ascii="Arial" w:hAnsi="Arial" w:cs="Arial"/>
        </w:rPr>
        <w:t xml:space="preserve"> surface conductivity and temperature.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2970"/>
        <w:gridCol w:w="990"/>
        <w:gridCol w:w="990"/>
      </w:tblGrid>
      <w:tr w:rsidR="0073241D" w:rsidRPr="00E5061B" w14:paraId="5CC920D6" w14:textId="77777777" w:rsidTr="00D92102">
        <w:trPr>
          <w:trHeight w:val="596"/>
        </w:trPr>
        <w:tc>
          <w:tcPr>
            <w:tcW w:w="2785" w:type="dxa"/>
            <w:tcBorders>
              <w:top w:val="single" w:sz="4" w:space="0" w:color="auto"/>
              <w:bottom w:val="single" w:sz="4" w:space="0" w:color="auto"/>
              <w:right w:val="single" w:sz="4" w:space="0" w:color="auto"/>
            </w:tcBorders>
          </w:tcPr>
          <w:p w14:paraId="00F3F229" w14:textId="77777777" w:rsidR="0073241D" w:rsidRPr="00E5061B" w:rsidRDefault="0073241D" w:rsidP="009212D2">
            <w:pPr>
              <w:spacing w:line="480" w:lineRule="auto"/>
              <w:rPr>
                <w:rFonts w:ascii="Arial" w:hAnsi="Arial" w:cs="Arial"/>
              </w:rPr>
            </w:pPr>
            <w:r w:rsidRPr="00E5061B">
              <w:rPr>
                <w:rFonts w:ascii="Arial" w:hAnsi="Arial" w:cs="Arial"/>
              </w:rPr>
              <w:t>Equation Term</w:t>
            </w:r>
          </w:p>
        </w:tc>
        <w:tc>
          <w:tcPr>
            <w:tcW w:w="2970" w:type="dxa"/>
            <w:tcBorders>
              <w:top w:val="single" w:sz="4" w:space="0" w:color="auto"/>
              <w:left w:val="single" w:sz="4" w:space="0" w:color="auto"/>
              <w:bottom w:val="single" w:sz="4" w:space="0" w:color="auto"/>
            </w:tcBorders>
          </w:tcPr>
          <w:p w14:paraId="299DB87B" w14:textId="77777777" w:rsidR="0073241D" w:rsidRPr="00E5061B" w:rsidRDefault="0073241D" w:rsidP="009212D2">
            <w:pPr>
              <w:spacing w:line="480" w:lineRule="auto"/>
              <w:jc w:val="both"/>
              <w:rPr>
                <w:rFonts w:ascii="Arial" w:hAnsi="Arial" w:cs="Arial"/>
              </w:rPr>
            </w:pPr>
            <w:r w:rsidRPr="00E5061B">
              <w:rPr>
                <w:rFonts w:ascii="Arial" w:hAnsi="Arial" w:cs="Arial"/>
              </w:rPr>
              <w:t>Variables Correlation</w:t>
            </w:r>
          </w:p>
        </w:tc>
        <w:tc>
          <w:tcPr>
            <w:tcW w:w="990" w:type="dxa"/>
            <w:tcBorders>
              <w:top w:val="single" w:sz="4" w:space="0" w:color="auto"/>
              <w:bottom w:val="single" w:sz="4" w:space="0" w:color="auto"/>
            </w:tcBorders>
          </w:tcPr>
          <w:p w14:paraId="22BB1942" w14:textId="3CD563CD" w:rsidR="0073241D" w:rsidRPr="00E5061B" w:rsidRDefault="0073241D" w:rsidP="009212D2">
            <w:pPr>
              <w:spacing w:line="480" w:lineRule="auto"/>
              <w:jc w:val="center"/>
              <w:rPr>
                <w:rFonts w:ascii="Arial" w:hAnsi="Arial" w:cs="Arial"/>
              </w:rPr>
            </w:pPr>
            <w:r w:rsidRPr="00E5061B">
              <w:rPr>
                <w:rFonts w:ascii="Arial" w:hAnsi="Arial" w:cs="Arial"/>
              </w:rPr>
              <w:t>p Value</w:t>
            </w:r>
          </w:p>
        </w:tc>
        <w:tc>
          <w:tcPr>
            <w:tcW w:w="990" w:type="dxa"/>
            <w:tcBorders>
              <w:top w:val="single" w:sz="4" w:space="0" w:color="auto"/>
              <w:bottom w:val="single" w:sz="4" w:space="0" w:color="auto"/>
            </w:tcBorders>
          </w:tcPr>
          <w:p w14:paraId="7EC4BE65" w14:textId="77777777" w:rsidR="0073241D" w:rsidRPr="00E5061B" w:rsidRDefault="0073241D" w:rsidP="009212D2">
            <w:pPr>
              <w:spacing w:line="480" w:lineRule="auto"/>
              <w:jc w:val="center"/>
              <w:rPr>
                <w:rFonts w:ascii="Arial" w:hAnsi="Arial" w:cs="Arial"/>
              </w:rPr>
            </w:pPr>
            <w:r w:rsidRPr="00E5061B">
              <w:rPr>
                <w:rFonts w:ascii="Arial" w:hAnsi="Arial" w:cs="Arial"/>
              </w:rPr>
              <w:t>r</w:t>
            </w:r>
            <w:r w:rsidRPr="00E5061B">
              <w:rPr>
                <w:rFonts w:ascii="Arial" w:hAnsi="Arial" w:cs="Arial"/>
                <w:vertAlign w:val="superscript"/>
              </w:rPr>
              <w:t>2</w:t>
            </w:r>
          </w:p>
        </w:tc>
      </w:tr>
      <w:tr w:rsidR="0073241D" w:rsidRPr="00E5061B" w14:paraId="0AA45041" w14:textId="77777777" w:rsidTr="00D92102">
        <w:tc>
          <w:tcPr>
            <w:tcW w:w="2785" w:type="dxa"/>
            <w:tcBorders>
              <w:top w:val="single" w:sz="4" w:space="0" w:color="auto"/>
              <w:right w:val="single" w:sz="4" w:space="0" w:color="auto"/>
            </w:tcBorders>
          </w:tcPr>
          <w:p w14:paraId="2AFDA8CE" w14:textId="77777777" w:rsidR="0073241D" w:rsidRPr="00E5061B" w:rsidRDefault="0073241D" w:rsidP="009212D2">
            <w:pPr>
              <w:spacing w:line="480" w:lineRule="auto"/>
              <w:rPr>
                <w:rFonts w:ascii="Arial" w:hAnsi="Arial" w:cs="Arial"/>
              </w:rPr>
            </w:pPr>
            <w:r w:rsidRPr="00E5061B">
              <w:rPr>
                <w:rFonts w:ascii="Arial" w:hAnsi="Arial" w:cs="Arial"/>
              </w:rPr>
              <w:t>Inundation</w:t>
            </w:r>
          </w:p>
        </w:tc>
        <w:tc>
          <w:tcPr>
            <w:tcW w:w="2970" w:type="dxa"/>
            <w:tcBorders>
              <w:top w:val="single" w:sz="4" w:space="0" w:color="auto"/>
              <w:left w:val="single" w:sz="4" w:space="0" w:color="auto"/>
            </w:tcBorders>
          </w:tcPr>
          <w:p w14:paraId="6041B25D" w14:textId="77777777" w:rsidR="0073241D" w:rsidRPr="00E5061B" w:rsidRDefault="0073241D" w:rsidP="009212D2">
            <w:pPr>
              <w:spacing w:line="480" w:lineRule="auto"/>
              <w:rPr>
                <w:rFonts w:ascii="Arial" w:hAnsi="Arial" w:cs="Arial"/>
              </w:rPr>
            </w:pPr>
            <w:r w:rsidRPr="00E5061B">
              <w:rPr>
                <w:rFonts w:ascii="Arial" w:hAnsi="Arial" w:cs="Arial"/>
              </w:rPr>
              <w:t xml:space="preserve">ΔZ X </w:t>
            </w:r>
            <w:proofErr w:type="spellStart"/>
            <w:r w:rsidRPr="00E5061B">
              <w:rPr>
                <w:rFonts w:ascii="Arial" w:hAnsi="Arial" w:cs="Arial"/>
              </w:rPr>
              <w:t>OW:Forest</w:t>
            </w:r>
            <w:proofErr w:type="spellEnd"/>
            <w:r w:rsidRPr="00E5061B">
              <w:rPr>
                <w:rFonts w:ascii="Arial" w:hAnsi="Arial" w:cs="Arial"/>
              </w:rPr>
              <w:t xml:space="preserve"> areas</w:t>
            </w:r>
          </w:p>
        </w:tc>
        <w:tc>
          <w:tcPr>
            <w:tcW w:w="990" w:type="dxa"/>
            <w:tcBorders>
              <w:top w:val="single" w:sz="4" w:space="0" w:color="auto"/>
            </w:tcBorders>
          </w:tcPr>
          <w:p w14:paraId="53647738" w14:textId="77777777" w:rsidR="0073241D" w:rsidRPr="00E5061B" w:rsidRDefault="0073241D" w:rsidP="009212D2">
            <w:pPr>
              <w:spacing w:line="480" w:lineRule="auto"/>
              <w:jc w:val="center"/>
              <w:rPr>
                <w:rFonts w:ascii="Arial" w:hAnsi="Arial" w:cs="Arial"/>
              </w:rPr>
            </w:pPr>
            <w:r w:rsidRPr="00E5061B">
              <w:rPr>
                <w:rFonts w:ascii="Arial" w:hAnsi="Arial" w:cs="Arial"/>
              </w:rPr>
              <w:t>0.97</w:t>
            </w:r>
          </w:p>
        </w:tc>
        <w:tc>
          <w:tcPr>
            <w:tcW w:w="990" w:type="dxa"/>
            <w:tcBorders>
              <w:top w:val="single" w:sz="4" w:space="0" w:color="auto"/>
            </w:tcBorders>
          </w:tcPr>
          <w:p w14:paraId="503E8C97" w14:textId="77777777" w:rsidR="0073241D" w:rsidRPr="00E5061B" w:rsidRDefault="0073241D" w:rsidP="009212D2">
            <w:pPr>
              <w:spacing w:line="480" w:lineRule="auto"/>
              <w:jc w:val="center"/>
              <w:rPr>
                <w:rFonts w:ascii="Arial" w:hAnsi="Arial" w:cs="Arial"/>
              </w:rPr>
            </w:pPr>
            <w:r w:rsidRPr="00E5061B">
              <w:rPr>
                <w:rFonts w:ascii="Arial" w:hAnsi="Arial" w:cs="Arial"/>
              </w:rPr>
              <w:t>-0.01</w:t>
            </w:r>
          </w:p>
        </w:tc>
      </w:tr>
      <w:tr w:rsidR="0073241D" w:rsidRPr="00E5061B" w14:paraId="33CC75D7" w14:textId="77777777" w:rsidTr="00D92102">
        <w:tc>
          <w:tcPr>
            <w:tcW w:w="2785" w:type="dxa"/>
            <w:tcBorders>
              <w:right w:val="single" w:sz="4" w:space="0" w:color="auto"/>
            </w:tcBorders>
          </w:tcPr>
          <w:p w14:paraId="5CA78775" w14:textId="77777777" w:rsidR="0073241D" w:rsidRPr="00E5061B" w:rsidRDefault="0073241D" w:rsidP="009212D2">
            <w:pPr>
              <w:spacing w:line="480" w:lineRule="auto"/>
              <w:rPr>
                <w:rFonts w:ascii="Arial" w:hAnsi="Arial" w:cs="Arial"/>
              </w:rPr>
            </w:pPr>
            <w:r w:rsidRPr="00E5061B">
              <w:rPr>
                <w:rFonts w:ascii="Arial" w:hAnsi="Arial" w:cs="Arial"/>
              </w:rPr>
              <w:t>Productivity</w:t>
            </w:r>
          </w:p>
        </w:tc>
        <w:tc>
          <w:tcPr>
            <w:tcW w:w="2970" w:type="dxa"/>
            <w:tcBorders>
              <w:left w:val="single" w:sz="4" w:space="0" w:color="auto"/>
            </w:tcBorders>
          </w:tcPr>
          <w:p w14:paraId="22047609" w14:textId="77777777" w:rsidR="0073241D" w:rsidRPr="00E5061B" w:rsidRDefault="0073241D" w:rsidP="009212D2">
            <w:pPr>
              <w:spacing w:line="480" w:lineRule="auto"/>
              <w:rPr>
                <w:rFonts w:ascii="Arial" w:hAnsi="Arial" w:cs="Arial"/>
              </w:rPr>
            </w:pPr>
            <w:r w:rsidRPr="00E5061B">
              <w:rPr>
                <w:rFonts w:ascii="Arial" w:hAnsi="Arial" w:cs="Arial"/>
              </w:rPr>
              <w:t>CO</w:t>
            </w:r>
            <w:r w:rsidRPr="00E5061B">
              <w:rPr>
                <w:rFonts w:ascii="Arial" w:hAnsi="Arial" w:cs="Arial"/>
                <w:vertAlign w:val="subscript"/>
              </w:rPr>
              <w:t>2</w:t>
            </w:r>
            <w:r w:rsidRPr="00E5061B">
              <w:rPr>
                <w:rFonts w:ascii="Arial" w:hAnsi="Arial" w:cs="Arial"/>
              </w:rPr>
              <w:t xml:space="preserve">-MAC X </w:t>
            </w:r>
            <w:proofErr w:type="spellStart"/>
            <w:r w:rsidRPr="00E5061B">
              <w:rPr>
                <w:rFonts w:ascii="Arial" w:hAnsi="Arial" w:cs="Arial"/>
              </w:rPr>
              <w:t>chl</w:t>
            </w:r>
            <w:proofErr w:type="spellEnd"/>
            <w:r w:rsidRPr="00E5061B">
              <w:rPr>
                <w:rFonts w:ascii="Arial" w:hAnsi="Arial" w:cs="Arial"/>
              </w:rPr>
              <w:t>-a</w:t>
            </w:r>
          </w:p>
        </w:tc>
        <w:tc>
          <w:tcPr>
            <w:tcW w:w="990" w:type="dxa"/>
          </w:tcPr>
          <w:p w14:paraId="20310BA4" w14:textId="77777777" w:rsidR="0073241D" w:rsidRPr="00E5061B" w:rsidRDefault="0073241D" w:rsidP="009212D2">
            <w:pPr>
              <w:spacing w:line="480" w:lineRule="auto"/>
              <w:jc w:val="center"/>
              <w:rPr>
                <w:rFonts w:ascii="Arial" w:hAnsi="Arial" w:cs="Arial"/>
              </w:rPr>
            </w:pPr>
            <w:r w:rsidRPr="00E5061B">
              <w:rPr>
                <w:rFonts w:ascii="Arial" w:hAnsi="Arial" w:cs="Arial"/>
              </w:rPr>
              <w:t>0.59</w:t>
            </w:r>
          </w:p>
        </w:tc>
        <w:tc>
          <w:tcPr>
            <w:tcW w:w="990" w:type="dxa"/>
          </w:tcPr>
          <w:p w14:paraId="14985A4A" w14:textId="77777777" w:rsidR="0073241D" w:rsidRPr="00E5061B" w:rsidRDefault="0073241D" w:rsidP="009212D2">
            <w:pPr>
              <w:spacing w:line="480" w:lineRule="auto"/>
              <w:jc w:val="center"/>
              <w:rPr>
                <w:rFonts w:ascii="Arial" w:hAnsi="Arial" w:cs="Arial"/>
              </w:rPr>
            </w:pPr>
            <w:r w:rsidRPr="00E5061B">
              <w:rPr>
                <w:rFonts w:ascii="Arial" w:hAnsi="Arial" w:cs="Arial"/>
              </w:rPr>
              <w:t>0.09</w:t>
            </w:r>
          </w:p>
        </w:tc>
      </w:tr>
      <w:tr w:rsidR="0073241D" w:rsidRPr="00E5061B" w14:paraId="44C5E951" w14:textId="77777777" w:rsidTr="00D92102">
        <w:tc>
          <w:tcPr>
            <w:tcW w:w="2785" w:type="dxa"/>
            <w:tcBorders>
              <w:right w:val="single" w:sz="4" w:space="0" w:color="auto"/>
            </w:tcBorders>
          </w:tcPr>
          <w:p w14:paraId="45D19258"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13E820A0" w14:textId="77777777" w:rsidR="0073241D" w:rsidRPr="00E5061B" w:rsidRDefault="0073241D" w:rsidP="009212D2">
            <w:pPr>
              <w:spacing w:line="480" w:lineRule="auto"/>
              <w:rPr>
                <w:rFonts w:ascii="Arial" w:hAnsi="Arial" w:cs="Arial"/>
              </w:rPr>
            </w:pPr>
            <w:r w:rsidRPr="00E5061B">
              <w:rPr>
                <w:rFonts w:ascii="Arial" w:hAnsi="Arial" w:cs="Arial"/>
              </w:rPr>
              <w:t>CO</w:t>
            </w:r>
            <w:r w:rsidRPr="00E5061B">
              <w:rPr>
                <w:rFonts w:ascii="Arial" w:hAnsi="Arial" w:cs="Arial"/>
                <w:vertAlign w:val="subscript"/>
              </w:rPr>
              <w:t>2</w:t>
            </w:r>
            <w:r w:rsidRPr="00E5061B">
              <w:rPr>
                <w:rFonts w:ascii="Arial" w:hAnsi="Arial" w:cs="Arial"/>
              </w:rPr>
              <w:t>-MAC X TN</w:t>
            </w:r>
          </w:p>
        </w:tc>
        <w:tc>
          <w:tcPr>
            <w:tcW w:w="990" w:type="dxa"/>
          </w:tcPr>
          <w:p w14:paraId="4B3847C2" w14:textId="77777777" w:rsidR="0073241D" w:rsidRPr="00E5061B" w:rsidRDefault="0073241D" w:rsidP="009212D2">
            <w:pPr>
              <w:spacing w:line="480" w:lineRule="auto"/>
              <w:jc w:val="center"/>
              <w:rPr>
                <w:rFonts w:ascii="Arial" w:hAnsi="Arial" w:cs="Arial"/>
              </w:rPr>
            </w:pPr>
            <w:r w:rsidRPr="00E5061B">
              <w:rPr>
                <w:rFonts w:ascii="Arial" w:hAnsi="Arial" w:cs="Arial"/>
              </w:rPr>
              <w:t>0.46</w:t>
            </w:r>
          </w:p>
        </w:tc>
        <w:tc>
          <w:tcPr>
            <w:tcW w:w="990" w:type="dxa"/>
          </w:tcPr>
          <w:p w14:paraId="4925A8B4" w14:textId="77777777" w:rsidR="0073241D" w:rsidRPr="00E5061B" w:rsidRDefault="0073241D" w:rsidP="009212D2">
            <w:pPr>
              <w:spacing w:line="480" w:lineRule="auto"/>
              <w:jc w:val="center"/>
              <w:rPr>
                <w:rFonts w:ascii="Arial" w:hAnsi="Arial" w:cs="Arial"/>
              </w:rPr>
            </w:pPr>
            <w:r w:rsidRPr="00E5061B">
              <w:rPr>
                <w:rFonts w:ascii="Arial" w:hAnsi="Arial" w:cs="Arial"/>
              </w:rPr>
              <w:t>0.13</w:t>
            </w:r>
          </w:p>
        </w:tc>
      </w:tr>
      <w:tr w:rsidR="0073241D" w:rsidRPr="00E5061B" w14:paraId="6C00CAED" w14:textId="77777777" w:rsidTr="00D92102">
        <w:tc>
          <w:tcPr>
            <w:tcW w:w="2785" w:type="dxa"/>
            <w:tcBorders>
              <w:right w:val="single" w:sz="4" w:space="0" w:color="auto"/>
            </w:tcBorders>
          </w:tcPr>
          <w:p w14:paraId="77949FCA"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1BC300A5" w14:textId="77777777" w:rsidR="0073241D" w:rsidRPr="00E5061B" w:rsidRDefault="0073241D" w:rsidP="009212D2">
            <w:pPr>
              <w:spacing w:line="480" w:lineRule="auto"/>
              <w:rPr>
                <w:rFonts w:ascii="Arial" w:hAnsi="Arial" w:cs="Arial"/>
              </w:rPr>
            </w:pPr>
            <w:r w:rsidRPr="00E5061B">
              <w:rPr>
                <w:rFonts w:ascii="Arial" w:hAnsi="Arial" w:cs="Arial"/>
              </w:rPr>
              <w:t>CO</w:t>
            </w:r>
            <w:r w:rsidRPr="00E5061B">
              <w:rPr>
                <w:rFonts w:ascii="Arial" w:hAnsi="Arial" w:cs="Arial"/>
                <w:vertAlign w:val="subscript"/>
              </w:rPr>
              <w:t>2</w:t>
            </w:r>
            <w:r w:rsidRPr="00E5061B">
              <w:rPr>
                <w:rFonts w:ascii="Arial" w:hAnsi="Arial" w:cs="Arial"/>
              </w:rPr>
              <w:t>-MAC X TP</w:t>
            </w:r>
          </w:p>
        </w:tc>
        <w:tc>
          <w:tcPr>
            <w:tcW w:w="990" w:type="dxa"/>
          </w:tcPr>
          <w:p w14:paraId="22FC81F3" w14:textId="77777777" w:rsidR="0073241D" w:rsidRPr="00E5061B" w:rsidRDefault="0073241D" w:rsidP="009212D2">
            <w:pPr>
              <w:spacing w:line="480" w:lineRule="auto"/>
              <w:jc w:val="center"/>
              <w:rPr>
                <w:rFonts w:ascii="Arial" w:hAnsi="Arial" w:cs="Arial"/>
              </w:rPr>
            </w:pPr>
            <w:r w:rsidRPr="00E5061B">
              <w:rPr>
                <w:rFonts w:ascii="Arial" w:hAnsi="Arial" w:cs="Arial"/>
              </w:rPr>
              <w:t>0.36</w:t>
            </w:r>
          </w:p>
        </w:tc>
        <w:tc>
          <w:tcPr>
            <w:tcW w:w="990" w:type="dxa"/>
          </w:tcPr>
          <w:p w14:paraId="4C12101B" w14:textId="77777777" w:rsidR="0073241D" w:rsidRPr="00E5061B" w:rsidRDefault="0073241D" w:rsidP="009212D2">
            <w:pPr>
              <w:spacing w:line="480" w:lineRule="auto"/>
              <w:jc w:val="center"/>
              <w:rPr>
                <w:rFonts w:ascii="Arial" w:hAnsi="Arial" w:cs="Arial"/>
              </w:rPr>
            </w:pPr>
            <w:r w:rsidRPr="00E5061B">
              <w:rPr>
                <w:rFonts w:ascii="Arial" w:hAnsi="Arial" w:cs="Arial"/>
              </w:rPr>
              <w:t>-0.15</w:t>
            </w:r>
          </w:p>
        </w:tc>
      </w:tr>
      <w:tr w:rsidR="0073241D" w:rsidRPr="00E5061B" w14:paraId="428F4B69" w14:textId="77777777" w:rsidTr="00D92102">
        <w:tc>
          <w:tcPr>
            <w:tcW w:w="2785" w:type="dxa"/>
            <w:tcBorders>
              <w:right w:val="single" w:sz="4" w:space="0" w:color="auto"/>
            </w:tcBorders>
          </w:tcPr>
          <w:p w14:paraId="7575CE3F"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4376334F" w14:textId="77777777" w:rsidR="0073241D" w:rsidRPr="00E5061B" w:rsidRDefault="0073241D" w:rsidP="009212D2">
            <w:pPr>
              <w:spacing w:line="480" w:lineRule="auto"/>
              <w:rPr>
                <w:rFonts w:ascii="Arial" w:hAnsi="Arial" w:cs="Arial"/>
              </w:rPr>
            </w:pPr>
            <w:r w:rsidRPr="00E5061B">
              <w:rPr>
                <w:rFonts w:ascii="Arial" w:hAnsi="Arial" w:cs="Arial"/>
              </w:rPr>
              <w:t>CO</w:t>
            </w:r>
            <w:r w:rsidRPr="00E5061B">
              <w:rPr>
                <w:rFonts w:ascii="Arial" w:hAnsi="Arial" w:cs="Arial"/>
                <w:vertAlign w:val="subscript"/>
              </w:rPr>
              <w:t>2</w:t>
            </w:r>
            <w:r w:rsidRPr="00E5061B">
              <w:rPr>
                <w:rFonts w:ascii="Arial" w:hAnsi="Arial" w:cs="Arial"/>
              </w:rPr>
              <w:t>-MAC X TSS</w:t>
            </w:r>
          </w:p>
        </w:tc>
        <w:tc>
          <w:tcPr>
            <w:tcW w:w="990" w:type="dxa"/>
          </w:tcPr>
          <w:p w14:paraId="289B313F" w14:textId="77777777" w:rsidR="0073241D" w:rsidRPr="00E5061B" w:rsidRDefault="0073241D" w:rsidP="009212D2">
            <w:pPr>
              <w:spacing w:line="480" w:lineRule="auto"/>
              <w:jc w:val="center"/>
              <w:rPr>
                <w:rFonts w:ascii="Arial" w:hAnsi="Arial" w:cs="Arial"/>
              </w:rPr>
            </w:pPr>
            <w:r w:rsidRPr="00E5061B">
              <w:rPr>
                <w:rFonts w:ascii="Arial" w:hAnsi="Arial" w:cs="Arial"/>
              </w:rPr>
              <w:t>0.05</w:t>
            </w:r>
          </w:p>
        </w:tc>
        <w:tc>
          <w:tcPr>
            <w:tcW w:w="990" w:type="dxa"/>
          </w:tcPr>
          <w:p w14:paraId="64BD05AB" w14:textId="77777777" w:rsidR="0073241D" w:rsidRPr="00E5061B" w:rsidRDefault="0073241D" w:rsidP="009212D2">
            <w:pPr>
              <w:spacing w:line="480" w:lineRule="auto"/>
              <w:jc w:val="center"/>
              <w:rPr>
                <w:rFonts w:ascii="Arial" w:hAnsi="Arial" w:cs="Arial"/>
              </w:rPr>
            </w:pPr>
            <w:r w:rsidRPr="00E5061B">
              <w:rPr>
                <w:rFonts w:ascii="Arial" w:hAnsi="Arial" w:cs="Arial"/>
              </w:rPr>
              <w:t>0.32</w:t>
            </w:r>
          </w:p>
        </w:tc>
      </w:tr>
      <w:tr w:rsidR="0073241D" w:rsidRPr="00E5061B" w14:paraId="52AA9442" w14:textId="77777777" w:rsidTr="00D92102">
        <w:tc>
          <w:tcPr>
            <w:tcW w:w="2785" w:type="dxa"/>
            <w:tcBorders>
              <w:right w:val="single" w:sz="4" w:space="0" w:color="auto"/>
            </w:tcBorders>
          </w:tcPr>
          <w:p w14:paraId="0E4CD044"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33DE815E" w14:textId="77777777" w:rsidR="0073241D" w:rsidRPr="00E5061B" w:rsidRDefault="0073241D" w:rsidP="009212D2">
            <w:pPr>
              <w:spacing w:line="480" w:lineRule="auto"/>
              <w:rPr>
                <w:rFonts w:ascii="Arial" w:hAnsi="Arial" w:cs="Arial"/>
              </w:rPr>
            </w:pPr>
            <w:r w:rsidRPr="00E5061B">
              <w:rPr>
                <w:rFonts w:ascii="Arial" w:hAnsi="Arial" w:cs="Arial"/>
              </w:rPr>
              <w:t>CO</w:t>
            </w:r>
            <w:r w:rsidRPr="00E5061B">
              <w:rPr>
                <w:rFonts w:ascii="Arial" w:hAnsi="Arial" w:cs="Arial"/>
                <w:vertAlign w:val="subscript"/>
              </w:rPr>
              <w:t>2</w:t>
            </w:r>
            <w:r w:rsidRPr="00E5061B">
              <w:rPr>
                <w:rFonts w:ascii="Arial" w:hAnsi="Arial" w:cs="Arial"/>
              </w:rPr>
              <w:t xml:space="preserve">-MAC X </w:t>
            </w:r>
            <w:proofErr w:type="spellStart"/>
            <w:r w:rsidRPr="00E5061B">
              <w:rPr>
                <w:rFonts w:ascii="Arial" w:hAnsi="Arial" w:cs="Arial"/>
              </w:rPr>
              <w:t>Kd</w:t>
            </w:r>
            <w:proofErr w:type="spellEnd"/>
          </w:p>
        </w:tc>
        <w:tc>
          <w:tcPr>
            <w:tcW w:w="990" w:type="dxa"/>
          </w:tcPr>
          <w:p w14:paraId="7A15C39E" w14:textId="77777777" w:rsidR="0073241D" w:rsidRPr="00E5061B" w:rsidRDefault="0073241D" w:rsidP="009212D2">
            <w:pPr>
              <w:spacing w:line="480" w:lineRule="auto"/>
              <w:jc w:val="center"/>
              <w:rPr>
                <w:rFonts w:ascii="Arial" w:hAnsi="Arial" w:cs="Arial"/>
              </w:rPr>
            </w:pPr>
            <w:r w:rsidRPr="00E5061B">
              <w:rPr>
                <w:rFonts w:ascii="Arial" w:hAnsi="Arial" w:cs="Arial"/>
              </w:rPr>
              <w:t>0.002</w:t>
            </w:r>
          </w:p>
        </w:tc>
        <w:tc>
          <w:tcPr>
            <w:tcW w:w="990" w:type="dxa"/>
          </w:tcPr>
          <w:p w14:paraId="2FFE87C0" w14:textId="77777777" w:rsidR="0073241D" w:rsidRPr="00E5061B" w:rsidRDefault="0073241D" w:rsidP="009212D2">
            <w:pPr>
              <w:spacing w:line="480" w:lineRule="auto"/>
              <w:jc w:val="center"/>
              <w:rPr>
                <w:rFonts w:ascii="Arial" w:hAnsi="Arial" w:cs="Arial"/>
              </w:rPr>
            </w:pPr>
            <w:r w:rsidRPr="00E5061B">
              <w:rPr>
                <w:rFonts w:ascii="Arial" w:hAnsi="Arial" w:cs="Arial"/>
              </w:rPr>
              <w:t>0.50</w:t>
            </w:r>
          </w:p>
        </w:tc>
      </w:tr>
      <w:tr w:rsidR="0073241D" w:rsidRPr="00E5061B" w14:paraId="2B814E92" w14:textId="77777777" w:rsidTr="00D92102">
        <w:tc>
          <w:tcPr>
            <w:tcW w:w="2785" w:type="dxa"/>
            <w:tcBorders>
              <w:right w:val="single" w:sz="4" w:space="0" w:color="auto"/>
            </w:tcBorders>
          </w:tcPr>
          <w:p w14:paraId="75069B10"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1977B504" w14:textId="77777777" w:rsidR="0073241D" w:rsidRPr="00E5061B" w:rsidRDefault="0073241D" w:rsidP="009212D2">
            <w:pPr>
              <w:spacing w:line="480" w:lineRule="auto"/>
              <w:rPr>
                <w:rFonts w:ascii="Arial" w:hAnsi="Arial" w:cs="Arial"/>
              </w:rPr>
            </w:pPr>
            <w:r w:rsidRPr="00E5061B">
              <w:rPr>
                <w:rFonts w:ascii="Arial" w:hAnsi="Arial" w:cs="Arial"/>
              </w:rPr>
              <w:t>CO</w:t>
            </w:r>
            <w:r w:rsidRPr="00E5061B">
              <w:rPr>
                <w:rFonts w:ascii="Arial" w:hAnsi="Arial" w:cs="Arial"/>
                <w:vertAlign w:val="subscript"/>
              </w:rPr>
              <w:t>2</w:t>
            </w:r>
            <w:r w:rsidRPr="00E5061B">
              <w:rPr>
                <w:rFonts w:ascii="Arial" w:hAnsi="Arial" w:cs="Arial"/>
              </w:rPr>
              <w:t>-MAC X Secchi</w:t>
            </w:r>
          </w:p>
        </w:tc>
        <w:tc>
          <w:tcPr>
            <w:tcW w:w="990" w:type="dxa"/>
          </w:tcPr>
          <w:p w14:paraId="20682C34" w14:textId="77777777" w:rsidR="0073241D" w:rsidRPr="00E5061B" w:rsidRDefault="0073241D" w:rsidP="009212D2">
            <w:pPr>
              <w:spacing w:line="480" w:lineRule="auto"/>
              <w:jc w:val="center"/>
              <w:rPr>
                <w:rFonts w:ascii="Arial" w:hAnsi="Arial" w:cs="Arial"/>
              </w:rPr>
            </w:pPr>
            <w:r w:rsidRPr="00E5061B">
              <w:rPr>
                <w:rFonts w:ascii="Arial" w:hAnsi="Arial" w:cs="Arial"/>
              </w:rPr>
              <w:t>0.12</w:t>
            </w:r>
          </w:p>
        </w:tc>
        <w:tc>
          <w:tcPr>
            <w:tcW w:w="990" w:type="dxa"/>
          </w:tcPr>
          <w:p w14:paraId="577480E2" w14:textId="77777777" w:rsidR="0073241D" w:rsidRPr="00E5061B" w:rsidRDefault="0073241D" w:rsidP="009212D2">
            <w:pPr>
              <w:spacing w:line="480" w:lineRule="auto"/>
              <w:jc w:val="center"/>
              <w:rPr>
                <w:rFonts w:ascii="Arial" w:hAnsi="Arial" w:cs="Arial"/>
              </w:rPr>
            </w:pPr>
            <w:r w:rsidRPr="00E5061B">
              <w:rPr>
                <w:rFonts w:ascii="Arial" w:hAnsi="Arial" w:cs="Arial"/>
              </w:rPr>
              <w:t>-0.25</w:t>
            </w:r>
          </w:p>
        </w:tc>
      </w:tr>
      <w:tr w:rsidR="0073241D" w:rsidRPr="00E5061B" w14:paraId="288868AE" w14:textId="77777777" w:rsidTr="00D92102">
        <w:tc>
          <w:tcPr>
            <w:tcW w:w="2785" w:type="dxa"/>
            <w:tcBorders>
              <w:right w:val="single" w:sz="4" w:space="0" w:color="auto"/>
            </w:tcBorders>
          </w:tcPr>
          <w:p w14:paraId="1AB0032B"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6D765113" w14:textId="77777777" w:rsidR="0073241D" w:rsidRPr="00E5061B" w:rsidRDefault="0073241D" w:rsidP="009212D2">
            <w:pPr>
              <w:spacing w:line="480" w:lineRule="auto"/>
              <w:rPr>
                <w:rFonts w:ascii="Arial" w:hAnsi="Arial" w:cs="Arial"/>
              </w:rPr>
            </w:pPr>
            <w:r w:rsidRPr="00E5061B">
              <w:rPr>
                <w:rFonts w:ascii="Arial" w:hAnsi="Arial" w:cs="Arial"/>
              </w:rPr>
              <w:t>TP X TN</w:t>
            </w:r>
          </w:p>
        </w:tc>
        <w:tc>
          <w:tcPr>
            <w:tcW w:w="990" w:type="dxa"/>
          </w:tcPr>
          <w:p w14:paraId="6F11388A" w14:textId="77777777" w:rsidR="0073241D" w:rsidRPr="00E5061B" w:rsidRDefault="0073241D" w:rsidP="009212D2">
            <w:pPr>
              <w:spacing w:line="480" w:lineRule="auto"/>
              <w:jc w:val="center"/>
              <w:rPr>
                <w:rFonts w:ascii="Arial" w:hAnsi="Arial" w:cs="Arial"/>
              </w:rPr>
            </w:pPr>
            <w:r w:rsidRPr="00E5061B">
              <w:rPr>
                <w:rFonts w:ascii="Arial" w:hAnsi="Arial" w:cs="Arial"/>
              </w:rPr>
              <w:t>0.001</w:t>
            </w:r>
          </w:p>
        </w:tc>
        <w:tc>
          <w:tcPr>
            <w:tcW w:w="990" w:type="dxa"/>
          </w:tcPr>
          <w:p w14:paraId="02B3030B" w14:textId="77777777" w:rsidR="0073241D" w:rsidRPr="00E5061B" w:rsidRDefault="0073241D" w:rsidP="009212D2">
            <w:pPr>
              <w:spacing w:line="480" w:lineRule="auto"/>
              <w:jc w:val="center"/>
              <w:rPr>
                <w:rFonts w:ascii="Arial" w:hAnsi="Arial" w:cs="Arial"/>
              </w:rPr>
            </w:pPr>
            <w:r w:rsidRPr="00E5061B">
              <w:rPr>
                <w:rFonts w:ascii="Arial" w:hAnsi="Arial" w:cs="Arial"/>
              </w:rPr>
              <w:t>-0.50</w:t>
            </w:r>
          </w:p>
        </w:tc>
      </w:tr>
      <w:tr w:rsidR="0073241D" w:rsidRPr="00E5061B" w14:paraId="4C7BF101" w14:textId="77777777" w:rsidTr="00D92102">
        <w:tc>
          <w:tcPr>
            <w:tcW w:w="2785" w:type="dxa"/>
            <w:tcBorders>
              <w:right w:val="single" w:sz="4" w:space="0" w:color="auto"/>
            </w:tcBorders>
          </w:tcPr>
          <w:p w14:paraId="1424B116"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5EAA4340" w14:textId="77777777" w:rsidR="0073241D" w:rsidRPr="00E5061B" w:rsidRDefault="0073241D" w:rsidP="009212D2">
            <w:pPr>
              <w:spacing w:line="480" w:lineRule="auto"/>
              <w:rPr>
                <w:rFonts w:ascii="Arial" w:hAnsi="Arial" w:cs="Arial"/>
              </w:rPr>
            </w:pPr>
            <w:r w:rsidRPr="00E5061B">
              <w:rPr>
                <w:rFonts w:ascii="Arial" w:hAnsi="Arial" w:cs="Arial"/>
              </w:rPr>
              <w:t xml:space="preserve">TP X </w:t>
            </w:r>
            <w:proofErr w:type="spellStart"/>
            <w:r w:rsidRPr="00E5061B">
              <w:rPr>
                <w:rFonts w:ascii="Arial" w:hAnsi="Arial" w:cs="Arial"/>
              </w:rPr>
              <w:t>chl</w:t>
            </w:r>
            <w:proofErr w:type="spellEnd"/>
            <w:r w:rsidRPr="00E5061B">
              <w:rPr>
                <w:rFonts w:ascii="Arial" w:hAnsi="Arial" w:cs="Arial"/>
              </w:rPr>
              <w:t>-a</w:t>
            </w:r>
          </w:p>
        </w:tc>
        <w:tc>
          <w:tcPr>
            <w:tcW w:w="990" w:type="dxa"/>
          </w:tcPr>
          <w:p w14:paraId="44E2D92C" w14:textId="77777777" w:rsidR="0073241D" w:rsidRPr="00E5061B" w:rsidRDefault="0073241D" w:rsidP="009212D2">
            <w:pPr>
              <w:spacing w:line="480" w:lineRule="auto"/>
              <w:jc w:val="center"/>
              <w:rPr>
                <w:rFonts w:ascii="Arial" w:hAnsi="Arial" w:cs="Arial"/>
              </w:rPr>
            </w:pPr>
            <w:r w:rsidRPr="00E5061B">
              <w:rPr>
                <w:rFonts w:ascii="Arial" w:hAnsi="Arial" w:cs="Arial"/>
              </w:rPr>
              <w:t>0.12</w:t>
            </w:r>
          </w:p>
        </w:tc>
        <w:tc>
          <w:tcPr>
            <w:tcW w:w="990" w:type="dxa"/>
          </w:tcPr>
          <w:p w14:paraId="4DB24E8A" w14:textId="77777777" w:rsidR="0073241D" w:rsidRPr="00E5061B" w:rsidRDefault="0073241D" w:rsidP="009212D2">
            <w:pPr>
              <w:spacing w:line="480" w:lineRule="auto"/>
              <w:jc w:val="center"/>
              <w:rPr>
                <w:rFonts w:ascii="Arial" w:hAnsi="Arial" w:cs="Arial"/>
              </w:rPr>
            </w:pPr>
            <w:r w:rsidRPr="00E5061B">
              <w:rPr>
                <w:rFonts w:ascii="Arial" w:hAnsi="Arial" w:cs="Arial"/>
              </w:rPr>
              <w:t>0.26</w:t>
            </w:r>
          </w:p>
        </w:tc>
      </w:tr>
      <w:tr w:rsidR="0073241D" w:rsidRPr="00E5061B" w14:paraId="10BFB2D7" w14:textId="77777777" w:rsidTr="00D92102">
        <w:tc>
          <w:tcPr>
            <w:tcW w:w="2785" w:type="dxa"/>
            <w:tcBorders>
              <w:right w:val="single" w:sz="4" w:space="0" w:color="auto"/>
            </w:tcBorders>
          </w:tcPr>
          <w:p w14:paraId="49D98A48"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399ABA9B" w14:textId="77777777" w:rsidR="0073241D" w:rsidRPr="00E5061B" w:rsidRDefault="0073241D" w:rsidP="009212D2">
            <w:pPr>
              <w:spacing w:line="480" w:lineRule="auto"/>
              <w:rPr>
                <w:rFonts w:ascii="Arial" w:hAnsi="Arial" w:cs="Arial"/>
              </w:rPr>
            </w:pPr>
            <w:r w:rsidRPr="00E5061B">
              <w:rPr>
                <w:rFonts w:ascii="Arial" w:hAnsi="Arial" w:cs="Arial"/>
              </w:rPr>
              <w:t>TP X TSS</w:t>
            </w:r>
          </w:p>
        </w:tc>
        <w:tc>
          <w:tcPr>
            <w:tcW w:w="990" w:type="dxa"/>
          </w:tcPr>
          <w:p w14:paraId="7FF5ACF6" w14:textId="77777777" w:rsidR="0073241D" w:rsidRPr="00E5061B" w:rsidRDefault="0073241D" w:rsidP="009212D2">
            <w:pPr>
              <w:spacing w:line="480" w:lineRule="auto"/>
              <w:jc w:val="center"/>
              <w:rPr>
                <w:rFonts w:ascii="Arial" w:hAnsi="Arial" w:cs="Arial"/>
              </w:rPr>
            </w:pPr>
            <w:r w:rsidRPr="00E5061B">
              <w:rPr>
                <w:rFonts w:ascii="Arial" w:hAnsi="Arial" w:cs="Arial"/>
              </w:rPr>
              <w:t>0.61</w:t>
            </w:r>
          </w:p>
        </w:tc>
        <w:tc>
          <w:tcPr>
            <w:tcW w:w="990" w:type="dxa"/>
          </w:tcPr>
          <w:p w14:paraId="0EF965B6" w14:textId="77777777" w:rsidR="0073241D" w:rsidRPr="00E5061B" w:rsidRDefault="0073241D" w:rsidP="009212D2">
            <w:pPr>
              <w:spacing w:line="480" w:lineRule="auto"/>
              <w:jc w:val="center"/>
              <w:rPr>
                <w:rFonts w:ascii="Arial" w:hAnsi="Arial" w:cs="Arial"/>
              </w:rPr>
            </w:pPr>
            <w:r w:rsidRPr="00E5061B">
              <w:rPr>
                <w:rFonts w:ascii="Arial" w:hAnsi="Arial" w:cs="Arial"/>
              </w:rPr>
              <w:t>0.09</w:t>
            </w:r>
          </w:p>
        </w:tc>
      </w:tr>
      <w:tr w:rsidR="0073241D" w:rsidRPr="00E5061B" w14:paraId="4755436F" w14:textId="77777777" w:rsidTr="00D92102">
        <w:tc>
          <w:tcPr>
            <w:tcW w:w="2785" w:type="dxa"/>
            <w:tcBorders>
              <w:right w:val="single" w:sz="4" w:space="0" w:color="auto"/>
            </w:tcBorders>
          </w:tcPr>
          <w:p w14:paraId="253C8CAB"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1EED3631" w14:textId="77777777" w:rsidR="0073241D" w:rsidRPr="00E5061B" w:rsidRDefault="0073241D" w:rsidP="009212D2">
            <w:pPr>
              <w:spacing w:line="480" w:lineRule="auto"/>
              <w:rPr>
                <w:rFonts w:ascii="Arial" w:hAnsi="Arial" w:cs="Arial"/>
              </w:rPr>
            </w:pPr>
            <w:r w:rsidRPr="00E5061B">
              <w:rPr>
                <w:rFonts w:ascii="Arial" w:hAnsi="Arial" w:cs="Arial"/>
              </w:rPr>
              <w:t xml:space="preserve">TP X </w:t>
            </w:r>
            <w:proofErr w:type="spellStart"/>
            <w:r w:rsidRPr="00E5061B">
              <w:rPr>
                <w:rFonts w:ascii="Arial" w:hAnsi="Arial" w:cs="Arial"/>
              </w:rPr>
              <w:t>Kd</w:t>
            </w:r>
            <w:proofErr w:type="spellEnd"/>
          </w:p>
        </w:tc>
        <w:tc>
          <w:tcPr>
            <w:tcW w:w="990" w:type="dxa"/>
          </w:tcPr>
          <w:p w14:paraId="0D44C6E0" w14:textId="77777777" w:rsidR="0073241D" w:rsidRPr="00E5061B" w:rsidRDefault="0073241D" w:rsidP="009212D2">
            <w:pPr>
              <w:spacing w:line="480" w:lineRule="auto"/>
              <w:jc w:val="center"/>
              <w:rPr>
                <w:rFonts w:ascii="Arial" w:hAnsi="Arial" w:cs="Arial"/>
              </w:rPr>
            </w:pPr>
            <w:r w:rsidRPr="00E5061B">
              <w:rPr>
                <w:rFonts w:ascii="Arial" w:hAnsi="Arial" w:cs="Arial"/>
              </w:rPr>
              <w:t>0.28</w:t>
            </w:r>
          </w:p>
        </w:tc>
        <w:tc>
          <w:tcPr>
            <w:tcW w:w="990" w:type="dxa"/>
          </w:tcPr>
          <w:p w14:paraId="228E4762" w14:textId="77777777" w:rsidR="0073241D" w:rsidRPr="00E5061B" w:rsidRDefault="0073241D" w:rsidP="009212D2">
            <w:pPr>
              <w:spacing w:line="480" w:lineRule="auto"/>
              <w:jc w:val="center"/>
              <w:rPr>
                <w:rFonts w:ascii="Arial" w:hAnsi="Arial" w:cs="Arial"/>
              </w:rPr>
            </w:pPr>
            <w:r w:rsidRPr="00E5061B">
              <w:rPr>
                <w:rFonts w:ascii="Arial" w:hAnsi="Arial" w:cs="Arial"/>
              </w:rPr>
              <w:t>0.18</w:t>
            </w:r>
          </w:p>
        </w:tc>
      </w:tr>
      <w:tr w:rsidR="0073241D" w:rsidRPr="00E5061B" w14:paraId="747EC9DA" w14:textId="77777777" w:rsidTr="00D92102">
        <w:tc>
          <w:tcPr>
            <w:tcW w:w="2785" w:type="dxa"/>
            <w:tcBorders>
              <w:right w:val="single" w:sz="4" w:space="0" w:color="auto"/>
            </w:tcBorders>
          </w:tcPr>
          <w:p w14:paraId="2D08C215"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440A616B" w14:textId="77777777" w:rsidR="0073241D" w:rsidRPr="00E5061B" w:rsidRDefault="0073241D" w:rsidP="009212D2">
            <w:pPr>
              <w:spacing w:line="480" w:lineRule="auto"/>
              <w:rPr>
                <w:rFonts w:ascii="Arial" w:hAnsi="Arial" w:cs="Arial"/>
              </w:rPr>
            </w:pPr>
            <w:r w:rsidRPr="00E5061B">
              <w:rPr>
                <w:rFonts w:ascii="Arial" w:hAnsi="Arial" w:cs="Arial"/>
              </w:rPr>
              <w:t>TP X Secchi</w:t>
            </w:r>
          </w:p>
        </w:tc>
        <w:tc>
          <w:tcPr>
            <w:tcW w:w="990" w:type="dxa"/>
          </w:tcPr>
          <w:p w14:paraId="5D480BC7" w14:textId="77777777" w:rsidR="0073241D" w:rsidRPr="00E5061B" w:rsidRDefault="0073241D" w:rsidP="009212D2">
            <w:pPr>
              <w:spacing w:line="480" w:lineRule="auto"/>
              <w:jc w:val="center"/>
              <w:rPr>
                <w:rFonts w:ascii="Arial" w:hAnsi="Arial" w:cs="Arial"/>
              </w:rPr>
            </w:pPr>
            <w:r w:rsidRPr="00E5061B">
              <w:rPr>
                <w:rFonts w:ascii="Arial" w:hAnsi="Arial" w:cs="Arial"/>
              </w:rPr>
              <w:t>0.24</w:t>
            </w:r>
          </w:p>
        </w:tc>
        <w:tc>
          <w:tcPr>
            <w:tcW w:w="990" w:type="dxa"/>
          </w:tcPr>
          <w:p w14:paraId="2FF8BD31" w14:textId="77777777" w:rsidR="0073241D" w:rsidRPr="00E5061B" w:rsidRDefault="0073241D" w:rsidP="009212D2">
            <w:pPr>
              <w:spacing w:line="480" w:lineRule="auto"/>
              <w:jc w:val="center"/>
              <w:rPr>
                <w:rFonts w:ascii="Arial" w:hAnsi="Arial" w:cs="Arial"/>
              </w:rPr>
            </w:pPr>
            <w:r w:rsidRPr="00E5061B">
              <w:rPr>
                <w:rFonts w:ascii="Arial" w:hAnsi="Arial" w:cs="Arial"/>
              </w:rPr>
              <w:t>-0.20</w:t>
            </w:r>
          </w:p>
        </w:tc>
      </w:tr>
      <w:tr w:rsidR="0073241D" w:rsidRPr="00E5061B" w14:paraId="4BF2E432" w14:textId="77777777" w:rsidTr="00D92102">
        <w:tc>
          <w:tcPr>
            <w:tcW w:w="2785" w:type="dxa"/>
            <w:tcBorders>
              <w:right w:val="single" w:sz="4" w:space="0" w:color="auto"/>
            </w:tcBorders>
          </w:tcPr>
          <w:p w14:paraId="3F12B438"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4B98A448" w14:textId="77777777" w:rsidR="0073241D" w:rsidRPr="00E5061B" w:rsidRDefault="0073241D" w:rsidP="009212D2">
            <w:pPr>
              <w:spacing w:line="480" w:lineRule="auto"/>
              <w:rPr>
                <w:rFonts w:ascii="Arial" w:hAnsi="Arial" w:cs="Arial"/>
              </w:rPr>
            </w:pPr>
            <w:r w:rsidRPr="00E5061B">
              <w:rPr>
                <w:rFonts w:ascii="Arial" w:hAnsi="Arial" w:cs="Arial"/>
              </w:rPr>
              <w:t xml:space="preserve">TN X </w:t>
            </w:r>
            <w:proofErr w:type="spellStart"/>
            <w:r w:rsidRPr="00E5061B">
              <w:rPr>
                <w:rFonts w:ascii="Arial" w:hAnsi="Arial" w:cs="Arial"/>
              </w:rPr>
              <w:t>chl</w:t>
            </w:r>
            <w:proofErr w:type="spellEnd"/>
            <w:r w:rsidRPr="00E5061B">
              <w:rPr>
                <w:rFonts w:ascii="Arial" w:hAnsi="Arial" w:cs="Arial"/>
              </w:rPr>
              <w:t>-a</w:t>
            </w:r>
          </w:p>
        </w:tc>
        <w:tc>
          <w:tcPr>
            <w:tcW w:w="990" w:type="dxa"/>
          </w:tcPr>
          <w:p w14:paraId="39E33320" w14:textId="77777777" w:rsidR="0073241D" w:rsidRPr="00E5061B" w:rsidRDefault="0073241D" w:rsidP="009212D2">
            <w:pPr>
              <w:spacing w:line="480" w:lineRule="auto"/>
              <w:jc w:val="center"/>
              <w:rPr>
                <w:rFonts w:ascii="Arial" w:hAnsi="Arial" w:cs="Arial"/>
              </w:rPr>
            </w:pPr>
            <w:r w:rsidRPr="00E5061B">
              <w:rPr>
                <w:rFonts w:ascii="Arial" w:hAnsi="Arial" w:cs="Arial"/>
              </w:rPr>
              <w:t>0.29</w:t>
            </w:r>
          </w:p>
        </w:tc>
        <w:tc>
          <w:tcPr>
            <w:tcW w:w="990" w:type="dxa"/>
          </w:tcPr>
          <w:p w14:paraId="5C2D2BB7" w14:textId="77777777" w:rsidR="0073241D" w:rsidRPr="00E5061B" w:rsidRDefault="0073241D" w:rsidP="009212D2">
            <w:pPr>
              <w:spacing w:line="480" w:lineRule="auto"/>
              <w:jc w:val="center"/>
              <w:rPr>
                <w:rFonts w:ascii="Arial" w:hAnsi="Arial" w:cs="Arial"/>
              </w:rPr>
            </w:pPr>
            <w:r w:rsidRPr="00E5061B">
              <w:rPr>
                <w:rFonts w:ascii="Arial" w:hAnsi="Arial" w:cs="Arial"/>
              </w:rPr>
              <w:t>0.18</w:t>
            </w:r>
          </w:p>
        </w:tc>
      </w:tr>
      <w:tr w:rsidR="0073241D" w:rsidRPr="00E5061B" w14:paraId="7F608E52" w14:textId="77777777" w:rsidTr="00D92102">
        <w:tc>
          <w:tcPr>
            <w:tcW w:w="2785" w:type="dxa"/>
            <w:tcBorders>
              <w:right w:val="single" w:sz="4" w:space="0" w:color="auto"/>
            </w:tcBorders>
          </w:tcPr>
          <w:p w14:paraId="40292E67"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06E5EFE7" w14:textId="77777777" w:rsidR="0073241D" w:rsidRPr="00E5061B" w:rsidRDefault="0073241D" w:rsidP="009212D2">
            <w:pPr>
              <w:spacing w:line="480" w:lineRule="auto"/>
              <w:rPr>
                <w:rFonts w:ascii="Arial" w:hAnsi="Arial" w:cs="Arial"/>
              </w:rPr>
            </w:pPr>
            <w:r w:rsidRPr="00E5061B">
              <w:rPr>
                <w:rFonts w:ascii="Arial" w:hAnsi="Arial" w:cs="Arial"/>
              </w:rPr>
              <w:t>TN X TSS</w:t>
            </w:r>
          </w:p>
        </w:tc>
        <w:tc>
          <w:tcPr>
            <w:tcW w:w="990" w:type="dxa"/>
          </w:tcPr>
          <w:p w14:paraId="3E311329" w14:textId="77777777" w:rsidR="0073241D" w:rsidRPr="00E5061B" w:rsidRDefault="0073241D" w:rsidP="009212D2">
            <w:pPr>
              <w:spacing w:line="480" w:lineRule="auto"/>
              <w:jc w:val="center"/>
              <w:rPr>
                <w:rFonts w:ascii="Arial" w:hAnsi="Arial" w:cs="Arial"/>
              </w:rPr>
            </w:pPr>
            <w:r w:rsidRPr="00E5061B">
              <w:rPr>
                <w:rFonts w:ascii="Arial" w:hAnsi="Arial" w:cs="Arial"/>
              </w:rPr>
              <w:t>0.02</w:t>
            </w:r>
          </w:p>
        </w:tc>
        <w:tc>
          <w:tcPr>
            <w:tcW w:w="990" w:type="dxa"/>
          </w:tcPr>
          <w:p w14:paraId="7BB8E61B" w14:textId="77777777" w:rsidR="0073241D" w:rsidRPr="00E5061B" w:rsidRDefault="0073241D" w:rsidP="009212D2">
            <w:pPr>
              <w:spacing w:line="480" w:lineRule="auto"/>
              <w:jc w:val="center"/>
              <w:rPr>
                <w:rFonts w:ascii="Arial" w:hAnsi="Arial" w:cs="Arial"/>
              </w:rPr>
            </w:pPr>
            <w:r w:rsidRPr="00E5061B">
              <w:rPr>
                <w:rFonts w:ascii="Arial" w:hAnsi="Arial" w:cs="Arial"/>
              </w:rPr>
              <w:t>0.37</w:t>
            </w:r>
          </w:p>
        </w:tc>
      </w:tr>
      <w:tr w:rsidR="0073241D" w:rsidRPr="00E5061B" w14:paraId="1790DFB1" w14:textId="77777777" w:rsidTr="00D92102">
        <w:tc>
          <w:tcPr>
            <w:tcW w:w="2785" w:type="dxa"/>
            <w:tcBorders>
              <w:right w:val="single" w:sz="4" w:space="0" w:color="auto"/>
            </w:tcBorders>
          </w:tcPr>
          <w:p w14:paraId="3640CB03"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6EB9093B" w14:textId="77777777" w:rsidR="0073241D" w:rsidRPr="00E5061B" w:rsidRDefault="0073241D" w:rsidP="009212D2">
            <w:pPr>
              <w:spacing w:line="480" w:lineRule="auto"/>
              <w:rPr>
                <w:rFonts w:ascii="Arial" w:hAnsi="Arial" w:cs="Arial"/>
              </w:rPr>
            </w:pPr>
            <w:r w:rsidRPr="00E5061B">
              <w:rPr>
                <w:rFonts w:ascii="Arial" w:hAnsi="Arial" w:cs="Arial"/>
              </w:rPr>
              <w:t xml:space="preserve">TN X </w:t>
            </w:r>
            <w:proofErr w:type="spellStart"/>
            <w:r w:rsidRPr="00E5061B">
              <w:rPr>
                <w:rFonts w:ascii="Arial" w:hAnsi="Arial" w:cs="Arial"/>
              </w:rPr>
              <w:t>Kd</w:t>
            </w:r>
            <w:proofErr w:type="spellEnd"/>
          </w:p>
        </w:tc>
        <w:tc>
          <w:tcPr>
            <w:tcW w:w="990" w:type="dxa"/>
          </w:tcPr>
          <w:p w14:paraId="4BA3FFCA" w14:textId="77777777" w:rsidR="0073241D" w:rsidRPr="00E5061B" w:rsidRDefault="0073241D" w:rsidP="009212D2">
            <w:pPr>
              <w:spacing w:line="480" w:lineRule="auto"/>
              <w:jc w:val="center"/>
              <w:rPr>
                <w:rFonts w:ascii="Arial" w:hAnsi="Arial" w:cs="Arial"/>
              </w:rPr>
            </w:pPr>
            <w:r w:rsidRPr="00E5061B">
              <w:rPr>
                <w:rFonts w:ascii="Arial" w:hAnsi="Arial" w:cs="Arial"/>
              </w:rPr>
              <w:t>0.35</w:t>
            </w:r>
          </w:p>
        </w:tc>
        <w:tc>
          <w:tcPr>
            <w:tcW w:w="990" w:type="dxa"/>
          </w:tcPr>
          <w:p w14:paraId="6D98BCD3" w14:textId="77777777" w:rsidR="0073241D" w:rsidRPr="00E5061B" w:rsidRDefault="0073241D" w:rsidP="009212D2">
            <w:pPr>
              <w:spacing w:line="480" w:lineRule="auto"/>
              <w:jc w:val="center"/>
              <w:rPr>
                <w:rFonts w:ascii="Arial" w:hAnsi="Arial" w:cs="Arial"/>
              </w:rPr>
            </w:pPr>
            <w:r w:rsidRPr="00E5061B">
              <w:rPr>
                <w:rFonts w:ascii="Arial" w:hAnsi="Arial" w:cs="Arial"/>
              </w:rPr>
              <w:t>0.16</w:t>
            </w:r>
          </w:p>
        </w:tc>
      </w:tr>
      <w:tr w:rsidR="0073241D" w:rsidRPr="00E5061B" w14:paraId="4094F36E" w14:textId="77777777" w:rsidTr="00D92102">
        <w:tc>
          <w:tcPr>
            <w:tcW w:w="2785" w:type="dxa"/>
            <w:tcBorders>
              <w:right w:val="single" w:sz="4" w:space="0" w:color="auto"/>
            </w:tcBorders>
          </w:tcPr>
          <w:p w14:paraId="2BE258A7"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256FBFDC" w14:textId="77777777" w:rsidR="0073241D" w:rsidRPr="00E5061B" w:rsidRDefault="0073241D" w:rsidP="009212D2">
            <w:pPr>
              <w:spacing w:line="480" w:lineRule="auto"/>
              <w:rPr>
                <w:rFonts w:ascii="Arial" w:hAnsi="Arial" w:cs="Arial"/>
              </w:rPr>
            </w:pPr>
            <w:r w:rsidRPr="00E5061B">
              <w:rPr>
                <w:rFonts w:ascii="Arial" w:hAnsi="Arial" w:cs="Arial"/>
              </w:rPr>
              <w:t>TN X Secchi</w:t>
            </w:r>
          </w:p>
        </w:tc>
        <w:tc>
          <w:tcPr>
            <w:tcW w:w="990" w:type="dxa"/>
          </w:tcPr>
          <w:p w14:paraId="4B200F72" w14:textId="77777777" w:rsidR="0073241D" w:rsidRPr="00E5061B" w:rsidRDefault="0073241D" w:rsidP="009212D2">
            <w:pPr>
              <w:spacing w:line="480" w:lineRule="auto"/>
              <w:jc w:val="center"/>
              <w:rPr>
                <w:rFonts w:ascii="Arial" w:hAnsi="Arial" w:cs="Arial"/>
              </w:rPr>
            </w:pPr>
            <w:r w:rsidRPr="00E5061B">
              <w:rPr>
                <w:rFonts w:ascii="Arial" w:hAnsi="Arial" w:cs="Arial"/>
              </w:rPr>
              <w:t>0.45</w:t>
            </w:r>
          </w:p>
        </w:tc>
        <w:tc>
          <w:tcPr>
            <w:tcW w:w="990" w:type="dxa"/>
          </w:tcPr>
          <w:p w14:paraId="27FD6EEB" w14:textId="77777777" w:rsidR="0073241D" w:rsidRPr="00E5061B" w:rsidRDefault="0073241D" w:rsidP="009212D2">
            <w:pPr>
              <w:spacing w:line="480" w:lineRule="auto"/>
              <w:jc w:val="center"/>
              <w:rPr>
                <w:rFonts w:ascii="Arial" w:hAnsi="Arial" w:cs="Arial"/>
              </w:rPr>
            </w:pPr>
            <w:r w:rsidRPr="00E5061B">
              <w:rPr>
                <w:rFonts w:ascii="Arial" w:hAnsi="Arial" w:cs="Arial"/>
              </w:rPr>
              <w:t>-0.13</w:t>
            </w:r>
          </w:p>
        </w:tc>
      </w:tr>
      <w:tr w:rsidR="0073241D" w:rsidRPr="00E5061B" w14:paraId="0BDE4AB3" w14:textId="77777777" w:rsidTr="00D92102">
        <w:tc>
          <w:tcPr>
            <w:tcW w:w="2785" w:type="dxa"/>
            <w:tcBorders>
              <w:right w:val="single" w:sz="4" w:space="0" w:color="auto"/>
            </w:tcBorders>
          </w:tcPr>
          <w:p w14:paraId="2D4B966F"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47D6E123" w14:textId="77777777" w:rsidR="0073241D" w:rsidRPr="00E5061B" w:rsidRDefault="0073241D" w:rsidP="009212D2">
            <w:pPr>
              <w:spacing w:line="480" w:lineRule="auto"/>
              <w:rPr>
                <w:rFonts w:ascii="Arial" w:hAnsi="Arial" w:cs="Arial"/>
              </w:rPr>
            </w:pPr>
            <w:proofErr w:type="spellStart"/>
            <w:r w:rsidRPr="00E5061B">
              <w:rPr>
                <w:rFonts w:ascii="Arial" w:hAnsi="Arial" w:cs="Arial"/>
              </w:rPr>
              <w:t>chl</w:t>
            </w:r>
            <w:proofErr w:type="spellEnd"/>
            <w:r w:rsidRPr="00E5061B">
              <w:rPr>
                <w:rFonts w:ascii="Arial" w:hAnsi="Arial" w:cs="Arial"/>
              </w:rPr>
              <w:t>-a X TSS</w:t>
            </w:r>
          </w:p>
        </w:tc>
        <w:tc>
          <w:tcPr>
            <w:tcW w:w="990" w:type="dxa"/>
          </w:tcPr>
          <w:p w14:paraId="1987DA21" w14:textId="77777777" w:rsidR="0073241D" w:rsidRPr="00E5061B" w:rsidRDefault="0073241D" w:rsidP="009212D2">
            <w:pPr>
              <w:spacing w:line="480" w:lineRule="auto"/>
              <w:jc w:val="center"/>
              <w:rPr>
                <w:rFonts w:ascii="Arial" w:hAnsi="Arial" w:cs="Arial"/>
              </w:rPr>
            </w:pPr>
            <w:r w:rsidRPr="00E5061B">
              <w:rPr>
                <w:rFonts w:ascii="Arial" w:hAnsi="Arial" w:cs="Arial"/>
              </w:rPr>
              <w:t>0.23</w:t>
            </w:r>
          </w:p>
        </w:tc>
        <w:tc>
          <w:tcPr>
            <w:tcW w:w="990" w:type="dxa"/>
          </w:tcPr>
          <w:p w14:paraId="0BC7D25F" w14:textId="77777777" w:rsidR="0073241D" w:rsidRPr="00E5061B" w:rsidRDefault="0073241D" w:rsidP="009212D2">
            <w:pPr>
              <w:spacing w:line="480" w:lineRule="auto"/>
              <w:jc w:val="center"/>
              <w:rPr>
                <w:rFonts w:ascii="Arial" w:hAnsi="Arial" w:cs="Arial"/>
              </w:rPr>
            </w:pPr>
            <w:r w:rsidRPr="00E5061B">
              <w:rPr>
                <w:rFonts w:ascii="Arial" w:hAnsi="Arial" w:cs="Arial"/>
              </w:rPr>
              <w:t>0.20</w:t>
            </w:r>
          </w:p>
        </w:tc>
      </w:tr>
      <w:tr w:rsidR="0073241D" w:rsidRPr="00E5061B" w14:paraId="44BA983C" w14:textId="77777777" w:rsidTr="00D92102">
        <w:tc>
          <w:tcPr>
            <w:tcW w:w="2785" w:type="dxa"/>
            <w:tcBorders>
              <w:right w:val="single" w:sz="4" w:space="0" w:color="auto"/>
            </w:tcBorders>
          </w:tcPr>
          <w:p w14:paraId="69E473BD"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7C391B22" w14:textId="77777777" w:rsidR="0073241D" w:rsidRPr="00E5061B" w:rsidRDefault="0073241D" w:rsidP="009212D2">
            <w:pPr>
              <w:spacing w:line="480" w:lineRule="auto"/>
              <w:rPr>
                <w:rFonts w:ascii="Arial" w:hAnsi="Arial" w:cs="Arial"/>
              </w:rPr>
            </w:pPr>
            <w:proofErr w:type="spellStart"/>
            <w:r w:rsidRPr="00E5061B">
              <w:rPr>
                <w:rFonts w:ascii="Arial" w:hAnsi="Arial" w:cs="Arial"/>
              </w:rPr>
              <w:t>chl</w:t>
            </w:r>
            <w:proofErr w:type="spellEnd"/>
            <w:r w:rsidRPr="00E5061B">
              <w:rPr>
                <w:rFonts w:ascii="Arial" w:hAnsi="Arial" w:cs="Arial"/>
              </w:rPr>
              <w:t xml:space="preserve">-a X </w:t>
            </w:r>
            <w:proofErr w:type="spellStart"/>
            <w:r w:rsidRPr="00E5061B">
              <w:rPr>
                <w:rFonts w:ascii="Arial" w:hAnsi="Arial" w:cs="Arial"/>
              </w:rPr>
              <w:t>Kd</w:t>
            </w:r>
            <w:proofErr w:type="spellEnd"/>
          </w:p>
        </w:tc>
        <w:tc>
          <w:tcPr>
            <w:tcW w:w="990" w:type="dxa"/>
          </w:tcPr>
          <w:p w14:paraId="35D2E2C2" w14:textId="77777777" w:rsidR="0073241D" w:rsidRPr="00E5061B" w:rsidRDefault="0073241D" w:rsidP="009212D2">
            <w:pPr>
              <w:spacing w:line="480" w:lineRule="auto"/>
              <w:jc w:val="center"/>
              <w:rPr>
                <w:rFonts w:ascii="Arial" w:hAnsi="Arial" w:cs="Arial"/>
              </w:rPr>
            </w:pPr>
            <w:r w:rsidRPr="00E5061B">
              <w:rPr>
                <w:rFonts w:ascii="Arial" w:hAnsi="Arial" w:cs="Arial"/>
              </w:rPr>
              <w:t>0.05</w:t>
            </w:r>
          </w:p>
        </w:tc>
        <w:tc>
          <w:tcPr>
            <w:tcW w:w="990" w:type="dxa"/>
          </w:tcPr>
          <w:p w14:paraId="76520C9B" w14:textId="77777777" w:rsidR="0073241D" w:rsidRPr="00E5061B" w:rsidRDefault="0073241D" w:rsidP="009212D2">
            <w:pPr>
              <w:spacing w:line="480" w:lineRule="auto"/>
              <w:jc w:val="center"/>
              <w:rPr>
                <w:rFonts w:ascii="Arial" w:hAnsi="Arial" w:cs="Arial"/>
              </w:rPr>
            </w:pPr>
            <w:r w:rsidRPr="00E5061B">
              <w:rPr>
                <w:rFonts w:ascii="Arial" w:hAnsi="Arial" w:cs="Arial"/>
              </w:rPr>
              <w:t>0.32</w:t>
            </w:r>
          </w:p>
        </w:tc>
      </w:tr>
      <w:tr w:rsidR="0073241D" w:rsidRPr="00E5061B" w14:paraId="231D31DF" w14:textId="77777777" w:rsidTr="00D92102">
        <w:tc>
          <w:tcPr>
            <w:tcW w:w="2785" w:type="dxa"/>
            <w:tcBorders>
              <w:right w:val="single" w:sz="4" w:space="0" w:color="auto"/>
            </w:tcBorders>
          </w:tcPr>
          <w:p w14:paraId="456F0E70"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5089B3F5" w14:textId="77777777" w:rsidR="0073241D" w:rsidRPr="00E5061B" w:rsidRDefault="0073241D" w:rsidP="009212D2">
            <w:pPr>
              <w:spacing w:line="480" w:lineRule="auto"/>
              <w:rPr>
                <w:rFonts w:ascii="Arial" w:hAnsi="Arial" w:cs="Arial"/>
              </w:rPr>
            </w:pPr>
            <w:proofErr w:type="spellStart"/>
            <w:r w:rsidRPr="00E5061B">
              <w:rPr>
                <w:rFonts w:ascii="Arial" w:hAnsi="Arial" w:cs="Arial"/>
              </w:rPr>
              <w:t>chl</w:t>
            </w:r>
            <w:proofErr w:type="spellEnd"/>
            <w:r w:rsidRPr="00E5061B">
              <w:rPr>
                <w:rFonts w:ascii="Arial" w:hAnsi="Arial" w:cs="Arial"/>
              </w:rPr>
              <w:t>-a X Secchi</w:t>
            </w:r>
          </w:p>
        </w:tc>
        <w:tc>
          <w:tcPr>
            <w:tcW w:w="990" w:type="dxa"/>
          </w:tcPr>
          <w:p w14:paraId="4DC98C9A" w14:textId="77777777" w:rsidR="0073241D" w:rsidRPr="00E5061B" w:rsidRDefault="0073241D" w:rsidP="009212D2">
            <w:pPr>
              <w:spacing w:line="480" w:lineRule="auto"/>
              <w:jc w:val="center"/>
              <w:rPr>
                <w:rFonts w:ascii="Arial" w:hAnsi="Arial" w:cs="Arial"/>
              </w:rPr>
            </w:pPr>
            <w:r w:rsidRPr="00E5061B">
              <w:rPr>
                <w:rFonts w:ascii="Arial" w:hAnsi="Arial" w:cs="Arial"/>
              </w:rPr>
              <w:t>0.20</w:t>
            </w:r>
          </w:p>
        </w:tc>
        <w:tc>
          <w:tcPr>
            <w:tcW w:w="990" w:type="dxa"/>
          </w:tcPr>
          <w:p w14:paraId="4823DE8A" w14:textId="77777777" w:rsidR="0073241D" w:rsidRPr="00E5061B" w:rsidRDefault="0073241D" w:rsidP="009212D2">
            <w:pPr>
              <w:spacing w:line="480" w:lineRule="auto"/>
              <w:jc w:val="center"/>
              <w:rPr>
                <w:rFonts w:ascii="Arial" w:hAnsi="Arial" w:cs="Arial"/>
              </w:rPr>
            </w:pPr>
            <w:r w:rsidRPr="00E5061B">
              <w:rPr>
                <w:rFonts w:ascii="Arial" w:hAnsi="Arial" w:cs="Arial"/>
              </w:rPr>
              <w:t>-0.22</w:t>
            </w:r>
          </w:p>
        </w:tc>
      </w:tr>
      <w:tr w:rsidR="0073241D" w:rsidRPr="00E5061B" w14:paraId="7A260EA9" w14:textId="77777777" w:rsidTr="00D92102">
        <w:tc>
          <w:tcPr>
            <w:tcW w:w="2785" w:type="dxa"/>
            <w:tcBorders>
              <w:right w:val="single" w:sz="4" w:space="0" w:color="auto"/>
            </w:tcBorders>
          </w:tcPr>
          <w:p w14:paraId="320EF468" w14:textId="27A74715" w:rsidR="0073241D" w:rsidRPr="00E5061B" w:rsidRDefault="00F03872" w:rsidP="009212D2">
            <w:pPr>
              <w:spacing w:line="480" w:lineRule="auto"/>
              <w:rPr>
                <w:rFonts w:ascii="Arial" w:hAnsi="Arial" w:cs="Arial"/>
              </w:rPr>
            </w:pPr>
            <w:r w:rsidRPr="00E5061B">
              <w:rPr>
                <w:rFonts w:ascii="Arial" w:hAnsi="Arial" w:cs="Arial"/>
              </w:rPr>
              <w:t>Light r</w:t>
            </w:r>
            <w:r w:rsidR="0073241D" w:rsidRPr="00E5061B">
              <w:rPr>
                <w:rFonts w:ascii="Arial" w:hAnsi="Arial" w:cs="Arial"/>
              </w:rPr>
              <w:t>elated variables</w:t>
            </w:r>
          </w:p>
        </w:tc>
        <w:tc>
          <w:tcPr>
            <w:tcW w:w="2970" w:type="dxa"/>
            <w:tcBorders>
              <w:left w:val="single" w:sz="4" w:space="0" w:color="auto"/>
            </w:tcBorders>
          </w:tcPr>
          <w:p w14:paraId="02C2FCB2" w14:textId="77777777" w:rsidR="0073241D" w:rsidRPr="00E5061B" w:rsidRDefault="0073241D" w:rsidP="009212D2">
            <w:pPr>
              <w:spacing w:line="480" w:lineRule="auto"/>
              <w:rPr>
                <w:rFonts w:ascii="Arial" w:hAnsi="Arial" w:cs="Arial"/>
              </w:rPr>
            </w:pPr>
            <w:r w:rsidRPr="00E5061B">
              <w:rPr>
                <w:rFonts w:ascii="Arial" w:hAnsi="Arial" w:cs="Arial"/>
              </w:rPr>
              <w:t xml:space="preserve">TSS X </w:t>
            </w:r>
            <w:proofErr w:type="spellStart"/>
            <w:r w:rsidRPr="00E5061B">
              <w:rPr>
                <w:rFonts w:ascii="Arial" w:hAnsi="Arial" w:cs="Arial"/>
              </w:rPr>
              <w:t>Kd</w:t>
            </w:r>
            <w:proofErr w:type="spellEnd"/>
          </w:p>
        </w:tc>
        <w:tc>
          <w:tcPr>
            <w:tcW w:w="990" w:type="dxa"/>
          </w:tcPr>
          <w:p w14:paraId="0D64F403" w14:textId="77777777" w:rsidR="0073241D" w:rsidRPr="00E5061B" w:rsidRDefault="0073241D" w:rsidP="009212D2">
            <w:pPr>
              <w:spacing w:line="480" w:lineRule="auto"/>
              <w:jc w:val="center"/>
              <w:rPr>
                <w:rFonts w:ascii="Arial" w:hAnsi="Arial" w:cs="Arial"/>
              </w:rPr>
            </w:pPr>
            <w:r w:rsidRPr="00E5061B">
              <w:rPr>
                <w:rFonts w:ascii="Arial" w:hAnsi="Arial" w:cs="Arial"/>
              </w:rPr>
              <w:t>&lt;0.001</w:t>
            </w:r>
          </w:p>
        </w:tc>
        <w:tc>
          <w:tcPr>
            <w:tcW w:w="990" w:type="dxa"/>
          </w:tcPr>
          <w:p w14:paraId="74F1C52C" w14:textId="77777777" w:rsidR="0073241D" w:rsidRPr="00E5061B" w:rsidRDefault="0073241D" w:rsidP="009212D2">
            <w:pPr>
              <w:spacing w:line="480" w:lineRule="auto"/>
              <w:jc w:val="center"/>
              <w:rPr>
                <w:rFonts w:ascii="Arial" w:hAnsi="Arial" w:cs="Arial"/>
              </w:rPr>
            </w:pPr>
            <w:r w:rsidRPr="00E5061B">
              <w:rPr>
                <w:rFonts w:ascii="Arial" w:hAnsi="Arial" w:cs="Arial"/>
              </w:rPr>
              <w:t>0.69</w:t>
            </w:r>
          </w:p>
        </w:tc>
      </w:tr>
      <w:tr w:rsidR="0073241D" w:rsidRPr="00E5061B" w14:paraId="1413F923" w14:textId="77777777" w:rsidTr="00D92102">
        <w:tc>
          <w:tcPr>
            <w:tcW w:w="2785" w:type="dxa"/>
            <w:tcBorders>
              <w:right w:val="single" w:sz="4" w:space="0" w:color="auto"/>
            </w:tcBorders>
          </w:tcPr>
          <w:p w14:paraId="210D55F8"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17A7C637" w14:textId="77777777" w:rsidR="0073241D" w:rsidRPr="00E5061B" w:rsidRDefault="0073241D" w:rsidP="009212D2">
            <w:pPr>
              <w:spacing w:line="480" w:lineRule="auto"/>
              <w:rPr>
                <w:rFonts w:ascii="Arial" w:hAnsi="Arial" w:cs="Arial"/>
              </w:rPr>
            </w:pPr>
            <w:r w:rsidRPr="00E5061B">
              <w:rPr>
                <w:rFonts w:ascii="Arial" w:hAnsi="Arial" w:cs="Arial"/>
              </w:rPr>
              <w:t>TSS X Secchi</w:t>
            </w:r>
          </w:p>
        </w:tc>
        <w:tc>
          <w:tcPr>
            <w:tcW w:w="990" w:type="dxa"/>
          </w:tcPr>
          <w:p w14:paraId="1A6BEB86" w14:textId="77777777" w:rsidR="0073241D" w:rsidRPr="00E5061B" w:rsidRDefault="0073241D" w:rsidP="009212D2">
            <w:pPr>
              <w:spacing w:line="480" w:lineRule="auto"/>
              <w:jc w:val="center"/>
              <w:rPr>
                <w:rFonts w:ascii="Arial" w:hAnsi="Arial" w:cs="Arial"/>
              </w:rPr>
            </w:pPr>
            <w:r w:rsidRPr="00E5061B">
              <w:rPr>
                <w:rFonts w:ascii="Arial" w:hAnsi="Arial" w:cs="Arial"/>
              </w:rPr>
              <w:t>&lt;0.001</w:t>
            </w:r>
          </w:p>
        </w:tc>
        <w:tc>
          <w:tcPr>
            <w:tcW w:w="990" w:type="dxa"/>
          </w:tcPr>
          <w:p w14:paraId="3937285B" w14:textId="77777777" w:rsidR="0073241D" w:rsidRPr="00E5061B" w:rsidRDefault="0073241D" w:rsidP="009212D2">
            <w:pPr>
              <w:spacing w:line="480" w:lineRule="auto"/>
              <w:jc w:val="center"/>
              <w:rPr>
                <w:rFonts w:ascii="Arial" w:hAnsi="Arial" w:cs="Arial"/>
              </w:rPr>
            </w:pPr>
            <w:r w:rsidRPr="00E5061B">
              <w:rPr>
                <w:rFonts w:ascii="Arial" w:hAnsi="Arial" w:cs="Arial"/>
              </w:rPr>
              <w:t>-0.65</w:t>
            </w:r>
          </w:p>
        </w:tc>
      </w:tr>
      <w:tr w:rsidR="0073241D" w:rsidRPr="00E5061B" w14:paraId="7B1A5D9F" w14:textId="77777777" w:rsidTr="00D92102">
        <w:tc>
          <w:tcPr>
            <w:tcW w:w="2785" w:type="dxa"/>
            <w:tcBorders>
              <w:bottom w:val="single" w:sz="4" w:space="0" w:color="auto"/>
              <w:right w:val="single" w:sz="4" w:space="0" w:color="auto"/>
            </w:tcBorders>
          </w:tcPr>
          <w:p w14:paraId="5D497187" w14:textId="77777777" w:rsidR="0073241D" w:rsidRPr="00E5061B" w:rsidRDefault="0073241D" w:rsidP="009212D2">
            <w:pPr>
              <w:spacing w:line="480" w:lineRule="auto"/>
              <w:rPr>
                <w:rFonts w:ascii="Arial" w:hAnsi="Arial" w:cs="Arial"/>
              </w:rPr>
            </w:pPr>
          </w:p>
        </w:tc>
        <w:tc>
          <w:tcPr>
            <w:tcW w:w="2970" w:type="dxa"/>
            <w:tcBorders>
              <w:left w:val="single" w:sz="4" w:space="0" w:color="auto"/>
              <w:bottom w:val="single" w:sz="4" w:space="0" w:color="auto"/>
            </w:tcBorders>
          </w:tcPr>
          <w:p w14:paraId="659542A0" w14:textId="77777777" w:rsidR="0073241D" w:rsidRPr="00E5061B" w:rsidRDefault="0073241D" w:rsidP="009212D2">
            <w:pPr>
              <w:spacing w:line="480" w:lineRule="auto"/>
              <w:rPr>
                <w:rFonts w:ascii="Arial" w:hAnsi="Arial" w:cs="Arial"/>
              </w:rPr>
            </w:pPr>
            <w:proofErr w:type="spellStart"/>
            <w:r w:rsidRPr="00E5061B">
              <w:rPr>
                <w:rFonts w:ascii="Arial" w:hAnsi="Arial" w:cs="Arial"/>
              </w:rPr>
              <w:t>Kd</w:t>
            </w:r>
            <w:proofErr w:type="spellEnd"/>
            <w:r w:rsidRPr="00E5061B">
              <w:rPr>
                <w:rFonts w:ascii="Arial" w:hAnsi="Arial" w:cs="Arial"/>
              </w:rPr>
              <w:t xml:space="preserve"> X Secchi</w:t>
            </w:r>
          </w:p>
        </w:tc>
        <w:tc>
          <w:tcPr>
            <w:tcW w:w="990" w:type="dxa"/>
            <w:tcBorders>
              <w:bottom w:val="single" w:sz="4" w:space="0" w:color="auto"/>
            </w:tcBorders>
          </w:tcPr>
          <w:p w14:paraId="2A29D442" w14:textId="77777777" w:rsidR="0073241D" w:rsidRPr="00E5061B" w:rsidRDefault="0073241D" w:rsidP="009212D2">
            <w:pPr>
              <w:spacing w:line="480" w:lineRule="auto"/>
              <w:jc w:val="center"/>
              <w:rPr>
                <w:rFonts w:ascii="Arial" w:hAnsi="Arial" w:cs="Arial"/>
              </w:rPr>
            </w:pPr>
            <w:r w:rsidRPr="00E5061B">
              <w:rPr>
                <w:rFonts w:ascii="Arial" w:hAnsi="Arial" w:cs="Arial"/>
              </w:rPr>
              <w:t>&lt;0.001</w:t>
            </w:r>
          </w:p>
        </w:tc>
        <w:tc>
          <w:tcPr>
            <w:tcW w:w="990" w:type="dxa"/>
            <w:tcBorders>
              <w:bottom w:val="single" w:sz="4" w:space="0" w:color="auto"/>
            </w:tcBorders>
          </w:tcPr>
          <w:p w14:paraId="21C0C38B" w14:textId="77777777" w:rsidR="0073241D" w:rsidRPr="00E5061B" w:rsidRDefault="0073241D" w:rsidP="009212D2">
            <w:pPr>
              <w:spacing w:line="480" w:lineRule="auto"/>
              <w:jc w:val="center"/>
              <w:rPr>
                <w:rFonts w:ascii="Arial" w:hAnsi="Arial" w:cs="Arial"/>
              </w:rPr>
            </w:pPr>
            <w:r w:rsidRPr="00E5061B">
              <w:rPr>
                <w:rFonts w:ascii="Arial" w:hAnsi="Arial" w:cs="Arial"/>
              </w:rPr>
              <w:t>-0.76</w:t>
            </w:r>
          </w:p>
        </w:tc>
      </w:tr>
      <w:tr w:rsidR="0073241D" w:rsidRPr="00E5061B" w14:paraId="6197C8F3" w14:textId="77777777" w:rsidTr="00D92102">
        <w:tc>
          <w:tcPr>
            <w:tcW w:w="2785" w:type="dxa"/>
            <w:tcBorders>
              <w:top w:val="single" w:sz="4" w:space="0" w:color="auto"/>
              <w:right w:val="single" w:sz="4" w:space="0" w:color="auto"/>
            </w:tcBorders>
          </w:tcPr>
          <w:p w14:paraId="3D868A75" w14:textId="328CF594" w:rsidR="0073241D" w:rsidRPr="00E5061B" w:rsidRDefault="00F03872" w:rsidP="009212D2">
            <w:pPr>
              <w:spacing w:line="480" w:lineRule="auto"/>
              <w:rPr>
                <w:rFonts w:ascii="Arial" w:hAnsi="Arial" w:cs="Arial"/>
              </w:rPr>
            </w:pPr>
            <w:r w:rsidRPr="00E5061B">
              <w:rPr>
                <w:rFonts w:ascii="Arial" w:hAnsi="Arial" w:cs="Arial"/>
              </w:rPr>
              <w:t>DOC</w:t>
            </w:r>
            <w:r w:rsidR="00981957">
              <w:rPr>
                <w:rFonts w:ascii="Arial" w:hAnsi="Arial" w:cs="Arial"/>
              </w:rPr>
              <w:t>/DOM</w:t>
            </w:r>
          </w:p>
        </w:tc>
        <w:tc>
          <w:tcPr>
            <w:tcW w:w="2970" w:type="dxa"/>
            <w:tcBorders>
              <w:top w:val="single" w:sz="4" w:space="0" w:color="auto"/>
              <w:left w:val="single" w:sz="4" w:space="0" w:color="auto"/>
            </w:tcBorders>
          </w:tcPr>
          <w:p w14:paraId="6D7A8158" w14:textId="77777777" w:rsidR="0073241D" w:rsidRPr="00E5061B" w:rsidRDefault="0073241D" w:rsidP="009212D2">
            <w:pPr>
              <w:spacing w:line="480" w:lineRule="auto"/>
              <w:rPr>
                <w:rFonts w:ascii="Arial" w:hAnsi="Arial" w:cs="Arial"/>
              </w:rPr>
            </w:pPr>
            <w:r w:rsidRPr="00E5061B">
              <w:rPr>
                <w:rFonts w:ascii="Arial" w:hAnsi="Arial" w:cs="Arial"/>
              </w:rPr>
              <w:t>DOC X SUVA</w:t>
            </w:r>
          </w:p>
        </w:tc>
        <w:tc>
          <w:tcPr>
            <w:tcW w:w="990" w:type="dxa"/>
            <w:tcBorders>
              <w:top w:val="single" w:sz="4" w:space="0" w:color="auto"/>
            </w:tcBorders>
          </w:tcPr>
          <w:p w14:paraId="0FC0FAD1" w14:textId="77777777" w:rsidR="0073241D" w:rsidRPr="00E5061B" w:rsidRDefault="0073241D" w:rsidP="009212D2">
            <w:pPr>
              <w:spacing w:line="480" w:lineRule="auto"/>
              <w:jc w:val="center"/>
              <w:rPr>
                <w:rFonts w:ascii="Arial" w:hAnsi="Arial" w:cs="Arial"/>
              </w:rPr>
            </w:pPr>
            <w:r w:rsidRPr="00E5061B">
              <w:rPr>
                <w:rFonts w:ascii="Arial" w:hAnsi="Arial" w:cs="Arial"/>
              </w:rPr>
              <w:t>0.33</w:t>
            </w:r>
          </w:p>
        </w:tc>
        <w:tc>
          <w:tcPr>
            <w:tcW w:w="990" w:type="dxa"/>
            <w:tcBorders>
              <w:top w:val="single" w:sz="4" w:space="0" w:color="auto"/>
            </w:tcBorders>
          </w:tcPr>
          <w:p w14:paraId="7962E27D" w14:textId="77777777" w:rsidR="0073241D" w:rsidRPr="00E5061B" w:rsidRDefault="0073241D" w:rsidP="009212D2">
            <w:pPr>
              <w:spacing w:line="480" w:lineRule="auto"/>
              <w:jc w:val="center"/>
              <w:rPr>
                <w:rFonts w:ascii="Arial" w:hAnsi="Arial" w:cs="Arial"/>
              </w:rPr>
            </w:pPr>
            <w:r w:rsidRPr="00E5061B">
              <w:rPr>
                <w:rFonts w:ascii="Arial" w:hAnsi="Arial" w:cs="Arial"/>
              </w:rPr>
              <w:t>-0.19</w:t>
            </w:r>
          </w:p>
        </w:tc>
      </w:tr>
      <w:tr w:rsidR="0073241D" w:rsidRPr="00E5061B" w14:paraId="074186E8" w14:textId="77777777" w:rsidTr="00D92102">
        <w:tc>
          <w:tcPr>
            <w:tcW w:w="2785" w:type="dxa"/>
            <w:tcBorders>
              <w:right w:val="single" w:sz="4" w:space="0" w:color="auto"/>
            </w:tcBorders>
          </w:tcPr>
          <w:p w14:paraId="1704EFB7"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336D065D" w14:textId="77777777" w:rsidR="0073241D" w:rsidRPr="00E5061B" w:rsidRDefault="0073241D" w:rsidP="009212D2">
            <w:pPr>
              <w:spacing w:line="480" w:lineRule="auto"/>
              <w:rPr>
                <w:rFonts w:ascii="Arial" w:hAnsi="Arial" w:cs="Arial"/>
              </w:rPr>
            </w:pPr>
            <w:r w:rsidRPr="00E5061B">
              <w:rPr>
                <w:rFonts w:ascii="Arial" w:hAnsi="Arial" w:cs="Arial"/>
              </w:rPr>
              <w:t>DOC X SR</w:t>
            </w:r>
          </w:p>
        </w:tc>
        <w:tc>
          <w:tcPr>
            <w:tcW w:w="990" w:type="dxa"/>
          </w:tcPr>
          <w:p w14:paraId="7899F12D" w14:textId="77777777" w:rsidR="0073241D" w:rsidRPr="00E5061B" w:rsidRDefault="0073241D" w:rsidP="009212D2">
            <w:pPr>
              <w:spacing w:line="480" w:lineRule="auto"/>
              <w:jc w:val="center"/>
              <w:rPr>
                <w:rFonts w:ascii="Arial" w:hAnsi="Arial" w:cs="Arial"/>
              </w:rPr>
            </w:pPr>
            <w:r w:rsidRPr="00E5061B">
              <w:rPr>
                <w:rFonts w:ascii="Arial" w:hAnsi="Arial" w:cs="Arial"/>
              </w:rPr>
              <w:t>0.75</w:t>
            </w:r>
          </w:p>
        </w:tc>
        <w:tc>
          <w:tcPr>
            <w:tcW w:w="990" w:type="dxa"/>
          </w:tcPr>
          <w:p w14:paraId="44C651EB" w14:textId="77777777" w:rsidR="0073241D" w:rsidRPr="00E5061B" w:rsidRDefault="0073241D" w:rsidP="009212D2">
            <w:pPr>
              <w:spacing w:line="480" w:lineRule="auto"/>
              <w:jc w:val="center"/>
              <w:rPr>
                <w:rFonts w:ascii="Arial" w:hAnsi="Arial" w:cs="Arial"/>
              </w:rPr>
            </w:pPr>
            <w:r w:rsidRPr="00E5061B">
              <w:rPr>
                <w:rFonts w:ascii="Arial" w:hAnsi="Arial" w:cs="Arial"/>
              </w:rPr>
              <w:t>0.06</w:t>
            </w:r>
          </w:p>
        </w:tc>
      </w:tr>
      <w:tr w:rsidR="0073241D" w:rsidRPr="00E5061B" w14:paraId="07FA9C76" w14:textId="77777777" w:rsidTr="00D92102">
        <w:tc>
          <w:tcPr>
            <w:tcW w:w="2785" w:type="dxa"/>
            <w:tcBorders>
              <w:right w:val="single" w:sz="4" w:space="0" w:color="auto"/>
            </w:tcBorders>
          </w:tcPr>
          <w:p w14:paraId="7A859DA3"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72FD6448" w14:textId="77777777" w:rsidR="0073241D" w:rsidRPr="00E5061B" w:rsidRDefault="0073241D" w:rsidP="009212D2">
            <w:pPr>
              <w:spacing w:line="480" w:lineRule="auto"/>
              <w:rPr>
                <w:rFonts w:ascii="Arial" w:hAnsi="Arial" w:cs="Arial"/>
              </w:rPr>
            </w:pPr>
            <w:r w:rsidRPr="00E5061B">
              <w:rPr>
                <w:rFonts w:ascii="Arial" w:hAnsi="Arial" w:cs="Arial"/>
              </w:rPr>
              <w:t xml:space="preserve">DOC X </w:t>
            </w:r>
            <w:r w:rsidRPr="00E5061B">
              <w:rPr>
                <w:rFonts w:ascii="Arial" w:hAnsi="Arial" w:cs="Arial"/>
                <w:i/>
              </w:rPr>
              <w:t>a</w:t>
            </w:r>
            <w:r w:rsidRPr="00E5061B">
              <w:rPr>
                <w:rFonts w:ascii="Arial" w:hAnsi="Arial" w:cs="Arial"/>
                <w:vertAlign w:val="subscript"/>
              </w:rPr>
              <w:t>350</w:t>
            </w:r>
          </w:p>
        </w:tc>
        <w:tc>
          <w:tcPr>
            <w:tcW w:w="990" w:type="dxa"/>
          </w:tcPr>
          <w:p w14:paraId="7DFD17E9" w14:textId="77777777" w:rsidR="0073241D" w:rsidRPr="00E5061B" w:rsidRDefault="0073241D" w:rsidP="009212D2">
            <w:pPr>
              <w:spacing w:line="480" w:lineRule="auto"/>
              <w:jc w:val="center"/>
              <w:rPr>
                <w:rFonts w:ascii="Arial" w:hAnsi="Arial" w:cs="Arial"/>
              </w:rPr>
            </w:pPr>
            <w:r w:rsidRPr="00E5061B">
              <w:rPr>
                <w:rFonts w:ascii="Arial" w:hAnsi="Arial" w:cs="Arial"/>
              </w:rPr>
              <w:t>0.62</w:t>
            </w:r>
          </w:p>
        </w:tc>
        <w:tc>
          <w:tcPr>
            <w:tcW w:w="990" w:type="dxa"/>
          </w:tcPr>
          <w:p w14:paraId="718B4C4A" w14:textId="77777777" w:rsidR="0073241D" w:rsidRPr="00E5061B" w:rsidRDefault="0073241D" w:rsidP="009212D2">
            <w:pPr>
              <w:spacing w:line="480" w:lineRule="auto"/>
              <w:jc w:val="center"/>
              <w:rPr>
                <w:rFonts w:ascii="Arial" w:hAnsi="Arial" w:cs="Arial"/>
              </w:rPr>
            </w:pPr>
            <w:r w:rsidRPr="00E5061B">
              <w:rPr>
                <w:rFonts w:ascii="Arial" w:hAnsi="Arial" w:cs="Arial"/>
              </w:rPr>
              <w:t>0.35</w:t>
            </w:r>
          </w:p>
        </w:tc>
      </w:tr>
      <w:tr w:rsidR="0073241D" w:rsidRPr="00E5061B" w14:paraId="48E9D1FF" w14:textId="77777777" w:rsidTr="00D92102">
        <w:tc>
          <w:tcPr>
            <w:tcW w:w="2785" w:type="dxa"/>
            <w:tcBorders>
              <w:right w:val="single" w:sz="4" w:space="0" w:color="auto"/>
            </w:tcBorders>
          </w:tcPr>
          <w:p w14:paraId="34510BCC"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243E5C0A" w14:textId="77777777" w:rsidR="0073241D" w:rsidRPr="00E5061B" w:rsidRDefault="0073241D" w:rsidP="009212D2">
            <w:pPr>
              <w:spacing w:line="480" w:lineRule="auto"/>
              <w:rPr>
                <w:rFonts w:ascii="Arial" w:hAnsi="Arial" w:cs="Arial"/>
              </w:rPr>
            </w:pPr>
            <w:r w:rsidRPr="00E5061B">
              <w:rPr>
                <w:rFonts w:ascii="Arial" w:hAnsi="Arial" w:cs="Arial"/>
              </w:rPr>
              <w:t>SUVA X SR</w:t>
            </w:r>
          </w:p>
        </w:tc>
        <w:tc>
          <w:tcPr>
            <w:tcW w:w="990" w:type="dxa"/>
          </w:tcPr>
          <w:p w14:paraId="075DB7B0" w14:textId="77777777" w:rsidR="0073241D" w:rsidRPr="00E5061B" w:rsidRDefault="0073241D" w:rsidP="009212D2">
            <w:pPr>
              <w:spacing w:line="480" w:lineRule="auto"/>
              <w:jc w:val="center"/>
              <w:rPr>
                <w:rFonts w:ascii="Arial" w:hAnsi="Arial" w:cs="Arial"/>
              </w:rPr>
            </w:pPr>
            <w:r w:rsidRPr="00E5061B">
              <w:rPr>
                <w:rFonts w:ascii="Arial" w:hAnsi="Arial" w:cs="Arial"/>
              </w:rPr>
              <w:t>0.11</w:t>
            </w:r>
          </w:p>
        </w:tc>
        <w:tc>
          <w:tcPr>
            <w:tcW w:w="990" w:type="dxa"/>
          </w:tcPr>
          <w:p w14:paraId="315C9C6D" w14:textId="77777777" w:rsidR="0073241D" w:rsidRPr="00E5061B" w:rsidRDefault="0073241D" w:rsidP="009212D2">
            <w:pPr>
              <w:spacing w:line="480" w:lineRule="auto"/>
              <w:jc w:val="center"/>
              <w:rPr>
                <w:rFonts w:ascii="Arial" w:hAnsi="Arial" w:cs="Arial"/>
              </w:rPr>
            </w:pPr>
            <w:r w:rsidRPr="00E5061B">
              <w:rPr>
                <w:rFonts w:ascii="Arial" w:hAnsi="Arial" w:cs="Arial"/>
              </w:rPr>
              <w:t>-0.30</w:t>
            </w:r>
          </w:p>
        </w:tc>
      </w:tr>
      <w:tr w:rsidR="0073241D" w:rsidRPr="00E5061B" w14:paraId="05C079F3" w14:textId="77777777" w:rsidTr="00D92102">
        <w:tc>
          <w:tcPr>
            <w:tcW w:w="2785" w:type="dxa"/>
            <w:tcBorders>
              <w:right w:val="single" w:sz="4" w:space="0" w:color="auto"/>
            </w:tcBorders>
          </w:tcPr>
          <w:p w14:paraId="79F0C297" w14:textId="77777777" w:rsidR="0073241D" w:rsidRPr="00E5061B" w:rsidRDefault="0073241D" w:rsidP="009212D2">
            <w:pPr>
              <w:spacing w:line="480" w:lineRule="auto"/>
              <w:rPr>
                <w:rFonts w:ascii="Arial" w:hAnsi="Arial" w:cs="Arial"/>
              </w:rPr>
            </w:pPr>
          </w:p>
        </w:tc>
        <w:tc>
          <w:tcPr>
            <w:tcW w:w="2970" w:type="dxa"/>
            <w:tcBorders>
              <w:left w:val="single" w:sz="4" w:space="0" w:color="auto"/>
            </w:tcBorders>
          </w:tcPr>
          <w:p w14:paraId="24660B2D" w14:textId="77777777" w:rsidR="0073241D" w:rsidRPr="00E5061B" w:rsidRDefault="0073241D" w:rsidP="009212D2">
            <w:pPr>
              <w:spacing w:line="480" w:lineRule="auto"/>
              <w:rPr>
                <w:rFonts w:ascii="Arial" w:hAnsi="Arial" w:cs="Arial"/>
              </w:rPr>
            </w:pPr>
            <w:r w:rsidRPr="00E5061B">
              <w:rPr>
                <w:rFonts w:ascii="Arial" w:hAnsi="Arial" w:cs="Arial"/>
              </w:rPr>
              <w:t xml:space="preserve">SUVA X </w:t>
            </w:r>
            <w:r w:rsidRPr="00E5061B">
              <w:rPr>
                <w:rFonts w:ascii="Arial" w:hAnsi="Arial" w:cs="Arial"/>
                <w:i/>
              </w:rPr>
              <w:t>a</w:t>
            </w:r>
            <w:r w:rsidRPr="00E5061B">
              <w:rPr>
                <w:rFonts w:ascii="Arial" w:hAnsi="Arial" w:cs="Arial"/>
                <w:vertAlign w:val="subscript"/>
              </w:rPr>
              <w:t>350</w:t>
            </w:r>
          </w:p>
        </w:tc>
        <w:tc>
          <w:tcPr>
            <w:tcW w:w="990" w:type="dxa"/>
          </w:tcPr>
          <w:p w14:paraId="79C77B9C" w14:textId="77777777" w:rsidR="0073241D" w:rsidRPr="00E5061B" w:rsidRDefault="0073241D" w:rsidP="009212D2">
            <w:pPr>
              <w:spacing w:line="480" w:lineRule="auto"/>
              <w:jc w:val="center"/>
              <w:rPr>
                <w:rFonts w:ascii="Arial" w:hAnsi="Arial" w:cs="Arial"/>
              </w:rPr>
            </w:pPr>
            <w:r w:rsidRPr="00E5061B">
              <w:rPr>
                <w:rFonts w:ascii="Arial" w:hAnsi="Arial" w:cs="Arial"/>
              </w:rPr>
              <w:t>&lt;0.001</w:t>
            </w:r>
          </w:p>
        </w:tc>
        <w:tc>
          <w:tcPr>
            <w:tcW w:w="990" w:type="dxa"/>
          </w:tcPr>
          <w:p w14:paraId="74DE0DB3" w14:textId="77777777" w:rsidR="0073241D" w:rsidRPr="00E5061B" w:rsidRDefault="0073241D" w:rsidP="009212D2">
            <w:pPr>
              <w:spacing w:line="480" w:lineRule="auto"/>
              <w:jc w:val="center"/>
              <w:rPr>
                <w:rFonts w:ascii="Arial" w:hAnsi="Arial" w:cs="Arial"/>
              </w:rPr>
            </w:pPr>
            <w:r w:rsidRPr="00E5061B">
              <w:rPr>
                <w:rFonts w:ascii="Arial" w:hAnsi="Arial" w:cs="Arial"/>
              </w:rPr>
              <w:t>0.62</w:t>
            </w:r>
          </w:p>
        </w:tc>
      </w:tr>
      <w:tr w:rsidR="0073241D" w:rsidRPr="00E5061B" w14:paraId="14453806" w14:textId="77777777" w:rsidTr="00D92102">
        <w:tc>
          <w:tcPr>
            <w:tcW w:w="2785" w:type="dxa"/>
            <w:tcBorders>
              <w:bottom w:val="single" w:sz="4" w:space="0" w:color="auto"/>
              <w:right w:val="single" w:sz="4" w:space="0" w:color="auto"/>
            </w:tcBorders>
          </w:tcPr>
          <w:p w14:paraId="0FA0DCC0" w14:textId="77777777" w:rsidR="0073241D" w:rsidRPr="00E5061B" w:rsidRDefault="0073241D" w:rsidP="009212D2">
            <w:pPr>
              <w:spacing w:line="480" w:lineRule="auto"/>
              <w:rPr>
                <w:rFonts w:ascii="Arial" w:hAnsi="Arial" w:cs="Arial"/>
              </w:rPr>
            </w:pPr>
          </w:p>
        </w:tc>
        <w:tc>
          <w:tcPr>
            <w:tcW w:w="2970" w:type="dxa"/>
            <w:tcBorders>
              <w:left w:val="single" w:sz="4" w:space="0" w:color="auto"/>
              <w:bottom w:val="single" w:sz="4" w:space="0" w:color="auto"/>
            </w:tcBorders>
          </w:tcPr>
          <w:p w14:paraId="294177CF" w14:textId="77777777" w:rsidR="0073241D" w:rsidRPr="00E5061B" w:rsidRDefault="0073241D" w:rsidP="009212D2">
            <w:pPr>
              <w:spacing w:line="480" w:lineRule="auto"/>
              <w:rPr>
                <w:rFonts w:ascii="Arial" w:hAnsi="Arial" w:cs="Arial"/>
              </w:rPr>
            </w:pPr>
            <w:r w:rsidRPr="00E5061B">
              <w:rPr>
                <w:rFonts w:ascii="Arial" w:hAnsi="Arial" w:cs="Arial"/>
              </w:rPr>
              <w:t xml:space="preserve">SR X </w:t>
            </w:r>
            <w:r w:rsidRPr="00E5061B">
              <w:rPr>
                <w:rFonts w:ascii="Arial" w:hAnsi="Arial" w:cs="Arial"/>
                <w:i/>
              </w:rPr>
              <w:t>a</w:t>
            </w:r>
            <w:r w:rsidRPr="00E5061B">
              <w:rPr>
                <w:rFonts w:ascii="Arial" w:hAnsi="Arial" w:cs="Arial"/>
                <w:vertAlign w:val="subscript"/>
              </w:rPr>
              <w:t>350</w:t>
            </w:r>
          </w:p>
        </w:tc>
        <w:tc>
          <w:tcPr>
            <w:tcW w:w="990" w:type="dxa"/>
            <w:tcBorders>
              <w:bottom w:val="single" w:sz="4" w:space="0" w:color="auto"/>
            </w:tcBorders>
          </w:tcPr>
          <w:p w14:paraId="4F9E13AB" w14:textId="77777777" w:rsidR="0073241D" w:rsidRPr="00E5061B" w:rsidRDefault="0073241D" w:rsidP="009212D2">
            <w:pPr>
              <w:spacing w:line="480" w:lineRule="auto"/>
              <w:jc w:val="center"/>
              <w:rPr>
                <w:rFonts w:ascii="Arial" w:hAnsi="Arial" w:cs="Arial"/>
              </w:rPr>
            </w:pPr>
            <w:r w:rsidRPr="00E5061B">
              <w:rPr>
                <w:rFonts w:ascii="Arial" w:hAnsi="Arial" w:cs="Arial"/>
              </w:rPr>
              <w:t>0.05</w:t>
            </w:r>
          </w:p>
        </w:tc>
        <w:tc>
          <w:tcPr>
            <w:tcW w:w="990" w:type="dxa"/>
            <w:tcBorders>
              <w:bottom w:val="single" w:sz="4" w:space="0" w:color="auto"/>
            </w:tcBorders>
          </w:tcPr>
          <w:p w14:paraId="7E656E4B" w14:textId="77777777" w:rsidR="0073241D" w:rsidRPr="00E5061B" w:rsidRDefault="0073241D" w:rsidP="009212D2">
            <w:pPr>
              <w:spacing w:line="480" w:lineRule="auto"/>
              <w:jc w:val="center"/>
              <w:rPr>
                <w:rFonts w:ascii="Arial" w:hAnsi="Arial" w:cs="Arial"/>
              </w:rPr>
            </w:pPr>
            <w:r w:rsidRPr="00E5061B">
              <w:rPr>
                <w:rFonts w:ascii="Arial" w:hAnsi="Arial" w:cs="Arial"/>
              </w:rPr>
              <w:t>-0.36</w:t>
            </w:r>
          </w:p>
        </w:tc>
      </w:tr>
      <w:tr w:rsidR="0073241D" w:rsidRPr="00E5061B" w14:paraId="5EBCFBC3" w14:textId="77777777" w:rsidTr="00D92102">
        <w:tc>
          <w:tcPr>
            <w:tcW w:w="2785" w:type="dxa"/>
            <w:tcBorders>
              <w:top w:val="single" w:sz="4" w:space="0" w:color="auto"/>
              <w:bottom w:val="single" w:sz="4" w:space="0" w:color="auto"/>
              <w:right w:val="single" w:sz="4" w:space="0" w:color="auto"/>
            </w:tcBorders>
          </w:tcPr>
          <w:p w14:paraId="3E82EC90" w14:textId="77777777" w:rsidR="0073241D" w:rsidRPr="00E5061B" w:rsidRDefault="0073241D" w:rsidP="009212D2">
            <w:pPr>
              <w:spacing w:line="480" w:lineRule="auto"/>
              <w:rPr>
                <w:rFonts w:ascii="Arial" w:hAnsi="Arial" w:cs="Arial"/>
              </w:rPr>
            </w:pPr>
            <w:r w:rsidRPr="00E5061B">
              <w:rPr>
                <w:rFonts w:ascii="Arial" w:hAnsi="Arial" w:cs="Arial"/>
              </w:rPr>
              <w:t>Mixing</w:t>
            </w:r>
          </w:p>
        </w:tc>
        <w:tc>
          <w:tcPr>
            <w:tcW w:w="2970" w:type="dxa"/>
            <w:tcBorders>
              <w:top w:val="single" w:sz="4" w:space="0" w:color="auto"/>
              <w:left w:val="single" w:sz="4" w:space="0" w:color="auto"/>
              <w:bottom w:val="single" w:sz="4" w:space="0" w:color="auto"/>
            </w:tcBorders>
          </w:tcPr>
          <w:p w14:paraId="3FBA147F" w14:textId="77777777" w:rsidR="0073241D" w:rsidRPr="00E5061B" w:rsidRDefault="0073241D" w:rsidP="009212D2">
            <w:pPr>
              <w:spacing w:line="480" w:lineRule="auto"/>
              <w:rPr>
                <w:rFonts w:ascii="Arial" w:hAnsi="Arial" w:cs="Arial"/>
              </w:rPr>
            </w:pPr>
            <w:r w:rsidRPr="00E5061B">
              <w:rPr>
                <w:rFonts w:ascii="Arial" w:hAnsi="Arial" w:cs="Arial"/>
              </w:rPr>
              <w:t>AML X Wind speed</w:t>
            </w:r>
          </w:p>
        </w:tc>
        <w:tc>
          <w:tcPr>
            <w:tcW w:w="990" w:type="dxa"/>
            <w:tcBorders>
              <w:top w:val="single" w:sz="4" w:space="0" w:color="auto"/>
              <w:bottom w:val="single" w:sz="4" w:space="0" w:color="auto"/>
            </w:tcBorders>
          </w:tcPr>
          <w:p w14:paraId="60B13137" w14:textId="77777777" w:rsidR="0073241D" w:rsidRPr="00E5061B" w:rsidRDefault="0073241D" w:rsidP="009212D2">
            <w:pPr>
              <w:spacing w:line="480" w:lineRule="auto"/>
              <w:jc w:val="center"/>
              <w:rPr>
                <w:rFonts w:ascii="Arial" w:hAnsi="Arial" w:cs="Arial"/>
              </w:rPr>
            </w:pPr>
            <w:r w:rsidRPr="00E5061B">
              <w:rPr>
                <w:rFonts w:ascii="Arial" w:hAnsi="Arial" w:cs="Arial"/>
              </w:rPr>
              <w:t>0.002</w:t>
            </w:r>
          </w:p>
        </w:tc>
        <w:tc>
          <w:tcPr>
            <w:tcW w:w="990" w:type="dxa"/>
            <w:tcBorders>
              <w:top w:val="single" w:sz="4" w:space="0" w:color="auto"/>
              <w:bottom w:val="single" w:sz="4" w:space="0" w:color="auto"/>
            </w:tcBorders>
          </w:tcPr>
          <w:p w14:paraId="08B9E619" w14:textId="77777777" w:rsidR="0073241D" w:rsidRPr="00E5061B" w:rsidRDefault="0073241D" w:rsidP="009212D2">
            <w:pPr>
              <w:spacing w:line="480" w:lineRule="auto"/>
              <w:jc w:val="center"/>
              <w:rPr>
                <w:rFonts w:ascii="Arial" w:hAnsi="Arial" w:cs="Arial"/>
              </w:rPr>
            </w:pPr>
            <w:r w:rsidRPr="00E5061B">
              <w:rPr>
                <w:rFonts w:ascii="Arial" w:hAnsi="Arial" w:cs="Arial"/>
              </w:rPr>
              <w:t>0.49</w:t>
            </w:r>
          </w:p>
        </w:tc>
      </w:tr>
      <w:tr w:rsidR="0073241D" w:rsidRPr="00E5061B" w14:paraId="755FC360" w14:textId="77777777" w:rsidTr="00D92102">
        <w:tc>
          <w:tcPr>
            <w:tcW w:w="2785" w:type="dxa"/>
            <w:tcBorders>
              <w:top w:val="single" w:sz="4" w:space="0" w:color="auto"/>
              <w:bottom w:val="single" w:sz="4" w:space="0" w:color="auto"/>
              <w:right w:val="single" w:sz="4" w:space="0" w:color="auto"/>
            </w:tcBorders>
          </w:tcPr>
          <w:p w14:paraId="131347E7" w14:textId="77777777" w:rsidR="0073241D" w:rsidRPr="00E5061B" w:rsidRDefault="0073241D" w:rsidP="009212D2">
            <w:pPr>
              <w:spacing w:line="480" w:lineRule="auto"/>
              <w:rPr>
                <w:rFonts w:ascii="Arial" w:hAnsi="Arial" w:cs="Arial"/>
              </w:rPr>
            </w:pPr>
            <w:r w:rsidRPr="00E5061B">
              <w:rPr>
                <w:rFonts w:ascii="Arial" w:hAnsi="Arial" w:cs="Arial"/>
              </w:rPr>
              <w:t>Other</w:t>
            </w:r>
          </w:p>
        </w:tc>
        <w:tc>
          <w:tcPr>
            <w:tcW w:w="2970" w:type="dxa"/>
            <w:tcBorders>
              <w:top w:val="single" w:sz="4" w:space="0" w:color="auto"/>
              <w:left w:val="single" w:sz="4" w:space="0" w:color="auto"/>
              <w:bottom w:val="single" w:sz="4" w:space="0" w:color="auto"/>
            </w:tcBorders>
          </w:tcPr>
          <w:p w14:paraId="65BA1726" w14:textId="781A6652" w:rsidR="0073241D" w:rsidRPr="00E5061B" w:rsidRDefault="00F03872" w:rsidP="009212D2">
            <w:pPr>
              <w:spacing w:line="480" w:lineRule="auto"/>
              <w:rPr>
                <w:rFonts w:ascii="Arial" w:hAnsi="Arial" w:cs="Arial"/>
              </w:rPr>
            </w:pPr>
            <w:r w:rsidRPr="00E5061B">
              <w:rPr>
                <w:rFonts w:ascii="Arial" w:hAnsi="Arial" w:cs="Arial"/>
              </w:rPr>
              <w:t>Temp X Cond</w:t>
            </w:r>
          </w:p>
        </w:tc>
        <w:tc>
          <w:tcPr>
            <w:tcW w:w="990" w:type="dxa"/>
            <w:tcBorders>
              <w:top w:val="single" w:sz="4" w:space="0" w:color="auto"/>
              <w:bottom w:val="single" w:sz="4" w:space="0" w:color="auto"/>
            </w:tcBorders>
          </w:tcPr>
          <w:p w14:paraId="2F16E96B" w14:textId="77777777" w:rsidR="0073241D" w:rsidRPr="00E5061B" w:rsidRDefault="0073241D" w:rsidP="009212D2">
            <w:pPr>
              <w:spacing w:line="480" w:lineRule="auto"/>
              <w:jc w:val="center"/>
              <w:rPr>
                <w:rFonts w:ascii="Arial" w:hAnsi="Arial" w:cs="Arial"/>
              </w:rPr>
            </w:pPr>
            <w:r w:rsidRPr="00E5061B">
              <w:rPr>
                <w:rFonts w:ascii="Arial" w:hAnsi="Arial" w:cs="Arial"/>
              </w:rPr>
              <w:t>0.008</w:t>
            </w:r>
          </w:p>
        </w:tc>
        <w:tc>
          <w:tcPr>
            <w:tcW w:w="990" w:type="dxa"/>
            <w:tcBorders>
              <w:top w:val="single" w:sz="4" w:space="0" w:color="auto"/>
              <w:bottom w:val="single" w:sz="4" w:space="0" w:color="auto"/>
            </w:tcBorders>
          </w:tcPr>
          <w:p w14:paraId="1D0574D5" w14:textId="77777777" w:rsidR="0073241D" w:rsidRPr="00E5061B" w:rsidRDefault="0073241D" w:rsidP="009212D2">
            <w:pPr>
              <w:spacing w:line="480" w:lineRule="auto"/>
              <w:jc w:val="center"/>
              <w:rPr>
                <w:rFonts w:ascii="Arial" w:hAnsi="Arial" w:cs="Arial"/>
              </w:rPr>
            </w:pPr>
            <w:r w:rsidRPr="00E5061B">
              <w:rPr>
                <w:rFonts w:ascii="Arial" w:hAnsi="Arial" w:cs="Arial"/>
              </w:rPr>
              <w:t>-0.43</w:t>
            </w:r>
          </w:p>
        </w:tc>
      </w:tr>
    </w:tbl>
    <w:p w14:paraId="561ADCCD" w14:textId="7445ADB5" w:rsidR="00317FCA" w:rsidRPr="00E5061B" w:rsidRDefault="00317FCA" w:rsidP="009212D2">
      <w:pPr>
        <w:spacing w:line="480" w:lineRule="auto"/>
        <w:rPr>
          <w:rFonts w:ascii="Arial" w:hAnsi="Arial" w:cs="Arial"/>
        </w:rPr>
      </w:pPr>
    </w:p>
    <w:p w14:paraId="3025F429" w14:textId="2E6F8CF5" w:rsidR="00D05A57" w:rsidRPr="00E5061B" w:rsidRDefault="00D05A57" w:rsidP="009212D2">
      <w:pPr>
        <w:spacing w:line="480" w:lineRule="auto"/>
        <w:rPr>
          <w:rFonts w:ascii="Arial" w:hAnsi="Arial" w:cs="Arial"/>
        </w:rPr>
      </w:pPr>
      <w:r w:rsidRPr="00E5061B">
        <w:rPr>
          <w:rFonts w:ascii="Arial" w:hAnsi="Arial" w:cs="Arial"/>
          <w:noProof/>
        </w:rPr>
        <w:lastRenderedPageBreak/>
        <w:drawing>
          <wp:inline distT="0" distB="0" distL="0" distR="0" wp14:anchorId="087F64CB" wp14:editId="05B408CE">
            <wp:extent cx="5943600" cy="4649189"/>
            <wp:effectExtent l="0" t="0" r="0" b="0"/>
            <wp:docPr id="10" name="Picture 10" descr="A picture containing 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 engineer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649189"/>
                    </a:xfrm>
                    <a:prstGeom prst="rect">
                      <a:avLst/>
                    </a:prstGeom>
                  </pic:spPr>
                </pic:pic>
              </a:graphicData>
            </a:graphic>
          </wp:inline>
        </w:drawing>
      </w:r>
    </w:p>
    <w:p w14:paraId="1C337B6A" w14:textId="4DBDA16A" w:rsidR="00D02854" w:rsidRPr="00E5061B" w:rsidRDefault="00D02854" w:rsidP="009212D2">
      <w:pPr>
        <w:spacing w:line="480" w:lineRule="auto"/>
        <w:rPr>
          <w:rFonts w:ascii="Arial" w:hAnsi="Arial" w:cs="Arial"/>
        </w:rPr>
      </w:pPr>
      <w:r w:rsidRPr="00E5061B">
        <w:rPr>
          <w:rFonts w:ascii="Arial" w:hAnsi="Arial" w:cs="Arial"/>
        </w:rPr>
        <w:t xml:space="preserve">Figure </w:t>
      </w:r>
      <w:r w:rsidR="00F2780A" w:rsidRPr="00E5061B">
        <w:rPr>
          <w:rFonts w:ascii="Arial" w:hAnsi="Arial" w:cs="Arial"/>
        </w:rPr>
        <w:t>S</w:t>
      </w:r>
      <w:r w:rsidRPr="00E5061B">
        <w:rPr>
          <w:rFonts w:ascii="Arial" w:hAnsi="Arial" w:cs="Arial"/>
        </w:rPr>
        <w:t>1</w:t>
      </w:r>
      <w:r w:rsidR="003845A4" w:rsidRPr="00E5061B">
        <w:rPr>
          <w:rFonts w:ascii="Arial" w:hAnsi="Arial" w:cs="Arial"/>
        </w:rPr>
        <w:t>.</w:t>
      </w:r>
      <w:r w:rsidRPr="00E5061B">
        <w:rPr>
          <w:rFonts w:ascii="Arial" w:hAnsi="Arial" w:cs="Arial"/>
        </w:rPr>
        <w:t xml:space="preserve"> </w:t>
      </w:r>
      <w:r w:rsidR="00A62EC8" w:rsidRPr="00E5061B">
        <w:rPr>
          <w:rFonts w:ascii="Arial" w:hAnsi="Arial" w:cs="Arial"/>
        </w:rPr>
        <w:t xml:space="preserve">Dissolved organic carbon </w:t>
      </w:r>
      <w:r w:rsidR="00CD51CE" w:rsidRPr="00E5061B">
        <w:rPr>
          <w:rFonts w:ascii="Arial" w:hAnsi="Arial" w:cs="Arial"/>
        </w:rPr>
        <w:t xml:space="preserve">quantity </w:t>
      </w:r>
      <w:r w:rsidR="00A62EC8" w:rsidRPr="00E5061B">
        <w:rPr>
          <w:rFonts w:ascii="Arial" w:hAnsi="Arial" w:cs="Arial"/>
        </w:rPr>
        <w:t>(</w:t>
      </w:r>
      <w:r w:rsidRPr="00E5061B">
        <w:rPr>
          <w:rFonts w:ascii="Arial" w:hAnsi="Arial" w:cs="Arial"/>
        </w:rPr>
        <w:t>DOC</w:t>
      </w:r>
      <w:r w:rsidR="00F03872" w:rsidRPr="00E5061B">
        <w:rPr>
          <w:rFonts w:ascii="Arial" w:hAnsi="Arial" w:cs="Arial"/>
        </w:rPr>
        <w:t>,</w:t>
      </w:r>
      <w:r w:rsidR="00CD51CE" w:rsidRPr="00E5061B">
        <w:rPr>
          <w:rFonts w:ascii="Arial" w:hAnsi="Arial" w:cs="Arial"/>
        </w:rPr>
        <w:t xml:space="preserve"> mg L</w:t>
      </w:r>
      <w:r w:rsidR="00CD51CE" w:rsidRPr="00E5061B">
        <w:rPr>
          <w:rFonts w:ascii="Arial" w:hAnsi="Arial" w:cs="Arial"/>
          <w:vertAlign w:val="superscript"/>
        </w:rPr>
        <w:t>-1</w:t>
      </w:r>
      <w:r w:rsidR="00A62EC8" w:rsidRPr="00E5061B">
        <w:rPr>
          <w:rFonts w:ascii="Arial" w:hAnsi="Arial" w:cs="Arial"/>
        </w:rPr>
        <w:t>)</w:t>
      </w:r>
      <w:r w:rsidRPr="00E5061B">
        <w:rPr>
          <w:rFonts w:ascii="Arial" w:hAnsi="Arial" w:cs="Arial"/>
        </w:rPr>
        <w:t xml:space="preserve"> </w:t>
      </w:r>
      <w:r w:rsidR="00CD51CE" w:rsidRPr="00E5061B">
        <w:rPr>
          <w:rFonts w:ascii="Arial" w:hAnsi="Arial" w:cs="Arial"/>
        </w:rPr>
        <w:t>and</w:t>
      </w:r>
      <w:r w:rsidR="00981957">
        <w:rPr>
          <w:rFonts w:ascii="Arial" w:hAnsi="Arial" w:cs="Arial"/>
        </w:rPr>
        <w:t xml:space="preserve"> DOM</w:t>
      </w:r>
      <w:r w:rsidR="00CD51CE" w:rsidRPr="00E5061B">
        <w:rPr>
          <w:rFonts w:ascii="Arial" w:hAnsi="Arial" w:cs="Arial"/>
        </w:rPr>
        <w:t xml:space="preserve"> </w:t>
      </w:r>
      <w:r w:rsidR="00543A4A" w:rsidRPr="00E5061B">
        <w:rPr>
          <w:rFonts w:ascii="Arial" w:hAnsi="Arial" w:cs="Arial"/>
        </w:rPr>
        <w:t>variables</w:t>
      </w:r>
      <w:r w:rsidR="00CD51CE" w:rsidRPr="00E5061B">
        <w:rPr>
          <w:rFonts w:ascii="Arial" w:hAnsi="Arial" w:cs="Arial"/>
        </w:rPr>
        <w:t>;</w:t>
      </w:r>
      <w:r w:rsidRPr="00E5061B">
        <w:rPr>
          <w:rFonts w:ascii="Arial" w:hAnsi="Arial" w:cs="Arial"/>
        </w:rPr>
        <w:t xml:space="preserve"> </w:t>
      </w:r>
      <w:r w:rsidR="00CD51CE" w:rsidRPr="00E5061B">
        <w:rPr>
          <w:rFonts w:ascii="Arial" w:hAnsi="Arial" w:cs="Arial"/>
        </w:rPr>
        <w:t>specific absorbance at the 254 nm normalized by DOC concentration (SUVA), spectral slope ratio (SR) values together with changes with depth between Augus</w:t>
      </w:r>
      <w:r w:rsidR="00F03872" w:rsidRPr="00E5061B">
        <w:rPr>
          <w:rFonts w:ascii="Arial" w:hAnsi="Arial" w:cs="Arial"/>
        </w:rPr>
        <w:t>t 2014 and September 2016 in</w:t>
      </w:r>
      <w:r w:rsidR="00CD51CE" w:rsidRPr="00E5061B">
        <w:rPr>
          <w:rFonts w:ascii="Arial" w:hAnsi="Arial" w:cs="Arial"/>
        </w:rPr>
        <w:t xml:space="preserve"> open water habitat in the open lake (OL) and embayment (EM). </w:t>
      </w:r>
    </w:p>
    <w:p w14:paraId="078D3738" w14:textId="77777777" w:rsidR="001A507C" w:rsidRPr="00E5061B" w:rsidRDefault="001A507C" w:rsidP="009212D2">
      <w:pPr>
        <w:spacing w:line="480" w:lineRule="auto"/>
        <w:rPr>
          <w:rFonts w:ascii="Arial" w:hAnsi="Arial" w:cs="Arial"/>
        </w:rPr>
      </w:pPr>
    </w:p>
    <w:p w14:paraId="2D0218B7" w14:textId="7F6F3F92" w:rsidR="00AC53E5" w:rsidRPr="00E5061B" w:rsidRDefault="00317FCA" w:rsidP="001A507C">
      <w:pPr>
        <w:spacing w:line="480" w:lineRule="auto"/>
        <w:rPr>
          <w:rFonts w:ascii="Arial" w:hAnsi="Arial" w:cs="Arial"/>
          <w:i/>
        </w:rPr>
      </w:pPr>
      <w:r w:rsidRPr="00E5061B">
        <w:rPr>
          <w:rFonts w:ascii="Arial" w:hAnsi="Arial" w:cs="Arial"/>
          <w:i/>
        </w:rPr>
        <w:t>Simulation of hydrodynamic effects of vegetation</w:t>
      </w:r>
    </w:p>
    <w:p w14:paraId="447AF507" w14:textId="199F80BD" w:rsidR="00AC53E5" w:rsidRPr="00E5061B" w:rsidRDefault="00AC53E5" w:rsidP="00AD3215">
      <w:pPr>
        <w:spacing w:line="480" w:lineRule="auto"/>
        <w:ind w:firstLine="284"/>
        <w:rPr>
          <w:rFonts w:ascii="Arial" w:hAnsi="Arial" w:cs="Arial"/>
        </w:rPr>
      </w:pPr>
      <w:r w:rsidRPr="00E5061B">
        <w:rPr>
          <w:rFonts w:ascii="Arial" w:hAnsi="Arial" w:cs="Arial"/>
        </w:rPr>
        <w:t xml:space="preserve">To examine the hydrodynamic effects of a floating herbaceous plant mat, an AEM3D simulation was conducted using the embayment as </w:t>
      </w:r>
      <w:r w:rsidR="005C5DCB" w:rsidRPr="00E5061B">
        <w:rPr>
          <w:rFonts w:ascii="Arial" w:hAnsi="Arial" w:cs="Arial"/>
        </w:rPr>
        <w:t>an example.  Open water enviro</w:t>
      </w:r>
      <w:r w:rsidR="00A414AA" w:rsidRPr="00E5061B">
        <w:rPr>
          <w:rFonts w:ascii="Arial" w:hAnsi="Arial" w:cs="Arial"/>
        </w:rPr>
        <w:t>nm</w:t>
      </w:r>
      <w:r w:rsidRPr="00E5061B">
        <w:rPr>
          <w:rFonts w:ascii="Arial" w:hAnsi="Arial" w:cs="Arial"/>
        </w:rPr>
        <w:t>ental conditions for day of year (</w:t>
      </w:r>
      <w:r w:rsidR="005B252D" w:rsidRPr="00E5061B">
        <w:rPr>
          <w:rFonts w:ascii="Arial" w:hAnsi="Arial" w:cs="Arial"/>
        </w:rPr>
        <w:t>DOY</w:t>
      </w:r>
      <w:r w:rsidRPr="00E5061B">
        <w:rPr>
          <w:rFonts w:ascii="Arial" w:hAnsi="Arial" w:cs="Arial"/>
        </w:rPr>
        <w:t xml:space="preserve">) 272 to 273.31 (Fig. </w:t>
      </w:r>
      <w:r w:rsidR="003479C6" w:rsidRPr="00E5061B">
        <w:rPr>
          <w:rFonts w:ascii="Arial" w:hAnsi="Arial" w:cs="Arial"/>
        </w:rPr>
        <w:t>S</w:t>
      </w:r>
      <w:r w:rsidRPr="00E5061B">
        <w:rPr>
          <w:rFonts w:ascii="Arial" w:hAnsi="Arial" w:cs="Arial"/>
        </w:rPr>
        <w:t xml:space="preserve">2) were modified to approximate conditions within vegetated areas (Fig. </w:t>
      </w:r>
      <w:r w:rsidR="003479C6" w:rsidRPr="00E5061B">
        <w:rPr>
          <w:rFonts w:ascii="Arial" w:hAnsi="Arial" w:cs="Arial"/>
        </w:rPr>
        <w:t>S</w:t>
      </w:r>
      <w:r w:rsidRPr="00E5061B">
        <w:rPr>
          <w:rFonts w:ascii="Arial" w:hAnsi="Arial" w:cs="Arial"/>
        </w:rPr>
        <w:t xml:space="preserve">3): 1) shortwave albedo 0.048, </w:t>
      </w:r>
      <w:r w:rsidRPr="00E5061B">
        <w:rPr>
          <w:rFonts w:ascii="Arial" w:hAnsi="Arial" w:cs="Arial"/>
        </w:rPr>
        <w:lastRenderedPageBreak/>
        <w:t>40% lower than in the open water; 2) PAR attenuation coefficient 16</w:t>
      </w:r>
      <w:r w:rsidR="00286635" w:rsidRPr="00E5061B">
        <w:rPr>
          <w:rFonts w:ascii="Arial" w:hAnsi="Arial" w:cs="Arial"/>
        </w:rPr>
        <w:t xml:space="preserve"> versus</w:t>
      </w:r>
      <w:r w:rsidR="00FB15A4" w:rsidRPr="00E5061B">
        <w:rPr>
          <w:rFonts w:ascii="Arial" w:hAnsi="Arial" w:cs="Arial"/>
        </w:rPr>
        <w:t xml:space="preserve"> </w:t>
      </w:r>
      <w:r w:rsidR="00286635" w:rsidRPr="00E5061B">
        <w:rPr>
          <w:rFonts w:ascii="Arial" w:hAnsi="Arial" w:cs="Arial"/>
        </w:rPr>
        <w:t>1.6 m</w:t>
      </w:r>
      <w:r w:rsidR="00286635" w:rsidRPr="00E5061B">
        <w:rPr>
          <w:rFonts w:ascii="Arial" w:hAnsi="Arial" w:cs="Arial"/>
          <w:vertAlign w:val="superscript"/>
        </w:rPr>
        <w:t>-1</w:t>
      </w:r>
      <w:r w:rsidRPr="00E5061B">
        <w:rPr>
          <w:rFonts w:ascii="Arial" w:hAnsi="Arial" w:cs="Arial"/>
        </w:rPr>
        <w:t xml:space="preserve"> in the open water; 3) drag coefficient 0.1 in the top 0.5 m of the vegetated area to mimic the </w:t>
      </w:r>
      <w:r w:rsidR="00FB15A4" w:rsidRPr="00E5061B">
        <w:rPr>
          <w:rFonts w:ascii="Arial" w:hAnsi="Arial" w:cs="Arial"/>
        </w:rPr>
        <w:t>drag induced by floating plants.</w:t>
      </w:r>
      <w:r w:rsidRPr="00E5061B">
        <w:rPr>
          <w:rFonts w:ascii="Arial" w:hAnsi="Arial" w:cs="Arial"/>
        </w:rPr>
        <w:t xml:space="preserve"> The same vegetation-induced drag</w:t>
      </w:r>
      <w:r w:rsidR="00FB15A4" w:rsidRPr="00E5061B">
        <w:rPr>
          <w:rFonts w:ascii="Arial" w:hAnsi="Arial" w:cs="Arial"/>
        </w:rPr>
        <w:t xml:space="preserve"> was</w:t>
      </w:r>
      <w:r w:rsidRPr="00E5061B">
        <w:rPr>
          <w:rFonts w:ascii="Arial" w:hAnsi="Arial" w:cs="Arial"/>
        </w:rPr>
        <w:t xml:space="preserve"> applied to represent flooded forest. The domain is semi-enclosed with an open boundary in the southwest;</w:t>
      </w:r>
      <w:r w:rsidR="009C2460" w:rsidRPr="00E5061B">
        <w:rPr>
          <w:rFonts w:ascii="Arial" w:hAnsi="Arial" w:cs="Arial"/>
        </w:rPr>
        <w:t xml:space="preserve"> water level fell at a rate of </w:t>
      </w:r>
      <w:r w:rsidRPr="00E5061B">
        <w:rPr>
          <w:rFonts w:ascii="Arial" w:hAnsi="Arial" w:cs="Arial"/>
        </w:rPr>
        <w:t>0.21 m d</w:t>
      </w:r>
      <w:r w:rsidRPr="00E5061B">
        <w:rPr>
          <w:rFonts w:ascii="Arial" w:hAnsi="Arial" w:cs="Arial"/>
          <w:vertAlign w:val="superscript"/>
        </w:rPr>
        <w:t>-1</w:t>
      </w:r>
      <w:r w:rsidRPr="00E5061B">
        <w:rPr>
          <w:rFonts w:ascii="Arial" w:hAnsi="Arial" w:cs="Arial"/>
        </w:rPr>
        <w:t xml:space="preserve"> during the simulation. </w:t>
      </w:r>
      <w:r w:rsidR="00AD3215" w:rsidRPr="00E5061B">
        <w:rPr>
          <w:rFonts w:ascii="Arial" w:hAnsi="Arial" w:cs="Arial"/>
        </w:rPr>
        <w:t>A numerical tracer with a maximum CO</w:t>
      </w:r>
      <w:r w:rsidR="00AD3215" w:rsidRPr="00E5061B">
        <w:rPr>
          <w:rFonts w:ascii="Arial" w:hAnsi="Arial" w:cs="Arial"/>
          <w:vertAlign w:val="subscript"/>
        </w:rPr>
        <w:t>2</w:t>
      </w:r>
      <w:r w:rsidR="00AD3215" w:rsidRPr="00E5061B">
        <w:rPr>
          <w:rFonts w:ascii="Arial" w:hAnsi="Arial" w:cs="Arial"/>
        </w:rPr>
        <w:t xml:space="preserve"> concentration of 235 µM was introduced in the macrophyte mat.</w:t>
      </w:r>
    </w:p>
    <w:p w14:paraId="6EFCE15F" w14:textId="755F345B" w:rsidR="00317FCA" w:rsidRPr="00E5061B" w:rsidRDefault="00317FCA" w:rsidP="00317FCA">
      <w:pPr>
        <w:spacing w:after="240"/>
        <w:jc w:val="center"/>
        <w:rPr>
          <w:rFonts w:ascii="Arial" w:hAnsi="Arial" w:cs="Arial"/>
        </w:rPr>
      </w:pPr>
    </w:p>
    <w:p w14:paraId="15F249A5" w14:textId="31256402" w:rsidR="00317FCA" w:rsidRPr="00E5061B" w:rsidRDefault="00F142ED" w:rsidP="00317FCA">
      <w:pPr>
        <w:spacing w:after="240"/>
        <w:jc w:val="center"/>
        <w:rPr>
          <w:rFonts w:ascii="Arial" w:hAnsi="Arial" w:cs="Arial"/>
        </w:rPr>
      </w:pPr>
      <w:r w:rsidRPr="00E5061B">
        <w:rPr>
          <w:rFonts w:ascii="Arial" w:hAnsi="Arial" w:cs="Arial"/>
          <w:noProof/>
        </w:rPr>
        <w:drawing>
          <wp:inline distT="0" distB="0" distL="0" distR="0" wp14:anchorId="027A60F2" wp14:editId="70D7AEBC">
            <wp:extent cx="5760000" cy="3359385"/>
            <wp:effectExtent l="0" t="0" r="635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000" cy="3359385"/>
                    </a:xfrm>
                    <a:prstGeom prst="rect">
                      <a:avLst/>
                    </a:prstGeom>
                  </pic:spPr>
                </pic:pic>
              </a:graphicData>
            </a:graphic>
          </wp:inline>
        </w:drawing>
      </w:r>
    </w:p>
    <w:p w14:paraId="1FE36A10" w14:textId="381CDB14" w:rsidR="00AC53E5" w:rsidRPr="00E5061B" w:rsidRDefault="005C5DCB" w:rsidP="00317FCA">
      <w:pPr>
        <w:spacing w:line="480" w:lineRule="auto"/>
        <w:rPr>
          <w:rFonts w:ascii="Arial" w:hAnsi="Arial" w:cs="Arial"/>
        </w:rPr>
      </w:pPr>
      <w:r w:rsidRPr="00E5061B">
        <w:rPr>
          <w:rFonts w:ascii="Arial" w:hAnsi="Arial" w:cs="Arial"/>
        </w:rPr>
        <w:t>Figure S2</w:t>
      </w:r>
      <w:r w:rsidR="009C2460" w:rsidRPr="00E5061B">
        <w:rPr>
          <w:rFonts w:ascii="Arial" w:hAnsi="Arial" w:cs="Arial"/>
        </w:rPr>
        <w:t xml:space="preserve">. Initial temperature </w:t>
      </w:r>
      <w:r w:rsidR="00AC53E5" w:rsidRPr="00E5061B">
        <w:rPr>
          <w:rFonts w:ascii="Arial" w:hAnsi="Arial" w:cs="Arial"/>
        </w:rPr>
        <w:t>profile (a) and meteorological conditions used to force model:  b) incoming shortwave radiation (</w:t>
      </w:r>
      <w:proofErr w:type="spellStart"/>
      <w:r w:rsidR="00AC53E5" w:rsidRPr="00E5061B">
        <w:rPr>
          <w:rFonts w:ascii="Arial" w:hAnsi="Arial" w:cs="Arial"/>
        </w:rPr>
        <w:t>SWin</w:t>
      </w:r>
      <w:proofErr w:type="spellEnd"/>
      <w:r w:rsidR="00AC53E5" w:rsidRPr="00E5061B">
        <w:rPr>
          <w:rFonts w:ascii="Arial" w:hAnsi="Arial" w:cs="Arial"/>
        </w:rPr>
        <w:t>)</w:t>
      </w:r>
      <w:r w:rsidR="00A3311D" w:rsidRPr="00E5061B">
        <w:rPr>
          <w:rFonts w:ascii="Arial" w:hAnsi="Arial" w:cs="Arial"/>
        </w:rPr>
        <w:t xml:space="preserve"> </w:t>
      </w:r>
      <w:r w:rsidR="00AC53E5" w:rsidRPr="00E5061B">
        <w:rPr>
          <w:rFonts w:ascii="Arial" w:hAnsi="Arial" w:cs="Arial"/>
        </w:rPr>
        <w:t>and estimated net long wave radiation (</w:t>
      </w:r>
      <w:proofErr w:type="spellStart"/>
      <w:r w:rsidR="00AC53E5" w:rsidRPr="00E5061B">
        <w:rPr>
          <w:rFonts w:ascii="Arial" w:hAnsi="Arial" w:cs="Arial"/>
        </w:rPr>
        <w:t>LWnet</w:t>
      </w:r>
      <w:proofErr w:type="spellEnd"/>
      <w:r w:rsidR="00AC53E5" w:rsidRPr="00E5061B">
        <w:rPr>
          <w:rFonts w:ascii="Arial" w:hAnsi="Arial" w:cs="Arial"/>
        </w:rPr>
        <w:t>); c) air temperature (</w:t>
      </w:r>
      <w:proofErr w:type="spellStart"/>
      <w:r w:rsidR="00AC53E5" w:rsidRPr="00E5061B">
        <w:rPr>
          <w:rFonts w:ascii="Arial" w:hAnsi="Arial" w:cs="Arial"/>
        </w:rPr>
        <w:t>Tair</w:t>
      </w:r>
      <w:proofErr w:type="spellEnd"/>
      <w:r w:rsidR="00AC53E5" w:rsidRPr="00E5061B">
        <w:rPr>
          <w:rFonts w:ascii="Arial" w:hAnsi="Arial" w:cs="Arial"/>
        </w:rPr>
        <w:t xml:space="preserve">) and relative humidity (RH); d) wind </w:t>
      </w:r>
      <w:r w:rsidR="000028CD" w:rsidRPr="00E5061B">
        <w:rPr>
          <w:rFonts w:ascii="Arial" w:hAnsi="Arial" w:cs="Arial"/>
        </w:rPr>
        <w:t>speed</w:t>
      </w:r>
      <w:r w:rsidR="00AC53E5" w:rsidRPr="00E5061B">
        <w:rPr>
          <w:rFonts w:ascii="Arial" w:hAnsi="Arial" w:cs="Arial"/>
        </w:rPr>
        <w:t xml:space="preserve"> (W</w:t>
      </w:r>
      <w:r w:rsidR="000028CD" w:rsidRPr="00E5061B">
        <w:rPr>
          <w:rFonts w:ascii="Arial" w:hAnsi="Arial" w:cs="Arial"/>
        </w:rPr>
        <w:t>S</w:t>
      </w:r>
      <w:r w:rsidR="00AC53E5" w:rsidRPr="00E5061B">
        <w:rPr>
          <w:rFonts w:ascii="Arial" w:hAnsi="Arial" w:cs="Arial"/>
        </w:rPr>
        <w:t xml:space="preserve">) and wind </w:t>
      </w:r>
      <w:r w:rsidR="000028CD" w:rsidRPr="00E5061B">
        <w:rPr>
          <w:rFonts w:ascii="Arial" w:hAnsi="Arial" w:cs="Arial"/>
        </w:rPr>
        <w:t>direction</w:t>
      </w:r>
      <w:r w:rsidR="00AC53E5" w:rsidRPr="00E5061B">
        <w:rPr>
          <w:rFonts w:ascii="Arial" w:hAnsi="Arial" w:cs="Arial"/>
        </w:rPr>
        <w:t xml:space="preserve"> (</w:t>
      </w:r>
      <w:proofErr w:type="spellStart"/>
      <w:r w:rsidR="00AC53E5" w:rsidRPr="00E5061B">
        <w:rPr>
          <w:rFonts w:ascii="Arial" w:hAnsi="Arial" w:cs="Arial"/>
        </w:rPr>
        <w:t>W</w:t>
      </w:r>
      <w:r w:rsidR="000028CD" w:rsidRPr="00E5061B">
        <w:rPr>
          <w:rFonts w:ascii="Arial" w:hAnsi="Arial" w:cs="Arial"/>
        </w:rPr>
        <w:t>Dir</w:t>
      </w:r>
      <w:proofErr w:type="spellEnd"/>
      <w:r w:rsidR="009C2460" w:rsidRPr="00E5061B">
        <w:rPr>
          <w:rFonts w:ascii="Arial" w:hAnsi="Arial" w:cs="Arial"/>
        </w:rPr>
        <w:t>)</w:t>
      </w:r>
      <w:r w:rsidR="00AC53E5" w:rsidRPr="00E5061B">
        <w:rPr>
          <w:rFonts w:ascii="Arial" w:hAnsi="Arial" w:cs="Arial"/>
        </w:rPr>
        <w:t>.</w:t>
      </w:r>
    </w:p>
    <w:p w14:paraId="72689BE3" w14:textId="030A72F7" w:rsidR="00AC53E5" w:rsidRPr="00E5061B" w:rsidRDefault="00BD6D65" w:rsidP="00E5061B">
      <w:pPr>
        <w:pStyle w:val="PargrafodaLista"/>
        <w:spacing w:after="240"/>
        <w:ind w:left="170"/>
        <w:jc w:val="both"/>
        <w:rPr>
          <w:rFonts w:ascii="Arial" w:hAnsi="Arial" w:cs="Arial"/>
        </w:rPr>
      </w:pPr>
      <w:r w:rsidRPr="00E5061B">
        <w:rPr>
          <w:rFonts w:ascii="Arial" w:hAnsi="Arial" w:cs="Arial"/>
          <w:noProof/>
          <w:lang w:eastAsia="en-US"/>
        </w:rPr>
        <w:lastRenderedPageBreak/>
        <w:drawing>
          <wp:inline distT="0" distB="0" distL="0" distR="0" wp14:anchorId="46D41405" wp14:editId="75C60ABD">
            <wp:extent cx="5943600" cy="3985652"/>
            <wp:effectExtent l="0" t="0" r="0" b="0"/>
            <wp:docPr id="2" name="Picture 2" descr="C:\Users\melack\Desktop\Figure_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ck\Desktop\Figure_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85652"/>
                    </a:xfrm>
                    <a:prstGeom prst="rect">
                      <a:avLst/>
                    </a:prstGeom>
                    <a:noFill/>
                    <a:ln>
                      <a:noFill/>
                    </a:ln>
                  </pic:spPr>
                </pic:pic>
              </a:graphicData>
            </a:graphic>
          </wp:inline>
        </w:drawing>
      </w:r>
    </w:p>
    <w:p w14:paraId="25056B41" w14:textId="5F38D188" w:rsidR="00AC53E5" w:rsidRPr="00E5061B" w:rsidRDefault="00AC53E5" w:rsidP="00BD6D65">
      <w:pPr>
        <w:spacing w:line="480" w:lineRule="auto"/>
        <w:rPr>
          <w:rFonts w:ascii="Arial" w:hAnsi="Arial" w:cs="Arial"/>
        </w:rPr>
      </w:pPr>
    </w:p>
    <w:p w14:paraId="1BFD04AF" w14:textId="72BBBBA0" w:rsidR="00317FCA" w:rsidRPr="00E5061B" w:rsidRDefault="005C5DCB" w:rsidP="009C1F19">
      <w:pPr>
        <w:spacing w:line="480" w:lineRule="auto"/>
        <w:rPr>
          <w:rFonts w:ascii="Arial" w:hAnsi="Arial" w:cs="Arial"/>
        </w:rPr>
      </w:pPr>
      <w:r w:rsidRPr="00E5061B">
        <w:rPr>
          <w:rFonts w:ascii="Arial" w:hAnsi="Arial" w:cs="Arial"/>
        </w:rPr>
        <w:t>Figure S3</w:t>
      </w:r>
      <w:r w:rsidR="00AC53E5" w:rsidRPr="00E5061B">
        <w:rPr>
          <w:rFonts w:ascii="Arial" w:hAnsi="Arial" w:cs="Arial"/>
        </w:rPr>
        <w:t xml:space="preserve">. AEM3D configurations to mimic the effects of vegetation. </w:t>
      </w:r>
      <w:r w:rsidR="00B74979" w:rsidRPr="00E5061B">
        <w:rPr>
          <w:rFonts w:ascii="Arial" w:hAnsi="Arial" w:cs="Arial"/>
        </w:rPr>
        <w:t>Bl</w:t>
      </w:r>
      <w:r w:rsidR="00543A4A">
        <w:rPr>
          <w:rFonts w:ascii="Arial" w:hAnsi="Arial" w:cs="Arial"/>
        </w:rPr>
        <w:t>ack</w:t>
      </w:r>
      <w:r w:rsidR="00AC53E5" w:rsidRPr="00E5061B">
        <w:rPr>
          <w:rFonts w:ascii="Arial" w:hAnsi="Arial" w:cs="Arial"/>
        </w:rPr>
        <w:t xml:space="preserve"> line represents the cross-section (FB). MM indicates macrophyte mat; FF indicates flooded forest.</w:t>
      </w:r>
    </w:p>
    <w:p w14:paraId="56CE979E" w14:textId="77777777" w:rsidR="008E6838" w:rsidRPr="00E5061B" w:rsidRDefault="008E6838" w:rsidP="009C1F19">
      <w:pPr>
        <w:spacing w:line="480" w:lineRule="auto"/>
        <w:rPr>
          <w:rFonts w:ascii="Arial" w:hAnsi="Arial" w:cs="Arial"/>
        </w:rPr>
      </w:pPr>
    </w:p>
    <w:p w14:paraId="50A58CA7" w14:textId="3150EE85" w:rsidR="00AC53E5" w:rsidRPr="00E5061B" w:rsidRDefault="00AC53E5" w:rsidP="008909CA">
      <w:pPr>
        <w:spacing w:line="480" w:lineRule="auto"/>
        <w:ind w:firstLine="288"/>
        <w:rPr>
          <w:rFonts w:ascii="Arial" w:hAnsi="Arial" w:cs="Arial"/>
        </w:rPr>
      </w:pPr>
      <w:r w:rsidRPr="00E5061B">
        <w:rPr>
          <w:rFonts w:ascii="Arial" w:hAnsi="Arial" w:cs="Arial"/>
        </w:rPr>
        <w:t xml:space="preserve">During the simulation, thermal stratification varied with changes in </w:t>
      </w:r>
      <w:r w:rsidR="008909CA" w:rsidRPr="00E5061B">
        <w:rPr>
          <w:rFonts w:ascii="Arial" w:hAnsi="Arial" w:cs="Arial"/>
        </w:rPr>
        <w:t xml:space="preserve">surface energy fluxes (Fig. </w:t>
      </w:r>
      <w:r w:rsidRPr="00E5061B">
        <w:rPr>
          <w:rFonts w:ascii="Arial" w:hAnsi="Arial" w:cs="Arial"/>
        </w:rPr>
        <w:t>S4</w:t>
      </w:r>
      <w:r w:rsidR="00AD3215" w:rsidRPr="00E5061B">
        <w:rPr>
          <w:rFonts w:ascii="Arial" w:hAnsi="Arial" w:cs="Arial"/>
        </w:rPr>
        <w:t xml:space="preserve"> and S5</w:t>
      </w:r>
      <w:r w:rsidRPr="00E5061B">
        <w:rPr>
          <w:rFonts w:ascii="Arial" w:hAnsi="Arial" w:cs="Arial"/>
        </w:rPr>
        <w:t>). The seasonal thermocline was located between 3 and 4 m. At night, when heat was being lost, the water column was nearly uniformly mixed and horizontal velocities were weak above the</w:t>
      </w:r>
      <w:r w:rsidR="008909CA" w:rsidRPr="00E5061B">
        <w:rPr>
          <w:rFonts w:ascii="Arial" w:hAnsi="Arial" w:cs="Arial"/>
        </w:rPr>
        <w:t xml:space="preserve"> seasonal thermocline (Figs. S4 and</w:t>
      </w:r>
      <w:r w:rsidR="00AD3215" w:rsidRPr="00E5061B">
        <w:rPr>
          <w:rFonts w:ascii="Arial" w:hAnsi="Arial" w:cs="Arial"/>
        </w:rPr>
        <w:t xml:space="preserve"> S6</w:t>
      </w:r>
      <w:r w:rsidRPr="00E5061B">
        <w:rPr>
          <w:rFonts w:ascii="Arial" w:hAnsi="Arial" w:cs="Arial"/>
        </w:rPr>
        <w:t>). Vertical velocities indicate the upward and downward moveme</w:t>
      </w:r>
      <w:r w:rsidR="008909CA" w:rsidRPr="00E5061B">
        <w:rPr>
          <w:rFonts w:ascii="Arial" w:hAnsi="Arial" w:cs="Arial"/>
        </w:rPr>
        <w:t>nt of convection cells</w:t>
      </w:r>
      <w:r w:rsidRPr="00E5061B">
        <w:rPr>
          <w:rFonts w:ascii="Arial" w:hAnsi="Arial" w:cs="Arial"/>
        </w:rPr>
        <w:t>. Largest horizontal flow speeds were found just above the seasonal thermocline. The</w:t>
      </w:r>
      <w:r w:rsidR="008909CA" w:rsidRPr="00E5061B">
        <w:rPr>
          <w:rFonts w:ascii="Arial" w:hAnsi="Arial" w:cs="Arial"/>
        </w:rPr>
        <w:t xml:space="preserve">rmal stratification increased during </w:t>
      </w:r>
      <w:r w:rsidRPr="00E5061B">
        <w:rPr>
          <w:rFonts w:ascii="Arial" w:hAnsi="Arial" w:cs="Arial"/>
        </w:rPr>
        <w:t xml:space="preserve">the day. In consequence, baroclinic flow </w:t>
      </w:r>
      <w:r w:rsidRPr="00E5061B">
        <w:rPr>
          <w:rFonts w:ascii="Arial" w:hAnsi="Arial" w:cs="Arial"/>
        </w:rPr>
        <w:lastRenderedPageBreak/>
        <w:t>developed, that is, the direction of horizontal flow varied with depth and accompanying changes in stratification.  The increase in near-surface temperature w</w:t>
      </w:r>
      <w:r w:rsidR="008909CA" w:rsidRPr="00E5061B">
        <w:rPr>
          <w:rFonts w:ascii="Arial" w:hAnsi="Arial" w:cs="Arial"/>
        </w:rPr>
        <w:t>as greater within the plant</w:t>
      </w:r>
      <w:r w:rsidRPr="00E5061B">
        <w:rPr>
          <w:rFonts w:ascii="Arial" w:hAnsi="Arial" w:cs="Arial"/>
        </w:rPr>
        <w:t xml:space="preserve"> mat whereas water within the shaded root mat was cooler than that offshore. These different conditions led to different trajectories and in the extent of offshore flow of the plume</w:t>
      </w:r>
      <w:r w:rsidR="008909CA" w:rsidRPr="00E5061B">
        <w:rPr>
          <w:rFonts w:ascii="Arial" w:hAnsi="Arial" w:cs="Arial"/>
        </w:rPr>
        <w:t xml:space="preserve"> (Fig</w:t>
      </w:r>
      <w:r w:rsidRPr="00E5061B">
        <w:rPr>
          <w:rFonts w:ascii="Arial" w:hAnsi="Arial" w:cs="Arial"/>
        </w:rPr>
        <w:t>.</w:t>
      </w:r>
      <w:r w:rsidR="00AD3215" w:rsidRPr="00E5061B">
        <w:rPr>
          <w:rFonts w:ascii="Arial" w:hAnsi="Arial" w:cs="Arial"/>
        </w:rPr>
        <w:t xml:space="preserve"> S5</w:t>
      </w:r>
      <w:r w:rsidR="008909CA" w:rsidRPr="00E5061B">
        <w:rPr>
          <w:rFonts w:ascii="Arial" w:hAnsi="Arial" w:cs="Arial"/>
        </w:rPr>
        <w:t xml:space="preserve">).  </w:t>
      </w:r>
      <w:r w:rsidRPr="00E5061B">
        <w:rPr>
          <w:rFonts w:ascii="Arial" w:hAnsi="Arial" w:cs="Arial"/>
        </w:rPr>
        <w:t xml:space="preserve">At night, the horizontal spreading of the plume was minimal near the surface.  The tracer plume descended below the mat to 3-4 m.  However, with minimal horizontal flow, it was retained near-shore. In contrast, during the day, the tracer flowed offshore near the surface as water temperature increased in the mat, and also flowed offshore at 3 m when horizontal velocities increased due to baroclinic flow. The considerable flow of tracer results from an increase in horizontal flow below the mat which would have entrained tracer that had been retained in the root mat.  Later in the day, despite continued stratification, highest concentrations of the plume were nearer to shore. The changes between noon and late afternoon resulted from flow reversals.  Hence, the effect of baroclinic flow was to cause the plume at 3-4 m to alternately stretch and contract in the cross channel direction.  However, with relatively consistent southerly flow in the day, the plume had extended 300 m to the south.  At night, as convection again penetrated between 3 and 4 m depth, tracer was mixed in the vertical. While concentrations decreased at 3 m, they increased in the overlying water. AEM3D also simulated tracer penetrating seasonal thermocline at 4 m during both diurnal heating and nocturnal cooling, which was most likely due to the horizontal shear along the seasonal thermocline. </w:t>
      </w:r>
    </w:p>
    <w:p w14:paraId="29B1EC17" w14:textId="7562569D" w:rsidR="00AC53E5" w:rsidRPr="00E5061B" w:rsidRDefault="00AC53E5" w:rsidP="009212D2">
      <w:pPr>
        <w:spacing w:line="480" w:lineRule="auto"/>
        <w:rPr>
          <w:rFonts w:ascii="Arial" w:hAnsi="Arial" w:cs="Arial"/>
        </w:rPr>
      </w:pPr>
    </w:p>
    <w:p w14:paraId="7E1E4C09" w14:textId="01814360" w:rsidR="00AC53E5" w:rsidRPr="00E5061B" w:rsidRDefault="00AC53E5" w:rsidP="00AC53E5">
      <w:pPr>
        <w:spacing w:line="480" w:lineRule="auto"/>
        <w:rPr>
          <w:rFonts w:ascii="Arial" w:hAnsi="Arial" w:cs="Arial"/>
        </w:rPr>
      </w:pPr>
    </w:p>
    <w:p w14:paraId="119AC114" w14:textId="77777777" w:rsidR="008E6838" w:rsidRPr="00E5061B" w:rsidRDefault="008E6838" w:rsidP="009212D2">
      <w:pPr>
        <w:spacing w:line="480" w:lineRule="auto"/>
        <w:rPr>
          <w:rFonts w:ascii="Arial" w:hAnsi="Arial" w:cs="Arial"/>
        </w:rPr>
      </w:pPr>
    </w:p>
    <w:p w14:paraId="0BF3010E" w14:textId="3F6C029D" w:rsidR="00AC53E5" w:rsidRPr="00E5061B" w:rsidRDefault="004B07E8" w:rsidP="009212D2">
      <w:pPr>
        <w:spacing w:line="480" w:lineRule="auto"/>
        <w:rPr>
          <w:rFonts w:ascii="Arial" w:hAnsi="Arial" w:cs="Arial"/>
        </w:rPr>
      </w:pPr>
      <w:r>
        <w:rPr>
          <w:rFonts w:ascii="Arial" w:hAnsi="Arial" w:cs="Arial"/>
          <w:noProof/>
        </w:rPr>
        <w:drawing>
          <wp:inline distT="0" distB="0" distL="0" distR="0" wp14:anchorId="2DAD06B9" wp14:editId="656E77DD">
            <wp:extent cx="5943600" cy="61747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a:extLst>
                        <a:ext uri="{28A0092B-C50C-407E-A947-70E740481C1C}">
                          <a14:useLocalDpi xmlns:a14="http://schemas.microsoft.com/office/drawing/2010/main" val="0"/>
                        </a:ext>
                      </a:extLst>
                    </a:blip>
                    <a:stretch>
                      <a:fillRect/>
                    </a:stretch>
                  </pic:blipFill>
                  <pic:spPr>
                    <a:xfrm>
                      <a:off x="0" y="0"/>
                      <a:ext cx="5943600" cy="6174740"/>
                    </a:xfrm>
                    <a:prstGeom prst="rect">
                      <a:avLst/>
                    </a:prstGeom>
                  </pic:spPr>
                </pic:pic>
              </a:graphicData>
            </a:graphic>
          </wp:inline>
        </w:drawing>
      </w:r>
    </w:p>
    <w:p w14:paraId="3BC4FAD9" w14:textId="78B7A7EB" w:rsidR="004B07E8" w:rsidRPr="00E5061B" w:rsidRDefault="004B07E8" w:rsidP="004B07E8">
      <w:pPr>
        <w:spacing w:line="480" w:lineRule="auto"/>
        <w:rPr>
          <w:rFonts w:ascii="Arial" w:hAnsi="Arial" w:cs="Arial"/>
        </w:rPr>
      </w:pPr>
      <w:r w:rsidRPr="00E5061B">
        <w:rPr>
          <w:rFonts w:ascii="Arial" w:hAnsi="Arial" w:cs="Arial"/>
        </w:rPr>
        <w:t>Figure S4. Wind speed and net surface heat flux (a) and snapshots of AEM3D simulated horizontal tracer profile at surface (b</w:t>
      </w:r>
      <w:r w:rsidRPr="00E5061B">
        <w:rPr>
          <w:rFonts w:ascii="Arial" w:hAnsi="Arial" w:cs="Arial"/>
          <w:vertAlign w:val="subscript"/>
        </w:rPr>
        <w:t>1</w:t>
      </w:r>
      <w:r w:rsidRPr="00E5061B">
        <w:rPr>
          <w:rFonts w:ascii="Arial" w:hAnsi="Arial" w:cs="Arial"/>
        </w:rPr>
        <w:t xml:space="preserve"> to b</w:t>
      </w:r>
      <w:r w:rsidRPr="00E5061B">
        <w:rPr>
          <w:rFonts w:ascii="Arial" w:hAnsi="Arial" w:cs="Arial"/>
          <w:vertAlign w:val="subscript"/>
        </w:rPr>
        <w:t>4</w:t>
      </w:r>
      <w:r w:rsidRPr="00E5061B">
        <w:rPr>
          <w:rFonts w:ascii="Arial" w:hAnsi="Arial" w:cs="Arial"/>
        </w:rPr>
        <w:t>) and 3.0 m (c</w:t>
      </w:r>
      <w:r w:rsidRPr="00E5061B">
        <w:rPr>
          <w:rFonts w:ascii="Arial" w:hAnsi="Arial" w:cs="Arial"/>
          <w:vertAlign w:val="subscript"/>
        </w:rPr>
        <w:t>1</w:t>
      </w:r>
      <w:r w:rsidRPr="00E5061B">
        <w:rPr>
          <w:rFonts w:ascii="Arial" w:hAnsi="Arial" w:cs="Arial"/>
        </w:rPr>
        <w:t xml:space="preserve"> to c</w:t>
      </w:r>
      <w:r w:rsidRPr="00E5061B">
        <w:rPr>
          <w:rFonts w:ascii="Arial" w:hAnsi="Arial" w:cs="Arial"/>
          <w:vertAlign w:val="subscript"/>
        </w:rPr>
        <w:t>4</w:t>
      </w:r>
      <w:r w:rsidRPr="00E5061B">
        <w:rPr>
          <w:rFonts w:ascii="Arial" w:hAnsi="Arial" w:cs="Arial"/>
        </w:rPr>
        <w:t>) at four times identified by the numbered dash-dot lines in panel a.</w:t>
      </w:r>
      <w:r>
        <w:rPr>
          <w:rFonts w:ascii="Arial" w:hAnsi="Arial" w:cs="Arial"/>
        </w:rPr>
        <w:t xml:space="preserve"> </w:t>
      </w:r>
      <w:r w:rsidRPr="004B07E8">
        <w:rPr>
          <w:rFonts w:ascii="Arial" w:hAnsi="Arial" w:cs="Arial"/>
        </w:rPr>
        <w:t>The tracer addition is modeled as increases in CO</w:t>
      </w:r>
      <w:r w:rsidRPr="004B07E8">
        <w:rPr>
          <w:rFonts w:ascii="Arial" w:hAnsi="Arial" w:cs="Arial"/>
          <w:vertAlign w:val="subscript"/>
        </w:rPr>
        <w:t>2</w:t>
      </w:r>
      <w:r w:rsidRPr="004B07E8">
        <w:rPr>
          <w:rFonts w:ascii="Arial" w:hAnsi="Arial" w:cs="Arial"/>
        </w:rPr>
        <w:t xml:space="preserve"> concentrations caused by dispersion of water with an estimat</w:t>
      </w:r>
      <w:r>
        <w:rPr>
          <w:rFonts w:ascii="Arial" w:hAnsi="Arial" w:cs="Arial"/>
        </w:rPr>
        <w:t>e</w:t>
      </w:r>
      <w:r w:rsidRPr="004B07E8">
        <w:rPr>
          <w:rFonts w:ascii="Arial" w:hAnsi="Arial" w:cs="Arial"/>
        </w:rPr>
        <w:t xml:space="preserve">d </w:t>
      </w:r>
      <w:r w:rsidRPr="004B07E8">
        <w:rPr>
          <w:rFonts w:ascii="Arial" w:hAnsi="Arial" w:cs="Arial"/>
        </w:rPr>
        <w:lastRenderedPageBreak/>
        <w:t xml:space="preserve">concentration </w:t>
      </w:r>
      <w:proofErr w:type="gramStart"/>
      <w:r w:rsidRPr="004B07E8">
        <w:rPr>
          <w:rFonts w:ascii="Arial" w:hAnsi="Arial" w:cs="Arial"/>
        </w:rPr>
        <w:t>of  235</w:t>
      </w:r>
      <w:proofErr w:type="gramEnd"/>
      <w:r w:rsidRPr="004B07E8">
        <w:rPr>
          <w:rFonts w:ascii="Arial" w:hAnsi="Arial" w:cs="Arial"/>
        </w:rPr>
        <w:t xml:space="preserve"> µM from within the macrophyte mats.</w:t>
      </w:r>
      <w:r>
        <w:rPr>
          <w:rFonts w:ascii="Arial" w:hAnsi="Arial" w:cs="Arial"/>
        </w:rPr>
        <w:t xml:space="preserve"> </w:t>
      </w:r>
      <w:r w:rsidRPr="00E5061B">
        <w:rPr>
          <w:rFonts w:ascii="Arial" w:hAnsi="Arial" w:cs="Arial"/>
        </w:rPr>
        <w:t>The black horizontal line represents the cross-section FB and the gray polygon boundaries the area of macrophyte mat. Arrow and circles in b</w:t>
      </w:r>
      <w:r w:rsidRPr="00E5061B">
        <w:rPr>
          <w:rFonts w:ascii="Arial" w:hAnsi="Arial" w:cs="Arial"/>
          <w:vertAlign w:val="subscript"/>
        </w:rPr>
        <w:t>1</w:t>
      </w:r>
      <w:r w:rsidRPr="00E5061B">
        <w:rPr>
          <w:rFonts w:ascii="Arial" w:hAnsi="Arial" w:cs="Arial"/>
        </w:rPr>
        <w:t xml:space="preserve"> to b</w:t>
      </w:r>
      <w:r w:rsidRPr="00E5061B">
        <w:rPr>
          <w:rFonts w:ascii="Arial" w:hAnsi="Arial" w:cs="Arial"/>
          <w:vertAlign w:val="subscript"/>
        </w:rPr>
        <w:t>4</w:t>
      </w:r>
      <w:r w:rsidRPr="00E5061B">
        <w:rPr>
          <w:rFonts w:ascii="Arial" w:hAnsi="Arial" w:cs="Arial"/>
        </w:rPr>
        <w:t xml:space="preserve"> show the wind direction and speed.</w:t>
      </w:r>
      <w:r w:rsidRPr="004B07E8">
        <w:t xml:space="preserve"> </w:t>
      </w:r>
      <w:r w:rsidRPr="004B07E8">
        <w:rPr>
          <w:rFonts w:ascii="Arial" w:hAnsi="Arial" w:cs="Arial"/>
        </w:rPr>
        <w:t xml:space="preserve">A video </w:t>
      </w:r>
      <w:r w:rsidR="00BB5E8D">
        <w:rPr>
          <w:rFonts w:ascii="Arial" w:hAnsi="Arial" w:cs="Arial"/>
        </w:rPr>
        <w:t>showing</w:t>
      </w:r>
      <w:r w:rsidRPr="004B07E8">
        <w:rPr>
          <w:rFonts w:ascii="Arial" w:hAnsi="Arial" w:cs="Arial"/>
        </w:rPr>
        <w:t xml:space="preserve"> this hydrodynamic simulation can be seen </w:t>
      </w:r>
      <w:r w:rsidR="009268C0">
        <w:rPr>
          <w:rFonts w:ascii="Arial" w:hAnsi="Arial" w:cs="Arial"/>
        </w:rPr>
        <w:t>here</w:t>
      </w:r>
      <w:r w:rsidRPr="004B07E8">
        <w:rPr>
          <w:rFonts w:ascii="Arial" w:hAnsi="Arial" w:cs="Arial"/>
        </w:rPr>
        <w:t>:</w:t>
      </w:r>
      <w:r w:rsidR="008D4766">
        <w:rPr>
          <w:rFonts w:ascii="Arial" w:hAnsi="Arial" w:cs="Arial"/>
        </w:rPr>
        <w:t xml:space="preserve"> </w:t>
      </w:r>
      <w:hyperlink r:id="rId12" w:history="1">
        <w:r w:rsidR="006C0AC9" w:rsidRPr="006C0AC9">
          <w:rPr>
            <w:rStyle w:val="Hyperlink"/>
            <w:rFonts w:ascii="Arial" w:hAnsi="Arial" w:cs="Arial"/>
          </w:rPr>
          <w:t>https://yo</w:t>
        </w:r>
        <w:r w:rsidR="006C0AC9" w:rsidRPr="006C0AC9">
          <w:rPr>
            <w:rStyle w:val="Hyperlink"/>
            <w:rFonts w:ascii="Arial" w:hAnsi="Arial" w:cs="Arial"/>
          </w:rPr>
          <w:t>u</w:t>
        </w:r>
        <w:r w:rsidR="006C0AC9" w:rsidRPr="006C0AC9">
          <w:rPr>
            <w:rStyle w:val="Hyperlink"/>
            <w:rFonts w:ascii="Arial" w:hAnsi="Arial" w:cs="Arial"/>
          </w:rPr>
          <w:t>tu.be/la0bX8B3yDc</w:t>
        </w:r>
      </w:hyperlink>
    </w:p>
    <w:p w14:paraId="06000AED" w14:textId="77777777" w:rsidR="00FB15A4" w:rsidRPr="00E5061B" w:rsidRDefault="00FB15A4" w:rsidP="005C5DCB">
      <w:pPr>
        <w:spacing w:line="480" w:lineRule="auto"/>
        <w:rPr>
          <w:rFonts w:ascii="Arial" w:hAnsi="Arial" w:cs="Arial"/>
        </w:rPr>
      </w:pPr>
    </w:p>
    <w:p w14:paraId="3E5C2253" w14:textId="2F08B393" w:rsidR="005C5DCB" w:rsidRPr="00E5061B" w:rsidRDefault="00781068" w:rsidP="009212D2">
      <w:pPr>
        <w:spacing w:line="480" w:lineRule="auto"/>
        <w:rPr>
          <w:rFonts w:ascii="Arial" w:hAnsi="Arial" w:cs="Arial"/>
        </w:rPr>
      </w:pPr>
      <w:r>
        <w:rPr>
          <w:rFonts w:ascii="Arial" w:hAnsi="Arial" w:cs="Arial"/>
          <w:noProof/>
        </w:rPr>
        <w:drawing>
          <wp:inline distT="0" distB="0" distL="0" distR="0" wp14:anchorId="2260454E" wp14:editId="43B204C8">
            <wp:extent cx="5760000" cy="5920000"/>
            <wp:effectExtent l="0" t="0" r="6350" b="0"/>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000" cy="5920000"/>
                    </a:xfrm>
                    <a:prstGeom prst="rect">
                      <a:avLst/>
                    </a:prstGeom>
                  </pic:spPr>
                </pic:pic>
              </a:graphicData>
            </a:graphic>
          </wp:inline>
        </w:drawing>
      </w:r>
    </w:p>
    <w:p w14:paraId="6959EB3F" w14:textId="28A1DC2B" w:rsidR="00FB15A4" w:rsidRPr="00E5061B" w:rsidRDefault="00FB15A4" w:rsidP="00C757AC">
      <w:pPr>
        <w:spacing w:after="240"/>
        <w:rPr>
          <w:rFonts w:ascii="Arial" w:hAnsi="Arial" w:cs="Arial"/>
          <w:i/>
        </w:rPr>
      </w:pPr>
    </w:p>
    <w:p w14:paraId="46C6E288" w14:textId="77777777" w:rsidR="007E6307" w:rsidRPr="00E5061B" w:rsidRDefault="008E6838" w:rsidP="007E6307">
      <w:pPr>
        <w:spacing w:line="480" w:lineRule="auto"/>
        <w:rPr>
          <w:rFonts w:ascii="Arial" w:hAnsi="Arial" w:cs="Arial"/>
        </w:rPr>
      </w:pPr>
      <w:r w:rsidRPr="00E5061B">
        <w:rPr>
          <w:rFonts w:ascii="Arial" w:hAnsi="Arial" w:cs="Arial"/>
        </w:rPr>
        <w:t>Figure S5</w:t>
      </w:r>
      <w:r w:rsidR="00FB15A4" w:rsidRPr="00E5061B">
        <w:rPr>
          <w:rFonts w:ascii="Arial" w:hAnsi="Arial" w:cs="Arial"/>
        </w:rPr>
        <w:t>. Wind speed along FB and net surface heat flux (a) and snapshots of AEM3D simulated vertical profiles of the easterly positive horizontal velocity along FB (b</w:t>
      </w:r>
      <w:r w:rsidR="00FB15A4" w:rsidRPr="00E5061B">
        <w:rPr>
          <w:rFonts w:ascii="Arial" w:hAnsi="Arial" w:cs="Arial"/>
          <w:vertAlign w:val="subscript"/>
        </w:rPr>
        <w:t>1</w:t>
      </w:r>
      <w:r w:rsidR="00FB15A4" w:rsidRPr="00E5061B">
        <w:rPr>
          <w:rFonts w:ascii="Arial" w:hAnsi="Arial" w:cs="Arial"/>
        </w:rPr>
        <w:t xml:space="preserve"> to b</w:t>
      </w:r>
      <w:r w:rsidR="00FB15A4" w:rsidRPr="00E5061B">
        <w:rPr>
          <w:rFonts w:ascii="Arial" w:hAnsi="Arial" w:cs="Arial"/>
          <w:vertAlign w:val="subscript"/>
        </w:rPr>
        <w:t>4</w:t>
      </w:r>
      <w:r w:rsidR="00FB15A4" w:rsidRPr="00E5061B">
        <w:rPr>
          <w:rFonts w:ascii="Arial" w:hAnsi="Arial" w:cs="Arial"/>
        </w:rPr>
        <w:t>) and the upwardly positive vertical velocity at FB (c</w:t>
      </w:r>
      <w:r w:rsidR="00FB15A4" w:rsidRPr="00E5061B">
        <w:rPr>
          <w:rFonts w:ascii="Arial" w:hAnsi="Arial" w:cs="Arial"/>
          <w:vertAlign w:val="subscript"/>
        </w:rPr>
        <w:t>1</w:t>
      </w:r>
      <w:r w:rsidR="00FB15A4" w:rsidRPr="00E5061B">
        <w:rPr>
          <w:rFonts w:ascii="Arial" w:hAnsi="Arial" w:cs="Arial"/>
        </w:rPr>
        <w:t xml:space="preserve"> to c</w:t>
      </w:r>
      <w:r w:rsidR="00FB15A4" w:rsidRPr="00E5061B">
        <w:rPr>
          <w:rFonts w:ascii="Arial" w:hAnsi="Arial" w:cs="Arial"/>
          <w:vertAlign w:val="subscript"/>
        </w:rPr>
        <w:t>4</w:t>
      </w:r>
      <w:r w:rsidR="00FB15A4" w:rsidRPr="00E5061B">
        <w:rPr>
          <w:rFonts w:ascii="Arial" w:hAnsi="Arial" w:cs="Arial"/>
        </w:rPr>
        <w:t xml:space="preserve">). Numbered gray lines are </w:t>
      </w:r>
      <w:r w:rsidR="00543A4A">
        <w:rPr>
          <w:rFonts w:ascii="Arial" w:hAnsi="Arial" w:cs="Arial"/>
        </w:rPr>
        <w:t>isotherms</w:t>
      </w:r>
      <w:r w:rsidR="007E6307">
        <w:rPr>
          <w:rFonts w:ascii="Arial" w:hAnsi="Arial" w:cs="Arial"/>
        </w:rPr>
        <w:t xml:space="preserve"> </w:t>
      </w:r>
      <w:r w:rsidR="007E6307" w:rsidRPr="00E5061B">
        <w:rPr>
          <w:rFonts w:ascii="Arial" w:hAnsi="Arial" w:cs="Arial"/>
        </w:rPr>
        <w:t>and the black dashed lines mark the extent of the plant mat.</w:t>
      </w:r>
    </w:p>
    <w:p w14:paraId="6A1A87FC" w14:textId="1BE8A321" w:rsidR="00543A4A" w:rsidRPr="00B12DA0" w:rsidRDefault="00543A4A" w:rsidP="00543A4A">
      <w:pPr>
        <w:rPr>
          <w:rFonts w:asciiTheme="minorHAnsi" w:eastAsiaTheme="minorEastAsia" w:hAnsiTheme="minorHAnsi" w:cstheme="minorBidi"/>
          <w:sz w:val="20"/>
          <w:szCs w:val="20"/>
        </w:rPr>
      </w:pPr>
    </w:p>
    <w:p w14:paraId="548E8C09" w14:textId="3C65793B" w:rsidR="00FB15A4" w:rsidRPr="00E5061B" w:rsidRDefault="00FB15A4" w:rsidP="00FB15A4">
      <w:pPr>
        <w:spacing w:line="480" w:lineRule="auto"/>
        <w:rPr>
          <w:rFonts w:ascii="Arial" w:hAnsi="Arial" w:cs="Arial"/>
        </w:rPr>
      </w:pPr>
    </w:p>
    <w:p w14:paraId="60DD6613" w14:textId="57A9CBB7" w:rsidR="00FB15A4" w:rsidRPr="00E5061B" w:rsidRDefault="00FB15A4" w:rsidP="00C757AC">
      <w:pPr>
        <w:spacing w:after="240"/>
        <w:rPr>
          <w:rFonts w:ascii="Arial" w:hAnsi="Arial" w:cs="Arial"/>
          <w:i/>
        </w:rPr>
      </w:pPr>
    </w:p>
    <w:p w14:paraId="188F6EBD" w14:textId="70B6BD2B" w:rsidR="00C757AC" w:rsidRPr="00E5061B" w:rsidRDefault="00C757AC" w:rsidP="00C757AC">
      <w:pPr>
        <w:spacing w:after="240"/>
        <w:rPr>
          <w:rFonts w:ascii="Arial" w:hAnsi="Arial" w:cs="Arial"/>
          <w:i/>
        </w:rPr>
      </w:pPr>
      <w:r w:rsidRPr="00E5061B">
        <w:rPr>
          <w:rFonts w:ascii="Arial" w:hAnsi="Arial" w:cs="Arial"/>
          <w:i/>
        </w:rPr>
        <w:t xml:space="preserve">Tracer release on </w:t>
      </w:r>
      <w:r w:rsidR="007E6307">
        <w:rPr>
          <w:rFonts w:ascii="Arial" w:hAnsi="Arial" w:cs="Arial"/>
          <w:i/>
        </w:rPr>
        <w:t xml:space="preserve">northern </w:t>
      </w:r>
      <w:r w:rsidRPr="00E5061B">
        <w:rPr>
          <w:rFonts w:ascii="Arial" w:hAnsi="Arial" w:cs="Arial"/>
          <w:i/>
        </w:rPr>
        <w:t>margin of Lake Janauacá</w:t>
      </w:r>
    </w:p>
    <w:p w14:paraId="5003CD20" w14:textId="22EC67D5" w:rsidR="00C757AC" w:rsidRPr="00E5061B" w:rsidRDefault="008E125B" w:rsidP="00C757AC">
      <w:pPr>
        <w:spacing w:line="480" w:lineRule="auto"/>
        <w:ind w:firstLine="288"/>
        <w:rPr>
          <w:rFonts w:ascii="Arial" w:hAnsi="Arial" w:cs="Arial"/>
        </w:rPr>
      </w:pPr>
      <w:r w:rsidRPr="00E5061B">
        <w:rPr>
          <w:rFonts w:ascii="Arial" w:hAnsi="Arial" w:cs="Arial"/>
        </w:rPr>
        <w:t>Carbon dioxide</w:t>
      </w:r>
      <w:r w:rsidR="00210B4A" w:rsidRPr="00E5061B">
        <w:rPr>
          <w:rFonts w:ascii="Arial" w:hAnsi="Arial" w:cs="Arial"/>
        </w:rPr>
        <w:t xml:space="preserve"> </w:t>
      </w:r>
      <w:r w:rsidR="00C757AC" w:rsidRPr="00E5061B">
        <w:rPr>
          <w:rFonts w:ascii="Arial" w:hAnsi="Arial" w:cs="Arial"/>
        </w:rPr>
        <w:t>concentration</w:t>
      </w:r>
      <w:r w:rsidRPr="00E5061B">
        <w:rPr>
          <w:rFonts w:ascii="Arial" w:hAnsi="Arial" w:cs="Arial"/>
        </w:rPr>
        <w:t xml:space="preserve"> of</w:t>
      </w:r>
      <w:r w:rsidR="00C757AC" w:rsidRPr="00E5061B">
        <w:rPr>
          <w:rFonts w:ascii="Arial" w:hAnsi="Arial" w:cs="Arial"/>
        </w:rPr>
        <w:t xml:space="preserve"> </w:t>
      </w:r>
      <w:r w:rsidR="00210B4A" w:rsidRPr="00E5061B">
        <w:rPr>
          <w:rFonts w:ascii="Arial" w:hAnsi="Arial" w:cs="Arial"/>
        </w:rPr>
        <w:t xml:space="preserve">250 </w:t>
      </w:r>
      <m:oMath>
        <m:r>
          <w:rPr>
            <w:rFonts w:ascii="Cambria Math" w:hAnsi="Cambria Math" w:cs="Arial"/>
          </w:rPr>
          <m:t>μ</m:t>
        </m:r>
      </m:oMath>
      <w:r w:rsidR="00210B4A" w:rsidRPr="00E5061B">
        <w:rPr>
          <w:rFonts w:ascii="Arial" w:hAnsi="Arial" w:cs="Arial"/>
        </w:rPr>
        <w:t>M</w:t>
      </w:r>
      <w:r w:rsidR="00C757AC" w:rsidRPr="00E5061B">
        <w:rPr>
          <w:rFonts w:ascii="Arial" w:hAnsi="Arial" w:cs="Arial"/>
        </w:rPr>
        <w:t xml:space="preserve"> was continuously released to the entire water column along northern </w:t>
      </w:r>
      <w:r w:rsidR="008E6838" w:rsidRPr="00E5061B">
        <w:rPr>
          <w:rFonts w:ascii="Arial" w:hAnsi="Arial" w:cs="Arial"/>
        </w:rPr>
        <w:t>margin of Lake Janauacá (Fig. S6</w:t>
      </w:r>
      <w:r w:rsidR="00C757AC" w:rsidRPr="00E5061B">
        <w:rPr>
          <w:rFonts w:ascii="Arial" w:hAnsi="Arial" w:cs="Arial"/>
        </w:rPr>
        <w:t>) from 6 am 22 Aug 2016 to 6 am 27 Aug 2016 (</w:t>
      </w:r>
      <w:r w:rsidR="005B252D" w:rsidRPr="00E5061B">
        <w:rPr>
          <w:rFonts w:ascii="Arial" w:hAnsi="Arial" w:cs="Arial"/>
        </w:rPr>
        <w:t>DOY</w:t>
      </w:r>
      <w:r w:rsidR="00C757AC" w:rsidRPr="00E5061B">
        <w:rPr>
          <w:rFonts w:ascii="Arial" w:hAnsi="Arial" w:cs="Arial"/>
        </w:rPr>
        <w:t xml:space="preserve"> 235.25 to 240.25).  The simulation started with horizontally homogenous and vertically varying temperature profile and was forced with local meteorological data</w:t>
      </w:r>
      <w:r w:rsidR="005E0D33">
        <w:rPr>
          <w:rFonts w:ascii="Arial" w:hAnsi="Arial" w:cs="Arial"/>
        </w:rPr>
        <w:t xml:space="preserve"> (Fig. 7)</w:t>
      </w:r>
      <w:r w:rsidR="00C757AC" w:rsidRPr="00E5061B">
        <w:rPr>
          <w:rFonts w:ascii="Arial" w:hAnsi="Arial" w:cs="Arial"/>
        </w:rPr>
        <w:t xml:space="preserve">. </w:t>
      </w:r>
    </w:p>
    <w:p w14:paraId="3CE12A74" w14:textId="77777777" w:rsidR="00C757AC" w:rsidRPr="00E5061B" w:rsidRDefault="00C757AC" w:rsidP="00C757AC">
      <w:pPr>
        <w:spacing w:after="240"/>
        <w:ind w:firstLine="284"/>
        <w:jc w:val="both"/>
        <w:rPr>
          <w:rFonts w:ascii="Arial" w:hAnsi="Arial" w:cs="Arial"/>
        </w:rPr>
      </w:pPr>
    </w:p>
    <w:p w14:paraId="25267836" w14:textId="10AE44C4" w:rsidR="00C757AC" w:rsidRPr="00E5061B" w:rsidRDefault="00981957" w:rsidP="00C757AC">
      <w:pPr>
        <w:spacing w:after="240"/>
        <w:jc w:val="center"/>
        <w:rPr>
          <w:rFonts w:ascii="Arial" w:hAnsi="Arial" w:cs="Arial"/>
        </w:rPr>
      </w:pPr>
      <w:r>
        <w:rPr>
          <w:rFonts w:ascii="Arial" w:hAnsi="Arial" w:cs="Arial"/>
          <w:noProof/>
        </w:rPr>
        <w:lastRenderedPageBreak/>
        <w:drawing>
          <wp:inline distT="0" distB="0" distL="0" distR="0" wp14:anchorId="0890CEC6" wp14:editId="69D4E2E5">
            <wp:extent cx="5943600" cy="3708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4">
                      <a:extLst>
                        <a:ext uri="{28A0092B-C50C-407E-A947-70E740481C1C}">
                          <a14:useLocalDpi xmlns:a14="http://schemas.microsoft.com/office/drawing/2010/main" val="0"/>
                        </a:ext>
                      </a:extLst>
                    </a:blip>
                    <a:stretch>
                      <a:fillRect/>
                    </a:stretch>
                  </pic:blipFill>
                  <pic:spPr>
                    <a:xfrm>
                      <a:off x="0" y="0"/>
                      <a:ext cx="5943600" cy="3708400"/>
                    </a:xfrm>
                    <a:prstGeom prst="rect">
                      <a:avLst/>
                    </a:prstGeom>
                  </pic:spPr>
                </pic:pic>
              </a:graphicData>
            </a:graphic>
          </wp:inline>
        </w:drawing>
      </w:r>
    </w:p>
    <w:p w14:paraId="4FDE81D0" w14:textId="2711609B" w:rsidR="00C757AC" w:rsidRPr="00E5061B" w:rsidRDefault="008E6838" w:rsidP="00C757AC">
      <w:pPr>
        <w:spacing w:line="360" w:lineRule="auto"/>
        <w:rPr>
          <w:rFonts w:ascii="Arial" w:hAnsi="Arial" w:cs="Arial"/>
        </w:rPr>
      </w:pPr>
      <w:r w:rsidRPr="00E5061B">
        <w:rPr>
          <w:rFonts w:ascii="Arial" w:hAnsi="Arial" w:cs="Arial"/>
        </w:rPr>
        <w:t>Figure S6</w:t>
      </w:r>
      <w:r w:rsidR="00C757AC" w:rsidRPr="00E5061B">
        <w:rPr>
          <w:rFonts w:ascii="Arial" w:hAnsi="Arial" w:cs="Arial"/>
        </w:rPr>
        <w:t>. Portion of open water in Lake Janauacá:</w:t>
      </w:r>
      <w:r w:rsidR="00C757AC" w:rsidRPr="00E5061B">
        <w:rPr>
          <w:rFonts w:ascii="Arial" w:hAnsi="Arial" w:cs="Arial"/>
          <w:color w:val="000000" w:themeColor="text1"/>
        </w:rPr>
        <w:t xml:space="preserve"> blue dashed line is boundary to another part of lake, red zone indicates where tracer was released</w:t>
      </w:r>
      <w:r w:rsidR="005E0D33">
        <w:rPr>
          <w:rFonts w:ascii="Arial" w:hAnsi="Arial" w:cs="Arial"/>
          <w:color w:val="000000" w:themeColor="text1"/>
        </w:rPr>
        <w:t>.</w:t>
      </w:r>
      <w:r w:rsidR="000D50F4" w:rsidRPr="00E5061B">
        <w:rPr>
          <w:rFonts w:ascii="Arial" w:hAnsi="Arial" w:cs="Arial"/>
          <w:color w:val="000000" w:themeColor="text1"/>
        </w:rPr>
        <w:t xml:space="preserve"> Shading and contours indicate bathymetry with darker shades indicating deeper depths.</w:t>
      </w:r>
    </w:p>
    <w:p w14:paraId="476DB76C" w14:textId="3E966722" w:rsidR="00FB352D" w:rsidRPr="00E5061B" w:rsidRDefault="00FB352D" w:rsidP="007E6307">
      <w:pPr>
        <w:spacing w:after="240"/>
        <w:rPr>
          <w:rFonts w:ascii="Arial" w:hAnsi="Arial" w:cs="Arial"/>
        </w:rPr>
      </w:pPr>
    </w:p>
    <w:p w14:paraId="04C12357" w14:textId="77777777" w:rsidR="00F475E7" w:rsidRPr="00E5061B" w:rsidRDefault="00F475E7" w:rsidP="00DD58A7">
      <w:pPr>
        <w:spacing w:line="480" w:lineRule="auto"/>
        <w:ind w:left="720" w:hanging="720"/>
        <w:rPr>
          <w:rFonts w:ascii="Arial" w:hAnsi="Arial" w:cs="Arial"/>
          <w:b/>
          <w:bCs/>
          <w:lang w:val="pt-BR"/>
        </w:rPr>
      </w:pPr>
      <w:r w:rsidRPr="00E5061B">
        <w:rPr>
          <w:rFonts w:ascii="Arial" w:hAnsi="Arial" w:cs="Arial"/>
          <w:b/>
          <w:bCs/>
          <w:lang w:val="pt-BR"/>
        </w:rPr>
        <w:t>REFERENCES:</w:t>
      </w:r>
    </w:p>
    <w:p w14:paraId="508339B4" w14:textId="0E1A417D" w:rsidR="00F475E7" w:rsidRPr="00B12DA0" w:rsidRDefault="00F475E7" w:rsidP="00F475E7">
      <w:pPr>
        <w:spacing w:line="480" w:lineRule="auto"/>
        <w:ind w:left="720" w:hanging="720"/>
        <w:rPr>
          <w:rFonts w:ascii="Arial" w:hAnsi="Arial" w:cs="Arial"/>
          <w:lang w:val="pt-BR"/>
        </w:rPr>
      </w:pPr>
      <w:r w:rsidRPr="00E5061B">
        <w:rPr>
          <w:rFonts w:ascii="Arial" w:hAnsi="Arial" w:cs="Arial"/>
          <w:lang w:val="pt-BR"/>
        </w:rPr>
        <w:t xml:space="preserve">Amaral JHF, Borges AV, Melack JM, Sarmento H, Barbosa PM, Kasper D, de Melo ML, De Fex-Wolf D, da Silva JS, Forsberg BR. 2018. </w:t>
      </w:r>
      <w:r w:rsidRPr="00E5061B">
        <w:rPr>
          <w:rFonts w:ascii="Arial" w:hAnsi="Arial" w:cs="Arial"/>
        </w:rPr>
        <w:t>Influence of plankton metabolism and mixing depth on CO</w:t>
      </w:r>
      <w:r w:rsidRPr="00E5061B">
        <w:rPr>
          <w:rFonts w:ascii="Arial" w:hAnsi="Arial" w:cs="Arial"/>
          <w:vertAlign w:val="subscript"/>
        </w:rPr>
        <w:t>2</w:t>
      </w:r>
      <w:r w:rsidRPr="00E5061B">
        <w:rPr>
          <w:rFonts w:ascii="Arial" w:hAnsi="Arial" w:cs="Arial"/>
        </w:rPr>
        <w:t xml:space="preserve"> dynamics in an Amazon floodplain lake. </w:t>
      </w:r>
      <w:r w:rsidRPr="00B12DA0">
        <w:rPr>
          <w:rFonts w:ascii="Arial" w:hAnsi="Arial" w:cs="Arial"/>
          <w:lang w:val="pt-BR"/>
        </w:rPr>
        <w:t>Science of The Total Environment 630:1381–93.</w:t>
      </w:r>
    </w:p>
    <w:p w14:paraId="356AF983" w14:textId="3C5786FA" w:rsidR="00130CF0" w:rsidRPr="00E5061B" w:rsidRDefault="00130CF0" w:rsidP="00F475E7">
      <w:pPr>
        <w:spacing w:line="480" w:lineRule="auto"/>
        <w:ind w:left="720" w:hanging="720"/>
        <w:rPr>
          <w:rFonts w:ascii="Arial" w:hAnsi="Arial" w:cs="Arial"/>
          <w:lang w:val="en-GB"/>
        </w:rPr>
      </w:pPr>
      <w:r w:rsidRPr="00B12DA0">
        <w:rPr>
          <w:rFonts w:ascii="Arial" w:hAnsi="Arial" w:cs="Arial"/>
          <w:lang w:val="pt-BR"/>
        </w:rPr>
        <w:t xml:space="preserve">Amaral JHF, Melack JM, Barbosa PM, MacIntyre S, Kasper D, Cortés A, Silva TSF, Nunes de Sousa R, Forsberg BR. 2020. </w:t>
      </w:r>
      <w:r w:rsidRPr="00E5061B">
        <w:rPr>
          <w:rFonts w:ascii="Arial" w:hAnsi="Arial" w:cs="Arial"/>
          <w:lang w:val="en-GB"/>
        </w:rPr>
        <w:t xml:space="preserve">Carbon dioxide fluxes to the atmosphere from waters within flooded forests in the Amazon basin. Journal of Geophysical Research: </w:t>
      </w:r>
      <w:proofErr w:type="spellStart"/>
      <w:r w:rsidRPr="00E5061B">
        <w:rPr>
          <w:rFonts w:ascii="Arial" w:hAnsi="Arial" w:cs="Arial"/>
          <w:lang w:val="en-GB"/>
        </w:rPr>
        <w:t>Biogeosciences</w:t>
      </w:r>
      <w:proofErr w:type="spellEnd"/>
      <w:r w:rsidRPr="00E5061B">
        <w:rPr>
          <w:rFonts w:ascii="Arial" w:hAnsi="Arial" w:cs="Arial"/>
          <w:lang w:val="en-GB"/>
        </w:rPr>
        <w:t xml:space="preserve"> 125 e2019JG005293. </w:t>
      </w:r>
    </w:p>
    <w:p w14:paraId="7C26E269" w14:textId="77777777" w:rsidR="00F475E7" w:rsidRPr="00E5061B" w:rsidRDefault="00F475E7" w:rsidP="00F475E7">
      <w:pPr>
        <w:spacing w:line="480" w:lineRule="auto"/>
        <w:ind w:left="720" w:hanging="720"/>
        <w:rPr>
          <w:rFonts w:ascii="Arial" w:hAnsi="Arial" w:cs="Arial"/>
        </w:rPr>
      </w:pPr>
      <w:r w:rsidRPr="00E5061B">
        <w:rPr>
          <w:rFonts w:ascii="Arial" w:hAnsi="Arial" w:cs="Arial"/>
          <w:lang w:val="en-GB"/>
        </w:rPr>
        <w:lastRenderedPageBreak/>
        <w:t xml:space="preserve">Barbosa PM, </w:t>
      </w:r>
      <w:proofErr w:type="spellStart"/>
      <w:r w:rsidRPr="00E5061B">
        <w:rPr>
          <w:rFonts w:ascii="Arial" w:hAnsi="Arial" w:cs="Arial"/>
          <w:lang w:val="en-GB"/>
        </w:rPr>
        <w:t>Farjalla</w:t>
      </w:r>
      <w:proofErr w:type="spellEnd"/>
      <w:r w:rsidRPr="00E5061B">
        <w:rPr>
          <w:rFonts w:ascii="Arial" w:hAnsi="Arial" w:cs="Arial"/>
          <w:lang w:val="en-GB"/>
        </w:rPr>
        <w:t xml:space="preserve"> VF, </w:t>
      </w:r>
      <w:proofErr w:type="spellStart"/>
      <w:r w:rsidRPr="00E5061B">
        <w:rPr>
          <w:rFonts w:ascii="Arial" w:hAnsi="Arial" w:cs="Arial"/>
          <w:lang w:val="en-GB"/>
        </w:rPr>
        <w:t>Melack</w:t>
      </w:r>
      <w:proofErr w:type="spellEnd"/>
      <w:r w:rsidRPr="00E5061B">
        <w:rPr>
          <w:rFonts w:ascii="Arial" w:hAnsi="Arial" w:cs="Arial"/>
          <w:lang w:val="en-GB"/>
        </w:rPr>
        <w:t xml:space="preserve"> JM, Amaral JHF, da Silva JS, Forsberg BR. 2018. </w:t>
      </w:r>
      <w:r w:rsidRPr="00E5061B">
        <w:rPr>
          <w:rFonts w:ascii="Arial" w:hAnsi="Arial" w:cs="Arial"/>
        </w:rPr>
        <w:t>High rates of methane oxidation in an Amazon floodplain lake. Biogeochemistry 137:351–65.</w:t>
      </w:r>
    </w:p>
    <w:p w14:paraId="7AC8CB67" w14:textId="6D86360A" w:rsidR="00F475E7" w:rsidRPr="00E5061B" w:rsidRDefault="00F475E7" w:rsidP="00F475E7">
      <w:pPr>
        <w:spacing w:line="480" w:lineRule="auto"/>
        <w:ind w:left="720" w:hanging="720"/>
        <w:rPr>
          <w:rFonts w:ascii="Arial" w:hAnsi="Arial" w:cs="Arial"/>
        </w:rPr>
      </w:pPr>
      <w:r w:rsidRPr="00E5061B">
        <w:rPr>
          <w:rFonts w:ascii="Arial" w:hAnsi="Arial" w:cs="Arial"/>
        </w:rPr>
        <w:t xml:space="preserve">Barbosa PM, </w:t>
      </w:r>
      <w:proofErr w:type="spellStart"/>
      <w:r w:rsidRPr="00E5061B">
        <w:rPr>
          <w:rFonts w:ascii="Arial" w:hAnsi="Arial" w:cs="Arial"/>
        </w:rPr>
        <w:t>Melack</w:t>
      </w:r>
      <w:proofErr w:type="spellEnd"/>
      <w:r w:rsidRPr="00E5061B">
        <w:rPr>
          <w:rFonts w:ascii="Arial" w:hAnsi="Arial" w:cs="Arial"/>
        </w:rPr>
        <w:t xml:space="preserve"> JM, Amaral JHF, </w:t>
      </w:r>
      <w:proofErr w:type="spellStart"/>
      <w:r w:rsidRPr="00E5061B">
        <w:rPr>
          <w:rFonts w:ascii="Arial" w:hAnsi="Arial" w:cs="Arial"/>
        </w:rPr>
        <w:t>MacIntyre</w:t>
      </w:r>
      <w:proofErr w:type="spellEnd"/>
      <w:r w:rsidRPr="00E5061B">
        <w:rPr>
          <w:rFonts w:ascii="Arial" w:hAnsi="Arial" w:cs="Arial"/>
        </w:rPr>
        <w:t xml:space="preserve"> S, Kasper D, Cortés A, </w:t>
      </w:r>
      <w:proofErr w:type="spellStart"/>
      <w:r w:rsidRPr="00E5061B">
        <w:rPr>
          <w:rFonts w:ascii="Arial" w:hAnsi="Arial" w:cs="Arial"/>
        </w:rPr>
        <w:t>Farjalla</w:t>
      </w:r>
      <w:proofErr w:type="spellEnd"/>
      <w:r w:rsidRPr="00E5061B">
        <w:rPr>
          <w:rFonts w:ascii="Arial" w:hAnsi="Arial" w:cs="Arial"/>
        </w:rPr>
        <w:t xml:space="preserve"> VF, Forsberg BR. 2020. Dissolved methane concentrations and fluxes to the atmosphere from a tropical floodplain lake. Biogeochemistry 148:129–51.</w:t>
      </w:r>
    </w:p>
    <w:p w14:paraId="043038F7" w14:textId="77777777" w:rsidR="00F475E7" w:rsidRPr="00E5061B" w:rsidRDefault="00F475E7" w:rsidP="00F475E7">
      <w:pPr>
        <w:spacing w:line="480" w:lineRule="auto"/>
        <w:ind w:left="720" w:hanging="720"/>
        <w:rPr>
          <w:rFonts w:ascii="Arial" w:hAnsi="Arial" w:cs="Arial"/>
        </w:rPr>
      </w:pPr>
      <w:proofErr w:type="spellStart"/>
      <w:r w:rsidRPr="00E5061B">
        <w:rPr>
          <w:rFonts w:ascii="Arial" w:hAnsi="Arial" w:cs="Arial"/>
        </w:rPr>
        <w:t>Frankignoulle</w:t>
      </w:r>
      <w:proofErr w:type="spellEnd"/>
      <w:r w:rsidRPr="00E5061B">
        <w:rPr>
          <w:rFonts w:ascii="Arial" w:hAnsi="Arial" w:cs="Arial"/>
        </w:rPr>
        <w:t xml:space="preserve"> M, Borges A, Biondo R. 2001. A new design of equilibrator to monitor carbon dioxide in highly dynamic and turbid environments. Water Research 35:1344–7.</w:t>
      </w:r>
    </w:p>
    <w:p w14:paraId="1E038D8D" w14:textId="77777777" w:rsidR="00130CF0" w:rsidRPr="00E5061B" w:rsidRDefault="00130CF0" w:rsidP="00F475E7">
      <w:pPr>
        <w:spacing w:line="480" w:lineRule="auto"/>
        <w:ind w:left="720" w:hanging="720"/>
        <w:rPr>
          <w:rFonts w:ascii="Arial" w:hAnsi="Arial" w:cs="Arial"/>
        </w:rPr>
      </w:pPr>
      <w:r w:rsidRPr="00E5061B">
        <w:rPr>
          <w:rFonts w:ascii="Arial" w:hAnsi="Arial" w:cs="Arial"/>
        </w:rPr>
        <w:t xml:space="preserve">Helms JR, Stubbins A, Ritchie JD, Minor EC, </w:t>
      </w:r>
      <w:proofErr w:type="spellStart"/>
      <w:r w:rsidRPr="00E5061B">
        <w:rPr>
          <w:rFonts w:ascii="Arial" w:hAnsi="Arial" w:cs="Arial"/>
        </w:rPr>
        <w:t>Kieber</w:t>
      </w:r>
      <w:proofErr w:type="spellEnd"/>
      <w:r w:rsidRPr="00E5061B">
        <w:rPr>
          <w:rFonts w:ascii="Arial" w:hAnsi="Arial" w:cs="Arial"/>
        </w:rPr>
        <w:t xml:space="preserve"> DJ, Mopper K. 2008. Absorption spectral slopes and slope ratios as indicators of molecular weight, source, and photobleaching of </w:t>
      </w:r>
      <w:proofErr w:type="spellStart"/>
      <w:r w:rsidRPr="00E5061B">
        <w:rPr>
          <w:rFonts w:ascii="Arial" w:hAnsi="Arial" w:cs="Arial"/>
        </w:rPr>
        <w:t>chromophoric</w:t>
      </w:r>
      <w:proofErr w:type="spellEnd"/>
      <w:r w:rsidRPr="00E5061B">
        <w:rPr>
          <w:rFonts w:ascii="Arial" w:hAnsi="Arial" w:cs="Arial"/>
        </w:rPr>
        <w:t xml:space="preserve"> dissolved organic matter. Limnology and Oceanography 53: 955–69.</w:t>
      </w:r>
    </w:p>
    <w:p w14:paraId="07AD7F80" w14:textId="7950B127" w:rsidR="00F475E7" w:rsidRPr="004B07E8" w:rsidRDefault="00130CF0" w:rsidP="00F475E7">
      <w:pPr>
        <w:spacing w:line="480" w:lineRule="auto"/>
        <w:ind w:left="720" w:hanging="720"/>
        <w:rPr>
          <w:rFonts w:ascii="Arial" w:hAnsi="Arial" w:cs="Arial"/>
          <w:lang w:val="pt-BR"/>
        </w:rPr>
      </w:pPr>
      <w:r w:rsidRPr="00E5061B">
        <w:rPr>
          <w:rFonts w:ascii="Arial" w:hAnsi="Arial" w:cs="Arial"/>
          <w:lang w:val="en-GB"/>
        </w:rPr>
        <w:t>Kasper D, Amaral JHF, Forsberg</w:t>
      </w:r>
      <w:r w:rsidR="009B5236" w:rsidRPr="00E5061B">
        <w:rPr>
          <w:rFonts w:ascii="Arial" w:hAnsi="Arial" w:cs="Arial"/>
          <w:lang w:val="en-GB"/>
        </w:rPr>
        <w:t xml:space="preserve"> </w:t>
      </w:r>
      <w:r w:rsidRPr="00E5061B">
        <w:rPr>
          <w:rFonts w:ascii="Arial" w:hAnsi="Arial" w:cs="Arial"/>
          <w:lang w:val="en-GB"/>
        </w:rPr>
        <w:t>BR.</w:t>
      </w:r>
      <w:r w:rsidR="009B5236" w:rsidRPr="00E5061B">
        <w:rPr>
          <w:rFonts w:ascii="Arial" w:hAnsi="Arial" w:cs="Arial"/>
          <w:lang w:val="en-GB"/>
        </w:rPr>
        <w:t xml:space="preserve"> </w:t>
      </w:r>
      <w:r w:rsidRPr="00E5061B">
        <w:rPr>
          <w:rFonts w:ascii="Arial" w:hAnsi="Arial" w:cs="Arial"/>
          <w:lang w:val="en-GB"/>
        </w:rPr>
        <w:t xml:space="preserve">2018. </w:t>
      </w:r>
      <w:r w:rsidRPr="00E5061B">
        <w:rPr>
          <w:rFonts w:ascii="Arial" w:hAnsi="Arial" w:cs="Arial"/>
        </w:rPr>
        <w:t xml:space="preserve">The effect of filter type and porosity on total suspended sediment determinations. </w:t>
      </w:r>
      <w:proofErr w:type="spellStart"/>
      <w:r w:rsidRPr="004B07E8">
        <w:rPr>
          <w:rFonts w:ascii="Arial" w:hAnsi="Arial" w:cs="Arial"/>
          <w:lang w:val="pt-BR"/>
        </w:rPr>
        <w:t>Analytical</w:t>
      </w:r>
      <w:proofErr w:type="spellEnd"/>
      <w:r w:rsidRPr="004B07E8">
        <w:rPr>
          <w:rFonts w:ascii="Arial" w:hAnsi="Arial" w:cs="Arial"/>
          <w:lang w:val="pt-BR"/>
        </w:rPr>
        <w:t xml:space="preserve"> </w:t>
      </w:r>
      <w:proofErr w:type="spellStart"/>
      <w:r w:rsidRPr="004B07E8">
        <w:rPr>
          <w:rFonts w:ascii="Arial" w:hAnsi="Arial" w:cs="Arial"/>
          <w:lang w:val="pt-BR"/>
        </w:rPr>
        <w:t>Methods</w:t>
      </w:r>
      <w:proofErr w:type="spellEnd"/>
      <w:r w:rsidRPr="004B07E8">
        <w:rPr>
          <w:rFonts w:ascii="Arial" w:hAnsi="Arial" w:cs="Arial"/>
          <w:lang w:val="pt-BR"/>
        </w:rPr>
        <w:t xml:space="preserve"> 10</w:t>
      </w:r>
      <w:r w:rsidR="009B5236" w:rsidRPr="004B07E8">
        <w:rPr>
          <w:rFonts w:ascii="Arial" w:hAnsi="Arial" w:cs="Arial"/>
          <w:lang w:val="pt-BR"/>
        </w:rPr>
        <w:t>:</w:t>
      </w:r>
      <w:r w:rsidRPr="004B07E8">
        <w:rPr>
          <w:rFonts w:ascii="Arial" w:hAnsi="Arial" w:cs="Arial"/>
          <w:lang w:val="pt-BR"/>
        </w:rPr>
        <w:t>5532– 5539</w:t>
      </w:r>
      <w:r w:rsidR="00F475E7" w:rsidRPr="004B07E8">
        <w:rPr>
          <w:rFonts w:ascii="Arial" w:hAnsi="Arial" w:cs="Arial"/>
          <w:lang w:val="pt-BR"/>
        </w:rPr>
        <w:t xml:space="preserve">. </w:t>
      </w:r>
    </w:p>
    <w:p w14:paraId="26010294" w14:textId="10327944" w:rsidR="00F475E7" w:rsidRPr="00E5061B" w:rsidRDefault="00F475E7" w:rsidP="00F475E7">
      <w:pPr>
        <w:spacing w:line="480" w:lineRule="auto"/>
        <w:ind w:left="720" w:hanging="720"/>
        <w:rPr>
          <w:rFonts w:ascii="Arial" w:hAnsi="Arial" w:cs="Arial"/>
        </w:rPr>
      </w:pPr>
      <w:r w:rsidRPr="004B07E8">
        <w:rPr>
          <w:rFonts w:ascii="Arial" w:hAnsi="Arial" w:cs="Arial"/>
          <w:lang w:val="pt-BR"/>
        </w:rPr>
        <w:t xml:space="preserve">Pinel S, </w:t>
      </w:r>
      <w:proofErr w:type="spellStart"/>
      <w:r w:rsidRPr="004B07E8">
        <w:rPr>
          <w:rFonts w:ascii="Arial" w:hAnsi="Arial" w:cs="Arial"/>
          <w:lang w:val="pt-BR"/>
        </w:rPr>
        <w:t>Bonnet</w:t>
      </w:r>
      <w:proofErr w:type="spellEnd"/>
      <w:r w:rsidRPr="004B07E8">
        <w:rPr>
          <w:rFonts w:ascii="Arial" w:hAnsi="Arial" w:cs="Arial"/>
          <w:lang w:val="pt-BR"/>
        </w:rPr>
        <w:t xml:space="preserve"> M-P, Santos Da Silva J, Moreira D, </w:t>
      </w:r>
      <w:proofErr w:type="spellStart"/>
      <w:r w:rsidRPr="004B07E8">
        <w:rPr>
          <w:rFonts w:ascii="Arial" w:hAnsi="Arial" w:cs="Arial"/>
          <w:lang w:val="pt-BR"/>
        </w:rPr>
        <w:t>Calmant</w:t>
      </w:r>
      <w:proofErr w:type="spellEnd"/>
      <w:r w:rsidRPr="004B07E8">
        <w:rPr>
          <w:rFonts w:ascii="Arial" w:hAnsi="Arial" w:cs="Arial"/>
          <w:lang w:val="pt-BR"/>
        </w:rPr>
        <w:t xml:space="preserve"> S, </w:t>
      </w:r>
      <w:proofErr w:type="spellStart"/>
      <w:r w:rsidRPr="004B07E8">
        <w:rPr>
          <w:rFonts w:ascii="Arial" w:hAnsi="Arial" w:cs="Arial"/>
          <w:lang w:val="pt-BR"/>
        </w:rPr>
        <w:t>Satgé</w:t>
      </w:r>
      <w:proofErr w:type="spellEnd"/>
      <w:r w:rsidRPr="004B07E8">
        <w:rPr>
          <w:rFonts w:ascii="Arial" w:hAnsi="Arial" w:cs="Arial"/>
          <w:lang w:val="pt-BR"/>
        </w:rPr>
        <w:t xml:space="preserve"> F, </w:t>
      </w:r>
      <w:proofErr w:type="spellStart"/>
      <w:r w:rsidRPr="004B07E8">
        <w:rPr>
          <w:rFonts w:ascii="Arial" w:hAnsi="Arial" w:cs="Arial"/>
          <w:lang w:val="pt-BR"/>
        </w:rPr>
        <w:t>Seyler</w:t>
      </w:r>
      <w:proofErr w:type="spellEnd"/>
      <w:r w:rsidRPr="004B07E8">
        <w:rPr>
          <w:rFonts w:ascii="Arial" w:hAnsi="Arial" w:cs="Arial"/>
          <w:lang w:val="pt-BR"/>
        </w:rPr>
        <w:t xml:space="preserve"> F. 2015. </w:t>
      </w:r>
      <w:r w:rsidR="0087710C">
        <w:rPr>
          <w:rFonts w:ascii="Arial" w:hAnsi="Arial" w:cs="Arial"/>
        </w:rPr>
        <w:t>C</w:t>
      </w:r>
      <w:r w:rsidR="0087710C" w:rsidRPr="00E5061B">
        <w:rPr>
          <w:rFonts w:ascii="Arial" w:hAnsi="Arial" w:cs="Arial"/>
        </w:rPr>
        <w:t xml:space="preserve">orrection of interferometric and vegetation biases in the SRTMGL1 spaceborne </w:t>
      </w:r>
      <w:r w:rsidR="0087710C">
        <w:rPr>
          <w:rFonts w:ascii="Arial" w:hAnsi="Arial" w:cs="Arial"/>
        </w:rPr>
        <w:t>DEM</w:t>
      </w:r>
      <w:r w:rsidR="0087710C" w:rsidRPr="00E5061B">
        <w:rPr>
          <w:rFonts w:ascii="Arial" w:hAnsi="Arial" w:cs="Arial"/>
        </w:rPr>
        <w:t xml:space="preserve"> with hydrological conditioning towards improved hydrodynamics modeling in the </w:t>
      </w:r>
      <w:r w:rsidR="0087710C">
        <w:rPr>
          <w:rFonts w:ascii="Arial" w:hAnsi="Arial" w:cs="Arial"/>
        </w:rPr>
        <w:t>A</w:t>
      </w:r>
      <w:r w:rsidR="0087710C" w:rsidRPr="00E5061B">
        <w:rPr>
          <w:rFonts w:ascii="Arial" w:hAnsi="Arial" w:cs="Arial"/>
        </w:rPr>
        <w:t>mazon basin</w:t>
      </w:r>
      <w:r w:rsidRPr="00E5061B">
        <w:rPr>
          <w:rFonts w:ascii="Arial" w:hAnsi="Arial" w:cs="Arial"/>
        </w:rPr>
        <w:t>. Remote Sensing 7:16108–30.</w:t>
      </w:r>
    </w:p>
    <w:p w14:paraId="5B99C4FA" w14:textId="68496AF3" w:rsidR="00916CF6" w:rsidRPr="00E5061B" w:rsidRDefault="00916CF6" w:rsidP="007E6307">
      <w:pPr>
        <w:spacing w:line="480" w:lineRule="auto"/>
        <w:ind w:left="720" w:hanging="720"/>
        <w:rPr>
          <w:rFonts w:ascii="Arial" w:hAnsi="Arial" w:cs="Arial"/>
        </w:rPr>
      </w:pPr>
      <w:r w:rsidRPr="00E5061B">
        <w:rPr>
          <w:rFonts w:ascii="Arial" w:hAnsi="Arial" w:cs="Arial"/>
        </w:rPr>
        <w:t>Strickland JD, Parsons TR. 1972. A practical handbook of seawater analysis</w:t>
      </w:r>
      <w:r w:rsidR="00C510CF" w:rsidRPr="00E5061B">
        <w:rPr>
          <w:rFonts w:ascii="Arial" w:hAnsi="Arial" w:cs="Arial"/>
        </w:rPr>
        <w:t>.</w:t>
      </w:r>
      <w:r w:rsidRPr="00E5061B">
        <w:rPr>
          <w:rFonts w:ascii="Arial" w:hAnsi="Arial" w:cs="Arial"/>
        </w:rPr>
        <w:t xml:space="preserve"> p. 310. Ottawa: Fisheries Research Board of Canada.</w:t>
      </w:r>
    </w:p>
    <w:p w14:paraId="0FCCC0A2" w14:textId="77777777" w:rsidR="00F475E7" w:rsidRPr="00E5061B" w:rsidRDefault="00F475E7" w:rsidP="00F475E7">
      <w:pPr>
        <w:spacing w:line="480" w:lineRule="auto"/>
        <w:ind w:left="720" w:hanging="720"/>
        <w:rPr>
          <w:rFonts w:ascii="Arial" w:hAnsi="Arial" w:cs="Arial"/>
        </w:rPr>
      </w:pPr>
      <w:r w:rsidRPr="00E5061B">
        <w:rPr>
          <w:rFonts w:ascii="Arial" w:hAnsi="Arial" w:cs="Arial"/>
        </w:rPr>
        <w:t>Valderrama JC. 1981. The simultaneous analysis of total nitrogen and total phosphorus in natural waters. Marine Chemistry 10:109–22.</w:t>
      </w:r>
    </w:p>
    <w:p w14:paraId="289A23AE" w14:textId="77777777" w:rsidR="00C510CF" w:rsidRPr="00E5061B" w:rsidRDefault="00C510CF" w:rsidP="00F475E7">
      <w:pPr>
        <w:spacing w:line="480" w:lineRule="auto"/>
        <w:ind w:left="720" w:hanging="720"/>
        <w:rPr>
          <w:rFonts w:ascii="Arial" w:hAnsi="Arial" w:cs="Arial"/>
        </w:rPr>
      </w:pPr>
      <w:proofErr w:type="spellStart"/>
      <w:r w:rsidRPr="00E5061B">
        <w:rPr>
          <w:rFonts w:ascii="Arial" w:hAnsi="Arial" w:cs="Arial"/>
        </w:rPr>
        <w:lastRenderedPageBreak/>
        <w:t>Weishaar</w:t>
      </w:r>
      <w:proofErr w:type="spellEnd"/>
      <w:r w:rsidRPr="00E5061B">
        <w:rPr>
          <w:rFonts w:ascii="Arial" w:hAnsi="Arial" w:cs="Arial"/>
        </w:rPr>
        <w:t xml:space="preserve"> JL, Aiken GR, Bergamaschi BA, </w:t>
      </w:r>
      <w:proofErr w:type="spellStart"/>
      <w:r w:rsidRPr="00E5061B">
        <w:rPr>
          <w:rFonts w:ascii="Arial" w:hAnsi="Arial" w:cs="Arial"/>
        </w:rPr>
        <w:t>Fram</w:t>
      </w:r>
      <w:proofErr w:type="spellEnd"/>
      <w:r w:rsidRPr="00E5061B">
        <w:rPr>
          <w:rFonts w:ascii="Arial" w:hAnsi="Arial" w:cs="Arial"/>
        </w:rPr>
        <w:t xml:space="preserve"> MS, </w:t>
      </w:r>
      <w:proofErr w:type="spellStart"/>
      <w:r w:rsidRPr="00E5061B">
        <w:rPr>
          <w:rFonts w:ascii="Arial" w:hAnsi="Arial" w:cs="Arial"/>
        </w:rPr>
        <w:t>Fujii</w:t>
      </w:r>
      <w:proofErr w:type="spellEnd"/>
      <w:r w:rsidRPr="00E5061B">
        <w:rPr>
          <w:rFonts w:ascii="Arial" w:hAnsi="Arial" w:cs="Arial"/>
        </w:rPr>
        <w:t xml:space="preserve"> R, Mopper K. 2003. Evaluation of specific ultraviolet absorbance as an indicator of the chemical composition and reactivity of dissolved organic carbon. Environmental Science &amp; Technology 37: 4702–8.</w:t>
      </w:r>
    </w:p>
    <w:p w14:paraId="48999DFF" w14:textId="3937B150" w:rsidR="00F475E7" w:rsidRPr="00E5061B" w:rsidRDefault="00F475E7" w:rsidP="00F475E7">
      <w:pPr>
        <w:spacing w:line="480" w:lineRule="auto"/>
        <w:ind w:left="720" w:hanging="720"/>
        <w:rPr>
          <w:rFonts w:ascii="Arial" w:hAnsi="Arial" w:cs="Arial"/>
        </w:rPr>
      </w:pPr>
      <w:r w:rsidRPr="00E5061B">
        <w:rPr>
          <w:rFonts w:ascii="Arial" w:hAnsi="Arial" w:cs="Arial"/>
        </w:rPr>
        <w:t>Weiss RF, Price BA. 1980. Nitrous oxide solubility in water and seawater. Marine Chemistry 8:347–59.</w:t>
      </w:r>
    </w:p>
    <w:p w14:paraId="72E1A457" w14:textId="484F08FE" w:rsidR="00F475E7" w:rsidRPr="00916CF6" w:rsidRDefault="00F475E7" w:rsidP="00F475E7">
      <w:pPr>
        <w:spacing w:line="480" w:lineRule="auto"/>
        <w:ind w:left="720" w:hanging="720"/>
        <w:rPr>
          <w:rFonts w:ascii="Arial" w:hAnsi="Arial" w:cs="Arial"/>
        </w:rPr>
      </w:pPr>
      <w:proofErr w:type="spellStart"/>
      <w:r w:rsidRPr="00E5061B">
        <w:rPr>
          <w:rFonts w:ascii="Arial" w:hAnsi="Arial" w:cs="Arial"/>
        </w:rPr>
        <w:t>Wiesenburg</w:t>
      </w:r>
      <w:proofErr w:type="spellEnd"/>
      <w:r w:rsidRPr="00E5061B">
        <w:rPr>
          <w:rFonts w:ascii="Arial" w:hAnsi="Arial" w:cs="Arial"/>
        </w:rPr>
        <w:t xml:space="preserve"> DA, </w:t>
      </w:r>
      <w:proofErr w:type="spellStart"/>
      <w:r w:rsidRPr="00E5061B">
        <w:rPr>
          <w:rFonts w:ascii="Arial" w:hAnsi="Arial" w:cs="Arial"/>
        </w:rPr>
        <w:t>Guinasso</w:t>
      </w:r>
      <w:proofErr w:type="spellEnd"/>
      <w:r w:rsidRPr="00E5061B">
        <w:rPr>
          <w:rFonts w:ascii="Arial" w:hAnsi="Arial" w:cs="Arial"/>
        </w:rPr>
        <w:t xml:space="preserve"> NL. 1979. Equilibrium solubilities of methane, carbon monoxide, and hydrogen in water and sea water. Journal of Chemical &amp; Engineering Data 24:356–60.</w:t>
      </w:r>
    </w:p>
    <w:p w14:paraId="1B5907C9" w14:textId="77777777" w:rsidR="00C757AC" w:rsidRPr="00916CF6" w:rsidRDefault="00C757AC" w:rsidP="00C757AC">
      <w:pPr>
        <w:rPr>
          <w:rFonts w:ascii="Arial" w:hAnsi="Arial" w:cs="Arial"/>
        </w:rPr>
      </w:pPr>
    </w:p>
    <w:p w14:paraId="58231F3A" w14:textId="77777777" w:rsidR="00916CF6" w:rsidRPr="00916CF6" w:rsidRDefault="00916CF6">
      <w:pPr>
        <w:rPr>
          <w:rFonts w:ascii="Arial" w:hAnsi="Arial" w:cs="Arial"/>
        </w:rPr>
      </w:pPr>
    </w:p>
    <w:sectPr w:rsidR="00916CF6" w:rsidRPr="00916CF6" w:rsidSect="001756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8BFD4" w14:textId="77777777" w:rsidR="00B933A4" w:rsidRDefault="00B933A4" w:rsidP="00D26980">
      <w:r>
        <w:separator/>
      </w:r>
    </w:p>
  </w:endnote>
  <w:endnote w:type="continuationSeparator" w:id="0">
    <w:p w14:paraId="4B87CEA5" w14:textId="77777777" w:rsidR="00B933A4" w:rsidRDefault="00B933A4" w:rsidP="00D26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8480C" w14:textId="77777777" w:rsidR="00B933A4" w:rsidRDefault="00B933A4" w:rsidP="00D26980">
      <w:r>
        <w:separator/>
      </w:r>
    </w:p>
  </w:footnote>
  <w:footnote w:type="continuationSeparator" w:id="0">
    <w:p w14:paraId="0C87DD46" w14:textId="77777777" w:rsidR="00B933A4" w:rsidRDefault="00B933A4" w:rsidP="00D26980">
      <w:r>
        <w:continuationSeparator/>
      </w:r>
    </w:p>
  </w:footnote>
  <w:footnote w:id="1">
    <w:p w14:paraId="59AEFFD8" w14:textId="77777777" w:rsidR="004B07E8" w:rsidRPr="00707736" w:rsidRDefault="004B07E8" w:rsidP="00D26980">
      <w:pPr>
        <w:widowControl w:val="0"/>
        <w:autoSpaceDE w:val="0"/>
        <w:autoSpaceDN w:val="0"/>
        <w:adjustRightInd w:val="0"/>
        <w:spacing w:after="240"/>
        <w:rPr>
          <w:sz w:val="18"/>
          <w:szCs w:val="18"/>
        </w:rPr>
      </w:pPr>
      <w:r w:rsidRPr="00707736">
        <w:rPr>
          <w:sz w:val="18"/>
          <w:szCs w:val="18"/>
        </w:rPr>
        <w:t xml:space="preserve">*Corresponding author; e-mail: jh.amaral@gmail.com Address: </w:t>
      </w:r>
      <w:r w:rsidRPr="00707736">
        <w:rPr>
          <w:sz w:val="18"/>
          <w:szCs w:val="18"/>
          <w:vertAlign w:val="superscript"/>
        </w:rPr>
        <w:t>1</w:t>
      </w:r>
      <w:r w:rsidRPr="00707736">
        <w:rPr>
          <w:sz w:val="18"/>
          <w:szCs w:val="18"/>
        </w:rPr>
        <w:t xml:space="preserve">Earth Research Institute, </w:t>
      </w:r>
      <w:r>
        <w:rPr>
          <w:sz w:val="18"/>
          <w:szCs w:val="18"/>
        </w:rPr>
        <w:t xml:space="preserve">6832 Ellison Hall, </w:t>
      </w:r>
      <w:r w:rsidRPr="00707736">
        <w:rPr>
          <w:sz w:val="18"/>
          <w:szCs w:val="18"/>
        </w:rPr>
        <w:t>University of California, Santa Barbara, California, USA</w:t>
      </w:r>
      <w:r>
        <w:rPr>
          <w:sz w:val="18"/>
          <w:szCs w:val="18"/>
        </w:rPr>
        <w:t xml:space="preserve"> 93106-3060 Phone +1(805) 893-4885, Fax: 893-2578</w:t>
      </w:r>
    </w:p>
    <w:p w14:paraId="2999E31A" w14:textId="77777777" w:rsidR="004B07E8" w:rsidRPr="00707736" w:rsidRDefault="004B07E8" w:rsidP="00D26980">
      <w:pPr>
        <w:widowControl w:val="0"/>
        <w:autoSpaceDE w:val="0"/>
        <w:autoSpaceDN w:val="0"/>
        <w:adjustRightInd w:val="0"/>
        <w:spacing w:after="24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E35D91"/>
    <w:multiLevelType w:val="hybridMultilevel"/>
    <w:tmpl w:val="770473DE"/>
    <w:lvl w:ilvl="0" w:tplc="5B5C60A0">
      <w:start w:val="1"/>
      <w:numFmt w:val="decimal"/>
      <w:lvlText w:val="Figure %1."/>
      <w:lvlJc w:val="left"/>
      <w:pPr>
        <w:ind w:left="1004" w:hanging="1004"/>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5BA47536"/>
    <w:multiLevelType w:val="hybridMultilevel"/>
    <w:tmpl w:val="0B1C730A"/>
    <w:lvl w:ilvl="0" w:tplc="D3E228EC">
      <w:start w:val="1"/>
      <w:numFmt w:val="decimal"/>
      <w:lvlText w:val="Fig. X%1."/>
      <w:lvlJc w:val="left"/>
      <w:pPr>
        <w:ind w:left="108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3D1"/>
    <w:rsid w:val="000028CD"/>
    <w:rsid w:val="00004AB6"/>
    <w:rsid w:val="00013D81"/>
    <w:rsid w:val="0003356D"/>
    <w:rsid w:val="00040935"/>
    <w:rsid w:val="00041EFD"/>
    <w:rsid w:val="00071D1E"/>
    <w:rsid w:val="000B7D23"/>
    <w:rsid w:val="000D50F4"/>
    <w:rsid w:val="00123BE2"/>
    <w:rsid w:val="00127A98"/>
    <w:rsid w:val="00130CF0"/>
    <w:rsid w:val="0015184C"/>
    <w:rsid w:val="001756E9"/>
    <w:rsid w:val="00176647"/>
    <w:rsid w:val="001A507C"/>
    <w:rsid w:val="001B7409"/>
    <w:rsid w:val="001D4D56"/>
    <w:rsid w:val="001E0663"/>
    <w:rsid w:val="001F1F1B"/>
    <w:rsid w:val="001F68C0"/>
    <w:rsid w:val="00210B4A"/>
    <w:rsid w:val="00217D56"/>
    <w:rsid w:val="002362EC"/>
    <w:rsid w:val="0024019C"/>
    <w:rsid w:val="0025393C"/>
    <w:rsid w:val="0027384B"/>
    <w:rsid w:val="00284040"/>
    <w:rsid w:val="00286635"/>
    <w:rsid w:val="002A376F"/>
    <w:rsid w:val="002B503A"/>
    <w:rsid w:val="002F0D54"/>
    <w:rsid w:val="00317FCA"/>
    <w:rsid w:val="003479C6"/>
    <w:rsid w:val="0035537A"/>
    <w:rsid w:val="00356FDA"/>
    <w:rsid w:val="00365770"/>
    <w:rsid w:val="00381550"/>
    <w:rsid w:val="003845A4"/>
    <w:rsid w:val="00386CAB"/>
    <w:rsid w:val="003A0085"/>
    <w:rsid w:val="003A218A"/>
    <w:rsid w:val="003A5AA3"/>
    <w:rsid w:val="003B6E93"/>
    <w:rsid w:val="003C4F14"/>
    <w:rsid w:val="003D48B6"/>
    <w:rsid w:val="003F54C7"/>
    <w:rsid w:val="00407982"/>
    <w:rsid w:val="004131F4"/>
    <w:rsid w:val="00413ADA"/>
    <w:rsid w:val="004234EA"/>
    <w:rsid w:val="00483920"/>
    <w:rsid w:val="0048612F"/>
    <w:rsid w:val="004A0F8D"/>
    <w:rsid w:val="004B07E8"/>
    <w:rsid w:val="004C5911"/>
    <w:rsid w:val="004F2555"/>
    <w:rsid w:val="0050517E"/>
    <w:rsid w:val="005155DE"/>
    <w:rsid w:val="00524456"/>
    <w:rsid w:val="0054303A"/>
    <w:rsid w:val="00543A4A"/>
    <w:rsid w:val="00551AB4"/>
    <w:rsid w:val="00555CB8"/>
    <w:rsid w:val="00564448"/>
    <w:rsid w:val="00570A92"/>
    <w:rsid w:val="00571DDE"/>
    <w:rsid w:val="005B252D"/>
    <w:rsid w:val="005C424D"/>
    <w:rsid w:val="005C5DCB"/>
    <w:rsid w:val="005E0D33"/>
    <w:rsid w:val="005E6E14"/>
    <w:rsid w:val="006373CD"/>
    <w:rsid w:val="00662EDB"/>
    <w:rsid w:val="00675746"/>
    <w:rsid w:val="00697844"/>
    <w:rsid w:val="006A666C"/>
    <w:rsid w:val="006C089B"/>
    <w:rsid w:val="006C0AC9"/>
    <w:rsid w:val="006C1D0D"/>
    <w:rsid w:val="006D4ECD"/>
    <w:rsid w:val="006E17EB"/>
    <w:rsid w:val="006F4A5F"/>
    <w:rsid w:val="00705993"/>
    <w:rsid w:val="00707165"/>
    <w:rsid w:val="007254D7"/>
    <w:rsid w:val="00732236"/>
    <w:rsid w:val="0073241D"/>
    <w:rsid w:val="007361EA"/>
    <w:rsid w:val="007404E6"/>
    <w:rsid w:val="00766F7A"/>
    <w:rsid w:val="00773ADC"/>
    <w:rsid w:val="00780D83"/>
    <w:rsid w:val="00781068"/>
    <w:rsid w:val="00786820"/>
    <w:rsid w:val="007C1E6D"/>
    <w:rsid w:val="007E6307"/>
    <w:rsid w:val="00857D4B"/>
    <w:rsid w:val="0087710C"/>
    <w:rsid w:val="008909CA"/>
    <w:rsid w:val="008A254C"/>
    <w:rsid w:val="008D4766"/>
    <w:rsid w:val="008E125B"/>
    <w:rsid w:val="008E6838"/>
    <w:rsid w:val="00916CF6"/>
    <w:rsid w:val="009212D2"/>
    <w:rsid w:val="009268C0"/>
    <w:rsid w:val="009312B2"/>
    <w:rsid w:val="009605D8"/>
    <w:rsid w:val="00972D0C"/>
    <w:rsid w:val="009742AC"/>
    <w:rsid w:val="00981957"/>
    <w:rsid w:val="009B2FC9"/>
    <w:rsid w:val="009B5236"/>
    <w:rsid w:val="009C1F19"/>
    <w:rsid w:val="009C2460"/>
    <w:rsid w:val="009C6B9D"/>
    <w:rsid w:val="009D18E2"/>
    <w:rsid w:val="009E770C"/>
    <w:rsid w:val="00A13A04"/>
    <w:rsid w:val="00A3311D"/>
    <w:rsid w:val="00A3720D"/>
    <w:rsid w:val="00A414AA"/>
    <w:rsid w:val="00A5335A"/>
    <w:rsid w:val="00A62EC8"/>
    <w:rsid w:val="00AA66ED"/>
    <w:rsid w:val="00AC53E5"/>
    <w:rsid w:val="00AD3215"/>
    <w:rsid w:val="00AF146D"/>
    <w:rsid w:val="00B0429F"/>
    <w:rsid w:val="00B12DA0"/>
    <w:rsid w:val="00B16F6D"/>
    <w:rsid w:val="00B74979"/>
    <w:rsid w:val="00B808BA"/>
    <w:rsid w:val="00B9236A"/>
    <w:rsid w:val="00B933A4"/>
    <w:rsid w:val="00BA040A"/>
    <w:rsid w:val="00BB5E8D"/>
    <w:rsid w:val="00BB7CB7"/>
    <w:rsid w:val="00BD63DA"/>
    <w:rsid w:val="00BD6D65"/>
    <w:rsid w:val="00C3530C"/>
    <w:rsid w:val="00C510CF"/>
    <w:rsid w:val="00C757AC"/>
    <w:rsid w:val="00C9236D"/>
    <w:rsid w:val="00CA3693"/>
    <w:rsid w:val="00CC154F"/>
    <w:rsid w:val="00CC6416"/>
    <w:rsid w:val="00CD51CE"/>
    <w:rsid w:val="00CF6963"/>
    <w:rsid w:val="00D02854"/>
    <w:rsid w:val="00D05A57"/>
    <w:rsid w:val="00D22894"/>
    <w:rsid w:val="00D26980"/>
    <w:rsid w:val="00D51F98"/>
    <w:rsid w:val="00D66CD1"/>
    <w:rsid w:val="00D82E1B"/>
    <w:rsid w:val="00D92102"/>
    <w:rsid w:val="00DA3185"/>
    <w:rsid w:val="00DB53D1"/>
    <w:rsid w:val="00DB77DD"/>
    <w:rsid w:val="00DD1239"/>
    <w:rsid w:val="00DD58A7"/>
    <w:rsid w:val="00E22032"/>
    <w:rsid w:val="00E3158D"/>
    <w:rsid w:val="00E34460"/>
    <w:rsid w:val="00E36617"/>
    <w:rsid w:val="00E45797"/>
    <w:rsid w:val="00E5061B"/>
    <w:rsid w:val="00E63DD9"/>
    <w:rsid w:val="00E66F64"/>
    <w:rsid w:val="00E756FD"/>
    <w:rsid w:val="00E8109A"/>
    <w:rsid w:val="00E90239"/>
    <w:rsid w:val="00EC6723"/>
    <w:rsid w:val="00F03872"/>
    <w:rsid w:val="00F142ED"/>
    <w:rsid w:val="00F2780A"/>
    <w:rsid w:val="00F37EA9"/>
    <w:rsid w:val="00F47566"/>
    <w:rsid w:val="00F475E7"/>
    <w:rsid w:val="00F60A36"/>
    <w:rsid w:val="00FB15A4"/>
    <w:rsid w:val="00FB352D"/>
    <w:rsid w:val="00FD0D63"/>
    <w:rsid w:val="00FE13AF"/>
    <w:rsid w:val="00FE1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FD039"/>
  <w15:chartTrackingRefBased/>
  <w15:docId w15:val="{BD14E09B-58F0-BC48-A094-AC43344B0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D1"/>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DB53D1"/>
    <w:pPr>
      <w:spacing w:line="276" w:lineRule="auto"/>
    </w:pPr>
    <w:rPr>
      <w:rFonts w:ascii="Arial" w:eastAsia="Arial" w:hAnsi="Arial" w:cs="Arial"/>
      <w:color w:val="000000"/>
      <w:sz w:val="22"/>
      <w:szCs w:val="22"/>
    </w:rPr>
  </w:style>
  <w:style w:type="paragraph" w:styleId="Textodebalo">
    <w:name w:val="Balloon Text"/>
    <w:basedOn w:val="Normal"/>
    <w:link w:val="TextodebaloChar"/>
    <w:uiPriority w:val="99"/>
    <w:semiHidden/>
    <w:unhideWhenUsed/>
    <w:rsid w:val="00DB53D1"/>
    <w:rPr>
      <w:sz w:val="18"/>
      <w:szCs w:val="18"/>
    </w:rPr>
  </w:style>
  <w:style w:type="character" w:customStyle="1" w:styleId="TextodebaloChar">
    <w:name w:val="Texto de balão Char"/>
    <w:basedOn w:val="Fontepargpadro"/>
    <w:link w:val="Textodebalo"/>
    <w:uiPriority w:val="99"/>
    <w:semiHidden/>
    <w:rsid w:val="00DB53D1"/>
    <w:rPr>
      <w:rFonts w:ascii="Times New Roman" w:eastAsia="Times New Roman" w:hAnsi="Times New Roman" w:cs="Times New Roman"/>
      <w:sz w:val="18"/>
      <w:szCs w:val="18"/>
    </w:rPr>
  </w:style>
  <w:style w:type="character" w:styleId="Refdecomentrio">
    <w:name w:val="annotation reference"/>
    <w:basedOn w:val="Fontepargpadro"/>
    <w:uiPriority w:val="99"/>
    <w:semiHidden/>
    <w:unhideWhenUsed/>
    <w:rsid w:val="00356FDA"/>
    <w:rPr>
      <w:sz w:val="16"/>
      <w:szCs w:val="16"/>
    </w:rPr>
  </w:style>
  <w:style w:type="paragraph" w:styleId="Textodecomentrio">
    <w:name w:val="annotation text"/>
    <w:basedOn w:val="Normal"/>
    <w:link w:val="TextodecomentrioChar"/>
    <w:uiPriority w:val="99"/>
    <w:unhideWhenUsed/>
    <w:rsid w:val="00356FDA"/>
    <w:rPr>
      <w:rFonts w:asciiTheme="minorHAnsi" w:eastAsiaTheme="minorEastAsia" w:hAnsiTheme="minorHAnsi" w:cstheme="minorBidi"/>
      <w:sz w:val="20"/>
      <w:szCs w:val="20"/>
      <w:lang w:val="pt-BR"/>
    </w:rPr>
  </w:style>
  <w:style w:type="character" w:customStyle="1" w:styleId="TextodecomentrioChar">
    <w:name w:val="Texto de comentário Char"/>
    <w:basedOn w:val="Fontepargpadro"/>
    <w:link w:val="Textodecomentrio"/>
    <w:uiPriority w:val="99"/>
    <w:rsid w:val="00356FDA"/>
    <w:rPr>
      <w:rFonts w:eastAsiaTheme="minorEastAsia"/>
      <w:sz w:val="20"/>
      <w:szCs w:val="20"/>
      <w:lang w:val="pt-BR"/>
    </w:rPr>
  </w:style>
  <w:style w:type="paragraph" w:styleId="Assuntodocomentrio">
    <w:name w:val="annotation subject"/>
    <w:basedOn w:val="Textodecomentrio"/>
    <w:next w:val="Textodecomentrio"/>
    <w:link w:val="AssuntodocomentrioChar"/>
    <w:uiPriority w:val="99"/>
    <w:semiHidden/>
    <w:unhideWhenUsed/>
    <w:rsid w:val="00D02854"/>
    <w:rPr>
      <w:rFonts w:ascii="Times New Roman" w:eastAsia="Times New Roman" w:hAnsi="Times New Roman" w:cs="Times New Roman"/>
      <w:b/>
      <w:bCs/>
      <w:lang w:val="en-US"/>
    </w:rPr>
  </w:style>
  <w:style w:type="character" w:customStyle="1" w:styleId="AssuntodocomentrioChar">
    <w:name w:val="Assunto do comentário Char"/>
    <w:basedOn w:val="TextodecomentrioChar"/>
    <w:link w:val="Assuntodocomentrio"/>
    <w:uiPriority w:val="99"/>
    <w:semiHidden/>
    <w:rsid w:val="00D02854"/>
    <w:rPr>
      <w:rFonts w:ascii="Times New Roman" w:eastAsia="Times New Roman" w:hAnsi="Times New Roman" w:cs="Times New Roman"/>
      <w:b/>
      <w:bCs/>
      <w:sz w:val="20"/>
      <w:szCs w:val="20"/>
      <w:lang w:val="pt-BR"/>
    </w:rPr>
  </w:style>
  <w:style w:type="table" w:styleId="Tabelacomgrade">
    <w:name w:val="Table Grid"/>
    <w:basedOn w:val="Tabelanormal"/>
    <w:uiPriority w:val="39"/>
    <w:rsid w:val="00732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C53E5"/>
    <w:pPr>
      <w:ind w:left="720"/>
      <w:contextualSpacing/>
    </w:pPr>
    <w:rPr>
      <w:rFonts w:asciiTheme="minorHAnsi" w:eastAsiaTheme="minorEastAsia" w:hAnsiTheme="minorHAnsi" w:cstheme="minorBidi"/>
      <w:lang w:eastAsia="zh-CN"/>
    </w:rPr>
  </w:style>
  <w:style w:type="character" w:styleId="TextodoEspaoReservado">
    <w:name w:val="Placeholder Text"/>
    <w:basedOn w:val="Fontepargpadro"/>
    <w:uiPriority w:val="99"/>
    <w:semiHidden/>
    <w:rsid w:val="00210B4A"/>
    <w:rPr>
      <w:color w:val="808080"/>
    </w:rPr>
  </w:style>
  <w:style w:type="character" w:styleId="Hyperlink">
    <w:name w:val="Hyperlink"/>
    <w:basedOn w:val="Fontepargpadro"/>
    <w:uiPriority w:val="99"/>
    <w:unhideWhenUsed/>
    <w:rsid w:val="00130CF0"/>
    <w:rPr>
      <w:color w:val="0563C1" w:themeColor="hyperlink"/>
      <w:u w:val="single"/>
    </w:rPr>
  </w:style>
  <w:style w:type="character" w:customStyle="1" w:styleId="MenoPendente1">
    <w:name w:val="Menção Pendente1"/>
    <w:basedOn w:val="Fontepargpadro"/>
    <w:uiPriority w:val="99"/>
    <w:semiHidden/>
    <w:unhideWhenUsed/>
    <w:rsid w:val="00130CF0"/>
    <w:rPr>
      <w:color w:val="605E5C"/>
      <w:shd w:val="clear" w:color="auto" w:fill="E1DFDD"/>
    </w:rPr>
  </w:style>
  <w:style w:type="character" w:styleId="Refdenotaderodap">
    <w:name w:val="footnote reference"/>
    <w:basedOn w:val="Fontepargpadro"/>
    <w:uiPriority w:val="99"/>
    <w:unhideWhenUsed/>
    <w:rsid w:val="00D26980"/>
    <w:rPr>
      <w:vertAlign w:val="superscript"/>
    </w:rPr>
  </w:style>
  <w:style w:type="character" w:styleId="MenoPendente">
    <w:name w:val="Unresolved Mention"/>
    <w:basedOn w:val="Fontepargpadro"/>
    <w:uiPriority w:val="99"/>
    <w:semiHidden/>
    <w:unhideWhenUsed/>
    <w:rsid w:val="006C0AC9"/>
    <w:rPr>
      <w:color w:val="605E5C"/>
      <w:shd w:val="clear" w:color="auto" w:fill="E1DFDD"/>
    </w:rPr>
  </w:style>
  <w:style w:type="character" w:styleId="HiperlinkVisitado">
    <w:name w:val="FollowedHyperlink"/>
    <w:basedOn w:val="Fontepargpadro"/>
    <w:uiPriority w:val="99"/>
    <w:semiHidden/>
    <w:unhideWhenUsed/>
    <w:rsid w:val="006C0A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91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la0bX8B3yD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84601-0C71-4D3E-B46E-6C6F6969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3596</Words>
  <Characters>19423</Characters>
  <Application>Microsoft Office Word</Application>
  <DocSecurity>0</DocSecurity>
  <Lines>161</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Fernandes Amaral, Joao Henrique</cp:lastModifiedBy>
  <cp:revision>4</cp:revision>
  <dcterms:created xsi:type="dcterms:W3CDTF">2021-08-04T16:47:00Z</dcterms:created>
  <dcterms:modified xsi:type="dcterms:W3CDTF">2021-08-04T19:09:00Z</dcterms:modified>
</cp:coreProperties>
</file>