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CC" w:rsidRPr="00C20FEA" w:rsidRDefault="00BA31CC" w:rsidP="00A05D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</w:p>
    <w:p w:rsidR="00BA31CC" w:rsidRPr="00C20FEA" w:rsidRDefault="002A4B9B" w:rsidP="00C20F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</w:pPr>
      <w:r w:rsidRPr="00C20FEA"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  <w:t>ARC Module endocrinologie</w:t>
      </w:r>
      <w:r w:rsidR="00110F0F"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  <w:t xml:space="preserve">. </w:t>
      </w:r>
      <w:proofErr w:type="spellStart"/>
      <w:r w:rsidR="00110F0F"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  <w:t>Ulg</w:t>
      </w:r>
      <w:proofErr w:type="spellEnd"/>
      <w:r w:rsidR="00110F0F"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  <w:t xml:space="preserve">. Janvier </w:t>
      </w:r>
      <w:proofErr w:type="gramStart"/>
      <w:r w:rsidR="00110F0F"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  <w:t>2011</w:t>
      </w:r>
      <w:r w:rsidR="0094269B" w:rsidRPr="00C20FEA">
        <w:rPr>
          <w:rFonts w:ascii="Arial" w:eastAsia="Times New Roman" w:hAnsi="Arial" w:cs="Arial"/>
          <w:b/>
          <w:bCs/>
          <w:sz w:val="24"/>
          <w:szCs w:val="24"/>
          <w:u w:val="single"/>
          <w:lang w:eastAsia="fr-BE"/>
        </w:rPr>
        <w:t xml:space="preserve"> .</w:t>
      </w:r>
      <w:proofErr w:type="gramEnd"/>
    </w:p>
    <w:p w:rsidR="00BA31CC" w:rsidRPr="00C20FEA" w:rsidRDefault="00BA31CC" w:rsidP="00A05D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</w:p>
    <w:p w:rsidR="002A4B9B" w:rsidRPr="00C20FEA" w:rsidRDefault="002A4B9B" w:rsidP="00A05D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</w:p>
    <w:p w:rsidR="00BA31CC" w:rsidRPr="00C20FEA" w:rsidRDefault="00BA31CC" w:rsidP="00A05D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  <w:r w:rsidRPr="00C20FEA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Révélation du motif de la consultation</w:t>
      </w:r>
    </w:p>
    <w:p w:rsidR="00BA31CC" w:rsidRPr="00C20FEA" w:rsidRDefault="00BA31CC" w:rsidP="00A05D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BE"/>
        </w:rPr>
      </w:pPr>
    </w:p>
    <w:p w:rsidR="002A4B9B" w:rsidRPr="00C20FEA" w:rsidRDefault="000A510E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homme de 26</w:t>
      </w:r>
      <w:r w:rsidR="00BA31CC" w:rsidRPr="00C20FEA">
        <w:rPr>
          <w:rFonts w:ascii="Arial" w:hAnsi="Arial" w:cs="Arial"/>
          <w:sz w:val="24"/>
          <w:szCs w:val="24"/>
        </w:rPr>
        <w:t xml:space="preserve"> ans consulte </w:t>
      </w:r>
      <w:r w:rsidR="0070674A">
        <w:rPr>
          <w:rFonts w:ascii="Arial" w:hAnsi="Arial" w:cs="Arial"/>
          <w:sz w:val="24"/>
          <w:szCs w:val="24"/>
        </w:rPr>
        <w:t xml:space="preserve">pour </w:t>
      </w:r>
      <w:r w:rsidR="00110F0F">
        <w:rPr>
          <w:rFonts w:ascii="Arial" w:hAnsi="Arial" w:cs="Arial"/>
          <w:sz w:val="24"/>
          <w:szCs w:val="24"/>
        </w:rPr>
        <w:t>gynécomastie bilatérale</w:t>
      </w:r>
      <w:r w:rsidR="002A4B9B" w:rsidRPr="00C20FEA">
        <w:rPr>
          <w:rFonts w:ascii="Arial" w:hAnsi="Arial" w:cs="Arial"/>
          <w:sz w:val="24"/>
          <w:szCs w:val="24"/>
        </w:rPr>
        <w:t>.</w:t>
      </w:r>
      <w:r w:rsidR="00784FD2" w:rsidRPr="00C20FEA">
        <w:rPr>
          <w:rFonts w:ascii="Arial" w:hAnsi="Arial" w:cs="Arial"/>
          <w:sz w:val="24"/>
          <w:szCs w:val="24"/>
        </w:rPr>
        <w:t xml:space="preserve"> </w:t>
      </w:r>
      <w:r w:rsidR="00C97BCA">
        <w:rPr>
          <w:rFonts w:ascii="Arial" w:hAnsi="Arial" w:cs="Arial"/>
          <w:sz w:val="24"/>
          <w:szCs w:val="24"/>
        </w:rPr>
        <w:t>La gynécomastie</w:t>
      </w:r>
      <w:r w:rsidR="00110F0F">
        <w:rPr>
          <w:rFonts w:ascii="Arial" w:hAnsi="Arial" w:cs="Arial"/>
          <w:sz w:val="24"/>
          <w:szCs w:val="24"/>
        </w:rPr>
        <w:t xml:space="preserve"> s’est installée </w:t>
      </w:r>
      <w:r w:rsidR="00784FD2" w:rsidRPr="00C20FEA">
        <w:rPr>
          <w:rFonts w:ascii="Arial" w:hAnsi="Arial" w:cs="Arial"/>
          <w:sz w:val="24"/>
          <w:szCs w:val="24"/>
        </w:rPr>
        <w:t>de façon insidieuse</w:t>
      </w:r>
      <w:r>
        <w:rPr>
          <w:rFonts w:ascii="Arial" w:hAnsi="Arial" w:cs="Arial"/>
          <w:sz w:val="24"/>
          <w:szCs w:val="24"/>
        </w:rPr>
        <w:t xml:space="preserve"> depuis l’adolescence</w:t>
      </w:r>
      <w:r w:rsidR="00110F0F">
        <w:rPr>
          <w:rFonts w:ascii="Arial" w:hAnsi="Arial" w:cs="Arial"/>
          <w:sz w:val="24"/>
          <w:szCs w:val="24"/>
        </w:rPr>
        <w:t xml:space="preserve">, associée à </w:t>
      </w:r>
      <w:r w:rsidR="0070674A">
        <w:rPr>
          <w:rFonts w:ascii="Arial" w:hAnsi="Arial" w:cs="Arial"/>
          <w:sz w:val="24"/>
          <w:szCs w:val="24"/>
        </w:rPr>
        <w:t xml:space="preserve">une </w:t>
      </w:r>
      <w:r w:rsidR="00191169">
        <w:rPr>
          <w:rFonts w:ascii="Arial" w:hAnsi="Arial" w:cs="Arial"/>
          <w:sz w:val="24"/>
          <w:szCs w:val="24"/>
        </w:rPr>
        <w:t>prise</w:t>
      </w:r>
      <w:r w:rsidR="001C74E9" w:rsidRPr="00C20FEA">
        <w:rPr>
          <w:rFonts w:ascii="Arial" w:hAnsi="Arial" w:cs="Arial"/>
          <w:sz w:val="24"/>
          <w:szCs w:val="24"/>
        </w:rPr>
        <w:t xml:space="preserve"> </w:t>
      </w:r>
      <w:r w:rsidR="001E64B8">
        <w:rPr>
          <w:rFonts w:ascii="Arial" w:hAnsi="Arial" w:cs="Arial"/>
          <w:sz w:val="24"/>
          <w:szCs w:val="24"/>
        </w:rPr>
        <w:t xml:space="preserve">de poids de </w:t>
      </w:r>
      <w:r w:rsidR="001C74E9" w:rsidRPr="00C20FEA">
        <w:rPr>
          <w:rFonts w:ascii="Arial" w:hAnsi="Arial" w:cs="Arial"/>
          <w:sz w:val="24"/>
          <w:szCs w:val="24"/>
        </w:rPr>
        <w:t>6</w:t>
      </w:r>
      <w:r w:rsidR="00110F0F">
        <w:rPr>
          <w:rFonts w:ascii="Arial" w:hAnsi="Arial" w:cs="Arial"/>
          <w:sz w:val="24"/>
          <w:szCs w:val="24"/>
        </w:rPr>
        <w:t xml:space="preserve"> kg depuis </w:t>
      </w:r>
      <w:r w:rsidR="00191169">
        <w:rPr>
          <w:rFonts w:ascii="Arial" w:hAnsi="Arial" w:cs="Arial"/>
          <w:sz w:val="24"/>
          <w:szCs w:val="24"/>
        </w:rPr>
        <w:t>quelques années</w:t>
      </w:r>
      <w:r w:rsidR="00784FD2" w:rsidRPr="00C20FEA">
        <w:rPr>
          <w:rFonts w:ascii="Arial" w:hAnsi="Arial" w:cs="Arial"/>
          <w:sz w:val="24"/>
          <w:szCs w:val="24"/>
        </w:rPr>
        <w:t xml:space="preserve">. </w:t>
      </w:r>
      <w:r w:rsidR="00110F0F">
        <w:rPr>
          <w:rFonts w:ascii="Arial" w:hAnsi="Arial" w:cs="Arial"/>
          <w:sz w:val="24"/>
          <w:szCs w:val="24"/>
        </w:rPr>
        <w:t>Asthénie. Perte de libido</w:t>
      </w:r>
      <w:r w:rsidR="00784FD2" w:rsidRPr="00C20FEA">
        <w:rPr>
          <w:rFonts w:ascii="Arial" w:hAnsi="Arial" w:cs="Arial"/>
          <w:sz w:val="24"/>
          <w:szCs w:val="24"/>
        </w:rPr>
        <w:t>.</w:t>
      </w:r>
    </w:p>
    <w:p w:rsidR="00923F19" w:rsidRPr="00C20FEA" w:rsidRDefault="00BA31CC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 xml:space="preserve"> </w:t>
      </w:r>
    </w:p>
    <w:p w:rsidR="00BA31CC" w:rsidRPr="00C20FEA" w:rsidRDefault="00BA31CC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Première élaboration d’une liste d’hypothèses précoces</w:t>
      </w:r>
    </w:p>
    <w:p w:rsidR="000E5631" w:rsidRPr="00C20FEA" w:rsidRDefault="00C20FEA" w:rsidP="00C20FEA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C20FEA">
        <w:rPr>
          <w:rFonts w:ascii="Arial" w:hAnsi="Arial" w:cs="Arial"/>
          <w:sz w:val="24"/>
          <w:szCs w:val="24"/>
        </w:rPr>
        <w:t xml:space="preserve"> </w:t>
      </w:r>
      <w:r w:rsidR="00BA31CC" w:rsidRPr="00C20FEA">
        <w:rPr>
          <w:rFonts w:ascii="Arial" w:hAnsi="Arial" w:cs="Arial"/>
          <w:sz w:val="24"/>
          <w:szCs w:val="24"/>
        </w:rPr>
        <w:t>Discuter des différentes causes d</w:t>
      </w:r>
      <w:r w:rsidR="00110F0F">
        <w:rPr>
          <w:rFonts w:ascii="Arial" w:hAnsi="Arial" w:cs="Arial"/>
          <w:sz w:val="24"/>
          <w:szCs w:val="24"/>
        </w:rPr>
        <w:t>e gynécomastie</w:t>
      </w:r>
      <w:r w:rsidR="00784FD2" w:rsidRPr="00C20FEA">
        <w:rPr>
          <w:rFonts w:ascii="Arial" w:hAnsi="Arial" w:cs="Arial"/>
          <w:sz w:val="24"/>
          <w:szCs w:val="24"/>
        </w:rPr>
        <w:t> </w:t>
      </w:r>
      <w:r w:rsidR="0070674A">
        <w:rPr>
          <w:rFonts w:ascii="Arial" w:hAnsi="Arial" w:cs="Arial"/>
          <w:sz w:val="24"/>
          <w:szCs w:val="24"/>
        </w:rPr>
        <w:t>par altération de la balance testostérone/</w:t>
      </w:r>
      <w:r w:rsidR="00EB3728">
        <w:rPr>
          <w:rFonts w:ascii="Arial" w:hAnsi="Arial" w:cs="Arial"/>
          <w:sz w:val="24"/>
          <w:szCs w:val="24"/>
        </w:rPr>
        <w:t>œstradiol</w:t>
      </w:r>
      <w:r w:rsidR="0070674A">
        <w:rPr>
          <w:rFonts w:ascii="Arial" w:hAnsi="Arial" w:cs="Arial"/>
          <w:sz w:val="24"/>
          <w:szCs w:val="24"/>
        </w:rPr>
        <w:t>)</w:t>
      </w:r>
      <w:r w:rsidR="00784FD2" w:rsidRPr="00C20FEA">
        <w:rPr>
          <w:rFonts w:ascii="Arial" w:hAnsi="Arial" w:cs="Arial"/>
          <w:sz w:val="24"/>
          <w:szCs w:val="24"/>
        </w:rPr>
        <w:t>:</w:t>
      </w:r>
    </w:p>
    <w:p w:rsidR="001253A6" w:rsidRPr="00C20FEA" w:rsidRDefault="0070674A" w:rsidP="00C20FEA">
      <w:pPr>
        <w:shd w:val="clear" w:color="auto" w:fill="FFFFFF"/>
        <w:ind w:left="284"/>
        <w:jc w:val="both"/>
        <w:rPr>
          <w:rFonts w:ascii="Arial" w:hAnsi="Arial" w:cs="Arial"/>
          <w:sz w:val="24"/>
          <w:szCs w:val="24"/>
        </w:rPr>
      </w:pPr>
      <w:r w:rsidRPr="001E64B8">
        <w:rPr>
          <w:rFonts w:ascii="Arial" w:hAnsi="Arial" w:cs="Arial"/>
          <w:sz w:val="24"/>
          <w:szCs w:val="24"/>
        </w:rPr>
        <w:t>Médicamen</w:t>
      </w:r>
      <w:r w:rsidR="00156275" w:rsidRPr="001E64B8">
        <w:rPr>
          <w:rFonts w:ascii="Arial" w:hAnsi="Arial" w:cs="Arial"/>
          <w:sz w:val="24"/>
          <w:szCs w:val="24"/>
        </w:rPr>
        <w:t>ts</w:t>
      </w:r>
      <w:r w:rsidRPr="001E64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E64B8">
        <w:rPr>
          <w:rFonts w:ascii="Arial" w:hAnsi="Arial" w:cs="Arial"/>
          <w:sz w:val="24"/>
          <w:szCs w:val="24"/>
        </w:rPr>
        <w:t>aldactone</w:t>
      </w:r>
      <w:proofErr w:type="spellEnd"/>
      <w:r w:rsidRPr="001E64B8">
        <w:rPr>
          <w:rFonts w:ascii="Arial" w:hAnsi="Arial" w:cs="Arial"/>
          <w:sz w:val="24"/>
          <w:szCs w:val="24"/>
        </w:rPr>
        <w:t xml:space="preserve">, </w:t>
      </w:r>
      <w:r w:rsidR="00156275" w:rsidRPr="001E64B8">
        <w:rPr>
          <w:rFonts w:ascii="Arial" w:hAnsi="Arial" w:cs="Arial"/>
          <w:sz w:val="24"/>
          <w:szCs w:val="24"/>
        </w:rPr>
        <w:t>cimé</w:t>
      </w:r>
      <w:r w:rsidR="00537D00" w:rsidRPr="001E64B8">
        <w:rPr>
          <w:rFonts w:ascii="Arial" w:hAnsi="Arial" w:cs="Arial"/>
          <w:sz w:val="24"/>
          <w:szCs w:val="24"/>
        </w:rPr>
        <w:t xml:space="preserve">tidine, </w:t>
      </w:r>
      <w:r w:rsidR="00EB3728" w:rsidRPr="001E64B8">
        <w:rPr>
          <w:rFonts w:ascii="Arial" w:hAnsi="Arial" w:cs="Arial"/>
          <w:sz w:val="24"/>
          <w:szCs w:val="24"/>
        </w:rPr>
        <w:t>œstrogènes</w:t>
      </w:r>
      <w:r w:rsidR="00537D00" w:rsidRPr="001E64B8">
        <w:rPr>
          <w:rFonts w:ascii="Arial" w:hAnsi="Arial" w:cs="Arial"/>
          <w:sz w:val="24"/>
          <w:szCs w:val="24"/>
        </w:rPr>
        <w:t>,</w:t>
      </w:r>
      <w:r w:rsidR="00156275" w:rsidRPr="001E64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4B8">
        <w:rPr>
          <w:rFonts w:ascii="Arial" w:hAnsi="Arial" w:cs="Arial"/>
          <w:sz w:val="24"/>
          <w:szCs w:val="24"/>
        </w:rPr>
        <w:t>etc</w:t>
      </w:r>
      <w:proofErr w:type="spellEnd"/>
      <w:r w:rsidR="00537D00" w:rsidRPr="001E64B8">
        <w:rPr>
          <w:rFonts w:ascii="Arial" w:hAnsi="Arial" w:cs="Arial"/>
          <w:sz w:val="24"/>
          <w:szCs w:val="24"/>
        </w:rPr>
        <w:t xml:space="preserve">). </w:t>
      </w:r>
      <w:r w:rsidR="000E5631" w:rsidRPr="00C20FEA">
        <w:rPr>
          <w:rFonts w:ascii="Arial" w:hAnsi="Arial" w:cs="Arial"/>
          <w:sz w:val="24"/>
          <w:szCs w:val="24"/>
        </w:rPr>
        <w:t>Toxicomanie</w:t>
      </w:r>
      <w:r w:rsidR="001253A6" w:rsidRPr="00C20FE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cannabis</w:t>
      </w:r>
      <w:r w:rsidR="001253A6" w:rsidRPr="00C20FEA">
        <w:rPr>
          <w:rFonts w:ascii="Arial" w:hAnsi="Arial" w:cs="Arial"/>
          <w:sz w:val="24"/>
          <w:szCs w:val="24"/>
        </w:rPr>
        <w:t xml:space="preserve"> </w:t>
      </w:r>
      <w:r w:rsidR="00156275">
        <w:rPr>
          <w:rFonts w:ascii="Arial" w:hAnsi="Arial" w:cs="Arial"/>
          <w:sz w:val="24"/>
          <w:szCs w:val="24"/>
        </w:rPr>
        <w:t>héroïne</w:t>
      </w:r>
      <w:r w:rsidR="001253A6" w:rsidRPr="00C20FEA">
        <w:rPr>
          <w:rFonts w:ascii="Arial" w:hAnsi="Arial" w:cs="Arial"/>
          <w:sz w:val="24"/>
          <w:szCs w:val="24"/>
        </w:rPr>
        <w:t>)</w:t>
      </w:r>
      <w:r w:rsidR="000E5631" w:rsidRPr="00C20F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</w:t>
      </w:r>
      <w:r w:rsidR="00CB186F" w:rsidRPr="00C20FEA">
        <w:rPr>
          <w:rFonts w:ascii="Arial" w:hAnsi="Arial" w:cs="Arial"/>
          <w:sz w:val="24"/>
          <w:szCs w:val="24"/>
        </w:rPr>
        <w:t>néoplasi</w:t>
      </w:r>
      <w:r>
        <w:rPr>
          <w:rFonts w:ascii="Arial" w:hAnsi="Arial" w:cs="Arial"/>
          <w:sz w:val="24"/>
          <w:szCs w:val="24"/>
        </w:rPr>
        <w:t xml:space="preserve">que (sécrétion de </w:t>
      </w:r>
      <w:proofErr w:type="spellStart"/>
      <w:r>
        <w:rPr>
          <w:rFonts w:ascii="Arial" w:hAnsi="Arial" w:cs="Arial"/>
          <w:sz w:val="24"/>
          <w:szCs w:val="24"/>
        </w:rPr>
        <w:t>hCG</w:t>
      </w:r>
      <w:proofErr w:type="spellEnd"/>
      <w:r w:rsidR="00537D00">
        <w:rPr>
          <w:rFonts w:ascii="Arial" w:hAnsi="Arial" w:cs="Arial"/>
          <w:sz w:val="24"/>
          <w:szCs w:val="24"/>
        </w:rPr>
        <w:t xml:space="preserve"> pulmonaire, testiculaire</w:t>
      </w:r>
      <w:r>
        <w:rPr>
          <w:rFonts w:ascii="Arial" w:hAnsi="Arial" w:cs="Arial"/>
          <w:sz w:val="24"/>
          <w:szCs w:val="24"/>
        </w:rPr>
        <w:t>)</w:t>
      </w:r>
      <w:r w:rsidR="00537D00">
        <w:rPr>
          <w:rFonts w:ascii="Arial" w:hAnsi="Arial" w:cs="Arial"/>
          <w:sz w:val="24"/>
          <w:szCs w:val="24"/>
        </w:rPr>
        <w:t xml:space="preserve">, </w:t>
      </w:r>
      <w:r w:rsidR="00E1703A" w:rsidRPr="00C20FEA">
        <w:rPr>
          <w:rFonts w:ascii="Arial" w:hAnsi="Arial" w:cs="Arial"/>
          <w:sz w:val="24"/>
          <w:szCs w:val="24"/>
        </w:rPr>
        <w:t>causes</w:t>
      </w:r>
      <w:r w:rsidR="000E5631" w:rsidRPr="00C20FEA">
        <w:rPr>
          <w:rFonts w:ascii="Arial" w:hAnsi="Arial" w:cs="Arial"/>
          <w:sz w:val="24"/>
          <w:szCs w:val="24"/>
        </w:rPr>
        <w:t xml:space="preserve"> endocriniennes</w:t>
      </w:r>
      <w:r w:rsidR="001253A6" w:rsidRPr="00C20FEA">
        <w:rPr>
          <w:rFonts w:ascii="Arial" w:hAnsi="Arial" w:cs="Arial"/>
          <w:sz w:val="24"/>
          <w:szCs w:val="24"/>
        </w:rPr>
        <w:t xml:space="preserve"> (</w:t>
      </w:r>
      <w:r w:rsidR="00CB186F" w:rsidRPr="00C20FEA">
        <w:rPr>
          <w:rFonts w:ascii="Arial" w:hAnsi="Arial" w:cs="Arial"/>
          <w:sz w:val="24"/>
          <w:szCs w:val="24"/>
        </w:rPr>
        <w:t>hyperthyroïdie</w:t>
      </w:r>
      <w:r>
        <w:rPr>
          <w:rFonts w:ascii="Arial" w:hAnsi="Arial" w:cs="Arial"/>
          <w:sz w:val="24"/>
          <w:szCs w:val="24"/>
        </w:rPr>
        <w:t>, hypogonadisme</w:t>
      </w:r>
      <w:r w:rsidR="00537D00">
        <w:rPr>
          <w:rFonts w:ascii="Arial" w:hAnsi="Arial" w:cs="Arial"/>
          <w:sz w:val="24"/>
          <w:szCs w:val="24"/>
        </w:rPr>
        <w:t xml:space="preserve"> cong</w:t>
      </w:r>
      <w:r w:rsidR="001E64B8">
        <w:rPr>
          <w:rFonts w:ascii="Arial" w:hAnsi="Arial" w:cs="Arial"/>
          <w:sz w:val="24"/>
          <w:szCs w:val="24"/>
        </w:rPr>
        <w:t xml:space="preserve">énital, hypogonadisme acquis : </w:t>
      </w:r>
      <w:r w:rsidR="00156275">
        <w:rPr>
          <w:rFonts w:ascii="Arial" w:hAnsi="Arial" w:cs="Arial"/>
          <w:sz w:val="24"/>
          <w:szCs w:val="24"/>
        </w:rPr>
        <w:t>orchite</w:t>
      </w:r>
      <w:r w:rsidR="001E64B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E64B8">
        <w:rPr>
          <w:rFonts w:ascii="Arial" w:hAnsi="Arial" w:cs="Arial"/>
          <w:sz w:val="24"/>
          <w:szCs w:val="24"/>
        </w:rPr>
        <w:t xml:space="preserve">BK </w:t>
      </w:r>
      <w:r w:rsidR="00537D00">
        <w:rPr>
          <w:rFonts w:ascii="Arial" w:hAnsi="Arial" w:cs="Arial"/>
          <w:sz w:val="24"/>
          <w:szCs w:val="24"/>
        </w:rPr>
        <w:t>,</w:t>
      </w:r>
      <w:proofErr w:type="gramEnd"/>
      <w:r w:rsidR="00537D00">
        <w:rPr>
          <w:rFonts w:ascii="Arial" w:hAnsi="Arial" w:cs="Arial"/>
          <w:sz w:val="24"/>
          <w:szCs w:val="24"/>
        </w:rPr>
        <w:t xml:space="preserve"> insuffisance hépatique, idiopathique</w:t>
      </w:r>
      <w:r w:rsidR="001E64B8">
        <w:rPr>
          <w:rFonts w:ascii="Arial" w:hAnsi="Arial" w:cs="Arial"/>
          <w:sz w:val="24"/>
          <w:szCs w:val="24"/>
        </w:rPr>
        <w:t>)</w:t>
      </w:r>
      <w:r w:rsidR="00537D00">
        <w:rPr>
          <w:rFonts w:ascii="Arial" w:hAnsi="Arial" w:cs="Arial"/>
          <w:sz w:val="24"/>
          <w:szCs w:val="24"/>
        </w:rPr>
        <w:t>.</w:t>
      </w:r>
    </w:p>
    <w:p w:rsidR="002771E9" w:rsidRPr="00C20FEA" w:rsidRDefault="00C20FEA" w:rsidP="00C20FEA">
      <w:pPr>
        <w:shd w:val="clear" w:color="auto" w:fill="FFFFFF"/>
        <w:ind w:left="284" w:hanging="284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C20FEA">
        <w:rPr>
          <w:rFonts w:ascii="Arial" w:hAnsi="Arial" w:cs="Arial"/>
          <w:sz w:val="24"/>
          <w:szCs w:val="24"/>
        </w:rPr>
        <w:t xml:space="preserve">  </w:t>
      </w:r>
      <w:r w:rsidR="002771E9" w:rsidRPr="00C20FEA">
        <w:rPr>
          <w:rFonts w:ascii="Arial" w:hAnsi="Arial" w:cs="Arial"/>
          <w:sz w:val="24"/>
          <w:szCs w:val="24"/>
        </w:rPr>
        <w:t>Discuter des différentes causes de perte de libido</w:t>
      </w:r>
      <w:r w:rsidR="001E64B8">
        <w:rPr>
          <w:rFonts w:ascii="Arial" w:hAnsi="Arial" w:cs="Arial"/>
          <w:sz w:val="24"/>
          <w:szCs w:val="24"/>
        </w:rPr>
        <w:t> :</w:t>
      </w:r>
    </w:p>
    <w:p w:rsidR="002771E9" w:rsidRPr="00C20FEA" w:rsidRDefault="002771E9" w:rsidP="00C20FEA">
      <w:pPr>
        <w:shd w:val="clear" w:color="auto" w:fill="FFFFFF"/>
        <w:ind w:left="426" w:hanging="142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-</w:t>
      </w:r>
      <w:r w:rsidR="00C20FEA" w:rsidRPr="00C20FEA">
        <w:rPr>
          <w:rFonts w:ascii="Arial" w:hAnsi="Arial" w:cs="Arial"/>
          <w:sz w:val="24"/>
          <w:szCs w:val="24"/>
        </w:rPr>
        <w:t xml:space="preserve"> </w:t>
      </w:r>
      <w:r w:rsidRPr="00C20FEA">
        <w:rPr>
          <w:rFonts w:ascii="Arial" w:hAnsi="Arial" w:cs="Arial"/>
          <w:sz w:val="24"/>
          <w:szCs w:val="24"/>
        </w:rPr>
        <w:t xml:space="preserve">les mêmes </w:t>
      </w:r>
      <w:r w:rsidR="001253A6" w:rsidRPr="00C20FEA">
        <w:rPr>
          <w:rFonts w:ascii="Arial" w:hAnsi="Arial" w:cs="Arial"/>
          <w:sz w:val="24"/>
          <w:szCs w:val="24"/>
        </w:rPr>
        <w:t>étiologies</w:t>
      </w:r>
      <w:r w:rsidR="001E64B8">
        <w:rPr>
          <w:rFonts w:ascii="Arial" w:hAnsi="Arial" w:cs="Arial"/>
          <w:sz w:val="24"/>
          <w:szCs w:val="24"/>
        </w:rPr>
        <w:t xml:space="preserve"> que les</w:t>
      </w:r>
      <w:r w:rsidR="001253A6" w:rsidRPr="00C20FEA">
        <w:rPr>
          <w:rFonts w:ascii="Arial" w:hAnsi="Arial" w:cs="Arial"/>
          <w:sz w:val="24"/>
          <w:szCs w:val="24"/>
        </w:rPr>
        <w:t xml:space="preserve"> précédentes</w:t>
      </w:r>
      <w:r w:rsidRPr="00C20FEA">
        <w:rPr>
          <w:rFonts w:ascii="Arial" w:hAnsi="Arial" w:cs="Arial"/>
          <w:sz w:val="24"/>
          <w:szCs w:val="24"/>
        </w:rPr>
        <w:t xml:space="preserve"> (</w:t>
      </w:r>
      <w:r w:rsidR="001253A6" w:rsidRPr="00C20FEA">
        <w:rPr>
          <w:rFonts w:ascii="Arial" w:hAnsi="Arial" w:cs="Arial"/>
          <w:sz w:val="24"/>
          <w:szCs w:val="24"/>
        </w:rPr>
        <w:t xml:space="preserve">pouvant être responsables d’un </w:t>
      </w:r>
      <w:r w:rsidRPr="00C20FEA">
        <w:rPr>
          <w:rFonts w:ascii="Arial" w:hAnsi="Arial" w:cs="Arial"/>
          <w:sz w:val="24"/>
          <w:szCs w:val="24"/>
        </w:rPr>
        <w:t>hypogonadisme secondaire)</w:t>
      </w:r>
      <w:r w:rsidR="001253A6" w:rsidRPr="00C20FEA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51"/>
      </w:tblGrid>
      <w:tr w:rsidR="000E5631" w:rsidRPr="00C20FEA" w:rsidTr="000E5631">
        <w:trPr>
          <w:tblCellSpacing w:w="15" w:type="dxa"/>
        </w:trPr>
        <w:tc>
          <w:tcPr>
            <w:tcW w:w="150" w:type="dxa"/>
            <w:vAlign w:val="center"/>
            <w:hideMark/>
          </w:tcPr>
          <w:p w:rsidR="000E5631" w:rsidRPr="00C20FEA" w:rsidRDefault="000E5631" w:rsidP="00A05D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93939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hideMark/>
          </w:tcPr>
          <w:p w:rsidR="000E5631" w:rsidRPr="00C20FEA" w:rsidRDefault="000E5631" w:rsidP="00A05D41">
            <w:pPr>
              <w:spacing w:after="0" w:line="264" w:lineRule="auto"/>
              <w:jc w:val="both"/>
              <w:rPr>
                <w:rFonts w:ascii="Arial" w:eastAsia="Times New Roman" w:hAnsi="Arial" w:cs="Arial"/>
                <w:color w:val="393939"/>
                <w:sz w:val="24"/>
                <w:szCs w:val="24"/>
                <w:lang w:eastAsia="fr-BE"/>
              </w:rPr>
            </w:pPr>
          </w:p>
        </w:tc>
      </w:tr>
    </w:tbl>
    <w:p w:rsidR="00BA31CC" w:rsidRPr="00C20FEA" w:rsidRDefault="00E1703A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Re</w:t>
      </w:r>
      <w:r w:rsidR="00BA31CC" w:rsidRPr="00C20FEA">
        <w:rPr>
          <w:rFonts w:ascii="Arial" w:hAnsi="Arial" w:cs="Arial"/>
          <w:b/>
          <w:sz w:val="24"/>
          <w:szCs w:val="24"/>
        </w:rPr>
        <w:t>constitution des données cliniques</w:t>
      </w:r>
    </w:p>
    <w:p w:rsidR="00BA31CC" w:rsidRPr="00C20FEA" w:rsidRDefault="00BA31CC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ATCD</w:t>
      </w:r>
    </w:p>
    <w:p w:rsidR="00C97BCA" w:rsidRDefault="00191169" w:rsidP="00110F0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537D00">
        <w:rPr>
          <w:rFonts w:ascii="Arial" w:hAnsi="Arial" w:cs="Arial"/>
          <w:sz w:val="24"/>
          <w:szCs w:val="24"/>
        </w:rPr>
        <w:t>-</w:t>
      </w:r>
      <w:r w:rsidR="00537D00" w:rsidRPr="00537D00">
        <w:rPr>
          <w:rFonts w:ascii="Arial" w:hAnsi="Arial" w:cs="Arial"/>
          <w:sz w:val="24"/>
          <w:szCs w:val="24"/>
        </w:rPr>
        <w:t xml:space="preserve"> </w:t>
      </w:r>
      <w:r w:rsidR="00C97BCA" w:rsidRPr="00537D00">
        <w:rPr>
          <w:rFonts w:ascii="Arial" w:hAnsi="Arial" w:cs="Arial"/>
          <w:sz w:val="24"/>
          <w:szCs w:val="24"/>
        </w:rPr>
        <w:t xml:space="preserve">Pneumonie à 8 ans </w:t>
      </w:r>
    </w:p>
    <w:p w:rsidR="002771E9" w:rsidRPr="00537D00" w:rsidRDefault="00C97BCA" w:rsidP="00110F0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56275">
        <w:rPr>
          <w:rFonts w:ascii="Arial" w:hAnsi="Arial" w:cs="Arial"/>
          <w:sz w:val="24"/>
          <w:szCs w:val="24"/>
        </w:rPr>
        <w:t xml:space="preserve"> </w:t>
      </w:r>
      <w:r w:rsidR="00537D00" w:rsidRPr="00537D00">
        <w:rPr>
          <w:rFonts w:ascii="Arial" w:hAnsi="Arial" w:cs="Arial"/>
          <w:sz w:val="24"/>
          <w:szCs w:val="24"/>
        </w:rPr>
        <w:t xml:space="preserve">Parotidite </w:t>
      </w:r>
      <w:r>
        <w:rPr>
          <w:rFonts w:ascii="Arial" w:hAnsi="Arial" w:cs="Arial"/>
          <w:sz w:val="24"/>
          <w:szCs w:val="24"/>
        </w:rPr>
        <w:t xml:space="preserve">ourlienne </w:t>
      </w:r>
      <w:r w:rsidR="00537D00" w:rsidRPr="00537D00">
        <w:rPr>
          <w:rFonts w:ascii="Arial" w:hAnsi="Arial" w:cs="Arial"/>
          <w:sz w:val="24"/>
          <w:szCs w:val="24"/>
        </w:rPr>
        <w:t>à 14 ans</w:t>
      </w:r>
    </w:p>
    <w:p w:rsidR="00E1703A" w:rsidRPr="00C20FEA" w:rsidRDefault="00E1703A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-</w:t>
      </w:r>
      <w:r w:rsidR="00C20FEA" w:rsidRPr="00C20FEA">
        <w:rPr>
          <w:rFonts w:ascii="Arial" w:hAnsi="Arial" w:cs="Arial"/>
          <w:sz w:val="24"/>
          <w:szCs w:val="24"/>
        </w:rPr>
        <w:t xml:space="preserve"> </w:t>
      </w:r>
      <w:r w:rsidRPr="00C20FEA">
        <w:rPr>
          <w:rFonts w:ascii="Arial" w:hAnsi="Arial" w:cs="Arial"/>
          <w:sz w:val="24"/>
          <w:szCs w:val="24"/>
        </w:rPr>
        <w:t>Appendicectomie</w:t>
      </w:r>
    </w:p>
    <w:p w:rsidR="00E1703A" w:rsidRPr="00C20FEA" w:rsidRDefault="00E1703A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-</w:t>
      </w:r>
      <w:r w:rsidR="00C20FEA" w:rsidRPr="00C20FEA">
        <w:rPr>
          <w:rFonts w:ascii="Arial" w:hAnsi="Arial" w:cs="Arial"/>
          <w:sz w:val="24"/>
          <w:szCs w:val="24"/>
        </w:rPr>
        <w:t xml:space="preserve"> </w:t>
      </w:r>
      <w:r w:rsidRPr="00C20FEA">
        <w:rPr>
          <w:rFonts w:ascii="Arial" w:hAnsi="Arial" w:cs="Arial"/>
          <w:sz w:val="24"/>
          <w:szCs w:val="24"/>
        </w:rPr>
        <w:t>Actuellement aucune prise de médicaments.</w:t>
      </w:r>
    </w:p>
    <w:p w:rsidR="00E1703A" w:rsidRDefault="00E1703A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-</w:t>
      </w:r>
      <w:r w:rsidR="00C20FEA" w:rsidRPr="00C20FEA">
        <w:rPr>
          <w:rFonts w:ascii="Arial" w:hAnsi="Arial" w:cs="Arial"/>
          <w:sz w:val="24"/>
          <w:szCs w:val="24"/>
        </w:rPr>
        <w:t xml:space="preserve"> </w:t>
      </w:r>
      <w:r w:rsidRPr="00C20FEA">
        <w:rPr>
          <w:rFonts w:ascii="Arial" w:hAnsi="Arial" w:cs="Arial"/>
          <w:sz w:val="24"/>
          <w:szCs w:val="24"/>
        </w:rPr>
        <w:t>I</w:t>
      </w:r>
      <w:r w:rsidR="00163E24" w:rsidRPr="00C20FEA">
        <w:rPr>
          <w:rFonts w:ascii="Arial" w:hAnsi="Arial" w:cs="Arial"/>
          <w:sz w:val="24"/>
          <w:szCs w:val="24"/>
        </w:rPr>
        <w:t xml:space="preserve">l ne fume pas, ne se drogue pas. Il </w:t>
      </w:r>
      <w:r w:rsidRPr="00C20FEA">
        <w:rPr>
          <w:rFonts w:ascii="Arial" w:hAnsi="Arial" w:cs="Arial"/>
          <w:sz w:val="24"/>
          <w:szCs w:val="24"/>
        </w:rPr>
        <w:t>ne consomme pas d’alcool.</w:t>
      </w:r>
    </w:p>
    <w:p w:rsidR="00191169" w:rsidRPr="00C20FEA" w:rsidRDefault="00191169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-Son père mesure 1.75m et sa mère 1.68m, deux frères en bonne santé</w:t>
      </w:r>
    </w:p>
    <w:p w:rsidR="00A05D41" w:rsidRPr="00C20FEA" w:rsidRDefault="00A05D41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D41" w:rsidRPr="00C20FEA" w:rsidRDefault="00A05D41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1CC" w:rsidRPr="00C20FEA" w:rsidRDefault="00BA31CC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Examen physique</w:t>
      </w:r>
    </w:p>
    <w:p w:rsidR="00E1703A" w:rsidRPr="00C20FEA" w:rsidRDefault="00E1703A" w:rsidP="00A05D41">
      <w:pPr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L</w:t>
      </w:r>
      <w:r w:rsidR="002771E9" w:rsidRPr="00C20FEA">
        <w:rPr>
          <w:rFonts w:ascii="Arial" w:hAnsi="Arial" w:cs="Arial"/>
          <w:sz w:val="24"/>
          <w:szCs w:val="24"/>
        </w:rPr>
        <w:t>a taille est de 1</w:t>
      </w:r>
      <w:r w:rsidR="00110F0F">
        <w:rPr>
          <w:rFonts w:ascii="Arial" w:hAnsi="Arial" w:cs="Arial"/>
          <w:sz w:val="24"/>
          <w:szCs w:val="24"/>
        </w:rPr>
        <w:t>88</w:t>
      </w:r>
      <w:r w:rsidR="002771E9" w:rsidRPr="00C20FEA">
        <w:rPr>
          <w:rFonts w:ascii="Arial" w:hAnsi="Arial" w:cs="Arial"/>
          <w:sz w:val="24"/>
          <w:szCs w:val="24"/>
        </w:rPr>
        <w:t xml:space="preserve"> cm, soit une taille </w:t>
      </w:r>
      <w:r w:rsidR="00110F0F">
        <w:rPr>
          <w:rFonts w:ascii="Arial" w:hAnsi="Arial" w:cs="Arial"/>
          <w:sz w:val="24"/>
          <w:szCs w:val="24"/>
        </w:rPr>
        <w:t xml:space="preserve">supérieure </w:t>
      </w:r>
      <w:r w:rsidR="002771E9" w:rsidRPr="00C20FEA">
        <w:rPr>
          <w:rFonts w:ascii="Arial" w:hAnsi="Arial" w:cs="Arial"/>
          <w:sz w:val="24"/>
          <w:szCs w:val="24"/>
        </w:rPr>
        <w:t xml:space="preserve">à la cible génétique. </w:t>
      </w:r>
      <w:r w:rsidR="00110F0F">
        <w:rPr>
          <w:rFonts w:ascii="Arial" w:hAnsi="Arial" w:cs="Arial"/>
          <w:sz w:val="24"/>
          <w:szCs w:val="24"/>
        </w:rPr>
        <w:t>L’envergure est de 194</w:t>
      </w:r>
      <w:r w:rsidR="001253A6" w:rsidRPr="00C20FEA">
        <w:rPr>
          <w:rFonts w:ascii="Arial" w:hAnsi="Arial" w:cs="Arial"/>
          <w:sz w:val="24"/>
          <w:szCs w:val="24"/>
        </w:rPr>
        <w:t xml:space="preserve"> cm. </w:t>
      </w:r>
      <w:r w:rsidR="00110F0F">
        <w:rPr>
          <w:rFonts w:ascii="Arial" w:hAnsi="Arial" w:cs="Arial"/>
          <w:sz w:val="24"/>
          <w:szCs w:val="24"/>
        </w:rPr>
        <w:t>Le poids est de 85</w:t>
      </w:r>
      <w:r w:rsidR="002771E9" w:rsidRPr="00C20FEA">
        <w:rPr>
          <w:rFonts w:ascii="Arial" w:hAnsi="Arial" w:cs="Arial"/>
          <w:sz w:val="24"/>
          <w:szCs w:val="24"/>
        </w:rPr>
        <w:t xml:space="preserve"> kg (</w:t>
      </w:r>
      <w:r w:rsidR="002771E9" w:rsidRPr="00110F0F">
        <w:rPr>
          <w:rFonts w:ascii="Arial" w:hAnsi="Arial" w:cs="Arial"/>
          <w:color w:val="FF0000"/>
          <w:sz w:val="24"/>
          <w:szCs w:val="24"/>
        </w:rPr>
        <w:t>Ind</w:t>
      </w:r>
      <w:r w:rsidR="00C97BCA">
        <w:rPr>
          <w:rFonts w:ascii="Arial" w:hAnsi="Arial" w:cs="Arial"/>
          <w:color w:val="FF0000"/>
          <w:sz w:val="24"/>
          <w:szCs w:val="24"/>
        </w:rPr>
        <w:t>ice</w:t>
      </w:r>
      <w:r w:rsidR="002771E9" w:rsidRPr="00110F0F">
        <w:rPr>
          <w:rFonts w:ascii="Arial" w:hAnsi="Arial" w:cs="Arial"/>
          <w:color w:val="FF0000"/>
          <w:sz w:val="24"/>
          <w:szCs w:val="24"/>
        </w:rPr>
        <w:t xml:space="preserve"> de Masse Corporelle</w:t>
      </w:r>
      <w:r w:rsidR="002771E9" w:rsidRPr="00C20F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71E9" w:rsidRPr="00C20FEA">
        <w:rPr>
          <w:rFonts w:ascii="Arial" w:hAnsi="Arial" w:cs="Arial"/>
          <w:sz w:val="24"/>
          <w:szCs w:val="24"/>
        </w:rPr>
        <w:t xml:space="preserve">= </w:t>
      </w:r>
      <w:r w:rsidR="008954D9">
        <w:rPr>
          <w:rFonts w:ascii="Arial" w:hAnsi="Arial" w:cs="Arial"/>
          <w:sz w:val="24"/>
          <w:szCs w:val="24"/>
        </w:rPr>
        <w:t xml:space="preserve"> </w:t>
      </w:r>
      <w:r w:rsidR="000D55D0">
        <w:rPr>
          <w:rFonts w:ascii="Arial" w:hAnsi="Arial" w:cs="Arial"/>
          <w:sz w:val="24"/>
          <w:szCs w:val="24"/>
        </w:rPr>
        <w:t>24</w:t>
      </w:r>
      <w:proofErr w:type="gramEnd"/>
      <w:r w:rsidR="008954D9">
        <w:rPr>
          <w:rFonts w:ascii="Arial" w:hAnsi="Arial" w:cs="Arial"/>
          <w:sz w:val="24"/>
          <w:szCs w:val="24"/>
        </w:rPr>
        <w:t xml:space="preserve"> </w:t>
      </w:r>
      <w:r w:rsidR="002771E9" w:rsidRPr="00C20FEA">
        <w:rPr>
          <w:rFonts w:ascii="Arial" w:hAnsi="Arial" w:cs="Arial"/>
          <w:sz w:val="24"/>
          <w:szCs w:val="24"/>
        </w:rPr>
        <w:t>).</w:t>
      </w:r>
      <w:r w:rsidR="001E64B8">
        <w:rPr>
          <w:rFonts w:ascii="Arial" w:hAnsi="Arial" w:cs="Arial"/>
          <w:sz w:val="24"/>
          <w:szCs w:val="24"/>
        </w:rPr>
        <w:t xml:space="preserve">PA=110/70 </w:t>
      </w:r>
      <w:proofErr w:type="spellStart"/>
      <w:r w:rsidR="001E64B8">
        <w:rPr>
          <w:rFonts w:ascii="Arial" w:hAnsi="Arial" w:cs="Arial"/>
          <w:sz w:val="24"/>
          <w:szCs w:val="24"/>
        </w:rPr>
        <w:t>mmHg</w:t>
      </w:r>
      <w:proofErr w:type="spellEnd"/>
      <w:r w:rsidR="001E64B8">
        <w:rPr>
          <w:rFonts w:ascii="Arial" w:hAnsi="Arial" w:cs="Arial"/>
          <w:sz w:val="24"/>
          <w:szCs w:val="24"/>
        </w:rPr>
        <w:t>. FC</w:t>
      </w:r>
      <w:r w:rsidR="00163E24" w:rsidRPr="00C20FEA">
        <w:rPr>
          <w:rFonts w:ascii="Arial" w:hAnsi="Arial" w:cs="Arial"/>
          <w:sz w:val="24"/>
          <w:szCs w:val="24"/>
        </w:rPr>
        <w:t xml:space="preserve">=65 /min. </w:t>
      </w:r>
      <w:r w:rsidR="002771E9" w:rsidRPr="00C20FEA">
        <w:rPr>
          <w:rFonts w:ascii="Arial" w:hAnsi="Arial" w:cs="Arial"/>
          <w:sz w:val="24"/>
          <w:szCs w:val="24"/>
        </w:rPr>
        <w:t xml:space="preserve">La </w:t>
      </w:r>
      <w:r w:rsidR="00163E24" w:rsidRPr="00C20FEA">
        <w:rPr>
          <w:rFonts w:ascii="Arial" w:hAnsi="Arial" w:cs="Arial"/>
          <w:sz w:val="24"/>
          <w:szCs w:val="24"/>
        </w:rPr>
        <w:t>thyroïde</w:t>
      </w:r>
      <w:r w:rsidR="002771E9" w:rsidRPr="00C20FEA">
        <w:rPr>
          <w:rFonts w:ascii="Arial" w:hAnsi="Arial" w:cs="Arial"/>
          <w:sz w:val="24"/>
          <w:szCs w:val="24"/>
        </w:rPr>
        <w:t xml:space="preserve"> est palpée</w:t>
      </w:r>
      <w:r w:rsidR="00191169">
        <w:rPr>
          <w:rFonts w:ascii="Arial" w:hAnsi="Arial" w:cs="Arial"/>
          <w:sz w:val="24"/>
          <w:szCs w:val="24"/>
        </w:rPr>
        <w:t>, homogène, de volume normal</w:t>
      </w:r>
      <w:r w:rsidR="002771E9" w:rsidRPr="00C20FEA">
        <w:rPr>
          <w:rFonts w:ascii="Arial" w:hAnsi="Arial" w:cs="Arial"/>
          <w:sz w:val="24"/>
          <w:szCs w:val="24"/>
        </w:rPr>
        <w:t xml:space="preserve">. Examen abdominal, respiratoire </w:t>
      </w:r>
      <w:r w:rsidR="001E64B8">
        <w:rPr>
          <w:rFonts w:ascii="Arial" w:hAnsi="Arial" w:cs="Arial"/>
          <w:sz w:val="24"/>
          <w:szCs w:val="24"/>
        </w:rPr>
        <w:t xml:space="preserve">et </w:t>
      </w:r>
      <w:r w:rsidR="002771E9" w:rsidRPr="00C20FEA">
        <w:rPr>
          <w:rFonts w:ascii="Arial" w:hAnsi="Arial" w:cs="Arial"/>
          <w:sz w:val="24"/>
          <w:szCs w:val="24"/>
        </w:rPr>
        <w:t xml:space="preserve">cardiaque sans particularités. </w:t>
      </w:r>
      <w:r w:rsidR="00C97BCA">
        <w:rPr>
          <w:rFonts w:ascii="Arial" w:hAnsi="Arial" w:cs="Arial"/>
          <w:sz w:val="24"/>
          <w:szCs w:val="24"/>
        </w:rPr>
        <w:t>Distribution gynoï</w:t>
      </w:r>
      <w:r w:rsidR="00191169">
        <w:rPr>
          <w:rFonts w:ascii="Arial" w:hAnsi="Arial" w:cs="Arial"/>
          <w:sz w:val="24"/>
          <w:szCs w:val="24"/>
        </w:rPr>
        <w:t xml:space="preserve">de de la graisse. </w:t>
      </w:r>
      <w:r w:rsidR="001E64B8">
        <w:rPr>
          <w:rFonts w:ascii="Arial" w:hAnsi="Arial" w:cs="Arial"/>
          <w:sz w:val="24"/>
          <w:szCs w:val="24"/>
        </w:rPr>
        <w:t>Les</w:t>
      </w:r>
      <w:r w:rsidR="002771E9" w:rsidRPr="00C20FEA">
        <w:rPr>
          <w:rFonts w:ascii="Arial" w:hAnsi="Arial" w:cs="Arial"/>
          <w:sz w:val="24"/>
          <w:szCs w:val="24"/>
        </w:rPr>
        <w:t xml:space="preserve"> testicul</w:t>
      </w:r>
      <w:r w:rsidR="001E64B8">
        <w:rPr>
          <w:rFonts w:ascii="Arial" w:hAnsi="Arial" w:cs="Arial"/>
          <w:sz w:val="24"/>
          <w:szCs w:val="24"/>
        </w:rPr>
        <w:t>es ont un volume de</w:t>
      </w:r>
      <w:r w:rsidR="002771E9" w:rsidRPr="00C20FEA">
        <w:rPr>
          <w:rFonts w:ascii="Arial" w:hAnsi="Arial" w:cs="Arial"/>
          <w:sz w:val="24"/>
          <w:szCs w:val="24"/>
        </w:rPr>
        <w:t xml:space="preserve"> </w:t>
      </w:r>
      <w:r w:rsidR="000A510E">
        <w:rPr>
          <w:rFonts w:ascii="Arial" w:hAnsi="Arial" w:cs="Arial"/>
          <w:sz w:val="24"/>
          <w:szCs w:val="24"/>
        </w:rPr>
        <w:t>6</w:t>
      </w:r>
      <w:r w:rsidR="002771E9" w:rsidRPr="00C20FEA">
        <w:rPr>
          <w:rFonts w:ascii="Arial" w:hAnsi="Arial" w:cs="Arial"/>
          <w:sz w:val="24"/>
          <w:szCs w:val="24"/>
        </w:rPr>
        <w:t xml:space="preserve"> ml</w:t>
      </w:r>
      <w:r w:rsidR="001E64B8">
        <w:rPr>
          <w:rFonts w:ascii="Arial" w:hAnsi="Arial" w:cs="Arial"/>
          <w:sz w:val="24"/>
          <w:szCs w:val="24"/>
        </w:rPr>
        <w:t xml:space="preserve"> et ont une</w:t>
      </w:r>
      <w:r w:rsidR="000A510E">
        <w:rPr>
          <w:rFonts w:ascii="Arial" w:hAnsi="Arial" w:cs="Arial"/>
          <w:sz w:val="24"/>
          <w:szCs w:val="24"/>
        </w:rPr>
        <w:t xml:space="preserve"> </w:t>
      </w:r>
      <w:r w:rsidR="00C97BCA">
        <w:rPr>
          <w:rFonts w:ascii="Arial" w:hAnsi="Arial" w:cs="Arial"/>
          <w:sz w:val="24"/>
          <w:szCs w:val="24"/>
        </w:rPr>
        <w:t>consistance</w:t>
      </w:r>
      <w:r w:rsidR="000A510E">
        <w:rPr>
          <w:rFonts w:ascii="Arial" w:hAnsi="Arial" w:cs="Arial"/>
          <w:sz w:val="24"/>
          <w:szCs w:val="24"/>
        </w:rPr>
        <w:t xml:space="preserve"> ferme</w:t>
      </w:r>
      <w:r w:rsidR="002771E9" w:rsidRPr="00C20FEA">
        <w:rPr>
          <w:rFonts w:ascii="Arial" w:hAnsi="Arial" w:cs="Arial"/>
          <w:sz w:val="24"/>
          <w:szCs w:val="24"/>
        </w:rPr>
        <w:t xml:space="preserve">. </w:t>
      </w:r>
      <w:r w:rsidR="008954D9">
        <w:rPr>
          <w:rFonts w:ascii="Arial" w:hAnsi="Arial" w:cs="Arial"/>
          <w:sz w:val="24"/>
          <w:szCs w:val="24"/>
        </w:rPr>
        <w:t>Absence de</w:t>
      </w:r>
      <w:r w:rsidR="00191169">
        <w:rPr>
          <w:rFonts w:ascii="Arial" w:hAnsi="Arial" w:cs="Arial"/>
          <w:sz w:val="24"/>
          <w:szCs w:val="24"/>
        </w:rPr>
        <w:t xml:space="preserve"> pilosité </w:t>
      </w:r>
      <w:r w:rsidR="008954D9">
        <w:rPr>
          <w:rFonts w:ascii="Arial" w:hAnsi="Arial" w:cs="Arial"/>
          <w:sz w:val="24"/>
          <w:szCs w:val="24"/>
        </w:rPr>
        <w:t>au niveau du visage</w:t>
      </w:r>
      <w:r w:rsidR="00191169">
        <w:rPr>
          <w:rFonts w:ascii="Arial" w:hAnsi="Arial" w:cs="Arial"/>
          <w:sz w:val="24"/>
          <w:szCs w:val="24"/>
        </w:rPr>
        <w:t xml:space="preserve">. </w:t>
      </w:r>
      <w:r w:rsidR="008954D9">
        <w:rPr>
          <w:rFonts w:ascii="Arial" w:hAnsi="Arial" w:cs="Arial"/>
          <w:sz w:val="24"/>
          <w:szCs w:val="24"/>
        </w:rPr>
        <w:t>Absence d’adénopathies.</w:t>
      </w:r>
      <w:r w:rsidR="002771E9" w:rsidRPr="00C20FEA">
        <w:rPr>
          <w:rFonts w:ascii="Arial" w:hAnsi="Arial" w:cs="Arial"/>
          <w:sz w:val="24"/>
          <w:szCs w:val="24"/>
        </w:rPr>
        <w:t xml:space="preserve"> </w:t>
      </w:r>
    </w:p>
    <w:p w:rsidR="00191169" w:rsidRDefault="00191169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191169" w:rsidRDefault="00191169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191169" w:rsidRDefault="00191169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BA31CC" w:rsidRDefault="002A4B9B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Formulation du problème</w:t>
      </w:r>
    </w:p>
    <w:p w:rsidR="00C20FEA" w:rsidRPr="00C20FEA" w:rsidRDefault="00C20FEA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163E24" w:rsidRPr="00C20FEA" w:rsidRDefault="00156275" w:rsidP="00C20FEA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L’h</w:t>
      </w:r>
      <w:r w:rsidR="001253A6" w:rsidRPr="00C20FEA">
        <w:rPr>
          <w:rFonts w:ascii="Arial" w:hAnsi="Arial" w:cs="Arial"/>
          <w:sz w:val="24"/>
          <w:szCs w:val="24"/>
        </w:rPr>
        <w:t xml:space="preserve">ypogonadisme congénital </w:t>
      </w:r>
      <w:r w:rsidR="00C97BCA">
        <w:rPr>
          <w:rFonts w:ascii="Arial" w:hAnsi="Arial" w:cs="Arial"/>
          <w:sz w:val="24"/>
          <w:szCs w:val="24"/>
        </w:rPr>
        <w:t xml:space="preserve">s’associe à un phénotype </w:t>
      </w:r>
      <w:proofErr w:type="spellStart"/>
      <w:r w:rsidR="00C97BCA">
        <w:rPr>
          <w:rFonts w:ascii="Arial" w:hAnsi="Arial" w:cs="Arial"/>
          <w:sz w:val="24"/>
          <w:szCs w:val="24"/>
        </w:rPr>
        <w:t>eunuc</w:t>
      </w:r>
      <w:r w:rsidR="00EB3728">
        <w:rPr>
          <w:rFonts w:ascii="Arial" w:hAnsi="Arial" w:cs="Arial"/>
          <w:sz w:val="24"/>
          <w:szCs w:val="24"/>
        </w:rPr>
        <w:t>h</w:t>
      </w:r>
      <w:r w:rsidR="00C97BCA">
        <w:rPr>
          <w:rFonts w:ascii="Arial" w:hAnsi="Arial" w:cs="Arial"/>
          <w:sz w:val="24"/>
          <w:szCs w:val="24"/>
        </w:rPr>
        <w:t>oï</w:t>
      </w:r>
      <w:r w:rsidR="001253A6" w:rsidRPr="00C20FEA">
        <w:rPr>
          <w:rFonts w:ascii="Arial" w:hAnsi="Arial" w:cs="Arial"/>
          <w:sz w:val="24"/>
          <w:szCs w:val="24"/>
        </w:rPr>
        <w:t>de</w:t>
      </w:r>
      <w:proofErr w:type="spellEnd"/>
      <w:r w:rsidR="00C20FEA">
        <w:rPr>
          <w:rFonts w:ascii="Arial" w:hAnsi="Arial" w:cs="Arial"/>
          <w:sz w:val="24"/>
          <w:szCs w:val="24"/>
        </w:rPr>
        <w:t>.</w:t>
      </w:r>
    </w:p>
    <w:p w:rsidR="00163E24" w:rsidRDefault="00163E24" w:rsidP="00C20FEA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Asthénie d’étiologie</w:t>
      </w:r>
      <w:r w:rsidR="001253A6" w:rsidRPr="00C20FEA">
        <w:rPr>
          <w:rFonts w:ascii="Arial" w:hAnsi="Arial" w:cs="Arial"/>
          <w:sz w:val="24"/>
          <w:szCs w:val="24"/>
        </w:rPr>
        <w:t>…</w:t>
      </w:r>
      <w:r w:rsidRPr="00C20FEA">
        <w:rPr>
          <w:rFonts w:ascii="Arial" w:hAnsi="Arial" w:cs="Arial"/>
          <w:sz w:val="24"/>
          <w:szCs w:val="24"/>
        </w:rPr>
        <w:t xml:space="preserve"> endocrinienne</w:t>
      </w:r>
      <w:r w:rsidRPr="00C20FEA">
        <w:rPr>
          <w:rFonts w:ascii="Arial" w:hAnsi="Arial" w:cs="Arial"/>
          <w:b/>
          <w:sz w:val="24"/>
          <w:szCs w:val="24"/>
        </w:rPr>
        <w:t>.</w:t>
      </w:r>
    </w:p>
    <w:p w:rsidR="00C20FEA" w:rsidRPr="00C20FEA" w:rsidRDefault="00C20FEA" w:rsidP="00C20FEA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2A4B9B" w:rsidRDefault="002A4B9B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 xml:space="preserve">Evaluation des </w:t>
      </w:r>
      <w:r w:rsidR="00163E24" w:rsidRPr="00C20FEA">
        <w:rPr>
          <w:rFonts w:ascii="Arial" w:hAnsi="Arial" w:cs="Arial"/>
          <w:b/>
          <w:sz w:val="24"/>
          <w:szCs w:val="24"/>
        </w:rPr>
        <w:t>hypothèses</w:t>
      </w:r>
    </w:p>
    <w:p w:rsidR="00C20FEA" w:rsidRPr="00C20FEA" w:rsidRDefault="00C20FEA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243ECF" w:rsidRDefault="00243ECF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Exclure d’emblée l’examen physique (</w:t>
      </w:r>
      <w:r w:rsidR="000D55D0">
        <w:rPr>
          <w:rFonts w:ascii="Arial" w:hAnsi="Arial" w:cs="Arial"/>
          <w:i/>
          <w:sz w:val="24"/>
          <w:szCs w:val="24"/>
        </w:rPr>
        <w:t>aspect eunucoïde</w:t>
      </w:r>
      <w:r w:rsidRPr="00C20FEA">
        <w:rPr>
          <w:rFonts w:ascii="Arial" w:hAnsi="Arial" w:cs="Arial"/>
          <w:i/>
          <w:sz w:val="24"/>
          <w:szCs w:val="24"/>
        </w:rPr>
        <w:t xml:space="preserve">,  </w:t>
      </w:r>
      <w:r w:rsidRPr="00156275">
        <w:rPr>
          <w:rFonts w:ascii="Arial" w:hAnsi="Arial" w:cs="Arial"/>
          <w:sz w:val="24"/>
          <w:szCs w:val="24"/>
        </w:rPr>
        <w:t xml:space="preserve">testicules de petite taille, </w:t>
      </w:r>
      <w:r w:rsidR="00156275">
        <w:rPr>
          <w:rFonts w:ascii="Arial" w:hAnsi="Arial" w:cs="Arial"/>
          <w:sz w:val="24"/>
          <w:szCs w:val="24"/>
        </w:rPr>
        <w:t>distribution de la graisse gynoï</w:t>
      </w:r>
      <w:r w:rsidR="00110F0F" w:rsidRPr="00156275">
        <w:rPr>
          <w:rFonts w:ascii="Arial" w:hAnsi="Arial" w:cs="Arial"/>
          <w:sz w:val="24"/>
          <w:szCs w:val="24"/>
        </w:rPr>
        <w:t>de</w:t>
      </w:r>
      <w:r w:rsidRPr="00156275">
        <w:rPr>
          <w:rFonts w:ascii="Arial" w:hAnsi="Arial" w:cs="Arial"/>
          <w:sz w:val="24"/>
          <w:szCs w:val="24"/>
        </w:rPr>
        <w:t xml:space="preserve">) </w:t>
      </w:r>
      <w:r w:rsidRPr="00C20FEA">
        <w:rPr>
          <w:rFonts w:ascii="Arial" w:hAnsi="Arial" w:cs="Arial"/>
          <w:sz w:val="24"/>
          <w:szCs w:val="24"/>
        </w:rPr>
        <w:t>et orienter de manière pertinente la demande des examens complémentaire</w:t>
      </w:r>
      <w:r w:rsidR="000D55D0">
        <w:rPr>
          <w:rFonts w:ascii="Arial" w:hAnsi="Arial" w:cs="Arial"/>
          <w:sz w:val="24"/>
          <w:szCs w:val="24"/>
        </w:rPr>
        <w:t>s</w:t>
      </w:r>
      <w:r w:rsidRPr="00C20FEA">
        <w:rPr>
          <w:rFonts w:ascii="Arial" w:hAnsi="Arial" w:cs="Arial"/>
          <w:sz w:val="24"/>
          <w:szCs w:val="24"/>
        </w:rPr>
        <w:t xml:space="preserve"> en fonction des hypothèses restantes</w:t>
      </w:r>
      <w:r w:rsidRPr="00C20FEA">
        <w:rPr>
          <w:rFonts w:ascii="Arial" w:hAnsi="Arial" w:cs="Arial"/>
          <w:b/>
          <w:sz w:val="24"/>
          <w:szCs w:val="24"/>
        </w:rPr>
        <w:t>.</w:t>
      </w:r>
    </w:p>
    <w:p w:rsidR="00C20FEA" w:rsidRPr="00C20FEA" w:rsidRDefault="00C20FEA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2A4B9B" w:rsidRPr="00C20FEA" w:rsidRDefault="002A4B9B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Examens complémentaires</w:t>
      </w:r>
    </w:p>
    <w:p w:rsidR="00DF102B" w:rsidRPr="00C20FEA" w:rsidRDefault="00DF102B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20FEA">
        <w:rPr>
          <w:rFonts w:ascii="Arial" w:hAnsi="Arial" w:cs="Arial"/>
          <w:b/>
          <w:i/>
          <w:sz w:val="24"/>
          <w:szCs w:val="24"/>
        </w:rPr>
        <w:t>Biologie :</w:t>
      </w:r>
    </w:p>
    <w:p w:rsidR="008C05DB" w:rsidRPr="00C20FEA" w:rsidRDefault="008C05DB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102B" w:rsidRPr="00C20FEA" w:rsidRDefault="008C05DB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 xml:space="preserve">Bilan hématologique et hépatique normal. </w:t>
      </w:r>
      <w:r w:rsidR="00DF102B" w:rsidRPr="00C20FEA">
        <w:rPr>
          <w:rFonts w:ascii="Arial" w:hAnsi="Arial" w:cs="Arial"/>
          <w:sz w:val="24"/>
          <w:szCs w:val="24"/>
        </w:rPr>
        <w:t>Créatinine normale.</w:t>
      </w:r>
      <w:r w:rsidR="00183469" w:rsidRPr="00C20FEA">
        <w:rPr>
          <w:rFonts w:ascii="Arial" w:hAnsi="Arial" w:cs="Arial"/>
          <w:sz w:val="24"/>
          <w:szCs w:val="24"/>
        </w:rPr>
        <w:t xml:space="preserve"> Glycémie normale</w:t>
      </w:r>
    </w:p>
    <w:p w:rsidR="00DF102B" w:rsidRPr="00595C6E" w:rsidRDefault="00156275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Cholestérol 2.2 </w:t>
      </w:r>
      <w:r w:rsidR="00DF102B" w:rsidRPr="00595C6E">
        <w:rPr>
          <w:rFonts w:ascii="Arial" w:hAnsi="Arial" w:cs="Arial"/>
          <w:sz w:val="24"/>
          <w:szCs w:val="24"/>
        </w:rPr>
        <w:t>g/l (v</w:t>
      </w:r>
      <w:r w:rsidR="000D55D0">
        <w:rPr>
          <w:rFonts w:ascii="Arial" w:hAnsi="Arial" w:cs="Arial"/>
          <w:sz w:val="24"/>
          <w:szCs w:val="24"/>
        </w:rPr>
        <w:t xml:space="preserve">aleur </w:t>
      </w:r>
      <w:r w:rsidR="00DF102B" w:rsidRPr="00595C6E">
        <w:rPr>
          <w:rFonts w:ascii="Arial" w:hAnsi="Arial" w:cs="Arial"/>
          <w:sz w:val="24"/>
          <w:szCs w:val="24"/>
        </w:rPr>
        <w:t>n</w:t>
      </w:r>
      <w:r w:rsidR="000D55D0">
        <w:rPr>
          <w:rFonts w:ascii="Arial" w:hAnsi="Arial" w:cs="Arial"/>
          <w:sz w:val="24"/>
          <w:szCs w:val="24"/>
        </w:rPr>
        <w:t xml:space="preserve">ormale </w:t>
      </w:r>
      <w:r w:rsidR="00DF102B" w:rsidRPr="00595C6E">
        <w:rPr>
          <w:rFonts w:ascii="Arial" w:hAnsi="Arial" w:cs="Arial"/>
          <w:sz w:val="24"/>
          <w:szCs w:val="24"/>
        </w:rPr>
        <w:t>&lt;2g/l)</w:t>
      </w:r>
    </w:p>
    <w:p w:rsidR="008C05DB" w:rsidRPr="00595C6E" w:rsidRDefault="008C05DB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5DB" w:rsidRPr="00595C6E" w:rsidRDefault="008C05DB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95C6E">
        <w:rPr>
          <w:rFonts w:ascii="Arial" w:hAnsi="Arial" w:cs="Arial"/>
          <w:b/>
          <w:i/>
          <w:sz w:val="24"/>
          <w:szCs w:val="24"/>
        </w:rPr>
        <w:t>Biologie spécialisées:</w:t>
      </w:r>
    </w:p>
    <w:p w:rsidR="008C05DB" w:rsidRPr="00595C6E" w:rsidRDefault="008C05DB" w:rsidP="00A05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F102B" w:rsidRPr="00595C6E" w:rsidRDefault="000D55D0" w:rsidP="00C2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Testostérone =2 </w:t>
      </w:r>
      <w:proofErr w:type="spellStart"/>
      <w:r>
        <w:rPr>
          <w:rFonts w:ascii="Arial" w:hAnsi="Arial" w:cs="Arial"/>
          <w:sz w:val="24"/>
          <w:szCs w:val="24"/>
        </w:rPr>
        <w:t>ng</w:t>
      </w:r>
      <w:proofErr w:type="spellEnd"/>
      <w:r>
        <w:rPr>
          <w:rFonts w:ascii="Arial" w:hAnsi="Arial" w:cs="Arial"/>
          <w:sz w:val="24"/>
          <w:szCs w:val="24"/>
        </w:rPr>
        <w:t>/ml (</w:t>
      </w:r>
      <w:r w:rsidR="00DF102B" w:rsidRPr="00595C6E">
        <w:rPr>
          <w:rFonts w:ascii="Arial" w:hAnsi="Arial" w:cs="Arial"/>
          <w:sz w:val="24"/>
          <w:szCs w:val="24"/>
        </w:rPr>
        <w:t>3-10),</w:t>
      </w:r>
      <w:r w:rsidR="001419A2" w:rsidRPr="00595C6E">
        <w:rPr>
          <w:rFonts w:ascii="Arial" w:hAnsi="Arial" w:cs="Arial"/>
          <w:sz w:val="24"/>
          <w:szCs w:val="24"/>
        </w:rPr>
        <w:t xml:space="preserve"> </w:t>
      </w:r>
      <w:r w:rsidR="00110F0F">
        <w:rPr>
          <w:rFonts w:ascii="Arial" w:hAnsi="Arial" w:cs="Arial"/>
          <w:sz w:val="24"/>
          <w:szCs w:val="24"/>
        </w:rPr>
        <w:t>LH=16</w:t>
      </w:r>
      <w:r w:rsidR="00DF102B" w:rsidRPr="00595C6E">
        <w:rPr>
          <w:rFonts w:ascii="Arial" w:hAnsi="Arial" w:cs="Arial"/>
          <w:sz w:val="24"/>
          <w:szCs w:val="24"/>
        </w:rPr>
        <w:t>mUI/l (1-10), FSH=2</w:t>
      </w:r>
      <w:r w:rsidR="00110F0F">
        <w:rPr>
          <w:rFonts w:ascii="Arial" w:hAnsi="Arial" w:cs="Arial"/>
          <w:sz w:val="24"/>
          <w:szCs w:val="24"/>
        </w:rPr>
        <w:t>0</w:t>
      </w:r>
      <w:r w:rsidR="00DF102B" w:rsidRPr="00595C6E">
        <w:rPr>
          <w:rFonts w:ascii="Arial" w:hAnsi="Arial" w:cs="Arial"/>
          <w:sz w:val="24"/>
          <w:szCs w:val="24"/>
        </w:rPr>
        <w:t xml:space="preserve"> (1-12)</w:t>
      </w:r>
      <w:r w:rsidR="00635124" w:rsidRPr="00595C6E">
        <w:rPr>
          <w:rFonts w:ascii="Arial" w:hAnsi="Arial" w:cs="Arial"/>
          <w:sz w:val="24"/>
          <w:szCs w:val="24"/>
        </w:rPr>
        <w:t>, TSH</w:t>
      </w:r>
      <w:r w:rsidR="00110F0F">
        <w:rPr>
          <w:rFonts w:ascii="Arial" w:hAnsi="Arial" w:cs="Arial"/>
          <w:sz w:val="24"/>
          <w:szCs w:val="24"/>
        </w:rPr>
        <w:t xml:space="preserve"> 2</w:t>
      </w:r>
      <w:r w:rsidR="00DF102B" w:rsidRPr="00595C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102B" w:rsidRPr="00595C6E">
        <w:rPr>
          <w:rFonts w:ascii="Arial" w:hAnsi="Arial" w:cs="Arial"/>
          <w:sz w:val="24"/>
          <w:szCs w:val="24"/>
        </w:rPr>
        <w:t>mUI</w:t>
      </w:r>
      <w:proofErr w:type="spellEnd"/>
      <w:r w:rsidR="00DF102B" w:rsidRPr="00595C6E">
        <w:rPr>
          <w:rFonts w:ascii="Arial" w:hAnsi="Arial" w:cs="Arial"/>
          <w:sz w:val="24"/>
          <w:szCs w:val="24"/>
        </w:rPr>
        <w:t xml:space="preserve">/L (0.3-4), </w:t>
      </w:r>
      <w:r w:rsidR="00110F0F">
        <w:rPr>
          <w:rFonts w:ascii="Arial" w:hAnsi="Arial" w:cs="Arial"/>
          <w:sz w:val="24"/>
          <w:szCs w:val="24"/>
        </w:rPr>
        <w:t>FT4: 9</w:t>
      </w:r>
      <w:r w:rsidR="00183469" w:rsidRPr="00595C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469" w:rsidRPr="00595C6E">
        <w:rPr>
          <w:rFonts w:ascii="Arial" w:hAnsi="Arial" w:cs="Arial"/>
          <w:sz w:val="24"/>
          <w:szCs w:val="24"/>
        </w:rPr>
        <w:t>pg</w:t>
      </w:r>
      <w:proofErr w:type="spellEnd"/>
      <w:r w:rsidR="00183469" w:rsidRPr="00595C6E">
        <w:rPr>
          <w:rFonts w:ascii="Arial" w:hAnsi="Arial" w:cs="Arial"/>
          <w:sz w:val="24"/>
          <w:szCs w:val="24"/>
        </w:rPr>
        <w:t xml:space="preserve">/ml (8-14), ATPO= </w:t>
      </w:r>
      <w:r w:rsidR="00110F0F">
        <w:rPr>
          <w:rFonts w:ascii="Arial" w:hAnsi="Arial" w:cs="Arial"/>
          <w:sz w:val="24"/>
          <w:szCs w:val="24"/>
        </w:rPr>
        <w:t>10 U</w:t>
      </w:r>
      <w:r w:rsidR="00183469" w:rsidRPr="00595C6E">
        <w:rPr>
          <w:rFonts w:ascii="Arial" w:hAnsi="Arial" w:cs="Arial"/>
          <w:sz w:val="24"/>
          <w:szCs w:val="24"/>
        </w:rPr>
        <w:t>I/L</w:t>
      </w:r>
      <w:r w:rsidR="001419A2" w:rsidRPr="00595C6E">
        <w:rPr>
          <w:rFonts w:ascii="Arial" w:hAnsi="Arial" w:cs="Arial"/>
          <w:sz w:val="24"/>
          <w:szCs w:val="24"/>
        </w:rPr>
        <w:t xml:space="preserve">(&lt;50) </w:t>
      </w:r>
      <w:r w:rsidR="00183469" w:rsidRPr="00595C6E">
        <w:rPr>
          <w:rFonts w:ascii="Arial" w:hAnsi="Arial" w:cs="Arial"/>
          <w:sz w:val="24"/>
          <w:szCs w:val="24"/>
        </w:rPr>
        <w:t xml:space="preserve">, </w:t>
      </w:r>
      <w:r w:rsidR="002771E9" w:rsidRPr="00595C6E">
        <w:rPr>
          <w:rFonts w:ascii="Arial" w:hAnsi="Arial" w:cs="Arial"/>
          <w:sz w:val="24"/>
          <w:szCs w:val="24"/>
        </w:rPr>
        <w:t>IGF-1</w:t>
      </w:r>
      <w:r w:rsidR="00DF102B" w:rsidRPr="00595C6E">
        <w:rPr>
          <w:rFonts w:ascii="Arial" w:hAnsi="Arial" w:cs="Arial"/>
          <w:sz w:val="24"/>
          <w:szCs w:val="24"/>
        </w:rPr>
        <w:t>=</w:t>
      </w:r>
      <w:r w:rsidR="00110F0F">
        <w:rPr>
          <w:rFonts w:ascii="Arial" w:hAnsi="Arial" w:cs="Arial"/>
          <w:sz w:val="24"/>
          <w:szCs w:val="24"/>
        </w:rPr>
        <w:t>240</w:t>
      </w:r>
      <w:r w:rsidR="002771E9" w:rsidRPr="00595C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1E9" w:rsidRPr="00595C6E">
        <w:rPr>
          <w:rFonts w:ascii="Arial" w:hAnsi="Arial" w:cs="Arial"/>
          <w:sz w:val="24"/>
          <w:szCs w:val="24"/>
        </w:rPr>
        <w:t>ng</w:t>
      </w:r>
      <w:proofErr w:type="spellEnd"/>
      <w:r w:rsidR="002771E9" w:rsidRPr="00595C6E">
        <w:rPr>
          <w:rFonts w:ascii="Arial" w:hAnsi="Arial" w:cs="Arial"/>
          <w:sz w:val="24"/>
          <w:szCs w:val="24"/>
        </w:rPr>
        <w:t>/ml</w:t>
      </w:r>
      <w:r w:rsidR="001419A2" w:rsidRPr="00595C6E">
        <w:rPr>
          <w:rFonts w:ascii="Arial" w:hAnsi="Arial" w:cs="Arial"/>
          <w:sz w:val="24"/>
          <w:szCs w:val="24"/>
        </w:rPr>
        <w:t xml:space="preserve"> (220-300)</w:t>
      </w:r>
      <w:r w:rsidR="00DF102B" w:rsidRPr="00595C6E">
        <w:rPr>
          <w:rFonts w:ascii="Arial" w:hAnsi="Arial" w:cs="Arial"/>
          <w:sz w:val="24"/>
          <w:szCs w:val="24"/>
        </w:rPr>
        <w:t xml:space="preserve">, PRL=10 </w:t>
      </w:r>
      <w:proofErr w:type="spellStart"/>
      <w:r w:rsidR="00DF102B" w:rsidRPr="00595C6E">
        <w:rPr>
          <w:rFonts w:ascii="Arial" w:hAnsi="Arial" w:cs="Arial"/>
          <w:sz w:val="24"/>
          <w:szCs w:val="24"/>
        </w:rPr>
        <w:t>ng</w:t>
      </w:r>
      <w:proofErr w:type="spellEnd"/>
      <w:r w:rsidR="00DF102B" w:rsidRPr="00595C6E">
        <w:rPr>
          <w:rFonts w:ascii="Arial" w:hAnsi="Arial" w:cs="Arial"/>
          <w:sz w:val="24"/>
          <w:szCs w:val="24"/>
        </w:rPr>
        <w:t>/ml(N&lt;20)</w:t>
      </w:r>
      <w:r w:rsidR="00635124" w:rsidRPr="00595C6E">
        <w:rPr>
          <w:rFonts w:ascii="Arial" w:hAnsi="Arial" w:cs="Arial"/>
          <w:sz w:val="24"/>
          <w:szCs w:val="24"/>
        </w:rPr>
        <w:t xml:space="preserve">, ACTH =20 </w:t>
      </w:r>
      <w:proofErr w:type="spellStart"/>
      <w:r w:rsidR="00635124" w:rsidRPr="00595C6E">
        <w:rPr>
          <w:rFonts w:ascii="Arial" w:hAnsi="Arial" w:cs="Arial"/>
          <w:sz w:val="24"/>
          <w:szCs w:val="24"/>
        </w:rPr>
        <w:t>pg</w:t>
      </w:r>
      <w:proofErr w:type="spellEnd"/>
      <w:r w:rsidR="00635124" w:rsidRPr="00595C6E">
        <w:rPr>
          <w:rFonts w:ascii="Arial" w:hAnsi="Arial" w:cs="Arial"/>
          <w:sz w:val="24"/>
          <w:szCs w:val="24"/>
        </w:rPr>
        <w:t xml:space="preserve">/ml (8-70), cortisol 200 </w:t>
      </w:r>
      <w:proofErr w:type="spellStart"/>
      <w:r w:rsidR="00635124" w:rsidRPr="00595C6E">
        <w:rPr>
          <w:rFonts w:ascii="Arial" w:hAnsi="Arial" w:cs="Arial"/>
          <w:sz w:val="24"/>
          <w:szCs w:val="24"/>
        </w:rPr>
        <w:t>ng</w:t>
      </w:r>
      <w:proofErr w:type="spellEnd"/>
      <w:r w:rsidR="00635124" w:rsidRPr="00595C6E">
        <w:rPr>
          <w:rFonts w:ascii="Arial" w:hAnsi="Arial" w:cs="Arial"/>
          <w:sz w:val="24"/>
          <w:szCs w:val="24"/>
        </w:rPr>
        <w:t>/ml (150-250)</w:t>
      </w:r>
      <w:r w:rsidR="00DF102B" w:rsidRPr="00595C6E">
        <w:rPr>
          <w:rFonts w:ascii="Arial" w:hAnsi="Arial" w:cs="Arial"/>
          <w:sz w:val="24"/>
          <w:szCs w:val="24"/>
        </w:rPr>
        <w:t>.</w:t>
      </w:r>
    </w:p>
    <w:p w:rsidR="002771E9" w:rsidRPr="00C20FEA" w:rsidRDefault="002771E9" w:rsidP="00C20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FEA" w:rsidRPr="00C20FEA" w:rsidRDefault="00C20FEA" w:rsidP="00C20FEA">
      <w:pPr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Test au LHRH : LH et FSH  stimulables.</w:t>
      </w:r>
    </w:p>
    <w:p w:rsidR="008C05DB" w:rsidRDefault="00192DAA" w:rsidP="00A05D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Caryotype : </w:t>
      </w:r>
      <w:r w:rsidR="00191169" w:rsidRPr="00191169">
        <w:rPr>
          <w:rFonts w:ascii="Arial" w:hAnsi="Arial" w:cs="Arial"/>
          <w:i/>
          <w:sz w:val="24"/>
          <w:szCs w:val="24"/>
        </w:rPr>
        <w:t>4</w:t>
      </w:r>
      <w:r w:rsidR="00CA428C">
        <w:rPr>
          <w:rFonts w:ascii="Arial" w:hAnsi="Arial" w:cs="Arial"/>
          <w:i/>
          <w:sz w:val="24"/>
          <w:szCs w:val="24"/>
        </w:rPr>
        <w:t>7</w:t>
      </w:r>
      <w:r w:rsidR="00191169" w:rsidRPr="00191169">
        <w:rPr>
          <w:rFonts w:ascii="Arial" w:hAnsi="Arial" w:cs="Arial"/>
          <w:i/>
          <w:sz w:val="24"/>
          <w:szCs w:val="24"/>
        </w:rPr>
        <w:t>,</w:t>
      </w:r>
      <w:r w:rsidR="0066780C">
        <w:rPr>
          <w:rFonts w:ascii="Arial" w:hAnsi="Arial" w:cs="Arial"/>
          <w:i/>
          <w:sz w:val="24"/>
          <w:szCs w:val="24"/>
        </w:rPr>
        <w:t xml:space="preserve"> </w:t>
      </w:r>
      <w:r w:rsidRPr="00191169">
        <w:rPr>
          <w:rFonts w:ascii="Arial" w:hAnsi="Arial" w:cs="Arial"/>
          <w:i/>
          <w:sz w:val="24"/>
          <w:szCs w:val="24"/>
        </w:rPr>
        <w:t>XXY</w:t>
      </w:r>
      <w:r w:rsidR="008C05DB" w:rsidRPr="00191169">
        <w:rPr>
          <w:rFonts w:ascii="Arial" w:hAnsi="Arial" w:cs="Arial"/>
          <w:sz w:val="24"/>
          <w:szCs w:val="24"/>
        </w:rPr>
        <w:t>.</w:t>
      </w:r>
    </w:p>
    <w:p w:rsidR="00C97BCA" w:rsidRDefault="000A510E" w:rsidP="00A05D41">
      <w:pPr>
        <w:jc w:val="both"/>
        <w:rPr>
          <w:rFonts w:ascii="Arial" w:hAnsi="Arial" w:cs="Arial"/>
          <w:sz w:val="24"/>
          <w:szCs w:val="24"/>
        </w:rPr>
      </w:pPr>
      <w:r w:rsidRPr="00C97BCA">
        <w:rPr>
          <w:rFonts w:ascii="Arial" w:hAnsi="Arial" w:cs="Arial"/>
          <w:b/>
          <w:sz w:val="24"/>
          <w:szCs w:val="24"/>
        </w:rPr>
        <w:t>Mammographie :</w:t>
      </w:r>
      <w:r>
        <w:rPr>
          <w:rFonts w:ascii="Arial" w:hAnsi="Arial" w:cs="Arial"/>
          <w:sz w:val="24"/>
          <w:szCs w:val="24"/>
        </w:rPr>
        <w:t xml:space="preserve"> gynécomastie bilatérale, absence de </w:t>
      </w:r>
      <w:r w:rsidR="002A571E">
        <w:rPr>
          <w:rFonts w:ascii="Arial" w:hAnsi="Arial" w:cs="Arial"/>
          <w:sz w:val="24"/>
          <w:szCs w:val="24"/>
        </w:rPr>
        <w:t>micro</w:t>
      </w:r>
      <w:r w:rsidR="000D55D0">
        <w:rPr>
          <w:rFonts w:ascii="Arial" w:hAnsi="Arial" w:cs="Arial"/>
          <w:sz w:val="24"/>
          <w:szCs w:val="24"/>
        </w:rPr>
        <w:t>-</w:t>
      </w:r>
      <w:r w:rsidR="002A571E">
        <w:rPr>
          <w:rFonts w:ascii="Arial" w:hAnsi="Arial" w:cs="Arial"/>
          <w:sz w:val="24"/>
          <w:szCs w:val="24"/>
        </w:rPr>
        <w:t>calcifications</w:t>
      </w:r>
      <w:r>
        <w:rPr>
          <w:rFonts w:ascii="Arial" w:hAnsi="Arial" w:cs="Arial"/>
          <w:sz w:val="24"/>
          <w:szCs w:val="24"/>
        </w:rPr>
        <w:t xml:space="preserve"> suspectes.</w:t>
      </w:r>
    </w:p>
    <w:p w:rsidR="00C97BCA" w:rsidRPr="00191169" w:rsidRDefault="00C97BCA" w:rsidP="00A05D41">
      <w:pPr>
        <w:jc w:val="both"/>
        <w:rPr>
          <w:rFonts w:ascii="Arial" w:hAnsi="Arial" w:cs="Arial"/>
          <w:sz w:val="24"/>
          <w:szCs w:val="24"/>
        </w:rPr>
      </w:pPr>
    </w:p>
    <w:p w:rsidR="00192DAA" w:rsidRDefault="00192DAA" w:rsidP="00A05D41">
      <w:pPr>
        <w:jc w:val="both"/>
        <w:rPr>
          <w:rFonts w:ascii="Arial" w:hAnsi="Arial" w:cs="Arial"/>
          <w:sz w:val="24"/>
          <w:szCs w:val="24"/>
        </w:rPr>
      </w:pPr>
      <w:r w:rsidRPr="00192DAA">
        <w:rPr>
          <w:rFonts w:ascii="Arial" w:hAnsi="Arial" w:cs="Arial"/>
          <w:b/>
          <w:sz w:val="24"/>
          <w:szCs w:val="24"/>
        </w:rPr>
        <w:t>Spermogramme :</w:t>
      </w:r>
      <w:r>
        <w:rPr>
          <w:rFonts w:ascii="Arial" w:hAnsi="Arial" w:cs="Arial"/>
          <w:sz w:val="24"/>
          <w:szCs w:val="24"/>
        </w:rPr>
        <w:t xml:space="preserve"> oligospermie</w:t>
      </w:r>
      <w:r w:rsidR="00C97BCA">
        <w:rPr>
          <w:rFonts w:ascii="Arial" w:hAnsi="Arial" w:cs="Arial"/>
          <w:sz w:val="24"/>
          <w:szCs w:val="24"/>
        </w:rPr>
        <w:t>.</w:t>
      </w:r>
    </w:p>
    <w:p w:rsidR="00C97BCA" w:rsidRPr="00C20FEA" w:rsidRDefault="00C97BCA" w:rsidP="00A05D41">
      <w:pPr>
        <w:jc w:val="both"/>
        <w:rPr>
          <w:rFonts w:ascii="Arial" w:hAnsi="Arial" w:cs="Arial"/>
          <w:sz w:val="24"/>
          <w:szCs w:val="24"/>
        </w:rPr>
      </w:pPr>
    </w:p>
    <w:p w:rsidR="00C54492" w:rsidRDefault="002771E9" w:rsidP="00A05D41">
      <w:pPr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 xml:space="preserve"> </w:t>
      </w:r>
      <w:r w:rsidRPr="00C20FEA">
        <w:rPr>
          <w:rFonts w:ascii="Arial" w:hAnsi="Arial" w:cs="Arial"/>
          <w:b/>
          <w:i/>
          <w:sz w:val="24"/>
          <w:szCs w:val="24"/>
        </w:rPr>
        <w:t xml:space="preserve">L’ostéodensitométrie </w:t>
      </w:r>
      <w:r w:rsidRPr="00C20FEA">
        <w:rPr>
          <w:rFonts w:ascii="Arial" w:hAnsi="Arial" w:cs="Arial"/>
          <w:sz w:val="24"/>
          <w:szCs w:val="24"/>
        </w:rPr>
        <w:t>retrouve une ostéopénie ave</w:t>
      </w:r>
      <w:r w:rsidR="00110F0F">
        <w:rPr>
          <w:rFonts w:ascii="Arial" w:hAnsi="Arial" w:cs="Arial"/>
          <w:sz w:val="24"/>
          <w:szCs w:val="24"/>
        </w:rPr>
        <w:t xml:space="preserve">c un T score rachidien à – 1.5 </w:t>
      </w:r>
      <w:r w:rsidRPr="00C20FEA">
        <w:rPr>
          <w:rFonts w:ascii="Arial" w:hAnsi="Arial" w:cs="Arial"/>
          <w:sz w:val="24"/>
          <w:szCs w:val="24"/>
        </w:rPr>
        <w:t xml:space="preserve">et </w:t>
      </w:r>
      <w:r w:rsidR="000D55D0">
        <w:rPr>
          <w:rFonts w:ascii="Arial" w:hAnsi="Arial" w:cs="Arial"/>
          <w:sz w:val="24"/>
          <w:szCs w:val="24"/>
        </w:rPr>
        <w:t xml:space="preserve">un T score </w:t>
      </w:r>
      <w:r w:rsidRPr="00C20FEA">
        <w:rPr>
          <w:rFonts w:ascii="Arial" w:hAnsi="Arial" w:cs="Arial"/>
          <w:sz w:val="24"/>
          <w:szCs w:val="24"/>
        </w:rPr>
        <w:t>fémoral à – 0</w:t>
      </w:r>
      <w:r w:rsidR="001253A6" w:rsidRPr="00C20FEA">
        <w:rPr>
          <w:rFonts w:ascii="Arial" w:hAnsi="Arial" w:cs="Arial"/>
          <w:sz w:val="24"/>
          <w:szCs w:val="24"/>
        </w:rPr>
        <w:t>,65</w:t>
      </w:r>
      <w:r w:rsidR="00C20FEA" w:rsidRPr="00C20FEA">
        <w:rPr>
          <w:rFonts w:ascii="Arial" w:hAnsi="Arial" w:cs="Arial"/>
          <w:sz w:val="24"/>
          <w:szCs w:val="24"/>
        </w:rPr>
        <w:t>.</w:t>
      </w:r>
    </w:p>
    <w:p w:rsidR="00C20FEA" w:rsidRPr="00C20FEA" w:rsidRDefault="00C20FEA" w:rsidP="00A05D41">
      <w:pPr>
        <w:jc w:val="both"/>
        <w:rPr>
          <w:rFonts w:ascii="Arial" w:hAnsi="Arial" w:cs="Arial"/>
          <w:sz w:val="24"/>
          <w:szCs w:val="24"/>
        </w:rPr>
      </w:pPr>
    </w:p>
    <w:p w:rsidR="00BA31CC" w:rsidRPr="00C20FEA" w:rsidRDefault="002A4B9B" w:rsidP="00A05D41">
      <w:pPr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lastRenderedPageBreak/>
        <w:t>Réévaluation des hypothèses et diagnostic le plus probable</w:t>
      </w:r>
      <w:r w:rsidR="008C05DB" w:rsidRPr="00C20FEA">
        <w:rPr>
          <w:rFonts w:ascii="Arial" w:hAnsi="Arial" w:cs="Arial"/>
          <w:b/>
          <w:sz w:val="24"/>
          <w:szCs w:val="24"/>
        </w:rPr>
        <w:t> :</w:t>
      </w:r>
    </w:p>
    <w:p w:rsidR="00624715" w:rsidRPr="00C20FEA" w:rsidRDefault="004E2BB6" w:rsidP="00A05D41">
      <w:pPr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Hypo</w:t>
      </w:r>
      <w:r w:rsidR="00110F0F">
        <w:rPr>
          <w:rFonts w:ascii="Arial" w:hAnsi="Arial" w:cs="Arial"/>
          <w:sz w:val="24"/>
          <w:szCs w:val="24"/>
        </w:rPr>
        <w:t xml:space="preserve">gonadisme </w:t>
      </w:r>
      <w:proofErr w:type="spellStart"/>
      <w:r w:rsidR="00110F0F">
        <w:rPr>
          <w:rFonts w:ascii="Arial" w:hAnsi="Arial" w:cs="Arial"/>
          <w:sz w:val="24"/>
          <w:szCs w:val="24"/>
        </w:rPr>
        <w:t>hypergonadotrope</w:t>
      </w:r>
      <w:proofErr w:type="spellEnd"/>
      <w:r w:rsidR="00110F0F">
        <w:rPr>
          <w:rFonts w:ascii="Arial" w:hAnsi="Arial" w:cs="Arial"/>
          <w:sz w:val="24"/>
          <w:szCs w:val="24"/>
        </w:rPr>
        <w:t xml:space="preserve"> congénital</w:t>
      </w:r>
      <w:r w:rsidR="008C05DB" w:rsidRPr="00C20FEA">
        <w:rPr>
          <w:rFonts w:ascii="Arial" w:hAnsi="Arial" w:cs="Arial"/>
          <w:sz w:val="24"/>
          <w:szCs w:val="24"/>
        </w:rPr>
        <w:t xml:space="preserve"> </w:t>
      </w:r>
      <w:r w:rsidR="00156275">
        <w:rPr>
          <w:rFonts w:ascii="Arial" w:hAnsi="Arial" w:cs="Arial"/>
          <w:sz w:val="24"/>
          <w:szCs w:val="24"/>
        </w:rPr>
        <w:t xml:space="preserve">sporadique </w:t>
      </w:r>
      <w:r w:rsidR="008C05DB" w:rsidRPr="00C20FEA">
        <w:rPr>
          <w:rFonts w:ascii="Arial" w:hAnsi="Arial" w:cs="Arial"/>
          <w:sz w:val="24"/>
          <w:szCs w:val="24"/>
        </w:rPr>
        <w:t>(</w:t>
      </w:r>
      <w:r w:rsidR="00110F0F">
        <w:rPr>
          <w:rFonts w:ascii="Arial" w:hAnsi="Arial" w:cs="Arial"/>
          <w:sz w:val="24"/>
          <w:szCs w:val="24"/>
        </w:rPr>
        <w:t>Syndrome de Klinefelter</w:t>
      </w:r>
      <w:r w:rsidR="008C05DB" w:rsidRPr="00C20FEA">
        <w:rPr>
          <w:rFonts w:ascii="Arial" w:hAnsi="Arial" w:cs="Arial"/>
          <w:sz w:val="24"/>
          <w:szCs w:val="24"/>
        </w:rPr>
        <w:t xml:space="preserve">). </w:t>
      </w:r>
    </w:p>
    <w:p w:rsidR="00C20FEA" w:rsidRPr="00C20FEA" w:rsidRDefault="00192DAA" w:rsidP="00C20FEA">
      <w:pPr>
        <w:numPr>
          <w:ilvl w:val="0"/>
          <w:numId w:val="7"/>
        </w:numPr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déficit en testostérone et des troubles de  la spermatogénèse associés à une élévation des </w:t>
      </w:r>
      <w:r w:rsidR="00191169">
        <w:rPr>
          <w:rFonts w:ascii="Arial" w:hAnsi="Arial" w:cs="Arial"/>
          <w:sz w:val="24"/>
          <w:szCs w:val="24"/>
        </w:rPr>
        <w:t xml:space="preserve">gonadotrophines caractérisent </w:t>
      </w:r>
      <w:r w:rsidR="00191169" w:rsidRPr="00191169">
        <w:rPr>
          <w:rFonts w:ascii="Arial" w:hAnsi="Arial" w:cs="Arial"/>
          <w:i/>
          <w:sz w:val="24"/>
          <w:szCs w:val="24"/>
        </w:rPr>
        <w:t>l’</w:t>
      </w:r>
      <w:r w:rsidRPr="00191169">
        <w:rPr>
          <w:rFonts w:ascii="Arial" w:hAnsi="Arial" w:cs="Arial"/>
          <w:i/>
          <w:sz w:val="24"/>
          <w:szCs w:val="24"/>
        </w:rPr>
        <w:t xml:space="preserve">hypogonadisme </w:t>
      </w:r>
      <w:proofErr w:type="spellStart"/>
      <w:r w:rsidRPr="00191169">
        <w:rPr>
          <w:rFonts w:ascii="Arial" w:hAnsi="Arial" w:cs="Arial"/>
          <w:i/>
          <w:sz w:val="24"/>
          <w:szCs w:val="24"/>
        </w:rPr>
        <w:t>hypergonadotrope</w:t>
      </w:r>
      <w:proofErr w:type="spellEnd"/>
      <w:r>
        <w:rPr>
          <w:rFonts w:ascii="Arial" w:hAnsi="Arial" w:cs="Arial"/>
          <w:sz w:val="24"/>
          <w:szCs w:val="24"/>
        </w:rPr>
        <w:t xml:space="preserve">. Le caractère </w:t>
      </w:r>
      <w:r w:rsidRPr="00191169">
        <w:rPr>
          <w:rFonts w:ascii="Arial" w:hAnsi="Arial" w:cs="Arial"/>
          <w:i/>
          <w:sz w:val="24"/>
          <w:szCs w:val="24"/>
        </w:rPr>
        <w:t>congénital</w:t>
      </w:r>
      <w:r>
        <w:rPr>
          <w:rFonts w:ascii="Arial" w:hAnsi="Arial" w:cs="Arial"/>
          <w:sz w:val="24"/>
          <w:szCs w:val="24"/>
        </w:rPr>
        <w:t xml:space="preserve"> e</w:t>
      </w:r>
      <w:r w:rsidR="00B87E94">
        <w:rPr>
          <w:rFonts w:ascii="Arial" w:hAnsi="Arial" w:cs="Arial"/>
          <w:sz w:val="24"/>
          <w:szCs w:val="24"/>
        </w:rPr>
        <w:t xml:space="preserve">st suggéré par l’aspect </w:t>
      </w:r>
      <w:proofErr w:type="spellStart"/>
      <w:r w:rsidR="00B87E94">
        <w:rPr>
          <w:rFonts w:ascii="Arial" w:hAnsi="Arial" w:cs="Arial"/>
          <w:sz w:val="24"/>
          <w:szCs w:val="24"/>
        </w:rPr>
        <w:t>eunuc</w:t>
      </w:r>
      <w:r w:rsidR="00EB3728">
        <w:rPr>
          <w:rFonts w:ascii="Arial" w:hAnsi="Arial" w:cs="Arial"/>
          <w:sz w:val="24"/>
          <w:szCs w:val="24"/>
        </w:rPr>
        <w:t>h</w:t>
      </w:r>
      <w:r w:rsidR="00156275">
        <w:rPr>
          <w:rFonts w:ascii="Arial" w:hAnsi="Arial" w:cs="Arial"/>
          <w:sz w:val="24"/>
          <w:szCs w:val="24"/>
        </w:rPr>
        <w:t>oï</w:t>
      </w:r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(envergure </w:t>
      </w:r>
      <w:r w:rsidR="00B87E94">
        <w:rPr>
          <w:rFonts w:ascii="Arial" w:hAnsi="Arial" w:cs="Arial"/>
          <w:sz w:val="24"/>
          <w:szCs w:val="24"/>
        </w:rPr>
        <w:t xml:space="preserve">plus grande que la taille et </w:t>
      </w:r>
      <w:r>
        <w:rPr>
          <w:rFonts w:ascii="Arial" w:hAnsi="Arial" w:cs="Arial"/>
          <w:sz w:val="24"/>
          <w:szCs w:val="24"/>
        </w:rPr>
        <w:t xml:space="preserve"> petits testicules). La grande taille est du</w:t>
      </w:r>
      <w:r w:rsidR="0070674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principalement à la croissance des os longs (les cartilages de croissance fusionnent tardivement en </w:t>
      </w:r>
      <w:r w:rsidR="00B87E94"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sz w:val="24"/>
          <w:szCs w:val="24"/>
        </w:rPr>
        <w:t xml:space="preserve">absence de </w:t>
      </w:r>
      <w:r w:rsidR="00191169">
        <w:rPr>
          <w:rFonts w:ascii="Arial" w:hAnsi="Arial" w:cs="Arial"/>
          <w:sz w:val="24"/>
          <w:szCs w:val="24"/>
        </w:rPr>
        <w:t>stéroïdes</w:t>
      </w:r>
      <w:r>
        <w:rPr>
          <w:rFonts w:ascii="Arial" w:hAnsi="Arial" w:cs="Arial"/>
          <w:sz w:val="24"/>
          <w:szCs w:val="24"/>
        </w:rPr>
        <w:t xml:space="preserve"> sexuels</w:t>
      </w:r>
      <w:r w:rsidR="0070674A">
        <w:rPr>
          <w:rFonts w:ascii="Arial" w:hAnsi="Arial" w:cs="Arial"/>
          <w:sz w:val="24"/>
          <w:szCs w:val="24"/>
        </w:rPr>
        <w:t xml:space="preserve">). La gynécomastie survient avec la diminution de testostérone </w:t>
      </w:r>
      <w:r w:rsidR="00191169">
        <w:rPr>
          <w:rFonts w:ascii="Arial" w:hAnsi="Arial" w:cs="Arial"/>
          <w:sz w:val="24"/>
          <w:szCs w:val="24"/>
        </w:rPr>
        <w:t>e</w:t>
      </w:r>
      <w:r w:rsidR="0070674A">
        <w:rPr>
          <w:rFonts w:ascii="Arial" w:hAnsi="Arial" w:cs="Arial"/>
          <w:sz w:val="24"/>
          <w:szCs w:val="24"/>
        </w:rPr>
        <w:t>t la modification de la balance testostérone/</w:t>
      </w:r>
      <w:r w:rsidR="00EB3728">
        <w:rPr>
          <w:rFonts w:ascii="Arial" w:hAnsi="Arial" w:cs="Arial"/>
          <w:sz w:val="24"/>
          <w:szCs w:val="24"/>
        </w:rPr>
        <w:t>œstradiol</w:t>
      </w:r>
      <w:r w:rsidR="0070674A">
        <w:rPr>
          <w:rFonts w:ascii="Arial" w:hAnsi="Arial" w:cs="Arial"/>
          <w:sz w:val="24"/>
          <w:szCs w:val="24"/>
        </w:rPr>
        <w:t>. On observe une re</w:t>
      </w:r>
      <w:r w:rsidR="00191169">
        <w:rPr>
          <w:rFonts w:ascii="Arial" w:hAnsi="Arial" w:cs="Arial"/>
          <w:sz w:val="24"/>
          <w:szCs w:val="24"/>
        </w:rPr>
        <w:t>distribution de la graisse gynoï</w:t>
      </w:r>
      <w:r w:rsidR="0070674A">
        <w:rPr>
          <w:rFonts w:ascii="Arial" w:hAnsi="Arial" w:cs="Arial"/>
          <w:sz w:val="24"/>
          <w:szCs w:val="24"/>
        </w:rPr>
        <w:t xml:space="preserve">de (hanches), une perte de force musculaire et une </w:t>
      </w:r>
      <w:r w:rsidR="00191169">
        <w:rPr>
          <w:rFonts w:ascii="Arial" w:hAnsi="Arial" w:cs="Arial"/>
          <w:sz w:val="24"/>
          <w:szCs w:val="24"/>
        </w:rPr>
        <w:t>asthénie</w:t>
      </w:r>
      <w:r w:rsidR="0070674A">
        <w:rPr>
          <w:rFonts w:ascii="Arial" w:hAnsi="Arial" w:cs="Arial"/>
          <w:sz w:val="24"/>
          <w:szCs w:val="24"/>
        </w:rPr>
        <w:t xml:space="preserve">. La perte de libido et la </w:t>
      </w:r>
      <w:r w:rsidR="00156275">
        <w:rPr>
          <w:rFonts w:ascii="Arial" w:hAnsi="Arial" w:cs="Arial"/>
          <w:sz w:val="24"/>
          <w:szCs w:val="24"/>
        </w:rPr>
        <w:t xml:space="preserve">diminution de la </w:t>
      </w:r>
      <w:r w:rsidR="0070674A">
        <w:rPr>
          <w:rFonts w:ascii="Arial" w:hAnsi="Arial" w:cs="Arial"/>
          <w:sz w:val="24"/>
          <w:szCs w:val="24"/>
        </w:rPr>
        <w:t xml:space="preserve">pilosité </w:t>
      </w:r>
      <w:r w:rsidR="00156275">
        <w:rPr>
          <w:rFonts w:ascii="Arial" w:hAnsi="Arial" w:cs="Arial"/>
          <w:sz w:val="24"/>
          <w:szCs w:val="24"/>
        </w:rPr>
        <w:t xml:space="preserve">sont </w:t>
      </w:r>
      <w:r w:rsidR="00B87E94">
        <w:rPr>
          <w:rFonts w:ascii="Arial" w:hAnsi="Arial" w:cs="Arial"/>
          <w:sz w:val="24"/>
          <w:szCs w:val="24"/>
        </w:rPr>
        <w:t>associées</w:t>
      </w:r>
      <w:r w:rsidR="0070674A">
        <w:rPr>
          <w:rFonts w:ascii="Arial" w:hAnsi="Arial" w:cs="Arial"/>
          <w:sz w:val="24"/>
          <w:szCs w:val="24"/>
        </w:rPr>
        <w:t xml:space="preserve"> à la diminution de la </w:t>
      </w:r>
      <w:r w:rsidR="00B87E94">
        <w:rPr>
          <w:rFonts w:ascii="Arial" w:hAnsi="Arial" w:cs="Arial"/>
          <w:sz w:val="24"/>
          <w:szCs w:val="24"/>
        </w:rPr>
        <w:t>testostérone.</w:t>
      </w:r>
    </w:p>
    <w:p w:rsidR="00C20FEA" w:rsidRDefault="00C20FEA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2A4B9B" w:rsidRPr="00C20FEA" w:rsidRDefault="002A4B9B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Traitement</w:t>
      </w:r>
    </w:p>
    <w:p w:rsidR="00C325AC" w:rsidRPr="00C20FEA" w:rsidRDefault="00C325AC" w:rsidP="0070674A">
      <w:pPr>
        <w:jc w:val="both"/>
        <w:rPr>
          <w:rFonts w:ascii="Arial" w:hAnsi="Arial" w:cs="Arial"/>
          <w:sz w:val="24"/>
          <w:szCs w:val="24"/>
        </w:rPr>
      </w:pPr>
    </w:p>
    <w:p w:rsidR="00C325AC" w:rsidRPr="00C20FEA" w:rsidRDefault="0070674A" w:rsidP="00C20FEA">
      <w:pPr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20FEA" w:rsidRPr="00C20FEA">
        <w:rPr>
          <w:rFonts w:ascii="Arial" w:hAnsi="Arial" w:cs="Arial"/>
          <w:sz w:val="24"/>
          <w:szCs w:val="24"/>
        </w:rPr>
        <w:tab/>
      </w:r>
      <w:r w:rsidR="00C325AC" w:rsidRPr="00C20FEA">
        <w:rPr>
          <w:rFonts w:ascii="Arial" w:hAnsi="Arial" w:cs="Arial"/>
          <w:sz w:val="24"/>
          <w:szCs w:val="24"/>
        </w:rPr>
        <w:t xml:space="preserve">Substitution par testostérone : par ex </w:t>
      </w:r>
      <w:proofErr w:type="spellStart"/>
      <w:r w:rsidR="00C325AC" w:rsidRPr="00C20FEA">
        <w:rPr>
          <w:rFonts w:ascii="Arial" w:hAnsi="Arial" w:cs="Arial"/>
          <w:sz w:val="24"/>
          <w:szCs w:val="24"/>
        </w:rPr>
        <w:t>Sustanon</w:t>
      </w:r>
      <w:proofErr w:type="spellEnd"/>
      <w:r w:rsidR="00C325AC" w:rsidRPr="00C20FEA">
        <w:rPr>
          <w:rFonts w:ascii="Arial" w:hAnsi="Arial" w:cs="Arial"/>
          <w:sz w:val="24"/>
          <w:szCs w:val="24"/>
        </w:rPr>
        <w:t xml:space="preserve"> 250 mg IM/</w:t>
      </w:r>
      <w:r w:rsidR="00B87E94">
        <w:rPr>
          <w:rFonts w:ascii="Arial" w:hAnsi="Arial" w:cs="Arial"/>
          <w:sz w:val="24"/>
          <w:szCs w:val="24"/>
        </w:rPr>
        <w:t xml:space="preserve"> </w:t>
      </w:r>
      <w:r w:rsidR="00C325AC" w:rsidRPr="00C20FEA">
        <w:rPr>
          <w:rFonts w:ascii="Arial" w:hAnsi="Arial" w:cs="Arial"/>
          <w:sz w:val="24"/>
          <w:szCs w:val="24"/>
        </w:rPr>
        <w:t xml:space="preserve">3 semaines ou </w:t>
      </w:r>
      <w:proofErr w:type="spellStart"/>
      <w:r w:rsidR="00C325AC" w:rsidRPr="00C20FEA">
        <w:rPr>
          <w:rFonts w:ascii="Arial" w:hAnsi="Arial" w:cs="Arial"/>
          <w:sz w:val="24"/>
          <w:szCs w:val="24"/>
        </w:rPr>
        <w:t>Nebido</w:t>
      </w:r>
      <w:proofErr w:type="spellEnd"/>
      <w:r w:rsidR="00C325AC" w:rsidRPr="00C20FEA">
        <w:rPr>
          <w:rFonts w:ascii="Arial" w:hAnsi="Arial" w:cs="Arial"/>
          <w:sz w:val="24"/>
          <w:szCs w:val="24"/>
        </w:rPr>
        <w:t xml:space="preserve"> 1000mg IM/ 3 </w:t>
      </w:r>
      <w:r w:rsidR="00EB3728" w:rsidRPr="00C20FEA">
        <w:rPr>
          <w:rFonts w:ascii="Arial" w:hAnsi="Arial" w:cs="Arial"/>
          <w:sz w:val="24"/>
          <w:szCs w:val="24"/>
        </w:rPr>
        <w:t>mois</w:t>
      </w:r>
      <w:r w:rsidR="00EB372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La</w:t>
      </w:r>
      <w:r w:rsidR="00C325AC" w:rsidRPr="00C20FEA">
        <w:rPr>
          <w:rFonts w:ascii="Arial" w:hAnsi="Arial" w:cs="Arial"/>
          <w:sz w:val="24"/>
          <w:szCs w:val="24"/>
        </w:rPr>
        <w:t xml:space="preserve"> </w:t>
      </w:r>
      <w:r w:rsidR="00635124" w:rsidRPr="00C20FEA">
        <w:rPr>
          <w:rFonts w:ascii="Arial" w:hAnsi="Arial" w:cs="Arial"/>
          <w:sz w:val="24"/>
          <w:szCs w:val="24"/>
        </w:rPr>
        <w:t>fertilité</w:t>
      </w:r>
      <w:r>
        <w:rPr>
          <w:rFonts w:ascii="Arial" w:hAnsi="Arial" w:cs="Arial"/>
          <w:sz w:val="24"/>
          <w:szCs w:val="24"/>
        </w:rPr>
        <w:t xml:space="preserve"> est compromise chez ces patients. </w:t>
      </w:r>
      <w:r w:rsidR="00191169">
        <w:rPr>
          <w:rFonts w:ascii="Arial" w:hAnsi="Arial" w:cs="Arial"/>
          <w:sz w:val="24"/>
          <w:szCs w:val="24"/>
        </w:rPr>
        <w:t>A discuter chez c</w:t>
      </w:r>
      <w:r>
        <w:rPr>
          <w:rFonts w:ascii="Arial" w:hAnsi="Arial" w:cs="Arial"/>
          <w:sz w:val="24"/>
          <w:szCs w:val="24"/>
        </w:rPr>
        <w:t>ertains</w:t>
      </w:r>
      <w:r w:rsidR="00B87E94">
        <w:rPr>
          <w:rFonts w:ascii="Arial" w:hAnsi="Arial" w:cs="Arial"/>
          <w:sz w:val="24"/>
          <w:szCs w:val="24"/>
        </w:rPr>
        <w:t> :</w:t>
      </w:r>
      <w:r w:rsidR="00191169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biopsie testiculaire</w:t>
      </w:r>
      <w:r w:rsidR="00191169">
        <w:rPr>
          <w:rFonts w:ascii="Arial" w:hAnsi="Arial" w:cs="Arial"/>
          <w:sz w:val="24"/>
          <w:szCs w:val="24"/>
        </w:rPr>
        <w:t xml:space="preserve"> pour </w:t>
      </w:r>
      <w:r w:rsidR="00B87E94">
        <w:rPr>
          <w:rFonts w:ascii="Arial" w:hAnsi="Arial" w:cs="Arial"/>
          <w:i/>
          <w:sz w:val="24"/>
          <w:szCs w:val="24"/>
        </w:rPr>
        <w:t>ICSI (</w:t>
      </w:r>
      <w:proofErr w:type="spellStart"/>
      <w:r w:rsidR="00B87E94">
        <w:rPr>
          <w:rFonts w:ascii="Arial" w:hAnsi="Arial" w:cs="Arial"/>
          <w:i/>
          <w:sz w:val="24"/>
          <w:szCs w:val="24"/>
        </w:rPr>
        <w:t>IntraCytoplasmic</w:t>
      </w:r>
      <w:proofErr w:type="spellEnd"/>
      <w:r w:rsidR="00B87E9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87E94">
        <w:rPr>
          <w:rFonts w:ascii="Arial" w:hAnsi="Arial" w:cs="Arial"/>
          <w:i/>
          <w:sz w:val="24"/>
          <w:szCs w:val="24"/>
        </w:rPr>
        <w:t>Sperm</w:t>
      </w:r>
      <w:proofErr w:type="spellEnd"/>
      <w:r w:rsidR="00B87E94">
        <w:rPr>
          <w:rFonts w:ascii="Arial" w:hAnsi="Arial" w:cs="Arial"/>
          <w:i/>
          <w:sz w:val="24"/>
          <w:szCs w:val="24"/>
        </w:rPr>
        <w:t xml:space="preserve"> I</w:t>
      </w:r>
      <w:r w:rsidR="00191169" w:rsidRPr="00191169">
        <w:rPr>
          <w:rFonts w:ascii="Arial" w:hAnsi="Arial" w:cs="Arial"/>
          <w:i/>
          <w:sz w:val="24"/>
          <w:szCs w:val="24"/>
        </w:rPr>
        <w:t>njection</w:t>
      </w:r>
      <w:r w:rsidR="00191169">
        <w:rPr>
          <w:rFonts w:ascii="Arial" w:hAnsi="Arial" w:cs="Arial"/>
          <w:sz w:val="24"/>
          <w:szCs w:val="24"/>
        </w:rPr>
        <w:t xml:space="preserve">) et fertilisation </w:t>
      </w:r>
      <w:r w:rsidR="00191169" w:rsidRPr="00191169">
        <w:rPr>
          <w:rFonts w:ascii="Arial" w:hAnsi="Arial" w:cs="Arial"/>
          <w:i/>
          <w:sz w:val="24"/>
          <w:szCs w:val="24"/>
        </w:rPr>
        <w:t>in vitro</w:t>
      </w:r>
      <w:r w:rsidR="00B87E94">
        <w:rPr>
          <w:rFonts w:ascii="Arial" w:hAnsi="Arial" w:cs="Arial"/>
          <w:i/>
          <w:sz w:val="24"/>
          <w:szCs w:val="24"/>
        </w:rPr>
        <w:t>.</w:t>
      </w:r>
    </w:p>
    <w:p w:rsidR="00477F17" w:rsidRPr="00B87E94" w:rsidRDefault="00156275" w:rsidP="00B87E94">
      <w:pPr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20FEA" w:rsidRPr="00C20FEA">
        <w:rPr>
          <w:rFonts w:ascii="Arial" w:hAnsi="Arial" w:cs="Arial"/>
          <w:sz w:val="24"/>
          <w:szCs w:val="24"/>
        </w:rPr>
        <w:tab/>
      </w:r>
      <w:r w:rsidR="000A510E">
        <w:rPr>
          <w:rFonts w:ascii="Arial" w:hAnsi="Arial" w:cs="Arial"/>
          <w:sz w:val="24"/>
          <w:szCs w:val="24"/>
        </w:rPr>
        <w:t>La gynécomastie de longue évolution ne répond pas au traitement médical/ A discuter</w:t>
      </w:r>
      <w:r w:rsidR="00B87E94">
        <w:rPr>
          <w:rFonts w:ascii="Arial" w:hAnsi="Arial" w:cs="Arial"/>
          <w:sz w:val="24"/>
          <w:szCs w:val="24"/>
        </w:rPr>
        <w:t xml:space="preserve"> : </w:t>
      </w:r>
      <w:r w:rsidR="000A510E">
        <w:rPr>
          <w:rFonts w:ascii="Arial" w:hAnsi="Arial" w:cs="Arial"/>
          <w:sz w:val="24"/>
          <w:szCs w:val="24"/>
        </w:rPr>
        <w:t>la mastectomie bilatérale</w:t>
      </w:r>
      <w:r w:rsidR="00183469" w:rsidRPr="00C20FEA">
        <w:rPr>
          <w:rFonts w:ascii="Arial" w:hAnsi="Arial" w:cs="Arial"/>
          <w:sz w:val="24"/>
          <w:szCs w:val="24"/>
        </w:rPr>
        <w:t>.</w:t>
      </w:r>
    </w:p>
    <w:p w:rsidR="00C20FEA" w:rsidRDefault="00C20FEA" w:rsidP="00A05D41">
      <w:pPr>
        <w:jc w:val="both"/>
        <w:rPr>
          <w:rFonts w:ascii="Arial" w:hAnsi="Arial" w:cs="Arial"/>
          <w:b/>
          <w:sz w:val="24"/>
          <w:szCs w:val="24"/>
        </w:rPr>
      </w:pPr>
    </w:p>
    <w:p w:rsidR="002A4B9B" w:rsidRPr="00C20FEA" w:rsidRDefault="002A4B9B" w:rsidP="00A05D41">
      <w:pPr>
        <w:jc w:val="both"/>
        <w:rPr>
          <w:rFonts w:ascii="Arial" w:hAnsi="Arial" w:cs="Arial"/>
          <w:b/>
          <w:sz w:val="24"/>
          <w:szCs w:val="24"/>
        </w:rPr>
      </w:pPr>
      <w:r w:rsidRPr="00C20FEA">
        <w:rPr>
          <w:rFonts w:ascii="Arial" w:hAnsi="Arial" w:cs="Arial"/>
          <w:b/>
          <w:sz w:val="24"/>
          <w:szCs w:val="24"/>
        </w:rPr>
        <w:t>Synthèse</w:t>
      </w:r>
    </w:p>
    <w:p w:rsidR="00C54492" w:rsidRPr="00C20FEA" w:rsidRDefault="001419A2" w:rsidP="00C20FEA">
      <w:pPr>
        <w:ind w:left="708" w:hanging="708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-</w:t>
      </w:r>
      <w:r w:rsidR="00C20FEA" w:rsidRPr="00C20FEA">
        <w:rPr>
          <w:rFonts w:ascii="Arial" w:hAnsi="Arial" w:cs="Arial"/>
          <w:sz w:val="24"/>
          <w:szCs w:val="24"/>
        </w:rPr>
        <w:tab/>
      </w:r>
      <w:r w:rsidR="00A05D41" w:rsidRPr="00C20FEA">
        <w:rPr>
          <w:rFonts w:ascii="Arial" w:hAnsi="Arial" w:cs="Arial"/>
          <w:sz w:val="24"/>
          <w:szCs w:val="24"/>
        </w:rPr>
        <w:t>L</w:t>
      </w:r>
      <w:r w:rsidR="00630187">
        <w:rPr>
          <w:rFonts w:ascii="Arial" w:hAnsi="Arial" w:cs="Arial"/>
          <w:sz w:val="24"/>
          <w:szCs w:val="24"/>
        </w:rPr>
        <w:t>e syndrome de Klinefelter est un hypogonadisme congénital avec atr</w:t>
      </w:r>
      <w:r w:rsidR="00A90298">
        <w:rPr>
          <w:rFonts w:ascii="Arial" w:hAnsi="Arial" w:cs="Arial"/>
          <w:sz w:val="24"/>
          <w:szCs w:val="24"/>
        </w:rPr>
        <w:t>ophie-hypotrophie testiculaire</w:t>
      </w:r>
      <w:r w:rsidR="00630187">
        <w:rPr>
          <w:rFonts w:ascii="Arial" w:hAnsi="Arial" w:cs="Arial"/>
          <w:sz w:val="24"/>
          <w:szCs w:val="24"/>
        </w:rPr>
        <w:t xml:space="preserve">. </w:t>
      </w:r>
      <w:r w:rsidR="003840CA">
        <w:rPr>
          <w:rFonts w:ascii="Arial" w:hAnsi="Arial" w:cs="Arial"/>
          <w:sz w:val="24"/>
          <w:szCs w:val="24"/>
        </w:rPr>
        <w:t xml:space="preserve">Les anomalies testiculaires sont attribuées au chromosome X </w:t>
      </w:r>
      <w:r w:rsidR="00C97BCA">
        <w:rPr>
          <w:rFonts w:ascii="Arial" w:hAnsi="Arial" w:cs="Arial"/>
          <w:sz w:val="24"/>
          <w:szCs w:val="24"/>
        </w:rPr>
        <w:t>excédentaire</w:t>
      </w:r>
      <w:r w:rsidR="003840CA">
        <w:rPr>
          <w:rFonts w:ascii="Arial" w:hAnsi="Arial" w:cs="Arial"/>
          <w:sz w:val="24"/>
          <w:szCs w:val="24"/>
        </w:rPr>
        <w:t xml:space="preserve">. </w:t>
      </w:r>
      <w:r w:rsidR="00A90298">
        <w:rPr>
          <w:rFonts w:ascii="Arial" w:hAnsi="Arial" w:cs="Arial"/>
          <w:sz w:val="24"/>
          <w:szCs w:val="24"/>
        </w:rPr>
        <w:t xml:space="preserve">Alors que les cellules germinales testiculaires sont affectées depuis la vie fœtale, la fonction </w:t>
      </w:r>
      <w:proofErr w:type="spellStart"/>
      <w:r w:rsidR="00A90298">
        <w:rPr>
          <w:rFonts w:ascii="Arial" w:hAnsi="Arial" w:cs="Arial"/>
          <w:sz w:val="24"/>
          <w:szCs w:val="24"/>
        </w:rPr>
        <w:t>leydigienne</w:t>
      </w:r>
      <w:proofErr w:type="spellEnd"/>
      <w:r w:rsidR="00A90298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A90298">
        <w:rPr>
          <w:rFonts w:ascii="Arial" w:hAnsi="Arial" w:cs="Arial"/>
          <w:sz w:val="24"/>
          <w:szCs w:val="24"/>
        </w:rPr>
        <w:t>sertolienne</w:t>
      </w:r>
      <w:proofErr w:type="spellEnd"/>
      <w:r w:rsidR="00A90298">
        <w:rPr>
          <w:rFonts w:ascii="Arial" w:hAnsi="Arial" w:cs="Arial"/>
          <w:sz w:val="24"/>
          <w:szCs w:val="24"/>
        </w:rPr>
        <w:t xml:space="preserve"> s’altèrent à partir de l’enfance et de façon plus marquée à partir de l</w:t>
      </w:r>
      <w:r w:rsidR="003840CA">
        <w:rPr>
          <w:rFonts w:ascii="Arial" w:hAnsi="Arial" w:cs="Arial"/>
          <w:sz w:val="24"/>
          <w:szCs w:val="24"/>
        </w:rPr>
        <w:t>’adolescence. Le syndrome de Kli</w:t>
      </w:r>
      <w:r w:rsidR="00A90298">
        <w:rPr>
          <w:rFonts w:ascii="Arial" w:hAnsi="Arial" w:cs="Arial"/>
          <w:sz w:val="24"/>
          <w:szCs w:val="24"/>
        </w:rPr>
        <w:t>nefelter est</w:t>
      </w:r>
      <w:r w:rsidR="00AB2B3D">
        <w:rPr>
          <w:rFonts w:ascii="Arial" w:hAnsi="Arial" w:cs="Arial"/>
          <w:sz w:val="24"/>
          <w:szCs w:val="24"/>
        </w:rPr>
        <w:t xml:space="preserve"> l’anomalie chromosomique la plus fréquente chez l’homme (1/1000 naissances). </w:t>
      </w:r>
      <w:r w:rsidR="00630187">
        <w:rPr>
          <w:rFonts w:ascii="Arial" w:hAnsi="Arial" w:cs="Arial"/>
          <w:sz w:val="24"/>
          <w:szCs w:val="24"/>
        </w:rPr>
        <w:t xml:space="preserve">Certaine formes </w:t>
      </w:r>
      <w:r w:rsidR="00191169">
        <w:rPr>
          <w:rFonts w:ascii="Arial" w:hAnsi="Arial" w:cs="Arial"/>
          <w:sz w:val="24"/>
          <w:szCs w:val="24"/>
        </w:rPr>
        <w:t>mosaïque</w:t>
      </w:r>
      <w:r w:rsidR="00630187">
        <w:rPr>
          <w:rFonts w:ascii="Arial" w:hAnsi="Arial" w:cs="Arial"/>
          <w:sz w:val="24"/>
          <w:szCs w:val="24"/>
        </w:rPr>
        <w:t xml:space="preserve"> XXY/XY peuvent conserver une </w:t>
      </w:r>
      <w:r w:rsidR="00B87E94">
        <w:rPr>
          <w:rFonts w:ascii="Arial" w:hAnsi="Arial" w:cs="Arial"/>
          <w:sz w:val="24"/>
          <w:szCs w:val="24"/>
        </w:rPr>
        <w:t>spermatogénèse à degré variable</w:t>
      </w:r>
      <w:r w:rsidR="00630187">
        <w:rPr>
          <w:rFonts w:ascii="Arial" w:hAnsi="Arial" w:cs="Arial"/>
          <w:sz w:val="24"/>
          <w:szCs w:val="24"/>
        </w:rPr>
        <w:t>.</w:t>
      </w:r>
    </w:p>
    <w:p w:rsidR="001419A2" w:rsidRPr="00C20FEA" w:rsidRDefault="001419A2" w:rsidP="005E72A2">
      <w:pPr>
        <w:ind w:left="705" w:hanging="705"/>
        <w:jc w:val="both"/>
        <w:rPr>
          <w:rFonts w:ascii="Arial" w:hAnsi="Arial" w:cs="Arial"/>
          <w:sz w:val="24"/>
          <w:szCs w:val="24"/>
        </w:rPr>
      </w:pPr>
      <w:r w:rsidRPr="00C20FEA">
        <w:rPr>
          <w:rFonts w:ascii="Arial" w:hAnsi="Arial" w:cs="Arial"/>
          <w:sz w:val="24"/>
          <w:szCs w:val="24"/>
        </w:rPr>
        <w:t>-</w:t>
      </w:r>
      <w:r w:rsidR="00C20FEA" w:rsidRPr="00C20FEA">
        <w:rPr>
          <w:rFonts w:ascii="Arial" w:hAnsi="Arial" w:cs="Arial"/>
          <w:sz w:val="24"/>
          <w:szCs w:val="24"/>
        </w:rPr>
        <w:tab/>
      </w:r>
      <w:r w:rsidRPr="00C20FEA">
        <w:rPr>
          <w:rFonts w:ascii="Arial" w:hAnsi="Arial" w:cs="Arial"/>
          <w:sz w:val="24"/>
          <w:szCs w:val="24"/>
        </w:rPr>
        <w:t xml:space="preserve">Les </w:t>
      </w:r>
      <w:r w:rsidR="00630187">
        <w:rPr>
          <w:rFonts w:ascii="Arial" w:hAnsi="Arial" w:cs="Arial"/>
          <w:sz w:val="24"/>
          <w:szCs w:val="24"/>
        </w:rPr>
        <w:t>patients avec Klinefelter ont </w:t>
      </w:r>
      <w:r w:rsidR="000A510E">
        <w:rPr>
          <w:rFonts w:ascii="Arial" w:hAnsi="Arial" w:cs="Arial"/>
          <w:sz w:val="24"/>
          <w:szCs w:val="24"/>
        </w:rPr>
        <w:t xml:space="preserve">un </w:t>
      </w:r>
      <w:r w:rsidR="00395EF6">
        <w:rPr>
          <w:rFonts w:ascii="Arial" w:hAnsi="Arial" w:cs="Arial"/>
          <w:sz w:val="24"/>
          <w:szCs w:val="24"/>
        </w:rPr>
        <w:t>risque</w:t>
      </w:r>
      <w:r w:rsidR="000A510E">
        <w:rPr>
          <w:rFonts w:ascii="Arial" w:hAnsi="Arial" w:cs="Arial"/>
          <w:sz w:val="24"/>
          <w:szCs w:val="24"/>
        </w:rPr>
        <w:t xml:space="preserve"> augmenté de</w:t>
      </w:r>
      <w:r w:rsidR="00630187">
        <w:rPr>
          <w:rFonts w:ascii="Arial" w:hAnsi="Arial" w:cs="Arial"/>
          <w:sz w:val="24"/>
          <w:szCs w:val="24"/>
        </w:rPr>
        <w:t xml:space="preserve"> </w:t>
      </w:r>
      <w:r w:rsidR="00C97BCA">
        <w:rPr>
          <w:rFonts w:ascii="Arial" w:hAnsi="Arial" w:cs="Arial"/>
          <w:sz w:val="24"/>
          <w:szCs w:val="24"/>
        </w:rPr>
        <w:t>cryptorchidie</w:t>
      </w:r>
      <w:r w:rsidR="00630187">
        <w:rPr>
          <w:rFonts w:ascii="Arial" w:hAnsi="Arial" w:cs="Arial"/>
          <w:sz w:val="24"/>
          <w:szCs w:val="24"/>
        </w:rPr>
        <w:t xml:space="preserve">, </w:t>
      </w:r>
      <w:r w:rsidR="00B87E94">
        <w:rPr>
          <w:rFonts w:ascii="Arial" w:hAnsi="Arial" w:cs="Arial"/>
          <w:sz w:val="24"/>
          <w:szCs w:val="24"/>
        </w:rPr>
        <w:t>d’</w:t>
      </w:r>
      <w:r w:rsidR="00156275">
        <w:rPr>
          <w:rFonts w:ascii="Arial" w:hAnsi="Arial" w:cs="Arial"/>
          <w:sz w:val="24"/>
          <w:szCs w:val="24"/>
        </w:rPr>
        <w:t xml:space="preserve">ostéoporose, </w:t>
      </w:r>
      <w:r w:rsidR="00B87E94">
        <w:rPr>
          <w:rFonts w:ascii="Arial" w:hAnsi="Arial" w:cs="Arial"/>
          <w:sz w:val="24"/>
          <w:szCs w:val="24"/>
        </w:rPr>
        <w:t xml:space="preserve">de </w:t>
      </w:r>
      <w:r w:rsidR="000A510E">
        <w:rPr>
          <w:rFonts w:ascii="Arial" w:hAnsi="Arial" w:cs="Arial"/>
          <w:sz w:val="24"/>
          <w:szCs w:val="24"/>
        </w:rPr>
        <w:t xml:space="preserve">cancer du sein, </w:t>
      </w:r>
      <w:r w:rsidR="00B87E94">
        <w:rPr>
          <w:rFonts w:ascii="Arial" w:hAnsi="Arial" w:cs="Arial"/>
          <w:sz w:val="24"/>
          <w:szCs w:val="24"/>
        </w:rPr>
        <w:t>d’</w:t>
      </w:r>
      <w:r w:rsidR="000A510E">
        <w:rPr>
          <w:rFonts w:ascii="Arial" w:hAnsi="Arial" w:cs="Arial"/>
          <w:sz w:val="24"/>
          <w:szCs w:val="24"/>
        </w:rPr>
        <w:t>insuffisance veineuse des membres inférieurs</w:t>
      </w:r>
      <w:r w:rsidR="005E72A2">
        <w:rPr>
          <w:rFonts w:ascii="Arial" w:hAnsi="Arial" w:cs="Arial"/>
          <w:sz w:val="24"/>
          <w:szCs w:val="24"/>
        </w:rPr>
        <w:t>.</w:t>
      </w:r>
      <w:r w:rsidR="00AB2B3D" w:rsidRPr="00156275">
        <w:rPr>
          <w:rFonts w:ascii="Arial" w:hAnsi="Arial" w:cs="Arial"/>
          <w:sz w:val="18"/>
          <w:szCs w:val="18"/>
        </w:rPr>
        <w:t xml:space="preserve"> </w:t>
      </w:r>
    </w:p>
    <w:sectPr w:rsidR="001419A2" w:rsidRPr="00C20FEA" w:rsidSect="00923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2D" w:rsidRDefault="00F2002D" w:rsidP="00E51445">
      <w:pPr>
        <w:spacing w:after="0" w:line="240" w:lineRule="auto"/>
      </w:pPr>
      <w:r>
        <w:separator/>
      </w:r>
    </w:p>
  </w:endnote>
  <w:endnote w:type="continuationSeparator" w:id="0">
    <w:p w:rsidR="00F2002D" w:rsidRDefault="00F2002D" w:rsidP="00E5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45" w:rsidRDefault="00E514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45" w:rsidRDefault="00E51445" w:rsidP="00E51445">
    <w:pPr>
      <w:pStyle w:val="Pieddepage"/>
      <w:jc w:val="center"/>
      <w:rPr>
        <w:rFonts w:ascii="Times New Roman" w:hAnsi="Times New Roman"/>
        <w:i/>
      </w:rPr>
    </w:pPr>
    <w:r w:rsidRPr="00E51445">
      <w:rPr>
        <w:rFonts w:ascii="Times New Roman" w:hAnsi="Times New Roman"/>
        <w:i/>
      </w:rPr>
      <w:t>Dr H Valdes Socin</w:t>
    </w:r>
    <w:r>
      <w:rPr>
        <w:rFonts w:ascii="Times New Roman" w:hAnsi="Times New Roman"/>
        <w:i/>
      </w:rPr>
      <w:t xml:space="preserve">. </w:t>
    </w:r>
  </w:p>
  <w:p w:rsidR="00E51445" w:rsidRPr="00E51445" w:rsidRDefault="00E51445" w:rsidP="00E51445">
    <w:pPr>
      <w:pStyle w:val="Pieddepage"/>
      <w:jc w:val="center"/>
      <w:rPr>
        <w:rFonts w:ascii="Times New Roman" w:hAnsi="Times New Roman"/>
        <w:i/>
      </w:rPr>
    </w:pPr>
    <w:bookmarkStart w:id="0" w:name="_GoBack"/>
    <w:bookmarkEnd w:id="0"/>
    <w:r>
      <w:rPr>
        <w:rFonts w:ascii="Times New Roman" w:hAnsi="Times New Roman"/>
        <w:i/>
      </w:rPr>
      <w:t>Service d’Endocrinologie. CHU de Liège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45" w:rsidRDefault="00E514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2D" w:rsidRDefault="00F2002D" w:rsidP="00E51445">
      <w:pPr>
        <w:spacing w:after="0" w:line="240" w:lineRule="auto"/>
      </w:pPr>
      <w:r>
        <w:separator/>
      </w:r>
    </w:p>
  </w:footnote>
  <w:footnote w:type="continuationSeparator" w:id="0">
    <w:p w:rsidR="00F2002D" w:rsidRDefault="00F2002D" w:rsidP="00E5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45" w:rsidRDefault="00E514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45" w:rsidRDefault="00E5144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45" w:rsidRDefault="00E514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039F2CCE"/>
    <w:multiLevelType w:val="hybridMultilevel"/>
    <w:tmpl w:val="93746624"/>
    <w:lvl w:ilvl="0" w:tplc="3BFEDE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53DD4"/>
    <w:multiLevelType w:val="hybridMultilevel"/>
    <w:tmpl w:val="4AB8FB00"/>
    <w:lvl w:ilvl="0" w:tplc="C23C1B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0B1"/>
    <w:multiLevelType w:val="hybridMultilevel"/>
    <w:tmpl w:val="26E0D220"/>
    <w:lvl w:ilvl="0" w:tplc="407C2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4D2B"/>
    <w:multiLevelType w:val="hybridMultilevel"/>
    <w:tmpl w:val="6B9CD940"/>
    <w:lvl w:ilvl="0" w:tplc="C23C1BF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90631"/>
    <w:multiLevelType w:val="hybridMultilevel"/>
    <w:tmpl w:val="1EE2425C"/>
    <w:lvl w:ilvl="0" w:tplc="C23C1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479BA"/>
    <w:multiLevelType w:val="hybridMultilevel"/>
    <w:tmpl w:val="1E1466D8"/>
    <w:lvl w:ilvl="0" w:tplc="AB1E3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D1D46"/>
    <w:multiLevelType w:val="multilevel"/>
    <w:tmpl w:val="90DA6E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37A3E"/>
    <w:multiLevelType w:val="hybridMultilevel"/>
    <w:tmpl w:val="690A1544"/>
    <w:lvl w:ilvl="0" w:tplc="8C1A69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CC"/>
    <w:rsid w:val="0000230A"/>
    <w:rsid w:val="00013866"/>
    <w:rsid w:val="00017C80"/>
    <w:rsid w:val="0002422E"/>
    <w:rsid w:val="00045703"/>
    <w:rsid w:val="00082707"/>
    <w:rsid w:val="000A510E"/>
    <w:rsid w:val="000A5DA2"/>
    <w:rsid w:val="000A7C11"/>
    <w:rsid w:val="000B07E2"/>
    <w:rsid w:val="000B1C74"/>
    <w:rsid w:val="000B5623"/>
    <w:rsid w:val="000C366C"/>
    <w:rsid w:val="000D064F"/>
    <w:rsid w:val="000D55D0"/>
    <w:rsid w:val="000E0214"/>
    <w:rsid w:val="000E4D3B"/>
    <w:rsid w:val="000E5631"/>
    <w:rsid w:val="00105B12"/>
    <w:rsid w:val="00105BEC"/>
    <w:rsid w:val="00106168"/>
    <w:rsid w:val="00106A3F"/>
    <w:rsid w:val="00106CF5"/>
    <w:rsid w:val="00110F0F"/>
    <w:rsid w:val="00114929"/>
    <w:rsid w:val="0011657D"/>
    <w:rsid w:val="0011724C"/>
    <w:rsid w:val="0012255A"/>
    <w:rsid w:val="001253A6"/>
    <w:rsid w:val="001419A2"/>
    <w:rsid w:val="00141CBB"/>
    <w:rsid w:val="00156275"/>
    <w:rsid w:val="00163E24"/>
    <w:rsid w:val="00166624"/>
    <w:rsid w:val="00171D9A"/>
    <w:rsid w:val="001833F6"/>
    <w:rsid w:val="00183469"/>
    <w:rsid w:val="00185662"/>
    <w:rsid w:val="00191169"/>
    <w:rsid w:val="00192DAA"/>
    <w:rsid w:val="00197DF1"/>
    <w:rsid w:val="001A0EFD"/>
    <w:rsid w:val="001A3E5D"/>
    <w:rsid w:val="001B1F68"/>
    <w:rsid w:val="001C272B"/>
    <w:rsid w:val="001C74E9"/>
    <w:rsid w:val="001C79A5"/>
    <w:rsid w:val="001D5ACF"/>
    <w:rsid w:val="001E64B8"/>
    <w:rsid w:val="001F6593"/>
    <w:rsid w:val="00203DC6"/>
    <w:rsid w:val="002055BB"/>
    <w:rsid w:val="0022526B"/>
    <w:rsid w:val="00225772"/>
    <w:rsid w:val="002418D4"/>
    <w:rsid w:val="00243ECF"/>
    <w:rsid w:val="0025009C"/>
    <w:rsid w:val="00253724"/>
    <w:rsid w:val="0025499D"/>
    <w:rsid w:val="00262CBD"/>
    <w:rsid w:val="00264D06"/>
    <w:rsid w:val="002771E9"/>
    <w:rsid w:val="00284AF4"/>
    <w:rsid w:val="0028602B"/>
    <w:rsid w:val="002A10E5"/>
    <w:rsid w:val="002A4B9B"/>
    <w:rsid w:val="002A571E"/>
    <w:rsid w:val="002B400B"/>
    <w:rsid w:val="002B40E3"/>
    <w:rsid w:val="002C5A14"/>
    <w:rsid w:val="002D3366"/>
    <w:rsid w:val="002E6ABA"/>
    <w:rsid w:val="00317CB8"/>
    <w:rsid w:val="00321C25"/>
    <w:rsid w:val="00326687"/>
    <w:rsid w:val="00330FCC"/>
    <w:rsid w:val="003349C6"/>
    <w:rsid w:val="00337FCD"/>
    <w:rsid w:val="003479FC"/>
    <w:rsid w:val="0036355B"/>
    <w:rsid w:val="00381E58"/>
    <w:rsid w:val="00382044"/>
    <w:rsid w:val="003840CA"/>
    <w:rsid w:val="00384EA3"/>
    <w:rsid w:val="00393196"/>
    <w:rsid w:val="00395EF6"/>
    <w:rsid w:val="003A63CB"/>
    <w:rsid w:val="003C4F6F"/>
    <w:rsid w:val="003C753F"/>
    <w:rsid w:val="003D6C1F"/>
    <w:rsid w:val="003E287D"/>
    <w:rsid w:val="003E779F"/>
    <w:rsid w:val="003F065D"/>
    <w:rsid w:val="003F5BF9"/>
    <w:rsid w:val="003F7472"/>
    <w:rsid w:val="0040150D"/>
    <w:rsid w:val="004019AB"/>
    <w:rsid w:val="004026B7"/>
    <w:rsid w:val="00403704"/>
    <w:rsid w:val="00405447"/>
    <w:rsid w:val="00423B1A"/>
    <w:rsid w:val="0042696C"/>
    <w:rsid w:val="00433753"/>
    <w:rsid w:val="00440AC6"/>
    <w:rsid w:val="00451313"/>
    <w:rsid w:val="00476490"/>
    <w:rsid w:val="00477F17"/>
    <w:rsid w:val="004861CF"/>
    <w:rsid w:val="004B5F15"/>
    <w:rsid w:val="004C01F5"/>
    <w:rsid w:val="004C22F4"/>
    <w:rsid w:val="004C6C91"/>
    <w:rsid w:val="004D12C3"/>
    <w:rsid w:val="004D564D"/>
    <w:rsid w:val="004E1EA7"/>
    <w:rsid w:val="004E2BB6"/>
    <w:rsid w:val="004F28B6"/>
    <w:rsid w:val="004F3A04"/>
    <w:rsid w:val="004F4EE8"/>
    <w:rsid w:val="0050586A"/>
    <w:rsid w:val="00506E05"/>
    <w:rsid w:val="00525BB0"/>
    <w:rsid w:val="00527DA2"/>
    <w:rsid w:val="00532AE4"/>
    <w:rsid w:val="0053318A"/>
    <w:rsid w:val="00537D00"/>
    <w:rsid w:val="005444BA"/>
    <w:rsid w:val="0055196E"/>
    <w:rsid w:val="00555EC7"/>
    <w:rsid w:val="00557865"/>
    <w:rsid w:val="005578DB"/>
    <w:rsid w:val="0057721B"/>
    <w:rsid w:val="00595C6E"/>
    <w:rsid w:val="005966EF"/>
    <w:rsid w:val="005A2205"/>
    <w:rsid w:val="005C0624"/>
    <w:rsid w:val="005C12F4"/>
    <w:rsid w:val="005C506F"/>
    <w:rsid w:val="005C7F4D"/>
    <w:rsid w:val="005D7984"/>
    <w:rsid w:val="005E1FB9"/>
    <w:rsid w:val="005E61C5"/>
    <w:rsid w:val="005E72A2"/>
    <w:rsid w:val="005F1056"/>
    <w:rsid w:val="005F2A0D"/>
    <w:rsid w:val="006004A1"/>
    <w:rsid w:val="00605B2C"/>
    <w:rsid w:val="00607E95"/>
    <w:rsid w:val="00616DF4"/>
    <w:rsid w:val="00621259"/>
    <w:rsid w:val="00624715"/>
    <w:rsid w:val="00630187"/>
    <w:rsid w:val="00635124"/>
    <w:rsid w:val="0064135B"/>
    <w:rsid w:val="00666C30"/>
    <w:rsid w:val="0066780C"/>
    <w:rsid w:val="00667A3D"/>
    <w:rsid w:val="00683C7D"/>
    <w:rsid w:val="006934DB"/>
    <w:rsid w:val="006A6831"/>
    <w:rsid w:val="006A70F5"/>
    <w:rsid w:val="006B6DD7"/>
    <w:rsid w:val="006C619D"/>
    <w:rsid w:val="006F1017"/>
    <w:rsid w:val="006F1CB1"/>
    <w:rsid w:val="006F5920"/>
    <w:rsid w:val="00702592"/>
    <w:rsid w:val="0070674A"/>
    <w:rsid w:val="00716085"/>
    <w:rsid w:val="0072509F"/>
    <w:rsid w:val="007339EE"/>
    <w:rsid w:val="00740CE9"/>
    <w:rsid w:val="0077137A"/>
    <w:rsid w:val="007730BD"/>
    <w:rsid w:val="00773E6A"/>
    <w:rsid w:val="00775876"/>
    <w:rsid w:val="00775BC2"/>
    <w:rsid w:val="00784FD2"/>
    <w:rsid w:val="00790FB8"/>
    <w:rsid w:val="0079323F"/>
    <w:rsid w:val="007A0EF5"/>
    <w:rsid w:val="007B1629"/>
    <w:rsid w:val="007B2AE0"/>
    <w:rsid w:val="007E6EAD"/>
    <w:rsid w:val="007F3FF1"/>
    <w:rsid w:val="007F644A"/>
    <w:rsid w:val="0080231E"/>
    <w:rsid w:val="0080795E"/>
    <w:rsid w:val="00814DBD"/>
    <w:rsid w:val="00816FAD"/>
    <w:rsid w:val="00817845"/>
    <w:rsid w:val="008350D4"/>
    <w:rsid w:val="008618B3"/>
    <w:rsid w:val="00861F22"/>
    <w:rsid w:val="0086461B"/>
    <w:rsid w:val="00870FE9"/>
    <w:rsid w:val="00873257"/>
    <w:rsid w:val="008831F9"/>
    <w:rsid w:val="00886D8C"/>
    <w:rsid w:val="00890DCA"/>
    <w:rsid w:val="008954D9"/>
    <w:rsid w:val="008A7389"/>
    <w:rsid w:val="008C05DB"/>
    <w:rsid w:val="008C2569"/>
    <w:rsid w:val="008D4997"/>
    <w:rsid w:val="008E14EE"/>
    <w:rsid w:val="008E2A64"/>
    <w:rsid w:val="008E78A9"/>
    <w:rsid w:val="008F40DA"/>
    <w:rsid w:val="008F5172"/>
    <w:rsid w:val="0090492C"/>
    <w:rsid w:val="00907E43"/>
    <w:rsid w:val="009174E8"/>
    <w:rsid w:val="00923443"/>
    <w:rsid w:val="00923F19"/>
    <w:rsid w:val="009249D3"/>
    <w:rsid w:val="00931E06"/>
    <w:rsid w:val="00933264"/>
    <w:rsid w:val="0094269B"/>
    <w:rsid w:val="009441D3"/>
    <w:rsid w:val="00952E35"/>
    <w:rsid w:val="00953E8F"/>
    <w:rsid w:val="009555C1"/>
    <w:rsid w:val="009619BF"/>
    <w:rsid w:val="00962CD1"/>
    <w:rsid w:val="00962FCF"/>
    <w:rsid w:val="0096619E"/>
    <w:rsid w:val="00975F29"/>
    <w:rsid w:val="009901CB"/>
    <w:rsid w:val="00993374"/>
    <w:rsid w:val="009A056F"/>
    <w:rsid w:val="009C08B3"/>
    <w:rsid w:val="009C5608"/>
    <w:rsid w:val="009C6DBC"/>
    <w:rsid w:val="009C7BA4"/>
    <w:rsid w:val="009D36C8"/>
    <w:rsid w:val="009D608E"/>
    <w:rsid w:val="009D62BF"/>
    <w:rsid w:val="009E11F4"/>
    <w:rsid w:val="009E6319"/>
    <w:rsid w:val="009F28BA"/>
    <w:rsid w:val="009F5BC1"/>
    <w:rsid w:val="009F777E"/>
    <w:rsid w:val="00A05D41"/>
    <w:rsid w:val="00A12ED6"/>
    <w:rsid w:val="00A13664"/>
    <w:rsid w:val="00A23CCD"/>
    <w:rsid w:val="00A24564"/>
    <w:rsid w:val="00A26737"/>
    <w:rsid w:val="00A340C8"/>
    <w:rsid w:val="00A36349"/>
    <w:rsid w:val="00A36D20"/>
    <w:rsid w:val="00A37308"/>
    <w:rsid w:val="00A454CF"/>
    <w:rsid w:val="00A558C5"/>
    <w:rsid w:val="00A5720F"/>
    <w:rsid w:val="00A67DF6"/>
    <w:rsid w:val="00A75DA6"/>
    <w:rsid w:val="00A90298"/>
    <w:rsid w:val="00AA0359"/>
    <w:rsid w:val="00AA2402"/>
    <w:rsid w:val="00AA4E02"/>
    <w:rsid w:val="00AB2B3D"/>
    <w:rsid w:val="00AB6094"/>
    <w:rsid w:val="00AD702F"/>
    <w:rsid w:val="00AE1CA3"/>
    <w:rsid w:val="00AF2D0A"/>
    <w:rsid w:val="00AF2EC9"/>
    <w:rsid w:val="00B177B5"/>
    <w:rsid w:val="00B41902"/>
    <w:rsid w:val="00B638C8"/>
    <w:rsid w:val="00B64121"/>
    <w:rsid w:val="00B87E94"/>
    <w:rsid w:val="00B9273C"/>
    <w:rsid w:val="00B943AD"/>
    <w:rsid w:val="00BA31CC"/>
    <w:rsid w:val="00BB5F05"/>
    <w:rsid w:val="00BB70BA"/>
    <w:rsid w:val="00BB7A41"/>
    <w:rsid w:val="00BD0C01"/>
    <w:rsid w:val="00BD33F8"/>
    <w:rsid w:val="00BD6E39"/>
    <w:rsid w:val="00BE2F6F"/>
    <w:rsid w:val="00BF57B3"/>
    <w:rsid w:val="00C00606"/>
    <w:rsid w:val="00C11466"/>
    <w:rsid w:val="00C1454E"/>
    <w:rsid w:val="00C15493"/>
    <w:rsid w:val="00C20FEA"/>
    <w:rsid w:val="00C30119"/>
    <w:rsid w:val="00C325AC"/>
    <w:rsid w:val="00C40EB6"/>
    <w:rsid w:val="00C54492"/>
    <w:rsid w:val="00C6288E"/>
    <w:rsid w:val="00C85B50"/>
    <w:rsid w:val="00C97BCA"/>
    <w:rsid w:val="00CA3C01"/>
    <w:rsid w:val="00CA428C"/>
    <w:rsid w:val="00CA6938"/>
    <w:rsid w:val="00CB186F"/>
    <w:rsid w:val="00CC4156"/>
    <w:rsid w:val="00CD4F53"/>
    <w:rsid w:val="00CE59A1"/>
    <w:rsid w:val="00CE7538"/>
    <w:rsid w:val="00CF657F"/>
    <w:rsid w:val="00D009B2"/>
    <w:rsid w:val="00D17175"/>
    <w:rsid w:val="00D23149"/>
    <w:rsid w:val="00D24FE2"/>
    <w:rsid w:val="00D36A43"/>
    <w:rsid w:val="00D45354"/>
    <w:rsid w:val="00D84A28"/>
    <w:rsid w:val="00D9689D"/>
    <w:rsid w:val="00DA3DAC"/>
    <w:rsid w:val="00DA406E"/>
    <w:rsid w:val="00DA6CA8"/>
    <w:rsid w:val="00DD218E"/>
    <w:rsid w:val="00DD57CC"/>
    <w:rsid w:val="00DD6868"/>
    <w:rsid w:val="00DE09CC"/>
    <w:rsid w:val="00DE4F7A"/>
    <w:rsid w:val="00DF102B"/>
    <w:rsid w:val="00DF5782"/>
    <w:rsid w:val="00DF68DE"/>
    <w:rsid w:val="00E01733"/>
    <w:rsid w:val="00E07F98"/>
    <w:rsid w:val="00E14386"/>
    <w:rsid w:val="00E1703A"/>
    <w:rsid w:val="00E22B1D"/>
    <w:rsid w:val="00E3192B"/>
    <w:rsid w:val="00E47FAF"/>
    <w:rsid w:val="00E51445"/>
    <w:rsid w:val="00E571E4"/>
    <w:rsid w:val="00E71E20"/>
    <w:rsid w:val="00E72BC8"/>
    <w:rsid w:val="00E821D2"/>
    <w:rsid w:val="00E84DD6"/>
    <w:rsid w:val="00E925F7"/>
    <w:rsid w:val="00E93B29"/>
    <w:rsid w:val="00E94051"/>
    <w:rsid w:val="00E95372"/>
    <w:rsid w:val="00E972E0"/>
    <w:rsid w:val="00EA4B04"/>
    <w:rsid w:val="00EA7D3C"/>
    <w:rsid w:val="00EB3728"/>
    <w:rsid w:val="00EB7790"/>
    <w:rsid w:val="00EB7F31"/>
    <w:rsid w:val="00EC478C"/>
    <w:rsid w:val="00ED79BC"/>
    <w:rsid w:val="00EE149F"/>
    <w:rsid w:val="00EE39FC"/>
    <w:rsid w:val="00EE4679"/>
    <w:rsid w:val="00EF3460"/>
    <w:rsid w:val="00F07A02"/>
    <w:rsid w:val="00F156CB"/>
    <w:rsid w:val="00F2002D"/>
    <w:rsid w:val="00F205FA"/>
    <w:rsid w:val="00F21E09"/>
    <w:rsid w:val="00F33355"/>
    <w:rsid w:val="00F47027"/>
    <w:rsid w:val="00F47084"/>
    <w:rsid w:val="00F547F3"/>
    <w:rsid w:val="00F5594B"/>
    <w:rsid w:val="00F55A3D"/>
    <w:rsid w:val="00F57C7E"/>
    <w:rsid w:val="00F62978"/>
    <w:rsid w:val="00F651C0"/>
    <w:rsid w:val="00F70C02"/>
    <w:rsid w:val="00F804A7"/>
    <w:rsid w:val="00F86904"/>
    <w:rsid w:val="00F94E5B"/>
    <w:rsid w:val="00FA11D6"/>
    <w:rsid w:val="00FA701C"/>
    <w:rsid w:val="00FB30A4"/>
    <w:rsid w:val="00FD0B9A"/>
    <w:rsid w:val="00FD75D4"/>
    <w:rsid w:val="00FE214A"/>
    <w:rsid w:val="00FE4682"/>
    <w:rsid w:val="00FE5A3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2E9F"/>
  <w15:docId w15:val="{8A477A61-CD6C-4F9F-BE49-D53B331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C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E5631"/>
    <w:rPr>
      <w:rFonts w:ascii="Arial" w:hAnsi="Arial" w:cs="Arial" w:hint="default"/>
      <w:b w:val="0"/>
      <w:b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contenttopic2">
    <w:name w:val="contenttopic2"/>
    <w:basedOn w:val="Policepardfaut"/>
    <w:rsid w:val="000E5631"/>
    <w:rPr>
      <w:rFonts w:ascii="Arial" w:hAnsi="Arial" w:cs="Arial" w:hint="default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5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144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5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14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002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704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47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29715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2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08080"/>
                        <w:left w:val="single" w:sz="2" w:space="0" w:color="808080"/>
                        <w:bottom w:val="single" w:sz="2" w:space="0" w:color="808080"/>
                        <w:right w:val="single" w:sz="2" w:space="0" w:color="808080"/>
                      </w:divBdr>
                      <w:divsChild>
                        <w:div w:id="14690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FF0000"/>
                            <w:right w:val="none" w:sz="0" w:space="0" w:color="auto"/>
                          </w:divBdr>
                          <w:divsChild>
                            <w:div w:id="209340884">
                              <w:marLeft w:val="3210"/>
                              <w:marRight w:val="62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808080"/>
                                <w:bottom w:val="none" w:sz="0" w:space="0" w:color="auto"/>
                                <w:right w:val="single" w:sz="2" w:space="17" w:color="808080"/>
                              </w:divBdr>
                              <w:divsChild>
                                <w:div w:id="37882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04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671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66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961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</dc:creator>
  <cp:lastModifiedBy>Herman Gonzalo Valdes Socin</cp:lastModifiedBy>
  <cp:revision>3</cp:revision>
  <dcterms:created xsi:type="dcterms:W3CDTF">2021-02-24T13:44:00Z</dcterms:created>
  <dcterms:modified xsi:type="dcterms:W3CDTF">2021-02-24T13:46:00Z</dcterms:modified>
</cp:coreProperties>
</file>