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032D" w:rsidRDefault="00F1032D" w:rsidP="00F1032D">
      <w:pPr>
        <w:spacing w:after="0"/>
        <w:jc w:val="center"/>
        <w:rPr>
          <w:rFonts w:ascii="Times New Roman" w:hAnsi="Times New Roman"/>
          <w:b/>
          <w:lang w:val="nl-BE"/>
        </w:rPr>
      </w:pPr>
      <w:r w:rsidRPr="00F1032D">
        <w:rPr>
          <w:rFonts w:ascii="Times New Roman" w:hAnsi="Times New Roman"/>
          <w:b/>
          <w:lang w:val="nl-BE"/>
        </w:rPr>
        <w:t>Influence de la fatigue sur la foulée lors d’une épreuve d’endurance intense</w:t>
      </w:r>
    </w:p>
    <w:p w:rsidR="00F1032D" w:rsidRDefault="00F1032D" w:rsidP="00F1032D">
      <w:pPr>
        <w:spacing w:after="0"/>
        <w:jc w:val="center"/>
        <w:rPr>
          <w:rFonts w:ascii="Times New Roman" w:hAnsi="Times New Roman"/>
          <w:b/>
          <w:lang w:val="nl-BE"/>
        </w:rPr>
      </w:pPr>
    </w:p>
    <w:p w:rsidR="00F1032D" w:rsidRPr="00F1032D" w:rsidRDefault="00F1032D" w:rsidP="00F1032D">
      <w:pPr>
        <w:spacing w:after="100"/>
        <w:jc w:val="center"/>
        <w:rPr>
          <w:rFonts w:ascii="Times New Roman" w:hAnsi="Times New Roman"/>
          <w:vertAlign w:val="superscript"/>
          <w:lang w:val="nl-BE"/>
        </w:rPr>
      </w:pPr>
      <w:r>
        <w:rPr>
          <w:rFonts w:ascii="Times New Roman" w:hAnsi="Times New Roman"/>
          <w:lang w:val="nl-BE"/>
        </w:rPr>
        <w:t>D. Deflandre</w:t>
      </w:r>
      <w:r w:rsidRPr="00F1032D">
        <w:rPr>
          <w:rFonts w:ascii="Times New Roman" w:hAnsi="Times New Roman"/>
          <w:vertAlign w:val="subscript"/>
          <w:lang w:val="nl-BE"/>
        </w:rPr>
        <w:t>1</w:t>
      </w:r>
      <w:r>
        <w:rPr>
          <w:rFonts w:ascii="Times New Roman" w:hAnsi="Times New Roman"/>
          <w:lang w:val="nl-BE"/>
        </w:rPr>
        <w:t>, C. Rodriguez de la Cruz</w:t>
      </w:r>
      <w:r w:rsidRPr="00F1032D">
        <w:rPr>
          <w:rFonts w:ascii="Times New Roman" w:hAnsi="Times New Roman"/>
          <w:vertAlign w:val="subscript"/>
          <w:lang w:val="nl-BE"/>
        </w:rPr>
        <w:t>1</w:t>
      </w:r>
      <w:r w:rsidRPr="00F1032D">
        <w:rPr>
          <w:rFonts w:ascii="Times New Roman" w:hAnsi="Times New Roman"/>
          <w:lang w:val="nl-BE"/>
        </w:rPr>
        <w:t xml:space="preserve">, </w:t>
      </w:r>
      <w:r>
        <w:rPr>
          <w:rFonts w:ascii="Times New Roman" w:hAnsi="Times New Roman"/>
          <w:lang w:val="nl-BE"/>
        </w:rPr>
        <w:t xml:space="preserve">J-L. </w:t>
      </w:r>
      <w:r w:rsidRPr="00F1032D">
        <w:rPr>
          <w:rFonts w:ascii="Times New Roman" w:hAnsi="Times New Roman"/>
          <w:lang w:val="nl-BE"/>
        </w:rPr>
        <w:t>Croisier</w:t>
      </w:r>
      <w:r>
        <w:rPr>
          <w:rFonts w:ascii="Times New Roman" w:hAnsi="Times New Roman"/>
          <w:vertAlign w:val="subscript"/>
          <w:lang w:val="nl-BE"/>
        </w:rPr>
        <w:t>1</w:t>
      </w:r>
      <w:r>
        <w:rPr>
          <w:rFonts w:ascii="Times New Roman" w:hAnsi="Times New Roman"/>
          <w:lang w:val="nl-BE"/>
        </w:rPr>
        <w:t>, D. Maquet</w:t>
      </w:r>
      <w:r w:rsidRPr="00F1032D">
        <w:rPr>
          <w:rFonts w:ascii="Times New Roman" w:hAnsi="Times New Roman"/>
          <w:vertAlign w:val="subscript"/>
          <w:lang w:val="nl-BE"/>
        </w:rPr>
        <w:t>1</w:t>
      </w:r>
      <w:r>
        <w:rPr>
          <w:rFonts w:ascii="Times New Roman" w:hAnsi="Times New Roman"/>
          <w:lang w:val="nl-BE"/>
        </w:rPr>
        <w:t>,  T. Bury</w:t>
      </w:r>
      <w:r w:rsidRPr="00F1032D">
        <w:rPr>
          <w:rFonts w:ascii="Times New Roman" w:hAnsi="Times New Roman"/>
          <w:vertAlign w:val="subscript"/>
          <w:lang w:val="nl-BE"/>
        </w:rPr>
        <w:t>1</w:t>
      </w:r>
      <w:r w:rsidRPr="00F1032D">
        <w:rPr>
          <w:rFonts w:ascii="Times New Roman" w:hAnsi="Times New Roman"/>
          <w:lang w:val="nl-BE"/>
        </w:rPr>
        <w:t>,</w:t>
      </w:r>
      <w:r>
        <w:rPr>
          <w:rFonts w:ascii="Times New Roman" w:hAnsi="Times New Roman"/>
          <w:lang w:val="nl-BE"/>
        </w:rPr>
        <w:t xml:space="preserve"> B. Jidovtseff</w:t>
      </w:r>
      <w:r w:rsidRPr="00F1032D">
        <w:rPr>
          <w:rFonts w:ascii="Times New Roman" w:hAnsi="Times New Roman"/>
          <w:vertAlign w:val="subscript"/>
          <w:lang w:val="nl-BE"/>
        </w:rPr>
        <w:t>1</w:t>
      </w:r>
    </w:p>
    <w:p w:rsidR="00F1032D" w:rsidRDefault="00F1032D" w:rsidP="00F1032D">
      <w:pPr>
        <w:spacing w:after="0"/>
        <w:jc w:val="center"/>
        <w:rPr>
          <w:rFonts w:ascii="Times New Roman" w:hAnsi="Times New Roman"/>
          <w:i/>
          <w:sz w:val="20"/>
          <w:lang w:val="nl-BE"/>
        </w:rPr>
      </w:pPr>
      <w:r w:rsidRPr="00F1032D">
        <w:rPr>
          <w:rFonts w:ascii="Times New Roman" w:hAnsi="Times New Roman"/>
          <w:i/>
          <w:sz w:val="20"/>
          <w:vertAlign w:val="subscript"/>
          <w:lang w:val="nl-BE"/>
        </w:rPr>
        <w:t>1</w:t>
      </w:r>
      <w:r w:rsidRPr="00F1032D">
        <w:rPr>
          <w:rFonts w:ascii="Times New Roman" w:hAnsi="Times New Roman"/>
          <w:i/>
          <w:sz w:val="20"/>
          <w:lang w:val="nl-BE"/>
        </w:rPr>
        <w:t>Université de Liège, Belgique</w:t>
      </w:r>
    </w:p>
    <w:p w:rsidR="00F1032D" w:rsidRPr="00F1032D" w:rsidRDefault="00F8570D" w:rsidP="00F1032D">
      <w:pPr>
        <w:spacing w:after="0"/>
        <w:jc w:val="center"/>
        <w:rPr>
          <w:rFonts w:ascii="Times New Roman" w:hAnsi="Times New Roman"/>
          <w:sz w:val="20"/>
          <w:lang w:val="nl-BE"/>
        </w:rPr>
      </w:pPr>
      <w:hyperlink r:id="rId5" w:history="1">
        <w:r w:rsidR="00F1032D" w:rsidRPr="00F1032D">
          <w:rPr>
            <w:rStyle w:val="Lienhypertexte"/>
            <w:rFonts w:ascii="Times New Roman" w:hAnsi="Times New Roman"/>
            <w:color w:val="auto"/>
            <w:sz w:val="20"/>
            <w:u w:val="none"/>
            <w:lang w:val="nl-BE"/>
          </w:rPr>
          <w:t>ddeflandre@ulg.ac.be</w:t>
        </w:r>
      </w:hyperlink>
    </w:p>
    <w:p w:rsidR="00F1032D" w:rsidRDefault="00F1032D" w:rsidP="00F1032D">
      <w:pPr>
        <w:spacing w:after="0"/>
        <w:jc w:val="center"/>
        <w:rPr>
          <w:rFonts w:ascii="Times New Roman" w:hAnsi="Times New Roman"/>
          <w:sz w:val="20"/>
          <w:lang w:val="nl-BE"/>
        </w:rPr>
      </w:pPr>
    </w:p>
    <w:p w:rsidR="00F1032D" w:rsidRDefault="00F1032D" w:rsidP="00F1032D">
      <w:pPr>
        <w:spacing w:after="0"/>
        <w:rPr>
          <w:rFonts w:ascii="Times New Roman" w:hAnsi="Times New Roman"/>
          <w:b/>
          <w:lang w:val="nl-BE"/>
        </w:rPr>
      </w:pPr>
      <w:r>
        <w:rPr>
          <w:rFonts w:ascii="Times New Roman" w:hAnsi="Times New Roman"/>
          <w:b/>
          <w:lang w:val="nl-BE"/>
        </w:rPr>
        <w:t>Introduction</w:t>
      </w:r>
    </w:p>
    <w:p w:rsidR="00F1032D" w:rsidRPr="000F6025" w:rsidRDefault="003615B5" w:rsidP="003615B5">
      <w:pPr>
        <w:spacing w:after="0"/>
        <w:jc w:val="both"/>
        <w:rPr>
          <w:rFonts w:ascii="Times New Roman" w:hAnsi="Times New Roman"/>
          <w:lang w:val="nl-BE"/>
        </w:rPr>
      </w:pPr>
      <w:r>
        <w:rPr>
          <w:rFonts w:ascii="Times New Roman" w:hAnsi="Times New Roman" w:cs="Times New Roman"/>
        </w:rPr>
        <w:t>L’analyse de la mécanique de la foulée est un domaine</w:t>
      </w:r>
      <w:r w:rsidR="00084A41">
        <w:rPr>
          <w:rFonts w:ascii="Times New Roman" w:hAnsi="Times New Roman" w:cs="Times New Roman"/>
        </w:rPr>
        <w:t xml:space="preserve"> d’étude déjà abordé et approfondi. L</w:t>
      </w:r>
      <w:r>
        <w:rPr>
          <w:rFonts w:ascii="Times New Roman" w:hAnsi="Times New Roman" w:cs="Times New Roman"/>
        </w:rPr>
        <w:t>es études (</w:t>
      </w:r>
      <w:proofErr w:type="spellStart"/>
      <w:r>
        <w:rPr>
          <w:rFonts w:ascii="Times New Roman" w:hAnsi="Times New Roman" w:cs="Times New Roman"/>
        </w:rPr>
        <w:t>Slawin</w:t>
      </w:r>
      <w:r w:rsidR="000074D5">
        <w:rPr>
          <w:rFonts w:ascii="Times New Roman" w:hAnsi="Times New Roman" w:cs="Times New Roman"/>
        </w:rPr>
        <w:t>ski</w:t>
      </w:r>
      <w:proofErr w:type="spellEnd"/>
      <w:r w:rsidR="000074D5">
        <w:rPr>
          <w:rFonts w:ascii="Times New Roman" w:hAnsi="Times New Roman" w:cs="Times New Roman"/>
        </w:rPr>
        <w:t xml:space="preserve"> et al. 2008 ; Avogadro 2003</w:t>
      </w:r>
      <w:r>
        <w:rPr>
          <w:rFonts w:ascii="Times New Roman" w:hAnsi="Times New Roman" w:cs="Times New Roman"/>
        </w:rPr>
        <w:t>) montrent que celle-ci évolue avec l’apparition de la fatigue lors de l’effort</w:t>
      </w:r>
      <w:r w:rsidR="00084A41">
        <w:rPr>
          <w:rFonts w:ascii="Times New Roman" w:hAnsi="Times New Roman" w:cs="Times New Roman"/>
        </w:rPr>
        <w:t xml:space="preserve"> aérobie. L</w:t>
      </w:r>
      <w:r>
        <w:rPr>
          <w:rFonts w:ascii="Times New Roman" w:hAnsi="Times New Roman" w:cs="Times New Roman"/>
        </w:rPr>
        <w:t xml:space="preserve">es résultats </w:t>
      </w:r>
      <w:r w:rsidR="00084A41">
        <w:rPr>
          <w:rFonts w:ascii="Times New Roman" w:hAnsi="Times New Roman" w:cs="Times New Roman"/>
        </w:rPr>
        <w:t xml:space="preserve">sont cependant hétérogènes et parfois contradictoires. </w:t>
      </w:r>
      <w:r w:rsidR="00F1032D">
        <w:rPr>
          <w:rFonts w:ascii="Times New Roman" w:hAnsi="Times New Roman"/>
          <w:lang w:val="nl-BE"/>
        </w:rPr>
        <w:t>Depuis peu,</w:t>
      </w:r>
      <w:r w:rsidR="00F1032D" w:rsidRPr="00F1032D">
        <w:rPr>
          <w:rFonts w:ascii="Times New Roman" w:hAnsi="Times New Roman"/>
          <w:lang w:val="nl-BE"/>
        </w:rPr>
        <w:t xml:space="preserve"> un ap</w:t>
      </w:r>
      <w:r w:rsidR="00F1032D">
        <w:rPr>
          <w:rFonts w:ascii="Times New Roman" w:hAnsi="Times New Roman"/>
          <w:lang w:val="nl-BE"/>
        </w:rPr>
        <w:t xml:space="preserve">pareil pratique et </w:t>
      </w:r>
      <w:r w:rsidR="00084A41">
        <w:rPr>
          <w:rFonts w:ascii="Times New Roman" w:hAnsi="Times New Roman"/>
          <w:lang w:val="nl-BE"/>
        </w:rPr>
        <w:t>adapté</w:t>
      </w:r>
      <w:r w:rsidR="00F1032D" w:rsidRPr="00F1032D">
        <w:rPr>
          <w:rFonts w:ascii="Times New Roman" w:hAnsi="Times New Roman"/>
          <w:lang w:val="nl-BE"/>
        </w:rPr>
        <w:t xml:space="preserve"> aux essais sur le terrain a été développé pour analyser les caractéristiques de la foulée: le Myotest Run. </w:t>
      </w:r>
      <w:r w:rsidR="00894DF5">
        <w:rPr>
          <w:rFonts w:ascii="Times New Roman" w:hAnsi="Times New Roman"/>
          <w:lang w:val="nl-BE"/>
        </w:rPr>
        <w:t>L</w:t>
      </w:r>
      <w:r w:rsidR="00F1032D" w:rsidRPr="00F1032D">
        <w:rPr>
          <w:rFonts w:ascii="Times New Roman" w:hAnsi="Times New Roman"/>
          <w:lang w:val="nl-BE"/>
        </w:rPr>
        <w:t xml:space="preserve">'objectif de </w:t>
      </w:r>
      <w:r w:rsidR="00F1032D" w:rsidRPr="000F6025">
        <w:rPr>
          <w:rFonts w:ascii="Times New Roman" w:hAnsi="Times New Roman"/>
          <w:lang w:val="nl-BE"/>
        </w:rPr>
        <w:t>l'étude était d'étudier l'influence de la fatigue sur la mécanique de la foulée au cours d'un test</w:t>
      </w:r>
      <w:r w:rsidRPr="000F6025">
        <w:rPr>
          <w:rFonts w:ascii="Times New Roman" w:hAnsi="Times New Roman"/>
          <w:lang w:val="nl-BE"/>
        </w:rPr>
        <w:t xml:space="preserve"> </w:t>
      </w:r>
      <w:r w:rsidR="00F1032D" w:rsidRPr="000F6025">
        <w:rPr>
          <w:rFonts w:ascii="Times New Roman" w:hAnsi="Times New Roman"/>
          <w:lang w:val="nl-BE"/>
        </w:rPr>
        <w:t>exhaustif</w:t>
      </w:r>
      <w:r w:rsidR="00894DF5" w:rsidRPr="000F6025">
        <w:rPr>
          <w:rFonts w:ascii="Times New Roman" w:hAnsi="Times New Roman"/>
          <w:lang w:val="nl-BE"/>
        </w:rPr>
        <w:t xml:space="preserve"> continu</w:t>
      </w:r>
      <w:r w:rsidR="00F1032D" w:rsidRPr="000F6025">
        <w:rPr>
          <w:rFonts w:ascii="Times New Roman" w:hAnsi="Times New Roman"/>
          <w:lang w:val="nl-BE"/>
        </w:rPr>
        <w:t xml:space="preserve"> </w:t>
      </w:r>
      <w:r w:rsidRPr="000F6025">
        <w:rPr>
          <w:rFonts w:ascii="Times New Roman" w:hAnsi="Times New Roman"/>
          <w:lang w:val="nl-BE"/>
        </w:rPr>
        <w:t xml:space="preserve">sur terrain </w:t>
      </w:r>
      <w:r w:rsidR="00F1032D" w:rsidRPr="000F6025">
        <w:rPr>
          <w:rFonts w:ascii="Times New Roman" w:hAnsi="Times New Roman"/>
          <w:lang w:val="nl-BE"/>
        </w:rPr>
        <w:t xml:space="preserve">avec </w:t>
      </w:r>
      <w:r w:rsidRPr="000F6025">
        <w:rPr>
          <w:rFonts w:ascii="Times New Roman" w:hAnsi="Times New Roman"/>
          <w:lang w:val="nl-BE"/>
        </w:rPr>
        <w:t xml:space="preserve">le </w:t>
      </w:r>
      <w:r w:rsidR="00F1032D" w:rsidRPr="000F6025">
        <w:rPr>
          <w:rFonts w:ascii="Times New Roman" w:hAnsi="Times New Roman"/>
          <w:lang w:val="nl-BE"/>
        </w:rPr>
        <w:t>Myotest Run.</w:t>
      </w:r>
    </w:p>
    <w:p w:rsidR="00F1032D" w:rsidRPr="000F6025" w:rsidRDefault="00F1032D" w:rsidP="00F1032D">
      <w:pPr>
        <w:spacing w:after="0"/>
        <w:jc w:val="both"/>
        <w:rPr>
          <w:rFonts w:ascii="Times New Roman" w:hAnsi="Times New Roman"/>
          <w:lang w:val="nl-BE"/>
        </w:rPr>
      </w:pPr>
    </w:p>
    <w:p w:rsidR="00F1032D" w:rsidRPr="000F6025" w:rsidRDefault="00F1032D" w:rsidP="00F1032D">
      <w:pPr>
        <w:spacing w:after="0"/>
        <w:jc w:val="both"/>
        <w:rPr>
          <w:rFonts w:ascii="Times New Roman" w:hAnsi="Times New Roman"/>
          <w:b/>
          <w:lang w:val="nl-BE"/>
        </w:rPr>
      </w:pPr>
      <w:r w:rsidRPr="000F6025">
        <w:rPr>
          <w:rFonts w:ascii="Times New Roman" w:hAnsi="Times New Roman"/>
          <w:b/>
          <w:lang w:val="nl-BE"/>
        </w:rPr>
        <w:t>Méthode</w:t>
      </w:r>
    </w:p>
    <w:p w:rsidR="00084A41" w:rsidRPr="000F6025" w:rsidRDefault="003615B5" w:rsidP="00F1032D">
      <w:pPr>
        <w:spacing w:after="0"/>
        <w:jc w:val="both"/>
        <w:rPr>
          <w:rFonts w:ascii="Times New Roman" w:hAnsi="Times New Roman"/>
          <w:lang w:val="nl-BE"/>
        </w:rPr>
      </w:pPr>
      <w:r w:rsidRPr="000F6025">
        <w:rPr>
          <w:rFonts w:ascii="Times New Roman" w:hAnsi="Times New Roman"/>
          <w:lang w:val="nl-BE"/>
        </w:rPr>
        <w:t xml:space="preserve">Trente-deux sujets masculins (23,8±4,6 ans) ont participé à l'étude divisée en deux sessions: </w:t>
      </w:r>
    </w:p>
    <w:p w:rsidR="00084A41" w:rsidRPr="000F6025" w:rsidRDefault="003615B5" w:rsidP="00084A4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nl-BE"/>
        </w:rPr>
      </w:pPr>
      <w:r w:rsidRPr="000F6025">
        <w:rPr>
          <w:rFonts w:ascii="Times New Roman" w:hAnsi="Times New Roman"/>
          <w:sz w:val="24"/>
          <w:lang w:val="nl-BE"/>
        </w:rPr>
        <w:t>un test à l’effort progressif sur tapi</w:t>
      </w:r>
      <w:r w:rsidR="00084A41" w:rsidRPr="000F6025">
        <w:rPr>
          <w:rFonts w:ascii="Times New Roman" w:hAnsi="Times New Roman"/>
          <w:sz w:val="24"/>
          <w:lang w:val="nl-BE"/>
        </w:rPr>
        <w:t>s roulant jusqu’à épuisement;</w:t>
      </w:r>
    </w:p>
    <w:p w:rsidR="00084A41" w:rsidRPr="000F6025" w:rsidRDefault="003615B5" w:rsidP="00084A4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nl-BE"/>
        </w:rPr>
      </w:pPr>
      <w:r w:rsidRPr="000F6025">
        <w:rPr>
          <w:rFonts w:ascii="Times New Roman" w:hAnsi="Times New Roman"/>
          <w:sz w:val="24"/>
          <w:lang w:val="nl-BE"/>
        </w:rPr>
        <w:t xml:space="preserve">un test à l’effort continu à 90% de la VO2max sur piste jusqu'à épuisement. </w:t>
      </w:r>
    </w:p>
    <w:p w:rsidR="000F6025" w:rsidRPr="000F6025" w:rsidRDefault="003615B5" w:rsidP="000F6025">
      <w:pPr>
        <w:spacing w:after="0"/>
        <w:jc w:val="both"/>
        <w:rPr>
          <w:rFonts w:ascii="Times New Roman" w:hAnsi="Times New Roman"/>
          <w:lang w:val="nl-BE"/>
        </w:rPr>
      </w:pPr>
      <w:r w:rsidRPr="000F6025">
        <w:rPr>
          <w:rFonts w:ascii="Times New Roman" w:hAnsi="Times New Roman"/>
          <w:lang w:val="nl-BE"/>
        </w:rPr>
        <w:t>Les paramètres mécaniques</w:t>
      </w:r>
      <w:r w:rsidR="00894DF5" w:rsidRPr="000F6025">
        <w:rPr>
          <w:rFonts w:ascii="Times New Roman" w:hAnsi="Times New Roman"/>
          <w:lang w:val="nl-BE"/>
        </w:rPr>
        <w:t xml:space="preserve"> de la foulée</w:t>
      </w:r>
      <w:r w:rsidR="00726B52" w:rsidRPr="000F6025">
        <w:rPr>
          <w:rFonts w:ascii="Times New Roman" w:hAnsi="Times New Roman"/>
          <w:lang w:val="nl-BE"/>
        </w:rPr>
        <w:t xml:space="preserve"> </w:t>
      </w:r>
      <w:r w:rsidRPr="000F6025">
        <w:rPr>
          <w:rFonts w:ascii="Times New Roman" w:hAnsi="Times New Roman"/>
          <w:lang w:val="nl-BE"/>
        </w:rPr>
        <w:t>ont été enregistrés avec le Myotest Run à chaque vitesse pendant le test sur tapis roulant e</w:t>
      </w:r>
      <w:r w:rsidR="00894DF5" w:rsidRPr="000F6025">
        <w:rPr>
          <w:rFonts w:ascii="Times New Roman" w:hAnsi="Times New Roman"/>
          <w:lang w:val="nl-BE"/>
        </w:rPr>
        <w:t xml:space="preserve">t à chaque tour </w:t>
      </w:r>
      <w:r w:rsidR="00084A41" w:rsidRPr="000F6025">
        <w:rPr>
          <w:rFonts w:ascii="Times New Roman" w:hAnsi="Times New Roman"/>
          <w:lang w:val="nl-BE"/>
        </w:rPr>
        <w:t>lors du</w:t>
      </w:r>
      <w:r w:rsidR="00894DF5" w:rsidRPr="000F6025">
        <w:rPr>
          <w:rFonts w:ascii="Times New Roman" w:hAnsi="Times New Roman"/>
          <w:lang w:val="nl-BE"/>
        </w:rPr>
        <w:t xml:space="preserve"> test continu sur piste</w:t>
      </w:r>
      <w:r w:rsidRPr="000F6025">
        <w:rPr>
          <w:rFonts w:ascii="Times New Roman" w:hAnsi="Times New Roman"/>
          <w:lang w:val="nl-BE"/>
        </w:rPr>
        <w:t>.</w:t>
      </w:r>
      <w:r w:rsidR="00084A41" w:rsidRPr="000F6025">
        <w:rPr>
          <w:rFonts w:ascii="Times New Roman" w:hAnsi="Times New Roman"/>
          <w:lang w:val="nl-BE"/>
        </w:rPr>
        <w:t xml:space="preserve"> Après avoir vé</w:t>
      </w:r>
      <w:r w:rsidR="000F6025">
        <w:rPr>
          <w:rFonts w:ascii="Times New Roman" w:hAnsi="Times New Roman"/>
          <w:lang w:val="nl-BE"/>
        </w:rPr>
        <w:t>rifié</w:t>
      </w:r>
      <w:r w:rsidR="00084A41" w:rsidRPr="000F6025">
        <w:rPr>
          <w:rFonts w:ascii="Times New Roman" w:hAnsi="Times New Roman"/>
          <w:lang w:val="nl-BE"/>
        </w:rPr>
        <w:t xml:space="preserve"> la reproductibilité de notre équipement, </w:t>
      </w:r>
      <w:r w:rsidR="00044A90" w:rsidRPr="000F6025">
        <w:rPr>
          <w:rFonts w:ascii="Times New Roman" w:hAnsi="Times New Roman"/>
          <w:lang w:val="nl-BE"/>
        </w:rPr>
        <w:t>trois</w:t>
      </w:r>
      <w:r w:rsidRPr="000F6025">
        <w:rPr>
          <w:rFonts w:ascii="Times New Roman" w:hAnsi="Times New Roman"/>
          <w:lang w:val="nl-BE"/>
        </w:rPr>
        <w:t xml:space="preserve"> </w:t>
      </w:r>
      <w:r w:rsidR="00044A90" w:rsidRPr="000F6025">
        <w:rPr>
          <w:rFonts w:ascii="Times New Roman" w:hAnsi="Times New Roman"/>
          <w:lang w:val="nl-BE"/>
        </w:rPr>
        <w:t>études ont été menées</w:t>
      </w:r>
      <w:r w:rsidR="000F6025" w:rsidRPr="000F6025">
        <w:rPr>
          <w:rFonts w:ascii="Times New Roman" w:hAnsi="Times New Roman"/>
          <w:lang w:val="nl-BE"/>
        </w:rPr>
        <w:t>:</w:t>
      </w:r>
    </w:p>
    <w:p w:rsidR="00084A41" w:rsidRPr="000F6025" w:rsidRDefault="000F6025" w:rsidP="000F6025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nl-BE"/>
        </w:rPr>
      </w:pPr>
      <w:r>
        <w:rPr>
          <w:rFonts w:ascii="Times New Roman" w:hAnsi="Times New Roman"/>
          <w:sz w:val="24"/>
          <w:lang w:val="nl-BE"/>
        </w:rPr>
        <w:t>i</w:t>
      </w:r>
      <w:r w:rsidR="003615B5" w:rsidRPr="000F6025">
        <w:rPr>
          <w:rFonts w:ascii="Times New Roman" w:hAnsi="Times New Roman"/>
          <w:sz w:val="24"/>
          <w:lang w:val="nl-BE"/>
        </w:rPr>
        <w:t>nfluence de la vitesse sur les caractéris</w:t>
      </w:r>
      <w:r w:rsidR="00084A41" w:rsidRPr="000F6025">
        <w:rPr>
          <w:rFonts w:ascii="Times New Roman" w:hAnsi="Times New Roman"/>
          <w:sz w:val="24"/>
          <w:lang w:val="nl-BE"/>
        </w:rPr>
        <w:t>tiques de la foulée,</w:t>
      </w:r>
    </w:p>
    <w:p w:rsidR="00084A41" w:rsidRPr="000F6025" w:rsidRDefault="00044A90" w:rsidP="00084A4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nl-BE"/>
        </w:rPr>
      </w:pPr>
      <w:r w:rsidRPr="000F6025">
        <w:rPr>
          <w:rFonts w:ascii="Times New Roman" w:hAnsi="Times New Roman"/>
          <w:sz w:val="24"/>
          <w:lang w:val="nl-BE"/>
        </w:rPr>
        <w:t xml:space="preserve">comparaison de la foulée lors de la course </w:t>
      </w:r>
      <w:r w:rsidR="00084A41" w:rsidRPr="000F6025">
        <w:rPr>
          <w:rFonts w:ascii="Times New Roman" w:hAnsi="Times New Roman"/>
          <w:sz w:val="24"/>
          <w:lang w:val="nl-BE"/>
        </w:rPr>
        <w:t>sur tapis roulant ou sur piste,</w:t>
      </w:r>
    </w:p>
    <w:p w:rsidR="00044A90" w:rsidRPr="000F6025" w:rsidRDefault="00044A90" w:rsidP="00084A4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nl-BE"/>
        </w:rPr>
      </w:pPr>
      <w:r w:rsidRPr="000F6025">
        <w:rPr>
          <w:rFonts w:ascii="Times New Roman" w:hAnsi="Times New Roman"/>
          <w:sz w:val="24"/>
          <w:lang w:val="nl-BE"/>
        </w:rPr>
        <w:t>analyse de</w:t>
      </w:r>
      <w:r w:rsidR="000F6025">
        <w:rPr>
          <w:rFonts w:ascii="Times New Roman" w:hAnsi="Times New Roman"/>
          <w:sz w:val="24"/>
          <w:lang w:val="nl-BE"/>
        </w:rPr>
        <w:t xml:space="preserve"> la relation “mécanique de la foulée-fatigue”</w:t>
      </w:r>
      <w:r w:rsidRPr="000F6025">
        <w:rPr>
          <w:rFonts w:ascii="Times New Roman" w:hAnsi="Times New Roman"/>
          <w:sz w:val="24"/>
          <w:lang w:val="nl-BE"/>
        </w:rPr>
        <w:t xml:space="preserve"> </w:t>
      </w:r>
    </w:p>
    <w:p w:rsidR="00044A90" w:rsidRPr="000F6025" w:rsidRDefault="00044A90" w:rsidP="00F1032D">
      <w:pPr>
        <w:spacing w:after="0"/>
        <w:jc w:val="both"/>
        <w:rPr>
          <w:rFonts w:ascii="Times New Roman" w:hAnsi="Times New Roman"/>
          <w:lang w:val="nl-BE"/>
        </w:rPr>
      </w:pPr>
    </w:p>
    <w:p w:rsidR="00044A90" w:rsidRPr="000F6025" w:rsidRDefault="00044A90" w:rsidP="00F1032D">
      <w:pPr>
        <w:spacing w:after="0"/>
        <w:jc w:val="both"/>
        <w:rPr>
          <w:rFonts w:ascii="Times New Roman" w:hAnsi="Times New Roman"/>
          <w:b/>
          <w:lang w:val="nl-BE"/>
        </w:rPr>
      </w:pPr>
      <w:r w:rsidRPr="000F6025">
        <w:rPr>
          <w:rFonts w:ascii="Times New Roman" w:hAnsi="Times New Roman"/>
          <w:b/>
          <w:lang w:val="nl-BE"/>
        </w:rPr>
        <w:t>Résultats</w:t>
      </w:r>
    </w:p>
    <w:p w:rsidR="00726B52" w:rsidRDefault="005907C3" w:rsidP="00F1032D">
      <w:pPr>
        <w:spacing w:after="0"/>
        <w:jc w:val="both"/>
        <w:rPr>
          <w:rFonts w:ascii="Times New Roman" w:hAnsi="Times New Roman"/>
          <w:lang w:val="nl-BE"/>
        </w:rPr>
      </w:pPr>
      <w:r w:rsidRPr="000F6025">
        <w:rPr>
          <w:rFonts w:ascii="Times New Roman" w:hAnsi="Times New Roman"/>
          <w:lang w:val="nl-BE"/>
        </w:rPr>
        <w:t xml:space="preserve">Les résultats montrent une excellente reproductibilité des </w:t>
      </w:r>
      <w:r w:rsidR="000F6025">
        <w:rPr>
          <w:rFonts w:ascii="Times New Roman" w:hAnsi="Times New Roman"/>
          <w:lang w:val="nl-BE"/>
        </w:rPr>
        <w:t>paramètres</w:t>
      </w:r>
      <w:r w:rsidRPr="000F6025">
        <w:rPr>
          <w:rFonts w:ascii="Times New Roman" w:hAnsi="Times New Roman"/>
          <w:lang w:val="nl-BE"/>
        </w:rPr>
        <w:t xml:space="preserve"> </w:t>
      </w:r>
      <w:r w:rsidR="00084A41" w:rsidRPr="000F6025">
        <w:rPr>
          <w:rFonts w:ascii="Times New Roman" w:hAnsi="Times New Roman"/>
          <w:lang w:val="nl-BE"/>
        </w:rPr>
        <w:t xml:space="preserve">du </w:t>
      </w:r>
      <w:r w:rsidRPr="000F6025">
        <w:rPr>
          <w:rFonts w:ascii="Times New Roman" w:hAnsi="Times New Roman"/>
          <w:lang w:val="nl-BE"/>
        </w:rPr>
        <w:t>Myotest Run</w:t>
      </w:r>
      <w:r w:rsidR="00084A41" w:rsidRPr="000F6025">
        <w:rPr>
          <w:rFonts w:ascii="Times New Roman" w:hAnsi="Times New Roman"/>
          <w:lang w:val="nl-BE"/>
        </w:rPr>
        <w:t xml:space="preserve"> (CV&lt;5%)</w:t>
      </w:r>
      <w:r w:rsidRPr="000F6025">
        <w:rPr>
          <w:rFonts w:ascii="Times New Roman" w:hAnsi="Times New Roman"/>
          <w:lang w:val="nl-BE"/>
        </w:rPr>
        <w:t>, à l'except</w:t>
      </w:r>
      <w:r w:rsidR="00084A41" w:rsidRPr="000F6025">
        <w:rPr>
          <w:rFonts w:ascii="Times New Roman" w:hAnsi="Times New Roman"/>
          <w:lang w:val="nl-BE"/>
        </w:rPr>
        <w:t>ion de l'asymétrie de la course. L’analyse de la foulée à différentes vitesses a montré que tous les paramètres biomécaniques de la foulée changent avec la vitesse de course</w:t>
      </w:r>
      <w:r w:rsidR="00084A41">
        <w:rPr>
          <w:rFonts w:ascii="Times New Roman" w:hAnsi="Times New Roman"/>
          <w:lang w:val="nl-BE"/>
        </w:rPr>
        <w:t xml:space="preserve"> (p</w:t>
      </w:r>
      <w:r w:rsidR="00084A41" w:rsidRPr="005907C3">
        <w:rPr>
          <w:rFonts w:ascii="Times New Roman" w:hAnsi="Times New Roman"/>
          <w:lang w:val="nl-BE"/>
        </w:rPr>
        <w:t>&lt;0,05).</w:t>
      </w:r>
      <w:r w:rsidR="00084A41">
        <w:rPr>
          <w:rFonts w:ascii="Times New Roman" w:hAnsi="Times New Roman"/>
          <w:lang w:val="nl-BE"/>
        </w:rPr>
        <w:t xml:space="preserve"> </w:t>
      </w:r>
      <w:r w:rsidRPr="00084A41">
        <w:rPr>
          <w:rFonts w:ascii="Times New Roman" w:hAnsi="Times New Roman"/>
          <w:lang w:val="nl-BE"/>
        </w:rPr>
        <w:t>La foulée sur tapis roulant n'est pas significativement différent</w:t>
      </w:r>
      <w:r w:rsidR="00084A41">
        <w:rPr>
          <w:rFonts w:ascii="Times New Roman" w:hAnsi="Times New Roman"/>
          <w:lang w:val="nl-BE"/>
        </w:rPr>
        <w:t>e</w:t>
      </w:r>
      <w:r w:rsidR="000F6025">
        <w:rPr>
          <w:rFonts w:ascii="Times New Roman" w:hAnsi="Times New Roman"/>
          <w:lang w:val="nl-BE"/>
        </w:rPr>
        <w:t xml:space="preserve"> de</w:t>
      </w:r>
      <w:r w:rsidRPr="00084A41">
        <w:rPr>
          <w:rFonts w:ascii="Times New Roman" w:hAnsi="Times New Roman"/>
          <w:lang w:val="nl-BE"/>
        </w:rPr>
        <w:t xml:space="preserve"> celle sur piste</w:t>
      </w:r>
      <w:r w:rsidR="00084A41" w:rsidRPr="00084A41">
        <w:rPr>
          <w:rFonts w:ascii="Times New Roman" w:hAnsi="Times New Roman"/>
          <w:lang w:val="nl-BE"/>
        </w:rPr>
        <w:t xml:space="preserve">. </w:t>
      </w:r>
      <w:r w:rsidRPr="00084A41">
        <w:rPr>
          <w:rFonts w:ascii="Times New Roman" w:hAnsi="Times New Roman"/>
          <w:lang w:val="nl-BE"/>
        </w:rPr>
        <w:t>Étonnamment</w:t>
      </w:r>
      <w:r>
        <w:rPr>
          <w:rFonts w:ascii="Times New Roman" w:hAnsi="Times New Roman"/>
          <w:lang w:val="nl-BE"/>
        </w:rPr>
        <w:t>, les statistiques classiques n’ont montré</w:t>
      </w:r>
      <w:r w:rsidRPr="005907C3">
        <w:rPr>
          <w:rFonts w:ascii="Times New Roman" w:hAnsi="Times New Roman"/>
          <w:lang w:val="nl-BE"/>
        </w:rPr>
        <w:t xml:space="preserve"> que peu de changements significatifs </w:t>
      </w:r>
      <w:r w:rsidR="000F6025">
        <w:rPr>
          <w:rFonts w:ascii="Times New Roman" w:hAnsi="Times New Roman"/>
          <w:lang w:val="nl-BE"/>
        </w:rPr>
        <w:t>de</w:t>
      </w:r>
      <w:r w:rsidRPr="005907C3">
        <w:rPr>
          <w:rFonts w:ascii="Times New Roman" w:hAnsi="Times New Roman"/>
          <w:lang w:val="nl-BE"/>
        </w:rPr>
        <w:t xml:space="preserve"> la foulée avec </w:t>
      </w:r>
      <w:r>
        <w:rPr>
          <w:rFonts w:ascii="Times New Roman" w:hAnsi="Times New Roman"/>
          <w:lang w:val="nl-BE"/>
        </w:rPr>
        <w:t xml:space="preserve">l’apparition de </w:t>
      </w:r>
      <w:r w:rsidR="00726B52">
        <w:rPr>
          <w:rFonts w:ascii="Times New Roman" w:hAnsi="Times New Roman"/>
          <w:lang w:val="nl-BE"/>
        </w:rPr>
        <w:t>la fatigue</w:t>
      </w:r>
      <w:r w:rsidR="009D53F5">
        <w:rPr>
          <w:rFonts w:ascii="Times New Roman" w:hAnsi="Times New Roman"/>
          <w:lang w:val="nl-BE"/>
        </w:rPr>
        <w:t xml:space="preserve"> (diminution de l’amplitude verticale du centre de gravité</w:t>
      </w:r>
      <w:r w:rsidR="000F6025">
        <w:rPr>
          <w:rFonts w:ascii="Times New Roman" w:hAnsi="Times New Roman"/>
          <w:lang w:val="nl-BE"/>
        </w:rPr>
        <w:t xml:space="preserve"> et de la réactivité ; p&lt;0,05)</w:t>
      </w:r>
      <w:r w:rsidR="00726B52">
        <w:rPr>
          <w:rFonts w:ascii="Times New Roman" w:hAnsi="Times New Roman"/>
          <w:lang w:val="nl-BE"/>
        </w:rPr>
        <w:t>.</w:t>
      </w:r>
    </w:p>
    <w:p w:rsidR="005907C3" w:rsidRDefault="005907C3" w:rsidP="00F1032D">
      <w:pPr>
        <w:spacing w:after="0"/>
        <w:jc w:val="both"/>
        <w:rPr>
          <w:rFonts w:ascii="Times New Roman" w:hAnsi="Times New Roman"/>
          <w:lang w:val="nl-BE"/>
        </w:rPr>
      </w:pPr>
    </w:p>
    <w:p w:rsidR="0074125B" w:rsidRDefault="0074125B" w:rsidP="00F1032D">
      <w:pPr>
        <w:spacing w:after="0"/>
        <w:jc w:val="both"/>
        <w:rPr>
          <w:rFonts w:ascii="Times New Roman" w:hAnsi="Times New Roman"/>
          <w:b/>
          <w:lang w:val="nl-BE"/>
        </w:rPr>
      </w:pPr>
      <w:r>
        <w:rPr>
          <w:rFonts w:ascii="Times New Roman" w:hAnsi="Times New Roman"/>
          <w:b/>
          <w:lang w:val="nl-BE"/>
        </w:rPr>
        <w:t>Discussion et c</w:t>
      </w:r>
      <w:r w:rsidRPr="0074125B">
        <w:rPr>
          <w:rFonts w:ascii="Times New Roman" w:hAnsi="Times New Roman"/>
          <w:b/>
          <w:lang w:val="nl-BE"/>
        </w:rPr>
        <w:t>onclusion</w:t>
      </w:r>
    </w:p>
    <w:p w:rsidR="0074125B" w:rsidRDefault="0074125B" w:rsidP="00F1032D">
      <w:pPr>
        <w:spacing w:after="0"/>
        <w:jc w:val="both"/>
        <w:rPr>
          <w:rFonts w:ascii="Times New Roman" w:hAnsi="Times New Roman"/>
          <w:lang w:val="nl-BE"/>
        </w:rPr>
      </w:pPr>
      <w:r w:rsidRPr="0074125B">
        <w:rPr>
          <w:rFonts w:ascii="Times New Roman" w:hAnsi="Times New Roman"/>
          <w:lang w:val="nl-BE"/>
        </w:rPr>
        <w:t xml:space="preserve">Cette étude a confirmé que le Myotest Run est un </w:t>
      </w:r>
      <w:r>
        <w:rPr>
          <w:rFonts w:ascii="Times New Roman" w:hAnsi="Times New Roman"/>
          <w:lang w:val="nl-BE"/>
        </w:rPr>
        <w:t>outil</w:t>
      </w:r>
      <w:r w:rsidR="00084A41">
        <w:rPr>
          <w:rFonts w:ascii="Times New Roman" w:hAnsi="Times New Roman"/>
          <w:lang w:val="nl-BE"/>
        </w:rPr>
        <w:t xml:space="preserve"> reproductible,</w:t>
      </w:r>
      <w:r w:rsidRPr="0074125B">
        <w:rPr>
          <w:rFonts w:ascii="Times New Roman" w:hAnsi="Times New Roman"/>
          <w:lang w:val="nl-BE"/>
        </w:rPr>
        <w:t xml:space="preserve"> uti</w:t>
      </w:r>
      <w:r w:rsidR="00726B52">
        <w:rPr>
          <w:rFonts w:ascii="Times New Roman" w:hAnsi="Times New Roman"/>
          <w:lang w:val="nl-BE"/>
        </w:rPr>
        <w:t>le dans l'analyse de la foulée. U</w:t>
      </w:r>
      <w:r w:rsidR="00726B52" w:rsidRPr="005907C3">
        <w:rPr>
          <w:rFonts w:ascii="Times New Roman" w:hAnsi="Times New Roman"/>
          <w:lang w:val="nl-BE"/>
        </w:rPr>
        <w:t>ne analyse individuelle</w:t>
      </w:r>
      <w:r w:rsidR="00726B52">
        <w:rPr>
          <w:rFonts w:ascii="Times New Roman" w:hAnsi="Times New Roman"/>
          <w:lang w:val="nl-BE"/>
        </w:rPr>
        <w:t xml:space="preserve"> </w:t>
      </w:r>
      <w:r w:rsidR="000F6025">
        <w:rPr>
          <w:rFonts w:ascii="Times New Roman" w:hAnsi="Times New Roman"/>
          <w:lang w:val="nl-BE"/>
        </w:rPr>
        <w:t>complémentaire</w:t>
      </w:r>
      <w:r w:rsidR="00726B52" w:rsidRPr="005907C3">
        <w:rPr>
          <w:rFonts w:ascii="Times New Roman" w:hAnsi="Times New Roman"/>
          <w:lang w:val="nl-BE"/>
        </w:rPr>
        <w:t xml:space="preserve"> nous a </w:t>
      </w:r>
      <w:r w:rsidR="00726B52">
        <w:rPr>
          <w:rFonts w:ascii="Times New Roman" w:hAnsi="Times New Roman"/>
          <w:lang w:val="nl-BE"/>
        </w:rPr>
        <w:t>permis d’émettre l’hypothèse de cinq</w:t>
      </w:r>
      <w:r w:rsidR="00726B52" w:rsidRPr="005907C3">
        <w:rPr>
          <w:rFonts w:ascii="Times New Roman" w:hAnsi="Times New Roman"/>
          <w:lang w:val="nl-BE"/>
        </w:rPr>
        <w:t xml:space="preserve"> </w:t>
      </w:r>
      <w:r w:rsidR="00726B52">
        <w:rPr>
          <w:rFonts w:ascii="Times New Roman" w:hAnsi="Times New Roman"/>
          <w:lang w:val="nl-BE"/>
        </w:rPr>
        <w:t>évolutions différentes</w:t>
      </w:r>
      <w:r w:rsidR="00726B52" w:rsidRPr="005907C3">
        <w:rPr>
          <w:rFonts w:ascii="Times New Roman" w:hAnsi="Times New Roman"/>
          <w:lang w:val="nl-BE"/>
        </w:rPr>
        <w:t xml:space="preserve"> de la foulée avec la fatigu</w:t>
      </w:r>
      <w:r w:rsidR="00DE3989">
        <w:rPr>
          <w:rFonts w:ascii="Times New Roman" w:hAnsi="Times New Roman"/>
          <w:lang w:val="nl-BE"/>
        </w:rPr>
        <w:t xml:space="preserve">e. </w:t>
      </w:r>
      <w:r w:rsidR="00726B52">
        <w:rPr>
          <w:rFonts w:ascii="Times New Roman" w:hAnsi="Times New Roman"/>
          <w:lang w:val="nl-BE"/>
        </w:rPr>
        <w:t>L’influence de la fatigue sur les</w:t>
      </w:r>
      <w:r w:rsidR="00726B52" w:rsidRPr="0074125B">
        <w:rPr>
          <w:rFonts w:ascii="Times New Roman" w:hAnsi="Times New Roman"/>
          <w:lang w:val="nl-BE"/>
        </w:rPr>
        <w:t xml:space="preserve"> </w:t>
      </w:r>
      <w:r w:rsidR="00726B52">
        <w:rPr>
          <w:rFonts w:ascii="Times New Roman" w:hAnsi="Times New Roman"/>
          <w:lang w:val="nl-BE"/>
        </w:rPr>
        <w:t>différents paramètres de la foulée</w:t>
      </w:r>
      <w:r w:rsidR="00726B52" w:rsidRPr="0074125B">
        <w:rPr>
          <w:rFonts w:ascii="Times New Roman" w:hAnsi="Times New Roman"/>
          <w:lang w:val="nl-BE"/>
        </w:rPr>
        <w:t xml:space="preserve"> </w:t>
      </w:r>
      <w:r w:rsidR="00726B52">
        <w:rPr>
          <w:rFonts w:ascii="Times New Roman" w:hAnsi="Times New Roman"/>
          <w:lang w:val="nl-BE"/>
        </w:rPr>
        <w:t>varierait en fonction des sujets</w:t>
      </w:r>
      <w:r w:rsidR="000074D5">
        <w:rPr>
          <w:rFonts w:ascii="Times New Roman" w:hAnsi="Times New Roman"/>
          <w:lang w:val="nl-BE"/>
        </w:rPr>
        <w:t xml:space="preserve">. </w:t>
      </w:r>
      <w:r>
        <w:rPr>
          <w:rFonts w:ascii="Times New Roman" w:hAnsi="Times New Roman"/>
          <w:lang w:val="nl-BE"/>
        </w:rPr>
        <w:t>Des recherches plus approfondies</w:t>
      </w:r>
      <w:r w:rsidR="00084A41">
        <w:rPr>
          <w:rFonts w:ascii="Times New Roman" w:hAnsi="Times New Roman"/>
          <w:lang w:val="nl-BE"/>
        </w:rPr>
        <w:t xml:space="preserve"> sur des populations plus spécifiques de coureurs</w:t>
      </w:r>
      <w:r>
        <w:rPr>
          <w:rFonts w:ascii="Times New Roman" w:hAnsi="Times New Roman"/>
          <w:lang w:val="nl-BE"/>
        </w:rPr>
        <w:t xml:space="preserve"> </w:t>
      </w:r>
      <w:r w:rsidR="00084A41">
        <w:rPr>
          <w:rFonts w:ascii="Times New Roman" w:hAnsi="Times New Roman"/>
          <w:lang w:val="nl-BE"/>
        </w:rPr>
        <w:t>sont</w:t>
      </w:r>
      <w:r>
        <w:rPr>
          <w:rFonts w:ascii="Times New Roman" w:hAnsi="Times New Roman"/>
          <w:lang w:val="nl-BE"/>
        </w:rPr>
        <w:t xml:space="preserve"> nécessaires pour éventuellement con</w:t>
      </w:r>
      <w:r w:rsidR="000F6025">
        <w:rPr>
          <w:rFonts w:ascii="Times New Roman" w:hAnsi="Times New Roman"/>
          <w:lang w:val="nl-BE"/>
        </w:rPr>
        <w:t>firmer l’hypothèse</w:t>
      </w:r>
      <w:r>
        <w:rPr>
          <w:rFonts w:ascii="Times New Roman" w:hAnsi="Times New Roman"/>
          <w:lang w:val="nl-BE"/>
        </w:rPr>
        <w:t xml:space="preserve"> de différentes évolutions de la foulée </w:t>
      </w:r>
      <w:r w:rsidR="000F6025">
        <w:rPr>
          <w:rFonts w:ascii="Times New Roman" w:hAnsi="Times New Roman"/>
          <w:lang w:val="nl-BE"/>
        </w:rPr>
        <w:t>avec la fatigue</w:t>
      </w:r>
      <w:r>
        <w:rPr>
          <w:rFonts w:ascii="Times New Roman" w:hAnsi="Times New Roman"/>
          <w:lang w:val="nl-BE"/>
        </w:rPr>
        <w:t>.</w:t>
      </w:r>
    </w:p>
    <w:p w:rsidR="0074125B" w:rsidRDefault="0074125B" w:rsidP="00F1032D">
      <w:pPr>
        <w:spacing w:after="0"/>
        <w:jc w:val="both"/>
        <w:rPr>
          <w:rFonts w:ascii="Times New Roman" w:hAnsi="Times New Roman"/>
          <w:lang w:val="nl-BE"/>
        </w:rPr>
      </w:pPr>
    </w:p>
    <w:p w:rsidR="00084A41" w:rsidRDefault="0074125B" w:rsidP="00084A41">
      <w:pPr>
        <w:spacing w:after="0"/>
        <w:jc w:val="both"/>
        <w:rPr>
          <w:rFonts w:ascii="Times New Roman" w:hAnsi="Times New Roman"/>
          <w:b/>
          <w:lang w:val="nl-BE"/>
        </w:rPr>
      </w:pPr>
      <w:r>
        <w:rPr>
          <w:rFonts w:ascii="Times New Roman" w:hAnsi="Times New Roman"/>
          <w:b/>
          <w:lang w:val="nl-BE"/>
        </w:rPr>
        <w:t>Référence</w:t>
      </w:r>
    </w:p>
    <w:p w:rsidR="000074D5" w:rsidRDefault="00DE3989" w:rsidP="00726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-Bold"/>
          <w:bCs/>
          <w:sz w:val="22"/>
          <w:szCs w:val="38"/>
        </w:rPr>
      </w:pPr>
      <w:r>
        <w:rPr>
          <w:rFonts w:ascii="Times New Roman" w:hAnsi="Times New Roman" w:cs="Times-Bold"/>
          <w:b/>
          <w:bCs/>
          <w:sz w:val="22"/>
          <w:szCs w:val="38"/>
        </w:rPr>
        <w:t xml:space="preserve">Avogadro P, </w:t>
      </w:r>
      <w:proofErr w:type="spellStart"/>
      <w:r>
        <w:rPr>
          <w:rFonts w:ascii="Times New Roman" w:hAnsi="Times New Roman" w:cs="Times-Bold"/>
          <w:b/>
          <w:bCs/>
          <w:sz w:val="22"/>
          <w:szCs w:val="38"/>
        </w:rPr>
        <w:t>Dolenec</w:t>
      </w:r>
      <w:proofErr w:type="spellEnd"/>
      <w:r>
        <w:rPr>
          <w:rFonts w:ascii="Times New Roman" w:hAnsi="Times New Roman" w:cs="Times-Bold"/>
          <w:b/>
          <w:bCs/>
          <w:sz w:val="22"/>
          <w:szCs w:val="38"/>
        </w:rPr>
        <w:t xml:space="preserve"> A, Belli</w:t>
      </w:r>
      <w:r w:rsidR="00726B52" w:rsidRPr="00DE3989">
        <w:rPr>
          <w:rFonts w:ascii="Times New Roman" w:hAnsi="Times New Roman" w:cs="Times-Bold"/>
          <w:b/>
          <w:bCs/>
          <w:sz w:val="22"/>
          <w:szCs w:val="38"/>
        </w:rPr>
        <w:t xml:space="preserve"> A</w:t>
      </w:r>
      <w:r>
        <w:rPr>
          <w:rFonts w:ascii="Times New Roman" w:hAnsi="Times New Roman" w:cs="Times-Bold"/>
          <w:b/>
          <w:bCs/>
          <w:sz w:val="22"/>
          <w:szCs w:val="38"/>
        </w:rPr>
        <w:t>.</w:t>
      </w:r>
      <w:r w:rsidR="00726B52" w:rsidRPr="00726B52">
        <w:rPr>
          <w:rFonts w:ascii="Times New Roman" w:hAnsi="Times New Roman" w:cs="Times-Bold"/>
          <w:bCs/>
          <w:sz w:val="22"/>
          <w:szCs w:val="38"/>
        </w:rPr>
        <w:t xml:space="preserve"> </w:t>
      </w:r>
      <w:r w:rsidR="00726B52" w:rsidRPr="00726B52">
        <w:rPr>
          <w:rFonts w:ascii="Times New Roman" w:hAnsi="Times New Roman" w:cs="AdvPSFGC"/>
          <w:sz w:val="22"/>
          <w:szCs w:val="34"/>
        </w:rPr>
        <w:t xml:space="preserve">Changes in </w:t>
      </w:r>
      <w:proofErr w:type="spellStart"/>
      <w:r w:rsidR="00726B52" w:rsidRPr="00726B52">
        <w:rPr>
          <w:rFonts w:ascii="Times New Roman" w:hAnsi="Times New Roman" w:cs="AdvPSFGC"/>
          <w:sz w:val="22"/>
          <w:szCs w:val="34"/>
        </w:rPr>
        <w:t>mechanical</w:t>
      </w:r>
      <w:proofErr w:type="spellEnd"/>
      <w:r w:rsidR="00726B52" w:rsidRPr="00726B52">
        <w:rPr>
          <w:rFonts w:ascii="Times New Roman" w:hAnsi="Times New Roman" w:cs="AdvPSFGC"/>
          <w:sz w:val="22"/>
          <w:szCs w:val="34"/>
        </w:rPr>
        <w:t xml:space="preserve"> </w:t>
      </w:r>
      <w:proofErr w:type="spellStart"/>
      <w:r w:rsidR="00726B52" w:rsidRPr="00726B52">
        <w:rPr>
          <w:rFonts w:ascii="Times New Roman" w:hAnsi="Times New Roman" w:cs="AdvPSFGC"/>
          <w:sz w:val="22"/>
          <w:szCs w:val="34"/>
        </w:rPr>
        <w:t>work</w:t>
      </w:r>
      <w:proofErr w:type="spellEnd"/>
      <w:r w:rsidR="00726B52" w:rsidRPr="00726B52">
        <w:rPr>
          <w:rFonts w:ascii="Times New Roman" w:hAnsi="Times New Roman" w:cs="AdvPSFGC"/>
          <w:sz w:val="22"/>
          <w:szCs w:val="34"/>
        </w:rPr>
        <w:t xml:space="preserve"> </w:t>
      </w:r>
      <w:proofErr w:type="spellStart"/>
      <w:r w:rsidR="00726B52" w:rsidRPr="00726B52">
        <w:rPr>
          <w:rFonts w:ascii="Times New Roman" w:hAnsi="Times New Roman" w:cs="AdvPSFGC"/>
          <w:sz w:val="22"/>
          <w:szCs w:val="34"/>
        </w:rPr>
        <w:t>during</w:t>
      </w:r>
      <w:proofErr w:type="spellEnd"/>
      <w:r w:rsidR="00726B52" w:rsidRPr="00726B52">
        <w:rPr>
          <w:rFonts w:ascii="Times New Roman" w:hAnsi="Times New Roman" w:cs="AdvPSFGC"/>
          <w:sz w:val="22"/>
          <w:szCs w:val="34"/>
        </w:rPr>
        <w:t xml:space="preserve"> </w:t>
      </w:r>
      <w:proofErr w:type="spellStart"/>
      <w:r w:rsidR="00726B52" w:rsidRPr="00726B52">
        <w:rPr>
          <w:rFonts w:ascii="Times New Roman" w:hAnsi="Times New Roman" w:cs="AdvPSFGC"/>
          <w:sz w:val="22"/>
          <w:szCs w:val="34"/>
        </w:rPr>
        <w:t>severe</w:t>
      </w:r>
      <w:proofErr w:type="spellEnd"/>
      <w:r w:rsidR="00726B52" w:rsidRPr="00726B52">
        <w:rPr>
          <w:rFonts w:ascii="Times New Roman" w:hAnsi="Times New Roman" w:cs="AdvPSFGC"/>
          <w:sz w:val="22"/>
          <w:szCs w:val="34"/>
        </w:rPr>
        <w:t xml:space="preserve"> </w:t>
      </w:r>
      <w:proofErr w:type="spellStart"/>
      <w:r w:rsidR="00726B52" w:rsidRPr="00726B52">
        <w:rPr>
          <w:rFonts w:ascii="Times New Roman" w:hAnsi="Times New Roman" w:cs="AdvPSFGC"/>
          <w:sz w:val="22"/>
          <w:szCs w:val="34"/>
        </w:rPr>
        <w:t>exhausting</w:t>
      </w:r>
      <w:proofErr w:type="spellEnd"/>
      <w:r w:rsidR="00726B52" w:rsidRPr="00726B52">
        <w:rPr>
          <w:rFonts w:ascii="Times New Roman" w:hAnsi="Times New Roman" w:cs="AdvPSFGC"/>
          <w:sz w:val="22"/>
          <w:szCs w:val="34"/>
        </w:rPr>
        <w:t xml:space="preserve"> running. </w:t>
      </w:r>
      <w:proofErr w:type="spellStart"/>
      <w:r w:rsidR="00726B52" w:rsidRPr="00DE3989">
        <w:rPr>
          <w:rFonts w:ascii="Times New Roman" w:hAnsi="Times New Roman" w:cs="AdvTimes"/>
          <w:i/>
          <w:sz w:val="22"/>
          <w:szCs w:val="17"/>
        </w:rPr>
        <w:t>Eur</w:t>
      </w:r>
      <w:proofErr w:type="spellEnd"/>
      <w:r w:rsidR="00726B52" w:rsidRPr="00DE3989">
        <w:rPr>
          <w:rFonts w:ascii="Times New Roman" w:hAnsi="Times New Roman" w:cs="AdvTimes"/>
          <w:i/>
          <w:sz w:val="22"/>
          <w:szCs w:val="17"/>
        </w:rPr>
        <w:t xml:space="preserve">. J. </w:t>
      </w:r>
      <w:proofErr w:type="spellStart"/>
      <w:r w:rsidR="00726B52" w:rsidRPr="00DE3989">
        <w:rPr>
          <w:rFonts w:ascii="Times New Roman" w:hAnsi="Times New Roman" w:cs="AdvTimes"/>
          <w:i/>
          <w:sz w:val="22"/>
          <w:szCs w:val="17"/>
        </w:rPr>
        <w:t>Appl</w:t>
      </w:r>
      <w:proofErr w:type="spellEnd"/>
      <w:r w:rsidR="00726B52" w:rsidRPr="00DE3989">
        <w:rPr>
          <w:rFonts w:ascii="Times New Roman" w:hAnsi="Times New Roman" w:cs="AdvTimes"/>
          <w:i/>
          <w:sz w:val="22"/>
          <w:szCs w:val="17"/>
        </w:rPr>
        <w:t xml:space="preserve">. </w:t>
      </w:r>
      <w:proofErr w:type="spellStart"/>
      <w:r w:rsidR="00726B52" w:rsidRPr="00DE3989">
        <w:rPr>
          <w:rFonts w:ascii="Times New Roman" w:hAnsi="Times New Roman" w:cs="AdvTimes"/>
          <w:i/>
          <w:sz w:val="22"/>
          <w:szCs w:val="17"/>
        </w:rPr>
        <w:t>Phy</w:t>
      </w:r>
      <w:proofErr w:type="spellEnd"/>
      <w:r>
        <w:rPr>
          <w:rFonts w:ascii="Times New Roman" w:hAnsi="Times New Roman" w:cs="AdvTimes"/>
          <w:sz w:val="22"/>
          <w:szCs w:val="17"/>
        </w:rPr>
        <w:t>. 90 : 165-170,</w:t>
      </w:r>
      <w:r w:rsidRPr="00DE3989">
        <w:rPr>
          <w:rFonts w:ascii="Times New Roman" w:hAnsi="Times New Roman" w:cs="Times-Bold"/>
          <w:bCs/>
          <w:sz w:val="22"/>
          <w:szCs w:val="38"/>
        </w:rPr>
        <w:t xml:space="preserve"> </w:t>
      </w:r>
      <w:r>
        <w:rPr>
          <w:rFonts w:ascii="Times New Roman" w:hAnsi="Times New Roman" w:cs="Times-Bold"/>
          <w:bCs/>
          <w:sz w:val="22"/>
          <w:szCs w:val="38"/>
        </w:rPr>
        <w:t>2003</w:t>
      </w:r>
      <w:r w:rsidRPr="00726B52">
        <w:rPr>
          <w:rFonts w:ascii="Times New Roman" w:hAnsi="Times New Roman" w:cs="Times-Bold"/>
          <w:bCs/>
          <w:sz w:val="22"/>
          <w:szCs w:val="38"/>
        </w:rPr>
        <w:t>.</w:t>
      </w:r>
    </w:p>
    <w:p w:rsidR="000F6025" w:rsidRDefault="0074125B" w:rsidP="00726B52">
      <w:pPr>
        <w:spacing w:after="0"/>
        <w:rPr>
          <w:rFonts w:ascii="Times New Roman" w:hAnsi="Times New Roman"/>
          <w:sz w:val="22"/>
        </w:rPr>
      </w:pPr>
      <w:proofErr w:type="spellStart"/>
      <w:r w:rsidRPr="00DE3989">
        <w:rPr>
          <w:rFonts w:ascii="Times New Roman" w:hAnsi="Times New Roman"/>
          <w:b/>
          <w:sz w:val="22"/>
        </w:rPr>
        <w:t>Slawinski</w:t>
      </w:r>
      <w:proofErr w:type="spellEnd"/>
      <w:r w:rsidRPr="00DE3989">
        <w:rPr>
          <w:rFonts w:ascii="Times New Roman" w:hAnsi="Times New Roman"/>
          <w:b/>
          <w:sz w:val="22"/>
        </w:rPr>
        <w:t xml:space="preserve"> J, </w:t>
      </w:r>
      <w:proofErr w:type="spellStart"/>
      <w:r w:rsidRPr="00DE3989">
        <w:rPr>
          <w:rFonts w:ascii="Times New Roman" w:hAnsi="Times New Roman"/>
          <w:b/>
          <w:sz w:val="22"/>
        </w:rPr>
        <w:t>Billat</w:t>
      </w:r>
      <w:proofErr w:type="spellEnd"/>
      <w:r w:rsidRPr="00DE3989">
        <w:rPr>
          <w:rFonts w:ascii="Times New Roman" w:hAnsi="Times New Roman"/>
          <w:b/>
          <w:sz w:val="22"/>
        </w:rPr>
        <w:t xml:space="preserve"> V.</w:t>
      </w:r>
      <w:r w:rsidRPr="0074125B">
        <w:rPr>
          <w:rFonts w:ascii="Times New Roman" w:hAnsi="Times New Roman"/>
          <w:sz w:val="22"/>
        </w:rPr>
        <w:t xml:space="preserve"> Effets de la fatigue sur la </w:t>
      </w:r>
      <w:proofErr w:type="spellStart"/>
      <w:r w:rsidRPr="0074125B">
        <w:rPr>
          <w:rFonts w:ascii="Times New Roman" w:hAnsi="Times New Roman"/>
          <w:sz w:val="22"/>
        </w:rPr>
        <w:t>depense</w:t>
      </w:r>
      <w:proofErr w:type="spellEnd"/>
      <w:r w:rsidRPr="0074125B">
        <w:rPr>
          <w:rFonts w:ascii="Times New Roman" w:hAnsi="Times New Roman"/>
          <w:sz w:val="22"/>
        </w:rPr>
        <w:t xml:space="preserve"> </w:t>
      </w:r>
      <w:proofErr w:type="spellStart"/>
      <w:r w:rsidRPr="0074125B">
        <w:rPr>
          <w:rFonts w:ascii="Times New Roman" w:hAnsi="Times New Roman"/>
          <w:sz w:val="22"/>
        </w:rPr>
        <w:t>energetique</w:t>
      </w:r>
      <w:proofErr w:type="spellEnd"/>
      <w:r w:rsidRPr="0074125B">
        <w:rPr>
          <w:rFonts w:ascii="Times New Roman" w:hAnsi="Times New Roman"/>
          <w:sz w:val="22"/>
        </w:rPr>
        <w:t xml:space="preserve"> et sur l’</w:t>
      </w:r>
      <w:proofErr w:type="spellStart"/>
      <w:r w:rsidRPr="0074125B">
        <w:rPr>
          <w:rFonts w:ascii="Times New Roman" w:hAnsi="Times New Roman"/>
          <w:sz w:val="22"/>
        </w:rPr>
        <w:t>energie</w:t>
      </w:r>
      <w:proofErr w:type="spellEnd"/>
      <w:r w:rsidRPr="0074125B">
        <w:rPr>
          <w:rFonts w:ascii="Times New Roman" w:hAnsi="Times New Roman"/>
          <w:sz w:val="22"/>
        </w:rPr>
        <w:t xml:space="preserve"> </w:t>
      </w:r>
      <w:proofErr w:type="spellStart"/>
      <w:r w:rsidRPr="0074125B">
        <w:rPr>
          <w:rFonts w:ascii="Times New Roman" w:hAnsi="Times New Roman"/>
          <w:sz w:val="22"/>
        </w:rPr>
        <w:t>mecanique</w:t>
      </w:r>
      <w:proofErr w:type="spellEnd"/>
      <w:r w:rsidRPr="0074125B">
        <w:rPr>
          <w:rFonts w:ascii="Times New Roman" w:hAnsi="Times New Roman"/>
          <w:sz w:val="22"/>
        </w:rPr>
        <w:t xml:space="preserve"> en course de demi-fond. AEIFA</w:t>
      </w:r>
      <w:r w:rsidR="000074D5">
        <w:rPr>
          <w:rFonts w:ascii="Times New Roman" w:hAnsi="Times New Roman"/>
          <w:sz w:val="22"/>
        </w:rPr>
        <w:t>, 2008</w:t>
      </w:r>
      <w:r w:rsidR="00DE3989" w:rsidRPr="0074125B">
        <w:rPr>
          <w:rFonts w:ascii="Times New Roman" w:hAnsi="Times New Roman"/>
          <w:sz w:val="22"/>
        </w:rPr>
        <w:t>.</w:t>
      </w:r>
    </w:p>
    <w:p w:rsidR="00F1032D" w:rsidRPr="00726B52" w:rsidRDefault="00F1032D" w:rsidP="00726B52">
      <w:pPr>
        <w:spacing w:after="0"/>
        <w:rPr>
          <w:rFonts w:ascii="Times New Roman" w:hAnsi="Times New Roman"/>
          <w:sz w:val="22"/>
        </w:rPr>
      </w:pPr>
    </w:p>
    <w:sectPr w:rsidR="00F1032D" w:rsidRPr="00726B52" w:rsidSect="00F103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FG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3E3E9B"/>
    <w:multiLevelType w:val="hybridMultilevel"/>
    <w:tmpl w:val="50D8F020"/>
    <w:lvl w:ilvl="0" w:tplc="106C6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84C20"/>
    <w:multiLevelType w:val="hybridMultilevel"/>
    <w:tmpl w:val="38A6980A"/>
    <w:lvl w:ilvl="0" w:tplc="30523F5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1032D"/>
    <w:rsid w:val="000074D5"/>
    <w:rsid w:val="00044A90"/>
    <w:rsid w:val="00084A41"/>
    <w:rsid w:val="000F6025"/>
    <w:rsid w:val="003615B5"/>
    <w:rsid w:val="005907C3"/>
    <w:rsid w:val="00726B52"/>
    <w:rsid w:val="0074125B"/>
    <w:rsid w:val="00894DF5"/>
    <w:rsid w:val="009D53F5"/>
    <w:rsid w:val="00AB74B1"/>
    <w:rsid w:val="00AD15AD"/>
    <w:rsid w:val="00DE3989"/>
    <w:rsid w:val="00F1032D"/>
    <w:rsid w:val="00F857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03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25B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084A4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84A41"/>
  </w:style>
  <w:style w:type="paragraph" w:styleId="Pieddepage">
    <w:name w:val="footer"/>
    <w:basedOn w:val="Normal"/>
    <w:link w:val="PieddepageCar"/>
    <w:uiPriority w:val="99"/>
    <w:semiHidden/>
    <w:unhideWhenUsed/>
    <w:rsid w:val="00084A4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deflandre@ulg.ac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444</Words>
  <Characters>2531</Characters>
  <Application>Microsoft Word 12.0.0</Application>
  <DocSecurity>0</DocSecurity>
  <Lines>21</Lines>
  <Paragraphs>5</Paragraphs>
  <ScaleCrop>false</ScaleCrop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Deflandre</dc:creator>
  <cp:keywords/>
  <cp:lastModifiedBy>Dorian Deflandre</cp:lastModifiedBy>
  <cp:revision>8</cp:revision>
  <dcterms:created xsi:type="dcterms:W3CDTF">2013-02-06T09:11:00Z</dcterms:created>
  <dcterms:modified xsi:type="dcterms:W3CDTF">2013-02-15T16:07:00Z</dcterms:modified>
</cp:coreProperties>
</file>