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5B2B" w:rsidRPr="000E6EFB" w:rsidRDefault="000E6EFB" w:rsidP="007C3F65">
      <w:pPr>
        <w:spacing w:line="360" w:lineRule="auto"/>
        <w:jc w:val="center"/>
        <w:rPr>
          <w:rFonts w:ascii="Times" w:hAnsi="Times" w:cs="Times New Roman"/>
          <w:b/>
          <w:bCs/>
          <w:sz w:val="28"/>
          <w:szCs w:val="28"/>
          <w:lang w:val="fr-FR"/>
        </w:rPr>
      </w:pPr>
      <w:r w:rsidRPr="000E6EFB">
        <w:rPr>
          <w:rFonts w:ascii="Times" w:hAnsi="Times" w:cs="Times New Roman"/>
          <w:b/>
          <w:bCs/>
          <w:sz w:val="28"/>
          <w:szCs w:val="28"/>
          <w:lang w:val="fr-FR"/>
        </w:rPr>
        <w:t xml:space="preserve">Le </w:t>
      </w:r>
      <w:r w:rsidR="00F24294">
        <w:rPr>
          <w:rFonts w:ascii="Times" w:hAnsi="Times" w:cs="Times New Roman"/>
          <w:b/>
          <w:bCs/>
          <w:sz w:val="28"/>
          <w:szCs w:val="28"/>
          <w:lang w:val="fr-FR"/>
        </w:rPr>
        <w:t>« </w:t>
      </w:r>
      <w:r w:rsidRPr="000E6EFB">
        <w:rPr>
          <w:rFonts w:ascii="Times" w:hAnsi="Times" w:cs="Times New Roman"/>
          <w:b/>
          <w:bCs/>
          <w:sz w:val="28"/>
          <w:szCs w:val="28"/>
          <w:lang w:val="fr-FR"/>
        </w:rPr>
        <w:t>Marxisme culturel</w:t>
      </w:r>
      <w:r w:rsidR="00F24294">
        <w:rPr>
          <w:rFonts w:ascii="Times" w:hAnsi="Times" w:cs="Times New Roman"/>
          <w:b/>
          <w:bCs/>
          <w:sz w:val="28"/>
          <w:szCs w:val="28"/>
          <w:lang w:val="fr-FR"/>
        </w:rPr>
        <w:t> »</w:t>
      </w:r>
    </w:p>
    <w:p w:rsidR="000E6EFB" w:rsidRPr="000E6EFB" w:rsidRDefault="000E6EFB" w:rsidP="007C3F65">
      <w:pPr>
        <w:spacing w:line="360" w:lineRule="auto"/>
        <w:jc w:val="center"/>
        <w:rPr>
          <w:rFonts w:ascii="Times" w:hAnsi="Times" w:cs="Times New Roman"/>
          <w:b/>
          <w:bCs/>
          <w:sz w:val="28"/>
          <w:szCs w:val="28"/>
          <w:lang w:val="fr-FR"/>
        </w:rPr>
      </w:pPr>
      <w:r w:rsidRPr="000E6EFB">
        <w:rPr>
          <w:rFonts w:ascii="Times" w:hAnsi="Times" w:cs="Times New Roman"/>
          <w:b/>
          <w:bCs/>
          <w:sz w:val="28"/>
          <w:szCs w:val="28"/>
          <w:lang w:val="fr-FR"/>
        </w:rPr>
        <w:t>Une catégorie de l’explication politique</w:t>
      </w:r>
    </w:p>
    <w:p w:rsidR="000E6EFB" w:rsidRDefault="000E6EFB" w:rsidP="007C3F65">
      <w:pPr>
        <w:spacing w:line="360" w:lineRule="auto"/>
        <w:jc w:val="center"/>
        <w:rPr>
          <w:rFonts w:ascii="Times" w:hAnsi="Times" w:cs="Times New Roman"/>
          <w:lang w:val="fr-FR"/>
        </w:rPr>
      </w:pPr>
      <w:r>
        <w:rPr>
          <w:rFonts w:ascii="Times" w:hAnsi="Times" w:cs="Times New Roman"/>
          <w:lang w:val="fr-FR"/>
        </w:rPr>
        <w:t>Jérôme Jamin</w:t>
      </w:r>
    </w:p>
    <w:p w:rsidR="00F24294" w:rsidRDefault="000E6EFB" w:rsidP="007C3F65">
      <w:pPr>
        <w:spacing w:line="360" w:lineRule="auto"/>
        <w:jc w:val="center"/>
        <w:rPr>
          <w:rFonts w:ascii="Times" w:hAnsi="Times" w:cs="Times New Roman"/>
          <w:lang w:val="fr-FR"/>
        </w:rPr>
      </w:pPr>
      <w:r>
        <w:rPr>
          <w:rFonts w:ascii="Times" w:hAnsi="Times" w:cs="Times New Roman"/>
          <w:lang w:val="fr-FR"/>
        </w:rPr>
        <w:t>Professeur à l’Université de Liège</w:t>
      </w:r>
    </w:p>
    <w:p w:rsidR="00A20872" w:rsidRDefault="00A20872" w:rsidP="007C3F65">
      <w:pPr>
        <w:spacing w:line="360" w:lineRule="auto"/>
        <w:jc w:val="both"/>
        <w:rPr>
          <w:rFonts w:ascii="Times" w:hAnsi="Times" w:cs="Times New Roman"/>
          <w:lang w:val="fr-FR"/>
        </w:rPr>
      </w:pPr>
    </w:p>
    <w:p w:rsidR="00A20872" w:rsidRDefault="00A20872" w:rsidP="007C3F65">
      <w:pPr>
        <w:spacing w:line="360" w:lineRule="auto"/>
        <w:jc w:val="both"/>
        <w:rPr>
          <w:rFonts w:cs="Times New Roman"/>
          <w:i/>
          <w:iCs/>
          <w:color w:val="000000" w:themeColor="text1"/>
          <w:sz w:val="20"/>
          <w:szCs w:val="20"/>
          <w:lang w:val="en-US"/>
        </w:rPr>
      </w:pPr>
      <w:r>
        <w:rPr>
          <w:rFonts w:cs="Times New Roman"/>
          <w:i/>
          <w:iCs/>
          <w:color w:val="000000" w:themeColor="text1"/>
          <w:sz w:val="20"/>
          <w:szCs w:val="20"/>
          <w:lang w:val="en-US"/>
        </w:rPr>
        <w:t>“</w:t>
      </w:r>
      <w:r w:rsidRPr="00A20872">
        <w:rPr>
          <w:rFonts w:cs="Times New Roman"/>
          <w:i/>
          <w:iCs/>
          <w:color w:val="000000" w:themeColor="text1"/>
          <w:sz w:val="20"/>
          <w:szCs w:val="20"/>
          <w:lang w:val="en-US"/>
        </w:rPr>
        <w:t>I use the phrase Cultural Marxism to describe what Antonio Gramsci had in mind for the West, after he went to Russia. He saw Lenin’s Soviet Union as a failure, in that, while the regime had total power and the obedience of its citizens, the people were terrified of it and gave it no loyalty, allegiance or love. And eventually the Soviet Union would and did collapse, as did Mao’s China. Gramsci believed in the cultural approach. He believed that, through a long march through the institutions of the West, Marxists could overturn Christianity, the heat shield of the West that made people automatically reject Marxism. If you could extirpate Christian culture from the heart of Western man, with the “acids of modernity,” destroy this heat shield, people would embrace Marxist ideas and you could advance your ideology, and the people would be more receptive to it</w:t>
      </w:r>
      <w:r>
        <w:rPr>
          <w:rFonts w:cs="Times New Roman"/>
          <w:i/>
          <w:iCs/>
          <w:color w:val="000000" w:themeColor="text1"/>
          <w:sz w:val="20"/>
          <w:szCs w:val="20"/>
          <w:lang w:val="en-US"/>
        </w:rPr>
        <w:t>.”</w:t>
      </w:r>
    </w:p>
    <w:p w:rsidR="00A20872" w:rsidRPr="00B2452E" w:rsidRDefault="00A20872" w:rsidP="007C3F65">
      <w:pPr>
        <w:spacing w:line="360" w:lineRule="auto"/>
        <w:jc w:val="right"/>
        <w:rPr>
          <w:rFonts w:ascii="Times" w:hAnsi="Times" w:cs="Times New Roman"/>
          <w:sz w:val="20"/>
          <w:szCs w:val="20"/>
        </w:rPr>
      </w:pPr>
      <w:r w:rsidRPr="00B2452E">
        <w:rPr>
          <w:rFonts w:cs="Times New Roman"/>
          <w:color w:val="000000" w:themeColor="text1"/>
          <w:sz w:val="20"/>
          <w:szCs w:val="20"/>
        </w:rPr>
        <w:t>Pat Buchanan</w:t>
      </w:r>
    </w:p>
    <w:p w:rsidR="00A20872" w:rsidRPr="00B2452E" w:rsidRDefault="00A20872" w:rsidP="007C3F65">
      <w:pPr>
        <w:spacing w:line="360" w:lineRule="auto"/>
        <w:jc w:val="both"/>
        <w:rPr>
          <w:rFonts w:ascii="Times" w:hAnsi="Times" w:cs="Times New Roman"/>
        </w:rPr>
      </w:pPr>
    </w:p>
    <w:p w:rsidR="00F24294" w:rsidRDefault="00F24294" w:rsidP="007C3F65">
      <w:pPr>
        <w:spacing w:line="360" w:lineRule="auto"/>
        <w:jc w:val="both"/>
        <w:rPr>
          <w:rFonts w:cs="Times New Roman"/>
        </w:rPr>
      </w:pPr>
      <w:r>
        <w:rPr>
          <w:rFonts w:ascii="Times" w:hAnsi="Times" w:cs="Times New Roman"/>
          <w:lang w:val="fr-FR"/>
        </w:rPr>
        <w:t xml:space="preserve">Le « Marxisme culturel » est une théorie du complot </w:t>
      </w:r>
      <w:r w:rsidR="00B2452E">
        <w:rPr>
          <w:rFonts w:ascii="Times" w:hAnsi="Times" w:cs="Times New Roman"/>
          <w:lang w:val="fr-FR"/>
        </w:rPr>
        <w:t>qui affirme l’existence de deux types de marxisme dans la pensée occidentale du 20</w:t>
      </w:r>
      <w:r w:rsidR="00B2452E" w:rsidRPr="00B2452E">
        <w:rPr>
          <w:rFonts w:ascii="Times" w:hAnsi="Times" w:cs="Times New Roman"/>
          <w:vertAlign w:val="superscript"/>
          <w:lang w:val="fr-FR"/>
        </w:rPr>
        <w:t>ème</w:t>
      </w:r>
      <w:r w:rsidR="00B2452E">
        <w:rPr>
          <w:rFonts w:ascii="Times" w:hAnsi="Times" w:cs="Times New Roman"/>
          <w:lang w:val="fr-FR"/>
        </w:rPr>
        <w:t xml:space="preserve"> siècle, le premier était à caractère économique et révolutionnaire et avançait à visage découvert, le second était à caractère culturel et beaucoup plus discret donc beaucoup plus efficace. Cette théorie </w:t>
      </w:r>
      <w:r>
        <w:rPr>
          <w:rFonts w:ascii="Times" w:hAnsi="Times" w:cs="Times New Roman"/>
          <w:lang w:val="fr-FR"/>
        </w:rPr>
        <w:t>apparait aux Etats-Unis à la fin des années 90</w:t>
      </w:r>
      <w:r w:rsidR="00B2452E">
        <w:rPr>
          <w:rFonts w:ascii="Times" w:hAnsi="Times" w:cs="Times New Roman"/>
          <w:lang w:val="fr-FR"/>
        </w:rPr>
        <w:t xml:space="preserve"> au moment de la chute du Mur de Berlin et de l’effondrement du bloc communiste.</w:t>
      </w:r>
      <w:r>
        <w:rPr>
          <w:rFonts w:ascii="Times" w:hAnsi="Times" w:cs="Times New Roman"/>
          <w:lang w:val="fr-FR"/>
        </w:rPr>
        <w:t xml:space="preserve"> </w:t>
      </w:r>
      <w:r w:rsidR="00B2452E">
        <w:rPr>
          <w:rFonts w:ascii="Times" w:hAnsi="Times" w:cs="Times New Roman"/>
          <w:lang w:val="fr-FR"/>
        </w:rPr>
        <w:t>Nous verrons que si plusieurs auteurs peuvent revendiquer la paternité de cette catégorie particulière d</w:t>
      </w:r>
      <w:r w:rsidR="006D05F0">
        <w:rPr>
          <w:rFonts w:ascii="Times" w:hAnsi="Times" w:cs="Times New Roman"/>
          <w:lang w:val="fr-FR"/>
        </w:rPr>
        <w:t>e l’</w:t>
      </w:r>
      <w:r w:rsidR="00B2452E">
        <w:rPr>
          <w:rFonts w:ascii="Times" w:hAnsi="Times" w:cs="Times New Roman"/>
          <w:lang w:val="fr-FR"/>
        </w:rPr>
        <w:t>explication politique et de l’histoire, elle</w:t>
      </w:r>
      <w:r>
        <w:rPr>
          <w:rFonts w:ascii="Times" w:hAnsi="Times" w:cs="Times New Roman"/>
          <w:lang w:val="fr-FR"/>
        </w:rPr>
        <w:t xml:space="preserve"> sera </w:t>
      </w:r>
      <w:r w:rsidR="00B2452E">
        <w:rPr>
          <w:rFonts w:ascii="Times" w:hAnsi="Times" w:cs="Times New Roman"/>
          <w:lang w:val="fr-FR"/>
        </w:rPr>
        <w:t xml:space="preserve">surtout </w:t>
      </w:r>
      <w:r>
        <w:rPr>
          <w:rFonts w:ascii="Times" w:hAnsi="Times" w:cs="Times New Roman"/>
          <w:lang w:val="fr-FR"/>
        </w:rPr>
        <w:t xml:space="preserve">popularisée par Pat Buchanan. </w:t>
      </w:r>
      <w:r w:rsidRPr="00C9350B">
        <w:rPr>
          <w:rFonts w:cs="Times New Roman"/>
        </w:rPr>
        <w:t xml:space="preserve">Ancien collaborateur de </w:t>
      </w:r>
      <w:r>
        <w:rPr>
          <w:rFonts w:cs="Times New Roman"/>
        </w:rPr>
        <w:t xml:space="preserve">Richard </w:t>
      </w:r>
      <w:r w:rsidRPr="00C9350B">
        <w:rPr>
          <w:rFonts w:cs="Times New Roman"/>
        </w:rPr>
        <w:t>Nixon,</w:t>
      </w:r>
      <w:r>
        <w:rPr>
          <w:rFonts w:cs="Times New Roman"/>
        </w:rPr>
        <w:t xml:space="preserve"> Gerald Ford</w:t>
      </w:r>
      <w:r w:rsidRPr="00C9350B">
        <w:rPr>
          <w:rFonts w:cs="Times New Roman"/>
        </w:rPr>
        <w:t xml:space="preserve"> et </w:t>
      </w:r>
      <w:r>
        <w:rPr>
          <w:rFonts w:cs="Times New Roman"/>
        </w:rPr>
        <w:t xml:space="preserve">Ronald </w:t>
      </w:r>
      <w:r w:rsidRPr="00C9350B">
        <w:rPr>
          <w:rFonts w:cs="Times New Roman"/>
        </w:rPr>
        <w:t>Reagan, commentateur influent sur NBC et CNN, plusieurs fois candidats à l’élection présidentielle américaine</w:t>
      </w:r>
      <w:r>
        <w:rPr>
          <w:rFonts w:cs="Times New Roman"/>
        </w:rPr>
        <w:t xml:space="preserve"> (au Parti républicain en 1992 et 1996, puis au Reform Party en 2000)</w:t>
      </w:r>
      <w:r w:rsidRPr="00C9350B">
        <w:rPr>
          <w:rFonts w:cs="Times New Roman"/>
        </w:rPr>
        <w:t>, Buchanan n'apparaît pas dans les encyclopédies et les</w:t>
      </w:r>
      <w:r>
        <w:rPr>
          <w:rFonts w:cs="Times New Roman"/>
        </w:rPr>
        <w:t xml:space="preserve"> bibliothèques comme un penseur-</w:t>
      </w:r>
      <w:r w:rsidRPr="00C9350B">
        <w:rPr>
          <w:rFonts w:cs="Times New Roman"/>
        </w:rPr>
        <w:t xml:space="preserve">clé de la droite </w:t>
      </w:r>
      <w:r w:rsidR="00B2452E">
        <w:rPr>
          <w:rFonts w:cs="Times New Roman"/>
        </w:rPr>
        <w:t xml:space="preserve">ou  de l’extrême droite </w:t>
      </w:r>
      <w:r w:rsidRPr="00C9350B">
        <w:rPr>
          <w:rFonts w:cs="Times New Roman"/>
        </w:rPr>
        <w:t>aux États-Unis,</w:t>
      </w:r>
      <w:r w:rsidR="004031CC">
        <w:rPr>
          <w:rFonts w:cs="Times New Roman"/>
        </w:rPr>
        <w:t xml:space="preserve"> il a pourtant </w:t>
      </w:r>
      <w:r w:rsidRPr="00C9350B">
        <w:rPr>
          <w:rFonts w:cs="Times New Roman"/>
        </w:rPr>
        <w:t xml:space="preserve">tracé la voix idéologique de </w:t>
      </w:r>
      <w:r w:rsidR="004031CC">
        <w:rPr>
          <w:rFonts w:cs="Times New Roman"/>
        </w:rPr>
        <w:t xml:space="preserve">personnages aussi différents que </w:t>
      </w:r>
      <w:r w:rsidRPr="00C9350B">
        <w:rPr>
          <w:rFonts w:cs="Times New Roman"/>
        </w:rPr>
        <w:t>Donald</w:t>
      </w:r>
      <w:r w:rsidR="004031CC">
        <w:rPr>
          <w:rFonts w:cs="Times New Roman"/>
        </w:rPr>
        <w:t xml:space="preserve"> Trump, </w:t>
      </w:r>
      <w:proofErr w:type="spellStart"/>
      <w:r>
        <w:rPr>
          <w:rFonts w:cs="Times New Roman"/>
        </w:rPr>
        <w:t>Jair</w:t>
      </w:r>
      <w:proofErr w:type="spellEnd"/>
      <w:r>
        <w:rPr>
          <w:rFonts w:cs="Times New Roman"/>
        </w:rPr>
        <w:t xml:space="preserve"> </w:t>
      </w:r>
      <w:proofErr w:type="spellStart"/>
      <w:r>
        <w:rPr>
          <w:rFonts w:cs="Times New Roman"/>
        </w:rPr>
        <w:t>Bolsonaro</w:t>
      </w:r>
      <w:proofErr w:type="spellEnd"/>
      <w:r w:rsidR="004031CC">
        <w:rPr>
          <w:rFonts w:cs="Times New Roman"/>
        </w:rPr>
        <w:t xml:space="preserve"> ou encore Anders </w:t>
      </w:r>
      <w:proofErr w:type="spellStart"/>
      <w:r w:rsidR="004031CC">
        <w:rPr>
          <w:rFonts w:cs="Times New Roman"/>
        </w:rPr>
        <w:t>Breivik</w:t>
      </w:r>
      <w:proofErr w:type="spellEnd"/>
      <w:r w:rsidR="00167B62">
        <w:rPr>
          <w:rStyle w:val="Appelnotedebasdep"/>
          <w:rFonts w:cs="Times New Roman"/>
        </w:rPr>
        <w:footnoteReference w:id="1"/>
      </w:r>
      <w:r w:rsidR="004031CC">
        <w:rPr>
          <w:rFonts w:cs="Times New Roman"/>
        </w:rPr>
        <w:t>.</w:t>
      </w:r>
      <w:r>
        <w:rPr>
          <w:rFonts w:cs="Times New Roman"/>
        </w:rPr>
        <w:t xml:space="preserve"> </w:t>
      </w:r>
      <w:r w:rsidR="00B2452E">
        <w:rPr>
          <w:rFonts w:cs="Times New Roman"/>
        </w:rPr>
        <w:t xml:space="preserve">Dans cet article, nous ne parlerons pas de ces derniers mais de ces quelques auteurs restés pour la plupart inconnus </w:t>
      </w:r>
      <w:r w:rsidR="006D05F0">
        <w:rPr>
          <w:rFonts w:cs="Times New Roman"/>
        </w:rPr>
        <w:t xml:space="preserve">et </w:t>
      </w:r>
      <w:r w:rsidR="00B2452E">
        <w:rPr>
          <w:rFonts w:cs="Times New Roman"/>
        </w:rPr>
        <w:t>qui sont pourtant aux origines du</w:t>
      </w:r>
      <w:r w:rsidR="006D05F0">
        <w:rPr>
          <w:rFonts w:cs="Times New Roman"/>
        </w:rPr>
        <w:t xml:space="preserve"> de la théorie du </w:t>
      </w:r>
      <w:r w:rsidR="00B2452E">
        <w:rPr>
          <w:rFonts w:cs="Times New Roman"/>
        </w:rPr>
        <w:t>« Marxisme culturel ».</w:t>
      </w:r>
    </w:p>
    <w:p w:rsidR="007C3F65" w:rsidRPr="007C3F65" w:rsidRDefault="007C3F65" w:rsidP="007C3F65">
      <w:pPr>
        <w:spacing w:line="360" w:lineRule="auto"/>
        <w:jc w:val="both"/>
        <w:rPr>
          <w:rFonts w:cs="Times New Roman"/>
        </w:rPr>
      </w:pPr>
    </w:p>
    <w:p w:rsidR="007D5D2C" w:rsidRPr="00F96E87" w:rsidRDefault="00B2452E" w:rsidP="007C3F65">
      <w:pPr>
        <w:spacing w:line="360" w:lineRule="auto"/>
        <w:jc w:val="both"/>
        <w:rPr>
          <w:rFonts w:ascii="Times" w:hAnsi="Times" w:cs="Times New Roman"/>
          <w:lang w:val="fr-FR"/>
        </w:rPr>
      </w:pPr>
      <w:r>
        <w:rPr>
          <w:rFonts w:ascii="Times" w:hAnsi="Times" w:cs="Times New Roman"/>
          <w:lang w:val="fr-FR"/>
        </w:rPr>
        <w:t>Comme souvent dans ce type de littérature, l</w:t>
      </w:r>
      <w:r w:rsidR="00ED0974">
        <w:rPr>
          <w:rFonts w:ascii="Times" w:hAnsi="Times" w:cs="Times New Roman"/>
          <w:lang w:val="fr-FR"/>
        </w:rPr>
        <w:t xml:space="preserve">a théorie du complot dites du « Marxisme culturel » est </w:t>
      </w:r>
      <w:r>
        <w:rPr>
          <w:rFonts w:ascii="Times" w:hAnsi="Times" w:cs="Times New Roman"/>
          <w:lang w:val="fr-FR"/>
        </w:rPr>
        <w:t>avant tout</w:t>
      </w:r>
      <w:r w:rsidR="00ED0974">
        <w:rPr>
          <w:rFonts w:ascii="Times" w:hAnsi="Times" w:cs="Times New Roman"/>
          <w:lang w:val="fr-FR"/>
        </w:rPr>
        <w:t xml:space="preserve"> une histoire de combat </w:t>
      </w:r>
      <w:r>
        <w:rPr>
          <w:rFonts w:ascii="Times" w:hAnsi="Times" w:cs="Times New Roman"/>
          <w:lang w:val="fr-FR"/>
        </w:rPr>
        <w:t xml:space="preserve">contre des ennemis invisibles aux pouvoirs démesurés, </w:t>
      </w:r>
      <w:r w:rsidR="00ED0974">
        <w:rPr>
          <w:rFonts w:ascii="Times" w:hAnsi="Times" w:cs="Times New Roman"/>
          <w:lang w:val="fr-FR"/>
        </w:rPr>
        <w:t xml:space="preserve">et </w:t>
      </w:r>
      <w:r w:rsidR="007D5D2C" w:rsidRPr="00F96E87">
        <w:rPr>
          <w:rFonts w:ascii="Times" w:hAnsi="Times" w:cs="Times New Roman"/>
          <w:lang w:val="fr-FR"/>
        </w:rPr>
        <w:t xml:space="preserve">on peut d’emblée, avant de rentrer dans le détail du discours et de la littérature, résumer </w:t>
      </w:r>
      <w:r w:rsidR="00ED0974">
        <w:rPr>
          <w:rFonts w:ascii="Times" w:hAnsi="Times" w:cs="Times New Roman"/>
          <w:lang w:val="fr-FR"/>
        </w:rPr>
        <w:t xml:space="preserve">celui-ci </w:t>
      </w:r>
      <w:r w:rsidR="007D5D2C" w:rsidRPr="00F96E87">
        <w:rPr>
          <w:rFonts w:ascii="Times" w:hAnsi="Times" w:cs="Times New Roman"/>
          <w:lang w:val="fr-FR"/>
        </w:rPr>
        <w:t>de la façon suivante</w:t>
      </w:r>
      <w:r w:rsidR="00ED0974">
        <w:rPr>
          <w:rFonts w:ascii="Times" w:hAnsi="Times" w:cs="Times New Roman"/>
          <w:lang w:val="fr-FR"/>
        </w:rPr>
        <w:t xml:space="preserve">. </w:t>
      </w:r>
      <w:r>
        <w:rPr>
          <w:rFonts w:ascii="Times" w:hAnsi="Times" w:cs="Times New Roman"/>
          <w:lang w:val="fr-FR"/>
        </w:rPr>
        <w:t xml:space="preserve">Dans cette théorie, </w:t>
      </w:r>
      <w:r w:rsidR="006D05F0">
        <w:rPr>
          <w:rFonts w:ascii="Times" w:hAnsi="Times" w:cs="Times New Roman"/>
          <w:lang w:val="fr-FR"/>
        </w:rPr>
        <w:t xml:space="preserve">premier élément, </w:t>
      </w:r>
      <w:r>
        <w:rPr>
          <w:rFonts w:ascii="Times" w:hAnsi="Times" w:cs="Times New Roman"/>
          <w:lang w:val="fr-FR"/>
        </w:rPr>
        <w:t>i</w:t>
      </w:r>
      <w:r w:rsidR="00ED0974">
        <w:rPr>
          <w:rFonts w:ascii="Times" w:hAnsi="Times" w:cs="Times New Roman"/>
          <w:lang w:val="fr-FR"/>
        </w:rPr>
        <w:t xml:space="preserve">l y a </w:t>
      </w:r>
      <w:r w:rsidR="007D5D2C" w:rsidRPr="00F96E87">
        <w:rPr>
          <w:rFonts w:ascii="Times" w:hAnsi="Times" w:cs="Times New Roman"/>
          <w:lang w:val="fr-FR"/>
        </w:rPr>
        <w:t>d'abord le constat : les Marxistes d'hier</w:t>
      </w:r>
      <w:r>
        <w:rPr>
          <w:rFonts w:ascii="Times" w:hAnsi="Times" w:cs="Times New Roman"/>
          <w:lang w:val="fr-FR"/>
        </w:rPr>
        <w:t xml:space="preserve">, ceux d’avant </w:t>
      </w:r>
      <w:r>
        <w:rPr>
          <w:rFonts w:ascii="Times" w:hAnsi="Times" w:cs="Times New Roman"/>
          <w:lang w:val="fr-FR"/>
        </w:rPr>
        <w:t>la chute du Mur de Berlin et l’effondrement du bloc communiste</w:t>
      </w:r>
      <w:r>
        <w:rPr>
          <w:rFonts w:ascii="Times" w:hAnsi="Times" w:cs="Times New Roman"/>
          <w:lang w:val="fr-FR"/>
        </w:rPr>
        <w:t>,</w:t>
      </w:r>
      <w:r w:rsidR="007D5D2C" w:rsidRPr="00F96E87">
        <w:rPr>
          <w:rFonts w:ascii="Times" w:hAnsi="Times" w:cs="Times New Roman"/>
          <w:lang w:val="fr-FR"/>
        </w:rPr>
        <w:t xml:space="preserve"> ont </w:t>
      </w:r>
      <w:r>
        <w:rPr>
          <w:rFonts w:ascii="Times" w:hAnsi="Times" w:cs="Times New Roman"/>
          <w:lang w:val="fr-FR"/>
        </w:rPr>
        <w:t>depuis</w:t>
      </w:r>
      <w:r w:rsidR="006D05F0">
        <w:rPr>
          <w:rFonts w:ascii="Times" w:hAnsi="Times" w:cs="Times New Roman"/>
          <w:lang w:val="fr-FR"/>
        </w:rPr>
        <w:t xml:space="preserve"> ces événements</w:t>
      </w:r>
      <w:r>
        <w:rPr>
          <w:rFonts w:ascii="Times" w:hAnsi="Times" w:cs="Times New Roman"/>
          <w:lang w:val="fr-FR"/>
        </w:rPr>
        <w:t xml:space="preserve"> </w:t>
      </w:r>
      <w:r w:rsidR="007D5D2C" w:rsidRPr="00F96E87">
        <w:rPr>
          <w:rFonts w:ascii="Times" w:hAnsi="Times" w:cs="Times New Roman"/>
          <w:lang w:val="fr-FR"/>
        </w:rPr>
        <w:t xml:space="preserve">beaucoup de difficultés </w:t>
      </w:r>
      <w:r>
        <w:rPr>
          <w:rFonts w:ascii="Times" w:hAnsi="Times" w:cs="Times New Roman"/>
          <w:lang w:val="fr-FR"/>
        </w:rPr>
        <w:t>pour</w:t>
      </w:r>
      <w:r w:rsidR="007D5D2C" w:rsidRPr="00F96E87">
        <w:rPr>
          <w:rFonts w:ascii="Times" w:hAnsi="Times" w:cs="Times New Roman"/>
          <w:lang w:val="fr-FR"/>
        </w:rPr>
        <w:t xml:space="preserve"> trouver </w:t>
      </w:r>
      <w:r>
        <w:rPr>
          <w:rFonts w:ascii="Times" w:hAnsi="Times" w:cs="Times New Roman"/>
          <w:lang w:val="fr-FR"/>
        </w:rPr>
        <w:t xml:space="preserve">des adeptes en masse, c’est-à-dire </w:t>
      </w:r>
      <w:r w:rsidR="007D5D2C" w:rsidRPr="00F96E87">
        <w:rPr>
          <w:rFonts w:ascii="Times" w:hAnsi="Times" w:cs="Times New Roman"/>
          <w:lang w:val="fr-FR"/>
        </w:rPr>
        <w:t xml:space="preserve">des « prolétaires » </w:t>
      </w:r>
      <w:r>
        <w:rPr>
          <w:rFonts w:ascii="Times" w:hAnsi="Times" w:cs="Times New Roman"/>
          <w:lang w:val="fr-FR"/>
        </w:rPr>
        <w:t xml:space="preserve">capables de </w:t>
      </w:r>
      <w:r w:rsidR="007D5D2C" w:rsidRPr="00F96E87">
        <w:rPr>
          <w:rFonts w:ascii="Times" w:hAnsi="Times" w:cs="Times New Roman"/>
          <w:lang w:val="fr-FR"/>
        </w:rPr>
        <w:t>soutenir leurs visées révolutionnaires</w:t>
      </w:r>
      <w:r>
        <w:rPr>
          <w:rFonts w:ascii="Times" w:hAnsi="Times" w:cs="Times New Roman"/>
          <w:lang w:val="fr-FR"/>
        </w:rPr>
        <w:t xml:space="preserve"> secrètes</w:t>
      </w:r>
      <w:r w:rsidR="00ED0974">
        <w:rPr>
          <w:rFonts w:ascii="Times" w:hAnsi="Times" w:cs="Times New Roman"/>
          <w:lang w:val="fr-FR"/>
        </w:rPr>
        <w:t xml:space="preserve">. Il y a </w:t>
      </w:r>
      <w:r w:rsidR="007D5D2C" w:rsidRPr="00F96E87">
        <w:rPr>
          <w:rFonts w:ascii="Times" w:hAnsi="Times" w:cs="Times New Roman"/>
          <w:lang w:val="fr-FR"/>
        </w:rPr>
        <w:t>ensuite</w:t>
      </w:r>
      <w:r w:rsidR="006D05F0">
        <w:rPr>
          <w:rFonts w:ascii="Times" w:hAnsi="Times" w:cs="Times New Roman"/>
          <w:lang w:val="fr-FR"/>
        </w:rPr>
        <w:t>, deuxième élément,</w:t>
      </w:r>
      <w:r w:rsidR="007D5D2C" w:rsidRPr="00F96E87">
        <w:rPr>
          <w:rFonts w:ascii="Times" w:hAnsi="Times" w:cs="Times New Roman"/>
          <w:lang w:val="fr-FR"/>
        </w:rPr>
        <w:t xml:space="preserve"> la solution</w:t>
      </w:r>
      <w:r>
        <w:rPr>
          <w:rFonts w:ascii="Times" w:hAnsi="Times" w:cs="Times New Roman"/>
          <w:lang w:val="fr-FR"/>
        </w:rPr>
        <w:t xml:space="preserve"> proposée par les anciens </w:t>
      </w:r>
      <w:r w:rsidR="006D05F0">
        <w:rPr>
          <w:rFonts w:ascii="Times" w:hAnsi="Times" w:cs="Times New Roman"/>
          <w:lang w:val="fr-FR"/>
        </w:rPr>
        <w:t>M</w:t>
      </w:r>
      <w:r>
        <w:rPr>
          <w:rFonts w:ascii="Times" w:hAnsi="Times" w:cs="Times New Roman"/>
          <w:lang w:val="fr-FR"/>
        </w:rPr>
        <w:t>arxistes déchus</w:t>
      </w:r>
      <w:r w:rsidR="007D5D2C" w:rsidRPr="00F96E87">
        <w:rPr>
          <w:rFonts w:ascii="Times" w:hAnsi="Times" w:cs="Times New Roman"/>
          <w:lang w:val="fr-FR"/>
        </w:rPr>
        <w:t xml:space="preserve"> : pour récupérer le soutien populaire, les Marxistes doivent étendre la défense des « prolétaires » </w:t>
      </w:r>
      <w:r w:rsidR="005E7D2D">
        <w:rPr>
          <w:rFonts w:ascii="Times" w:hAnsi="Times" w:cs="Times New Roman"/>
          <w:lang w:val="fr-FR"/>
        </w:rPr>
        <w:t xml:space="preserve">classiques </w:t>
      </w:r>
      <w:r>
        <w:rPr>
          <w:rFonts w:ascii="Times" w:hAnsi="Times" w:cs="Times New Roman"/>
          <w:lang w:val="fr-FR"/>
        </w:rPr>
        <w:t>à de nouvelles catégories de prolétaires</w:t>
      </w:r>
      <w:r w:rsidR="005E7D2D">
        <w:rPr>
          <w:rFonts w:ascii="Times" w:hAnsi="Times" w:cs="Times New Roman"/>
          <w:lang w:val="fr-FR"/>
        </w:rPr>
        <w:t xml:space="preserve">. Selon la théorie du complot dites du </w:t>
      </w:r>
      <w:r w:rsidR="006D05F0">
        <w:rPr>
          <w:rFonts w:ascii="Times" w:hAnsi="Times" w:cs="Times New Roman"/>
          <w:lang w:val="fr-FR"/>
        </w:rPr>
        <w:t>« M</w:t>
      </w:r>
      <w:r w:rsidR="005E7D2D">
        <w:rPr>
          <w:rFonts w:ascii="Times" w:hAnsi="Times" w:cs="Times New Roman"/>
          <w:lang w:val="fr-FR"/>
        </w:rPr>
        <w:t>arxisme culturel</w:t>
      </w:r>
      <w:r w:rsidR="006D05F0">
        <w:rPr>
          <w:rFonts w:ascii="Times" w:hAnsi="Times" w:cs="Times New Roman"/>
          <w:lang w:val="fr-FR"/>
        </w:rPr>
        <w:t> »</w:t>
      </w:r>
      <w:r w:rsidR="005E7D2D">
        <w:rPr>
          <w:rFonts w:ascii="Times" w:hAnsi="Times" w:cs="Times New Roman"/>
          <w:lang w:val="fr-FR"/>
        </w:rPr>
        <w:t>, i</w:t>
      </w:r>
      <w:r w:rsidR="005E7D2D">
        <w:rPr>
          <w:rFonts w:ascii="Times" w:hAnsi="Times" w:cs="Times New Roman"/>
          <w:lang w:val="fr-FR"/>
        </w:rPr>
        <w:t>l faudra donc</w:t>
      </w:r>
      <w:r w:rsidR="005E7D2D" w:rsidRPr="00F96E87">
        <w:rPr>
          <w:rFonts w:ascii="Times" w:hAnsi="Times" w:cs="Times New Roman"/>
          <w:lang w:val="fr-FR"/>
        </w:rPr>
        <w:t xml:space="preserve"> </w:t>
      </w:r>
      <w:r w:rsidR="007D5D2C" w:rsidRPr="00F96E87">
        <w:rPr>
          <w:rFonts w:ascii="Times" w:hAnsi="Times" w:cs="Times New Roman"/>
          <w:lang w:val="fr-FR"/>
        </w:rPr>
        <w:t xml:space="preserve">désormais </w:t>
      </w:r>
      <w:r w:rsidR="005E7D2D">
        <w:rPr>
          <w:rFonts w:ascii="Times" w:hAnsi="Times" w:cs="Times New Roman"/>
          <w:lang w:val="fr-FR"/>
        </w:rPr>
        <w:t xml:space="preserve">viser par exemple </w:t>
      </w:r>
      <w:r w:rsidR="007D5D2C" w:rsidRPr="00F96E87">
        <w:rPr>
          <w:rFonts w:ascii="Times" w:hAnsi="Times" w:cs="Times New Roman"/>
          <w:lang w:val="fr-FR"/>
        </w:rPr>
        <w:t>les femmes</w:t>
      </w:r>
      <w:r w:rsidR="005E7D2D">
        <w:rPr>
          <w:rFonts w:ascii="Times" w:hAnsi="Times" w:cs="Times New Roman"/>
          <w:lang w:val="fr-FR"/>
        </w:rPr>
        <w:t xml:space="preserve">, </w:t>
      </w:r>
      <w:r w:rsidR="006D05F0">
        <w:rPr>
          <w:rFonts w:ascii="Times" w:hAnsi="Times" w:cs="Times New Roman"/>
          <w:lang w:val="fr-FR"/>
        </w:rPr>
        <w:t xml:space="preserve">car </w:t>
      </w:r>
      <w:r w:rsidR="005E7D2D">
        <w:rPr>
          <w:rFonts w:ascii="Times" w:hAnsi="Times" w:cs="Times New Roman"/>
          <w:lang w:val="fr-FR"/>
        </w:rPr>
        <w:t xml:space="preserve">il faut les protéger </w:t>
      </w:r>
      <w:r w:rsidR="007D5D2C" w:rsidRPr="00F96E87">
        <w:rPr>
          <w:rFonts w:ascii="Times" w:hAnsi="Times" w:cs="Times New Roman"/>
          <w:lang w:val="fr-FR"/>
        </w:rPr>
        <w:t xml:space="preserve">contre </w:t>
      </w:r>
      <w:r w:rsidR="005E7D2D">
        <w:rPr>
          <w:rFonts w:ascii="Times" w:hAnsi="Times" w:cs="Times New Roman"/>
          <w:lang w:val="fr-FR"/>
        </w:rPr>
        <w:t>l’oppression d</w:t>
      </w:r>
      <w:r w:rsidR="007D5D2C" w:rsidRPr="00F96E87">
        <w:rPr>
          <w:rFonts w:ascii="Times" w:hAnsi="Times" w:cs="Times New Roman"/>
          <w:lang w:val="fr-FR"/>
        </w:rPr>
        <w:t>es « hommes machistes »</w:t>
      </w:r>
      <w:r w:rsidR="005E7D2D">
        <w:rPr>
          <w:rFonts w:ascii="Times" w:hAnsi="Times" w:cs="Times New Roman"/>
          <w:lang w:val="fr-FR"/>
        </w:rPr>
        <w:t xml:space="preserve">. Viser </w:t>
      </w:r>
      <w:r w:rsidR="006D05F0">
        <w:rPr>
          <w:rFonts w:ascii="Times" w:hAnsi="Times" w:cs="Times New Roman"/>
          <w:lang w:val="fr-FR"/>
        </w:rPr>
        <w:t xml:space="preserve">aussi </w:t>
      </w:r>
      <w:r w:rsidR="007D5D2C" w:rsidRPr="00F96E87">
        <w:rPr>
          <w:rFonts w:ascii="Times" w:hAnsi="Times" w:cs="Times New Roman"/>
          <w:lang w:val="fr-FR"/>
        </w:rPr>
        <w:t xml:space="preserve">les étrangers </w:t>
      </w:r>
      <w:r w:rsidR="006D05F0">
        <w:rPr>
          <w:rFonts w:ascii="Times" w:hAnsi="Times" w:cs="Times New Roman"/>
          <w:lang w:val="fr-FR"/>
        </w:rPr>
        <w:t>qu’il faut</w:t>
      </w:r>
      <w:r w:rsidR="005E7D2D">
        <w:rPr>
          <w:rFonts w:ascii="Times" w:hAnsi="Times" w:cs="Times New Roman"/>
          <w:lang w:val="fr-FR"/>
        </w:rPr>
        <w:t xml:space="preserve"> défendre </w:t>
      </w:r>
      <w:r w:rsidR="007D5D2C" w:rsidRPr="00F96E87">
        <w:rPr>
          <w:rFonts w:ascii="Times" w:hAnsi="Times" w:cs="Times New Roman"/>
          <w:lang w:val="fr-FR"/>
        </w:rPr>
        <w:t>contre les « nationaux racistes » ; les homosexuels contre les « homophobes » ; les humanistes contre les « Chrétiens » ; les délinquants contre la « police violente et agressive »</w:t>
      </w:r>
      <w:r w:rsidR="006D05F0">
        <w:rPr>
          <w:rFonts w:ascii="Times" w:hAnsi="Times" w:cs="Times New Roman"/>
          <w:lang w:val="fr-FR"/>
        </w:rPr>
        <w:t>, etc</w:t>
      </w:r>
      <w:r w:rsidR="00ED0974">
        <w:rPr>
          <w:rFonts w:ascii="Times" w:hAnsi="Times" w:cs="Times New Roman"/>
          <w:lang w:val="fr-FR"/>
        </w:rPr>
        <w:t>.</w:t>
      </w:r>
      <w:r w:rsidR="005E7D2D">
        <w:rPr>
          <w:rFonts w:ascii="Times" w:hAnsi="Times" w:cs="Times New Roman"/>
          <w:lang w:val="fr-FR"/>
        </w:rPr>
        <w:t xml:space="preserve"> Toutes ces catégories d’individus constituent autant de réservoirs pour reconstituer une population massivement convaincue de la justesse de la révolution </w:t>
      </w:r>
      <w:r w:rsidR="006D05F0">
        <w:rPr>
          <w:rFonts w:ascii="Times" w:hAnsi="Times" w:cs="Times New Roman"/>
          <w:lang w:val="fr-FR"/>
        </w:rPr>
        <w:t xml:space="preserve">qui sera </w:t>
      </w:r>
      <w:r w:rsidR="005E7D2D">
        <w:rPr>
          <w:rFonts w:ascii="Times" w:hAnsi="Times" w:cs="Times New Roman"/>
          <w:lang w:val="fr-FR"/>
        </w:rPr>
        <w:t>désormais culturelle. Mais c</w:t>
      </w:r>
      <w:r w:rsidR="007D5D2C" w:rsidRPr="00F96E87">
        <w:rPr>
          <w:rFonts w:ascii="Times" w:hAnsi="Times" w:cs="Times New Roman"/>
          <w:lang w:val="fr-FR"/>
        </w:rPr>
        <w:t>omment procéder</w:t>
      </w:r>
      <w:r w:rsidR="00ED0974">
        <w:rPr>
          <w:rFonts w:ascii="Times" w:hAnsi="Times" w:cs="Times New Roman"/>
          <w:lang w:val="fr-FR"/>
        </w:rPr>
        <w:t> </w:t>
      </w:r>
      <w:r w:rsidR="006D05F0">
        <w:rPr>
          <w:rFonts w:ascii="Times" w:hAnsi="Times" w:cs="Times New Roman"/>
          <w:lang w:val="fr-FR"/>
        </w:rPr>
        <w:t>(troisième élément</w:t>
      </w:r>
      <w:proofErr w:type="gramStart"/>
      <w:r w:rsidR="006D05F0">
        <w:rPr>
          <w:rFonts w:ascii="Times" w:hAnsi="Times" w:cs="Times New Roman"/>
          <w:lang w:val="fr-FR"/>
        </w:rPr>
        <w:t>)</w:t>
      </w:r>
      <w:r w:rsidR="00ED0974">
        <w:rPr>
          <w:rFonts w:ascii="Times" w:hAnsi="Times" w:cs="Times New Roman"/>
          <w:lang w:val="fr-FR"/>
        </w:rPr>
        <w:t>?</w:t>
      </w:r>
      <w:proofErr w:type="gramEnd"/>
      <w:r w:rsidR="00ED0974">
        <w:rPr>
          <w:rFonts w:ascii="Times" w:hAnsi="Times" w:cs="Times New Roman"/>
          <w:lang w:val="fr-FR"/>
        </w:rPr>
        <w:t xml:space="preserve"> P</w:t>
      </w:r>
      <w:r w:rsidR="007D5D2C" w:rsidRPr="00F96E87">
        <w:rPr>
          <w:rFonts w:ascii="Times" w:hAnsi="Times" w:cs="Times New Roman"/>
          <w:lang w:val="fr-FR"/>
        </w:rPr>
        <w:t>our y arriver</w:t>
      </w:r>
      <w:r w:rsidR="005E7D2D">
        <w:rPr>
          <w:rFonts w:ascii="Times" w:hAnsi="Times" w:cs="Times New Roman"/>
          <w:lang w:val="fr-FR"/>
        </w:rPr>
        <w:t xml:space="preserve"> selon la théorie</w:t>
      </w:r>
      <w:r w:rsidR="007D5D2C" w:rsidRPr="00F96E87">
        <w:rPr>
          <w:rFonts w:ascii="Times" w:hAnsi="Times" w:cs="Times New Roman"/>
          <w:lang w:val="fr-FR"/>
        </w:rPr>
        <w:t>, les Marxistes culturels doivent accuser leurs ennemis de racisme, d'antisémitisme, d'homophobie, de fascisme, de nazisme, de conservatisme</w:t>
      </w:r>
      <w:r w:rsidR="00ED0974">
        <w:rPr>
          <w:rFonts w:ascii="Times" w:hAnsi="Times" w:cs="Times New Roman"/>
          <w:lang w:val="fr-FR"/>
        </w:rPr>
        <w:t>.</w:t>
      </w:r>
      <w:r w:rsidR="005E7D2D">
        <w:rPr>
          <w:rFonts w:ascii="Times" w:hAnsi="Times" w:cs="Times New Roman"/>
          <w:lang w:val="fr-FR"/>
        </w:rPr>
        <w:t xml:space="preserve"> En associant si possible les paroles et les actes de leurs ennemis aux heures les plus sombres…</w:t>
      </w:r>
      <w:r w:rsidR="00ED0974">
        <w:rPr>
          <w:rFonts w:ascii="Times" w:hAnsi="Times" w:cs="Times New Roman"/>
          <w:lang w:val="fr-FR"/>
        </w:rPr>
        <w:t xml:space="preserve"> </w:t>
      </w:r>
      <w:r w:rsidR="005E7D2D">
        <w:rPr>
          <w:rFonts w:ascii="Times" w:hAnsi="Times" w:cs="Times New Roman"/>
          <w:lang w:val="fr-FR"/>
        </w:rPr>
        <w:t>Et a</w:t>
      </w:r>
      <w:r w:rsidR="007D5D2C" w:rsidRPr="00F96E87">
        <w:rPr>
          <w:rFonts w:ascii="Times" w:hAnsi="Times" w:cs="Times New Roman"/>
          <w:lang w:val="fr-FR"/>
        </w:rPr>
        <w:t>vec quel outil </w:t>
      </w:r>
      <w:r w:rsidR="006D05F0">
        <w:rPr>
          <w:rFonts w:ascii="Times" w:hAnsi="Times" w:cs="Times New Roman"/>
          <w:lang w:val="fr-FR"/>
        </w:rPr>
        <w:t>(4</w:t>
      </w:r>
      <w:r w:rsidR="006D05F0" w:rsidRPr="006D05F0">
        <w:rPr>
          <w:rFonts w:ascii="Times" w:hAnsi="Times" w:cs="Times New Roman"/>
          <w:vertAlign w:val="superscript"/>
          <w:lang w:val="fr-FR"/>
        </w:rPr>
        <w:t>ème</w:t>
      </w:r>
      <w:r w:rsidR="006D05F0">
        <w:rPr>
          <w:rFonts w:ascii="Times" w:hAnsi="Times" w:cs="Times New Roman"/>
          <w:lang w:val="fr-FR"/>
        </w:rPr>
        <w:t xml:space="preserve"> élément) ?</w:t>
      </w:r>
      <w:r w:rsidR="007D5D2C" w:rsidRPr="00F96E87">
        <w:rPr>
          <w:rFonts w:ascii="Times" w:hAnsi="Times" w:cs="Times New Roman"/>
          <w:lang w:val="fr-FR"/>
        </w:rPr>
        <w:t xml:space="preserve"> </w:t>
      </w:r>
      <w:r w:rsidR="006D05F0">
        <w:rPr>
          <w:rFonts w:ascii="Times" w:hAnsi="Times" w:cs="Times New Roman"/>
          <w:lang w:val="fr-FR"/>
        </w:rPr>
        <w:t xml:space="preserve">Avec </w:t>
      </w:r>
      <w:r w:rsidR="007D5D2C" w:rsidRPr="00F96E87">
        <w:rPr>
          <w:rFonts w:ascii="Times" w:hAnsi="Times" w:cs="Times New Roman"/>
          <w:lang w:val="fr-FR"/>
        </w:rPr>
        <w:t>l’idéologie du « politiquement correct » qui rédui</w:t>
      </w:r>
      <w:r w:rsidR="005E7D2D">
        <w:rPr>
          <w:rFonts w:ascii="Times" w:hAnsi="Times" w:cs="Times New Roman"/>
          <w:lang w:val="fr-FR"/>
        </w:rPr>
        <w:t>ra</w:t>
      </w:r>
      <w:r w:rsidR="007D5D2C" w:rsidRPr="00F96E87">
        <w:rPr>
          <w:rFonts w:ascii="Times" w:hAnsi="Times" w:cs="Times New Roman"/>
          <w:lang w:val="fr-FR"/>
        </w:rPr>
        <w:t xml:space="preserve"> </w:t>
      </w:r>
      <w:r w:rsidR="005E7D2D">
        <w:rPr>
          <w:rFonts w:ascii="Times" w:hAnsi="Times" w:cs="Times New Roman"/>
          <w:lang w:val="fr-FR"/>
        </w:rPr>
        <w:t xml:space="preserve">profondément </w:t>
      </w:r>
      <w:r w:rsidR="007D5D2C" w:rsidRPr="00F96E87">
        <w:rPr>
          <w:rFonts w:ascii="Times" w:hAnsi="Times" w:cs="Times New Roman"/>
          <w:lang w:val="fr-FR"/>
        </w:rPr>
        <w:t xml:space="preserve">le champ de la liberté d’expression, </w:t>
      </w:r>
      <w:r w:rsidR="005E7D2D">
        <w:rPr>
          <w:rFonts w:ascii="Times" w:hAnsi="Times" w:cs="Times New Roman"/>
          <w:lang w:val="fr-FR"/>
        </w:rPr>
        <w:t xml:space="preserve">qui va </w:t>
      </w:r>
      <w:r w:rsidR="007D5D2C" w:rsidRPr="00F96E87">
        <w:rPr>
          <w:rFonts w:ascii="Times" w:hAnsi="Times" w:cs="Times New Roman"/>
          <w:lang w:val="fr-FR"/>
        </w:rPr>
        <w:t>exclu</w:t>
      </w:r>
      <w:r w:rsidR="005E7D2D">
        <w:rPr>
          <w:rFonts w:ascii="Times" w:hAnsi="Times" w:cs="Times New Roman"/>
          <w:lang w:val="fr-FR"/>
        </w:rPr>
        <w:t>re</w:t>
      </w:r>
      <w:r w:rsidR="007D5D2C" w:rsidRPr="00F96E87">
        <w:rPr>
          <w:rFonts w:ascii="Times" w:hAnsi="Times" w:cs="Times New Roman"/>
          <w:lang w:val="fr-FR"/>
        </w:rPr>
        <w:t xml:space="preserve"> la mention de certains thèmes dans le débat public </w:t>
      </w:r>
      <w:r w:rsidR="005E7D2D">
        <w:rPr>
          <w:rFonts w:ascii="Times" w:hAnsi="Times" w:cs="Times New Roman"/>
          <w:lang w:val="fr-FR"/>
        </w:rPr>
        <w:t xml:space="preserve">et lors des élections (immigration, « islamisation », etc.), </w:t>
      </w:r>
      <w:r w:rsidR="007D5D2C" w:rsidRPr="00F96E87">
        <w:rPr>
          <w:rFonts w:ascii="Times" w:hAnsi="Times" w:cs="Times New Roman"/>
          <w:lang w:val="fr-FR"/>
        </w:rPr>
        <w:t xml:space="preserve">et </w:t>
      </w:r>
      <w:r w:rsidR="005E7D2D">
        <w:rPr>
          <w:rFonts w:ascii="Times" w:hAnsi="Times" w:cs="Times New Roman"/>
          <w:lang w:val="fr-FR"/>
        </w:rPr>
        <w:t xml:space="preserve">qui </w:t>
      </w:r>
      <w:r w:rsidR="007D5D2C" w:rsidRPr="00F96E87">
        <w:rPr>
          <w:rFonts w:ascii="Times" w:hAnsi="Times" w:cs="Times New Roman"/>
          <w:lang w:val="fr-FR"/>
        </w:rPr>
        <w:t xml:space="preserve">partant </w:t>
      </w:r>
      <w:r w:rsidR="005E7D2D">
        <w:rPr>
          <w:rFonts w:ascii="Times" w:hAnsi="Times" w:cs="Times New Roman"/>
          <w:lang w:val="fr-FR"/>
        </w:rPr>
        <w:t xml:space="preserve">va </w:t>
      </w:r>
      <w:r w:rsidR="007D5D2C" w:rsidRPr="00F96E87">
        <w:rPr>
          <w:rFonts w:ascii="Times" w:hAnsi="Times" w:cs="Times New Roman"/>
          <w:lang w:val="fr-FR"/>
        </w:rPr>
        <w:t>empêche</w:t>
      </w:r>
      <w:r w:rsidR="005E7D2D">
        <w:rPr>
          <w:rFonts w:ascii="Times" w:hAnsi="Times" w:cs="Times New Roman"/>
          <w:lang w:val="fr-FR"/>
        </w:rPr>
        <w:t>r</w:t>
      </w:r>
      <w:r w:rsidR="007D5D2C" w:rsidRPr="00F96E87">
        <w:rPr>
          <w:rFonts w:ascii="Times" w:hAnsi="Times" w:cs="Times New Roman"/>
          <w:lang w:val="fr-FR"/>
        </w:rPr>
        <w:t xml:space="preserve"> toute critique du </w:t>
      </w:r>
      <w:r w:rsidR="006D05F0">
        <w:rPr>
          <w:rFonts w:ascii="Times" w:hAnsi="Times" w:cs="Times New Roman"/>
          <w:lang w:val="fr-FR"/>
        </w:rPr>
        <w:t>« </w:t>
      </w:r>
      <w:r w:rsidR="007D5D2C" w:rsidRPr="00F96E87">
        <w:rPr>
          <w:rFonts w:ascii="Times" w:hAnsi="Times" w:cs="Times New Roman"/>
          <w:lang w:val="fr-FR"/>
        </w:rPr>
        <w:t>Marxisme culturel</w:t>
      </w:r>
      <w:r w:rsidR="006D05F0">
        <w:rPr>
          <w:rFonts w:ascii="Times" w:hAnsi="Times" w:cs="Times New Roman"/>
          <w:lang w:val="fr-FR"/>
        </w:rPr>
        <w:t> »</w:t>
      </w:r>
      <w:r w:rsidR="00ED0974">
        <w:rPr>
          <w:rFonts w:ascii="Times" w:hAnsi="Times" w:cs="Times New Roman"/>
          <w:lang w:val="fr-FR"/>
        </w:rPr>
        <w:t xml:space="preserve">. </w:t>
      </w:r>
      <w:r w:rsidR="006D05F0">
        <w:rPr>
          <w:rFonts w:ascii="Times" w:hAnsi="Times" w:cs="Times New Roman"/>
          <w:lang w:val="fr-FR"/>
        </w:rPr>
        <w:t>Et enfin, dernier élément, p</w:t>
      </w:r>
      <w:r w:rsidR="007D5D2C" w:rsidRPr="00F96E87">
        <w:rPr>
          <w:rFonts w:ascii="Times" w:hAnsi="Times" w:cs="Times New Roman"/>
          <w:lang w:val="fr-FR"/>
        </w:rPr>
        <w:t>ourquoi agir de la sorte</w:t>
      </w:r>
      <w:r w:rsidR="005E7D2D">
        <w:rPr>
          <w:rFonts w:ascii="Times" w:hAnsi="Times" w:cs="Times New Roman"/>
          <w:lang w:val="fr-FR"/>
        </w:rPr>
        <w:t xml:space="preserve">, dans quel but ? </w:t>
      </w:r>
      <w:r w:rsidR="006D05F0">
        <w:rPr>
          <w:rFonts w:ascii="Times" w:hAnsi="Times" w:cs="Times New Roman"/>
          <w:lang w:val="fr-FR"/>
        </w:rPr>
        <w:t>I</w:t>
      </w:r>
      <w:r w:rsidR="005E7D2D">
        <w:rPr>
          <w:rFonts w:ascii="Times" w:hAnsi="Times" w:cs="Times New Roman"/>
          <w:lang w:val="fr-FR"/>
        </w:rPr>
        <w:t>ci la théorie du marxisme culturel rejoint d’autres théories parfois plus anciennes qui touchent notamment au « Nouvel Ordre mondial »</w:t>
      </w:r>
      <w:r w:rsidR="007D5D2C" w:rsidRPr="00F96E87">
        <w:rPr>
          <w:rFonts w:ascii="Times" w:hAnsi="Times" w:cs="Times New Roman"/>
          <w:lang w:val="fr-FR"/>
        </w:rPr>
        <w:t xml:space="preserve"> : l'objectif des Marxistes culturels est de discréditer la nation, la patrie, les hiérarchies, l'autorité, la famille, le christianisme, les valeurs, l'ordre et la morale pour favoriser l'émergence d'une « nation mondiale ultra-égalitaire et multiculturelle sans âme ni racine</w:t>
      </w:r>
      <w:r w:rsidR="007D5D2C">
        <w:rPr>
          <w:rStyle w:val="Appelnotedebasdep"/>
          <w:rFonts w:ascii="Times" w:hAnsi="Times" w:cs="Times New Roman"/>
          <w:lang w:val="fr-FR"/>
        </w:rPr>
        <w:footnoteReference w:id="2"/>
      </w:r>
      <w:r w:rsidR="007D5D2C" w:rsidRPr="00F96E87">
        <w:rPr>
          <w:rFonts w:ascii="Times" w:hAnsi="Times" w:cs="Times New Roman"/>
          <w:lang w:val="fr-FR"/>
        </w:rPr>
        <w:t> ».</w:t>
      </w:r>
      <w:r w:rsidR="005E7D2D">
        <w:rPr>
          <w:rFonts w:ascii="Times" w:hAnsi="Times" w:cs="Times New Roman"/>
          <w:lang w:val="fr-FR"/>
        </w:rPr>
        <w:t xml:space="preserve"> Ainsi, plus largement, on peut dire que le complot de la révolution marxiste culturelle s’inscrit dans la tradition </w:t>
      </w:r>
      <w:r w:rsidR="006D05F0">
        <w:rPr>
          <w:rFonts w:ascii="Times" w:hAnsi="Times" w:cs="Times New Roman"/>
          <w:lang w:val="fr-FR"/>
        </w:rPr>
        <w:t>des théories qui évoquent le</w:t>
      </w:r>
      <w:r w:rsidR="005E7D2D">
        <w:rPr>
          <w:rFonts w:ascii="Times" w:hAnsi="Times" w:cs="Times New Roman"/>
          <w:lang w:val="fr-FR"/>
        </w:rPr>
        <w:t xml:space="preserve"> complot des Lumières </w:t>
      </w:r>
      <w:r w:rsidR="006D05F0">
        <w:rPr>
          <w:rFonts w:ascii="Times" w:hAnsi="Times" w:cs="Times New Roman"/>
          <w:lang w:val="fr-FR"/>
        </w:rPr>
        <w:t>contre</w:t>
      </w:r>
      <w:r w:rsidR="005E7D2D">
        <w:rPr>
          <w:rFonts w:ascii="Times" w:hAnsi="Times" w:cs="Times New Roman"/>
          <w:lang w:val="fr-FR"/>
        </w:rPr>
        <w:t xml:space="preserve"> les anciens régimes</w:t>
      </w:r>
      <w:r w:rsidR="006D05F0">
        <w:rPr>
          <w:rFonts w:ascii="Times" w:hAnsi="Times" w:cs="Times New Roman"/>
          <w:lang w:val="fr-FR"/>
        </w:rPr>
        <w:t xml:space="preserve">, </w:t>
      </w:r>
      <w:r w:rsidR="006D05F0">
        <w:rPr>
          <w:rFonts w:ascii="Times" w:hAnsi="Times" w:cs="Times New Roman"/>
          <w:lang w:val="fr-FR"/>
        </w:rPr>
        <w:lastRenderedPageBreak/>
        <w:t>le fameux « Age d’or »</w:t>
      </w:r>
      <w:r w:rsidR="005E7D2D">
        <w:rPr>
          <w:rFonts w:ascii="Times" w:hAnsi="Times" w:cs="Times New Roman"/>
          <w:lang w:val="fr-FR"/>
        </w:rPr>
        <w:t xml:space="preserve">. </w:t>
      </w:r>
    </w:p>
    <w:p w:rsidR="00ED0974" w:rsidRDefault="00ED0974" w:rsidP="007C3F65">
      <w:pPr>
        <w:spacing w:line="360" w:lineRule="auto"/>
        <w:ind w:firstLine="708"/>
        <w:jc w:val="both"/>
        <w:rPr>
          <w:rFonts w:ascii="Times" w:hAnsi="Times" w:cs="Times New Roman"/>
          <w:lang w:val="fr-FR"/>
        </w:rPr>
      </w:pPr>
    </w:p>
    <w:p w:rsidR="007D5D2C" w:rsidRPr="00F96E87" w:rsidRDefault="00ED0974" w:rsidP="007C3F65">
      <w:pPr>
        <w:spacing w:line="360" w:lineRule="auto"/>
        <w:jc w:val="both"/>
        <w:rPr>
          <w:rFonts w:ascii="Times" w:hAnsi="Times" w:cs="Times New Roman"/>
          <w:lang w:val="fr-FR"/>
        </w:rPr>
      </w:pPr>
      <w:r>
        <w:rPr>
          <w:rFonts w:ascii="Times" w:hAnsi="Times" w:cs="Times New Roman"/>
          <w:lang w:val="fr-FR"/>
        </w:rPr>
        <w:t>Pour les adeptes de la théorie du complot dites du « Marxisme culturel »</w:t>
      </w:r>
      <w:r w:rsidR="007D5D2C" w:rsidRPr="00F96E87">
        <w:rPr>
          <w:rFonts w:ascii="Times" w:hAnsi="Times" w:cs="Times New Roman"/>
          <w:lang w:val="fr-FR"/>
        </w:rPr>
        <w:t>, de</w:t>
      </w:r>
      <w:r>
        <w:rPr>
          <w:rFonts w:ascii="Times" w:hAnsi="Times" w:cs="Times New Roman"/>
          <w:lang w:val="fr-FR"/>
        </w:rPr>
        <w:t xml:space="preserve"> nombreuse</w:t>
      </w:r>
      <w:r w:rsidR="007D5D2C" w:rsidRPr="00F96E87">
        <w:rPr>
          <w:rFonts w:ascii="Times" w:hAnsi="Times" w:cs="Times New Roman"/>
          <w:lang w:val="fr-FR"/>
        </w:rPr>
        <w:t>s</w:t>
      </w:r>
      <w:r>
        <w:rPr>
          <w:rFonts w:ascii="Times" w:hAnsi="Times" w:cs="Times New Roman"/>
          <w:lang w:val="fr-FR"/>
        </w:rPr>
        <w:t xml:space="preserve"> </w:t>
      </w:r>
      <w:r w:rsidR="007D5D2C" w:rsidRPr="00F96E87">
        <w:rPr>
          <w:rFonts w:ascii="Times" w:hAnsi="Times" w:cs="Times New Roman"/>
          <w:lang w:val="fr-FR"/>
        </w:rPr>
        <w:t xml:space="preserve">preuves attestent aujourd’hui de la justesse de cette </w:t>
      </w:r>
      <w:r>
        <w:rPr>
          <w:rFonts w:ascii="Times" w:hAnsi="Times" w:cs="Times New Roman"/>
          <w:lang w:val="fr-FR"/>
        </w:rPr>
        <w:t>catégorie de l’explication politique</w:t>
      </w:r>
      <w:r w:rsidR="007D5D2C" w:rsidRPr="00F96E87">
        <w:rPr>
          <w:rFonts w:ascii="Times" w:hAnsi="Times" w:cs="Times New Roman"/>
          <w:lang w:val="fr-FR"/>
        </w:rPr>
        <w:t xml:space="preserve">. </w:t>
      </w:r>
      <w:r>
        <w:rPr>
          <w:rFonts w:ascii="Times" w:hAnsi="Times" w:cs="Times New Roman"/>
          <w:lang w:val="fr-FR"/>
        </w:rPr>
        <w:t xml:space="preserve">Ils </w:t>
      </w:r>
      <w:r w:rsidR="007D5D2C" w:rsidRPr="00F96E87">
        <w:rPr>
          <w:rFonts w:ascii="Times" w:hAnsi="Times" w:cs="Times New Roman"/>
          <w:lang w:val="fr-FR"/>
        </w:rPr>
        <w:t xml:space="preserve">mentionnent pêle-mêle le pouvoir des élites de Bruxelles et de Washington composées de « gens non-élus et apatrides » </w:t>
      </w:r>
      <w:r>
        <w:rPr>
          <w:rFonts w:ascii="Times" w:hAnsi="Times" w:cs="Times New Roman"/>
          <w:lang w:val="fr-FR"/>
        </w:rPr>
        <w:t xml:space="preserve">qui </w:t>
      </w:r>
      <w:r w:rsidR="006D05F0">
        <w:rPr>
          <w:rFonts w:ascii="Times" w:hAnsi="Times" w:cs="Times New Roman"/>
          <w:lang w:val="fr-FR"/>
        </w:rPr>
        <w:t xml:space="preserve">n’ont ni racine ni sentiment national, et qui montre </w:t>
      </w:r>
      <w:r>
        <w:rPr>
          <w:rFonts w:ascii="Times" w:hAnsi="Times" w:cs="Times New Roman"/>
          <w:lang w:val="fr-FR"/>
        </w:rPr>
        <w:t xml:space="preserve">surtout </w:t>
      </w:r>
      <w:r w:rsidR="006D05F0">
        <w:rPr>
          <w:rFonts w:ascii="Times" w:hAnsi="Times" w:cs="Times New Roman"/>
          <w:lang w:val="fr-FR"/>
        </w:rPr>
        <w:t>qu’un</w:t>
      </w:r>
      <w:r w:rsidR="007D5D2C" w:rsidRPr="00F96E87">
        <w:rPr>
          <w:rFonts w:ascii="Times" w:hAnsi="Times" w:cs="Times New Roman"/>
          <w:lang w:val="fr-FR"/>
        </w:rPr>
        <w:t xml:space="preserve"> nouveau gouvernement mondial </w:t>
      </w:r>
      <w:r w:rsidR="006D05F0">
        <w:rPr>
          <w:rFonts w:ascii="Times" w:hAnsi="Times" w:cs="Times New Roman"/>
          <w:lang w:val="fr-FR"/>
        </w:rPr>
        <w:t xml:space="preserve">est </w:t>
      </w:r>
      <w:r w:rsidR="007D5D2C" w:rsidRPr="00F96E87">
        <w:rPr>
          <w:rFonts w:ascii="Times" w:hAnsi="Times" w:cs="Times New Roman"/>
          <w:lang w:val="fr-FR"/>
        </w:rPr>
        <w:t>en place</w:t>
      </w:r>
      <w:r w:rsidR="007D5D2C" w:rsidRPr="00F96E87">
        <w:rPr>
          <w:rStyle w:val="Appelnotedebasdep"/>
          <w:rFonts w:ascii="Times" w:hAnsi="Times" w:cs="Times New Roman"/>
          <w:lang w:val="fr-FR"/>
        </w:rPr>
        <w:footnoteReference w:id="3"/>
      </w:r>
      <w:r>
        <w:rPr>
          <w:rFonts w:ascii="Times" w:hAnsi="Times" w:cs="Times New Roman"/>
          <w:lang w:val="fr-FR"/>
        </w:rPr>
        <w:t xml:space="preserve">. Ils évoquent </w:t>
      </w:r>
      <w:r w:rsidR="007D5D2C" w:rsidRPr="00F96E87">
        <w:rPr>
          <w:rFonts w:ascii="Times" w:hAnsi="Times" w:cs="Times New Roman"/>
          <w:lang w:val="fr-FR"/>
        </w:rPr>
        <w:t>le « dogme de la société multiculturelle » dont on ne peut dire que du bien « sous peine de poursuites judiciaires »</w:t>
      </w:r>
      <w:r>
        <w:rPr>
          <w:rFonts w:ascii="Times" w:hAnsi="Times" w:cs="Times New Roman"/>
          <w:lang w:val="fr-FR"/>
        </w:rPr>
        <w:t>, un dogme qui</w:t>
      </w:r>
      <w:r w:rsidR="007D5D2C" w:rsidRPr="00F96E87">
        <w:rPr>
          <w:rFonts w:ascii="Times" w:hAnsi="Times" w:cs="Times New Roman"/>
          <w:lang w:val="fr-FR"/>
        </w:rPr>
        <w:t xml:space="preserve"> </w:t>
      </w:r>
      <w:r>
        <w:rPr>
          <w:rFonts w:ascii="Times" w:hAnsi="Times" w:cs="Times New Roman"/>
          <w:lang w:val="fr-FR"/>
        </w:rPr>
        <w:t>montre</w:t>
      </w:r>
      <w:r w:rsidR="007D5D2C" w:rsidRPr="00F96E87">
        <w:rPr>
          <w:rFonts w:ascii="Times" w:hAnsi="Times" w:cs="Times New Roman"/>
          <w:lang w:val="fr-FR"/>
        </w:rPr>
        <w:t xml:space="preserve"> la toute-puissance des organisations antiracistes qui sont </w:t>
      </w:r>
      <w:r>
        <w:rPr>
          <w:rFonts w:ascii="Times" w:hAnsi="Times" w:cs="Times New Roman"/>
          <w:lang w:val="fr-FR"/>
        </w:rPr>
        <w:t xml:space="preserve">en réalité </w:t>
      </w:r>
      <w:r w:rsidR="007D5D2C" w:rsidRPr="00F96E87">
        <w:rPr>
          <w:rFonts w:ascii="Times" w:hAnsi="Times" w:cs="Times New Roman"/>
          <w:lang w:val="fr-FR"/>
        </w:rPr>
        <w:t>l'avant-garde de la révolution</w:t>
      </w:r>
      <w:r>
        <w:rPr>
          <w:rFonts w:ascii="Times" w:hAnsi="Times" w:cs="Times New Roman"/>
          <w:lang w:val="fr-FR"/>
        </w:rPr>
        <w:t xml:space="preserve">. Enfin, les adeptes de cette théorie mentionnent </w:t>
      </w:r>
      <w:r w:rsidR="007D5D2C" w:rsidRPr="00F96E87">
        <w:rPr>
          <w:rFonts w:ascii="Times" w:hAnsi="Times" w:cs="Times New Roman"/>
          <w:lang w:val="fr-FR"/>
        </w:rPr>
        <w:t>la présence de populations étrangères sur le sol européen et américain</w:t>
      </w:r>
      <w:r>
        <w:rPr>
          <w:rFonts w:ascii="Times" w:hAnsi="Times" w:cs="Times New Roman"/>
          <w:lang w:val="fr-FR"/>
        </w:rPr>
        <w:t xml:space="preserve">, ce qui </w:t>
      </w:r>
      <w:r w:rsidR="007D5D2C" w:rsidRPr="00F96E87">
        <w:rPr>
          <w:rFonts w:ascii="Times" w:hAnsi="Times" w:cs="Times New Roman"/>
          <w:lang w:val="fr-FR"/>
        </w:rPr>
        <w:t>démontre l'arrivée « massive, organisée et volontaire des nouveaux prolétaires », les « nouveaux clients » des « Marxistes culturels ».</w:t>
      </w:r>
    </w:p>
    <w:p w:rsidR="00ED0974" w:rsidRDefault="00ED0974" w:rsidP="007C3F65">
      <w:pPr>
        <w:spacing w:line="360" w:lineRule="auto"/>
        <w:jc w:val="both"/>
        <w:rPr>
          <w:rFonts w:ascii="Times" w:hAnsi="Times" w:cs="Times New Roman"/>
          <w:lang w:val="fr-FR"/>
        </w:rPr>
      </w:pPr>
    </w:p>
    <w:p w:rsidR="007D5D2C" w:rsidRPr="00F96E87" w:rsidRDefault="00ED0974" w:rsidP="007C3F65">
      <w:pPr>
        <w:spacing w:line="360" w:lineRule="auto"/>
        <w:jc w:val="both"/>
        <w:rPr>
          <w:rFonts w:ascii="Times" w:hAnsi="Times" w:cs="Times New Roman"/>
          <w:lang w:val="fr-FR"/>
        </w:rPr>
      </w:pPr>
      <w:r>
        <w:rPr>
          <w:rFonts w:ascii="Times" w:hAnsi="Times" w:cs="Times New Roman"/>
          <w:lang w:val="fr-FR"/>
        </w:rPr>
        <w:t>Avant d’être popularisé par Pat Buchanan, l</w:t>
      </w:r>
      <w:r w:rsidR="007D5D2C" w:rsidRPr="00F96E87">
        <w:rPr>
          <w:rFonts w:ascii="Times" w:hAnsi="Times" w:cs="Times New Roman"/>
          <w:lang w:val="fr-FR"/>
        </w:rPr>
        <w:t>e « marxisme culturel » apparaît dans la littérature conservatrice et/ou radicale américaine dès le début des années nonante dans des articles issus de revues souvent confidentielles dont une partie a cessé d’exister ou de publier. Lorsqu’on consulte les nombreux articles concernés par cette problématique, on découvre qu’ils partent tous de quelques textes jugés fondamentaux</w:t>
      </w:r>
      <w:r w:rsidR="00AE798C">
        <w:rPr>
          <w:rStyle w:val="Appelnotedebasdep"/>
          <w:rFonts w:ascii="Times" w:hAnsi="Times" w:cs="Times New Roman"/>
          <w:lang w:val="fr-FR"/>
        </w:rPr>
        <w:footnoteReference w:id="4"/>
      </w:r>
      <w:r w:rsidR="007D5D2C" w:rsidRPr="00F96E87">
        <w:rPr>
          <w:rFonts w:ascii="Times" w:hAnsi="Times" w:cs="Times New Roman"/>
          <w:lang w:val="fr-FR"/>
        </w:rPr>
        <w:t>.</w:t>
      </w:r>
      <w:r w:rsidR="00AE798C">
        <w:rPr>
          <w:rFonts w:ascii="Times" w:hAnsi="Times" w:cs="Times New Roman"/>
          <w:lang w:val="fr-FR"/>
        </w:rPr>
        <w:t xml:space="preserve"> Ainsi, i</w:t>
      </w:r>
      <w:r w:rsidR="007D5D2C" w:rsidRPr="00F96E87">
        <w:rPr>
          <w:rFonts w:ascii="Times" w:hAnsi="Times" w:cs="Times New Roman"/>
          <w:lang w:val="fr-FR"/>
        </w:rPr>
        <w:t xml:space="preserve">l faut mentionner un article de Michael </w:t>
      </w:r>
      <w:proofErr w:type="spellStart"/>
      <w:r w:rsidR="007D5D2C" w:rsidRPr="00F96E87">
        <w:rPr>
          <w:rFonts w:ascii="Times" w:hAnsi="Times" w:cs="Times New Roman"/>
          <w:lang w:val="fr-FR"/>
        </w:rPr>
        <w:t>Minnicino</w:t>
      </w:r>
      <w:proofErr w:type="spellEnd"/>
      <w:r w:rsidR="007D5D2C" w:rsidRPr="00F96E87">
        <w:rPr>
          <w:rFonts w:ascii="Times" w:hAnsi="Times" w:cs="Times New Roman"/>
          <w:lang w:val="fr-FR"/>
        </w:rPr>
        <w:t xml:space="preserve"> intitulé « The Frankfurt </w:t>
      </w:r>
      <w:proofErr w:type="spellStart"/>
      <w:r w:rsidR="007D5D2C" w:rsidRPr="00F96E87">
        <w:rPr>
          <w:rFonts w:ascii="Times" w:hAnsi="Times" w:cs="Times New Roman"/>
          <w:lang w:val="fr-FR"/>
        </w:rPr>
        <w:t>School</w:t>
      </w:r>
      <w:proofErr w:type="spellEnd"/>
      <w:r w:rsidR="007D5D2C" w:rsidRPr="00F96E87">
        <w:rPr>
          <w:rFonts w:ascii="Times" w:hAnsi="Times" w:cs="Times New Roman"/>
          <w:lang w:val="fr-FR"/>
        </w:rPr>
        <w:t xml:space="preserve"> and ‘</w:t>
      </w:r>
      <w:proofErr w:type="spellStart"/>
      <w:r w:rsidR="007D5D2C" w:rsidRPr="00F96E87">
        <w:rPr>
          <w:rFonts w:ascii="Times" w:hAnsi="Times" w:cs="Times New Roman"/>
          <w:lang w:val="fr-FR"/>
        </w:rPr>
        <w:t>Political</w:t>
      </w:r>
      <w:proofErr w:type="spellEnd"/>
      <w:r w:rsidR="007D5D2C" w:rsidRPr="00F96E87">
        <w:rPr>
          <w:rFonts w:ascii="Times" w:hAnsi="Times" w:cs="Times New Roman"/>
          <w:lang w:val="fr-FR"/>
        </w:rPr>
        <w:t xml:space="preserve"> </w:t>
      </w:r>
      <w:proofErr w:type="spellStart"/>
      <w:r w:rsidR="007D5D2C" w:rsidRPr="00F96E87">
        <w:rPr>
          <w:rFonts w:ascii="Times" w:hAnsi="Times" w:cs="Times New Roman"/>
          <w:lang w:val="fr-FR"/>
        </w:rPr>
        <w:t>Correctness</w:t>
      </w:r>
      <w:proofErr w:type="spellEnd"/>
      <w:r w:rsidR="007D5D2C" w:rsidRPr="00F96E87">
        <w:rPr>
          <w:rFonts w:ascii="Times" w:hAnsi="Times" w:cs="Times New Roman"/>
          <w:lang w:val="fr-FR"/>
        </w:rPr>
        <w:t xml:space="preserve">’ » publié en hiver 1992 dans le magazine </w:t>
      </w:r>
      <w:r w:rsidR="007D5D2C" w:rsidRPr="00F96E87">
        <w:rPr>
          <w:rFonts w:ascii="Times" w:hAnsi="Times" w:cs="Times New Roman"/>
          <w:i/>
          <w:lang w:val="fr-FR"/>
        </w:rPr>
        <w:t>Fidelio</w:t>
      </w:r>
      <w:r w:rsidR="007D5D2C" w:rsidRPr="00F96E87">
        <w:rPr>
          <w:rStyle w:val="Appelnotedebasdep"/>
          <w:rFonts w:ascii="Times" w:hAnsi="Times" w:cs="Times New Roman"/>
          <w:lang w:val="fr-FR"/>
        </w:rPr>
        <w:footnoteReference w:id="5"/>
      </w:r>
      <w:r w:rsidR="007D5D2C" w:rsidRPr="00F96E87">
        <w:rPr>
          <w:rFonts w:ascii="Times" w:hAnsi="Times" w:cs="Times New Roman"/>
          <w:lang w:val="fr-FR"/>
        </w:rPr>
        <w:t>, un article de Gerald Atkinson « </w:t>
      </w:r>
      <w:proofErr w:type="spellStart"/>
      <w:r w:rsidR="007D5D2C" w:rsidRPr="00F96E87">
        <w:rPr>
          <w:rFonts w:ascii="Times" w:hAnsi="Times" w:cs="Times New Roman"/>
          <w:lang w:val="fr-FR"/>
        </w:rPr>
        <w:t>What</w:t>
      </w:r>
      <w:proofErr w:type="spellEnd"/>
      <w:r w:rsidR="007D5D2C" w:rsidRPr="00F96E87">
        <w:rPr>
          <w:rFonts w:ascii="Times" w:hAnsi="Times" w:cs="Times New Roman"/>
          <w:lang w:val="fr-FR"/>
        </w:rPr>
        <w:t xml:space="preserve"> Is The Frankfurt </w:t>
      </w:r>
      <w:proofErr w:type="spellStart"/>
      <w:r w:rsidR="007D5D2C" w:rsidRPr="00F96E87">
        <w:rPr>
          <w:rFonts w:ascii="Times" w:hAnsi="Times" w:cs="Times New Roman"/>
          <w:lang w:val="fr-FR"/>
        </w:rPr>
        <w:t>School</w:t>
      </w:r>
      <w:proofErr w:type="spellEnd"/>
      <w:r w:rsidR="007D5D2C" w:rsidRPr="00F96E87">
        <w:rPr>
          <w:rFonts w:ascii="Times" w:hAnsi="Times" w:cs="Times New Roman"/>
          <w:lang w:val="fr-FR"/>
        </w:rPr>
        <w:t xml:space="preserve"> (And </w:t>
      </w:r>
      <w:proofErr w:type="spellStart"/>
      <w:r w:rsidR="007D5D2C" w:rsidRPr="00F96E87">
        <w:rPr>
          <w:rFonts w:ascii="Times" w:hAnsi="Times" w:cs="Times New Roman"/>
          <w:lang w:val="fr-FR"/>
        </w:rPr>
        <w:t>Its</w:t>
      </w:r>
      <w:proofErr w:type="spellEnd"/>
      <w:r w:rsidR="007D5D2C" w:rsidRPr="00F96E87">
        <w:rPr>
          <w:rFonts w:ascii="Times" w:hAnsi="Times" w:cs="Times New Roman"/>
          <w:lang w:val="fr-FR"/>
        </w:rPr>
        <w:t xml:space="preserve"> </w:t>
      </w:r>
      <w:proofErr w:type="spellStart"/>
      <w:r w:rsidR="007D5D2C" w:rsidRPr="00F96E87">
        <w:rPr>
          <w:rFonts w:ascii="Times" w:hAnsi="Times" w:cs="Times New Roman"/>
          <w:lang w:val="fr-FR"/>
        </w:rPr>
        <w:t>Effect</w:t>
      </w:r>
      <w:proofErr w:type="spellEnd"/>
      <w:r w:rsidR="007D5D2C" w:rsidRPr="00F96E87">
        <w:rPr>
          <w:rFonts w:ascii="Times" w:hAnsi="Times" w:cs="Times New Roman"/>
          <w:lang w:val="fr-FR"/>
        </w:rPr>
        <w:t xml:space="preserve"> </w:t>
      </w:r>
      <w:proofErr w:type="spellStart"/>
      <w:r w:rsidR="007D5D2C" w:rsidRPr="00F96E87">
        <w:rPr>
          <w:rFonts w:ascii="Times" w:hAnsi="Times" w:cs="Times New Roman"/>
          <w:lang w:val="fr-FR"/>
        </w:rPr>
        <w:t>on</w:t>
      </w:r>
      <w:proofErr w:type="spellEnd"/>
      <w:r w:rsidR="007D5D2C" w:rsidRPr="00F96E87">
        <w:rPr>
          <w:rFonts w:ascii="Times" w:hAnsi="Times" w:cs="Times New Roman"/>
          <w:lang w:val="fr-FR"/>
        </w:rPr>
        <w:t xml:space="preserve"> America) ? » publié en 1999 sur le site d’informations Western </w:t>
      </w:r>
      <w:proofErr w:type="spellStart"/>
      <w:r w:rsidR="007D5D2C" w:rsidRPr="00F96E87">
        <w:rPr>
          <w:rFonts w:ascii="Times" w:hAnsi="Times" w:cs="Times New Roman"/>
          <w:lang w:val="fr-FR"/>
        </w:rPr>
        <w:t>Voices</w:t>
      </w:r>
      <w:proofErr w:type="spellEnd"/>
      <w:r w:rsidR="007D5D2C" w:rsidRPr="00F96E87">
        <w:rPr>
          <w:rFonts w:ascii="Times" w:hAnsi="Times" w:cs="Times New Roman"/>
          <w:lang w:val="fr-FR"/>
        </w:rPr>
        <w:t xml:space="preserve"> World News</w:t>
      </w:r>
      <w:r w:rsidR="007D5D2C" w:rsidRPr="00F96E87">
        <w:rPr>
          <w:rStyle w:val="Appelnotedebasdep"/>
          <w:rFonts w:ascii="Times" w:hAnsi="Times" w:cs="Times New Roman"/>
          <w:lang w:val="fr-FR"/>
        </w:rPr>
        <w:footnoteReference w:id="6"/>
      </w:r>
      <w:r w:rsidR="007D5D2C" w:rsidRPr="00F96E87">
        <w:rPr>
          <w:rFonts w:ascii="Times" w:hAnsi="Times" w:cs="Times New Roman"/>
          <w:lang w:val="fr-FR"/>
        </w:rPr>
        <w:t xml:space="preserve">, un article de William Lind « The Origins of </w:t>
      </w:r>
      <w:proofErr w:type="spellStart"/>
      <w:r w:rsidR="007D5D2C" w:rsidRPr="00F96E87">
        <w:rPr>
          <w:rFonts w:ascii="Times" w:hAnsi="Times" w:cs="Times New Roman"/>
          <w:lang w:val="fr-FR"/>
        </w:rPr>
        <w:t>Political</w:t>
      </w:r>
      <w:proofErr w:type="spellEnd"/>
      <w:r w:rsidR="007D5D2C" w:rsidRPr="00F96E87">
        <w:rPr>
          <w:rFonts w:ascii="Times" w:hAnsi="Times" w:cs="Times New Roman"/>
          <w:lang w:val="fr-FR"/>
        </w:rPr>
        <w:t xml:space="preserve"> </w:t>
      </w:r>
      <w:proofErr w:type="spellStart"/>
      <w:r w:rsidR="007D5D2C" w:rsidRPr="00F96E87">
        <w:rPr>
          <w:rFonts w:ascii="Times" w:hAnsi="Times" w:cs="Times New Roman"/>
          <w:lang w:val="fr-FR"/>
        </w:rPr>
        <w:t>Correctness</w:t>
      </w:r>
      <w:proofErr w:type="spellEnd"/>
      <w:r w:rsidR="007D5D2C" w:rsidRPr="00F96E87">
        <w:rPr>
          <w:rFonts w:ascii="Times" w:hAnsi="Times" w:cs="Times New Roman"/>
          <w:lang w:val="fr-FR"/>
        </w:rPr>
        <w:t xml:space="preserve"> » publié en 2000 sur le site de l’institut conservateur </w:t>
      </w:r>
      <w:proofErr w:type="spellStart"/>
      <w:r w:rsidR="007D5D2C" w:rsidRPr="00F96E87">
        <w:rPr>
          <w:rFonts w:ascii="Times" w:hAnsi="Times" w:cs="Times New Roman"/>
          <w:i/>
          <w:lang w:val="fr-FR"/>
        </w:rPr>
        <w:t>Accuracy</w:t>
      </w:r>
      <w:proofErr w:type="spellEnd"/>
      <w:r w:rsidR="007D5D2C" w:rsidRPr="00F96E87">
        <w:rPr>
          <w:rFonts w:ascii="Times" w:hAnsi="Times" w:cs="Times New Roman"/>
          <w:i/>
          <w:lang w:val="fr-FR"/>
        </w:rPr>
        <w:t xml:space="preserve"> in Academia</w:t>
      </w:r>
      <w:r w:rsidR="007D5D2C" w:rsidRPr="00F96E87">
        <w:rPr>
          <w:rFonts w:ascii="Times" w:hAnsi="Times" w:cs="Times New Roman"/>
          <w:lang w:val="fr-FR"/>
        </w:rPr>
        <w:t xml:space="preserve"> et issu de différentes conférence données en 2000 pour la même organisation</w:t>
      </w:r>
      <w:r w:rsidR="007D5D2C" w:rsidRPr="00F96E87">
        <w:rPr>
          <w:rStyle w:val="Appelnotedebasdep"/>
          <w:rFonts w:ascii="Times" w:hAnsi="Times" w:cs="Times New Roman"/>
          <w:lang w:val="fr-FR"/>
        </w:rPr>
        <w:footnoteReference w:id="7"/>
      </w:r>
      <w:r w:rsidR="007D5D2C" w:rsidRPr="00F96E87">
        <w:rPr>
          <w:rFonts w:ascii="Times" w:hAnsi="Times" w:cs="Times New Roman"/>
          <w:lang w:val="fr-FR"/>
        </w:rPr>
        <w:t>, un article de John Fonte « </w:t>
      </w:r>
      <w:proofErr w:type="spellStart"/>
      <w:r w:rsidR="007D5D2C" w:rsidRPr="00F96E87">
        <w:rPr>
          <w:rFonts w:ascii="Times" w:hAnsi="Times" w:cs="Times New Roman"/>
          <w:lang w:val="fr-FR"/>
        </w:rPr>
        <w:t>Why</w:t>
      </w:r>
      <w:proofErr w:type="spellEnd"/>
      <w:r w:rsidR="007D5D2C" w:rsidRPr="00F96E87">
        <w:rPr>
          <w:rFonts w:ascii="Times" w:hAnsi="Times" w:cs="Times New Roman"/>
          <w:lang w:val="fr-FR"/>
        </w:rPr>
        <w:t xml:space="preserve"> There </w:t>
      </w:r>
      <w:proofErr w:type="spellStart"/>
      <w:r w:rsidR="007D5D2C" w:rsidRPr="00F96E87">
        <w:rPr>
          <w:rFonts w:ascii="Times" w:hAnsi="Times" w:cs="Times New Roman"/>
          <w:lang w:val="fr-FR"/>
        </w:rPr>
        <w:t>is</w:t>
      </w:r>
      <w:proofErr w:type="spellEnd"/>
      <w:r w:rsidR="007D5D2C" w:rsidRPr="00F96E87">
        <w:rPr>
          <w:rFonts w:ascii="Times" w:hAnsi="Times" w:cs="Times New Roman"/>
          <w:lang w:val="fr-FR"/>
        </w:rPr>
        <w:t xml:space="preserve"> a Culture </w:t>
      </w:r>
      <w:proofErr w:type="spellStart"/>
      <w:r w:rsidR="007D5D2C" w:rsidRPr="00F96E87">
        <w:rPr>
          <w:rFonts w:ascii="Times" w:hAnsi="Times" w:cs="Times New Roman"/>
          <w:lang w:val="fr-FR"/>
        </w:rPr>
        <w:t>War</w:t>
      </w:r>
      <w:proofErr w:type="spellEnd"/>
      <w:r w:rsidR="007D5D2C" w:rsidRPr="00F96E87">
        <w:rPr>
          <w:rFonts w:ascii="Times" w:hAnsi="Times" w:cs="Times New Roman"/>
          <w:lang w:val="fr-FR"/>
        </w:rPr>
        <w:t xml:space="preserve"> » </w:t>
      </w:r>
      <w:r w:rsidR="007D5D2C" w:rsidRPr="00F96E87">
        <w:rPr>
          <w:rFonts w:ascii="Times" w:hAnsi="Times" w:cs="Times New Roman"/>
          <w:lang w:val="fr-FR"/>
        </w:rPr>
        <w:lastRenderedPageBreak/>
        <w:t>publié la même année dans une « </w:t>
      </w:r>
      <w:proofErr w:type="spellStart"/>
      <w:r w:rsidR="007D5D2C" w:rsidRPr="00F96E87">
        <w:rPr>
          <w:rFonts w:ascii="Times" w:hAnsi="Times" w:cs="Times New Roman"/>
          <w:lang w:val="fr-FR"/>
        </w:rPr>
        <w:t>policy</w:t>
      </w:r>
      <w:proofErr w:type="spellEnd"/>
      <w:r w:rsidR="007D5D2C" w:rsidRPr="00F96E87">
        <w:rPr>
          <w:rFonts w:ascii="Times" w:hAnsi="Times" w:cs="Times New Roman"/>
          <w:lang w:val="fr-FR"/>
        </w:rPr>
        <w:t xml:space="preserve"> </w:t>
      </w:r>
      <w:proofErr w:type="spellStart"/>
      <w:r w:rsidR="007D5D2C" w:rsidRPr="00F96E87">
        <w:rPr>
          <w:rFonts w:ascii="Times" w:hAnsi="Times" w:cs="Times New Roman"/>
          <w:lang w:val="fr-FR"/>
        </w:rPr>
        <w:t>review</w:t>
      </w:r>
      <w:proofErr w:type="spellEnd"/>
      <w:r w:rsidR="007D5D2C" w:rsidRPr="00F96E87">
        <w:rPr>
          <w:rFonts w:ascii="Times" w:hAnsi="Times" w:cs="Times New Roman"/>
          <w:lang w:val="fr-FR"/>
        </w:rPr>
        <w:t xml:space="preserve"> » de la Hoover Institution à </w:t>
      </w:r>
      <w:proofErr w:type="spellStart"/>
      <w:r w:rsidR="007D5D2C" w:rsidRPr="00F96E87">
        <w:rPr>
          <w:rFonts w:ascii="Times" w:hAnsi="Times" w:cs="Times New Roman"/>
          <w:lang w:val="fr-FR"/>
        </w:rPr>
        <w:t>Standford</w:t>
      </w:r>
      <w:proofErr w:type="spellEnd"/>
      <w:r w:rsidR="007D5D2C" w:rsidRPr="00F96E87">
        <w:rPr>
          <w:rFonts w:ascii="Times" w:hAnsi="Times" w:cs="Times New Roman"/>
          <w:lang w:val="fr-FR"/>
        </w:rPr>
        <w:t xml:space="preserve"> </w:t>
      </w:r>
      <w:proofErr w:type="spellStart"/>
      <w:r w:rsidR="007D5D2C" w:rsidRPr="00F96E87">
        <w:rPr>
          <w:rFonts w:ascii="Times" w:hAnsi="Times" w:cs="Times New Roman"/>
          <w:lang w:val="fr-FR"/>
        </w:rPr>
        <w:t>University</w:t>
      </w:r>
      <w:proofErr w:type="spellEnd"/>
      <w:r w:rsidR="007D5D2C" w:rsidRPr="00F96E87">
        <w:rPr>
          <w:rStyle w:val="Appelnotedebasdep"/>
          <w:rFonts w:ascii="Times" w:hAnsi="Times" w:cs="Times New Roman"/>
          <w:lang w:val="fr-FR"/>
        </w:rPr>
        <w:footnoteReference w:id="8"/>
      </w:r>
      <w:r w:rsidR="007D5D2C" w:rsidRPr="00F96E87">
        <w:rPr>
          <w:rFonts w:ascii="Times" w:hAnsi="Times" w:cs="Times New Roman"/>
          <w:lang w:val="fr-FR"/>
        </w:rPr>
        <w:t xml:space="preserve">, un ouvrage collectif – sans doute le plus complet, le plus cité et le plus commenté parmi les publications mentionnées – publié par la Free </w:t>
      </w:r>
      <w:proofErr w:type="spellStart"/>
      <w:r w:rsidR="007D5D2C" w:rsidRPr="00F96E87">
        <w:rPr>
          <w:rFonts w:ascii="Times" w:hAnsi="Times" w:cs="Times New Roman"/>
          <w:lang w:val="fr-FR"/>
        </w:rPr>
        <w:t>Congress</w:t>
      </w:r>
      <w:proofErr w:type="spellEnd"/>
      <w:r w:rsidR="007D5D2C" w:rsidRPr="00F96E87">
        <w:rPr>
          <w:rFonts w:ascii="Times" w:hAnsi="Times" w:cs="Times New Roman"/>
          <w:lang w:val="fr-FR"/>
        </w:rPr>
        <w:t xml:space="preserve"> </w:t>
      </w:r>
      <w:proofErr w:type="spellStart"/>
      <w:r w:rsidR="007D5D2C" w:rsidRPr="00F96E87">
        <w:rPr>
          <w:rFonts w:ascii="Times" w:hAnsi="Times" w:cs="Times New Roman"/>
          <w:lang w:val="fr-FR"/>
        </w:rPr>
        <w:t>Foundation</w:t>
      </w:r>
      <w:proofErr w:type="spellEnd"/>
      <w:r w:rsidR="007D5D2C" w:rsidRPr="00F96E87">
        <w:rPr>
          <w:rFonts w:ascii="Times" w:hAnsi="Times" w:cs="Times New Roman"/>
          <w:lang w:val="fr-FR"/>
        </w:rPr>
        <w:t xml:space="preserve"> en novembre 2004 « ‘</w:t>
      </w:r>
      <w:proofErr w:type="spellStart"/>
      <w:r w:rsidR="007D5D2C" w:rsidRPr="00F96E87">
        <w:rPr>
          <w:rFonts w:ascii="Times" w:hAnsi="Times" w:cs="Times New Roman"/>
          <w:lang w:val="fr-FR"/>
        </w:rPr>
        <w:t>Political</w:t>
      </w:r>
      <w:proofErr w:type="spellEnd"/>
      <w:r w:rsidR="007D5D2C" w:rsidRPr="00F96E87">
        <w:rPr>
          <w:rFonts w:ascii="Times" w:hAnsi="Times" w:cs="Times New Roman"/>
          <w:lang w:val="fr-FR"/>
        </w:rPr>
        <w:t xml:space="preserve"> </w:t>
      </w:r>
      <w:proofErr w:type="spellStart"/>
      <w:r w:rsidR="007D5D2C" w:rsidRPr="00F96E87">
        <w:rPr>
          <w:rFonts w:ascii="Times" w:hAnsi="Times" w:cs="Times New Roman"/>
          <w:lang w:val="fr-FR"/>
        </w:rPr>
        <w:t>Correctness</w:t>
      </w:r>
      <w:proofErr w:type="spellEnd"/>
      <w:r w:rsidR="007D5D2C" w:rsidRPr="00F96E87">
        <w:rPr>
          <w:rFonts w:ascii="Times" w:hAnsi="Times" w:cs="Times New Roman"/>
          <w:lang w:val="fr-FR"/>
        </w:rPr>
        <w:t xml:space="preserve">’ : A Short </w:t>
      </w:r>
      <w:proofErr w:type="spellStart"/>
      <w:r w:rsidR="007D5D2C" w:rsidRPr="00F96E87">
        <w:rPr>
          <w:rFonts w:ascii="Times" w:hAnsi="Times" w:cs="Times New Roman"/>
          <w:lang w:val="fr-FR"/>
        </w:rPr>
        <w:t>History</w:t>
      </w:r>
      <w:proofErr w:type="spellEnd"/>
      <w:r w:rsidR="007D5D2C" w:rsidRPr="00F96E87">
        <w:rPr>
          <w:rFonts w:ascii="Times" w:hAnsi="Times" w:cs="Times New Roman"/>
          <w:lang w:val="fr-FR"/>
        </w:rPr>
        <w:t xml:space="preserve"> of an </w:t>
      </w:r>
      <w:proofErr w:type="spellStart"/>
      <w:r w:rsidR="007D5D2C" w:rsidRPr="00F96E87">
        <w:rPr>
          <w:rFonts w:ascii="Times" w:hAnsi="Times" w:cs="Times New Roman"/>
          <w:lang w:val="fr-FR"/>
        </w:rPr>
        <w:t>Ideology</w:t>
      </w:r>
      <w:proofErr w:type="spellEnd"/>
      <w:r w:rsidR="007D5D2C" w:rsidRPr="00F96E87">
        <w:rPr>
          <w:rFonts w:ascii="Times" w:hAnsi="Times" w:cs="Times New Roman"/>
          <w:lang w:val="fr-FR"/>
        </w:rPr>
        <w:t> » sous la direction de William Lind</w:t>
      </w:r>
      <w:r w:rsidR="007D5D2C" w:rsidRPr="00F96E87">
        <w:rPr>
          <w:rStyle w:val="Appelnotedebasdep"/>
          <w:rFonts w:ascii="Times" w:hAnsi="Times" w:cs="Times New Roman"/>
          <w:lang w:val="fr-FR"/>
        </w:rPr>
        <w:footnoteReference w:id="9"/>
      </w:r>
      <w:r w:rsidR="007D5D2C" w:rsidRPr="00F96E87">
        <w:rPr>
          <w:rFonts w:ascii="Times" w:hAnsi="Times" w:cs="Times New Roman"/>
          <w:lang w:val="fr-FR"/>
        </w:rPr>
        <w:t xml:space="preserve">, et enfin un article plus court et plus récent également de William Lind « The Roots of </w:t>
      </w:r>
      <w:proofErr w:type="spellStart"/>
      <w:r w:rsidR="007D5D2C" w:rsidRPr="00F96E87">
        <w:rPr>
          <w:rFonts w:ascii="Times" w:hAnsi="Times" w:cs="Times New Roman"/>
          <w:lang w:val="fr-FR"/>
        </w:rPr>
        <w:t>Political</w:t>
      </w:r>
      <w:proofErr w:type="spellEnd"/>
      <w:r w:rsidR="007D5D2C" w:rsidRPr="00F96E87">
        <w:rPr>
          <w:rFonts w:ascii="Times" w:hAnsi="Times" w:cs="Times New Roman"/>
          <w:lang w:val="fr-FR"/>
        </w:rPr>
        <w:t xml:space="preserve"> </w:t>
      </w:r>
      <w:proofErr w:type="spellStart"/>
      <w:r w:rsidR="007D5D2C" w:rsidRPr="00F96E87">
        <w:rPr>
          <w:rFonts w:ascii="Times" w:hAnsi="Times" w:cs="Times New Roman"/>
          <w:lang w:val="fr-FR"/>
        </w:rPr>
        <w:t>Correctness</w:t>
      </w:r>
      <w:proofErr w:type="spellEnd"/>
      <w:r w:rsidR="007D5D2C" w:rsidRPr="00F96E87">
        <w:rPr>
          <w:rFonts w:ascii="Times" w:hAnsi="Times" w:cs="Times New Roman"/>
          <w:lang w:val="fr-FR"/>
        </w:rPr>
        <w:t> » publié en 2009 sur le site du magazine The American Conservative</w:t>
      </w:r>
      <w:r w:rsidR="007D5D2C" w:rsidRPr="00F96E87">
        <w:rPr>
          <w:rStyle w:val="Appelnotedebasdep"/>
          <w:rFonts w:ascii="Times" w:hAnsi="Times" w:cs="Times New Roman"/>
          <w:lang w:val="fr-FR"/>
        </w:rPr>
        <w:footnoteReference w:id="10"/>
      </w:r>
      <w:r w:rsidR="007D5D2C" w:rsidRPr="00F96E87">
        <w:rPr>
          <w:rFonts w:ascii="Times" w:hAnsi="Times" w:cs="Times New Roman"/>
          <w:lang w:val="fr-FR"/>
        </w:rPr>
        <w:t xml:space="preserve">. Si les différents textes ont leur importance, c’est l’ouvrage collectif qui doit prioritairement retenir notre attention étant donné qu’il est unanimement cité comme la source de référence après 2004 et qu’il reprend avec pédagogie la plupart des idées développées avant 2004. </w:t>
      </w:r>
    </w:p>
    <w:p w:rsidR="00A40A7D" w:rsidRDefault="00A40A7D" w:rsidP="007C3F65">
      <w:pPr>
        <w:spacing w:line="360" w:lineRule="auto"/>
        <w:jc w:val="both"/>
        <w:rPr>
          <w:rFonts w:ascii="Times" w:hAnsi="Times" w:cs="Times New Roman"/>
          <w:lang w:val="fr-FR"/>
        </w:rPr>
      </w:pPr>
    </w:p>
    <w:p w:rsidR="007D5D2C" w:rsidRPr="00F96E87" w:rsidRDefault="007D5D2C" w:rsidP="007C3F65">
      <w:pPr>
        <w:spacing w:line="360" w:lineRule="auto"/>
        <w:jc w:val="both"/>
        <w:rPr>
          <w:rFonts w:ascii="Times" w:hAnsi="Times" w:cs="Times New Roman"/>
          <w:lang w:val="fr-FR"/>
        </w:rPr>
      </w:pPr>
      <w:r w:rsidRPr="00F96E87">
        <w:rPr>
          <w:rFonts w:ascii="Times" w:hAnsi="Times" w:cs="Times New Roman"/>
          <w:lang w:val="fr-FR"/>
        </w:rPr>
        <w:t>« </w:t>
      </w:r>
      <w:proofErr w:type="spellStart"/>
      <w:r w:rsidRPr="00F96E87">
        <w:rPr>
          <w:rFonts w:ascii="Times" w:hAnsi="Times" w:cs="Times New Roman"/>
          <w:lang w:val="fr-FR"/>
        </w:rPr>
        <w:t>What</w:t>
      </w:r>
      <w:proofErr w:type="spellEnd"/>
      <w:r w:rsidRPr="00F96E87">
        <w:rPr>
          <w:rFonts w:ascii="Times" w:hAnsi="Times" w:cs="Times New Roman"/>
          <w:lang w:val="fr-FR"/>
        </w:rPr>
        <w:t xml:space="preserve"> </w:t>
      </w:r>
      <w:proofErr w:type="spellStart"/>
      <w:r w:rsidRPr="00F96E87">
        <w:rPr>
          <w:rFonts w:ascii="Times" w:hAnsi="Times" w:cs="Times New Roman"/>
          <w:lang w:val="fr-FR"/>
        </w:rPr>
        <w:t>is</w:t>
      </w:r>
      <w:proofErr w:type="spellEnd"/>
      <w:r w:rsidRPr="00F96E87">
        <w:rPr>
          <w:rFonts w:ascii="Times" w:hAnsi="Times" w:cs="Times New Roman"/>
          <w:lang w:val="fr-FR"/>
        </w:rPr>
        <w:t xml:space="preserve"> ‘</w:t>
      </w:r>
      <w:proofErr w:type="spellStart"/>
      <w:r w:rsidRPr="00F96E87">
        <w:rPr>
          <w:rFonts w:ascii="Times" w:hAnsi="Times" w:cs="Times New Roman"/>
          <w:lang w:val="fr-FR"/>
        </w:rPr>
        <w:t>Political</w:t>
      </w:r>
      <w:proofErr w:type="spellEnd"/>
      <w:r w:rsidRPr="00F96E87">
        <w:rPr>
          <w:rFonts w:ascii="Times" w:hAnsi="Times" w:cs="Times New Roman"/>
          <w:lang w:val="fr-FR"/>
        </w:rPr>
        <w:t xml:space="preserve"> </w:t>
      </w:r>
      <w:proofErr w:type="spellStart"/>
      <w:r w:rsidRPr="00F96E87">
        <w:rPr>
          <w:rFonts w:ascii="Times" w:hAnsi="Times" w:cs="Times New Roman"/>
          <w:lang w:val="fr-FR"/>
        </w:rPr>
        <w:t>Correctness</w:t>
      </w:r>
      <w:proofErr w:type="spellEnd"/>
      <w:r w:rsidRPr="00F96E87">
        <w:rPr>
          <w:rFonts w:ascii="Times" w:hAnsi="Times" w:cs="Times New Roman"/>
          <w:lang w:val="fr-FR"/>
        </w:rPr>
        <w:t xml:space="preserve">’ ? », </w:t>
      </w:r>
      <w:r w:rsidR="00A40A7D">
        <w:rPr>
          <w:rFonts w:ascii="Times" w:hAnsi="Times" w:cs="Times New Roman"/>
          <w:lang w:val="fr-FR"/>
        </w:rPr>
        <w:t>d</w:t>
      </w:r>
      <w:r w:rsidR="00A40A7D" w:rsidRPr="00F96E87">
        <w:rPr>
          <w:rFonts w:ascii="Times" w:hAnsi="Times" w:cs="Times New Roman"/>
          <w:lang w:val="fr-FR"/>
        </w:rPr>
        <w:t>ans son chapitre</w:t>
      </w:r>
      <w:r w:rsidR="00A40A7D">
        <w:rPr>
          <w:rFonts w:ascii="Times" w:hAnsi="Times" w:cs="Times New Roman"/>
          <w:lang w:val="fr-FR"/>
        </w:rPr>
        <w:t>,</w:t>
      </w:r>
      <w:r w:rsidR="00A40A7D" w:rsidRPr="00F96E87">
        <w:rPr>
          <w:rFonts w:ascii="Times" w:hAnsi="Times" w:cs="Times New Roman"/>
          <w:lang w:val="fr-FR"/>
        </w:rPr>
        <w:t xml:space="preserve"> </w:t>
      </w:r>
      <w:r w:rsidRPr="00F96E87">
        <w:rPr>
          <w:rFonts w:ascii="Times" w:hAnsi="Times" w:cs="Times New Roman"/>
          <w:lang w:val="fr-FR"/>
        </w:rPr>
        <w:t>William Lind (1947) – expert militaire et intellectuel conservateur – évoque la toute-puissance d’une « nouvelle idéologie d’Etat » aux Etats-Unis qu’il nomme le « Politiquement correct » (« </w:t>
      </w:r>
      <w:proofErr w:type="spellStart"/>
      <w:r w:rsidRPr="00F96E87">
        <w:rPr>
          <w:rFonts w:ascii="Times" w:hAnsi="Times" w:cs="Times New Roman"/>
          <w:lang w:val="fr-FR"/>
        </w:rPr>
        <w:t>Political</w:t>
      </w:r>
      <w:proofErr w:type="spellEnd"/>
      <w:r w:rsidRPr="00F96E87">
        <w:rPr>
          <w:rFonts w:ascii="Times" w:hAnsi="Times" w:cs="Times New Roman"/>
          <w:lang w:val="fr-FR"/>
        </w:rPr>
        <w:t xml:space="preserve"> </w:t>
      </w:r>
      <w:proofErr w:type="spellStart"/>
      <w:r w:rsidRPr="00F96E87">
        <w:rPr>
          <w:rFonts w:ascii="Times" w:hAnsi="Times" w:cs="Times New Roman"/>
          <w:lang w:val="fr-FR"/>
        </w:rPr>
        <w:t>Correctness</w:t>
      </w:r>
      <w:proofErr w:type="spellEnd"/>
      <w:r w:rsidRPr="00F96E87">
        <w:rPr>
          <w:rFonts w:ascii="Times" w:hAnsi="Times" w:cs="Times New Roman"/>
          <w:lang w:val="fr-FR"/>
        </w:rPr>
        <w:t> ») et qu’il associe immédiatement au « Marxisme culturel », c’est-à-dire au Marxisme « transféré du domaine économique au domaine culturel»</w:t>
      </w:r>
      <w:r w:rsidRPr="00F96E87">
        <w:rPr>
          <w:rStyle w:val="Appelnotedebasdep"/>
          <w:rFonts w:ascii="Times" w:hAnsi="Times" w:cs="Times New Roman"/>
          <w:lang w:val="fr-FR"/>
        </w:rPr>
        <w:footnoteReference w:id="11"/>
      </w:r>
      <w:r w:rsidRPr="00F96E87">
        <w:rPr>
          <w:rFonts w:ascii="Times" w:hAnsi="Times" w:cs="Times New Roman"/>
          <w:lang w:val="fr-FR"/>
        </w:rPr>
        <w:t xml:space="preserve"> (p.5), un transfert qui serait l’œuvre des animateurs de l’Ecole de Francfort sur laquelle nous reviendrons plus loin. Lind établit plusieurs parallèles entre le marxisme classique (économique) et ce qu’il appelle le marxisme culturel. Les deux, explique-t-il, visent une société sans classe, les deux sont des idéologies totalitaires comme en témoigne « la nature totalitaire du politiquement correct » qui sévit sur les campus universitaires et qui a « éliminé la liberté d’expression, de la presse et de la pensée » (p.6). Les deux « marxismes » s’appuient sur une seule cause pour expliquer l’histoire, le marxisme économique considère que l’histoire est déterminée par « la possession des moyens de production » alors que le marxisme culturel considère que l’histoire s’explique en établissant « quel groupe (</w:t>
      </w:r>
      <w:proofErr w:type="spellStart"/>
      <w:r w:rsidRPr="00F96E87">
        <w:rPr>
          <w:rFonts w:ascii="Times" w:hAnsi="Times" w:cs="Times New Roman"/>
          <w:lang w:val="fr-FR"/>
        </w:rPr>
        <w:t>sex</w:t>
      </w:r>
      <w:proofErr w:type="spellEnd"/>
      <w:r w:rsidRPr="00F96E87">
        <w:rPr>
          <w:rFonts w:ascii="Times" w:hAnsi="Times" w:cs="Times New Roman"/>
          <w:lang w:val="fr-FR"/>
        </w:rPr>
        <w:t xml:space="preserve">, race, orientation sexuelle, etc.) a le pouvoir sur quel groupe ». Ensuite explique Lind, les deux marxismes ont la particularité de « déclarer certains groupes » comme vertueux et d’autres comme « monstrueux » : le travailleur et l’ouvrier sont vertueux dans le </w:t>
      </w:r>
      <w:r w:rsidRPr="00F96E87">
        <w:rPr>
          <w:rFonts w:ascii="Times" w:hAnsi="Times" w:cs="Times New Roman"/>
          <w:lang w:val="fr-FR"/>
        </w:rPr>
        <w:lastRenderedPageBreak/>
        <w:t>marxisme économique (contre le « bourgeois exploiteur ») au même titre que la minorité raciale, sexuelle ou ethnique dans le marxisme culturel est vertueuse contre l’homme blanc par nature « sexiste, machiste et raciste ». Enfin Lind considère que les deux marxismes se caractérisent par l’expropriation. Le marxisme économique vise à exproprier les riches et les bourgeois, le marxisme culturel punit par de lourdes amendes et par des lois injustes tous ceux qui n’adhèrent pas à la nouvelle idéologie. Et Lind de citer la discrimination positive aux Etats-Unis (</w:t>
      </w:r>
      <w:r w:rsidRPr="00F96E87">
        <w:rPr>
          <w:rFonts w:ascii="Times" w:hAnsi="Times" w:cs="Times New Roman"/>
          <w:i/>
          <w:lang w:val="fr-FR"/>
        </w:rPr>
        <w:t>affirmative action</w:t>
      </w:r>
      <w:r w:rsidRPr="00F96E87">
        <w:rPr>
          <w:rFonts w:ascii="Times" w:hAnsi="Times" w:cs="Times New Roman"/>
          <w:lang w:val="fr-FR"/>
        </w:rPr>
        <w:t>) comme un moyen parmi tant d’autres pour favoriser les minorités « vertueuses » au détriment des hommes blancs (p.6).</w:t>
      </w:r>
      <w:r w:rsidR="00A40A7D">
        <w:rPr>
          <w:rFonts w:ascii="Times" w:hAnsi="Times" w:cs="Times New Roman"/>
          <w:lang w:val="fr-FR"/>
        </w:rPr>
        <w:t xml:space="preserve"> </w:t>
      </w:r>
      <w:r w:rsidRPr="00F96E87">
        <w:rPr>
          <w:rFonts w:ascii="Times" w:hAnsi="Times" w:cs="Times New Roman"/>
          <w:lang w:val="fr-FR"/>
        </w:rPr>
        <w:t>William Lind conclut que si le marxisme économique est « mort » et discrédité, le marxisme culturel a pris sa place et que si le « médium » a changé, le message lui reste le même : la nécessité « d’une société radicalement égalitaire mise en œuvre par le pouvoir de l’Etat » (p.6).</w:t>
      </w:r>
    </w:p>
    <w:p w:rsidR="00A40A7D" w:rsidRDefault="00A40A7D" w:rsidP="007C3F65">
      <w:pPr>
        <w:spacing w:line="360" w:lineRule="auto"/>
        <w:jc w:val="both"/>
        <w:rPr>
          <w:rFonts w:ascii="Times" w:hAnsi="Times" w:cs="Times New Roman"/>
          <w:lang w:val="fr-FR"/>
        </w:rPr>
      </w:pPr>
    </w:p>
    <w:p w:rsidR="00A40A7D" w:rsidRDefault="007D5D2C" w:rsidP="007C3F65">
      <w:pPr>
        <w:spacing w:line="360" w:lineRule="auto"/>
        <w:jc w:val="both"/>
        <w:rPr>
          <w:rFonts w:ascii="Times" w:hAnsi="Times" w:cs="Times New Roman"/>
          <w:lang w:val="fr-FR"/>
        </w:rPr>
      </w:pPr>
      <w:r w:rsidRPr="00F96E87">
        <w:rPr>
          <w:rFonts w:ascii="Times" w:hAnsi="Times" w:cs="Times New Roman"/>
          <w:lang w:val="fr-FR"/>
        </w:rPr>
        <w:t>Dans « </w:t>
      </w:r>
      <w:proofErr w:type="spellStart"/>
      <w:r w:rsidRPr="00F96E87">
        <w:rPr>
          <w:rFonts w:ascii="Times" w:hAnsi="Times" w:cs="Times New Roman"/>
          <w:lang w:val="fr-FR"/>
        </w:rPr>
        <w:t>What</w:t>
      </w:r>
      <w:proofErr w:type="spellEnd"/>
      <w:r w:rsidRPr="00F96E87">
        <w:rPr>
          <w:rFonts w:ascii="Times" w:hAnsi="Times" w:cs="Times New Roman"/>
          <w:lang w:val="fr-FR"/>
        </w:rPr>
        <w:t xml:space="preserve"> Is The Frankfurt </w:t>
      </w:r>
      <w:proofErr w:type="spellStart"/>
      <w:r w:rsidRPr="00F96E87">
        <w:rPr>
          <w:rFonts w:ascii="Times" w:hAnsi="Times" w:cs="Times New Roman"/>
          <w:lang w:val="fr-FR"/>
        </w:rPr>
        <w:t>School</w:t>
      </w:r>
      <w:proofErr w:type="spellEnd"/>
      <w:r w:rsidRPr="00F96E87">
        <w:rPr>
          <w:rFonts w:ascii="Times" w:hAnsi="Times" w:cs="Times New Roman"/>
          <w:lang w:val="fr-FR"/>
        </w:rPr>
        <w:t xml:space="preserve"> (And </w:t>
      </w:r>
      <w:proofErr w:type="spellStart"/>
      <w:r w:rsidRPr="00F96E87">
        <w:rPr>
          <w:rFonts w:ascii="Times" w:hAnsi="Times" w:cs="Times New Roman"/>
          <w:lang w:val="fr-FR"/>
        </w:rPr>
        <w:t>Its</w:t>
      </w:r>
      <w:proofErr w:type="spellEnd"/>
      <w:r w:rsidRPr="00F96E87">
        <w:rPr>
          <w:rFonts w:ascii="Times" w:hAnsi="Times" w:cs="Times New Roman"/>
          <w:lang w:val="fr-FR"/>
        </w:rPr>
        <w:t xml:space="preserve"> </w:t>
      </w:r>
      <w:proofErr w:type="spellStart"/>
      <w:r w:rsidRPr="00F96E87">
        <w:rPr>
          <w:rFonts w:ascii="Times" w:hAnsi="Times" w:cs="Times New Roman"/>
          <w:lang w:val="fr-FR"/>
        </w:rPr>
        <w:t>Effect</w:t>
      </w:r>
      <w:proofErr w:type="spellEnd"/>
      <w:r w:rsidRPr="00F96E87">
        <w:rPr>
          <w:rFonts w:ascii="Times" w:hAnsi="Times" w:cs="Times New Roman"/>
          <w:lang w:val="fr-FR"/>
        </w:rPr>
        <w:t xml:space="preserve"> </w:t>
      </w:r>
      <w:proofErr w:type="spellStart"/>
      <w:r w:rsidRPr="00F96E87">
        <w:rPr>
          <w:rFonts w:ascii="Times" w:hAnsi="Times" w:cs="Times New Roman"/>
          <w:lang w:val="fr-FR"/>
        </w:rPr>
        <w:t>on</w:t>
      </w:r>
      <w:proofErr w:type="spellEnd"/>
      <w:r w:rsidRPr="00F96E87">
        <w:rPr>
          <w:rFonts w:ascii="Times" w:hAnsi="Times" w:cs="Times New Roman"/>
          <w:lang w:val="fr-FR"/>
        </w:rPr>
        <w:t xml:space="preserve"> America) ? », un article qui influencera plus tard le candidat à la présidentielle américaine Pat Buchanan dans son ouvrage « The </w:t>
      </w:r>
      <w:proofErr w:type="spellStart"/>
      <w:r w:rsidRPr="00F96E87">
        <w:rPr>
          <w:rFonts w:ascii="Times" w:hAnsi="Times" w:cs="Times New Roman"/>
          <w:lang w:val="fr-FR"/>
        </w:rPr>
        <w:t>Death</w:t>
      </w:r>
      <w:proofErr w:type="spellEnd"/>
      <w:r w:rsidRPr="00F96E87">
        <w:rPr>
          <w:rFonts w:ascii="Times" w:hAnsi="Times" w:cs="Times New Roman"/>
          <w:lang w:val="fr-FR"/>
        </w:rPr>
        <w:t xml:space="preserve"> of the West », Gerald Atkinson décrit explicitement comment « une même guerre » s’est déplacée d’un front vers un autre, du front économique au front culturel : on a gagné la Guerre froide explique-t-il mais « pendant qu’on la gagnait à l’étranger, nous n’avons pas compris qu’une élite intellectuelle avait subtilement, systématiquement et sûrement converti la théorie économique de Marx en une nouvelle culture pour la société américaine. Et elle la fait pendant que nous étions </w:t>
      </w:r>
      <w:proofErr w:type="gramStart"/>
      <w:r w:rsidRPr="00F96E87">
        <w:rPr>
          <w:rFonts w:ascii="Times" w:hAnsi="Times" w:cs="Times New Roman"/>
          <w:lang w:val="fr-FR"/>
        </w:rPr>
        <w:t>occupé</w:t>
      </w:r>
      <w:proofErr w:type="gramEnd"/>
      <w:r w:rsidRPr="00F96E87">
        <w:rPr>
          <w:rFonts w:ascii="Times" w:hAnsi="Times" w:cs="Times New Roman"/>
          <w:lang w:val="fr-FR"/>
        </w:rPr>
        <w:t xml:space="preserve"> à gagner la Guerre froide à l’étranger ».</w:t>
      </w:r>
    </w:p>
    <w:p w:rsidR="00FF78F3" w:rsidRDefault="00FF78F3" w:rsidP="007C3F65">
      <w:pPr>
        <w:spacing w:line="360" w:lineRule="auto"/>
        <w:jc w:val="both"/>
        <w:rPr>
          <w:rFonts w:ascii="Times" w:hAnsi="Times" w:cs="Times New Roman"/>
          <w:lang w:val="fr-FR"/>
        </w:rPr>
      </w:pPr>
    </w:p>
    <w:p w:rsidR="00A40A7D" w:rsidRDefault="007D5D2C" w:rsidP="007C3F65">
      <w:pPr>
        <w:spacing w:line="360" w:lineRule="auto"/>
        <w:jc w:val="both"/>
        <w:rPr>
          <w:rFonts w:ascii="Times" w:hAnsi="Times" w:cs="Times New Roman"/>
          <w:lang w:val="fr-FR"/>
        </w:rPr>
      </w:pPr>
      <w:r w:rsidRPr="00F96E87">
        <w:rPr>
          <w:rFonts w:ascii="Times" w:hAnsi="Times" w:cs="Times New Roman"/>
          <w:lang w:val="fr-FR"/>
        </w:rPr>
        <w:t>Dans le chapitre intitulé « </w:t>
      </w:r>
      <w:proofErr w:type="spellStart"/>
      <w:r w:rsidRPr="00F96E87">
        <w:rPr>
          <w:rFonts w:ascii="Times" w:hAnsi="Times" w:cs="Times New Roman"/>
          <w:lang w:val="fr-FR"/>
        </w:rPr>
        <w:t>Political</w:t>
      </w:r>
      <w:proofErr w:type="spellEnd"/>
      <w:r w:rsidRPr="00F96E87">
        <w:rPr>
          <w:rFonts w:ascii="Times" w:hAnsi="Times" w:cs="Times New Roman"/>
          <w:lang w:val="fr-FR"/>
        </w:rPr>
        <w:t xml:space="preserve"> </w:t>
      </w:r>
      <w:proofErr w:type="spellStart"/>
      <w:r w:rsidRPr="00F96E87">
        <w:rPr>
          <w:rFonts w:ascii="Times" w:hAnsi="Times" w:cs="Times New Roman"/>
          <w:lang w:val="fr-FR"/>
        </w:rPr>
        <w:t>Correctness</w:t>
      </w:r>
      <w:proofErr w:type="spellEnd"/>
      <w:r w:rsidRPr="00F96E87">
        <w:rPr>
          <w:rFonts w:ascii="Times" w:hAnsi="Times" w:cs="Times New Roman"/>
          <w:lang w:val="fr-FR"/>
        </w:rPr>
        <w:t xml:space="preserve"> in </w:t>
      </w:r>
      <w:proofErr w:type="spellStart"/>
      <w:r w:rsidRPr="00F96E87">
        <w:rPr>
          <w:rFonts w:ascii="Times" w:hAnsi="Times" w:cs="Times New Roman"/>
          <w:lang w:val="fr-FR"/>
        </w:rPr>
        <w:t>Higher</w:t>
      </w:r>
      <w:proofErr w:type="spellEnd"/>
      <w:r w:rsidRPr="00F96E87">
        <w:rPr>
          <w:rFonts w:ascii="Times" w:hAnsi="Times" w:cs="Times New Roman"/>
          <w:lang w:val="fr-FR"/>
        </w:rPr>
        <w:t xml:space="preserve"> Education », Kenneth Cribb, ancien conseiller de Ronald Reagan, décrit « le régime de terreur » qui s’est abattu sur les campus universitaires au nom du politiquement correct et de la lutte contre l’homophobie, le sexisme et le racisme. De la « discrimination à l’embauche ou à l’inscription » en défaveur des blancs - au nom du multiculturalisme - , aux journaux conservateurs volés, détruits ou brulés par des « activistes », en passant par l’obligation de suivre des « stages d’endoctrinement » et l’imposition de codes de langage pour ne pas blesser les minorités, Kenneth Cribb décrit un univers où on refuse de promouvoir certains professeurs jugés trop conservateurs ou simplement – circonstance aggravante - « en faveur de l’armée », un univers où les travailleurs masculins se voient poursuivis pour harcèlement par des activistes féministes, et où, au final, des académiques ultra-politisés endoctrinent les élèves au nom du culte de l’égalitarisme, sur fond d’un relativisme destructeur, fruit du travail d’influence idéologique des héritiers de l’Ecole de Francfort. L’accusation est sévère, pour Kenneth Cribb, les deux piliers qui assurent </w:t>
      </w:r>
      <w:r w:rsidRPr="00F96E87">
        <w:rPr>
          <w:rFonts w:ascii="Times" w:hAnsi="Times" w:cs="Times New Roman"/>
          <w:lang w:val="fr-FR"/>
        </w:rPr>
        <w:lastRenderedPageBreak/>
        <w:t>à l’Université son excellence sont la liberté académique et la liberté d’expression et à ce titre explique-t-il « sans la liberté de poursuivre la vérité et d’écrire et parler librement, le travail académique est impossible » (p.4).</w:t>
      </w:r>
    </w:p>
    <w:p w:rsidR="00A40A7D" w:rsidRDefault="00A40A7D" w:rsidP="007C3F65">
      <w:pPr>
        <w:spacing w:line="360" w:lineRule="auto"/>
        <w:jc w:val="both"/>
        <w:rPr>
          <w:rFonts w:ascii="Times" w:hAnsi="Times" w:cs="Times New Roman"/>
          <w:lang w:val="fr-FR"/>
        </w:rPr>
      </w:pPr>
    </w:p>
    <w:p w:rsidR="007D5D2C" w:rsidRDefault="007D5D2C" w:rsidP="007C3F65">
      <w:pPr>
        <w:spacing w:line="360" w:lineRule="auto"/>
        <w:jc w:val="both"/>
        <w:rPr>
          <w:rFonts w:ascii="Times" w:hAnsi="Times" w:cs="Times New Roman"/>
          <w:lang w:val="fr-FR"/>
        </w:rPr>
      </w:pPr>
      <w:r w:rsidRPr="00F96E87">
        <w:rPr>
          <w:rFonts w:ascii="Times" w:hAnsi="Times" w:cs="Times New Roman"/>
          <w:lang w:val="fr-FR"/>
        </w:rPr>
        <w:t xml:space="preserve">A </w:t>
      </w:r>
      <w:r w:rsidR="00A40A7D">
        <w:rPr>
          <w:rFonts w:ascii="Times" w:hAnsi="Times" w:cs="Times New Roman"/>
          <w:lang w:val="fr-FR"/>
        </w:rPr>
        <w:t>bien y regarder</w:t>
      </w:r>
      <w:r w:rsidRPr="00F96E87">
        <w:rPr>
          <w:rFonts w:ascii="Times" w:hAnsi="Times" w:cs="Times New Roman"/>
          <w:lang w:val="fr-FR"/>
        </w:rPr>
        <w:t>, tout est dit dans ce qui précède. Avec la chute du mur de Berlin disparaît la menace rouge</w:t>
      </w:r>
      <w:r w:rsidR="00A40A7D">
        <w:rPr>
          <w:rFonts w:ascii="Times" w:hAnsi="Times" w:cs="Times New Roman"/>
          <w:lang w:val="fr-FR"/>
        </w:rPr>
        <w:t>,</w:t>
      </w:r>
      <w:r w:rsidRPr="00F96E87">
        <w:rPr>
          <w:rFonts w:ascii="Times" w:hAnsi="Times" w:cs="Times New Roman"/>
          <w:lang w:val="fr-FR"/>
        </w:rPr>
        <w:t xml:space="preserve"> et seulement quelques années plus tard</w:t>
      </w:r>
      <w:r w:rsidR="00A40A7D">
        <w:rPr>
          <w:rFonts w:ascii="Times" w:hAnsi="Times" w:cs="Times New Roman"/>
          <w:lang w:val="fr-FR"/>
        </w:rPr>
        <w:t>,</w:t>
      </w:r>
      <w:r w:rsidRPr="00F96E87">
        <w:rPr>
          <w:rFonts w:ascii="Times" w:hAnsi="Times" w:cs="Times New Roman"/>
          <w:lang w:val="fr-FR"/>
        </w:rPr>
        <w:t xml:space="preserve"> émerge une littérature qui prétend que le combat n’est pas terminé, et qu’à bien des égards la menace communiste est passée du champ économique au champ culturel. Les anciens prolétaires qu’il fallait sauver du capitalisme laissent la place aux nouveaux prolétaires : les femmes, les homosexuels, les minorités sexuelles, les minorités ethniques et les immigrés. </w:t>
      </w:r>
      <w:r w:rsidR="00A40A7D">
        <w:rPr>
          <w:rFonts w:ascii="Times" w:hAnsi="Times" w:cs="Times New Roman"/>
          <w:lang w:val="fr-FR"/>
        </w:rPr>
        <w:t>Il</w:t>
      </w:r>
      <w:r w:rsidR="00626C8C">
        <w:rPr>
          <w:rFonts w:ascii="Times" w:hAnsi="Times" w:cs="Times New Roman"/>
          <w:lang w:val="fr-FR"/>
        </w:rPr>
        <w:t>s</w:t>
      </w:r>
      <w:r w:rsidR="00A40A7D">
        <w:rPr>
          <w:rFonts w:ascii="Times" w:hAnsi="Times" w:cs="Times New Roman"/>
          <w:lang w:val="fr-FR"/>
        </w:rPr>
        <w:t xml:space="preserve"> incarnent a</w:t>
      </w:r>
      <w:r w:rsidRPr="00F96E87">
        <w:rPr>
          <w:rFonts w:ascii="Times" w:hAnsi="Times" w:cs="Times New Roman"/>
          <w:lang w:val="fr-FR"/>
        </w:rPr>
        <w:t>utant de catégories de la population qu’il faut défendre contre l’homme blanc avec les « nouvelles armes » que sont la lutte contre le racisme, le sexisme et le machisme</w:t>
      </w:r>
      <w:r w:rsidR="00FF78F3">
        <w:rPr>
          <w:rFonts w:ascii="Times" w:hAnsi="Times" w:cs="Times New Roman"/>
          <w:lang w:val="fr-FR"/>
        </w:rPr>
        <w:t>. D</w:t>
      </w:r>
      <w:r w:rsidRPr="00F96E87">
        <w:rPr>
          <w:rFonts w:ascii="Times" w:hAnsi="Times" w:cs="Times New Roman"/>
          <w:lang w:val="fr-FR"/>
        </w:rPr>
        <w:t>es combats que Lind regroupe derrière le « politiquement correct » qui n’est autre qu’une nouvelle « police de la pensée » capable de réprimer tous ceux qui ne pensent pas et ne parlent pas « correctement ».</w:t>
      </w:r>
    </w:p>
    <w:p w:rsidR="00A40A7D" w:rsidRDefault="00A40A7D" w:rsidP="007C3F65">
      <w:pPr>
        <w:spacing w:line="360" w:lineRule="auto"/>
        <w:jc w:val="both"/>
        <w:rPr>
          <w:rFonts w:ascii="Times" w:hAnsi="Times" w:cs="Times New Roman"/>
          <w:lang w:val="fr-FR"/>
        </w:rPr>
      </w:pPr>
    </w:p>
    <w:p w:rsidR="007D5D2C" w:rsidRPr="00F96E87" w:rsidRDefault="00626C8C" w:rsidP="007C3F65">
      <w:pPr>
        <w:spacing w:line="360" w:lineRule="auto"/>
        <w:jc w:val="both"/>
        <w:rPr>
          <w:rFonts w:ascii="Times" w:hAnsi="Times" w:cs="Times New Roman"/>
          <w:lang w:val="fr-FR"/>
        </w:rPr>
      </w:pPr>
      <w:r>
        <w:rPr>
          <w:rFonts w:ascii="Times" w:hAnsi="Times" w:cs="Times New Roman"/>
          <w:lang w:val="fr-FR"/>
        </w:rPr>
        <w:t xml:space="preserve">Tous </w:t>
      </w:r>
      <w:r w:rsidR="007D5D2C" w:rsidRPr="00F96E87">
        <w:rPr>
          <w:rFonts w:ascii="Times" w:hAnsi="Times" w:cs="Times New Roman"/>
          <w:lang w:val="fr-FR"/>
        </w:rPr>
        <w:t>les auteurs cités plus haut situent l</w:t>
      </w:r>
      <w:r>
        <w:rPr>
          <w:rFonts w:ascii="Times" w:hAnsi="Times" w:cs="Times New Roman"/>
          <w:lang w:val="fr-FR"/>
        </w:rPr>
        <w:t>’apparition du « Marxisme culturel »</w:t>
      </w:r>
      <w:r w:rsidR="007D5D2C" w:rsidRPr="00F96E87">
        <w:rPr>
          <w:rFonts w:ascii="Times" w:hAnsi="Times" w:cs="Times New Roman"/>
          <w:lang w:val="fr-FR"/>
        </w:rPr>
        <w:t xml:space="preserve"> durant les années trente. </w:t>
      </w:r>
      <w:r>
        <w:rPr>
          <w:rFonts w:ascii="Times" w:hAnsi="Times" w:cs="Times New Roman"/>
          <w:lang w:val="fr-FR"/>
        </w:rPr>
        <w:t xml:space="preserve">D’après </w:t>
      </w:r>
      <w:r w:rsidR="007D5D2C" w:rsidRPr="00F96E87">
        <w:rPr>
          <w:rFonts w:ascii="Times" w:hAnsi="Times" w:cs="Times New Roman"/>
          <w:lang w:val="fr-FR"/>
        </w:rPr>
        <w:t>Atkinson</w:t>
      </w:r>
      <w:r>
        <w:rPr>
          <w:rFonts w:ascii="Times" w:hAnsi="Times" w:cs="Times New Roman"/>
          <w:lang w:val="fr-FR"/>
        </w:rPr>
        <w:t xml:space="preserve">, </w:t>
      </w:r>
      <w:r w:rsidR="007D5D2C" w:rsidRPr="00F96E87">
        <w:rPr>
          <w:rFonts w:ascii="Times" w:hAnsi="Times" w:cs="Times New Roman"/>
          <w:lang w:val="fr-FR"/>
        </w:rPr>
        <w:t xml:space="preserve">les concepts de « marxisme culturel » et de « théorie critique » ont été développés par </w:t>
      </w:r>
      <w:r w:rsidR="00D13932">
        <w:rPr>
          <w:rFonts w:ascii="Times" w:hAnsi="Times" w:cs="Times New Roman"/>
          <w:lang w:val="fr-FR"/>
        </w:rPr>
        <w:t>quelques</w:t>
      </w:r>
      <w:r w:rsidR="007D5D2C" w:rsidRPr="00F96E87">
        <w:rPr>
          <w:rFonts w:ascii="Times" w:hAnsi="Times" w:cs="Times New Roman"/>
          <w:lang w:val="fr-FR"/>
        </w:rPr>
        <w:t xml:space="preserve"> intellectuels allemands qui ont fondé en 1923 « l’Institut pour la recherche sociale » à l’Université de Francfort, un institut plus connu sous le label « Ecole de Francfort ». En 1933 explique Atkinson, quand les nazis sont arrivés au pouvoir en Allemagne, les membres de l’Ecole ont fui le pays pour se rendre aux Etats-Unis où ils ont intégré les grandes universités et influencé leurs enseignements</w:t>
      </w:r>
      <w:r w:rsidR="007D5D2C" w:rsidRPr="00F96E87">
        <w:rPr>
          <w:rStyle w:val="Appelnotedebasdep"/>
          <w:rFonts w:ascii="Times" w:hAnsi="Times" w:cs="Times New Roman"/>
          <w:lang w:val="fr-FR"/>
        </w:rPr>
        <w:footnoteReference w:id="12"/>
      </w:r>
      <w:r w:rsidR="007D5D2C" w:rsidRPr="00F96E87">
        <w:rPr>
          <w:rFonts w:ascii="Times" w:hAnsi="Times" w:cs="Times New Roman"/>
          <w:lang w:val="fr-FR"/>
        </w:rPr>
        <w:t xml:space="preserve">. </w:t>
      </w:r>
      <w:r w:rsidR="00D13932">
        <w:rPr>
          <w:rFonts w:ascii="Times" w:hAnsi="Times" w:cs="Times New Roman"/>
          <w:lang w:val="fr-FR"/>
        </w:rPr>
        <w:t>L</w:t>
      </w:r>
      <w:r w:rsidR="007D5D2C" w:rsidRPr="00F96E87">
        <w:rPr>
          <w:rFonts w:ascii="Times" w:hAnsi="Times" w:cs="Times New Roman"/>
          <w:lang w:val="fr-FR"/>
        </w:rPr>
        <w:t>a plupart des auteurs insistent pour indiquer d’une part que les nazis n’avaient pas tout-à-fait tort de se méfier de ces intellectuels marxistes, et d’autre part que ces derniers ne se sont pas gênés pour influencer en profondeur les valeurs des jeunes américains dans les Universités sans respect ni égard vis-à-vis de la culture de leur nouveau pays d’accueil.</w:t>
      </w:r>
    </w:p>
    <w:p w:rsidR="00D13932" w:rsidRDefault="00D13932" w:rsidP="007C3F65">
      <w:pPr>
        <w:spacing w:line="360" w:lineRule="auto"/>
        <w:jc w:val="both"/>
        <w:rPr>
          <w:rFonts w:ascii="Times" w:hAnsi="Times" w:cs="Times New Roman"/>
          <w:lang w:val="fr-FR"/>
        </w:rPr>
      </w:pPr>
    </w:p>
    <w:p w:rsidR="007C3F65" w:rsidRDefault="007D5D2C" w:rsidP="007C3F65">
      <w:pPr>
        <w:spacing w:line="360" w:lineRule="auto"/>
        <w:jc w:val="both"/>
        <w:rPr>
          <w:rFonts w:ascii="Times" w:hAnsi="Times" w:cs="Times New Roman"/>
          <w:lang w:val="fr-FR"/>
        </w:rPr>
      </w:pPr>
      <w:r w:rsidRPr="00F96E87">
        <w:rPr>
          <w:rFonts w:ascii="Times" w:hAnsi="Times" w:cs="Times New Roman"/>
          <w:lang w:val="fr-FR"/>
        </w:rPr>
        <w:t xml:space="preserve">Parmi les intellectuels marxistes les plus régulièrement cités pour illustrer les membres de l’Ecole, notons ces quelques noms qui font l’objet de petites biographies dans le texte de Raymond </w:t>
      </w:r>
      <w:proofErr w:type="spellStart"/>
      <w:r w:rsidRPr="00F96E87">
        <w:rPr>
          <w:rFonts w:ascii="Times" w:hAnsi="Times" w:cs="Times New Roman"/>
          <w:lang w:val="fr-FR"/>
        </w:rPr>
        <w:t>Raehn</w:t>
      </w:r>
      <w:proofErr w:type="spellEnd"/>
      <w:r w:rsidRPr="00F96E87">
        <w:rPr>
          <w:rFonts w:ascii="Times" w:hAnsi="Times" w:cs="Times New Roman"/>
          <w:lang w:val="fr-FR"/>
        </w:rPr>
        <w:t xml:space="preserve"> « The </w:t>
      </w:r>
      <w:proofErr w:type="spellStart"/>
      <w:r w:rsidRPr="00F96E87">
        <w:rPr>
          <w:rFonts w:ascii="Times" w:hAnsi="Times" w:cs="Times New Roman"/>
          <w:lang w:val="fr-FR"/>
        </w:rPr>
        <w:t>Historical</w:t>
      </w:r>
      <w:proofErr w:type="spellEnd"/>
      <w:r w:rsidRPr="00F96E87">
        <w:rPr>
          <w:rFonts w:ascii="Times" w:hAnsi="Times" w:cs="Times New Roman"/>
          <w:lang w:val="fr-FR"/>
        </w:rPr>
        <w:t xml:space="preserve"> Roots of ‘</w:t>
      </w:r>
      <w:proofErr w:type="spellStart"/>
      <w:r w:rsidRPr="00F96E87">
        <w:rPr>
          <w:rFonts w:ascii="Times" w:hAnsi="Times" w:cs="Times New Roman"/>
          <w:lang w:val="fr-FR"/>
        </w:rPr>
        <w:t>Political</w:t>
      </w:r>
      <w:proofErr w:type="spellEnd"/>
      <w:r w:rsidRPr="00F96E87">
        <w:rPr>
          <w:rFonts w:ascii="Times" w:hAnsi="Times" w:cs="Times New Roman"/>
          <w:lang w:val="fr-FR"/>
        </w:rPr>
        <w:t xml:space="preserve"> </w:t>
      </w:r>
      <w:proofErr w:type="spellStart"/>
      <w:r w:rsidRPr="00F96E87">
        <w:rPr>
          <w:rFonts w:ascii="Times" w:hAnsi="Times" w:cs="Times New Roman"/>
          <w:lang w:val="fr-FR"/>
        </w:rPr>
        <w:t>Correctness</w:t>
      </w:r>
      <w:proofErr w:type="spellEnd"/>
      <w:r w:rsidRPr="00F96E87">
        <w:rPr>
          <w:rFonts w:ascii="Times" w:hAnsi="Times" w:cs="Times New Roman"/>
          <w:lang w:val="fr-FR"/>
        </w:rPr>
        <w:t xml:space="preserve">’ » issu de l’ouvrage collectif publié par la Free </w:t>
      </w:r>
      <w:proofErr w:type="spellStart"/>
      <w:r w:rsidRPr="00F96E87">
        <w:rPr>
          <w:rFonts w:ascii="Times" w:hAnsi="Times" w:cs="Times New Roman"/>
          <w:lang w:val="fr-FR"/>
        </w:rPr>
        <w:t>Congress</w:t>
      </w:r>
      <w:proofErr w:type="spellEnd"/>
      <w:r w:rsidRPr="00F96E87">
        <w:rPr>
          <w:rFonts w:ascii="Times" w:hAnsi="Times" w:cs="Times New Roman"/>
          <w:lang w:val="fr-FR"/>
        </w:rPr>
        <w:t xml:space="preserve"> </w:t>
      </w:r>
      <w:proofErr w:type="spellStart"/>
      <w:r w:rsidRPr="00F96E87">
        <w:rPr>
          <w:rFonts w:ascii="Times" w:hAnsi="Times" w:cs="Times New Roman"/>
          <w:lang w:val="fr-FR"/>
        </w:rPr>
        <w:t>Foundation</w:t>
      </w:r>
      <w:proofErr w:type="spellEnd"/>
      <w:r w:rsidRPr="00F96E87">
        <w:rPr>
          <w:rFonts w:ascii="Times" w:hAnsi="Times" w:cs="Times New Roman"/>
          <w:lang w:val="fr-FR"/>
        </w:rPr>
        <w:t> : Georg Lukacs, Antonio Gramsci, Wilhelm Reich, Erich Fromm, Herbert Marcuse, Theodor Adorno et Max Horkheimer.</w:t>
      </w:r>
    </w:p>
    <w:p w:rsidR="007C3F65" w:rsidRDefault="007C3F65" w:rsidP="007C3F65">
      <w:pPr>
        <w:spacing w:line="360" w:lineRule="auto"/>
        <w:jc w:val="both"/>
        <w:rPr>
          <w:rFonts w:ascii="Times" w:hAnsi="Times" w:cs="Times New Roman"/>
          <w:lang w:val="fr-FR"/>
        </w:rPr>
      </w:pPr>
    </w:p>
    <w:p w:rsidR="007D5D2C" w:rsidRPr="00F96E87" w:rsidRDefault="007D5D2C" w:rsidP="007C3F65">
      <w:pPr>
        <w:spacing w:line="360" w:lineRule="auto"/>
        <w:jc w:val="both"/>
        <w:rPr>
          <w:rFonts w:ascii="Times" w:hAnsi="Times" w:cs="Times New Roman"/>
          <w:lang w:val="fr-FR"/>
        </w:rPr>
      </w:pPr>
      <w:r w:rsidRPr="00F96E87">
        <w:rPr>
          <w:rFonts w:ascii="Times" w:hAnsi="Times" w:cs="Times New Roman"/>
          <w:lang w:val="fr-FR"/>
        </w:rPr>
        <w:t xml:space="preserve">Le marxisme culturel s’est imposé dans les esprits en utilisant le politiquement correct pour sanctionner tous les discours qui s’écartent du discours autorisé. A la fin de son texte, avant les biographies, Raymond </w:t>
      </w:r>
      <w:proofErr w:type="spellStart"/>
      <w:r w:rsidRPr="00F96E87">
        <w:rPr>
          <w:rFonts w:ascii="Times" w:hAnsi="Times" w:cs="Times New Roman"/>
          <w:lang w:val="fr-FR"/>
        </w:rPr>
        <w:t>Raehn</w:t>
      </w:r>
      <w:proofErr w:type="spellEnd"/>
      <w:r w:rsidRPr="00F96E87">
        <w:rPr>
          <w:rFonts w:ascii="Times" w:hAnsi="Times" w:cs="Times New Roman"/>
          <w:lang w:val="fr-FR"/>
        </w:rPr>
        <w:t xml:space="preserve"> énumère les griefs à l’encontre de l’Ecole de Francfort et de ses principaux animateurs : perte de la liberté d’expression, contrôle de la pensée, inversion de l’ordre social traditionnel, et au final « naissance d’un Etat totalitaire » (p.5).</w:t>
      </w:r>
      <w:r w:rsidR="00D13932">
        <w:rPr>
          <w:rFonts w:ascii="Times" w:hAnsi="Times" w:cs="Times New Roman"/>
          <w:lang w:val="fr-FR"/>
        </w:rPr>
        <w:t xml:space="preserve"> </w:t>
      </w:r>
      <w:r w:rsidRPr="00F96E87">
        <w:rPr>
          <w:rFonts w:ascii="Times" w:hAnsi="Times" w:cs="Times New Roman"/>
          <w:lang w:val="fr-FR"/>
        </w:rPr>
        <w:t xml:space="preserve">Si la description du marxisme culturel vise surtout à dénoncer le politiquement correct, elle a également pour but de mettre en garde contre le relativisme qui sous-tend les travaux de l’Ecole de Francfort, un relativisme qui menace les valeurs et la tradition. </w:t>
      </w:r>
    </w:p>
    <w:p w:rsidR="00D13932" w:rsidRDefault="00D13932" w:rsidP="007C3F65">
      <w:pPr>
        <w:spacing w:line="360" w:lineRule="auto"/>
        <w:jc w:val="both"/>
        <w:rPr>
          <w:rFonts w:ascii="Times" w:hAnsi="Times" w:cs="Times New Roman"/>
          <w:lang w:val="fr-FR"/>
        </w:rPr>
      </w:pPr>
    </w:p>
    <w:p w:rsidR="00FF78F3" w:rsidRDefault="00FF78F3" w:rsidP="007C3F65">
      <w:pPr>
        <w:spacing w:line="360" w:lineRule="auto"/>
        <w:jc w:val="both"/>
        <w:rPr>
          <w:rFonts w:ascii="Times" w:hAnsi="Times" w:cs="Times New Roman"/>
          <w:lang w:val="fr-FR"/>
        </w:rPr>
      </w:pPr>
      <w:r>
        <w:rPr>
          <w:rFonts w:ascii="Times" w:hAnsi="Times" w:cs="Times New Roman"/>
          <w:lang w:val="fr-FR"/>
        </w:rPr>
        <w:t>Une originalité particulière et t</w:t>
      </w:r>
      <w:r w:rsidR="00D13932">
        <w:rPr>
          <w:rFonts w:ascii="Times" w:hAnsi="Times" w:cs="Times New Roman"/>
          <w:lang w:val="fr-FR"/>
        </w:rPr>
        <w:t>rois</w:t>
      </w:r>
      <w:r w:rsidR="007D5D2C" w:rsidRPr="00F96E87">
        <w:rPr>
          <w:rFonts w:ascii="Times" w:hAnsi="Times" w:cs="Times New Roman"/>
          <w:lang w:val="fr-FR"/>
        </w:rPr>
        <w:t xml:space="preserve"> moments forts caractérisent l’usage et le destin de la notion de marxisme culturel. </w:t>
      </w:r>
      <w:r>
        <w:rPr>
          <w:rFonts w:ascii="Times" w:hAnsi="Times" w:cs="Times New Roman"/>
          <w:lang w:val="fr-FR"/>
        </w:rPr>
        <w:t xml:space="preserve">En effet, elle fait référence à une tradition intellectuelle et une influence bien réelle de </w:t>
      </w:r>
      <w:r w:rsidRPr="00F96E87">
        <w:rPr>
          <w:rFonts w:ascii="Times" w:hAnsi="Times" w:cs="Times New Roman"/>
          <w:lang w:val="fr-FR"/>
        </w:rPr>
        <w:t>l’Ecole de Francfort</w:t>
      </w:r>
      <w:r>
        <w:rPr>
          <w:rFonts w:ascii="Times" w:hAnsi="Times" w:cs="Times New Roman"/>
          <w:lang w:val="fr-FR"/>
        </w:rPr>
        <w:t xml:space="preserve">, et à ce titre la théorie du complot dites du </w:t>
      </w:r>
      <w:r w:rsidR="001424DC">
        <w:rPr>
          <w:rFonts w:ascii="Times" w:hAnsi="Times" w:cs="Times New Roman"/>
          <w:lang w:val="fr-FR"/>
        </w:rPr>
        <w:t>« M</w:t>
      </w:r>
      <w:r>
        <w:rPr>
          <w:rFonts w:ascii="Times" w:hAnsi="Times" w:cs="Times New Roman"/>
          <w:lang w:val="fr-FR"/>
        </w:rPr>
        <w:t>arxisme culturel</w:t>
      </w:r>
      <w:r w:rsidR="001424DC">
        <w:rPr>
          <w:rFonts w:ascii="Times" w:hAnsi="Times" w:cs="Times New Roman"/>
          <w:lang w:val="fr-FR"/>
        </w:rPr>
        <w:t> »</w:t>
      </w:r>
      <w:r>
        <w:rPr>
          <w:rFonts w:ascii="Times" w:hAnsi="Times" w:cs="Times New Roman"/>
          <w:lang w:val="fr-FR"/>
        </w:rPr>
        <w:t xml:space="preserve"> est construite sur de nombreux éléments de vérité. Elle en exagère </w:t>
      </w:r>
      <w:r w:rsidR="001424DC">
        <w:rPr>
          <w:rFonts w:ascii="Times" w:hAnsi="Times" w:cs="Times New Roman"/>
          <w:lang w:val="fr-FR"/>
        </w:rPr>
        <w:t xml:space="preserve">très fort </w:t>
      </w:r>
      <w:r>
        <w:rPr>
          <w:rFonts w:ascii="Times" w:hAnsi="Times" w:cs="Times New Roman"/>
          <w:lang w:val="fr-FR"/>
        </w:rPr>
        <w:t>la portée, elle travestit les intentions des intellectuels de l’Ecole</w:t>
      </w:r>
      <w:r w:rsidR="001424DC">
        <w:rPr>
          <w:rFonts w:ascii="Times" w:hAnsi="Times" w:cs="Times New Roman"/>
          <w:lang w:val="fr-FR"/>
        </w:rPr>
        <w:t xml:space="preserve"> et leur pouvoir réel</w:t>
      </w:r>
      <w:r>
        <w:rPr>
          <w:rFonts w:ascii="Times" w:hAnsi="Times" w:cs="Times New Roman"/>
          <w:lang w:val="fr-FR"/>
        </w:rPr>
        <w:t xml:space="preserve">, mais elle ne s’écarte pas de faits historiques majeurs très largement admis. C’est sans doute ce qui fera sa force, et </w:t>
      </w:r>
      <w:proofErr w:type="spellStart"/>
      <w:r>
        <w:rPr>
          <w:rFonts w:ascii="Times" w:hAnsi="Times" w:cs="Times New Roman"/>
          <w:lang w:val="fr-FR"/>
        </w:rPr>
        <w:t>sa</w:t>
      </w:r>
      <w:proofErr w:type="spellEnd"/>
      <w:r>
        <w:rPr>
          <w:rFonts w:ascii="Times" w:hAnsi="Times" w:cs="Times New Roman"/>
          <w:lang w:val="fr-FR"/>
        </w:rPr>
        <w:t xml:space="preserve"> récupération</w:t>
      </w:r>
      <w:r w:rsidR="00251E56">
        <w:rPr>
          <w:rFonts w:ascii="Times" w:hAnsi="Times" w:cs="Times New Roman"/>
          <w:lang w:val="fr-FR"/>
        </w:rPr>
        <w:t xml:space="preserve"> par Pat Buchanan qui va l’introduire </w:t>
      </w:r>
      <w:r>
        <w:rPr>
          <w:rFonts w:ascii="Times" w:hAnsi="Times" w:cs="Times New Roman"/>
          <w:lang w:val="fr-FR"/>
        </w:rPr>
        <w:t xml:space="preserve">et la populariser </w:t>
      </w:r>
      <w:r w:rsidR="00251E56">
        <w:rPr>
          <w:rFonts w:ascii="Times" w:hAnsi="Times" w:cs="Times New Roman"/>
          <w:lang w:val="fr-FR"/>
        </w:rPr>
        <w:t xml:space="preserve">dans ses nombreux ouvrages aux côtés de multiples travaux à caractère plus académiques. </w:t>
      </w:r>
      <w:r>
        <w:rPr>
          <w:rFonts w:ascii="Times" w:hAnsi="Times" w:cs="Times New Roman"/>
          <w:lang w:val="fr-FR"/>
        </w:rPr>
        <w:t>Premier moment fort.</w:t>
      </w:r>
    </w:p>
    <w:p w:rsidR="00FF78F3" w:rsidRDefault="00FF78F3" w:rsidP="007C3F65">
      <w:pPr>
        <w:spacing w:line="360" w:lineRule="auto"/>
        <w:jc w:val="both"/>
        <w:rPr>
          <w:rFonts w:ascii="Times" w:hAnsi="Times" w:cs="Times New Roman"/>
          <w:lang w:val="fr-FR"/>
        </w:rPr>
      </w:pPr>
    </w:p>
    <w:p w:rsidR="00FF78F3" w:rsidRDefault="00251E56" w:rsidP="007C3F65">
      <w:pPr>
        <w:spacing w:line="360" w:lineRule="auto"/>
        <w:jc w:val="both"/>
        <w:rPr>
          <w:rFonts w:ascii="Times" w:hAnsi="Times" w:cs="Times New Roman"/>
          <w:lang w:val="fr-FR"/>
        </w:rPr>
      </w:pPr>
      <w:r>
        <w:rPr>
          <w:rFonts w:ascii="Times" w:hAnsi="Times" w:cs="Times New Roman"/>
          <w:lang w:val="fr-FR"/>
        </w:rPr>
        <w:t xml:space="preserve">Il y a ensuite </w:t>
      </w:r>
      <w:r w:rsidRPr="00251E56">
        <w:rPr>
          <w:rFonts w:ascii="Times" w:hAnsi="Times" w:cs="Times New Roman"/>
          <w:lang w:val="fr-FR"/>
        </w:rPr>
        <w:t xml:space="preserve">Anders </w:t>
      </w:r>
      <w:proofErr w:type="spellStart"/>
      <w:r w:rsidRPr="00251E56">
        <w:rPr>
          <w:rFonts w:ascii="Times" w:hAnsi="Times" w:cs="Times New Roman"/>
          <w:lang w:val="fr-FR"/>
        </w:rPr>
        <w:t>Breivik</w:t>
      </w:r>
      <w:proofErr w:type="spellEnd"/>
      <w:r>
        <w:rPr>
          <w:rFonts w:ascii="Times" w:hAnsi="Times" w:cs="Times New Roman"/>
          <w:lang w:val="fr-FR"/>
        </w:rPr>
        <w:t>, e</w:t>
      </w:r>
      <w:r w:rsidRPr="00251E56">
        <w:rPr>
          <w:rFonts w:ascii="Times" w:hAnsi="Times" w:cs="Times New Roman"/>
          <w:lang w:val="fr-FR"/>
        </w:rPr>
        <w:t>n organisant les attentats de juillet 2011 en Norvège,</w:t>
      </w:r>
      <w:r>
        <w:rPr>
          <w:rFonts w:ascii="Times" w:hAnsi="Times" w:cs="Times New Roman"/>
          <w:lang w:val="fr-FR"/>
        </w:rPr>
        <w:t xml:space="preserve"> le tueur</w:t>
      </w:r>
      <w:r w:rsidRPr="00251E56">
        <w:rPr>
          <w:rFonts w:ascii="Times" w:hAnsi="Times" w:cs="Times New Roman"/>
          <w:lang w:val="fr-FR"/>
        </w:rPr>
        <w:t xml:space="preserve"> s'est inscrit explicitement dans la lignée des auteurs qui depuis </w:t>
      </w:r>
      <w:r w:rsidR="00167B62">
        <w:rPr>
          <w:rFonts w:ascii="Times" w:hAnsi="Times" w:cs="Times New Roman"/>
          <w:lang w:val="fr-FR"/>
        </w:rPr>
        <w:t>prè</w:t>
      </w:r>
      <w:r w:rsidRPr="00251E56">
        <w:rPr>
          <w:rFonts w:ascii="Times" w:hAnsi="Times" w:cs="Times New Roman"/>
          <w:lang w:val="fr-FR"/>
        </w:rPr>
        <w:t xml:space="preserve">s de </w:t>
      </w:r>
      <w:r w:rsidR="00167B62">
        <w:rPr>
          <w:rFonts w:ascii="Times" w:hAnsi="Times" w:cs="Times New Roman"/>
          <w:lang w:val="fr-FR"/>
        </w:rPr>
        <w:t>3</w:t>
      </w:r>
      <w:r w:rsidRPr="00251E56">
        <w:rPr>
          <w:rFonts w:ascii="Times" w:hAnsi="Times" w:cs="Times New Roman"/>
          <w:lang w:val="fr-FR"/>
        </w:rPr>
        <w:t xml:space="preserve">0 ans, soit depuis la chute des régimes communistes, voient dans l’École de Francfort et ses principaux animateurs la source et la cause du « multiculturalisme » qui « menace » la civilisation occidentale. </w:t>
      </w:r>
      <w:proofErr w:type="spellStart"/>
      <w:r w:rsidRPr="00251E56">
        <w:rPr>
          <w:rFonts w:ascii="Times" w:hAnsi="Times" w:cs="Times New Roman"/>
          <w:lang w:val="fr-FR"/>
        </w:rPr>
        <w:t>Breivik</w:t>
      </w:r>
      <w:proofErr w:type="spellEnd"/>
      <w:r w:rsidRPr="00251E56">
        <w:rPr>
          <w:rFonts w:ascii="Times" w:hAnsi="Times" w:cs="Times New Roman"/>
          <w:lang w:val="fr-FR"/>
        </w:rPr>
        <w:t xml:space="preserve"> a simplement ajouté son nom – certes de façon plus dramatique et plus spectaculaire que ses prédécesseurs – à une multitude de groupements politiques et religieux qui chacun à leur manière ont lutté et lutte encore aujourd’hui contre le dénommé « marxisme culturel ».</w:t>
      </w:r>
      <w:r>
        <w:rPr>
          <w:rFonts w:ascii="Times" w:hAnsi="Times" w:cs="Times New Roman"/>
          <w:lang w:val="fr-FR"/>
        </w:rPr>
        <w:t xml:space="preserve"> </w:t>
      </w:r>
    </w:p>
    <w:p w:rsidR="00FF78F3" w:rsidRDefault="00FF78F3" w:rsidP="007C3F65">
      <w:pPr>
        <w:spacing w:line="360" w:lineRule="auto"/>
        <w:jc w:val="both"/>
        <w:rPr>
          <w:rFonts w:ascii="Times" w:hAnsi="Times" w:cs="Times New Roman"/>
          <w:lang w:val="fr-FR"/>
        </w:rPr>
      </w:pPr>
    </w:p>
    <w:p w:rsidR="00251E56" w:rsidRDefault="00251E56" w:rsidP="007C3F65">
      <w:pPr>
        <w:spacing w:line="360" w:lineRule="auto"/>
        <w:jc w:val="both"/>
        <w:rPr>
          <w:rFonts w:ascii="Times" w:hAnsi="Times" w:cs="Times New Roman"/>
          <w:lang w:val="fr-FR"/>
        </w:rPr>
      </w:pPr>
      <w:r>
        <w:rPr>
          <w:rFonts w:ascii="Times" w:hAnsi="Times" w:cs="Times New Roman"/>
          <w:lang w:val="fr-FR"/>
        </w:rPr>
        <w:t xml:space="preserve">Plus récemment, il y a enfin </w:t>
      </w:r>
      <w:proofErr w:type="spellStart"/>
      <w:r>
        <w:rPr>
          <w:rFonts w:ascii="Times" w:hAnsi="Times" w:cs="Times New Roman"/>
          <w:lang w:val="fr-FR"/>
        </w:rPr>
        <w:t>Jair</w:t>
      </w:r>
      <w:proofErr w:type="spellEnd"/>
      <w:r>
        <w:rPr>
          <w:rFonts w:ascii="Times" w:hAnsi="Times" w:cs="Times New Roman"/>
          <w:lang w:val="fr-FR"/>
        </w:rPr>
        <w:t xml:space="preserve"> </w:t>
      </w:r>
      <w:proofErr w:type="spellStart"/>
      <w:r>
        <w:rPr>
          <w:rFonts w:ascii="Times" w:hAnsi="Times" w:cs="Times New Roman"/>
          <w:lang w:val="fr-FR"/>
        </w:rPr>
        <w:t>Bolsonaro</w:t>
      </w:r>
      <w:proofErr w:type="spellEnd"/>
      <w:r>
        <w:rPr>
          <w:rFonts w:ascii="Times" w:hAnsi="Times" w:cs="Times New Roman"/>
          <w:lang w:val="fr-FR"/>
        </w:rPr>
        <w:t> qui – devenu président du Brésil – est le premier chef d’Etat a officiellement utilisé l</w:t>
      </w:r>
      <w:r w:rsidR="001424DC">
        <w:rPr>
          <w:rFonts w:ascii="Times" w:hAnsi="Times" w:cs="Times New Roman"/>
          <w:lang w:val="fr-FR"/>
        </w:rPr>
        <w:t>e</w:t>
      </w:r>
      <w:r>
        <w:rPr>
          <w:rFonts w:ascii="Times" w:hAnsi="Times" w:cs="Times New Roman"/>
          <w:lang w:val="fr-FR"/>
        </w:rPr>
        <w:t xml:space="preserve"> </w:t>
      </w:r>
      <w:r w:rsidR="001424DC">
        <w:rPr>
          <w:rFonts w:ascii="Times" w:hAnsi="Times" w:cs="Times New Roman"/>
          <w:lang w:val="fr-FR"/>
        </w:rPr>
        <w:t>« M</w:t>
      </w:r>
      <w:r>
        <w:rPr>
          <w:rFonts w:ascii="Times" w:hAnsi="Times" w:cs="Times New Roman"/>
          <w:lang w:val="fr-FR"/>
        </w:rPr>
        <w:t>arxisme culturel</w:t>
      </w:r>
      <w:r w:rsidR="001424DC">
        <w:rPr>
          <w:rFonts w:ascii="Times" w:hAnsi="Times" w:cs="Times New Roman"/>
          <w:lang w:val="fr-FR"/>
        </w:rPr>
        <w:t> »</w:t>
      </w:r>
      <w:r>
        <w:rPr>
          <w:rFonts w:ascii="Times" w:hAnsi="Times" w:cs="Times New Roman"/>
          <w:lang w:val="fr-FR"/>
        </w:rPr>
        <w:t xml:space="preserve"> comme catégorie de l’explication politique à part </w:t>
      </w:r>
      <w:r w:rsidR="00167B62">
        <w:rPr>
          <w:rFonts w:ascii="Times" w:hAnsi="Times" w:cs="Times New Roman"/>
          <w:lang w:val="fr-FR"/>
        </w:rPr>
        <w:t>entière !</w:t>
      </w:r>
      <w:r>
        <w:rPr>
          <w:rFonts w:ascii="Times" w:hAnsi="Times" w:cs="Times New Roman"/>
          <w:lang w:val="fr-FR"/>
        </w:rPr>
        <w:t xml:space="preserve"> </w:t>
      </w:r>
    </w:p>
    <w:p w:rsidR="004E6E51" w:rsidRDefault="004E6E51" w:rsidP="007C3F65">
      <w:pPr>
        <w:spacing w:line="360" w:lineRule="auto"/>
        <w:jc w:val="both"/>
        <w:rPr>
          <w:rFonts w:ascii="Times" w:hAnsi="Times" w:cs="Times New Roman"/>
          <w:lang w:val="fr-FR"/>
        </w:rPr>
      </w:pPr>
    </w:p>
    <w:p w:rsidR="004E6E51" w:rsidRDefault="004E6E51" w:rsidP="007C3F65">
      <w:pPr>
        <w:spacing w:line="360" w:lineRule="auto"/>
        <w:jc w:val="both"/>
        <w:rPr>
          <w:rFonts w:ascii="Times" w:hAnsi="Times" w:cs="Times New Roman"/>
          <w:lang w:val="fr-FR"/>
        </w:rPr>
      </w:pPr>
      <w:r>
        <w:rPr>
          <w:rFonts w:ascii="Times" w:hAnsi="Times" w:cs="Times New Roman"/>
          <w:lang w:val="fr-FR"/>
        </w:rPr>
        <w:t>Jérôme Jamin</w:t>
      </w:r>
    </w:p>
    <w:p w:rsidR="004E6E51" w:rsidRDefault="004E6E51" w:rsidP="007C3F65">
      <w:pPr>
        <w:spacing w:line="360" w:lineRule="auto"/>
        <w:jc w:val="both"/>
        <w:rPr>
          <w:rFonts w:ascii="Times" w:hAnsi="Times" w:cs="Times New Roman"/>
          <w:lang w:val="fr-FR"/>
        </w:rPr>
      </w:pPr>
      <w:r>
        <w:rPr>
          <w:rFonts w:ascii="Times" w:hAnsi="Times" w:cs="Times New Roman"/>
          <w:lang w:val="fr-FR"/>
        </w:rPr>
        <w:t>Ne pas faire circuler</w:t>
      </w:r>
    </w:p>
    <w:p w:rsidR="0035257A" w:rsidRPr="004E6E51" w:rsidRDefault="001424DC" w:rsidP="007C3F65">
      <w:pPr>
        <w:spacing w:line="360" w:lineRule="auto"/>
        <w:jc w:val="both"/>
        <w:rPr>
          <w:rFonts w:ascii="Times" w:hAnsi="Times" w:cs="Times New Roman"/>
          <w:lang w:val="fr-FR"/>
        </w:rPr>
      </w:pPr>
      <w:r>
        <w:rPr>
          <w:rFonts w:ascii="Times" w:hAnsi="Times" w:cs="Times New Roman"/>
          <w:lang w:val="fr-FR"/>
        </w:rPr>
        <w:t>20</w:t>
      </w:r>
      <w:r w:rsidR="004E6E51">
        <w:rPr>
          <w:rFonts w:ascii="Times" w:hAnsi="Times" w:cs="Times New Roman"/>
          <w:lang w:val="fr-FR"/>
        </w:rPr>
        <w:t xml:space="preserve"> 04 20</w:t>
      </w:r>
    </w:p>
    <w:sectPr w:rsidR="0035257A" w:rsidRPr="004E6E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54D42" w:rsidRDefault="00C54D42" w:rsidP="007D5D2C">
      <w:r>
        <w:separator/>
      </w:r>
    </w:p>
  </w:endnote>
  <w:endnote w:type="continuationSeparator" w:id="0">
    <w:p w:rsidR="00C54D42" w:rsidRDefault="00C54D42" w:rsidP="007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54D42" w:rsidRDefault="00C54D42" w:rsidP="007D5D2C">
      <w:r>
        <w:separator/>
      </w:r>
    </w:p>
  </w:footnote>
  <w:footnote w:type="continuationSeparator" w:id="0">
    <w:p w:rsidR="00C54D42" w:rsidRDefault="00C54D42" w:rsidP="007D5D2C">
      <w:r>
        <w:continuationSeparator/>
      </w:r>
    </w:p>
  </w:footnote>
  <w:footnote w:id="1">
    <w:p w:rsidR="00167B62" w:rsidRDefault="00167B62">
      <w:pPr>
        <w:pStyle w:val="Notedebasdepage"/>
      </w:pPr>
      <w:r>
        <w:rPr>
          <w:rStyle w:val="Appelnotedebasdep"/>
        </w:rPr>
        <w:footnoteRef/>
      </w:r>
      <w:r>
        <w:t xml:space="preserve"> Cet article est une version condensée, revue, traduite et enrichie de plusieurs articles publiés par le passé dont principalement </w:t>
      </w:r>
      <w:r w:rsidRPr="00167B62">
        <w:t xml:space="preserve">Jamin J., (2018), « Cultural </w:t>
      </w:r>
      <w:proofErr w:type="spellStart"/>
      <w:r w:rsidRPr="00167B62">
        <w:t>Marxism</w:t>
      </w:r>
      <w:proofErr w:type="spellEnd"/>
      <w:r w:rsidRPr="00167B62">
        <w:t xml:space="preserve"> : A Survey » in </w:t>
      </w:r>
      <w:r w:rsidRPr="00167B62">
        <w:rPr>
          <w:i/>
          <w:iCs/>
        </w:rPr>
        <w:t>Religion Compass</w:t>
      </w:r>
      <w:r w:rsidRPr="00167B62">
        <w:t xml:space="preserve">, West Sussex : </w:t>
      </w:r>
      <w:proofErr w:type="spellStart"/>
      <w:r w:rsidRPr="00167B62">
        <w:t>Wiley</w:t>
      </w:r>
      <w:proofErr w:type="spellEnd"/>
      <w:r w:rsidRPr="00167B62">
        <w:t xml:space="preserve">-Blackwell; Jamin J. (2014), “Cultural </w:t>
      </w:r>
      <w:proofErr w:type="spellStart"/>
      <w:r w:rsidRPr="00167B62">
        <w:t>Marxism</w:t>
      </w:r>
      <w:proofErr w:type="spellEnd"/>
      <w:r w:rsidRPr="00167B62">
        <w:t xml:space="preserve"> in the Anglo-Saxon radical right </w:t>
      </w:r>
      <w:proofErr w:type="spellStart"/>
      <w:r w:rsidRPr="00167B62">
        <w:t>literature</w:t>
      </w:r>
      <w:proofErr w:type="spellEnd"/>
      <w:r w:rsidRPr="00167B62">
        <w:t xml:space="preserve">” in Jackson P., </w:t>
      </w:r>
      <w:r w:rsidRPr="00167B62">
        <w:rPr>
          <w:i/>
          <w:iCs/>
        </w:rPr>
        <w:t xml:space="preserve">The </w:t>
      </w:r>
      <w:proofErr w:type="spellStart"/>
      <w:r w:rsidRPr="00167B62">
        <w:rPr>
          <w:i/>
          <w:iCs/>
        </w:rPr>
        <w:t>Postwar</w:t>
      </w:r>
      <w:proofErr w:type="spellEnd"/>
      <w:r w:rsidRPr="00167B62">
        <w:rPr>
          <w:i/>
          <w:iCs/>
        </w:rPr>
        <w:t xml:space="preserve"> </w:t>
      </w:r>
      <w:proofErr w:type="spellStart"/>
      <w:r w:rsidRPr="00167B62">
        <w:rPr>
          <w:i/>
          <w:iCs/>
        </w:rPr>
        <w:t>Anglo-American</w:t>
      </w:r>
      <w:proofErr w:type="spellEnd"/>
      <w:r w:rsidRPr="00167B62">
        <w:rPr>
          <w:i/>
          <w:iCs/>
        </w:rPr>
        <w:t xml:space="preserve"> Far Right: A </w:t>
      </w:r>
      <w:proofErr w:type="spellStart"/>
      <w:r w:rsidRPr="00167B62">
        <w:rPr>
          <w:i/>
          <w:iCs/>
        </w:rPr>
        <w:t>Special</w:t>
      </w:r>
      <w:proofErr w:type="spellEnd"/>
      <w:r w:rsidRPr="00167B62">
        <w:rPr>
          <w:i/>
          <w:iCs/>
        </w:rPr>
        <w:t xml:space="preserve"> Relationship of </w:t>
      </w:r>
      <w:proofErr w:type="spellStart"/>
      <w:r w:rsidRPr="00167B62">
        <w:rPr>
          <w:i/>
          <w:iCs/>
        </w:rPr>
        <w:t>Hate</w:t>
      </w:r>
      <w:proofErr w:type="spellEnd"/>
      <w:r w:rsidRPr="00167B62">
        <w:t xml:space="preserve">, </w:t>
      </w:r>
      <w:proofErr w:type="spellStart"/>
      <w:r w:rsidRPr="00167B62">
        <w:t>Palgrave</w:t>
      </w:r>
      <w:proofErr w:type="spellEnd"/>
      <w:r w:rsidRPr="00167B62">
        <w:t xml:space="preserve"> Macmillan/Pivot : Hampshire, p.84-103; et Jamin, J., « Anders </w:t>
      </w:r>
      <w:proofErr w:type="spellStart"/>
      <w:r w:rsidRPr="00167B62">
        <w:t>Breivik</w:t>
      </w:r>
      <w:proofErr w:type="spellEnd"/>
      <w:r w:rsidRPr="00167B62">
        <w:t xml:space="preserve"> et le ‘marxisme culturel’ : Etats-Unis / Europe » in </w:t>
      </w:r>
      <w:proofErr w:type="spellStart"/>
      <w:r w:rsidRPr="00167B62">
        <w:rPr>
          <w:i/>
          <w:iCs/>
        </w:rPr>
        <w:t>Amnis</w:t>
      </w:r>
      <w:proofErr w:type="spellEnd"/>
      <w:r w:rsidRPr="00167B62">
        <w:rPr>
          <w:i/>
          <w:iCs/>
        </w:rPr>
        <w:t xml:space="preserve"> : Revue de Civilisation Contemporaine Europes/Amériques</w:t>
      </w:r>
      <w:r w:rsidRPr="00167B62">
        <w:t>, 12, 2013.</w:t>
      </w:r>
    </w:p>
  </w:footnote>
  <w:footnote w:id="2">
    <w:p w:rsidR="007D5D2C" w:rsidRDefault="007D5D2C" w:rsidP="007D5D2C">
      <w:pPr>
        <w:pStyle w:val="Notedebasdepage"/>
      </w:pPr>
      <w:r>
        <w:rPr>
          <w:rStyle w:val="Appelnotedebasdep"/>
        </w:rPr>
        <w:footnoteRef/>
      </w:r>
      <w:r>
        <w:t xml:space="preserve"> </w:t>
      </w:r>
      <w:r w:rsidRPr="00A949F2">
        <w:t xml:space="preserve">Ecouter à ce sujet notre conférence donnée à l’Université de Northampton sur la théorie du complot dites du « Marxisme culturel » le 13 septembre 2012 : </w:t>
      </w:r>
      <w:hyperlink r:id="rId1" w:history="1">
        <w:r w:rsidRPr="00A949F2">
          <w:rPr>
            <w:rStyle w:val="Lienhypertexte"/>
          </w:rPr>
          <w:t>http://backdoorbroadcasting.net</w:t>
        </w:r>
      </w:hyperlink>
      <w:r w:rsidRPr="00A949F2">
        <w:t xml:space="preserve"> </w:t>
      </w:r>
      <w:proofErr w:type="gramStart"/>
      <w:r w:rsidRPr="00A949F2">
        <w:t>(..</w:t>
      </w:r>
      <w:proofErr w:type="gramEnd"/>
      <w:r w:rsidRPr="00A949F2">
        <w:t>/2012/09/jerome-jamin-cultural-marxism-in-the-anglo-saxon-radical-right-literature/)</w:t>
      </w:r>
    </w:p>
  </w:footnote>
  <w:footnote w:id="3">
    <w:p w:rsidR="007D5D2C" w:rsidRPr="00890254" w:rsidRDefault="007D5D2C" w:rsidP="007D5D2C">
      <w:pPr>
        <w:pStyle w:val="jamin"/>
        <w:jc w:val="both"/>
        <w:rPr>
          <w:color w:val="000000"/>
        </w:rPr>
      </w:pPr>
      <w:r w:rsidRPr="00890254">
        <w:rPr>
          <w:rStyle w:val="Appelnotedebasdep"/>
          <w:szCs w:val="20"/>
        </w:rPr>
        <w:footnoteRef/>
      </w:r>
      <w:r w:rsidRPr="00890254">
        <w:t xml:space="preserve"> </w:t>
      </w:r>
      <w:r>
        <w:t>Lire Jamin J., « </w:t>
      </w:r>
      <w:r w:rsidRPr="00890254">
        <w:t xml:space="preserve">Washington et l'Etat fédéral </w:t>
      </w:r>
      <w:r>
        <w:t xml:space="preserve">au </w:t>
      </w:r>
      <w:proofErr w:type="spellStart"/>
      <w:r>
        <w:t>coeur</w:t>
      </w:r>
      <w:proofErr w:type="spellEnd"/>
      <w:r>
        <w:t xml:space="preserve"> du populisme américain »</w:t>
      </w:r>
      <w:r w:rsidRPr="00890254">
        <w:t xml:space="preserve"> in </w:t>
      </w:r>
      <w:r w:rsidRPr="00890254">
        <w:rPr>
          <w:color w:val="000000"/>
        </w:rPr>
        <w:t xml:space="preserve">la revue </w:t>
      </w:r>
      <w:r w:rsidRPr="00890254">
        <w:rPr>
          <w:i/>
          <w:iCs/>
          <w:color w:val="000000"/>
        </w:rPr>
        <w:t>Régionalisme et Fédéralisme</w:t>
      </w:r>
      <w:r w:rsidRPr="00890254">
        <w:rPr>
          <w:color w:val="000000"/>
        </w:rPr>
        <w:t>, Liège : Université de Liège, 2009</w:t>
      </w:r>
      <w:r>
        <w:rPr>
          <w:color w:val="000000"/>
        </w:rPr>
        <w:t xml:space="preserve">, volume 9 ; et </w:t>
      </w:r>
      <w:r w:rsidRPr="00566F75">
        <w:rPr>
          <w:rFonts w:ascii="Times New Roman" w:hAnsi="Times New Roman" w:cs="Times New Roman"/>
          <w:szCs w:val="20"/>
          <w:lang w:val="fr-FR"/>
        </w:rPr>
        <w:t xml:space="preserve">Jamin </w:t>
      </w:r>
      <w:proofErr w:type="gramStart"/>
      <w:r w:rsidRPr="00566F75">
        <w:rPr>
          <w:rFonts w:ascii="Times New Roman" w:hAnsi="Times New Roman" w:cs="Times New Roman"/>
          <w:szCs w:val="20"/>
          <w:lang w:val="fr-FR"/>
        </w:rPr>
        <w:t>J</w:t>
      </w:r>
      <w:r>
        <w:rPr>
          <w:rFonts w:ascii="Times New Roman" w:hAnsi="Times New Roman" w:cs="Times New Roman"/>
          <w:szCs w:val="20"/>
          <w:lang w:val="fr-FR"/>
        </w:rPr>
        <w:t>.</w:t>
      </w:r>
      <w:r w:rsidRPr="00566F75">
        <w:rPr>
          <w:rFonts w:ascii="Times New Roman" w:hAnsi="Times New Roman" w:cs="Times New Roman"/>
          <w:szCs w:val="20"/>
          <w:lang w:val="fr-FR"/>
        </w:rPr>
        <w:t>.</w:t>
      </w:r>
      <w:proofErr w:type="gramEnd"/>
      <w:r w:rsidRPr="00566F75">
        <w:rPr>
          <w:rFonts w:ascii="Times New Roman" w:hAnsi="Times New Roman" w:cs="Times New Roman"/>
          <w:szCs w:val="20"/>
          <w:lang w:val="fr-FR"/>
        </w:rPr>
        <w:t xml:space="preserve"> </w:t>
      </w:r>
      <w:r w:rsidRPr="00D764F0">
        <w:rPr>
          <w:rFonts w:ascii="Times New Roman" w:hAnsi="Times New Roman" w:cs="Times New Roman"/>
          <w:szCs w:val="20"/>
          <w:lang w:val="en-CA"/>
        </w:rPr>
        <w:t xml:space="preserve">“Two different </w:t>
      </w:r>
      <w:proofErr w:type="gramStart"/>
      <w:r w:rsidRPr="00D764F0">
        <w:rPr>
          <w:rFonts w:ascii="Times New Roman" w:hAnsi="Times New Roman" w:cs="Times New Roman"/>
          <w:szCs w:val="20"/>
          <w:lang w:val="en-CA"/>
        </w:rPr>
        <w:t>realities :</w:t>
      </w:r>
      <w:proofErr w:type="gramEnd"/>
      <w:r w:rsidRPr="00D764F0">
        <w:rPr>
          <w:rFonts w:ascii="Times New Roman" w:hAnsi="Times New Roman" w:cs="Times New Roman"/>
          <w:szCs w:val="20"/>
          <w:lang w:val="en-CA"/>
        </w:rPr>
        <w:t xml:space="preserve"> notes on populism and the extreme right” in </w:t>
      </w:r>
      <w:proofErr w:type="spellStart"/>
      <w:r w:rsidRPr="00D764F0">
        <w:rPr>
          <w:rFonts w:ascii="Times New Roman" w:hAnsi="Times New Roman" w:cs="Times New Roman"/>
          <w:szCs w:val="20"/>
          <w:lang w:val="en-CA"/>
        </w:rPr>
        <w:t>Mammone</w:t>
      </w:r>
      <w:proofErr w:type="spellEnd"/>
      <w:r w:rsidRPr="00D764F0">
        <w:rPr>
          <w:rFonts w:ascii="Times New Roman" w:hAnsi="Times New Roman" w:cs="Times New Roman"/>
          <w:szCs w:val="20"/>
          <w:lang w:val="en-CA"/>
        </w:rPr>
        <w:t xml:space="preserve"> A., Godin E. and Jenkins, </w:t>
      </w:r>
      <w:r w:rsidRPr="00D764F0">
        <w:rPr>
          <w:rFonts w:ascii="Times New Roman" w:hAnsi="Times New Roman" w:cs="Times New Roman"/>
          <w:i/>
          <w:szCs w:val="20"/>
          <w:lang w:val="en-CA"/>
        </w:rPr>
        <w:t>Varieties of Right-Wing Extremism in Europe</w:t>
      </w:r>
      <w:r w:rsidRPr="00D764F0">
        <w:rPr>
          <w:rFonts w:ascii="Times New Roman" w:hAnsi="Times New Roman" w:cs="Times New Roman"/>
          <w:szCs w:val="20"/>
          <w:lang w:val="en-CA"/>
        </w:rPr>
        <w:t xml:space="preserve">. </w:t>
      </w:r>
      <w:r w:rsidRPr="00D764F0">
        <w:rPr>
          <w:rFonts w:ascii="Times New Roman" w:hAnsi="Times New Roman" w:cs="Times New Roman"/>
          <w:szCs w:val="20"/>
        </w:rPr>
        <w:t>New York : Routledge, 2013, 38-</w:t>
      </w:r>
      <w:proofErr w:type="gramStart"/>
      <w:r w:rsidRPr="00D764F0">
        <w:rPr>
          <w:rFonts w:ascii="Times New Roman" w:hAnsi="Times New Roman" w:cs="Times New Roman"/>
          <w:szCs w:val="20"/>
        </w:rPr>
        <w:t>52;</w:t>
      </w:r>
      <w:proofErr w:type="gramEnd"/>
    </w:p>
  </w:footnote>
  <w:footnote w:id="4">
    <w:p w:rsidR="00AE798C" w:rsidRPr="003044DC" w:rsidRDefault="00AE798C">
      <w:pPr>
        <w:pStyle w:val="Notedebasdepage"/>
      </w:pPr>
      <w:r>
        <w:rPr>
          <w:rStyle w:val="Appelnotedebasdep"/>
        </w:rPr>
        <w:footnoteRef/>
      </w:r>
      <w:r>
        <w:t xml:space="preserve"> Nous reprenons ici des informations issues de notre article </w:t>
      </w:r>
      <w:r w:rsidRPr="00AE798C">
        <w:t xml:space="preserve">« Anders </w:t>
      </w:r>
      <w:proofErr w:type="spellStart"/>
      <w:r w:rsidRPr="00AE798C">
        <w:t>Breivik</w:t>
      </w:r>
      <w:proofErr w:type="spellEnd"/>
      <w:r w:rsidRPr="00AE798C">
        <w:t xml:space="preserve"> et le « marxisme culturel » : Etats-Unis/Europe » in </w:t>
      </w:r>
      <w:proofErr w:type="spellStart"/>
      <w:r w:rsidRPr="003044DC">
        <w:rPr>
          <w:i/>
          <w:iCs/>
        </w:rPr>
        <w:t>Amnis</w:t>
      </w:r>
      <w:proofErr w:type="spellEnd"/>
      <w:r w:rsidRPr="003044DC">
        <w:rPr>
          <w:i/>
          <w:iCs/>
        </w:rPr>
        <w:t>, Revue de civilisation contemporaine Europes / Amériques</w:t>
      </w:r>
      <w:r w:rsidR="003044DC">
        <w:rPr>
          <w:i/>
          <w:iCs/>
        </w:rPr>
        <w:t>,</w:t>
      </w:r>
      <w:r w:rsidR="003044DC">
        <w:t xml:space="preserve"> n°12, 2013.</w:t>
      </w:r>
    </w:p>
  </w:footnote>
  <w:footnote w:id="5">
    <w:p w:rsidR="007D5D2C" w:rsidRDefault="007D5D2C" w:rsidP="007D5D2C">
      <w:pPr>
        <w:pStyle w:val="jamin"/>
        <w:jc w:val="both"/>
      </w:pPr>
      <w:r>
        <w:rPr>
          <w:rStyle w:val="Appelnotedebasdep"/>
        </w:rPr>
        <w:footnoteRef/>
      </w:r>
      <w:r>
        <w:t xml:space="preserve"> </w:t>
      </w:r>
      <w:r w:rsidRPr="00193D3A">
        <w:rPr>
          <w:i/>
        </w:rPr>
        <w:t>Fidelio</w:t>
      </w:r>
      <w:r>
        <w:t xml:space="preserve"> est une publication du Schiller Institute, un institut appartenant à la mouvance </w:t>
      </w:r>
      <w:proofErr w:type="spellStart"/>
      <w:r>
        <w:t>LaRouche</w:t>
      </w:r>
      <w:proofErr w:type="spellEnd"/>
      <w:r>
        <w:t xml:space="preserve"> du nom du polémiste et homme politique </w:t>
      </w:r>
      <w:proofErr w:type="gramStart"/>
      <w:r>
        <w:t xml:space="preserve">américain  </w:t>
      </w:r>
      <w:r w:rsidRPr="00090760">
        <w:rPr>
          <w:bCs/>
        </w:rPr>
        <w:t>Lyndon</w:t>
      </w:r>
      <w:proofErr w:type="gramEnd"/>
      <w:r w:rsidRPr="00090760">
        <w:rPr>
          <w:bCs/>
        </w:rPr>
        <w:t xml:space="preserve"> </w:t>
      </w:r>
      <w:proofErr w:type="spellStart"/>
      <w:r w:rsidRPr="00090760">
        <w:rPr>
          <w:bCs/>
        </w:rPr>
        <w:t>Hermyle</w:t>
      </w:r>
      <w:proofErr w:type="spellEnd"/>
      <w:r w:rsidRPr="00090760">
        <w:rPr>
          <w:bCs/>
        </w:rPr>
        <w:t xml:space="preserve"> </w:t>
      </w:r>
      <w:proofErr w:type="spellStart"/>
      <w:r w:rsidRPr="00090760">
        <w:rPr>
          <w:bCs/>
        </w:rPr>
        <w:t>LaRouche</w:t>
      </w:r>
      <w:proofErr w:type="spellEnd"/>
      <w:r>
        <w:rPr>
          <w:bCs/>
        </w:rPr>
        <w:t xml:space="preserve"> (1922). L’article est disponible en ligne sur le site du Schiller Institute (décembre 2012) : w</w:t>
      </w:r>
      <w:r w:rsidRPr="00002571">
        <w:rPr>
          <w:rStyle w:val="CitationHTML"/>
          <w:i w:val="0"/>
        </w:rPr>
        <w:t>ww.</w:t>
      </w:r>
      <w:r w:rsidRPr="00002571">
        <w:rPr>
          <w:rStyle w:val="CitationHTML"/>
          <w:bCs/>
          <w:i w:val="0"/>
        </w:rPr>
        <w:t>schillerinstitute</w:t>
      </w:r>
      <w:r w:rsidRPr="00002571">
        <w:rPr>
          <w:rStyle w:val="CitationHTML"/>
          <w:i w:val="0"/>
        </w:rPr>
        <w:t>.org</w:t>
      </w:r>
    </w:p>
  </w:footnote>
  <w:footnote w:id="6">
    <w:p w:rsidR="007D5D2C" w:rsidRDefault="007D5D2C" w:rsidP="007D5D2C">
      <w:pPr>
        <w:pStyle w:val="jamin"/>
      </w:pPr>
      <w:r>
        <w:rPr>
          <w:rStyle w:val="Appelnotedebasdep"/>
        </w:rPr>
        <w:footnoteRef/>
      </w:r>
      <w:r>
        <w:t xml:space="preserve"> Le site est disponible à l’adresse suivante (décembre 2012) : </w:t>
      </w:r>
      <w:r w:rsidRPr="00BF6A33">
        <w:t>http://www.wvwnews.net</w:t>
      </w:r>
    </w:p>
  </w:footnote>
  <w:footnote w:id="7">
    <w:p w:rsidR="007D5D2C" w:rsidRPr="001826CC" w:rsidRDefault="007D5D2C" w:rsidP="007D5D2C">
      <w:pPr>
        <w:pStyle w:val="jamin"/>
        <w:jc w:val="both"/>
        <w:rPr>
          <w:lang w:val="fr-FR"/>
        </w:rPr>
      </w:pPr>
      <w:r>
        <w:rPr>
          <w:rStyle w:val="Appelnotedebasdep"/>
        </w:rPr>
        <w:footnoteRef/>
      </w:r>
      <w:r w:rsidRPr="001826CC">
        <w:rPr>
          <w:lang w:val="fr-FR"/>
        </w:rPr>
        <w:t xml:space="preserve"> Basé à Washington, </w:t>
      </w:r>
      <w:proofErr w:type="spellStart"/>
      <w:r w:rsidRPr="008E34FB">
        <w:rPr>
          <w:i/>
          <w:lang w:val="fr-FR"/>
        </w:rPr>
        <w:t>Accuracy</w:t>
      </w:r>
      <w:proofErr w:type="spellEnd"/>
      <w:r w:rsidRPr="008E34FB">
        <w:rPr>
          <w:i/>
          <w:lang w:val="fr-FR"/>
        </w:rPr>
        <w:t xml:space="preserve"> in Academia</w:t>
      </w:r>
      <w:r w:rsidRPr="001826CC">
        <w:rPr>
          <w:lang w:val="fr-FR"/>
        </w:rPr>
        <w:t xml:space="preserve"> propose de </w:t>
      </w:r>
      <w:r>
        <w:rPr>
          <w:lang w:val="fr-FR"/>
        </w:rPr>
        <w:t>« </w:t>
      </w:r>
      <w:r w:rsidRPr="001826CC">
        <w:rPr>
          <w:lang w:val="fr-FR"/>
        </w:rPr>
        <w:t xml:space="preserve">rapporter et de documenter </w:t>
      </w:r>
      <w:r>
        <w:rPr>
          <w:lang w:val="fr-FR"/>
        </w:rPr>
        <w:t xml:space="preserve">les phénomènes d’endoctrinement » des étudiants sur les campus universitaires et les discours mensongers qui seraient associés à ces derniers. Le texte de Lind est disponible sur le site Internet à l’adresse suivante (décembre 2012) : </w:t>
      </w:r>
      <w:r w:rsidRPr="001826CC">
        <w:rPr>
          <w:lang w:val="fr-FR"/>
        </w:rPr>
        <w:t>http://www.academia.org</w:t>
      </w:r>
      <w:r>
        <w:rPr>
          <w:lang w:val="fr-FR"/>
        </w:rPr>
        <w:t xml:space="preserve">  </w:t>
      </w:r>
    </w:p>
  </w:footnote>
  <w:footnote w:id="8">
    <w:p w:rsidR="007D5D2C" w:rsidRDefault="007D5D2C" w:rsidP="007D5D2C">
      <w:pPr>
        <w:pStyle w:val="jamin"/>
      </w:pPr>
      <w:r>
        <w:rPr>
          <w:rStyle w:val="Appelnotedebasdep"/>
        </w:rPr>
        <w:footnoteRef/>
      </w:r>
      <w:r>
        <w:t xml:space="preserve"> L’article est également disponible en ligne à l’adresse suivante (décembre 2012) :</w:t>
      </w:r>
      <w:r w:rsidRPr="00B606F8">
        <w:t xml:space="preserve"> http://www.hoover.org/</w:t>
      </w:r>
    </w:p>
  </w:footnote>
  <w:footnote w:id="9">
    <w:p w:rsidR="007D5D2C" w:rsidRDefault="007D5D2C" w:rsidP="007D5D2C">
      <w:pPr>
        <w:pStyle w:val="jamin"/>
        <w:jc w:val="both"/>
      </w:pPr>
      <w:r>
        <w:rPr>
          <w:rStyle w:val="Appelnotedebasdep"/>
        </w:rPr>
        <w:footnoteRef/>
      </w:r>
      <w:r>
        <w:t xml:space="preserve"> L’ouvrage reprend quelques grands noms de la question cités plus haut avec un chapitre de William Lind « </w:t>
      </w:r>
      <w:proofErr w:type="spellStart"/>
      <w:r>
        <w:t>What</w:t>
      </w:r>
      <w:proofErr w:type="spellEnd"/>
      <w:r>
        <w:t xml:space="preserve"> </w:t>
      </w:r>
      <w:proofErr w:type="spellStart"/>
      <w:r>
        <w:t>is</w:t>
      </w:r>
      <w:proofErr w:type="spellEnd"/>
      <w:r>
        <w:t xml:space="preserve"> ‘</w:t>
      </w:r>
      <w:proofErr w:type="spellStart"/>
      <w:r>
        <w:t>Political</w:t>
      </w:r>
      <w:proofErr w:type="spellEnd"/>
      <w:r>
        <w:t xml:space="preserve"> </w:t>
      </w:r>
      <w:proofErr w:type="spellStart"/>
      <w:r>
        <w:t>Correctness</w:t>
      </w:r>
      <w:proofErr w:type="spellEnd"/>
      <w:r>
        <w:t xml:space="preserve">’ ? », un chapitre de Raymond </w:t>
      </w:r>
      <w:proofErr w:type="spellStart"/>
      <w:r>
        <w:t>Raehn</w:t>
      </w:r>
      <w:proofErr w:type="spellEnd"/>
      <w:r>
        <w:t xml:space="preserve"> « The </w:t>
      </w:r>
      <w:proofErr w:type="spellStart"/>
      <w:r>
        <w:t>Historical</w:t>
      </w:r>
      <w:proofErr w:type="spellEnd"/>
      <w:r>
        <w:t xml:space="preserve"> Roots of ‘</w:t>
      </w:r>
      <w:proofErr w:type="spellStart"/>
      <w:r>
        <w:t>Political</w:t>
      </w:r>
      <w:proofErr w:type="spellEnd"/>
      <w:r>
        <w:t xml:space="preserve"> </w:t>
      </w:r>
      <w:proofErr w:type="spellStart"/>
      <w:r>
        <w:t>Correctness</w:t>
      </w:r>
      <w:proofErr w:type="spellEnd"/>
      <w:r>
        <w:t>’ », un chapitre de Kenneth Cribb « </w:t>
      </w:r>
      <w:proofErr w:type="spellStart"/>
      <w:r>
        <w:t>Political</w:t>
      </w:r>
      <w:proofErr w:type="spellEnd"/>
      <w:r>
        <w:t xml:space="preserve"> </w:t>
      </w:r>
      <w:proofErr w:type="spellStart"/>
      <w:r>
        <w:t>Correctness</w:t>
      </w:r>
      <w:proofErr w:type="spellEnd"/>
      <w:r>
        <w:t xml:space="preserve"> in </w:t>
      </w:r>
      <w:proofErr w:type="spellStart"/>
      <w:r>
        <w:t>Higher</w:t>
      </w:r>
      <w:proofErr w:type="spellEnd"/>
      <w:r>
        <w:t xml:space="preserve"> Education », un chapitre de Jamie McDonald « </w:t>
      </w:r>
      <w:proofErr w:type="spellStart"/>
      <w:r>
        <w:t>Political</w:t>
      </w:r>
      <w:proofErr w:type="spellEnd"/>
      <w:r>
        <w:t xml:space="preserve"> </w:t>
      </w:r>
      <w:proofErr w:type="spellStart"/>
      <w:r>
        <w:t>Correctness</w:t>
      </w:r>
      <w:proofErr w:type="spellEnd"/>
      <w:r>
        <w:t xml:space="preserve"> : </w:t>
      </w:r>
      <w:proofErr w:type="spellStart"/>
      <w:r>
        <w:t>Deconstruction</w:t>
      </w:r>
      <w:proofErr w:type="spellEnd"/>
      <w:r>
        <w:t xml:space="preserve"> and </w:t>
      </w:r>
      <w:proofErr w:type="spellStart"/>
      <w:r>
        <w:t>Literature</w:t>
      </w:r>
      <w:proofErr w:type="spellEnd"/>
      <w:r>
        <w:t xml:space="preserve"> », un chapitre de Gérald Atkinson cité plus haut et intitulé « Radical </w:t>
      </w:r>
      <w:proofErr w:type="spellStart"/>
      <w:r>
        <w:t>Feminism</w:t>
      </w:r>
      <w:proofErr w:type="spellEnd"/>
      <w:r>
        <w:t xml:space="preserve"> and </w:t>
      </w:r>
      <w:proofErr w:type="spellStart"/>
      <w:r>
        <w:t>Political</w:t>
      </w:r>
      <w:proofErr w:type="spellEnd"/>
      <w:r>
        <w:t xml:space="preserve"> </w:t>
      </w:r>
      <w:proofErr w:type="spellStart"/>
      <w:r>
        <w:t>Correctness</w:t>
      </w:r>
      <w:proofErr w:type="spellEnd"/>
      <w:r>
        <w:t> » et enfin un autre chapitre de William Lind « </w:t>
      </w:r>
      <w:proofErr w:type="spellStart"/>
      <w:r>
        <w:t>Further</w:t>
      </w:r>
      <w:proofErr w:type="spellEnd"/>
      <w:r>
        <w:t xml:space="preserve"> </w:t>
      </w:r>
      <w:proofErr w:type="spellStart"/>
      <w:r>
        <w:t>Readings</w:t>
      </w:r>
      <w:proofErr w:type="spellEnd"/>
      <w:r>
        <w:t xml:space="preserve"> on the Frankfurt </w:t>
      </w:r>
      <w:proofErr w:type="spellStart"/>
      <w:r>
        <w:t>School</w:t>
      </w:r>
      <w:proofErr w:type="spellEnd"/>
      <w:r>
        <w:t xml:space="preserve"> ». L’ouvrage collectif n’est plus accessible sur le site de la Free </w:t>
      </w:r>
      <w:proofErr w:type="spellStart"/>
      <w:r>
        <w:t>Congress</w:t>
      </w:r>
      <w:proofErr w:type="spellEnd"/>
      <w:r>
        <w:t xml:space="preserve"> </w:t>
      </w:r>
      <w:proofErr w:type="spellStart"/>
      <w:r>
        <w:t>Foundation</w:t>
      </w:r>
      <w:proofErr w:type="spellEnd"/>
      <w:r>
        <w:t xml:space="preserve"> mais est repris par différentes structures et magazines conservateurs dont </w:t>
      </w:r>
      <w:proofErr w:type="gramStart"/>
      <w:r>
        <w:t xml:space="preserve">notamment  </w:t>
      </w:r>
      <w:proofErr w:type="spellStart"/>
      <w:r>
        <w:t>LifeSiteNews</w:t>
      </w:r>
      <w:proofErr w:type="spellEnd"/>
      <w:proofErr w:type="gramEnd"/>
      <w:r>
        <w:t xml:space="preserve"> (décembre 2012), la source à partir de laquelle nous allons analyser le document plus bas et dont nous utiliserons la numérotation des pages : http://www.lifesite.net </w:t>
      </w:r>
    </w:p>
  </w:footnote>
  <w:footnote w:id="10">
    <w:p w:rsidR="007D5D2C" w:rsidRDefault="007D5D2C" w:rsidP="007D5D2C">
      <w:pPr>
        <w:pStyle w:val="jamin"/>
      </w:pPr>
      <w:r>
        <w:rPr>
          <w:rStyle w:val="Appelnotedebasdep"/>
        </w:rPr>
        <w:footnoteRef/>
      </w:r>
      <w:r>
        <w:t xml:space="preserve"> </w:t>
      </w:r>
      <w:r w:rsidRPr="00B0506C">
        <w:t>http://</w:t>
      </w:r>
      <w:r>
        <w:t>www.theamericanconservative.com</w:t>
      </w:r>
    </w:p>
  </w:footnote>
  <w:footnote w:id="11">
    <w:p w:rsidR="007D5D2C" w:rsidRDefault="007D5D2C" w:rsidP="007D5D2C">
      <w:pPr>
        <w:pStyle w:val="jamin"/>
      </w:pPr>
      <w:r>
        <w:rPr>
          <w:rStyle w:val="Appelnotedebasdep"/>
        </w:rPr>
        <w:footnoteRef/>
      </w:r>
      <w:r>
        <w:t xml:space="preserve"> Traduction de l’auteur.</w:t>
      </w:r>
    </w:p>
  </w:footnote>
  <w:footnote w:id="12">
    <w:p w:rsidR="007D5D2C" w:rsidRDefault="007D5D2C" w:rsidP="007D5D2C">
      <w:pPr>
        <w:pStyle w:val="jamin"/>
      </w:pPr>
      <w:r>
        <w:rPr>
          <w:rStyle w:val="Appelnotedebasdep"/>
        </w:rPr>
        <w:footnoteRef/>
      </w:r>
      <w:r>
        <w:t xml:space="preserve"> Article disponible sur Western </w:t>
      </w:r>
      <w:proofErr w:type="spellStart"/>
      <w:r>
        <w:t>Voices</w:t>
      </w:r>
      <w:proofErr w:type="spellEnd"/>
      <w:r>
        <w:t xml:space="preserve"> World News à l’adresse suivante (décembre 2012) : </w:t>
      </w:r>
      <w:r w:rsidRPr="00BF6A33">
        <w:t>http://www.wvwnews.net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D2C"/>
    <w:rsid w:val="00055B2B"/>
    <w:rsid w:val="000E6EFB"/>
    <w:rsid w:val="001424DC"/>
    <w:rsid w:val="00167B62"/>
    <w:rsid w:val="00251E56"/>
    <w:rsid w:val="003044DC"/>
    <w:rsid w:val="00307182"/>
    <w:rsid w:val="0035257A"/>
    <w:rsid w:val="004031CC"/>
    <w:rsid w:val="004E6E51"/>
    <w:rsid w:val="005660D4"/>
    <w:rsid w:val="005E7D2D"/>
    <w:rsid w:val="00626C8C"/>
    <w:rsid w:val="006B71FA"/>
    <w:rsid w:val="006D05F0"/>
    <w:rsid w:val="006F639D"/>
    <w:rsid w:val="00776BBB"/>
    <w:rsid w:val="007804DC"/>
    <w:rsid w:val="007C3F65"/>
    <w:rsid w:val="007D5D2C"/>
    <w:rsid w:val="00811EE5"/>
    <w:rsid w:val="008E3E61"/>
    <w:rsid w:val="00A20872"/>
    <w:rsid w:val="00A40A7D"/>
    <w:rsid w:val="00AE798C"/>
    <w:rsid w:val="00B2452E"/>
    <w:rsid w:val="00BC2D00"/>
    <w:rsid w:val="00C54D42"/>
    <w:rsid w:val="00C74CA1"/>
    <w:rsid w:val="00C825D4"/>
    <w:rsid w:val="00D13932"/>
    <w:rsid w:val="00ED0974"/>
    <w:rsid w:val="00F24294"/>
    <w:rsid w:val="00FF78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F5CFF"/>
  <w15:chartTrackingRefBased/>
  <w15:docId w15:val="{94D8F870-AB71-49E9-B839-35B5DF27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D2C"/>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7D5D2C"/>
    <w:rPr>
      <w:sz w:val="20"/>
      <w:szCs w:val="18"/>
    </w:rPr>
  </w:style>
  <w:style w:type="character" w:customStyle="1" w:styleId="NotedebasdepageCar">
    <w:name w:val="Note de bas de page Car"/>
    <w:basedOn w:val="Policepardfaut"/>
    <w:link w:val="Notedebasdepage"/>
    <w:rsid w:val="007D5D2C"/>
    <w:rPr>
      <w:rFonts w:ascii="Times New Roman" w:eastAsia="SimSun" w:hAnsi="Times New Roman" w:cs="Mangal"/>
      <w:kern w:val="1"/>
      <w:sz w:val="20"/>
      <w:szCs w:val="18"/>
      <w:lang w:eastAsia="hi-IN" w:bidi="hi-IN"/>
    </w:rPr>
  </w:style>
  <w:style w:type="character" w:styleId="Appelnotedebasdep">
    <w:name w:val="footnote reference"/>
    <w:basedOn w:val="Policepardfaut"/>
    <w:unhideWhenUsed/>
    <w:rsid w:val="007D5D2C"/>
    <w:rPr>
      <w:vertAlign w:val="superscript"/>
    </w:rPr>
  </w:style>
  <w:style w:type="character" w:styleId="CitationHTML">
    <w:name w:val="HTML Cite"/>
    <w:basedOn w:val="Policepardfaut"/>
    <w:uiPriority w:val="99"/>
    <w:semiHidden/>
    <w:unhideWhenUsed/>
    <w:rsid w:val="007D5D2C"/>
    <w:rPr>
      <w:i/>
      <w:iCs/>
    </w:rPr>
  </w:style>
  <w:style w:type="character" w:styleId="Lienhypertexte">
    <w:name w:val="Hyperlink"/>
    <w:basedOn w:val="Policepardfaut"/>
    <w:rsid w:val="007D5D2C"/>
    <w:rPr>
      <w:color w:val="0000FF"/>
      <w:u w:val="single"/>
    </w:rPr>
  </w:style>
  <w:style w:type="paragraph" w:customStyle="1" w:styleId="jamin">
    <w:name w:val="jamin"/>
    <w:basedOn w:val="Notedebasdepage"/>
    <w:link w:val="jaminCar"/>
    <w:qFormat/>
    <w:rsid w:val="007D5D2C"/>
    <w:rPr>
      <w:rFonts w:ascii="Times" w:hAnsi="Times"/>
    </w:rPr>
  </w:style>
  <w:style w:type="character" w:customStyle="1" w:styleId="jaminCar">
    <w:name w:val="jamin Car"/>
    <w:basedOn w:val="NotedebasdepageCar"/>
    <w:link w:val="jamin"/>
    <w:rsid w:val="007D5D2C"/>
    <w:rPr>
      <w:rFonts w:ascii="Times" w:eastAsia="SimSun" w:hAnsi="Times" w:cs="Mangal"/>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backdoorbroadcasting.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707D6-85E7-43E3-9DBF-234BC8BDA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2801</Words>
  <Characters>14626</Characters>
  <Application>Microsoft Office Word</Application>
  <DocSecurity>0</DocSecurity>
  <Lines>218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2020-04-20T16:27:00Z</dcterms:created>
  <dcterms:modified xsi:type="dcterms:W3CDTF">2020-04-20T16:27:00Z</dcterms:modified>
</cp:coreProperties>
</file>