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77389" w14:textId="389C7C87" w:rsidR="007F2E6E" w:rsidRPr="001C2C8F" w:rsidRDefault="007F2E6E" w:rsidP="001C2C8F">
      <w:pPr>
        <w:jc w:val="center"/>
        <w:rPr>
          <w:rFonts w:ascii="Times New Roman" w:hAnsi="Times New Roman" w:cs="Times New Roman"/>
          <w:b/>
          <w:sz w:val="24"/>
          <w:szCs w:val="24"/>
        </w:rPr>
      </w:pPr>
      <w:r w:rsidRPr="00CB1546">
        <w:rPr>
          <w:rFonts w:ascii="Times New Roman" w:hAnsi="Times New Roman" w:cs="Times New Roman"/>
          <w:b/>
          <w:sz w:val="24"/>
          <w:szCs w:val="24"/>
        </w:rPr>
        <w:t>Pourquoi l’arrêté ministériel COVID est illégal</w:t>
      </w:r>
    </w:p>
    <w:p w14:paraId="330EAF75" w14:textId="2A401019" w:rsidR="0074081F" w:rsidRPr="0074081F" w:rsidRDefault="0074081F" w:rsidP="0074081F">
      <w:pPr>
        <w:spacing w:line="240" w:lineRule="auto"/>
        <w:ind w:firstLine="708"/>
        <w:jc w:val="both"/>
        <w:rPr>
          <w:rFonts w:ascii="Times New Roman" w:eastAsia="Times New Roman" w:hAnsi="Times New Roman" w:cs="Times New Roman"/>
          <w:sz w:val="24"/>
          <w:szCs w:val="24"/>
          <w:lang w:eastAsia="zh-CN"/>
        </w:rPr>
      </w:pPr>
      <w:r w:rsidRPr="0074081F">
        <w:rPr>
          <w:rFonts w:ascii="Times New Roman" w:hAnsi="Times New Roman" w:cs="Times New Roman"/>
          <w:sz w:val="24"/>
          <w:szCs w:val="24"/>
        </w:rPr>
        <w:t>En rejetant, ce 5 août, l</w:t>
      </w:r>
      <w:r w:rsidRPr="0074081F">
        <w:rPr>
          <w:rFonts w:ascii="Times New Roman" w:eastAsia="Times New Roman" w:hAnsi="Times New Roman" w:cs="Times New Roman"/>
          <w:color w:val="000000"/>
          <w:sz w:val="24"/>
          <w:szCs w:val="24"/>
          <w:lang w:eastAsia="zh-CN"/>
        </w:rPr>
        <w:t xml:space="preserve">a demande </w:t>
      </w:r>
      <w:r w:rsidRPr="0074081F">
        <w:rPr>
          <w:rFonts w:ascii="Times New Roman" w:eastAsia="Times New Roman" w:hAnsi="Times New Roman" w:cs="Times New Roman"/>
          <w:color w:val="1D2129"/>
          <w:sz w:val="24"/>
          <w:szCs w:val="24"/>
          <w:shd w:val="clear" w:color="auto" w:fill="FFFFFF"/>
          <w:lang w:eastAsia="zh-CN"/>
        </w:rPr>
        <w:t xml:space="preserve">introduite </w:t>
      </w:r>
      <w:r w:rsidR="007016C5">
        <w:rPr>
          <w:rFonts w:ascii="Times New Roman" w:eastAsia="Times New Roman" w:hAnsi="Times New Roman" w:cs="Times New Roman"/>
          <w:color w:val="1D2129"/>
          <w:sz w:val="24"/>
          <w:szCs w:val="24"/>
          <w:shd w:val="clear" w:color="auto" w:fill="FFFFFF"/>
          <w:lang w:eastAsia="zh-CN"/>
        </w:rPr>
        <w:t xml:space="preserve">contre </w:t>
      </w:r>
      <w:r w:rsidRPr="0074081F">
        <w:rPr>
          <w:rFonts w:ascii="Times New Roman" w:eastAsia="Times New Roman" w:hAnsi="Times New Roman" w:cs="Times New Roman"/>
          <w:color w:val="1D2129"/>
          <w:sz w:val="24"/>
          <w:szCs w:val="24"/>
          <w:shd w:val="clear" w:color="auto" w:fill="FFFFFF"/>
          <w:lang w:eastAsia="zh-CN"/>
        </w:rPr>
        <w:t>l’État belge et la Région wallonne en vue de les contraindre à ordonner des </w:t>
      </w:r>
      <w:r w:rsidRPr="0074081F">
        <w:rPr>
          <w:rFonts w:ascii="Times New Roman" w:eastAsia="Times New Roman" w:hAnsi="Times New Roman" w:cs="Times New Roman"/>
          <w:color w:val="1D2129"/>
          <w:sz w:val="24"/>
          <w:szCs w:val="24"/>
          <w:lang w:eastAsia="zh-CN"/>
        </w:rPr>
        <w:t>tests de dépistage à l’aéroport de Charleroi pour les</w:t>
      </w:r>
      <w:r w:rsidR="007016C5">
        <w:rPr>
          <w:rFonts w:ascii="Times New Roman" w:eastAsia="Times New Roman" w:hAnsi="Times New Roman" w:cs="Times New Roman"/>
          <w:color w:val="1D2129"/>
          <w:sz w:val="24"/>
          <w:szCs w:val="24"/>
          <w:lang w:eastAsia="zh-CN"/>
        </w:rPr>
        <w:t xml:space="preserve"> passagers revenant d’une zone</w:t>
      </w:r>
      <w:r w:rsidRPr="0074081F">
        <w:rPr>
          <w:rFonts w:ascii="Times New Roman" w:eastAsia="Times New Roman" w:hAnsi="Times New Roman" w:cs="Times New Roman"/>
          <w:color w:val="1D2129"/>
          <w:sz w:val="24"/>
          <w:szCs w:val="24"/>
          <w:lang w:eastAsia="zh-CN"/>
        </w:rPr>
        <w:t> </w:t>
      </w:r>
      <w:r w:rsidR="007016C5">
        <w:rPr>
          <w:rFonts w:ascii="Times New Roman" w:eastAsia="Times New Roman" w:hAnsi="Times New Roman" w:cs="Times New Roman"/>
          <w:color w:val="1D2129"/>
          <w:sz w:val="24"/>
          <w:szCs w:val="24"/>
          <w:lang w:eastAsia="zh-CN"/>
        </w:rPr>
        <w:t>rouge</w:t>
      </w:r>
      <w:r w:rsidRPr="0074081F">
        <w:rPr>
          <w:rFonts w:ascii="Times New Roman" w:eastAsia="Times New Roman" w:hAnsi="Times New Roman" w:cs="Times New Roman"/>
          <w:color w:val="1D2129"/>
          <w:sz w:val="24"/>
          <w:szCs w:val="24"/>
          <w:lang w:eastAsia="zh-CN"/>
        </w:rPr>
        <w:t>, le juge des référés du tribunal de première instance francophone de Bruxelles en a profité pour administrer,</w:t>
      </w:r>
      <w:r w:rsidR="007016C5">
        <w:rPr>
          <w:rFonts w:ascii="Times New Roman" w:eastAsia="Times New Roman" w:hAnsi="Times New Roman" w:cs="Times New Roman"/>
          <w:color w:val="1D2129"/>
          <w:sz w:val="24"/>
          <w:szCs w:val="24"/>
          <w:lang w:eastAsia="zh-CN"/>
        </w:rPr>
        <w:t xml:space="preserve"> en passant</w:t>
      </w:r>
      <w:r w:rsidRPr="0074081F">
        <w:rPr>
          <w:rFonts w:ascii="Times New Roman" w:eastAsia="Times New Roman" w:hAnsi="Times New Roman" w:cs="Times New Roman"/>
          <w:color w:val="1D2129"/>
          <w:sz w:val="24"/>
          <w:szCs w:val="24"/>
          <w:lang w:eastAsia="zh-CN"/>
        </w:rPr>
        <w:t>, une volée de b</w:t>
      </w:r>
      <w:r w:rsidR="007016C5">
        <w:rPr>
          <w:rFonts w:ascii="Times New Roman" w:eastAsia="Times New Roman" w:hAnsi="Times New Roman" w:cs="Times New Roman"/>
          <w:color w:val="1D2129"/>
          <w:sz w:val="24"/>
          <w:szCs w:val="24"/>
          <w:lang w:eastAsia="zh-CN"/>
        </w:rPr>
        <w:t>ois vert aux autorités belges</w:t>
      </w:r>
      <w:r w:rsidRPr="0074081F">
        <w:rPr>
          <w:rFonts w:ascii="Times New Roman" w:eastAsia="Times New Roman" w:hAnsi="Times New Roman" w:cs="Times New Roman"/>
          <w:color w:val="1D2129"/>
          <w:sz w:val="24"/>
          <w:szCs w:val="24"/>
          <w:lang w:eastAsia="zh-CN"/>
        </w:rPr>
        <w:t xml:space="preserve"> à propos des multiples atteintes </w:t>
      </w:r>
      <w:r>
        <w:rPr>
          <w:rFonts w:ascii="Times New Roman" w:eastAsia="Times New Roman" w:hAnsi="Times New Roman" w:cs="Times New Roman"/>
          <w:color w:val="1D2129"/>
          <w:sz w:val="24"/>
          <w:szCs w:val="24"/>
          <w:lang w:eastAsia="zh-CN"/>
        </w:rPr>
        <w:t xml:space="preserve">portées </w:t>
      </w:r>
      <w:r w:rsidRPr="0074081F">
        <w:rPr>
          <w:rFonts w:ascii="Times New Roman" w:eastAsia="Times New Roman" w:hAnsi="Times New Roman" w:cs="Times New Roman"/>
          <w:color w:val="1D2129"/>
          <w:sz w:val="24"/>
          <w:szCs w:val="24"/>
          <w:lang w:eastAsia="zh-CN"/>
        </w:rPr>
        <w:t>à l’Etat de droit</w:t>
      </w:r>
      <w:r w:rsidR="000837DD">
        <w:rPr>
          <w:rFonts w:ascii="Times New Roman" w:eastAsia="Times New Roman" w:hAnsi="Times New Roman" w:cs="Times New Roman"/>
          <w:color w:val="1D2129"/>
          <w:sz w:val="24"/>
          <w:szCs w:val="24"/>
          <w:lang w:eastAsia="zh-CN"/>
        </w:rPr>
        <w:t xml:space="preserve">. Extrait </w:t>
      </w:r>
      <w:r w:rsidRPr="0074081F">
        <w:rPr>
          <w:rFonts w:ascii="Times New Roman" w:eastAsia="Times New Roman" w:hAnsi="Times New Roman" w:cs="Times New Roman"/>
          <w:color w:val="1D2129"/>
          <w:sz w:val="24"/>
          <w:szCs w:val="24"/>
          <w:lang w:eastAsia="zh-CN"/>
        </w:rPr>
        <w:t xml:space="preserve">: </w:t>
      </w:r>
      <w:r w:rsidRPr="0074081F">
        <w:rPr>
          <w:rFonts w:ascii="Times New Roman" w:eastAsia="Times New Roman" w:hAnsi="Times New Roman" w:cs="Times New Roman"/>
          <w:color w:val="1D2129"/>
          <w:sz w:val="24"/>
          <w:szCs w:val="24"/>
          <w:shd w:val="clear" w:color="auto" w:fill="FFFFFF"/>
          <w:lang w:eastAsia="zh-CN"/>
        </w:rPr>
        <w:t>«  l’insécurité juridique est complète, car les règles changent sans cesse</w:t>
      </w:r>
      <w:r>
        <w:rPr>
          <w:rFonts w:ascii="Times New Roman" w:eastAsia="Times New Roman" w:hAnsi="Times New Roman" w:cs="Times New Roman"/>
          <w:color w:val="1D2129"/>
          <w:sz w:val="24"/>
          <w:szCs w:val="24"/>
          <w:shd w:val="clear" w:color="auto" w:fill="FFFFFF"/>
          <w:lang w:eastAsia="zh-CN"/>
        </w:rPr>
        <w:t xml:space="preserve"> </w:t>
      </w:r>
      <w:r w:rsidRPr="0074081F">
        <w:rPr>
          <w:rFonts w:ascii="Times New Roman" w:eastAsia="Times New Roman" w:hAnsi="Times New Roman" w:cs="Times New Roman"/>
          <w:color w:val="1D2129"/>
          <w:sz w:val="24"/>
          <w:szCs w:val="24"/>
          <w:shd w:val="clear" w:color="auto" w:fill="FFFFFF"/>
          <w:lang w:eastAsia="zh-CN"/>
        </w:rPr>
        <w:t>; les atteintes à la vie privée sont multiples et loin d’être toujours justifiées en droit</w:t>
      </w:r>
      <w:r>
        <w:rPr>
          <w:rFonts w:ascii="Times New Roman" w:eastAsia="Times New Roman" w:hAnsi="Times New Roman" w:cs="Times New Roman"/>
          <w:color w:val="1D2129"/>
          <w:sz w:val="24"/>
          <w:szCs w:val="24"/>
          <w:shd w:val="clear" w:color="auto" w:fill="FFFFFF"/>
          <w:lang w:eastAsia="zh-CN"/>
        </w:rPr>
        <w:t xml:space="preserve"> </w:t>
      </w:r>
      <w:r w:rsidRPr="0074081F">
        <w:rPr>
          <w:rFonts w:ascii="Times New Roman" w:eastAsia="Times New Roman" w:hAnsi="Times New Roman" w:cs="Times New Roman"/>
          <w:color w:val="1D2129"/>
          <w:sz w:val="24"/>
          <w:szCs w:val="24"/>
          <w:shd w:val="clear" w:color="auto" w:fill="FFFFFF"/>
          <w:lang w:eastAsia="zh-CN"/>
        </w:rPr>
        <w:t>; les voyageurs de retour de l’étranger sont fichés même s’ils ne reviennent pas d’une zone à risque</w:t>
      </w:r>
      <w:r>
        <w:rPr>
          <w:rFonts w:ascii="Times New Roman" w:eastAsia="Times New Roman" w:hAnsi="Times New Roman" w:cs="Times New Roman"/>
          <w:color w:val="1D2129"/>
          <w:sz w:val="24"/>
          <w:szCs w:val="24"/>
          <w:shd w:val="clear" w:color="auto" w:fill="FFFFFF"/>
          <w:lang w:eastAsia="zh-CN"/>
        </w:rPr>
        <w:t xml:space="preserve"> </w:t>
      </w:r>
      <w:r w:rsidRPr="0074081F">
        <w:rPr>
          <w:rFonts w:ascii="Times New Roman" w:eastAsia="Times New Roman" w:hAnsi="Times New Roman" w:cs="Times New Roman"/>
          <w:color w:val="1D2129"/>
          <w:sz w:val="24"/>
          <w:szCs w:val="24"/>
          <w:shd w:val="clear" w:color="auto" w:fill="FFFFFF"/>
          <w:lang w:eastAsia="zh-CN"/>
        </w:rPr>
        <w:t>; l’égalité devant la loi est un principe qui paraît ignoré</w:t>
      </w:r>
      <w:r>
        <w:rPr>
          <w:rFonts w:ascii="Times New Roman" w:eastAsia="Times New Roman" w:hAnsi="Times New Roman" w:cs="Times New Roman"/>
          <w:color w:val="1D2129"/>
          <w:sz w:val="24"/>
          <w:szCs w:val="24"/>
          <w:shd w:val="clear" w:color="auto" w:fill="FFFFFF"/>
          <w:lang w:eastAsia="zh-CN"/>
        </w:rPr>
        <w:t xml:space="preserve"> </w:t>
      </w:r>
      <w:r w:rsidRPr="0074081F">
        <w:rPr>
          <w:rFonts w:ascii="Times New Roman" w:eastAsia="Times New Roman" w:hAnsi="Times New Roman" w:cs="Times New Roman"/>
          <w:color w:val="1D2129"/>
          <w:sz w:val="24"/>
          <w:szCs w:val="24"/>
          <w:shd w:val="clear" w:color="auto" w:fill="FFFFFF"/>
          <w:lang w:eastAsia="zh-CN"/>
        </w:rPr>
        <w:t xml:space="preserve">: les magasins </w:t>
      </w:r>
      <w:bookmarkStart w:id="0" w:name="_GoBack"/>
      <w:bookmarkEnd w:id="0"/>
      <w:r w:rsidRPr="0074081F">
        <w:rPr>
          <w:rFonts w:ascii="Times New Roman" w:eastAsia="Times New Roman" w:hAnsi="Times New Roman" w:cs="Times New Roman"/>
          <w:color w:val="1D2129"/>
          <w:sz w:val="24"/>
          <w:szCs w:val="24"/>
          <w:shd w:val="clear" w:color="auto" w:fill="FFFFFF"/>
          <w:lang w:eastAsia="zh-CN"/>
        </w:rPr>
        <w:t>de produits non alimentaires ont dû fermer quand la grande distribution était autorisée à vendre ces mêmes produits, la foire du Midi est interdite quand les p</w:t>
      </w:r>
      <w:r>
        <w:rPr>
          <w:rFonts w:ascii="Times New Roman" w:eastAsia="Times New Roman" w:hAnsi="Times New Roman" w:cs="Times New Roman"/>
          <w:color w:val="1D2129"/>
          <w:sz w:val="24"/>
          <w:szCs w:val="24"/>
          <w:shd w:val="clear" w:color="auto" w:fill="FFFFFF"/>
          <w:lang w:eastAsia="zh-CN"/>
        </w:rPr>
        <w:t>arcs d’attraction sont ouverts »</w:t>
      </w:r>
      <w:r w:rsidRPr="0074081F">
        <w:rPr>
          <w:rFonts w:ascii="Times New Roman" w:eastAsia="Times New Roman" w:hAnsi="Times New Roman" w:cs="Times New Roman"/>
          <w:color w:val="1D2129"/>
          <w:sz w:val="24"/>
          <w:szCs w:val="24"/>
          <w:shd w:val="clear" w:color="auto" w:fill="FFFFFF"/>
          <w:lang w:eastAsia="zh-CN"/>
        </w:rPr>
        <w:t>.</w:t>
      </w:r>
    </w:p>
    <w:p w14:paraId="7C77AE4D" w14:textId="761C679D" w:rsidR="003135B2" w:rsidRPr="00CB1546" w:rsidRDefault="00216ECD" w:rsidP="0074081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 </w:t>
      </w:r>
      <w:r w:rsidR="0074081F">
        <w:rPr>
          <w:rFonts w:ascii="Times New Roman" w:hAnsi="Times New Roman" w:cs="Times New Roman"/>
          <w:sz w:val="24"/>
          <w:szCs w:val="24"/>
        </w:rPr>
        <w:t xml:space="preserve">juge </w:t>
      </w:r>
      <w:r>
        <w:rPr>
          <w:rFonts w:ascii="Times New Roman" w:hAnsi="Times New Roman" w:cs="Times New Roman"/>
          <w:sz w:val="24"/>
          <w:szCs w:val="24"/>
        </w:rPr>
        <w:t>a ainsi mis</w:t>
      </w:r>
      <w:r w:rsidR="0074081F">
        <w:rPr>
          <w:rFonts w:ascii="Times New Roman" w:hAnsi="Times New Roman" w:cs="Times New Roman"/>
          <w:sz w:val="24"/>
          <w:szCs w:val="24"/>
        </w:rPr>
        <w:t xml:space="preserve"> en lumière la piètre gestion </w:t>
      </w:r>
      <w:r w:rsidR="007016C5">
        <w:rPr>
          <w:rFonts w:ascii="Times New Roman" w:hAnsi="Times New Roman" w:cs="Times New Roman"/>
          <w:sz w:val="24"/>
          <w:szCs w:val="24"/>
        </w:rPr>
        <w:t xml:space="preserve">juridique de la pandémie. </w:t>
      </w:r>
      <w:r>
        <w:rPr>
          <w:rFonts w:ascii="Times New Roman" w:hAnsi="Times New Roman" w:cs="Times New Roman"/>
          <w:sz w:val="24"/>
          <w:szCs w:val="24"/>
        </w:rPr>
        <w:t xml:space="preserve">Une des questions majeures </w:t>
      </w:r>
      <w:r w:rsidR="007016C5">
        <w:rPr>
          <w:rFonts w:ascii="Times New Roman" w:hAnsi="Times New Roman" w:cs="Times New Roman"/>
          <w:sz w:val="24"/>
          <w:szCs w:val="24"/>
        </w:rPr>
        <w:t xml:space="preserve">en l’espèce </w:t>
      </w:r>
      <w:r>
        <w:rPr>
          <w:rFonts w:ascii="Times New Roman" w:hAnsi="Times New Roman" w:cs="Times New Roman"/>
          <w:sz w:val="24"/>
          <w:szCs w:val="24"/>
        </w:rPr>
        <w:t xml:space="preserve">est de savoir si le ministre de l’intérieur a respecté </w:t>
      </w:r>
      <w:r w:rsidR="0074081F">
        <w:rPr>
          <w:rFonts w:ascii="Times New Roman" w:hAnsi="Times New Roman" w:cs="Times New Roman"/>
          <w:sz w:val="24"/>
          <w:szCs w:val="24"/>
        </w:rPr>
        <w:t>le principe de légalité</w:t>
      </w:r>
      <w:r>
        <w:rPr>
          <w:rFonts w:ascii="Times New Roman" w:hAnsi="Times New Roman" w:cs="Times New Roman"/>
          <w:sz w:val="24"/>
          <w:szCs w:val="24"/>
        </w:rPr>
        <w:t xml:space="preserve"> dans la prise des mesures destinées à lutter contre la propagation du virus (port du masque obligatoire, distanciation sociale, traçage dans l’</w:t>
      </w:r>
      <w:proofErr w:type="spellStart"/>
      <w:r>
        <w:rPr>
          <w:rFonts w:ascii="Times New Roman" w:hAnsi="Times New Roman" w:cs="Times New Roman"/>
          <w:sz w:val="24"/>
          <w:szCs w:val="24"/>
        </w:rPr>
        <w:t>horeca</w:t>
      </w:r>
      <w:proofErr w:type="spellEnd"/>
      <w:r>
        <w:rPr>
          <w:rFonts w:ascii="Times New Roman" w:hAnsi="Times New Roman" w:cs="Times New Roman"/>
          <w:sz w:val="24"/>
          <w:szCs w:val="24"/>
        </w:rPr>
        <w:t>, interdiction des rassemblements, etc.)</w:t>
      </w:r>
      <w:r w:rsidR="0074081F">
        <w:rPr>
          <w:rFonts w:ascii="Times New Roman" w:hAnsi="Times New Roman" w:cs="Times New Roman"/>
          <w:sz w:val="24"/>
          <w:szCs w:val="24"/>
        </w:rPr>
        <w:t xml:space="preserve">. Ce </w:t>
      </w:r>
      <w:r w:rsidR="003135B2" w:rsidRPr="00CB1546">
        <w:rPr>
          <w:rFonts w:ascii="Times New Roman" w:hAnsi="Times New Roman" w:cs="Times New Roman"/>
          <w:sz w:val="24"/>
          <w:szCs w:val="24"/>
        </w:rPr>
        <w:t>principe est une garantie fondamentale en démocratie, puisqu’il fait prévaloir la loi, votée par le Parlement composée de représentants élus</w:t>
      </w:r>
      <w:r w:rsidR="009D7259" w:rsidRPr="00CB1546">
        <w:rPr>
          <w:rFonts w:ascii="Times New Roman" w:hAnsi="Times New Roman" w:cs="Times New Roman"/>
          <w:sz w:val="24"/>
          <w:szCs w:val="24"/>
        </w:rPr>
        <w:t xml:space="preserve"> par les citoyens</w:t>
      </w:r>
      <w:r w:rsidR="003135B2" w:rsidRPr="00CB1546">
        <w:rPr>
          <w:rFonts w:ascii="Times New Roman" w:hAnsi="Times New Roman" w:cs="Times New Roman"/>
          <w:sz w:val="24"/>
          <w:szCs w:val="24"/>
        </w:rPr>
        <w:t xml:space="preserve">, sur les mesures de l’exécutif qui lui seraient contraires. </w:t>
      </w:r>
      <w:r w:rsidR="007016C5">
        <w:rPr>
          <w:rFonts w:ascii="Times New Roman" w:hAnsi="Times New Roman" w:cs="Times New Roman"/>
          <w:sz w:val="24"/>
          <w:szCs w:val="24"/>
        </w:rPr>
        <w:t>L</w:t>
      </w:r>
      <w:r w:rsidR="00AB4209" w:rsidRPr="00CB1546">
        <w:rPr>
          <w:rFonts w:ascii="Times New Roman" w:hAnsi="Times New Roman" w:cs="Times New Roman"/>
          <w:sz w:val="24"/>
          <w:szCs w:val="24"/>
        </w:rPr>
        <w:t xml:space="preserve">’exécutif ne peut </w:t>
      </w:r>
      <w:r w:rsidR="007016C5">
        <w:rPr>
          <w:rFonts w:ascii="Times New Roman" w:hAnsi="Times New Roman" w:cs="Times New Roman"/>
          <w:sz w:val="24"/>
          <w:szCs w:val="24"/>
        </w:rPr>
        <w:t xml:space="preserve">ainsi </w:t>
      </w:r>
      <w:r w:rsidR="00AB4209" w:rsidRPr="00CB1546">
        <w:rPr>
          <w:rFonts w:ascii="Times New Roman" w:hAnsi="Times New Roman" w:cs="Times New Roman"/>
          <w:sz w:val="24"/>
          <w:szCs w:val="24"/>
        </w:rPr>
        <w:t xml:space="preserve">agir qu’en y ayant été habilité par une </w:t>
      </w:r>
      <w:r w:rsidR="00653A12">
        <w:rPr>
          <w:rFonts w:ascii="Times New Roman" w:hAnsi="Times New Roman" w:cs="Times New Roman"/>
          <w:sz w:val="24"/>
          <w:szCs w:val="24"/>
        </w:rPr>
        <w:t xml:space="preserve">norme supérieure </w:t>
      </w:r>
      <w:r w:rsidR="00AB4209" w:rsidRPr="00CB1546">
        <w:rPr>
          <w:rFonts w:ascii="Times New Roman" w:hAnsi="Times New Roman" w:cs="Times New Roman"/>
          <w:sz w:val="24"/>
          <w:szCs w:val="24"/>
        </w:rPr>
        <w:t>et dans le respe</w:t>
      </w:r>
      <w:r w:rsidR="00930A43">
        <w:rPr>
          <w:rFonts w:ascii="Times New Roman" w:hAnsi="Times New Roman" w:cs="Times New Roman"/>
          <w:sz w:val="24"/>
          <w:szCs w:val="24"/>
        </w:rPr>
        <w:t>ct des limites de cette habilitation</w:t>
      </w:r>
      <w:r w:rsidR="00AB4209" w:rsidRPr="00CB1546">
        <w:rPr>
          <w:rFonts w:ascii="Times New Roman" w:hAnsi="Times New Roman" w:cs="Times New Roman"/>
          <w:sz w:val="24"/>
          <w:szCs w:val="24"/>
        </w:rPr>
        <w:t>.</w:t>
      </w:r>
    </w:p>
    <w:p w14:paraId="43ECDEE3" w14:textId="76B65596" w:rsidR="00AB4209" w:rsidRPr="00CB1546" w:rsidRDefault="00216ECD" w:rsidP="001C2C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AB4209" w:rsidRPr="00CB1546">
        <w:rPr>
          <w:rFonts w:ascii="Times New Roman" w:hAnsi="Times New Roman" w:cs="Times New Roman"/>
          <w:sz w:val="24"/>
          <w:szCs w:val="24"/>
        </w:rPr>
        <w:t xml:space="preserve"> la lecture de l’arrêté ministériel</w:t>
      </w:r>
      <w:r w:rsidR="0074081F">
        <w:rPr>
          <w:rFonts w:ascii="Times New Roman" w:hAnsi="Times New Roman" w:cs="Times New Roman"/>
          <w:sz w:val="24"/>
          <w:szCs w:val="24"/>
        </w:rPr>
        <w:t xml:space="preserve"> </w:t>
      </w:r>
      <w:r>
        <w:rPr>
          <w:rFonts w:ascii="Times New Roman" w:hAnsi="Times New Roman" w:cs="Times New Roman"/>
          <w:sz w:val="24"/>
          <w:szCs w:val="24"/>
        </w:rPr>
        <w:t xml:space="preserve">en vigueur, </w:t>
      </w:r>
      <w:r w:rsidR="00AB4209" w:rsidRPr="0074081F">
        <w:rPr>
          <w:rFonts w:ascii="Times New Roman" w:hAnsi="Times New Roman" w:cs="Times New Roman"/>
          <w:sz w:val="24"/>
          <w:szCs w:val="24"/>
        </w:rPr>
        <w:t>on consta</w:t>
      </w:r>
      <w:r w:rsidR="00EC60B4" w:rsidRPr="0074081F">
        <w:rPr>
          <w:rFonts w:ascii="Times New Roman" w:hAnsi="Times New Roman" w:cs="Times New Roman"/>
          <w:sz w:val="24"/>
          <w:szCs w:val="24"/>
        </w:rPr>
        <w:t>te q</w:t>
      </w:r>
      <w:r>
        <w:rPr>
          <w:rFonts w:ascii="Times New Roman" w:hAnsi="Times New Roman" w:cs="Times New Roman"/>
          <w:sz w:val="24"/>
          <w:szCs w:val="24"/>
        </w:rPr>
        <w:t>ue le ministre</w:t>
      </w:r>
      <w:r w:rsidR="00EC60B4">
        <w:rPr>
          <w:rFonts w:ascii="Times New Roman" w:hAnsi="Times New Roman" w:cs="Times New Roman"/>
          <w:sz w:val="24"/>
          <w:szCs w:val="24"/>
        </w:rPr>
        <w:t xml:space="preserve"> </w:t>
      </w:r>
      <w:r w:rsidR="00AB4209" w:rsidRPr="00CB1546">
        <w:rPr>
          <w:rFonts w:ascii="Times New Roman" w:hAnsi="Times New Roman" w:cs="Times New Roman"/>
          <w:sz w:val="24"/>
          <w:szCs w:val="24"/>
        </w:rPr>
        <w:t>s’</w:t>
      </w:r>
      <w:r w:rsidR="00E71CCB" w:rsidRPr="00CB1546">
        <w:rPr>
          <w:rFonts w:ascii="Times New Roman" w:hAnsi="Times New Roman" w:cs="Times New Roman"/>
          <w:sz w:val="24"/>
          <w:szCs w:val="24"/>
        </w:rPr>
        <w:t xml:space="preserve">appuie sur trois </w:t>
      </w:r>
      <w:r w:rsidR="00AB4209" w:rsidRPr="00CB1546">
        <w:rPr>
          <w:rFonts w:ascii="Times New Roman" w:hAnsi="Times New Roman" w:cs="Times New Roman"/>
          <w:sz w:val="24"/>
          <w:szCs w:val="24"/>
        </w:rPr>
        <w:t>bases légales pour imposer</w:t>
      </w:r>
      <w:r>
        <w:rPr>
          <w:rFonts w:ascii="Times New Roman" w:hAnsi="Times New Roman" w:cs="Times New Roman"/>
          <w:sz w:val="24"/>
          <w:szCs w:val="24"/>
        </w:rPr>
        <w:t xml:space="preserve"> </w:t>
      </w:r>
      <w:r w:rsidR="007016C5">
        <w:rPr>
          <w:rFonts w:ascii="Times New Roman" w:hAnsi="Times New Roman" w:cs="Times New Roman"/>
          <w:sz w:val="24"/>
          <w:szCs w:val="24"/>
        </w:rPr>
        <w:t>c</w:t>
      </w:r>
      <w:r>
        <w:rPr>
          <w:rFonts w:ascii="Times New Roman" w:hAnsi="Times New Roman" w:cs="Times New Roman"/>
          <w:sz w:val="24"/>
          <w:szCs w:val="24"/>
        </w:rPr>
        <w:t>es obligations</w:t>
      </w:r>
      <w:r w:rsidR="00AB4209" w:rsidRPr="00CB1546">
        <w:rPr>
          <w:rFonts w:ascii="Times New Roman" w:hAnsi="Times New Roman" w:cs="Times New Roman"/>
          <w:sz w:val="24"/>
          <w:szCs w:val="24"/>
        </w:rPr>
        <w:t>. D’abord, l’article 4 de la loi du 31 décembr</w:t>
      </w:r>
      <w:r w:rsidR="0015276E" w:rsidRPr="00CB1546">
        <w:rPr>
          <w:rFonts w:ascii="Times New Roman" w:hAnsi="Times New Roman" w:cs="Times New Roman"/>
          <w:sz w:val="24"/>
          <w:szCs w:val="24"/>
        </w:rPr>
        <w:t>e 1963 sur la protection</w:t>
      </w:r>
      <w:r w:rsidR="00653A12">
        <w:rPr>
          <w:rFonts w:ascii="Times New Roman" w:hAnsi="Times New Roman" w:cs="Times New Roman"/>
          <w:sz w:val="24"/>
          <w:szCs w:val="24"/>
        </w:rPr>
        <w:t xml:space="preserve"> civile</w:t>
      </w:r>
      <w:r w:rsidR="0015276E" w:rsidRPr="00CB1546">
        <w:rPr>
          <w:rFonts w:ascii="Times New Roman" w:hAnsi="Times New Roman" w:cs="Times New Roman"/>
          <w:sz w:val="24"/>
          <w:szCs w:val="24"/>
        </w:rPr>
        <w:t xml:space="preserve">, qui </w:t>
      </w:r>
      <w:r>
        <w:rPr>
          <w:rFonts w:ascii="Times New Roman" w:hAnsi="Times New Roman" w:cs="Times New Roman"/>
          <w:sz w:val="24"/>
          <w:szCs w:val="24"/>
        </w:rPr>
        <w:t xml:space="preserve">lui </w:t>
      </w:r>
      <w:r w:rsidR="0015276E" w:rsidRPr="00CB1546">
        <w:rPr>
          <w:rFonts w:ascii="Times New Roman" w:hAnsi="Times New Roman" w:cs="Times New Roman"/>
          <w:sz w:val="24"/>
          <w:szCs w:val="24"/>
        </w:rPr>
        <w:t>confère le pouvoir de provoquer les mesures nécessaires à la protection civile pour l’ensemble du territoire national</w:t>
      </w:r>
      <w:r w:rsidR="002803BC" w:rsidRPr="00CB1546">
        <w:rPr>
          <w:rFonts w:ascii="Times New Roman" w:hAnsi="Times New Roman" w:cs="Times New Roman"/>
          <w:sz w:val="24"/>
          <w:szCs w:val="24"/>
        </w:rPr>
        <w:t>. E</w:t>
      </w:r>
      <w:r w:rsidR="0015276E" w:rsidRPr="00CB1546">
        <w:rPr>
          <w:rFonts w:ascii="Times New Roman" w:hAnsi="Times New Roman" w:cs="Times New Roman"/>
          <w:sz w:val="24"/>
          <w:szCs w:val="24"/>
        </w:rPr>
        <w:t xml:space="preserve">nsuite, les articles 11 et 42 de la loi </w:t>
      </w:r>
      <w:r w:rsidR="002803BC" w:rsidRPr="00CB1546">
        <w:rPr>
          <w:rFonts w:ascii="Times New Roman" w:hAnsi="Times New Roman" w:cs="Times New Roman"/>
          <w:sz w:val="24"/>
          <w:szCs w:val="24"/>
        </w:rPr>
        <w:t>sur la fonction de police</w:t>
      </w:r>
      <w:r w:rsidR="001507F9">
        <w:rPr>
          <w:rFonts w:ascii="Times New Roman" w:hAnsi="Times New Roman" w:cs="Times New Roman"/>
          <w:sz w:val="24"/>
          <w:szCs w:val="24"/>
        </w:rPr>
        <w:t xml:space="preserve"> du 5 août 1992</w:t>
      </w:r>
      <w:r w:rsidR="00327268">
        <w:rPr>
          <w:rFonts w:ascii="Times New Roman" w:hAnsi="Times New Roman" w:cs="Times New Roman"/>
          <w:sz w:val="24"/>
          <w:szCs w:val="24"/>
        </w:rPr>
        <w:t xml:space="preserve">, </w:t>
      </w:r>
      <w:r>
        <w:rPr>
          <w:rFonts w:ascii="Times New Roman" w:hAnsi="Times New Roman" w:cs="Times New Roman"/>
          <w:sz w:val="24"/>
          <w:szCs w:val="24"/>
        </w:rPr>
        <w:t xml:space="preserve">lui </w:t>
      </w:r>
      <w:r w:rsidR="00327268">
        <w:rPr>
          <w:rFonts w:ascii="Times New Roman" w:hAnsi="Times New Roman" w:cs="Times New Roman"/>
          <w:sz w:val="24"/>
          <w:szCs w:val="24"/>
        </w:rPr>
        <w:t>permetta</w:t>
      </w:r>
      <w:r>
        <w:rPr>
          <w:rFonts w:ascii="Times New Roman" w:hAnsi="Times New Roman" w:cs="Times New Roman"/>
          <w:sz w:val="24"/>
          <w:szCs w:val="24"/>
        </w:rPr>
        <w:t>nt, ainsi qu’</w:t>
      </w:r>
      <w:r w:rsidR="002803BC" w:rsidRPr="00CB1546">
        <w:rPr>
          <w:rFonts w:ascii="Times New Roman" w:hAnsi="Times New Roman" w:cs="Times New Roman"/>
          <w:sz w:val="24"/>
          <w:szCs w:val="24"/>
        </w:rPr>
        <w:t xml:space="preserve">aux gouverneurs de province, en cas de troubles à l’ordre public, de suppléer l’inaction des bourgmestres ou de prendre des mesures lorsque les troubles s’étendent sur le territoire de plusieurs communes. Enfin, les articles 181, 182 et 187 de la loi du 15 mai 2007 relative à la sécurité civile, </w:t>
      </w:r>
      <w:r w:rsidR="00E71CCB" w:rsidRPr="00CB1546">
        <w:rPr>
          <w:rFonts w:ascii="Times New Roman" w:hAnsi="Times New Roman" w:cs="Times New Roman"/>
          <w:sz w:val="24"/>
          <w:szCs w:val="24"/>
        </w:rPr>
        <w:t>qui autorise</w:t>
      </w:r>
      <w:r w:rsidR="00327268">
        <w:rPr>
          <w:rFonts w:ascii="Times New Roman" w:hAnsi="Times New Roman" w:cs="Times New Roman"/>
          <w:sz w:val="24"/>
          <w:szCs w:val="24"/>
        </w:rPr>
        <w:t>nt</w:t>
      </w:r>
      <w:r w:rsidR="00E71CCB" w:rsidRPr="00CB1546">
        <w:rPr>
          <w:rFonts w:ascii="Times New Roman" w:hAnsi="Times New Roman" w:cs="Times New Roman"/>
          <w:sz w:val="24"/>
          <w:szCs w:val="24"/>
        </w:rPr>
        <w:t>, dans certaines circonstanc</w:t>
      </w:r>
      <w:r w:rsidR="00327268">
        <w:rPr>
          <w:rFonts w:ascii="Times New Roman" w:hAnsi="Times New Roman" w:cs="Times New Roman"/>
          <w:sz w:val="24"/>
          <w:szCs w:val="24"/>
        </w:rPr>
        <w:t>es, le ministre ou les bourgmestres</w:t>
      </w:r>
      <w:r w:rsidR="00E71CCB" w:rsidRPr="00CB1546">
        <w:rPr>
          <w:rFonts w:ascii="Times New Roman" w:hAnsi="Times New Roman" w:cs="Times New Roman"/>
          <w:sz w:val="24"/>
          <w:szCs w:val="24"/>
        </w:rPr>
        <w:t xml:space="preserve"> à pro</w:t>
      </w:r>
      <w:r w:rsidR="00EC60B4">
        <w:rPr>
          <w:rFonts w:ascii="Times New Roman" w:hAnsi="Times New Roman" w:cs="Times New Roman"/>
          <w:sz w:val="24"/>
          <w:szCs w:val="24"/>
        </w:rPr>
        <w:t>céder à la réquisition de biens</w:t>
      </w:r>
      <w:r w:rsidR="00E71CCB" w:rsidRPr="00CB1546">
        <w:rPr>
          <w:rFonts w:ascii="Times New Roman" w:hAnsi="Times New Roman" w:cs="Times New Roman"/>
          <w:sz w:val="24"/>
          <w:szCs w:val="24"/>
        </w:rPr>
        <w:t xml:space="preserve"> ou de p</w:t>
      </w:r>
      <w:r w:rsidR="007649BD">
        <w:rPr>
          <w:rFonts w:ascii="Times New Roman" w:hAnsi="Times New Roman" w:cs="Times New Roman"/>
          <w:sz w:val="24"/>
          <w:szCs w:val="24"/>
        </w:rPr>
        <w:t>ersonnes et à interdire</w:t>
      </w:r>
      <w:r w:rsidR="00E71CCB" w:rsidRPr="00CB1546">
        <w:rPr>
          <w:rFonts w:ascii="Times New Roman" w:hAnsi="Times New Roman" w:cs="Times New Roman"/>
          <w:sz w:val="24"/>
          <w:szCs w:val="24"/>
        </w:rPr>
        <w:t xml:space="preserve"> la liberté de circulation de la population, sous peine,</w:t>
      </w:r>
      <w:r w:rsidR="009C5496">
        <w:rPr>
          <w:rFonts w:ascii="Times New Roman" w:hAnsi="Times New Roman" w:cs="Times New Roman"/>
          <w:sz w:val="24"/>
          <w:szCs w:val="24"/>
        </w:rPr>
        <w:t xml:space="preserve"> pour les citoyens qui n’obtempè</w:t>
      </w:r>
      <w:r w:rsidR="00E71CCB" w:rsidRPr="00CB1546">
        <w:rPr>
          <w:rFonts w:ascii="Times New Roman" w:hAnsi="Times New Roman" w:cs="Times New Roman"/>
          <w:sz w:val="24"/>
          <w:szCs w:val="24"/>
        </w:rPr>
        <w:t>reraient pas, de s’exposer à un emprisonne</w:t>
      </w:r>
      <w:r w:rsidR="00653A12">
        <w:rPr>
          <w:rFonts w:ascii="Times New Roman" w:hAnsi="Times New Roman" w:cs="Times New Roman"/>
          <w:sz w:val="24"/>
          <w:szCs w:val="24"/>
        </w:rPr>
        <w:t>ment de huit jours à trois mois</w:t>
      </w:r>
      <w:r>
        <w:rPr>
          <w:rFonts w:ascii="Times New Roman" w:hAnsi="Times New Roman" w:cs="Times New Roman"/>
          <w:sz w:val="24"/>
          <w:szCs w:val="24"/>
        </w:rPr>
        <w:t xml:space="preserve"> ou à </w:t>
      </w:r>
      <w:r w:rsidR="00E71CCB" w:rsidRPr="00CB1546">
        <w:rPr>
          <w:rFonts w:ascii="Times New Roman" w:hAnsi="Times New Roman" w:cs="Times New Roman"/>
          <w:sz w:val="24"/>
          <w:szCs w:val="24"/>
        </w:rPr>
        <w:t xml:space="preserve">une amende </w:t>
      </w:r>
      <w:r>
        <w:rPr>
          <w:rFonts w:ascii="Times New Roman" w:hAnsi="Times New Roman" w:cs="Times New Roman"/>
          <w:sz w:val="24"/>
          <w:szCs w:val="24"/>
        </w:rPr>
        <w:t>de vingt-six à cinq cents euros</w:t>
      </w:r>
      <w:r w:rsidR="00E71CCB" w:rsidRPr="00CB1546">
        <w:rPr>
          <w:rFonts w:ascii="Times New Roman" w:hAnsi="Times New Roman" w:cs="Times New Roman"/>
          <w:sz w:val="24"/>
          <w:szCs w:val="24"/>
        </w:rPr>
        <w:t>.</w:t>
      </w:r>
    </w:p>
    <w:p w14:paraId="6E41F2FD" w14:textId="6150D3E5" w:rsidR="000D2C69" w:rsidRPr="00CB1546" w:rsidRDefault="000D2C69" w:rsidP="00216ECD">
      <w:pPr>
        <w:spacing w:line="240" w:lineRule="auto"/>
        <w:ind w:firstLine="708"/>
        <w:jc w:val="both"/>
        <w:rPr>
          <w:rFonts w:ascii="Times New Roman" w:hAnsi="Times New Roman" w:cs="Times New Roman"/>
          <w:sz w:val="24"/>
          <w:szCs w:val="24"/>
        </w:rPr>
      </w:pPr>
      <w:r w:rsidRPr="00CB1546">
        <w:rPr>
          <w:rFonts w:ascii="Times New Roman" w:hAnsi="Times New Roman" w:cs="Times New Roman"/>
          <w:sz w:val="24"/>
          <w:szCs w:val="24"/>
        </w:rPr>
        <w:t xml:space="preserve">Est-il </w:t>
      </w:r>
      <w:r w:rsidR="00653A12">
        <w:rPr>
          <w:rFonts w:ascii="Times New Roman" w:hAnsi="Times New Roman" w:cs="Times New Roman"/>
          <w:sz w:val="24"/>
          <w:szCs w:val="24"/>
        </w:rPr>
        <w:t>légal</w:t>
      </w:r>
      <w:r w:rsidR="000837DD">
        <w:rPr>
          <w:rFonts w:ascii="Times New Roman" w:hAnsi="Times New Roman" w:cs="Times New Roman"/>
          <w:sz w:val="24"/>
          <w:szCs w:val="24"/>
        </w:rPr>
        <w:t>, alors</w:t>
      </w:r>
      <w:r w:rsidR="00216ECD">
        <w:rPr>
          <w:rFonts w:ascii="Times New Roman" w:hAnsi="Times New Roman" w:cs="Times New Roman"/>
          <w:sz w:val="24"/>
          <w:szCs w:val="24"/>
        </w:rPr>
        <w:t>,</w:t>
      </w:r>
      <w:r w:rsidR="00653A12">
        <w:rPr>
          <w:rFonts w:ascii="Times New Roman" w:hAnsi="Times New Roman" w:cs="Times New Roman"/>
          <w:sz w:val="24"/>
          <w:szCs w:val="24"/>
        </w:rPr>
        <w:t xml:space="preserve"> </w:t>
      </w:r>
      <w:r w:rsidRPr="00CB1546">
        <w:rPr>
          <w:rFonts w:ascii="Times New Roman" w:hAnsi="Times New Roman" w:cs="Times New Roman"/>
          <w:sz w:val="24"/>
          <w:szCs w:val="24"/>
        </w:rPr>
        <w:t>d’imposer aux citoyens des obligations</w:t>
      </w:r>
      <w:r w:rsidR="00DF22E0" w:rsidRPr="00CB1546">
        <w:rPr>
          <w:rFonts w:ascii="Times New Roman" w:hAnsi="Times New Roman" w:cs="Times New Roman"/>
          <w:sz w:val="24"/>
          <w:szCs w:val="24"/>
        </w:rPr>
        <w:t xml:space="preserve"> sanctionnées</w:t>
      </w:r>
      <w:r w:rsidR="00216ECD">
        <w:rPr>
          <w:rFonts w:ascii="Times New Roman" w:hAnsi="Times New Roman" w:cs="Times New Roman"/>
          <w:sz w:val="24"/>
          <w:szCs w:val="24"/>
        </w:rPr>
        <w:t xml:space="preserve"> par des peines d’amende ou d’emprisonnement </w:t>
      </w:r>
      <w:r w:rsidR="005F431F" w:rsidRPr="00CB1546">
        <w:rPr>
          <w:rFonts w:ascii="Times New Roman" w:hAnsi="Times New Roman" w:cs="Times New Roman"/>
          <w:sz w:val="24"/>
          <w:szCs w:val="24"/>
        </w:rPr>
        <w:t>?</w:t>
      </w:r>
      <w:r w:rsidR="00216ECD">
        <w:rPr>
          <w:rFonts w:ascii="Times New Roman" w:hAnsi="Times New Roman" w:cs="Times New Roman"/>
          <w:sz w:val="24"/>
          <w:szCs w:val="24"/>
        </w:rPr>
        <w:t xml:space="preserve"> La réponse est </w:t>
      </w:r>
      <w:r w:rsidR="003C7044" w:rsidRPr="00CB1546">
        <w:rPr>
          <w:rFonts w:ascii="Times New Roman" w:hAnsi="Times New Roman" w:cs="Times New Roman"/>
          <w:sz w:val="24"/>
          <w:szCs w:val="24"/>
        </w:rPr>
        <w:t xml:space="preserve">en </w:t>
      </w:r>
      <w:r w:rsidR="00216ECD">
        <w:rPr>
          <w:rFonts w:ascii="Times New Roman" w:hAnsi="Times New Roman" w:cs="Times New Roman"/>
          <w:sz w:val="24"/>
          <w:szCs w:val="24"/>
        </w:rPr>
        <w:t xml:space="preserve">grande </w:t>
      </w:r>
      <w:r w:rsidR="003C7044" w:rsidRPr="00CB1546">
        <w:rPr>
          <w:rFonts w:ascii="Times New Roman" w:hAnsi="Times New Roman" w:cs="Times New Roman"/>
          <w:sz w:val="24"/>
          <w:szCs w:val="24"/>
        </w:rPr>
        <w:t xml:space="preserve">partie </w:t>
      </w:r>
      <w:r w:rsidR="00383657" w:rsidRPr="00CB1546">
        <w:rPr>
          <w:rFonts w:ascii="Times New Roman" w:hAnsi="Times New Roman" w:cs="Times New Roman"/>
          <w:sz w:val="24"/>
          <w:szCs w:val="24"/>
        </w:rPr>
        <w:t>négative.</w:t>
      </w:r>
      <w:r w:rsidR="00F70EC5" w:rsidRPr="00CB1546">
        <w:rPr>
          <w:rFonts w:ascii="Times New Roman" w:hAnsi="Times New Roman" w:cs="Times New Roman"/>
          <w:sz w:val="24"/>
          <w:szCs w:val="24"/>
        </w:rPr>
        <w:t xml:space="preserve"> En effet, s’agissant de l</w:t>
      </w:r>
      <w:r w:rsidR="00D5594E" w:rsidRPr="00CB1546">
        <w:rPr>
          <w:rFonts w:ascii="Times New Roman" w:hAnsi="Times New Roman" w:cs="Times New Roman"/>
          <w:sz w:val="24"/>
          <w:szCs w:val="24"/>
        </w:rPr>
        <w:t>a possibilité d’infliger des sanctions</w:t>
      </w:r>
      <w:r w:rsidR="00216ECD">
        <w:rPr>
          <w:rFonts w:ascii="Times New Roman" w:hAnsi="Times New Roman" w:cs="Times New Roman"/>
          <w:sz w:val="24"/>
          <w:szCs w:val="24"/>
        </w:rPr>
        <w:t xml:space="preserve"> de ce type</w:t>
      </w:r>
      <w:r w:rsidR="003D3A20">
        <w:rPr>
          <w:rFonts w:ascii="Times New Roman" w:hAnsi="Times New Roman" w:cs="Times New Roman"/>
          <w:sz w:val="24"/>
          <w:szCs w:val="24"/>
        </w:rPr>
        <w:t xml:space="preserve">, l’article 22 de l’arrêté ministériel renvoie au seul </w:t>
      </w:r>
      <w:r w:rsidR="00D5594E" w:rsidRPr="00CB1546">
        <w:rPr>
          <w:rFonts w:ascii="Times New Roman" w:hAnsi="Times New Roman" w:cs="Times New Roman"/>
          <w:sz w:val="24"/>
          <w:szCs w:val="24"/>
        </w:rPr>
        <w:t xml:space="preserve">article 187 de la loi de 2007. </w:t>
      </w:r>
      <w:r w:rsidR="00653A12">
        <w:rPr>
          <w:rFonts w:ascii="Times New Roman" w:hAnsi="Times New Roman" w:cs="Times New Roman"/>
          <w:sz w:val="24"/>
          <w:szCs w:val="24"/>
        </w:rPr>
        <w:t>Or cet article 187</w:t>
      </w:r>
      <w:r w:rsidR="00D5594E" w:rsidRPr="00CB1546">
        <w:rPr>
          <w:rFonts w:ascii="Times New Roman" w:hAnsi="Times New Roman" w:cs="Times New Roman"/>
          <w:sz w:val="24"/>
          <w:szCs w:val="24"/>
        </w:rPr>
        <w:t>, rappelons-le,</w:t>
      </w:r>
      <w:r w:rsidR="002E1B84">
        <w:rPr>
          <w:rFonts w:ascii="Times New Roman" w:hAnsi="Times New Roman" w:cs="Times New Roman"/>
          <w:sz w:val="24"/>
          <w:szCs w:val="24"/>
        </w:rPr>
        <w:t xml:space="preserve"> ne vise qu’à punir le refus</w:t>
      </w:r>
      <w:r w:rsidR="00D5594E" w:rsidRPr="00CB1546">
        <w:rPr>
          <w:rFonts w:ascii="Times New Roman" w:hAnsi="Times New Roman" w:cs="Times New Roman"/>
          <w:sz w:val="24"/>
          <w:szCs w:val="24"/>
        </w:rPr>
        <w:t xml:space="preserve"> d’obtempérer aux ordres de réquisition ou la méconnaissance de l’interdiction de </w:t>
      </w:r>
      <w:r w:rsidR="003C7044" w:rsidRPr="00CB1546">
        <w:rPr>
          <w:rFonts w:ascii="Times New Roman" w:hAnsi="Times New Roman" w:cs="Times New Roman"/>
          <w:sz w:val="24"/>
          <w:szCs w:val="24"/>
        </w:rPr>
        <w:t>tout déplacement ou mouvement de population. En aucun cas des mesures telles que le port obligatoire du masque</w:t>
      </w:r>
      <w:r w:rsidR="000F1401">
        <w:rPr>
          <w:rFonts w:ascii="Times New Roman" w:hAnsi="Times New Roman" w:cs="Times New Roman"/>
          <w:sz w:val="24"/>
          <w:szCs w:val="24"/>
        </w:rPr>
        <w:t xml:space="preserve"> ou le traçage </w:t>
      </w:r>
      <w:r w:rsidR="00327268">
        <w:rPr>
          <w:rFonts w:ascii="Times New Roman" w:hAnsi="Times New Roman" w:cs="Times New Roman"/>
          <w:sz w:val="24"/>
          <w:szCs w:val="24"/>
        </w:rPr>
        <w:t>n’y</w:t>
      </w:r>
      <w:r w:rsidR="00650A24">
        <w:rPr>
          <w:rFonts w:ascii="Times New Roman" w:hAnsi="Times New Roman" w:cs="Times New Roman"/>
          <w:sz w:val="24"/>
          <w:szCs w:val="24"/>
        </w:rPr>
        <w:t xml:space="preserve"> sont</w:t>
      </w:r>
      <w:r w:rsidR="00507736">
        <w:rPr>
          <w:rFonts w:ascii="Times New Roman" w:hAnsi="Times New Roman" w:cs="Times New Roman"/>
          <w:sz w:val="24"/>
          <w:szCs w:val="24"/>
        </w:rPr>
        <w:t xml:space="preserve"> </w:t>
      </w:r>
      <w:r w:rsidR="003C7044" w:rsidRPr="00CB1546">
        <w:rPr>
          <w:rFonts w:ascii="Times New Roman" w:hAnsi="Times New Roman" w:cs="Times New Roman"/>
          <w:sz w:val="24"/>
          <w:szCs w:val="24"/>
        </w:rPr>
        <w:t>visées.</w:t>
      </w:r>
    </w:p>
    <w:p w14:paraId="426CCDC2" w14:textId="22C14672" w:rsidR="003C7044" w:rsidRPr="00CB1546" w:rsidRDefault="003C7044" w:rsidP="00653A12">
      <w:pPr>
        <w:spacing w:line="240" w:lineRule="auto"/>
        <w:ind w:firstLine="708"/>
        <w:jc w:val="both"/>
        <w:rPr>
          <w:rFonts w:ascii="Times New Roman" w:hAnsi="Times New Roman" w:cs="Times New Roman"/>
          <w:sz w:val="24"/>
          <w:szCs w:val="24"/>
        </w:rPr>
      </w:pPr>
      <w:r w:rsidRPr="00CB1546">
        <w:rPr>
          <w:rFonts w:ascii="Times New Roman" w:hAnsi="Times New Roman" w:cs="Times New Roman"/>
          <w:sz w:val="24"/>
          <w:szCs w:val="24"/>
        </w:rPr>
        <w:t>On arguera que, si le ministre peut utiliser la bombe atomique (interdire tout déplacement), il aurait bien le droit de recourir à des armes plus légères mais ce serait oublier que le droit pénal est d’interprétation stricte dans un</w:t>
      </w:r>
      <w:r w:rsidR="000F1401">
        <w:rPr>
          <w:rFonts w:ascii="Times New Roman" w:hAnsi="Times New Roman" w:cs="Times New Roman"/>
          <w:sz w:val="24"/>
          <w:szCs w:val="24"/>
        </w:rPr>
        <w:t>e</w:t>
      </w:r>
      <w:r w:rsidRPr="00CB1546">
        <w:rPr>
          <w:rFonts w:ascii="Times New Roman" w:hAnsi="Times New Roman" w:cs="Times New Roman"/>
          <w:sz w:val="24"/>
          <w:szCs w:val="24"/>
        </w:rPr>
        <w:t xml:space="preserve"> </w:t>
      </w:r>
      <w:r w:rsidR="000F1401">
        <w:rPr>
          <w:rFonts w:ascii="Times New Roman" w:hAnsi="Times New Roman" w:cs="Times New Roman"/>
          <w:sz w:val="24"/>
          <w:szCs w:val="24"/>
        </w:rPr>
        <w:t>démocrati</w:t>
      </w:r>
      <w:r w:rsidRPr="00CB1546">
        <w:rPr>
          <w:rFonts w:ascii="Times New Roman" w:hAnsi="Times New Roman" w:cs="Times New Roman"/>
          <w:sz w:val="24"/>
          <w:szCs w:val="24"/>
        </w:rPr>
        <w:t xml:space="preserve">e : il semblerait tout à fait </w:t>
      </w:r>
      <w:r w:rsidR="00216ECD">
        <w:rPr>
          <w:rFonts w:ascii="Times New Roman" w:hAnsi="Times New Roman" w:cs="Times New Roman"/>
          <w:sz w:val="24"/>
          <w:szCs w:val="24"/>
        </w:rPr>
        <w:t>contraire à</w:t>
      </w:r>
      <w:r w:rsidRPr="00CB1546">
        <w:rPr>
          <w:rFonts w:ascii="Times New Roman" w:hAnsi="Times New Roman" w:cs="Times New Roman"/>
          <w:sz w:val="24"/>
          <w:szCs w:val="24"/>
        </w:rPr>
        <w:t xml:space="preserve"> un tel rég</w:t>
      </w:r>
      <w:r w:rsidR="00216ECD">
        <w:rPr>
          <w:rFonts w:ascii="Times New Roman" w:hAnsi="Times New Roman" w:cs="Times New Roman"/>
          <w:sz w:val="24"/>
          <w:szCs w:val="24"/>
        </w:rPr>
        <w:t>ime</w:t>
      </w:r>
      <w:r w:rsidR="001507F9">
        <w:rPr>
          <w:rFonts w:ascii="Times New Roman" w:hAnsi="Times New Roman" w:cs="Times New Roman"/>
          <w:sz w:val="24"/>
          <w:szCs w:val="24"/>
        </w:rPr>
        <w:t xml:space="preserve"> de prévoir des peines dans des cas que</w:t>
      </w:r>
      <w:r w:rsidRPr="00CB1546">
        <w:rPr>
          <w:rFonts w:ascii="Times New Roman" w:hAnsi="Times New Roman" w:cs="Times New Roman"/>
          <w:sz w:val="24"/>
          <w:szCs w:val="24"/>
        </w:rPr>
        <w:t xml:space="preserve"> la loi, stricteme</w:t>
      </w:r>
      <w:r w:rsidR="001507F9">
        <w:rPr>
          <w:rFonts w:ascii="Times New Roman" w:hAnsi="Times New Roman" w:cs="Times New Roman"/>
          <w:sz w:val="24"/>
          <w:szCs w:val="24"/>
        </w:rPr>
        <w:t>nt interprétée, ne vise pas</w:t>
      </w:r>
      <w:r w:rsidRPr="00CB1546">
        <w:rPr>
          <w:rFonts w:ascii="Times New Roman" w:hAnsi="Times New Roman" w:cs="Times New Roman"/>
          <w:sz w:val="24"/>
          <w:szCs w:val="24"/>
        </w:rPr>
        <w:t xml:space="preserve">. </w:t>
      </w:r>
      <w:proofErr w:type="spellStart"/>
      <w:r w:rsidR="003D3A20">
        <w:rPr>
          <w:rFonts w:ascii="Times New Roman" w:hAnsi="Times New Roman" w:cs="Times New Roman"/>
          <w:i/>
          <w:sz w:val="24"/>
          <w:szCs w:val="24"/>
        </w:rPr>
        <w:t>Nulla</w:t>
      </w:r>
      <w:proofErr w:type="spellEnd"/>
      <w:r w:rsidR="003D3A20">
        <w:rPr>
          <w:rFonts w:ascii="Times New Roman" w:hAnsi="Times New Roman" w:cs="Times New Roman"/>
          <w:i/>
          <w:sz w:val="24"/>
          <w:szCs w:val="24"/>
        </w:rPr>
        <w:t xml:space="preserve"> </w:t>
      </w:r>
      <w:proofErr w:type="spellStart"/>
      <w:r w:rsidR="003D3A20">
        <w:rPr>
          <w:rFonts w:ascii="Times New Roman" w:hAnsi="Times New Roman" w:cs="Times New Roman"/>
          <w:i/>
          <w:sz w:val="24"/>
          <w:szCs w:val="24"/>
        </w:rPr>
        <w:t>poena</w:t>
      </w:r>
      <w:proofErr w:type="spellEnd"/>
      <w:r w:rsidR="003D3A20">
        <w:rPr>
          <w:rFonts w:ascii="Times New Roman" w:hAnsi="Times New Roman" w:cs="Times New Roman"/>
          <w:i/>
          <w:sz w:val="24"/>
          <w:szCs w:val="24"/>
        </w:rPr>
        <w:t xml:space="preserve"> </w:t>
      </w:r>
      <w:r w:rsidR="003D3A20" w:rsidRPr="003D3A20">
        <w:rPr>
          <w:rFonts w:ascii="Times New Roman" w:hAnsi="Times New Roman" w:cs="Times New Roman"/>
          <w:i/>
          <w:sz w:val="24"/>
          <w:szCs w:val="24"/>
        </w:rPr>
        <w:t>sine lege</w:t>
      </w:r>
      <w:r w:rsidR="003D3A20">
        <w:rPr>
          <w:rFonts w:ascii="Times New Roman" w:hAnsi="Times New Roman" w:cs="Times New Roman"/>
          <w:sz w:val="24"/>
          <w:szCs w:val="24"/>
        </w:rPr>
        <w:t xml:space="preserve">. </w:t>
      </w:r>
      <w:r w:rsidRPr="003D3A20">
        <w:rPr>
          <w:rFonts w:ascii="Times New Roman" w:hAnsi="Times New Roman" w:cs="Times New Roman"/>
          <w:sz w:val="24"/>
          <w:szCs w:val="24"/>
        </w:rPr>
        <w:t>En</w:t>
      </w:r>
      <w:r w:rsidRPr="00CB1546">
        <w:rPr>
          <w:rFonts w:ascii="Times New Roman" w:hAnsi="Times New Roman" w:cs="Times New Roman"/>
          <w:sz w:val="24"/>
          <w:szCs w:val="24"/>
        </w:rPr>
        <w:t xml:space="preserve"> clair : le ministre de l’intérieur et les bourgmestres peuvent</w:t>
      </w:r>
      <w:r w:rsidR="00216ECD">
        <w:rPr>
          <w:rFonts w:ascii="Times New Roman" w:hAnsi="Times New Roman" w:cs="Times New Roman"/>
          <w:sz w:val="24"/>
          <w:szCs w:val="24"/>
        </w:rPr>
        <w:t xml:space="preserve"> bien</w:t>
      </w:r>
      <w:r w:rsidR="003D3A20">
        <w:rPr>
          <w:rFonts w:ascii="Times New Roman" w:hAnsi="Times New Roman" w:cs="Times New Roman"/>
          <w:sz w:val="24"/>
          <w:szCs w:val="24"/>
        </w:rPr>
        <w:t>, sur la base de la loi de 2007,</w:t>
      </w:r>
      <w:r w:rsidRPr="00CB1546">
        <w:rPr>
          <w:rFonts w:ascii="Times New Roman" w:hAnsi="Times New Roman" w:cs="Times New Roman"/>
          <w:sz w:val="24"/>
          <w:szCs w:val="24"/>
        </w:rPr>
        <w:t xml:space="preserve"> prévoir des sanctions pénales </w:t>
      </w:r>
      <w:r w:rsidR="00E97BF9">
        <w:rPr>
          <w:rFonts w:ascii="Times New Roman" w:hAnsi="Times New Roman" w:cs="Times New Roman"/>
          <w:sz w:val="24"/>
          <w:szCs w:val="24"/>
        </w:rPr>
        <w:t xml:space="preserve">en ce qui concerne </w:t>
      </w:r>
      <w:r w:rsidR="005372C5">
        <w:rPr>
          <w:rFonts w:ascii="Times New Roman" w:hAnsi="Times New Roman" w:cs="Times New Roman"/>
          <w:sz w:val="24"/>
          <w:szCs w:val="24"/>
        </w:rPr>
        <w:t xml:space="preserve">la réquisition de personnes ou de choses et </w:t>
      </w:r>
      <w:r w:rsidR="00A32385" w:rsidRPr="00CB1546">
        <w:rPr>
          <w:rFonts w:ascii="Times New Roman" w:hAnsi="Times New Roman" w:cs="Times New Roman"/>
          <w:sz w:val="24"/>
          <w:szCs w:val="24"/>
        </w:rPr>
        <w:t>l</w:t>
      </w:r>
      <w:r w:rsidRPr="00CB1546">
        <w:rPr>
          <w:rFonts w:ascii="Times New Roman" w:hAnsi="Times New Roman" w:cs="Times New Roman"/>
          <w:sz w:val="24"/>
          <w:szCs w:val="24"/>
        </w:rPr>
        <w:t xml:space="preserve">’interdiction de déplacement ou de mouvement de la </w:t>
      </w:r>
      <w:r w:rsidRPr="00CB1546">
        <w:rPr>
          <w:rFonts w:ascii="Times New Roman" w:hAnsi="Times New Roman" w:cs="Times New Roman"/>
          <w:sz w:val="24"/>
          <w:szCs w:val="24"/>
        </w:rPr>
        <w:lastRenderedPageBreak/>
        <w:t>population. En revanche, il</w:t>
      </w:r>
      <w:r w:rsidR="00A32385" w:rsidRPr="00CB1546">
        <w:rPr>
          <w:rFonts w:ascii="Times New Roman" w:hAnsi="Times New Roman" w:cs="Times New Roman"/>
          <w:sz w:val="24"/>
          <w:szCs w:val="24"/>
        </w:rPr>
        <w:t>s son</w:t>
      </w:r>
      <w:r w:rsidRPr="00CB1546">
        <w:rPr>
          <w:rFonts w:ascii="Times New Roman" w:hAnsi="Times New Roman" w:cs="Times New Roman"/>
          <w:sz w:val="24"/>
          <w:szCs w:val="24"/>
        </w:rPr>
        <w:t>t incompétent</w:t>
      </w:r>
      <w:r w:rsidR="00A32385" w:rsidRPr="00CB1546">
        <w:rPr>
          <w:rFonts w:ascii="Times New Roman" w:hAnsi="Times New Roman" w:cs="Times New Roman"/>
          <w:sz w:val="24"/>
          <w:szCs w:val="24"/>
        </w:rPr>
        <w:t>s pour imposer</w:t>
      </w:r>
      <w:r w:rsidR="003D3A20">
        <w:rPr>
          <w:rFonts w:ascii="Times New Roman" w:hAnsi="Times New Roman" w:cs="Times New Roman"/>
          <w:sz w:val="24"/>
          <w:szCs w:val="24"/>
        </w:rPr>
        <w:t xml:space="preserve"> sur cette base</w:t>
      </w:r>
      <w:r w:rsidR="00A32385" w:rsidRPr="00CB1546">
        <w:rPr>
          <w:rFonts w:ascii="Times New Roman" w:hAnsi="Times New Roman" w:cs="Times New Roman"/>
          <w:sz w:val="24"/>
          <w:szCs w:val="24"/>
        </w:rPr>
        <w:t xml:space="preserve"> le port obligatoire du masque, </w:t>
      </w:r>
      <w:r w:rsidR="00CE19FB">
        <w:rPr>
          <w:rFonts w:ascii="Times New Roman" w:hAnsi="Times New Roman" w:cs="Times New Roman"/>
          <w:sz w:val="24"/>
          <w:szCs w:val="24"/>
        </w:rPr>
        <w:t xml:space="preserve">le traçage, </w:t>
      </w:r>
      <w:r w:rsidR="00A32385" w:rsidRPr="00CB1546">
        <w:rPr>
          <w:rFonts w:ascii="Times New Roman" w:hAnsi="Times New Roman" w:cs="Times New Roman"/>
          <w:sz w:val="24"/>
          <w:szCs w:val="24"/>
        </w:rPr>
        <w:t>la distanciation sociale ou les ra</w:t>
      </w:r>
      <w:r w:rsidR="000F1401">
        <w:rPr>
          <w:rFonts w:ascii="Times New Roman" w:hAnsi="Times New Roman" w:cs="Times New Roman"/>
          <w:sz w:val="24"/>
          <w:szCs w:val="24"/>
        </w:rPr>
        <w:t>ssemblements ou, plus exactement</w:t>
      </w:r>
      <w:r w:rsidR="00A32385" w:rsidRPr="00CB1546">
        <w:rPr>
          <w:rFonts w:ascii="Times New Roman" w:hAnsi="Times New Roman" w:cs="Times New Roman"/>
          <w:sz w:val="24"/>
          <w:szCs w:val="24"/>
        </w:rPr>
        <w:t>, ils sont incompétents pour accompagner ces mesures de</w:t>
      </w:r>
      <w:r w:rsidR="003D3A20">
        <w:rPr>
          <w:rFonts w:ascii="Times New Roman" w:hAnsi="Times New Roman" w:cs="Times New Roman"/>
          <w:sz w:val="24"/>
          <w:szCs w:val="24"/>
        </w:rPr>
        <w:t>s</w:t>
      </w:r>
      <w:r w:rsidR="00A32385" w:rsidRPr="00CB1546">
        <w:rPr>
          <w:rFonts w:ascii="Times New Roman" w:hAnsi="Times New Roman" w:cs="Times New Roman"/>
          <w:sz w:val="24"/>
          <w:szCs w:val="24"/>
        </w:rPr>
        <w:t xml:space="preserve"> sanctions pénales</w:t>
      </w:r>
      <w:r w:rsidR="003D3A20">
        <w:rPr>
          <w:rFonts w:ascii="Times New Roman" w:hAnsi="Times New Roman" w:cs="Times New Roman"/>
          <w:sz w:val="24"/>
          <w:szCs w:val="24"/>
        </w:rPr>
        <w:t xml:space="preserve"> prévues par la loi de 2007</w:t>
      </w:r>
      <w:r w:rsidR="00A32385" w:rsidRPr="00CB1546">
        <w:rPr>
          <w:rFonts w:ascii="Times New Roman" w:hAnsi="Times New Roman" w:cs="Times New Roman"/>
          <w:sz w:val="24"/>
          <w:szCs w:val="24"/>
        </w:rPr>
        <w:t>.</w:t>
      </w:r>
    </w:p>
    <w:p w14:paraId="61272063" w14:textId="17603AEA" w:rsidR="00A32385" w:rsidRPr="00CB1546" w:rsidRDefault="009D7259" w:rsidP="00653A12">
      <w:pPr>
        <w:spacing w:line="240" w:lineRule="auto"/>
        <w:ind w:firstLine="708"/>
        <w:jc w:val="both"/>
        <w:rPr>
          <w:rFonts w:ascii="Times New Roman" w:hAnsi="Times New Roman" w:cs="Times New Roman"/>
          <w:sz w:val="24"/>
          <w:szCs w:val="24"/>
        </w:rPr>
      </w:pPr>
      <w:r w:rsidRPr="00CB1546">
        <w:rPr>
          <w:rFonts w:ascii="Times New Roman" w:hAnsi="Times New Roman" w:cs="Times New Roman"/>
          <w:sz w:val="24"/>
          <w:szCs w:val="24"/>
        </w:rPr>
        <w:t>Deux c</w:t>
      </w:r>
      <w:r w:rsidR="00A32385" w:rsidRPr="00CB1546">
        <w:rPr>
          <w:rFonts w:ascii="Times New Roman" w:hAnsi="Times New Roman" w:cs="Times New Roman"/>
          <w:sz w:val="24"/>
          <w:szCs w:val="24"/>
        </w:rPr>
        <w:t>onséquences logiques </w:t>
      </w:r>
      <w:r w:rsidRPr="00CB1546">
        <w:rPr>
          <w:rFonts w:ascii="Times New Roman" w:hAnsi="Times New Roman" w:cs="Times New Roman"/>
          <w:sz w:val="24"/>
          <w:szCs w:val="24"/>
        </w:rPr>
        <w:t>à cela.</w:t>
      </w:r>
      <w:r w:rsidR="00A32385" w:rsidRPr="00CB1546">
        <w:rPr>
          <w:rFonts w:ascii="Times New Roman" w:hAnsi="Times New Roman" w:cs="Times New Roman"/>
          <w:sz w:val="24"/>
          <w:szCs w:val="24"/>
        </w:rPr>
        <w:t xml:space="preserve"> </w:t>
      </w:r>
      <w:r w:rsidRPr="00CB1546">
        <w:rPr>
          <w:rFonts w:ascii="Times New Roman" w:hAnsi="Times New Roman" w:cs="Times New Roman"/>
          <w:sz w:val="24"/>
          <w:szCs w:val="24"/>
        </w:rPr>
        <w:t>D</w:t>
      </w:r>
      <w:r w:rsidR="007016C5">
        <w:rPr>
          <w:rFonts w:ascii="Times New Roman" w:hAnsi="Times New Roman" w:cs="Times New Roman"/>
          <w:sz w:val="24"/>
          <w:szCs w:val="24"/>
        </w:rPr>
        <w:t>’une part, un</w:t>
      </w:r>
      <w:r w:rsidR="00A32385" w:rsidRPr="00CB1546">
        <w:rPr>
          <w:rFonts w:ascii="Times New Roman" w:hAnsi="Times New Roman" w:cs="Times New Roman"/>
          <w:sz w:val="24"/>
          <w:szCs w:val="24"/>
        </w:rPr>
        <w:t xml:space="preserve"> arrêté ministériel </w:t>
      </w:r>
      <w:r w:rsidR="007016C5">
        <w:rPr>
          <w:rFonts w:ascii="Times New Roman" w:hAnsi="Times New Roman" w:cs="Times New Roman"/>
          <w:sz w:val="24"/>
          <w:szCs w:val="24"/>
        </w:rPr>
        <w:t>ainsi dépourvu de base légale suffisante et les ordonnances complémentaires que les bourgmestres sont autorisés à prendre</w:t>
      </w:r>
      <w:r w:rsidR="00653A12">
        <w:rPr>
          <w:rFonts w:ascii="Times New Roman" w:hAnsi="Times New Roman" w:cs="Times New Roman"/>
          <w:sz w:val="24"/>
          <w:szCs w:val="24"/>
        </w:rPr>
        <w:t xml:space="preserve"> </w:t>
      </w:r>
      <w:r w:rsidR="003458B6">
        <w:rPr>
          <w:rFonts w:ascii="Times New Roman" w:hAnsi="Times New Roman" w:cs="Times New Roman"/>
          <w:sz w:val="24"/>
          <w:szCs w:val="24"/>
        </w:rPr>
        <w:t xml:space="preserve">pourraient </w:t>
      </w:r>
      <w:r w:rsidR="00A32385" w:rsidRPr="00CB1546">
        <w:rPr>
          <w:rFonts w:ascii="Times New Roman" w:hAnsi="Times New Roman" w:cs="Times New Roman"/>
          <w:sz w:val="24"/>
          <w:szCs w:val="24"/>
        </w:rPr>
        <w:t>être annulé</w:t>
      </w:r>
      <w:r w:rsidR="00653A12">
        <w:rPr>
          <w:rFonts w:ascii="Times New Roman" w:hAnsi="Times New Roman" w:cs="Times New Roman"/>
          <w:sz w:val="24"/>
          <w:szCs w:val="24"/>
        </w:rPr>
        <w:t>s</w:t>
      </w:r>
      <w:r w:rsidR="00A32385" w:rsidRPr="00CB1546">
        <w:rPr>
          <w:rFonts w:ascii="Times New Roman" w:hAnsi="Times New Roman" w:cs="Times New Roman"/>
          <w:sz w:val="24"/>
          <w:szCs w:val="24"/>
        </w:rPr>
        <w:t xml:space="preserve"> par le Conseil d’Etat, voire suspendu</w:t>
      </w:r>
      <w:r w:rsidR="00653A12">
        <w:rPr>
          <w:rFonts w:ascii="Times New Roman" w:hAnsi="Times New Roman" w:cs="Times New Roman"/>
          <w:sz w:val="24"/>
          <w:szCs w:val="24"/>
        </w:rPr>
        <w:t>s</w:t>
      </w:r>
      <w:r w:rsidR="00A32385" w:rsidRPr="00CB1546">
        <w:rPr>
          <w:rFonts w:ascii="Times New Roman" w:hAnsi="Times New Roman" w:cs="Times New Roman"/>
          <w:sz w:val="24"/>
          <w:szCs w:val="24"/>
        </w:rPr>
        <w:t xml:space="preserve"> en extrême urgence si tant est qu</w:t>
      </w:r>
      <w:r w:rsidR="00BD48BE" w:rsidRPr="00CB1546">
        <w:rPr>
          <w:rFonts w:ascii="Times New Roman" w:hAnsi="Times New Roman" w:cs="Times New Roman"/>
          <w:sz w:val="24"/>
          <w:szCs w:val="24"/>
        </w:rPr>
        <w:t>e l</w:t>
      </w:r>
      <w:r w:rsidR="00A32385" w:rsidRPr="00CB1546">
        <w:rPr>
          <w:rFonts w:ascii="Times New Roman" w:hAnsi="Times New Roman" w:cs="Times New Roman"/>
          <w:sz w:val="24"/>
          <w:szCs w:val="24"/>
        </w:rPr>
        <w:t>’on considère que l’infliction d’une sanction pénale manifestement illégale est de nature à provoquer un dommage grave et difficilement réparable</w:t>
      </w:r>
      <w:r w:rsidRPr="00CB1546">
        <w:rPr>
          <w:rFonts w:ascii="Times New Roman" w:hAnsi="Times New Roman" w:cs="Times New Roman"/>
          <w:sz w:val="24"/>
          <w:szCs w:val="24"/>
        </w:rPr>
        <w:t>. D</w:t>
      </w:r>
      <w:r w:rsidR="00A32385" w:rsidRPr="00CB1546">
        <w:rPr>
          <w:rFonts w:ascii="Times New Roman" w:hAnsi="Times New Roman" w:cs="Times New Roman"/>
          <w:sz w:val="24"/>
          <w:szCs w:val="24"/>
        </w:rPr>
        <w:t xml:space="preserve">’autre part, les condamnations </w:t>
      </w:r>
      <w:r w:rsidR="008F44FE">
        <w:rPr>
          <w:rFonts w:ascii="Times New Roman" w:hAnsi="Times New Roman" w:cs="Times New Roman"/>
          <w:sz w:val="24"/>
          <w:szCs w:val="24"/>
        </w:rPr>
        <w:t xml:space="preserve">judiciaires </w:t>
      </w:r>
      <w:r w:rsidR="00A32385" w:rsidRPr="00CB1546">
        <w:rPr>
          <w:rFonts w:ascii="Times New Roman" w:hAnsi="Times New Roman" w:cs="Times New Roman"/>
          <w:sz w:val="24"/>
          <w:szCs w:val="24"/>
        </w:rPr>
        <w:t>qui auraient ét</w:t>
      </w:r>
      <w:r w:rsidR="008F44FE">
        <w:rPr>
          <w:rFonts w:ascii="Times New Roman" w:hAnsi="Times New Roman" w:cs="Times New Roman"/>
          <w:sz w:val="24"/>
          <w:szCs w:val="24"/>
        </w:rPr>
        <w:t>é prononcées sur la base de l’</w:t>
      </w:r>
      <w:r w:rsidR="00A32385" w:rsidRPr="00CB1546">
        <w:rPr>
          <w:rFonts w:ascii="Times New Roman" w:hAnsi="Times New Roman" w:cs="Times New Roman"/>
          <w:sz w:val="24"/>
          <w:szCs w:val="24"/>
        </w:rPr>
        <w:t>arrêté ministériel seraient, par ricochet, illégales et les contrevenants pour</w:t>
      </w:r>
      <w:r w:rsidR="00BB49AE">
        <w:rPr>
          <w:rFonts w:ascii="Times New Roman" w:hAnsi="Times New Roman" w:cs="Times New Roman"/>
          <w:sz w:val="24"/>
          <w:szCs w:val="24"/>
        </w:rPr>
        <w:t>raient interjeter appel de ces</w:t>
      </w:r>
      <w:r w:rsidR="00A32385" w:rsidRPr="00CB1546">
        <w:rPr>
          <w:rFonts w:ascii="Times New Roman" w:hAnsi="Times New Roman" w:cs="Times New Roman"/>
          <w:sz w:val="24"/>
          <w:szCs w:val="24"/>
        </w:rPr>
        <w:t xml:space="preserve"> condamnation</w:t>
      </w:r>
      <w:r w:rsidR="00BB49AE">
        <w:rPr>
          <w:rFonts w:ascii="Times New Roman" w:hAnsi="Times New Roman" w:cs="Times New Roman"/>
          <w:sz w:val="24"/>
          <w:szCs w:val="24"/>
        </w:rPr>
        <w:t>s</w:t>
      </w:r>
      <w:r w:rsidR="00A32385" w:rsidRPr="00CB1546">
        <w:rPr>
          <w:rFonts w:ascii="Times New Roman" w:hAnsi="Times New Roman" w:cs="Times New Roman"/>
          <w:sz w:val="24"/>
          <w:szCs w:val="24"/>
        </w:rPr>
        <w:t xml:space="preserve">. Par surcroît, les tribunaux de police, actuellement compétents </w:t>
      </w:r>
      <w:r w:rsidRPr="00CB1546">
        <w:rPr>
          <w:rFonts w:ascii="Times New Roman" w:hAnsi="Times New Roman" w:cs="Times New Roman"/>
          <w:sz w:val="24"/>
          <w:szCs w:val="24"/>
        </w:rPr>
        <w:t xml:space="preserve">pour les procès </w:t>
      </w:r>
      <w:proofErr w:type="spellStart"/>
      <w:r w:rsidRPr="00CB1546">
        <w:rPr>
          <w:rFonts w:ascii="Times New Roman" w:hAnsi="Times New Roman" w:cs="Times New Roman"/>
          <w:sz w:val="24"/>
          <w:szCs w:val="24"/>
        </w:rPr>
        <w:t>Covid</w:t>
      </w:r>
      <w:proofErr w:type="spellEnd"/>
      <w:r w:rsidRPr="00CB1546">
        <w:rPr>
          <w:rFonts w:ascii="Times New Roman" w:hAnsi="Times New Roman" w:cs="Times New Roman"/>
          <w:sz w:val="24"/>
          <w:szCs w:val="24"/>
        </w:rPr>
        <w:t>, n’auraient d’autre choix que</w:t>
      </w:r>
      <w:r w:rsidR="00A32385" w:rsidRPr="00CB1546">
        <w:rPr>
          <w:rFonts w:ascii="Times New Roman" w:hAnsi="Times New Roman" w:cs="Times New Roman"/>
          <w:sz w:val="24"/>
          <w:szCs w:val="24"/>
        </w:rPr>
        <w:t xml:space="preserve"> </w:t>
      </w:r>
      <w:r w:rsidRPr="00CB1546">
        <w:rPr>
          <w:rFonts w:ascii="Times New Roman" w:hAnsi="Times New Roman" w:cs="Times New Roman"/>
          <w:sz w:val="24"/>
          <w:szCs w:val="24"/>
        </w:rPr>
        <w:t>d’</w:t>
      </w:r>
      <w:r w:rsidR="00A32385" w:rsidRPr="00CB1546">
        <w:rPr>
          <w:rFonts w:ascii="Times New Roman" w:hAnsi="Times New Roman" w:cs="Times New Roman"/>
          <w:sz w:val="24"/>
          <w:szCs w:val="24"/>
        </w:rPr>
        <w:t>acquitter les prévenus</w:t>
      </w:r>
      <w:r w:rsidRPr="00CB1546">
        <w:rPr>
          <w:rFonts w:ascii="Times New Roman" w:hAnsi="Times New Roman" w:cs="Times New Roman"/>
          <w:sz w:val="24"/>
          <w:szCs w:val="24"/>
        </w:rPr>
        <w:t xml:space="preserve"> poursuivis pour violation du port du masque, de la distanciation sociale</w:t>
      </w:r>
      <w:r w:rsidR="00BB49AE">
        <w:rPr>
          <w:rFonts w:ascii="Times New Roman" w:hAnsi="Times New Roman" w:cs="Times New Roman"/>
          <w:sz w:val="24"/>
          <w:szCs w:val="24"/>
        </w:rPr>
        <w:t>, du traçage dans l’</w:t>
      </w:r>
      <w:proofErr w:type="spellStart"/>
      <w:r w:rsidR="00BB49AE">
        <w:rPr>
          <w:rFonts w:ascii="Times New Roman" w:hAnsi="Times New Roman" w:cs="Times New Roman"/>
          <w:sz w:val="24"/>
          <w:szCs w:val="24"/>
        </w:rPr>
        <w:t>horeca</w:t>
      </w:r>
      <w:proofErr w:type="spellEnd"/>
      <w:r w:rsidRPr="00CB1546">
        <w:rPr>
          <w:rFonts w:ascii="Times New Roman" w:hAnsi="Times New Roman" w:cs="Times New Roman"/>
          <w:sz w:val="24"/>
          <w:szCs w:val="24"/>
        </w:rPr>
        <w:t xml:space="preserve"> ou de l’interdiction des rassemblements. En tout état de cause, la Cour de cassation serait à terme amenée à connaître de l’argument tiré de l’illégalité de l’arrêté ministériel</w:t>
      </w:r>
      <w:r w:rsidR="00A32385" w:rsidRPr="00CB1546">
        <w:rPr>
          <w:rFonts w:ascii="Times New Roman" w:hAnsi="Times New Roman" w:cs="Times New Roman"/>
          <w:sz w:val="24"/>
          <w:szCs w:val="24"/>
        </w:rPr>
        <w:t xml:space="preserve"> </w:t>
      </w:r>
      <w:r w:rsidRPr="00CB1546">
        <w:rPr>
          <w:rFonts w:ascii="Times New Roman" w:hAnsi="Times New Roman" w:cs="Times New Roman"/>
          <w:sz w:val="24"/>
          <w:szCs w:val="24"/>
        </w:rPr>
        <w:t xml:space="preserve">mais, d’ici là, beaucoup de </w:t>
      </w:r>
      <w:r w:rsidR="00DE305B" w:rsidRPr="00CB1546">
        <w:rPr>
          <w:rFonts w:ascii="Times New Roman" w:hAnsi="Times New Roman" w:cs="Times New Roman"/>
          <w:sz w:val="24"/>
          <w:szCs w:val="24"/>
        </w:rPr>
        <w:t xml:space="preserve">verbalisations et de </w:t>
      </w:r>
      <w:r w:rsidRPr="00CB1546">
        <w:rPr>
          <w:rFonts w:ascii="Times New Roman" w:hAnsi="Times New Roman" w:cs="Times New Roman"/>
          <w:sz w:val="24"/>
          <w:szCs w:val="24"/>
        </w:rPr>
        <w:t>procédures illégales risquent de prospérer si l’on n’y prend garde.</w:t>
      </w:r>
    </w:p>
    <w:p w14:paraId="58DD61EA" w14:textId="4A099DD4" w:rsidR="00DE305B" w:rsidRDefault="007016C5" w:rsidP="00653A1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En somme, à l’heure</w:t>
      </w:r>
      <w:r w:rsidR="00DE305B" w:rsidRPr="00CB1546">
        <w:rPr>
          <w:rFonts w:ascii="Times New Roman" w:hAnsi="Times New Roman" w:cs="Times New Roman"/>
          <w:sz w:val="24"/>
          <w:szCs w:val="24"/>
        </w:rPr>
        <w:t xml:space="preserve"> actuel</w:t>
      </w:r>
      <w:r>
        <w:rPr>
          <w:rFonts w:ascii="Times New Roman" w:hAnsi="Times New Roman" w:cs="Times New Roman"/>
          <w:sz w:val="24"/>
          <w:szCs w:val="24"/>
        </w:rPr>
        <w:t>le</w:t>
      </w:r>
      <w:r w:rsidR="00DE305B" w:rsidRPr="00CB1546">
        <w:rPr>
          <w:rFonts w:ascii="Times New Roman" w:hAnsi="Times New Roman" w:cs="Times New Roman"/>
          <w:sz w:val="24"/>
          <w:szCs w:val="24"/>
        </w:rPr>
        <w:t>, tout citoyen agissant en tant qu’être libre et responsable a</w:t>
      </w:r>
      <w:r w:rsidR="00CB1546" w:rsidRPr="00CB1546">
        <w:rPr>
          <w:rFonts w:ascii="Times New Roman" w:hAnsi="Times New Roman" w:cs="Times New Roman"/>
          <w:sz w:val="24"/>
          <w:szCs w:val="24"/>
        </w:rPr>
        <w:t xml:space="preserve"> sans aucun doute le devoir </w:t>
      </w:r>
      <w:r w:rsidR="00CB1546" w:rsidRPr="00CB1546">
        <w:rPr>
          <w:rFonts w:ascii="Times New Roman" w:hAnsi="Times New Roman" w:cs="Times New Roman"/>
          <w:i/>
          <w:sz w:val="24"/>
          <w:szCs w:val="24"/>
        </w:rPr>
        <w:t>moral</w:t>
      </w:r>
      <w:r w:rsidR="00CB1546" w:rsidRPr="00CB1546">
        <w:rPr>
          <w:rFonts w:ascii="Times New Roman" w:hAnsi="Times New Roman" w:cs="Times New Roman"/>
          <w:sz w:val="24"/>
          <w:szCs w:val="24"/>
        </w:rPr>
        <w:t xml:space="preserve"> de se comporter de façon prudente et respectueuse d’autrui mais, compte tenu de l’impéritie de l’Etat belge et du peu de cas qu’il aura fait du principe de légalité, il n’en a aucunement l’obligation </w:t>
      </w:r>
      <w:r w:rsidR="00CB1546" w:rsidRPr="00CB1546">
        <w:rPr>
          <w:rFonts w:ascii="Times New Roman" w:hAnsi="Times New Roman" w:cs="Times New Roman"/>
          <w:i/>
          <w:sz w:val="24"/>
          <w:szCs w:val="24"/>
        </w:rPr>
        <w:t>juridique</w:t>
      </w:r>
      <w:r w:rsidR="00CB1546" w:rsidRPr="00CB1546">
        <w:rPr>
          <w:rFonts w:ascii="Times New Roman" w:hAnsi="Times New Roman" w:cs="Times New Roman"/>
          <w:sz w:val="24"/>
          <w:szCs w:val="24"/>
        </w:rPr>
        <w:t>, puisqu’une obligation n’est telle que si elle est assortie d’une menace de sanction et que, en l’occurrence, cette menace</w:t>
      </w:r>
      <w:r w:rsidR="007A0C18">
        <w:rPr>
          <w:rFonts w:ascii="Times New Roman" w:hAnsi="Times New Roman" w:cs="Times New Roman"/>
          <w:sz w:val="24"/>
          <w:szCs w:val="24"/>
        </w:rPr>
        <w:t xml:space="preserve"> (la sanction pénale)</w:t>
      </w:r>
      <w:r w:rsidR="00CB1546" w:rsidRPr="00CB1546">
        <w:rPr>
          <w:rFonts w:ascii="Times New Roman" w:hAnsi="Times New Roman" w:cs="Times New Roman"/>
          <w:sz w:val="24"/>
          <w:szCs w:val="24"/>
        </w:rPr>
        <w:t xml:space="preserve"> est manifestement invalide. </w:t>
      </w:r>
      <w:r w:rsidR="00653A12">
        <w:rPr>
          <w:rFonts w:ascii="Times New Roman" w:hAnsi="Times New Roman" w:cs="Times New Roman"/>
          <w:sz w:val="24"/>
          <w:szCs w:val="24"/>
        </w:rPr>
        <w:t>Si un citoyen immoral se faisait verbaliser pour violation d’une des obligations autres qu’une interdiction de déplacement, il aurait dès lors intérêt (puisq</w:t>
      </w:r>
      <w:r w:rsidR="00CE19FB">
        <w:rPr>
          <w:rFonts w:ascii="Times New Roman" w:hAnsi="Times New Roman" w:cs="Times New Roman"/>
          <w:sz w:val="24"/>
          <w:szCs w:val="24"/>
        </w:rPr>
        <w:t>ue nous le supposons immoral) à</w:t>
      </w:r>
      <w:r w:rsidR="00DA1569">
        <w:rPr>
          <w:rFonts w:ascii="Times New Roman" w:hAnsi="Times New Roman" w:cs="Times New Roman"/>
          <w:sz w:val="24"/>
          <w:szCs w:val="24"/>
        </w:rPr>
        <w:t xml:space="preserve"> ne pas acquitter</w:t>
      </w:r>
      <w:r w:rsidR="00653A12">
        <w:rPr>
          <w:rFonts w:ascii="Times New Roman" w:hAnsi="Times New Roman" w:cs="Times New Roman"/>
          <w:sz w:val="24"/>
          <w:szCs w:val="24"/>
        </w:rPr>
        <w:t xml:space="preserve"> l’amende que les forces de police l’inviteront à payer et à se laisser poursuivre devant le tribunal de police, devant lequel il pourra plaider l’illégalité </w:t>
      </w:r>
      <w:r w:rsidR="00DA1569">
        <w:rPr>
          <w:rFonts w:ascii="Times New Roman" w:hAnsi="Times New Roman" w:cs="Times New Roman"/>
          <w:sz w:val="24"/>
          <w:szCs w:val="24"/>
        </w:rPr>
        <w:t>de la mesure qu’on veut</w:t>
      </w:r>
      <w:r w:rsidR="00653A12">
        <w:rPr>
          <w:rFonts w:ascii="Times New Roman" w:hAnsi="Times New Roman" w:cs="Times New Roman"/>
          <w:sz w:val="24"/>
          <w:szCs w:val="24"/>
        </w:rPr>
        <w:t xml:space="preserve"> lui infliger. </w:t>
      </w:r>
      <w:r w:rsidR="00CB1546" w:rsidRPr="00CB1546">
        <w:rPr>
          <w:rFonts w:ascii="Times New Roman" w:hAnsi="Times New Roman" w:cs="Times New Roman"/>
          <w:sz w:val="24"/>
          <w:szCs w:val="24"/>
        </w:rPr>
        <w:t xml:space="preserve">Dès lors, de deux choses l’une : ou bien le gouvernement se borne à des recommandations non contraignantes en tablant sur la responsabilité des citoyens, ou bien il se décide enfin </w:t>
      </w:r>
      <w:r w:rsidR="003D3A20">
        <w:rPr>
          <w:rFonts w:ascii="Times New Roman" w:hAnsi="Times New Roman" w:cs="Times New Roman"/>
          <w:sz w:val="24"/>
          <w:szCs w:val="24"/>
        </w:rPr>
        <w:t>à respecter</w:t>
      </w:r>
      <w:r w:rsidR="00296C22">
        <w:rPr>
          <w:rFonts w:ascii="Times New Roman" w:hAnsi="Times New Roman" w:cs="Times New Roman"/>
          <w:sz w:val="24"/>
          <w:szCs w:val="24"/>
        </w:rPr>
        <w:t xml:space="preserve"> un tant soit peu</w:t>
      </w:r>
      <w:r w:rsidR="003D3A20">
        <w:rPr>
          <w:rFonts w:ascii="Times New Roman" w:hAnsi="Times New Roman" w:cs="Times New Roman"/>
          <w:sz w:val="24"/>
          <w:szCs w:val="24"/>
        </w:rPr>
        <w:t xml:space="preserve"> l’État de droit, par exemple en faisant</w:t>
      </w:r>
      <w:r w:rsidR="00CB1546" w:rsidRPr="00CB1546">
        <w:rPr>
          <w:rFonts w:ascii="Times New Roman" w:hAnsi="Times New Roman" w:cs="Times New Roman"/>
          <w:sz w:val="24"/>
          <w:szCs w:val="24"/>
        </w:rPr>
        <w:t xml:space="preserve"> voter </w:t>
      </w:r>
      <w:r w:rsidR="007026E0">
        <w:rPr>
          <w:rFonts w:ascii="Times New Roman" w:hAnsi="Times New Roman" w:cs="Times New Roman"/>
          <w:sz w:val="24"/>
          <w:szCs w:val="24"/>
        </w:rPr>
        <w:t xml:space="preserve">de toute urgence </w:t>
      </w:r>
      <w:r w:rsidR="00CB1546" w:rsidRPr="00CB1546">
        <w:rPr>
          <w:rFonts w:ascii="Times New Roman" w:hAnsi="Times New Roman" w:cs="Times New Roman"/>
          <w:sz w:val="24"/>
          <w:szCs w:val="24"/>
        </w:rPr>
        <w:t>une loi conférant formellement a</w:t>
      </w:r>
      <w:r w:rsidR="007026E0">
        <w:rPr>
          <w:rFonts w:ascii="Times New Roman" w:hAnsi="Times New Roman" w:cs="Times New Roman"/>
          <w:sz w:val="24"/>
          <w:szCs w:val="24"/>
        </w:rPr>
        <w:t>u ministre de l’intérieur et aux bourgmestres</w:t>
      </w:r>
      <w:r w:rsidR="00CB1546" w:rsidRPr="00CB1546">
        <w:rPr>
          <w:rFonts w:ascii="Times New Roman" w:hAnsi="Times New Roman" w:cs="Times New Roman"/>
          <w:sz w:val="24"/>
          <w:szCs w:val="24"/>
        </w:rPr>
        <w:t xml:space="preserve"> le pouvoir d’imposer de telles mesures assorties de sanctions pénales</w:t>
      </w:r>
      <w:r w:rsidR="00DA1569">
        <w:rPr>
          <w:rFonts w:ascii="Times New Roman" w:hAnsi="Times New Roman" w:cs="Times New Roman"/>
          <w:sz w:val="24"/>
          <w:szCs w:val="24"/>
        </w:rPr>
        <w:t>. Toutefois, c</w:t>
      </w:r>
      <w:r w:rsidR="007A0C18">
        <w:rPr>
          <w:rFonts w:ascii="Times New Roman" w:hAnsi="Times New Roman" w:cs="Times New Roman"/>
          <w:sz w:val="24"/>
          <w:szCs w:val="24"/>
        </w:rPr>
        <w:t>ette loi ne pourra agir rétroactivement</w:t>
      </w:r>
      <w:r w:rsidR="000D133E">
        <w:rPr>
          <w:rFonts w:ascii="Times New Roman" w:hAnsi="Times New Roman" w:cs="Times New Roman"/>
          <w:sz w:val="24"/>
          <w:szCs w:val="24"/>
        </w:rPr>
        <w:t xml:space="preserve"> et devra elle-même respecter les exigences de la Constitution et de certaines conventions internationales</w:t>
      </w:r>
      <w:r w:rsidR="00CB1546" w:rsidRPr="00CB1546">
        <w:rPr>
          <w:rFonts w:ascii="Times New Roman" w:hAnsi="Times New Roman" w:cs="Times New Roman"/>
          <w:sz w:val="24"/>
          <w:szCs w:val="24"/>
        </w:rPr>
        <w:t>. A défaut, il sera doublement coupable : pour sa gestion erratique de la p</w:t>
      </w:r>
      <w:r w:rsidR="00DA1569">
        <w:rPr>
          <w:rFonts w:ascii="Times New Roman" w:hAnsi="Times New Roman" w:cs="Times New Roman"/>
          <w:sz w:val="24"/>
          <w:szCs w:val="24"/>
        </w:rPr>
        <w:t>andémie et pour sa désinvolture envers</w:t>
      </w:r>
      <w:r w:rsidR="00CB1546" w:rsidRPr="00CB1546">
        <w:rPr>
          <w:rFonts w:ascii="Times New Roman" w:hAnsi="Times New Roman" w:cs="Times New Roman"/>
          <w:sz w:val="24"/>
          <w:szCs w:val="24"/>
        </w:rPr>
        <w:t xml:space="preserve"> l’État de d</w:t>
      </w:r>
      <w:r w:rsidR="00DA1569">
        <w:rPr>
          <w:rFonts w:ascii="Times New Roman" w:hAnsi="Times New Roman" w:cs="Times New Roman"/>
          <w:sz w:val="24"/>
          <w:szCs w:val="24"/>
        </w:rPr>
        <w:t>roit démocratique</w:t>
      </w:r>
      <w:r w:rsidR="000D133E">
        <w:rPr>
          <w:rFonts w:ascii="Times New Roman" w:hAnsi="Times New Roman" w:cs="Times New Roman"/>
          <w:sz w:val="24"/>
          <w:szCs w:val="24"/>
        </w:rPr>
        <w:t>.</w:t>
      </w:r>
    </w:p>
    <w:p w14:paraId="22F20C39" w14:textId="70103A91" w:rsidR="00CB1546" w:rsidRPr="009972F6" w:rsidRDefault="009972F6" w:rsidP="009972F6">
      <w:pPr>
        <w:spacing w:line="240" w:lineRule="auto"/>
        <w:jc w:val="right"/>
        <w:rPr>
          <w:rFonts w:ascii="Times New Roman" w:hAnsi="Times New Roman" w:cs="Times New Roman"/>
          <w:i/>
          <w:sz w:val="24"/>
          <w:szCs w:val="24"/>
        </w:rPr>
      </w:pPr>
      <w:r w:rsidRPr="009972F6">
        <w:rPr>
          <w:rFonts w:ascii="Times New Roman" w:hAnsi="Times New Roman" w:cs="Times New Roman"/>
          <w:i/>
          <w:sz w:val="24"/>
          <w:szCs w:val="24"/>
        </w:rPr>
        <w:t>Nicolas THIRION</w:t>
      </w:r>
    </w:p>
    <w:p w14:paraId="120F4D2C" w14:textId="7485741B" w:rsidR="009972F6" w:rsidRPr="009972F6" w:rsidRDefault="009972F6" w:rsidP="009972F6">
      <w:pPr>
        <w:spacing w:line="240" w:lineRule="auto"/>
        <w:jc w:val="right"/>
        <w:rPr>
          <w:rFonts w:ascii="Times New Roman" w:hAnsi="Times New Roman" w:cs="Times New Roman"/>
          <w:i/>
          <w:sz w:val="24"/>
          <w:szCs w:val="24"/>
        </w:rPr>
      </w:pPr>
      <w:r w:rsidRPr="009972F6">
        <w:rPr>
          <w:rFonts w:ascii="Times New Roman" w:hAnsi="Times New Roman" w:cs="Times New Roman"/>
          <w:i/>
          <w:sz w:val="24"/>
          <w:szCs w:val="24"/>
        </w:rPr>
        <w:t>Professeur de droit à l’</w:t>
      </w:r>
      <w:proofErr w:type="spellStart"/>
      <w:r w:rsidRPr="009972F6">
        <w:rPr>
          <w:rFonts w:ascii="Times New Roman" w:hAnsi="Times New Roman" w:cs="Times New Roman"/>
          <w:i/>
          <w:sz w:val="24"/>
          <w:szCs w:val="24"/>
        </w:rPr>
        <w:t>ULiège</w:t>
      </w:r>
      <w:proofErr w:type="spellEnd"/>
    </w:p>
    <w:sectPr w:rsidR="009972F6" w:rsidRPr="009972F6" w:rsidSect="00EB03B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C52F0" w14:textId="77777777" w:rsidR="00303190" w:rsidRDefault="00303190" w:rsidP="000174D3">
      <w:pPr>
        <w:spacing w:after="0" w:line="240" w:lineRule="auto"/>
      </w:pPr>
      <w:r>
        <w:separator/>
      </w:r>
    </w:p>
  </w:endnote>
  <w:endnote w:type="continuationSeparator" w:id="0">
    <w:p w14:paraId="54A52E4E" w14:textId="77777777" w:rsidR="00303190" w:rsidRDefault="00303190" w:rsidP="0001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FFC1A" w14:textId="77777777" w:rsidR="001A10FB" w:rsidRDefault="001A10FB">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7A80C" w14:textId="77777777" w:rsidR="001A10FB" w:rsidRDefault="001A10FB">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8698C" w14:textId="77777777" w:rsidR="001A10FB" w:rsidRDefault="001A10F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DDBEA" w14:textId="77777777" w:rsidR="00303190" w:rsidRDefault="00303190" w:rsidP="000174D3">
      <w:pPr>
        <w:spacing w:after="0" w:line="240" w:lineRule="auto"/>
      </w:pPr>
      <w:r>
        <w:separator/>
      </w:r>
    </w:p>
  </w:footnote>
  <w:footnote w:type="continuationSeparator" w:id="0">
    <w:p w14:paraId="79BB1588" w14:textId="77777777" w:rsidR="00303190" w:rsidRDefault="00303190" w:rsidP="000174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24F10" w14:textId="77777777" w:rsidR="001A10FB" w:rsidRDefault="001A10FB">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6626"/>
      <w:docPartObj>
        <w:docPartGallery w:val="Page Numbers (Top of Page)"/>
        <w:docPartUnique/>
      </w:docPartObj>
    </w:sdtPr>
    <w:sdtEndPr/>
    <w:sdtContent>
      <w:p w14:paraId="741BFF7E" w14:textId="77777777" w:rsidR="000174D3" w:rsidRDefault="004363DC">
        <w:pPr>
          <w:pStyle w:val="En-tte"/>
          <w:jc w:val="right"/>
        </w:pPr>
        <w:r>
          <w:fldChar w:fldCharType="begin"/>
        </w:r>
        <w:r>
          <w:instrText xml:space="preserve"> PAGE   \* MERGEFORMAT </w:instrText>
        </w:r>
        <w:r>
          <w:fldChar w:fldCharType="separate"/>
        </w:r>
        <w:r w:rsidR="00DD1721">
          <w:rPr>
            <w:noProof/>
          </w:rPr>
          <w:t>1</w:t>
        </w:r>
        <w:r>
          <w:rPr>
            <w:noProof/>
          </w:rPr>
          <w:fldChar w:fldCharType="end"/>
        </w:r>
      </w:p>
    </w:sdtContent>
  </w:sdt>
  <w:p w14:paraId="71257696" w14:textId="77777777" w:rsidR="000174D3" w:rsidRDefault="000174D3">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12149" w14:textId="77777777" w:rsidR="001A10FB" w:rsidRDefault="001A10F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C1818"/>
    <w:rsid w:val="0000040B"/>
    <w:rsid w:val="000116E0"/>
    <w:rsid w:val="000174D3"/>
    <w:rsid w:val="00021C71"/>
    <w:rsid w:val="0002793B"/>
    <w:rsid w:val="000350FB"/>
    <w:rsid w:val="000351DF"/>
    <w:rsid w:val="000363B5"/>
    <w:rsid w:val="000608CB"/>
    <w:rsid w:val="00067AB1"/>
    <w:rsid w:val="000837DD"/>
    <w:rsid w:val="00093370"/>
    <w:rsid w:val="0009640A"/>
    <w:rsid w:val="000B015F"/>
    <w:rsid w:val="000D133E"/>
    <w:rsid w:val="000D2C69"/>
    <w:rsid w:val="000D4BAC"/>
    <w:rsid w:val="000D74F0"/>
    <w:rsid w:val="000E2077"/>
    <w:rsid w:val="000F1401"/>
    <w:rsid w:val="000F552A"/>
    <w:rsid w:val="0010620C"/>
    <w:rsid w:val="001134A1"/>
    <w:rsid w:val="00114C5E"/>
    <w:rsid w:val="00117E8A"/>
    <w:rsid w:val="00121440"/>
    <w:rsid w:val="00123A82"/>
    <w:rsid w:val="001349BA"/>
    <w:rsid w:val="001349C4"/>
    <w:rsid w:val="001507F9"/>
    <w:rsid w:val="0015276E"/>
    <w:rsid w:val="00156323"/>
    <w:rsid w:val="00181FFF"/>
    <w:rsid w:val="001927C0"/>
    <w:rsid w:val="001934E5"/>
    <w:rsid w:val="001A10FB"/>
    <w:rsid w:val="001A5788"/>
    <w:rsid w:val="001C2C8F"/>
    <w:rsid w:val="001C470C"/>
    <w:rsid w:val="001D0520"/>
    <w:rsid w:val="001D11A2"/>
    <w:rsid w:val="001D2216"/>
    <w:rsid w:val="001E2391"/>
    <w:rsid w:val="001F3696"/>
    <w:rsid w:val="00203C1E"/>
    <w:rsid w:val="00207B7F"/>
    <w:rsid w:val="00216ECD"/>
    <w:rsid w:val="002214A4"/>
    <w:rsid w:val="00223EFE"/>
    <w:rsid w:val="002267E8"/>
    <w:rsid w:val="0022691D"/>
    <w:rsid w:val="0023497A"/>
    <w:rsid w:val="002474CC"/>
    <w:rsid w:val="002563F4"/>
    <w:rsid w:val="002731BC"/>
    <w:rsid w:val="00277FA4"/>
    <w:rsid w:val="002803BC"/>
    <w:rsid w:val="00281AB0"/>
    <w:rsid w:val="00283D13"/>
    <w:rsid w:val="00296C22"/>
    <w:rsid w:val="002A2EA4"/>
    <w:rsid w:val="002D51C9"/>
    <w:rsid w:val="002E1B84"/>
    <w:rsid w:val="002E4D3F"/>
    <w:rsid w:val="002E5AA5"/>
    <w:rsid w:val="002E5DF7"/>
    <w:rsid w:val="00303190"/>
    <w:rsid w:val="003135B2"/>
    <w:rsid w:val="00320441"/>
    <w:rsid w:val="00322BDD"/>
    <w:rsid w:val="003238FD"/>
    <w:rsid w:val="00327268"/>
    <w:rsid w:val="003458B6"/>
    <w:rsid w:val="00351A9C"/>
    <w:rsid w:val="00351F0C"/>
    <w:rsid w:val="0036492D"/>
    <w:rsid w:val="00370382"/>
    <w:rsid w:val="0037676B"/>
    <w:rsid w:val="003811D5"/>
    <w:rsid w:val="00383657"/>
    <w:rsid w:val="003923E4"/>
    <w:rsid w:val="00393C99"/>
    <w:rsid w:val="003A5617"/>
    <w:rsid w:val="003C7044"/>
    <w:rsid w:val="003D2582"/>
    <w:rsid w:val="003D3A20"/>
    <w:rsid w:val="003D3D5F"/>
    <w:rsid w:val="003E4F06"/>
    <w:rsid w:val="003F6E05"/>
    <w:rsid w:val="00435C0F"/>
    <w:rsid w:val="004363DC"/>
    <w:rsid w:val="0044372B"/>
    <w:rsid w:val="00446A2E"/>
    <w:rsid w:val="00446B86"/>
    <w:rsid w:val="00464B83"/>
    <w:rsid w:val="0048155D"/>
    <w:rsid w:val="00487A79"/>
    <w:rsid w:val="00490923"/>
    <w:rsid w:val="00491957"/>
    <w:rsid w:val="00491C79"/>
    <w:rsid w:val="004A66A2"/>
    <w:rsid w:val="004B2962"/>
    <w:rsid w:val="004B716A"/>
    <w:rsid w:val="004B7DA8"/>
    <w:rsid w:val="004D1682"/>
    <w:rsid w:val="004F1E70"/>
    <w:rsid w:val="00507736"/>
    <w:rsid w:val="005266E2"/>
    <w:rsid w:val="005372C5"/>
    <w:rsid w:val="0054775C"/>
    <w:rsid w:val="00566963"/>
    <w:rsid w:val="00570830"/>
    <w:rsid w:val="00591DFD"/>
    <w:rsid w:val="005B1A17"/>
    <w:rsid w:val="005B4FC8"/>
    <w:rsid w:val="005C6E8A"/>
    <w:rsid w:val="005D2CD3"/>
    <w:rsid w:val="005E5BCA"/>
    <w:rsid w:val="005F431F"/>
    <w:rsid w:val="00604898"/>
    <w:rsid w:val="00605845"/>
    <w:rsid w:val="00610E00"/>
    <w:rsid w:val="0061214F"/>
    <w:rsid w:val="00623A9A"/>
    <w:rsid w:val="00640B29"/>
    <w:rsid w:val="00650A24"/>
    <w:rsid w:val="00653A12"/>
    <w:rsid w:val="00656BD4"/>
    <w:rsid w:val="0065711B"/>
    <w:rsid w:val="00684B5A"/>
    <w:rsid w:val="006A26E2"/>
    <w:rsid w:val="006A50D6"/>
    <w:rsid w:val="006D42CE"/>
    <w:rsid w:val="006D502D"/>
    <w:rsid w:val="006D7929"/>
    <w:rsid w:val="006E025D"/>
    <w:rsid w:val="006E2971"/>
    <w:rsid w:val="006F0580"/>
    <w:rsid w:val="007016C5"/>
    <w:rsid w:val="007026E0"/>
    <w:rsid w:val="00703FB4"/>
    <w:rsid w:val="00720BCB"/>
    <w:rsid w:val="007334C6"/>
    <w:rsid w:val="0074081F"/>
    <w:rsid w:val="00743F90"/>
    <w:rsid w:val="00760508"/>
    <w:rsid w:val="00761945"/>
    <w:rsid w:val="007649BD"/>
    <w:rsid w:val="007664E0"/>
    <w:rsid w:val="00772FA4"/>
    <w:rsid w:val="00777F9C"/>
    <w:rsid w:val="007A0C18"/>
    <w:rsid w:val="007A7D77"/>
    <w:rsid w:val="007C5A61"/>
    <w:rsid w:val="007C7825"/>
    <w:rsid w:val="007D5B93"/>
    <w:rsid w:val="007E2ECA"/>
    <w:rsid w:val="007F166D"/>
    <w:rsid w:val="007F2E6E"/>
    <w:rsid w:val="007F323B"/>
    <w:rsid w:val="0081337A"/>
    <w:rsid w:val="008320AE"/>
    <w:rsid w:val="008325A9"/>
    <w:rsid w:val="00836A51"/>
    <w:rsid w:val="0084045C"/>
    <w:rsid w:val="008475B9"/>
    <w:rsid w:val="0085564C"/>
    <w:rsid w:val="00874F9A"/>
    <w:rsid w:val="0088453E"/>
    <w:rsid w:val="00892C6A"/>
    <w:rsid w:val="00894C8C"/>
    <w:rsid w:val="008957B4"/>
    <w:rsid w:val="008B550E"/>
    <w:rsid w:val="008C160B"/>
    <w:rsid w:val="008C1628"/>
    <w:rsid w:val="008C43E6"/>
    <w:rsid w:val="008C6012"/>
    <w:rsid w:val="008D010F"/>
    <w:rsid w:val="008D14A5"/>
    <w:rsid w:val="008F44FE"/>
    <w:rsid w:val="00900CA8"/>
    <w:rsid w:val="00904B3C"/>
    <w:rsid w:val="00923159"/>
    <w:rsid w:val="00923E5B"/>
    <w:rsid w:val="00930A43"/>
    <w:rsid w:val="00934C94"/>
    <w:rsid w:val="009454C4"/>
    <w:rsid w:val="00956885"/>
    <w:rsid w:val="00957924"/>
    <w:rsid w:val="0099180D"/>
    <w:rsid w:val="009972F6"/>
    <w:rsid w:val="009A6AD8"/>
    <w:rsid w:val="009B2A88"/>
    <w:rsid w:val="009C1818"/>
    <w:rsid w:val="009C5496"/>
    <w:rsid w:val="009D2A15"/>
    <w:rsid w:val="009D7259"/>
    <w:rsid w:val="00A16A10"/>
    <w:rsid w:val="00A20917"/>
    <w:rsid w:val="00A32385"/>
    <w:rsid w:val="00A339DF"/>
    <w:rsid w:val="00A370F3"/>
    <w:rsid w:val="00A42AF5"/>
    <w:rsid w:val="00A5362E"/>
    <w:rsid w:val="00A64946"/>
    <w:rsid w:val="00A7413F"/>
    <w:rsid w:val="00A77249"/>
    <w:rsid w:val="00A92A9B"/>
    <w:rsid w:val="00A96F2A"/>
    <w:rsid w:val="00AA52C3"/>
    <w:rsid w:val="00AB13E3"/>
    <w:rsid w:val="00AB4209"/>
    <w:rsid w:val="00AC1A69"/>
    <w:rsid w:val="00AC60C2"/>
    <w:rsid w:val="00AE22AF"/>
    <w:rsid w:val="00AF09C0"/>
    <w:rsid w:val="00B001CE"/>
    <w:rsid w:val="00B4399A"/>
    <w:rsid w:val="00B522CA"/>
    <w:rsid w:val="00B53EF3"/>
    <w:rsid w:val="00B667A5"/>
    <w:rsid w:val="00B8436C"/>
    <w:rsid w:val="00B9400E"/>
    <w:rsid w:val="00BB4163"/>
    <w:rsid w:val="00BB49AE"/>
    <w:rsid w:val="00BC65F1"/>
    <w:rsid w:val="00BD45A0"/>
    <w:rsid w:val="00BD48BE"/>
    <w:rsid w:val="00BE64EC"/>
    <w:rsid w:val="00BE6E07"/>
    <w:rsid w:val="00BE734C"/>
    <w:rsid w:val="00C023EF"/>
    <w:rsid w:val="00C26A54"/>
    <w:rsid w:val="00C278F3"/>
    <w:rsid w:val="00C3631E"/>
    <w:rsid w:val="00C54677"/>
    <w:rsid w:val="00C63DB1"/>
    <w:rsid w:val="00C811A0"/>
    <w:rsid w:val="00C8640B"/>
    <w:rsid w:val="00C9173B"/>
    <w:rsid w:val="00CB002A"/>
    <w:rsid w:val="00CB1546"/>
    <w:rsid w:val="00CB38EE"/>
    <w:rsid w:val="00CC2D5F"/>
    <w:rsid w:val="00CC7F5C"/>
    <w:rsid w:val="00CD728F"/>
    <w:rsid w:val="00CE19FB"/>
    <w:rsid w:val="00CE1AB6"/>
    <w:rsid w:val="00CE3709"/>
    <w:rsid w:val="00CE38AE"/>
    <w:rsid w:val="00CF356B"/>
    <w:rsid w:val="00CF63F9"/>
    <w:rsid w:val="00D0656F"/>
    <w:rsid w:val="00D10FAB"/>
    <w:rsid w:val="00D15B83"/>
    <w:rsid w:val="00D21D88"/>
    <w:rsid w:val="00D31419"/>
    <w:rsid w:val="00D424E5"/>
    <w:rsid w:val="00D550D2"/>
    <w:rsid w:val="00D5594E"/>
    <w:rsid w:val="00DA1569"/>
    <w:rsid w:val="00DB063D"/>
    <w:rsid w:val="00DC10B7"/>
    <w:rsid w:val="00DC357E"/>
    <w:rsid w:val="00DD12FA"/>
    <w:rsid w:val="00DD1721"/>
    <w:rsid w:val="00DD221C"/>
    <w:rsid w:val="00DE305B"/>
    <w:rsid w:val="00DF22E0"/>
    <w:rsid w:val="00DF4BBB"/>
    <w:rsid w:val="00E25C7E"/>
    <w:rsid w:val="00E31270"/>
    <w:rsid w:val="00E36D30"/>
    <w:rsid w:val="00E6502D"/>
    <w:rsid w:val="00E67196"/>
    <w:rsid w:val="00E71CCB"/>
    <w:rsid w:val="00E75D60"/>
    <w:rsid w:val="00E76CC1"/>
    <w:rsid w:val="00E82D74"/>
    <w:rsid w:val="00E83CC7"/>
    <w:rsid w:val="00E93FD2"/>
    <w:rsid w:val="00E96003"/>
    <w:rsid w:val="00E97BF9"/>
    <w:rsid w:val="00EB03B5"/>
    <w:rsid w:val="00EB0FAA"/>
    <w:rsid w:val="00EC2526"/>
    <w:rsid w:val="00EC60B4"/>
    <w:rsid w:val="00EE7F53"/>
    <w:rsid w:val="00EF24C3"/>
    <w:rsid w:val="00F131BB"/>
    <w:rsid w:val="00F15383"/>
    <w:rsid w:val="00F62E3E"/>
    <w:rsid w:val="00F70EC5"/>
    <w:rsid w:val="00F84A0A"/>
    <w:rsid w:val="00F94F42"/>
    <w:rsid w:val="00FA292A"/>
    <w:rsid w:val="00FA78E0"/>
    <w:rsid w:val="00FC4D3B"/>
    <w:rsid w:val="00FC7452"/>
    <w:rsid w:val="00FF3717"/>
  </w:rsids>
  <m:mathPr>
    <m:mathFont m:val="Cambria Math"/>
    <m:brkBin m:val="before"/>
    <m:brkBinSub m:val="--"/>
    <m:smallFrac m:val="0"/>
    <m:dispDef/>
    <m:lMargin m:val="0"/>
    <m:rMargin m:val="0"/>
    <m:defJc m:val="centerGroup"/>
    <m:wrapIndent m:val="1440"/>
    <m:intLim m:val="subSup"/>
    <m:naryLim m:val="undOvr"/>
  </m:mathPr>
  <w:themeFontLang w:val="fr-FR"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48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6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74D3"/>
    <w:pPr>
      <w:tabs>
        <w:tab w:val="center" w:pos="4536"/>
        <w:tab w:val="right" w:pos="9072"/>
      </w:tabs>
      <w:spacing w:after="0" w:line="240" w:lineRule="auto"/>
    </w:pPr>
  </w:style>
  <w:style w:type="character" w:customStyle="1" w:styleId="En-tteCar">
    <w:name w:val="En-tête Car"/>
    <w:basedOn w:val="Policepardfaut"/>
    <w:link w:val="En-tte"/>
    <w:uiPriority w:val="99"/>
    <w:rsid w:val="000174D3"/>
  </w:style>
  <w:style w:type="paragraph" w:styleId="Pieddepage">
    <w:name w:val="footer"/>
    <w:basedOn w:val="Normal"/>
    <w:link w:val="PieddepageCar"/>
    <w:uiPriority w:val="99"/>
    <w:unhideWhenUsed/>
    <w:rsid w:val="000174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74D3"/>
  </w:style>
  <w:style w:type="paragraph" w:styleId="Notedebasdepage">
    <w:name w:val="footnote text"/>
    <w:basedOn w:val="Normal"/>
    <w:link w:val="NotedebasdepageCar"/>
    <w:uiPriority w:val="99"/>
    <w:unhideWhenUsed/>
    <w:rsid w:val="003135B2"/>
    <w:pPr>
      <w:spacing w:after="0" w:line="240" w:lineRule="auto"/>
    </w:pPr>
    <w:rPr>
      <w:sz w:val="24"/>
      <w:szCs w:val="24"/>
    </w:rPr>
  </w:style>
  <w:style w:type="character" w:customStyle="1" w:styleId="NotedebasdepageCar">
    <w:name w:val="Note de bas de page Car"/>
    <w:basedOn w:val="Policepardfaut"/>
    <w:link w:val="Notedebasdepage"/>
    <w:uiPriority w:val="99"/>
    <w:rsid w:val="003135B2"/>
    <w:rPr>
      <w:sz w:val="24"/>
      <w:szCs w:val="24"/>
    </w:rPr>
  </w:style>
  <w:style w:type="character" w:styleId="Appelnotedebasdep">
    <w:name w:val="footnote reference"/>
    <w:basedOn w:val="Policepardfaut"/>
    <w:uiPriority w:val="99"/>
    <w:unhideWhenUsed/>
    <w:rsid w:val="003135B2"/>
    <w:rPr>
      <w:vertAlign w:val="superscript"/>
    </w:rPr>
  </w:style>
  <w:style w:type="character" w:customStyle="1" w:styleId="textexposedshow">
    <w:name w:val="text_exposed_show"/>
    <w:basedOn w:val="Policepardfaut"/>
    <w:rsid w:val="0074081F"/>
  </w:style>
  <w:style w:type="character" w:customStyle="1" w:styleId="apple-converted-space">
    <w:name w:val="apple-converted-space"/>
    <w:basedOn w:val="Policepardfaut"/>
    <w:rsid w:val="00740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2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2883</TotalTime>
  <Pages>2</Pages>
  <Words>1161</Words>
  <Characters>6132</Characters>
  <Application>Microsoft Macintosh Word</Application>
  <DocSecurity>0</DocSecurity>
  <Lines>84</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dc:creator>
  <cp:lastModifiedBy>Utilisateur de Microsoft Office</cp:lastModifiedBy>
  <cp:revision>179</cp:revision>
  <cp:lastPrinted>2019-04-27T10:50:00Z</cp:lastPrinted>
  <dcterms:created xsi:type="dcterms:W3CDTF">2019-04-05T17:09:00Z</dcterms:created>
  <dcterms:modified xsi:type="dcterms:W3CDTF">2020-08-05T20:30:00Z</dcterms:modified>
</cp:coreProperties>
</file>