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34" w:rsidRDefault="00C62034" w:rsidP="00C620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</w:rPr>
      </w:pPr>
      <w:r w:rsidRPr="00C62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BE"/>
        </w:rPr>
        <w:t>Linda Lou</w:t>
      </w:r>
    </w:p>
    <w:p w:rsidR="00664806" w:rsidRDefault="00664806" w:rsidP="00664806">
      <w:r>
        <w:rPr>
          <w:noProof/>
          <w:lang w:eastAsia="fr-BE"/>
        </w:rPr>
        <w:drawing>
          <wp:inline distT="0" distB="0" distL="0" distR="0">
            <wp:extent cx="1771650" cy="1771650"/>
            <wp:effectExtent l="0" t="0" r="0" b="0"/>
            <wp:docPr id="2" name="Image 2" descr="Linda L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da L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806" w:rsidRDefault="00664806" w:rsidP="00D017F7">
      <w:pPr>
        <w:numPr>
          <w:ilvl w:val="0"/>
          <w:numId w:val="1"/>
        </w:numPr>
        <w:spacing w:before="100" w:beforeAutospacing="1" w:after="0" w:afterAutospacing="1" w:line="240" w:lineRule="auto"/>
      </w:pPr>
      <w:hyperlink r:id="rId6" w:tooltip="Voir tous les articles dans ENTRETIENS" w:history="1">
        <w:r>
          <w:rPr>
            <w:rStyle w:val="Lienhypertexte"/>
          </w:rPr>
          <w:t>ENTRETIENS</w:t>
        </w:r>
      </w:hyperlink>
      <w:r>
        <w:t xml:space="preserve">          </w:t>
      </w:r>
      <w:r>
        <w:rPr>
          <w:rStyle w:val="month"/>
        </w:rPr>
        <w:t xml:space="preserve">Jazz </w:t>
      </w:r>
      <w:proofErr w:type="spellStart"/>
      <w:r>
        <w:rPr>
          <w:rStyle w:val="month"/>
        </w:rPr>
        <w:t>Around</w:t>
      </w:r>
      <w:proofErr w:type="spellEnd"/>
      <w:r>
        <w:rPr>
          <w:rStyle w:val="month"/>
        </w:rPr>
        <w:t xml:space="preserve">   15 </w:t>
      </w:r>
      <w:r>
        <w:rPr>
          <w:rStyle w:val="month"/>
        </w:rPr>
        <w:t>juil</w:t>
      </w:r>
      <w:r>
        <w:rPr>
          <w:rStyle w:val="month"/>
        </w:rPr>
        <w:t>let  2020</w:t>
      </w:r>
    </w:p>
    <w:p w:rsidR="00C62034" w:rsidRPr="00C62034" w:rsidRDefault="00C62034" w:rsidP="00C6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bookmarkStart w:id="0" w:name="_GoBack"/>
      <w:bookmarkEnd w:id="0"/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Posted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by </w:t>
      </w:r>
      <w:hyperlink r:id="rId7" w:tooltip="Articles par Robert Sacre" w:history="1">
        <w:r w:rsidRPr="00C620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Robert Sacre</w:t>
        </w:r>
      </w:hyperlink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on 15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juil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2020 in </w:t>
      </w:r>
      <w:hyperlink r:id="rId8" w:tooltip="Voir tous les articles dans ENTRETIENS" w:history="1">
        <w:r w:rsidRPr="00C620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BE"/>
          </w:rPr>
          <w:t>ENTRETIENS</w:t>
        </w:r>
      </w:hyperlink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:rsidR="00C62034" w:rsidRDefault="00C62034" w:rsidP="00C62034">
      <w:pPr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Linda Lou a découvert le blues lors d’un stage de chant et, depuis lors, elle consacre beaucoup de son temps à ce style musical. Par extension aussi, à des arrangements de jazz, et elle aime également aller chercher dans le rock des thèmes  qu’elle arrange à sa façon pour leur donner  des couleurs blues  (« 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Nights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in White Satin » des Moody Blues, etc.). Son inspiration se nourrit du répertoire de grandes chanteuses comme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Bessie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Smith,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Dinah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Washigton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etc. et de bluesmen comme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Elmore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James. A  Waterloo où elle réside, elle  se produit régulièrement au In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Vino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Veritas (bons vins et tapas) avec son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Gran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Torino Blues Band au sein duquel on retrouve Fulvio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Cannella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son guitariste attitré. Ils jouent aussi en duo ou en trio. Par ailleurs elle fait partie  des Line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Movers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 (Vincent Romain, Maxime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Moyaerts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Arnaud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Cabay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), un groupe plus orienté jazz. On a pu aller applaudir toutes ces formations dans la région liégeoise au Blues 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Sphere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 en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Outremeuse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,  à l’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Iguana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Café  d’Engis  et dans d’autres lieux.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   </w:t>
      </w:r>
    </w:p>
    <w:p w:rsidR="00C62034" w:rsidRDefault="00C62034" w:rsidP="00C62034">
      <w:pPr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ROBERT  SACRE </w:t>
      </w:r>
    </w:p>
    <w:p w:rsidR="00C62034" w:rsidRDefault="00C62034" w:rsidP="00C62034">
      <w:r w:rsidRPr="00C6203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Interview </w:t>
      </w:r>
      <w:r w:rsidR="006A601A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par</w:t>
      </w:r>
      <w:r w:rsidRPr="00C6203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</w:t>
      </w:r>
      <w:proofErr w:type="spellStart"/>
      <w:r w:rsidRPr="00C6203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Dida</w:t>
      </w:r>
      <w:proofErr w:type="spellEnd"/>
      <w:r w:rsidRPr="00C6203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 </w:t>
      </w:r>
      <w:proofErr w:type="spellStart"/>
      <w:r w:rsidRPr="00C6203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Robbert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   </w:t>
      </w:r>
      <w:r w:rsidR="006A601A" w:rsidRPr="006A601A">
        <w:rPr>
          <w:rFonts w:ascii="Times New Roman" w:eastAsia="Times New Roman" w:hAnsi="Times New Roman" w:cs="Times New Roman"/>
          <w:i/>
          <w:sz w:val="24"/>
          <w:szCs w:val="24"/>
          <w:lang w:eastAsia="fr-BE"/>
        </w:rPr>
        <w:t>« </w:t>
      </w:r>
      <w:r w:rsidRPr="006A601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fr-BE"/>
        </w:rPr>
        <w:t>Mon coup de cœur - Linda Lou - Chanteuse de Blues</w:t>
      </w:r>
      <w:r w:rsidR="006A601A">
        <w:t> »</w:t>
      </w:r>
      <w:r w:rsidR="00D1300A" w:rsidRPr="006A601A">
        <w:t xml:space="preserve">          </w:t>
      </w:r>
      <w:r w:rsidR="00D1300A">
        <w:t xml:space="preserve">Je vous présente mon coup de cœur, l'artiste chanteuse de blues LINDA LOU! Full interview et </w:t>
      </w:r>
      <w:proofErr w:type="spellStart"/>
      <w:r w:rsidR="00D1300A">
        <w:t>presentation</w:t>
      </w:r>
      <w:proofErr w:type="spellEnd"/>
      <w:r w:rsidR="00D1300A">
        <w:t xml:space="preserve"> de l'artiste! Fait le 2 Mai 2020 en Confinement.</w:t>
      </w:r>
    </w:p>
    <w:p w:rsidR="00C62034" w:rsidRPr="00C62034" w:rsidRDefault="00664806" w:rsidP="00420EFE">
      <w:pPr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hyperlink r:id="rId9" w:history="1">
        <w:r w:rsidR="00420EFE" w:rsidRPr="00612D77">
          <w:rPr>
            <w:rStyle w:val="Lienhypertexte"/>
          </w:rPr>
          <w:t>https://youtube.be/HQPCTWL.Juuk</w:t>
        </w:r>
      </w:hyperlink>
      <w:r w:rsidR="00420EFE">
        <w:t xml:space="preserve">         ou   </w:t>
      </w:r>
      <w:hyperlink r:id="rId10" w:history="1">
        <w:r w:rsidR="00C62034" w:rsidRPr="00EC67D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BE"/>
          </w:rPr>
          <w:t>https://www.youtube.com/watch?time_continue=333&amp;v=HQPCTWLJuuk&amp;feature=emb_logo</w:t>
        </w:r>
      </w:hyperlink>
      <w:r w:rsid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:rsidR="00C62034" w:rsidRPr="00C62034" w:rsidRDefault="00C62034" w:rsidP="00C6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C62034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lastRenderedPageBreak/>
        <w:drawing>
          <wp:inline distT="0" distB="0" distL="0" distR="0">
            <wp:extent cx="3810000" cy="5715000"/>
            <wp:effectExtent l="0" t="0" r="0" b="0"/>
            <wp:docPr id="1" name="Image 1" descr="http://jazzaroundmag.com/wp-content/uploads/2020/07/Photo-Linda-L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zzaroundmag.com/wp-content/uploads/2020/07/Photo-Linda-Lo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034" w:rsidRPr="00C62034" w:rsidRDefault="00C62034" w:rsidP="00C6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Linda Lou © </w:t>
      </w:r>
      <w:proofErr w:type="spellStart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>Helem</w:t>
      </w:r>
      <w:proofErr w:type="spellEnd"/>
      <w:r w:rsidRPr="00C6203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58</w:t>
      </w:r>
    </w:p>
    <w:p w:rsidR="003C20FE" w:rsidRDefault="003C20FE"/>
    <w:sectPr w:rsidR="003C2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846D4"/>
    <w:multiLevelType w:val="multilevel"/>
    <w:tmpl w:val="EE3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34"/>
    <w:rsid w:val="003C20FE"/>
    <w:rsid w:val="00420EFE"/>
    <w:rsid w:val="00664806"/>
    <w:rsid w:val="006A601A"/>
    <w:rsid w:val="006C5FF4"/>
    <w:rsid w:val="00C62034"/>
    <w:rsid w:val="00D1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0FE86-F11E-41B3-AC42-E516B72B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62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034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customStyle="1" w:styleId="post-meta">
    <w:name w:val="post-meta"/>
    <w:basedOn w:val="Normal"/>
    <w:rsid w:val="00C6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C620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C62034"/>
    <w:rPr>
      <w:b/>
      <w:bCs/>
    </w:rPr>
  </w:style>
  <w:style w:type="paragraph" w:customStyle="1" w:styleId="wp-caption-text">
    <w:name w:val="wp-caption-text"/>
    <w:basedOn w:val="Normal"/>
    <w:rsid w:val="00C6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ytp-time-current">
    <w:name w:val="ytp-time-current"/>
    <w:basedOn w:val="Policepardfaut"/>
    <w:rsid w:val="00C62034"/>
  </w:style>
  <w:style w:type="character" w:customStyle="1" w:styleId="ytp-time-separator">
    <w:name w:val="ytp-time-separator"/>
    <w:basedOn w:val="Policepardfaut"/>
    <w:rsid w:val="00C62034"/>
  </w:style>
  <w:style w:type="character" w:customStyle="1" w:styleId="ytp-time-duration">
    <w:name w:val="ytp-time-duration"/>
    <w:basedOn w:val="Policepardfaut"/>
    <w:rsid w:val="00C62034"/>
  </w:style>
  <w:style w:type="character" w:customStyle="1" w:styleId="month">
    <w:name w:val="month"/>
    <w:basedOn w:val="Policepardfaut"/>
    <w:rsid w:val="0066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zzaroundmag.com/?cat=1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azzaroundmag.com/?author=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roundmag.com/?cat=100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time_continue=333&amp;v=HQPCTWLJuuk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be/HQPCTWL.Juu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2020-07-15T14:10:00Z</dcterms:created>
  <dcterms:modified xsi:type="dcterms:W3CDTF">2020-07-19T08:28:00Z</dcterms:modified>
</cp:coreProperties>
</file>