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C6" w:rsidRPr="00160913" w:rsidRDefault="00F32EC6" w:rsidP="00F32EC6">
      <w:pPr>
        <w:tabs>
          <w:tab w:val="center" w:pos="4382"/>
        </w:tabs>
        <w:suppressAutoHyphens/>
        <w:spacing w:line="345" w:lineRule="exact"/>
        <w:jc w:val="both"/>
        <w:outlineLvl w:val="0"/>
        <w:rPr>
          <w:rFonts w:ascii="Book Antiqua" w:hAnsi="Book Antiqua" w:cs="Book Antiqua"/>
          <w:b/>
          <w:spacing w:val="-3"/>
        </w:rPr>
      </w:pPr>
      <w:r w:rsidRPr="00224A46">
        <w:rPr>
          <w:rFonts w:ascii="Book Antiqua" w:hAnsi="Book Antiqua" w:cs="Book Antiqua"/>
          <w:b/>
          <w:spacing w:val="-3"/>
        </w:rPr>
        <w:t xml:space="preserve">Supplementary </w:t>
      </w:r>
      <w:r>
        <w:rPr>
          <w:rFonts w:ascii="Book Antiqua" w:hAnsi="Book Antiqua" w:cs="Book Antiqua"/>
          <w:b/>
          <w:spacing w:val="-3"/>
        </w:rPr>
        <w:t>Material</w:t>
      </w:r>
      <w:r w:rsidRPr="00224A46">
        <w:rPr>
          <w:rFonts w:ascii="Book Antiqua" w:hAnsi="Book Antiqua" w:cs="Book Antiqua"/>
          <w:b/>
          <w:spacing w:val="-3"/>
        </w:rPr>
        <w:t xml:space="preserve"> for “</w:t>
      </w:r>
      <w:r>
        <w:rPr>
          <w:rFonts w:ascii="Book Antiqua" w:hAnsi="Book Antiqua" w:cs="Book Antiqua"/>
          <w:b/>
          <w:bCs/>
          <w:spacing w:val="-3"/>
        </w:rPr>
        <w:t xml:space="preserve">THE VACUUM UV PHOTOABSORPTION </w:t>
      </w:r>
      <w:smartTag w:uri="urn:schemas-microsoft-com:office:smarttags" w:element="stockticker">
        <w:r>
          <w:rPr>
            <w:rFonts w:ascii="Book Antiqua" w:hAnsi="Book Antiqua" w:cs="Book Antiqua"/>
            <w:b/>
            <w:bCs/>
            <w:spacing w:val="-3"/>
          </w:rPr>
          <w:t>SP</w:t>
        </w:r>
        <w:r w:rsidRPr="00942A48">
          <w:rPr>
            <w:rFonts w:ascii="Book Antiqua" w:hAnsi="Book Antiqua" w:cs="Book Antiqua"/>
            <w:b/>
            <w:bCs/>
            <w:spacing w:val="-3"/>
          </w:rPr>
          <w:t>EC</w:t>
        </w:r>
      </w:smartTag>
      <w:r w:rsidRPr="00942A48">
        <w:rPr>
          <w:rFonts w:ascii="Book Antiqua" w:hAnsi="Book Antiqua" w:cs="Book Antiqua"/>
          <w:b/>
          <w:bCs/>
          <w:spacing w:val="-3"/>
        </w:rPr>
        <w:t>TR</w:t>
      </w:r>
      <w:r>
        <w:rPr>
          <w:rFonts w:ascii="Book Antiqua" w:hAnsi="Book Antiqua" w:cs="Book Antiqua"/>
          <w:b/>
          <w:bCs/>
          <w:spacing w:val="-3"/>
        </w:rPr>
        <w:t>OSC</w:t>
      </w:r>
      <w:r w:rsidRPr="00A152CB">
        <w:rPr>
          <w:rFonts w:ascii="Book Antiqua" w:hAnsi="Book Antiqua" w:cs="Book Antiqua"/>
          <w:b/>
          <w:bCs/>
          <w:spacing w:val="-3"/>
        </w:rPr>
        <w:t>O</w:t>
      </w:r>
      <w:r>
        <w:rPr>
          <w:rFonts w:ascii="Book Antiqua" w:hAnsi="Book Antiqua" w:cs="Book Antiqua"/>
          <w:b/>
          <w:bCs/>
          <w:spacing w:val="-3"/>
        </w:rPr>
        <w:t>PY</w:t>
      </w:r>
      <w:r w:rsidRPr="00942A48">
        <w:rPr>
          <w:rFonts w:ascii="Book Antiqua" w:hAnsi="Book Antiqua" w:cs="Book Antiqua"/>
          <w:b/>
          <w:bCs/>
          <w:spacing w:val="-3"/>
        </w:rPr>
        <w:t xml:space="preserve"> OF</w:t>
      </w:r>
      <w:r w:rsidRPr="00942A48">
        <w:rPr>
          <w:rFonts w:ascii="Book Antiqua" w:hAnsi="Book Antiqua" w:cs="Book Antiqua"/>
          <w:spacing w:val="-3"/>
        </w:rPr>
        <w:t xml:space="preserve"> </w:t>
      </w:r>
      <w:r w:rsidRPr="00242C6D">
        <w:rPr>
          <w:rFonts w:ascii="Book Antiqua" w:hAnsi="Book Antiqua" w:cs="Book Antiqua"/>
          <w:b/>
          <w:spacing w:val="-3"/>
        </w:rPr>
        <w:t>THE</w:t>
      </w:r>
      <w:r>
        <w:rPr>
          <w:rFonts w:ascii="Book Antiqua" w:hAnsi="Book Antiqua" w:cs="Book Antiqua"/>
          <w:b/>
          <w:spacing w:val="-3"/>
        </w:rPr>
        <w:t xml:space="preserve"> </w:t>
      </w:r>
      <w:r>
        <w:rPr>
          <w:rFonts w:ascii="Book Antiqua" w:hAnsi="Book Antiqua" w:cs="Book Antiqua"/>
          <w:b/>
          <w:bCs/>
          <w:spacing w:val="-3"/>
        </w:rPr>
        <w:t>TRANS-DICHLOROETHYLENE</w:t>
      </w:r>
      <w:r w:rsidRPr="00942A48">
        <w:rPr>
          <w:rFonts w:ascii="Book Antiqua" w:hAnsi="Book Antiqua" w:cs="Book Antiqua"/>
          <w:b/>
          <w:bCs/>
          <w:spacing w:val="-3"/>
        </w:rPr>
        <w:t xml:space="preserve"> (</w:t>
      </w:r>
      <w:r>
        <w:rPr>
          <w:rFonts w:ascii="Book Antiqua" w:hAnsi="Book Antiqua" w:cs="Book Antiqua"/>
          <w:b/>
          <w:bCs/>
          <w:spacing w:val="-3"/>
        </w:rPr>
        <w:t>1</w:t>
      </w:r>
      <w:proofErr w:type="gramStart"/>
      <w:r>
        <w:rPr>
          <w:rFonts w:ascii="Book Antiqua" w:hAnsi="Book Antiqua" w:cs="Book Antiqua"/>
          <w:b/>
          <w:bCs/>
          <w:spacing w:val="-3"/>
        </w:rPr>
        <w:t>,2</w:t>
      </w:r>
      <w:proofErr w:type="gramEnd"/>
      <w:r>
        <w:rPr>
          <w:rFonts w:ascii="Book Antiqua" w:hAnsi="Book Antiqua" w:cs="Book Antiqua"/>
          <w:b/>
          <w:bCs/>
          <w:spacing w:val="-3"/>
        </w:rPr>
        <w:t>-</w:t>
      </w:r>
      <w:r w:rsidRPr="008C066D">
        <w:rPr>
          <w:rFonts w:ascii="Book Antiqua" w:hAnsi="Book Antiqua" w:cs="Book Antiqua"/>
          <w:b/>
          <w:bCs/>
          <w:spacing w:val="-3"/>
        </w:rPr>
        <w:t>Cl</w:t>
      </w:r>
      <w:r>
        <w:rPr>
          <w:rFonts w:ascii="Book Antiqua" w:hAnsi="Book Antiqua" w:cs="Book Antiqua"/>
          <w:b/>
          <w:bCs/>
          <w:spacing w:val="-3"/>
        </w:rPr>
        <w:t>H</w:t>
      </w:r>
      <w:r w:rsidRPr="008C066D">
        <w:rPr>
          <w:rFonts w:ascii="Book Antiqua" w:hAnsi="Book Antiqua" w:cs="Book Antiqua"/>
          <w:b/>
          <w:bCs/>
          <w:spacing w:val="-3"/>
        </w:rPr>
        <w:t>C</w:t>
      </w:r>
      <w:r>
        <w:rPr>
          <w:rFonts w:ascii="Book Antiqua" w:hAnsi="Book Antiqua" w:cs="Book Antiqua"/>
          <w:b/>
          <w:bCs/>
          <w:spacing w:val="-3"/>
        </w:rPr>
        <w:t>=</w:t>
      </w:r>
      <w:proofErr w:type="spellStart"/>
      <w:r>
        <w:rPr>
          <w:rFonts w:ascii="Book Antiqua" w:hAnsi="Book Antiqua" w:cs="Book Antiqua"/>
          <w:b/>
          <w:bCs/>
          <w:spacing w:val="-3"/>
        </w:rPr>
        <w:t>C</w:t>
      </w:r>
      <w:r w:rsidRPr="008C066D">
        <w:rPr>
          <w:rFonts w:ascii="Book Antiqua" w:hAnsi="Book Antiqua" w:cs="Book Antiqua"/>
          <w:b/>
          <w:bCs/>
          <w:spacing w:val="-3"/>
        </w:rPr>
        <w:t>Cl</w:t>
      </w:r>
      <w:r>
        <w:rPr>
          <w:rFonts w:ascii="Book Antiqua" w:hAnsi="Book Antiqua" w:cs="Book Antiqua"/>
          <w:b/>
          <w:bCs/>
          <w:spacing w:val="-3"/>
        </w:rPr>
        <w:t>H</w:t>
      </w:r>
      <w:proofErr w:type="spellEnd"/>
      <w:r>
        <w:rPr>
          <w:rFonts w:ascii="Book Antiqua" w:hAnsi="Book Antiqua" w:cs="Book Antiqua"/>
          <w:b/>
          <w:bCs/>
          <w:spacing w:val="-3"/>
        </w:rPr>
        <w:t xml:space="preserve">) IN THE 5- 20 </w:t>
      </w:r>
      <w:proofErr w:type="spellStart"/>
      <w:r>
        <w:rPr>
          <w:rFonts w:ascii="Book Antiqua" w:hAnsi="Book Antiqua" w:cs="Book Antiqua"/>
          <w:b/>
          <w:bCs/>
          <w:spacing w:val="-3"/>
        </w:rPr>
        <w:t>eV</w:t>
      </w:r>
      <w:proofErr w:type="spellEnd"/>
      <w:r>
        <w:rPr>
          <w:rFonts w:ascii="Book Antiqua" w:hAnsi="Book Antiqua" w:cs="Book Antiqua"/>
          <w:b/>
          <w:bCs/>
          <w:spacing w:val="-3"/>
        </w:rPr>
        <w:t xml:space="preserve"> RANGE.EXPERIMENT AND THEORY.</w:t>
      </w:r>
      <w:r w:rsidRPr="00160913">
        <w:rPr>
          <w:rFonts w:ascii="Book Antiqua" w:hAnsi="Book Antiqua" w:cs="Book Antiqua"/>
          <w:b/>
          <w:bCs/>
          <w:spacing w:val="-3"/>
        </w:rPr>
        <w:t>”</w:t>
      </w:r>
      <w:r w:rsidRPr="00160913">
        <w:rPr>
          <w:rFonts w:ascii="Book Antiqua" w:hAnsi="Book Antiqua" w:cs="Book Antiqua"/>
          <w:b/>
          <w:bCs/>
          <w:spacing w:val="-3"/>
        </w:rPr>
        <w:tab/>
      </w:r>
    </w:p>
    <w:p w:rsidR="00F32EC6" w:rsidRPr="00F32EC6" w:rsidRDefault="00F32EC6" w:rsidP="00F32EC6">
      <w:pPr>
        <w:tabs>
          <w:tab w:val="center" w:pos="4382"/>
        </w:tabs>
        <w:suppressAutoHyphens/>
        <w:spacing w:line="345" w:lineRule="exact"/>
        <w:jc w:val="center"/>
        <w:rPr>
          <w:rFonts w:ascii="Book Antiqua" w:hAnsi="Book Antiqua" w:cs="Book Antiqua"/>
          <w:spacing w:val="-3"/>
        </w:rPr>
      </w:pPr>
      <w:r w:rsidRPr="00F32EC6">
        <w:rPr>
          <w:rFonts w:ascii="Book Antiqua" w:hAnsi="Book Antiqua" w:cs="Book Antiqua"/>
          <w:b/>
          <w:bCs/>
          <w:spacing w:val="-3"/>
        </w:rPr>
        <w:t>R. Locht</w:t>
      </w:r>
      <w:r w:rsidRPr="00F32EC6">
        <w:rPr>
          <w:rStyle w:val="Appelnotedebasdep"/>
          <w:rFonts w:ascii="Book Antiqua" w:hAnsi="Book Antiqua" w:cs="Book Antiqua"/>
          <w:b/>
          <w:bCs/>
          <w:spacing w:val="-3"/>
        </w:rPr>
        <w:t>1</w:t>
      </w:r>
      <w:r w:rsidRPr="00F32EC6">
        <w:rPr>
          <w:rFonts w:ascii="Book Antiqua" w:hAnsi="Book Antiqua" w:cs="Book Antiqua"/>
          <w:b/>
          <w:bCs/>
          <w:spacing w:val="-3"/>
        </w:rPr>
        <w:t>, D. Dehareng</w:t>
      </w:r>
      <w:r w:rsidRPr="00F32EC6">
        <w:rPr>
          <w:rFonts w:ascii="Book Antiqua" w:hAnsi="Book Antiqua" w:cs="Book Antiqua"/>
          <w:b/>
          <w:bCs/>
          <w:spacing w:val="-3"/>
          <w:vertAlign w:val="superscript"/>
        </w:rPr>
        <w:t>2</w:t>
      </w:r>
      <w:r w:rsidRPr="00F32EC6">
        <w:rPr>
          <w:rFonts w:ascii="Book Antiqua" w:hAnsi="Book Antiqua" w:cs="Book Antiqua"/>
          <w:b/>
          <w:bCs/>
          <w:spacing w:val="-3"/>
        </w:rPr>
        <w:t>, B. Leyh</w:t>
      </w:r>
      <w:r w:rsidRPr="00F32EC6">
        <w:rPr>
          <w:rFonts w:ascii="Book Antiqua" w:hAnsi="Book Antiqua" w:cs="Book Antiqua"/>
          <w:b/>
          <w:bCs/>
          <w:spacing w:val="-3"/>
          <w:vertAlign w:val="superscript"/>
        </w:rPr>
        <w:t>1</w:t>
      </w:r>
      <w:r w:rsidRPr="00F32EC6">
        <w:rPr>
          <w:rFonts w:ascii="Book Antiqua" w:hAnsi="Book Antiqua" w:cs="Book Antiqua"/>
          <w:b/>
          <w:bCs/>
          <w:spacing w:val="-3"/>
        </w:rPr>
        <w:t>,</w:t>
      </w:r>
    </w:p>
    <w:p w:rsidR="00F32EC6" w:rsidRPr="00224A46" w:rsidRDefault="00F32EC6" w:rsidP="00F32EC6">
      <w:pPr>
        <w:tabs>
          <w:tab w:val="left" w:pos="1350"/>
          <w:tab w:val="center" w:pos="4382"/>
        </w:tabs>
        <w:suppressAutoHyphens/>
        <w:spacing w:line="345" w:lineRule="exact"/>
        <w:jc w:val="center"/>
        <w:rPr>
          <w:rFonts w:ascii="Book Antiqua" w:hAnsi="Book Antiqua" w:cs="Book Antiqua"/>
          <w:i/>
          <w:iCs/>
          <w:spacing w:val="-3"/>
          <w:lang w:val="fr-FR"/>
        </w:rPr>
      </w:pPr>
      <w:r w:rsidRPr="00224A46">
        <w:rPr>
          <w:rFonts w:ascii="Book Antiqua" w:hAnsi="Book Antiqua" w:cs="Book Antiqua"/>
          <w:i/>
          <w:iCs/>
          <w:spacing w:val="-3"/>
          <w:vertAlign w:val="superscript"/>
          <w:lang w:val="fr-FR"/>
        </w:rPr>
        <w:t>1</w:t>
      </w:r>
      <w:r w:rsidRPr="00224A46">
        <w:rPr>
          <w:rFonts w:ascii="Book Antiqua" w:hAnsi="Book Antiqua" w:cs="Book Antiqua"/>
          <w:i/>
          <w:iCs/>
          <w:spacing w:val="-3"/>
          <w:lang w:val="fr-FR"/>
        </w:rPr>
        <w:t xml:space="preserve">Laboratoire de Dynamique Moléculaire, Département de Chimie, Institut de Chimie, </w:t>
      </w:r>
      <w:proofErr w:type="spellStart"/>
      <w:r w:rsidRPr="00224A46">
        <w:rPr>
          <w:rFonts w:ascii="Book Antiqua" w:hAnsi="Book Antiqua" w:cs="Book Antiqua"/>
          <w:i/>
          <w:iCs/>
          <w:spacing w:val="-3"/>
          <w:lang w:val="fr-FR"/>
        </w:rPr>
        <w:t>Bât.B6c</w:t>
      </w:r>
      <w:proofErr w:type="spellEnd"/>
      <w:r w:rsidRPr="00224A46">
        <w:rPr>
          <w:rFonts w:ascii="Book Antiqua" w:hAnsi="Book Antiqua" w:cs="Book Antiqua"/>
          <w:i/>
          <w:iCs/>
          <w:spacing w:val="-3"/>
          <w:lang w:val="fr-FR"/>
        </w:rPr>
        <w:t>,</w:t>
      </w:r>
      <w:r>
        <w:rPr>
          <w:rFonts w:ascii="Book Antiqua" w:hAnsi="Book Antiqua" w:cs="Book Antiqua"/>
          <w:i/>
          <w:iCs/>
          <w:spacing w:val="-3"/>
          <w:lang w:val="fr-FR"/>
        </w:rPr>
        <w:t xml:space="preserve"> </w:t>
      </w:r>
      <w:r w:rsidRPr="00224A46">
        <w:rPr>
          <w:rFonts w:ascii="Book Antiqua" w:hAnsi="Book Antiqua" w:cs="Book Antiqua"/>
          <w:i/>
          <w:iCs/>
          <w:spacing w:val="-3"/>
          <w:lang w:val="fr-FR"/>
        </w:rPr>
        <w:t>Université de Liège,</w:t>
      </w:r>
      <w:r w:rsidR="005F706F">
        <w:rPr>
          <w:rFonts w:ascii="Book Antiqua" w:hAnsi="Book Antiqua" w:cs="Book Antiqua"/>
          <w:i/>
          <w:iCs/>
          <w:spacing w:val="-3"/>
          <w:lang w:val="fr-FR"/>
        </w:rPr>
        <w:t xml:space="preserve"> </w:t>
      </w:r>
      <w:r w:rsidRPr="00224A46">
        <w:rPr>
          <w:rFonts w:ascii="Book Antiqua" w:hAnsi="Book Antiqua" w:cs="Book Antiqua"/>
          <w:i/>
          <w:iCs/>
          <w:spacing w:val="-3"/>
          <w:lang w:val="fr-FR"/>
        </w:rPr>
        <w:t>Sart-</w:t>
      </w:r>
      <w:proofErr w:type="spellStart"/>
      <w:r w:rsidRPr="00224A46">
        <w:rPr>
          <w:rFonts w:ascii="Book Antiqua" w:hAnsi="Book Antiqua" w:cs="Book Antiqua"/>
          <w:i/>
          <w:iCs/>
          <w:spacing w:val="-3"/>
          <w:lang w:val="fr-FR"/>
        </w:rPr>
        <w:t>Tilman</w:t>
      </w:r>
      <w:proofErr w:type="spellEnd"/>
      <w:r w:rsidRPr="00224A46">
        <w:rPr>
          <w:rFonts w:ascii="Book Antiqua" w:hAnsi="Book Antiqua" w:cs="Book Antiqua"/>
          <w:i/>
          <w:iCs/>
          <w:spacing w:val="-3"/>
          <w:lang w:val="fr-FR"/>
        </w:rPr>
        <w:t xml:space="preserve"> par B-4000 Liège 1, </w:t>
      </w:r>
      <w:proofErr w:type="spellStart"/>
      <w:r w:rsidRPr="00224A46">
        <w:rPr>
          <w:rFonts w:ascii="Book Antiqua" w:hAnsi="Book Antiqua" w:cs="Book Antiqua"/>
          <w:i/>
          <w:iCs/>
          <w:spacing w:val="-3"/>
          <w:lang w:val="fr-FR"/>
        </w:rPr>
        <w:t>Belgium</w:t>
      </w:r>
      <w:proofErr w:type="spellEnd"/>
      <w:r w:rsidRPr="00224A46">
        <w:rPr>
          <w:rFonts w:ascii="Book Antiqua" w:hAnsi="Book Antiqua" w:cs="Book Antiqua"/>
          <w:i/>
          <w:iCs/>
          <w:spacing w:val="-3"/>
          <w:lang w:val="fr-FR"/>
        </w:rPr>
        <w:t>.</w:t>
      </w:r>
    </w:p>
    <w:p w:rsidR="00F32EC6" w:rsidRPr="001200D8" w:rsidRDefault="00F32EC6" w:rsidP="00F32EC6">
      <w:pPr>
        <w:tabs>
          <w:tab w:val="center" w:pos="4382"/>
        </w:tabs>
        <w:suppressAutoHyphens/>
        <w:spacing w:line="345" w:lineRule="exact"/>
        <w:jc w:val="center"/>
        <w:rPr>
          <w:rFonts w:ascii="Book Antiqua" w:hAnsi="Book Antiqua"/>
          <w:i/>
          <w:spacing w:val="-3"/>
          <w:lang w:val="fr-BE"/>
        </w:rPr>
      </w:pPr>
      <w:r w:rsidRPr="00224A46">
        <w:rPr>
          <w:rFonts w:ascii="Book Antiqua" w:hAnsi="Book Antiqua"/>
          <w:i/>
          <w:spacing w:val="-3"/>
          <w:vertAlign w:val="superscript"/>
          <w:lang w:val="fr-FR"/>
        </w:rPr>
        <w:t>2</w:t>
      </w:r>
      <w:r w:rsidRPr="00224A46">
        <w:rPr>
          <w:rFonts w:ascii="Book Antiqua" w:hAnsi="Book Antiqua"/>
          <w:i/>
          <w:spacing w:val="-3"/>
          <w:lang w:val="fr-FR"/>
        </w:rPr>
        <w:t>Centre d'</w:t>
      </w:r>
      <w:proofErr w:type="spellStart"/>
      <w:r w:rsidRPr="00224A46">
        <w:rPr>
          <w:rFonts w:ascii="Book Antiqua" w:hAnsi="Book Antiqua"/>
          <w:i/>
          <w:spacing w:val="-3"/>
          <w:lang w:val="fr-FR"/>
        </w:rPr>
        <w:t>Ingéniérie</w:t>
      </w:r>
      <w:proofErr w:type="spellEnd"/>
      <w:r w:rsidRPr="00224A46">
        <w:rPr>
          <w:rFonts w:ascii="Book Antiqua" w:hAnsi="Book Antiqua"/>
          <w:i/>
          <w:spacing w:val="-3"/>
          <w:lang w:val="fr-FR"/>
        </w:rPr>
        <w:t xml:space="preserve"> des Protéines, Institut de Chimie, </w:t>
      </w:r>
      <w:proofErr w:type="spellStart"/>
      <w:r w:rsidRPr="00224A46">
        <w:rPr>
          <w:rFonts w:ascii="Book Antiqua" w:hAnsi="Book Antiqua"/>
          <w:i/>
          <w:spacing w:val="-3"/>
          <w:lang w:val="fr-FR"/>
        </w:rPr>
        <w:t>Bât.B6a</w:t>
      </w:r>
      <w:proofErr w:type="spellEnd"/>
      <w:r w:rsidRPr="00224A46">
        <w:rPr>
          <w:rFonts w:ascii="Book Antiqua" w:hAnsi="Book Antiqua"/>
          <w:i/>
          <w:spacing w:val="-3"/>
          <w:lang w:val="fr-FR"/>
        </w:rPr>
        <w:t>, Université de Liège,</w:t>
      </w:r>
      <w:bookmarkStart w:id="0" w:name="_GoBack"/>
      <w:bookmarkEnd w:id="0"/>
    </w:p>
    <w:p w:rsidR="00F32EC6" w:rsidRDefault="00F32EC6" w:rsidP="00F32EC6">
      <w:pPr>
        <w:tabs>
          <w:tab w:val="left" w:pos="-1440"/>
          <w:tab w:val="left" w:pos="-720"/>
        </w:tabs>
        <w:suppressAutoHyphens/>
        <w:spacing w:line="345" w:lineRule="exact"/>
        <w:jc w:val="center"/>
        <w:rPr>
          <w:rFonts w:ascii="Book Antiqua" w:hAnsi="Book Antiqua"/>
          <w:i/>
          <w:spacing w:val="-3"/>
          <w:lang w:val="fr-FR"/>
        </w:rPr>
      </w:pPr>
      <w:r w:rsidRPr="00224A46">
        <w:rPr>
          <w:rFonts w:ascii="Book Antiqua" w:hAnsi="Book Antiqua"/>
          <w:i/>
          <w:spacing w:val="-3"/>
          <w:lang w:val="fr-FR"/>
        </w:rPr>
        <w:t>Sart-</w:t>
      </w:r>
      <w:proofErr w:type="spellStart"/>
      <w:r w:rsidRPr="00224A46">
        <w:rPr>
          <w:rFonts w:ascii="Book Antiqua" w:hAnsi="Book Antiqua"/>
          <w:i/>
          <w:spacing w:val="-3"/>
          <w:lang w:val="fr-FR"/>
        </w:rPr>
        <w:t>Tilman</w:t>
      </w:r>
      <w:proofErr w:type="spellEnd"/>
      <w:r w:rsidRPr="00224A46">
        <w:rPr>
          <w:rFonts w:ascii="Book Antiqua" w:hAnsi="Book Antiqua"/>
          <w:i/>
          <w:spacing w:val="-3"/>
          <w:lang w:val="fr-FR"/>
        </w:rPr>
        <w:t xml:space="preserve"> par B-4000 Liège 1, </w:t>
      </w:r>
      <w:proofErr w:type="spellStart"/>
      <w:r w:rsidRPr="00224A46">
        <w:rPr>
          <w:rFonts w:ascii="Book Antiqua" w:hAnsi="Book Antiqua"/>
          <w:i/>
          <w:spacing w:val="-3"/>
          <w:lang w:val="fr-FR"/>
        </w:rPr>
        <w:t>Belgium</w:t>
      </w:r>
      <w:proofErr w:type="spellEnd"/>
    </w:p>
    <w:p w:rsidR="00F32EC6" w:rsidRPr="00F32EC6" w:rsidRDefault="00F32EC6" w:rsidP="00F32EC6">
      <w:pPr>
        <w:tabs>
          <w:tab w:val="left" w:pos="-1440"/>
          <w:tab w:val="left" w:pos="-720"/>
        </w:tabs>
        <w:suppressAutoHyphens/>
        <w:spacing w:line="345" w:lineRule="exact"/>
        <w:jc w:val="both"/>
        <w:rPr>
          <w:rFonts w:ascii="Book Antiqua" w:hAnsi="Book Antiqua"/>
          <w:spacing w:val="-3"/>
          <w:lang w:val="fr-FR"/>
        </w:rPr>
      </w:pPr>
    </w:p>
    <w:p w:rsidR="00F32EC6" w:rsidRPr="00F32EC6" w:rsidRDefault="00F32EC6" w:rsidP="00F32EC6">
      <w:pPr>
        <w:tabs>
          <w:tab w:val="left" w:pos="-1440"/>
          <w:tab w:val="left" w:pos="-720"/>
        </w:tabs>
        <w:suppressAutoHyphens/>
        <w:spacing w:line="345" w:lineRule="exact"/>
        <w:jc w:val="both"/>
        <w:rPr>
          <w:rFonts w:ascii="Book Antiqua" w:hAnsi="Book Antiqua"/>
          <w:lang w:val="fr-FR"/>
        </w:rPr>
      </w:pPr>
    </w:p>
    <w:p w:rsidR="00F32EC6" w:rsidRDefault="00F32EC6" w:rsidP="009026F8">
      <w:pPr>
        <w:rPr>
          <w:rFonts w:ascii="Book Antiqua" w:hAnsi="Book Antiqua"/>
        </w:rPr>
      </w:pPr>
      <w:r w:rsidRPr="00831E9B">
        <w:rPr>
          <w:rFonts w:ascii="Book Antiqua" w:hAnsi="Book Antiqua" w:cs="Book Antiqua"/>
          <w:b/>
          <w:spacing w:val="-3"/>
          <w:highlight w:val="lightGray"/>
        </w:rPr>
        <w:t xml:space="preserve">TABLE </w:t>
      </w:r>
      <w:proofErr w:type="gramStart"/>
      <w:r w:rsidRPr="00831E9B">
        <w:rPr>
          <w:rFonts w:ascii="Book Antiqua" w:hAnsi="Book Antiqua" w:cs="Book Antiqua"/>
          <w:b/>
          <w:spacing w:val="-3"/>
          <w:highlight w:val="lightGray"/>
        </w:rPr>
        <w:t>S1</w:t>
      </w:r>
      <w:r w:rsidRPr="005B566B">
        <w:rPr>
          <w:rFonts w:ascii="Book Antiqua" w:hAnsi="Book Antiqua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B93F05">
        <w:rPr>
          <w:rFonts w:ascii="Book Antiqua" w:hAnsi="Book Antiqua"/>
        </w:rPr>
        <w:t xml:space="preserve">Optimized geometry </w:t>
      </w:r>
      <w:r>
        <w:rPr>
          <w:rFonts w:ascii="Book Antiqua" w:hAnsi="Book Antiqua"/>
        </w:rPr>
        <w:t>for</w:t>
      </w:r>
      <w:r w:rsidRPr="00B93F05">
        <w:rPr>
          <w:rFonts w:ascii="Book Antiqua" w:hAnsi="Book Antiqua"/>
        </w:rPr>
        <w:t xml:space="preserve"> the fundamental and </w:t>
      </w:r>
      <w:r w:rsidRPr="005857DD">
        <w:rPr>
          <w:rFonts w:ascii="Book Antiqua" w:hAnsi="Book Antiqua"/>
        </w:rPr>
        <w:t>of</w:t>
      </w:r>
      <w:r>
        <w:rPr>
          <w:rFonts w:ascii="Book Antiqua" w:hAnsi="Book Antiqua"/>
        </w:rPr>
        <w:t xml:space="preserve"> several excited </w:t>
      </w:r>
    </w:p>
    <w:p w:rsidR="00F32EC6" w:rsidRDefault="00F32EC6" w:rsidP="009026F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 w:rsidRPr="00B93F05">
        <w:rPr>
          <w:rFonts w:ascii="Book Antiqua" w:hAnsi="Book Antiqua"/>
        </w:rPr>
        <w:t>electronic</w:t>
      </w:r>
      <w:proofErr w:type="gramEnd"/>
      <w:r w:rsidRPr="00B93F05">
        <w:rPr>
          <w:rFonts w:ascii="Book Antiqua" w:hAnsi="Book Antiqua"/>
        </w:rPr>
        <w:t xml:space="preserve"> states of </w:t>
      </w:r>
      <w:r>
        <w:rPr>
          <w:rFonts w:ascii="Book Antiqua" w:hAnsi="Book Antiqua"/>
        </w:rPr>
        <w:t>trans-1,2-C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Cl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neutral molecule in </w:t>
      </w:r>
      <w:r w:rsidRPr="00B93F05">
        <w:rPr>
          <w:rFonts w:ascii="Book Antiqua" w:hAnsi="Book Antiqua"/>
        </w:rPr>
        <w:t>the C</w:t>
      </w:r>
      <w:r w:rsidRPr="004C075B">
        <w:rPr>
          <w:rFonts w:ascii="Book Antiqua" w:hAnsi="Book Antiqua"/>
          <w:vertAlign w:val="subscript"/>
        </w:rPr>
        <w:t>2</w:t>
      </w:r>
      <w:r w:rsidRPr="00A6608B">
        <w:rPr>
          <w:rFonts w:ascii="Courier New" w:hAnsi="Courier New" w:cs="Courier New"/>
          <w:vertAlign w:val="subscript"/>
        </w:rPr>
        <w:t>h</w:t>
      </w:r>
      <w:r>
        <w:rPr>
          <w:rFonts w:ascii="Book Antiqua" w:hAnsi="Book Antiqua"/>
        </w:rPr>
        <w:t xml:space="preserve"> </w:t>
      </w:r>
    </w:p>
    <w:p w:rsidR="00F32EC6" w:rsidRDefault="00F32EC6" w:rsidP="009026F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 w:rsidRPr="00B93F05">
        <w:rPr>
          <w:rFonts w:ascii="Book Antiqua" w:hAnsi="Book Antiqua"/>
        </w:rPr>
        <w:t>symmetry</w:t>
      </w:r>
      <w:proofErr w:type="gramEnd"/>
      <w:r w:rsidRPr="00B93F05">
        <w:rPr>
          <w:rFonts w:ascii="Book Antiqua" w:hAnsi="Book Antiqua"/>
        </w:rPr>
        <w:t xml:space="preserve"> point group.</w:t>
      </w:r>
      <w:r>
        <w:rPr>
          <w:rFonts w:ascii="Book Antiqua" w:hAnsi="Book Antiqua"/>
        </w:rPr>
        <w:t xml:space="preserve"> The geometry of the first </w:t>
      </w:r>
      <w:r w:rsidRPr="00CF3A21">
        <w:rPr>
          <w:rFonts w:ascii="Book Antiqua" w:hAnsi="Book Antiqua"/>
        </w:rPr>
        <w:t>1</w:t>
      </w:r>
      <w:r>
        <w:rPr>
          <w:rFonts w:ascii="Book Antiqua" w:hAnsi="Book Antiqua"/>
          <w:vertAlign w:val="superscript"/>
        </w:rPr>
        <w:t>1</w:t>
      </w:r>
      <w:r>
        <w:rPr>
          <w:rFonts w:ascii="Book Antiqua" w:hAnsi="Book Antiqua"/>
        </w:rPr>
        <w:t>B</w:t>
      </w:r>
      <w:r>
        <w:rPr>
          <w:rFonts w:ascii="Book Antiqua" w:hAnsi="Book Antiqua"/>
          <w:vertAlign w:val="subscript"/>
        </w:rPr>
        <w:t>u</w:t>
      </w:r>
      <w:r>
        <w:rPr>
          <w:rFonts w:ascii="Book Antiqua" w:hAnsi="Book Antiqua"/>
        </w:rPr>
        <w:t xml:space="preserve"> electronic</w:t>
      </w:r>
    </w:p>
    <w:p w:rsidR="00F32EC6" w:rsidRPr="009056CD" w:rsidRDefault="00F32EC6" w:rsidP="009026F8">
      <w:pPr>
        <w:ind w:left="720"/>
        <w:rPr>
          <w:rFonts w:ascii="Book Antiqua" w:hAnsi="Book Antiqua" w:cs="Book Antiqua"/>
          <w:spacing w:val="-3"/>
        </w:rPr>
      </w:pPr>
      <w:r>
        <w:rPr>
          <w:rFonts w:ascii="Book Antiqua" w:hAnsi="Book Antiqua"/>
        </w:rPr>
        <w:t xml:space="preserve">         </w:t>
      </w:r>
      <w:proofErr w:type="gramStart"/>
      <w:r>
        <w:rPr>
          <w:rFonts w:ascii="Book Antiqua" w:hAnsi="Book Antiqua"/>
        </w:rPr>
        <w:t>excited</w:t>
      </w:r>
      <w:proofErr w:type="gramEnd"/>
      <w:r>
        <w:rPr>
          <w:rFonts w:ascii="Book Antiqua" w:hAnsi="Book Antiqua"/>
        </w:rPr>
        <w:t xml:space="preserve"> state is also optimized in the C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symmetry point group.</w:t>
      </w:r>
    </w:p>
    <w:p w:rsidR="00F32EC6" w:rsidRDefault="00F32EC6" w:rsidP="009026F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r w:rsidRPr="00CF3A21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internuclear</w:t>
      </w:r>
      <w:proofErr w:type="spellEnd"/>
      <w:r>
        <w:rPr>
          <w:rFonts w:ascii="Book Antiqua" w:hAnsi="Book Antiqua"/>
        </w:rPr>
        <w:t xml:space="preserve"> distances are in Ǻ and bond angles in degree</w:t>
      </w:r>
      <w:r w:rsidRPr="007F1562">
        <w:rPr>
          <w:rFonts w:ascii="Book Antiqua" w:hAnsi="Book Antiqua"/>
        </w:rPr>
        <w:t>s</w:t>
      </w:r>
      <w:r>
        <w:rPr>
          <w:rFonts w:ascii="Book Antiqua" w:hAnsi="Book Antiqua"/>
        </w:rPr>
        <w:t>.</w:t>
      </w:r>
    </w:p>
    <w:p w:rsidR="00F32EC6" w:rsidRDefault="00F32EC6" w:rsidP="00F32EC6">
      <w:pPr>
        <w:ind w:firstLine="720"/>
        <w:rPr>
          <w:rFonts w:ascii="Book Antiqua" w:hAnsi="Book Antiqua"/>
        </w:rPr>
      </w:pPr>
    </w:p>
    <w:p w:rsidR="009026F8" w:rsidRDefault="00F32EC6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 w:rsidRPr="00160913">
        <w:rPr>
          <w:b/>
          <w:highlight w:val="lightGray"/>
        </w:rPr>
        <w:t>TABLE S2</w:t>
      </w:r>
      <w:r>
        <w:rPr>
          <w:b/>
        </w:rPr>
        <w:t xml:space="preserve">: </w:t>
      </w:r>
      <w:r>
        <w:rPr>
          <w:rFonts w:ascii="Book Antiqua" w:hAnsi="Book Antiqua" w:cs="Book Antiqua"/>
          <w:spacing w:val="-3"/>
        </w:rPr>
        <w:t xml:space="preserve">Computed </w:t>
      </w:r>
      <w:proofErr w:type="spellStart"/>
      <w:r>
        <w:rPr>
          <w:rFonts w:ascii="Book Antiqua" w:hAnsi="Book Antiqua" w:cs="Book Antiqua"/>
          <w:spacing w:val="-3"/>
        </w:rPr>
        <w:t>vibrational</w:t>
      </w:r>
      <w:proofErr w:type="spellEnd"/>
      <w:r>
        <w:rPr>
          <w:rFonts w:ascii="Book Antiqua" w:hAnsi="Book Antiqua" w:cs="Book Antiqua"/>
          <w:spacing w:val="-3"/>
        </w:rPr>
        <w:t xml:space="preserve"> </w:t>
      </w:r>
      <w:proofErr w:type="spellStart"/>
      <w:r>
        <w:rPr>
          <w:rFonts w:ascii="Book Antiqua" w:hAnsi="Book Antiqua" w:cs="Book Antiqua"/>
          <w:spacing w:val="-3"/>
        </w:rPr>
        <w:t>wavenumbers</w:t>
      </w:r>
      <w:proofErr w:type="spellEnd"/>
      <w:r>
        <w:rPr>
          <w:rFonts w:ascii="Book Antiqua" w:hAnsi="Book Antiqua" w:cs="Book Antiqua"/>
          <w:spacing w:val="-3"/>
        </w:rPr>
        <w:t xml:space="preserve"> (cm</w:t>
      </w:r>
      <w:r>
        <w:rPr>
          <w:rFonts w:ascii="Book Antiqua" w:hAnsi="Book Antiqua" w:cs="Book Antiqua"/>
          <w:spacing w:val="-3"/>
          <w:vertAlign w:val="superscript"/>
        </w:rPr>
        <w:t>-1</w:t>
      </w:r>
      <w:r w:rsidR="009026F8">
        <w:rPr>
          <w:rFonts w:ascii="Book Antiqua" w:hAnsi="Book Antiqua" w:cs="Book Antiqua"/>
          <w:spacing w:val="-3"/>
        </w:rPr>
        <w:t xml:space="preserve">) of the twelve normal </w:t>
      </w:r>
    </w:p>
    <w:p w:rsidR="009026F8" w:rsidRDefault="009026F8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</w:t>
      </w:r>
      <w:proofErr w:type="gramStart"/>
      <w:r>
        <w:rPr>
          <w:rFonts w:ascii="Book Antiqua" w:hAnsi="Book Antiqua" w:cs="Book Antiqua"/>
          <w:spacing w:val="-3"/>
        </w:rPr>
        <w:t>m</w:t>
      </w:r>
      <w:r w:rsidR="00F32EC6">
        <w:rPr>
          <w:rFonts w:ascii="Book Antiqua" w:hAnsi="Book Antiqua" w:cs="Book Antiqua"/>
          <w:spacing w:val="-3"/>
        </w:rPr>
        <w:t>odes</w:t>
      </w:r>
      <w:proofErr w:type="gramEnd"/>
      <w:r w:rsidR="00F32EC6">
        <w:rPr>
          <w:rFonts w:ascii="Book Antiqua" w:hAnsi="Book Antiqua" w:cs="Book Antiqua"/>
          <w:spacing w:val="-3"/>
        </w:rPr>
        <w:t xml:space="preserve"> (</w:t>
      </w:r>
      <w:proofErr w:type="spellStart"/>
      <w:r w:rsidR="00F32EC6">
        <w:rPr>
          <w:rFonts w:ascii="Book Antiqua" w:hAnsi="Book Antiqua" w:cs="Book Antiqua"/>
          <w:spacing w:val="-3"/>
        </w:rPr>
        <w:t>V.n.M</w:t>
      </w:r>
      <w:proofErr w:type="spellEnd"/>
      <w:r w:rsidR="00F32EC6">
        <w:rPr>
          <w:rFonts w:ascii="Book Antiqua" w:hAnsi="Book Antiqua" w:cs="Book Antiqua"/>
          <w:spacing w:val="-3"/>
        </w:rPr>
        <w:t>) of the neutral ground and first excited states of trans-</w:t>
      </w:r>
    </w:p>
    <w:p w:rsidR="009026F8" w:rsidRDefault="009026F8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</w:t>
      </w:r>
      <w:r w:rsidR="00F32EC6">
        <w:rPr>
          <w:rFonts w:ascii="Book Antiqua" w:hAnsi="Book Antiqua" w:cs="Book Antiqua"/>
          <w:spacing w:val="-3"/>
        </w:rPr>
        <w:t>1</w:t>
      </w:r>
      <w:proofErr w:type="gramStart"/>
      <w:r w:rsidR="00F32EC6">
        <w:rPr>
          <w:rFonts w:ascii="Book Antiqua" w:hAnsi="Book Antiqua" w:cs="Book Antiqua"/>
          <w:spacing w:val="-3"/>
        </w:rPr>
        <w:t>,2</w:t>
      </w:r>
      <w:proofErr w:type="gramEnd"/>
      <w:r w:rsidR="00F32EC6">
        <w:rPr>
          <w:rFonts w:ascii="Book Antiqua" w:hAnsi="Book Antiqua" w:cs="Book Antiqua"/>
          <w:spacing w:val="-3"/>
        </w:rPr>
        <w:t>-C</w:t>
      </w:r>
      <w:r w:rsidR="00F32EC6" w:rsidRPr="00F52A45">
        <w:rPr>
          <w:rFonts w:ascii="Book Antiqua" w:hAnsi="Book Antiqua" w:cs="Book Antiqua"/>
          <w:spacing w:val="-3"/>
          <w:vertAlign w:val="subscript"/>
        </w:rPr>
        <w:t>2</w:t>
      </w:r>
      <w:r w:rsidR="00F32EC6">
        <w:rPr>
          <w:rFonts w:ascii="Book Antiqua" w:hAnsi="Book Antiqua" w:cs="Book Antiqua"/>
          <w:spacing w:val="-3"/>
        </w:rPr>
        <w:t>H</w:t>
      </w:r>
      <w:r w:rsidR="00F32EC6" w:rsidRPr="00F52A45">
        <w:rPr>
          <w:rFonts w:ascii="Book Antiqua" w:hAnsi="Book Antiqua" w:cs="Book Antiqua"/>
          <w:spacing w:val="-3"/>
          <w:vertAlign w:val="subscript"/>
        </w:rPr>
        <w:t>2</w:t>
      </w:r>
      <w:r w:rsidR="00F32EC6">
        <w:rPr>
          <w:rFonts w:ascii="Book Antiqua" w:hAnsi="Book Antiqua" w:cs="Book Antiqua"/>
          <w:spacing w:val="-3"/>
        </w:rPr>
        <w:t>Cl</w:t>
      </w:r>
      <w:r w:rsidR="00F32EC6" w:rsidRPr="00F52A45">
        <w:rPr>
          <w:rFonts w:ascii="Book Antiqua" w:hAnsi="Book Antiqua" w:cs="Book Antiqua"/>
          <w:spacing w:val="-3"/>
          <w:vertAlign w:val="subscript"/>
        </w:rPr>
        <w:t>2</w:t>
      </w:r>
      <w:r w:rsidR="00F32EC6">
        <w:rPr>
          <w:rFonts w:ascii="Book Antiqua" w:hAnsi="Book Antiqua" w:cs="Book Antiqua"/>
          <w:spacing w:val="-3"/>
        </w:rPr>
        <w:t xml:space="preserve"> in the C</w:t>
      </w:r>
      <w:r w:rsidR="00F32EC6">
        <w:rPr>
          <w:rFonts w:ascii="Book Antiqua" w:hAnsi="Book Antiqua" w:cs="Book Antiqua"/>
          <w:spacing w:val="-3"/>
          <w:vertAlign w:val="subscript"/>
        </w:rPr>
        <w:t>2</w:t>
      </w:r>
      <w:r w:rsidR="00F32EC6">
        <w:rPr>
          <w:rFonts w:ascii="Courier New" w:hAnsi="Courier New" w:cs="Courier New"/>
          <w:spacing w:val="-3"/>
          <w:vertAlign w:val="subscript"/>
        </w:rPr>
        <w:t>h</w:t>
      </w:r>
      <w:r w:rsidR="00F32EC6">
        <w:rPr>
          <w:rFonts w:ascii="Book Antiqua" w:hAnsi="Book Antiqua" w:cs="Book Antiqua"/>
          <w:spacing w:val="-3"/>
        </w:rPr>
        <w:t xml:space="preserve"> and C</w:t>
      </w:r>
      <w:r w:rsidR="00F32EC6">
        <w:rPr>
          <w:rFonts w:ascii="Book Antiqua" w:hAnsi="Book Antiqua" w:cs="Book Antiqua"/>
          <w:spacing w:val="-3"/>
          <w:vertAlign w:val="subscript"/>
        </w:rPr>
        <w:t>2</w:t>
      </w:r>
      <w:r w:rsidR="00F32EC6">
        <w:rPr>
          <w:rFonts w:ascii="Book Antiqua" w:hAnsi="Book Antiqua" w:cs="Book Antiqua"/>
          <w:spacing w:val="-3"/>
        </w:rPr>
        <w:t xml:space="preserve"> symmetry point group at the M06-2X and</w:t>
      </w:r>
    </w:p>
    <w:p w:rsidR="009026F8" w:rsidRDefault="009026F8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</w:t>
      </w:r>
      <w:r w:rsidR="00F32EC6">
        <w:rPr>
          <w:rFonts w:ascii="Book Antiqua" w:hAnsi="Book Antiqua" w:cs="Book Antiqua"/>
          <w:spacing w:val="-3"/>
        </w:rPr>
        <w:t xml:space="preserve"> </w:t>
      </w:r>
      <w:proofErr w:type="gramStart"/>
      <w:r w:rsidR="00F32EC6">
        <w:rPr>
          <w:rFonts w:ascii="Book Antiqua" w:hAnsi="Book Antiqua" w:cs="Book Antiqua"/>
          <w:spacing w:val="-3"/>
        </w:rPr>
        <w:t>TDDFT levels.</w:t>
      </w:r>
      <w:proofErr w:type="gramEnd"/>
      <w:r w:rsidR="00F32EC6">
        <w:rPr>
          <w:rFonts w:ascii="Book Antiqua" w:hAnsi="Book Antiqua" w:cs="Book Antiqua"/>
          <w:spacing w:val="-3"/>
        </w:rPr>
        <w:t xml:space="preserve"> The theoretical </w:t>
      </w:r>
      <w:proofErr w:type="spellStart"/>
      <w:r w:rsidR="00F32EC6">
        <w:rPr>
          <w:rFonts w:ascii="Book Antiqua" w:hAnsi="Book Antiqua" w:cs="Book Antiqua"/>
          <w:spacing w:val="-3"/>
        </w:rPr>
        <w:t>wavenumbers</w:t>
      </w:r>
      <w:proofErr w:type="spellEnd"/>
      <w:r w:rsidR="00F32EC6">
        <w:rPr>
          <w:rFonts w:ascii="Book Antiqua" w:hAnsi="Book Antiqua" w:cs="Book Antiqua"/>
          <w:spacing w:val="-3"/>
        </w:rPr>
        <w:t xml:space="preserve"> for the neutral ground</w:t>
      </w:r>
    </w:p>
    <w:p w:rsidR="009026F8" w:rsidRDefault="009026F8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</w:t>
      </w:r>
      <w:r w:rsidR="00F32EC6">
        <w:rPr>
          <w:rFonts w:ascii="Book Antiqua" w:hAnsi="Book Antiqua" w:cs="Book Antiqua"/>
          <w:spacing w:val="-3"/>
        </w:rPr>
        <w:t xml:space="preserve"> </w:t>
      </w:r>
      <w:proofErr w:type="gramStart"/>
      <w:r>
        <w:rPr>
          <w:rFonts w:ascii="Book Antiqua" w:hAnsi="Book Antiqua" w:cs="Book Antiqua"/>
          <w:spacing w:val="-3"/>
        </w:rPr>
        <w:t>state</w:t>
      </w:r>
      <w:proofErr w:type="gramEnd"/>
      <w:r>
        <w:rPr>
          <w:rFonts w:ascii="Book Antiqua" w:hAnsi="Book Antiqua" w:cs="Book Antiqua"/>
          <w:spacing w:val="-3"/>
        </w:rPr>
        <w:t xml:space="preserve"> </w:t>
      </w:r>
      <w:r w:rsidR="00F32EC6">
        <w:rPr>
          <w:rFonts w:ascii="Book Antiqua" w:hAnsi="Book Antiqua" w:cs="Book Antiqua"/>
          <w:spacing w:val="-3"/>
        </w:rPr>
        <w:t xml:space="preserve">are compared with </w:t>
      </w:r>
      <w:r w:rsidR="00F32EC6" w:rsidRPr="00B85571">
        <w:rPr>
          <w:rFonts w:ascii="Book Antiqua" w:hAnsi="Book Antiqua" w:cs="Book Antiqua"/>
          <w:spacing w:val="-3"/>
        </w:rPr>
        <w:t>experimental data</w:t>
      </w:r>
      <w:r w:rsidR="00F32EC6">
        <w:rPr>
          <w:rFonts w:ascii="Book Antiqua" w:hAnsi="Book Antiqua" w:cs="Book Antiqua"/>
          <w:spacing w:val="-3"/>
        </w:rPr>
        <w:t xml:space="preserve"> [33]. Imaginary </w:t>
      </w:r>
    </w:p>
    <w:p w:rsidR="00F32EC6" w:rsidRPr="00B85571" w:rsidRDefault="009026F8" w:rsidP="009026F8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</w:t>
      </w:r>
      <w:proofErr w:type="spellStart"/>
      <w:proofErr w:type="gramStart"/>
      <w:r w:rsidR="00F32EC6">
        <w:rPr>
          <w:rFonts w:ascii="Book Antiqua" w:hAnsi="Book Antiqua" w:cs="Book Antiqua"/>
          <w:spacing w:val="-3"/>
        </w:rPr>
        <w:t>wavenumbers</w:t>
      </w:r>
      <w:proofErr w:type="spellEnd"/>
      <w:proofErr w:type="gramEnd"/>
      <w:r w:rsidR="00F32EC6">
        <w:rPr>
          <w:rFonts w:ascii="Book Antiqua" w:hAnsi="Book Antiqua" w:cs="Book Antiqua"/>
          <w:spacing w:val="-3"/>
        </w:rPr>
        <w:t xml:space="preserve"> are bold printed. </w:t>
      </w:r>
    </w:p>
    <w:p w:rsidR="00F32EC6" w:rsidRDefault="00F32EC6" w:rsidP="00F32EC6">
      <w:pPr>
        <w:rPr>
          <w:rFonts w:ascii="Book Antiqua" w:hAnsi="Book Antiqua"/>
        </w:rPr>
      </w:pPr>
    </w:p>
    <w:p w:rsidR="00A754E5" w:rsidRPr="00F30182" w:rsidRDefault="002021FA" w:rsidP="00A754E5">
      <w:pPr>
        <w:rPr>
          <w:rFonts w:ascii="Book Antiqua" w:hAnsi="Book Antiqua"/>
          <w:color w:val="FF0000"/>
        </w:rPr>
      </w:pPr>
      <w:r w:rsidRPr="00F30182">
        <w:rPr>
          <w:rFonts w:ascii="Book Antiqua" w:hAnsi="Book Antiqua"/>
          <w:b/>
          <w:color w:val="FF0000"/>
          <w:highlight w:val="lightGray"/>
        </w:rPr>
        <w:t>TABLE S3</w:t>
      </w:r>
      <w:r w:rsidRPr="00F30182">
        <w:rPr>
          <w:rFonts w:ascii="Book Antiqua" w:hAnsi="Book Antiqua"/>
          <w:b/>
          <w:color w:val="FF0000"/>
        </w:rPr>
        <w:t xml:space="preserve">: </w:t>
      </w:r>
      <w:r w:rsidR="00A754E5" w:rsidRPr="00F30182">
        <w:rPr>
          <w:rFonts w:ascii="Book Antiqua" w:hAnsi="Book Antiqua"/>
          <w:color w:val="FF0000"/>
        </w:rPr>
        <w:t>Energy position (</w:t>
      </w:r>
      <w:proofErr w:type="spellStart"/>
      <w:r w:rsidR="00A754E5" w:rsidRPr="00F30182">
        <w:rPr>
          <w:rFonts w:ascii="Book Antiqua" w:hAnsi="Book Antiqua"/>
          <w:color w:val="FF0000"/>
        </w:rPr>
        <w:t>eV</w:t>
      </w:r>
      <w:proofErr w:type="spellEnd"/>
      <w:r w:rsidR="00A754E5" w:rsidRPr="00F30182">
        <w:rPr>
          <w:rFonts w:ascii="Book Antiqua" w:hAnsi="Book Antiqua"/>
          <w:color w:val="FF0000"/>
        </w:rPr>
        <w:t>/cm</w:t>
      </w:r>
      <w:r w:rsidR="00A754E5" w:rsidRPr="00F30182">
        <w:rPr>
          <w:rFonts w:ascii="Book Antiqua" w:hAnsi="Book Antiqua"/>
          <w:color w:val="FF0000"/>
          <w:vertAlign w:val="superscript"/>
        </w:rPr>
        <w:t>-1</w:t>
      </w:r>
      <w:r w:rsidR="00A754E5" w:rsidRPr="00F30182">
        <w:rPr>
          <w:rFonts w:ascii="Book Antiqua" w:hAnsi="Book Antiqua"/>
          <w:color w:val="FF0000"/>
        </w:rPr>
        <w:t xml:space="preserve">), </w:t>
      </w:r>
      <w:r w:rsidR="009026F8" w:rsidRPr="00F30182">
        <w:rPr>
          <w:rFonts w:ascii="Book Antiqua" w:hAnsi="Book Antiqua"/>
          <w:color w:val="FF0000"/>
        </w:rPr>
        <w:t>assignments and averaged energy</w:t>
      </w:r>
      <w:r w:rsidR="00A754E5" w:rsidRPr="00F30182">
        <w:rPr>
          <w:rFonts w:ascii="Book Antiqua" w:hAnsi="Book Antiqua"/>
          <w:color w:val="FF0000"/>
        </w:rPr>
        <w:t>/</w:t>
      </w:r>
      <w:r w:rsidR="00A754E5" w:rsidRPr="00F30182">
        <w:rPr>
          <w:rFonts w:ascii="Book Antiqua" w:hAnsi="Book Antiqua"/>
          <w:color w:val="FF0000"/>
        </w:rPr>
        <w:tab/>
        <w:t xml:space="preserve"> </w:t>
      </w:r>
    </w:p>
    <w:p w:rsidR="00A754E5" w:rsidRPr="00F30182" w:rsidRDefault="00A754E5" w:rsidP="00A754E5">
      <w:pPr>
        <w:ind w:firstLine="720"/>
        <w:rPr>
          <w:rFonts w:ascii="Book Antiqua" w:hAnsi="Book Antiqua"/>
          <w:color w:val="FF0000"/>
        </w:rPr>
      </w:pPr>
      <w:r w:rsidRPr="00F30182">
        <w:rPr>
          <w:rFonts w:ascii="Book Antiqua" w:hAnsi="Book Antiqua"/>
          <w:color w:val="FF0000"/>
        </w:rPr>
        <w:t xml:space="preserve">         </w:t>
      </w:r>
      <w:proofErr w:type="spellStart"/>
      <w:proofErr w:type="gramStart"/>
      <w:r w:rsidRPr="00F30182">
        <w:rPr>
          <w:rFonts w:ascii="Book Antiqua" w:hAnsi="Book Antiqua"/>
          <w:color w:val="FF0000"/>
        </w:rPr>
        <w:t>wavenumbers</w:t>
      </w:r>
      <w:proofErr w:type="spellEnd"/>
      <w:proofErr w:type="gramEnd"/>
      <w:r w:rsidRPr="00F30182">
        <w:rPr>
          <w:rFonts w:ascii="Book Antiqua" w:hAnsi="Book Antiqua"/>
          <w:color w:val="FF0000"/>
        </w:rPr>
        <w:t xml:space="preserve"> (</w:t>
      </w:r>
      <w:proofErr w:type="spellStart"/>
      <w:r w:rsidRPr="00F30182">
        <w:rPr>
          <w:rFonts w:ascii="Book Antiqua" w:hAnsi="Book Antiqua"/>
          <w:color w:val="FF0000"/>
        </w:rPr>
        <w:t>Avgd.En</w:t>
      </w:r>
      <w:proofErr w:type="spellEnd"/>
      <w:r w:rsidRPr="00F30182">
        <w:rPr>
          <w:rFonts w:ascii="Book Antiqua" w:hAnsi="Book Antiqua"/>
          <w:color w:val="FF0000"/>
        </w:rPr>
        <w:t>./</w:t>
      </w:r>
      <w:proofErr w:type="spellStart"/>
      <w:r w:rsidRPr="00F30182">
        <w:rPr>
          <w:rFonts w:ascii="Book Antiqua" w:hAnsi="Book Antiqua"/>
          <w:color w:val="FF0000"/>
        </w:rPr>
        <w:t>Wavenbr</w:t>
      </w:r>
      <w:proofErr w:type="spellEnd"/>
      <w:r w:rsidRPr="00F30182">
        <w:rPr>
          <w:rFonts w:ascii="Book Antiqua" w:hAnsi="Book Antiqua"/>
          <w:color w:val="FF0000"/>
        </w:rPr>
        <w:t>.) of the structures observed in</w:t>
      </w:r>
    </w:p>
    <w:p w:rsidR="00A754E5" w:rsidRPr="00F30182" w:rsidRDefault="00A754E5" w:rsidP="00A754E5">
      <w:pPr>
        <w:ind w:firstLine="720"/>
        <w:rPr>
          <w:rFonts w:ascii="Book Antiqua" w:hAnsi="Book Antiqua"/>
          <w:color w:val="FF0000"/>
        </w:rPr>
      </w:pPr>
      <w:r w:rsidRPr="00F30182">
        <w:rPr>
          <w:rFonts w:ascii="Book Antiqua" w:hAnsi="Book Antiqua"/>
          <w:color w:val="FF0000"/>
        </w:rPr>
        <w:t xml:space="preserve">         </w:t>
      </w:r>
      <w:proofErr w:type="gramStart"/>
      <w:r w:rsidRPr="00F30182">
        <w:rPr>
          <w:rFonts w:ascii="Book Antiqua" w:hAnsi="Book Antiqua"/>
          <w:color w:val="FF0000"/>
        </w:rPr>
        <w:t>the</w:t>
      </w:r>
      <w:proofErr w:type="gramEnd"/>
      <w:r w:rsidRPr="00F30182">
        <w:rPr>
          <w:rFonts w:ascii="Book Antiqua" w:hAnsi="Book Antiqua"/>
          <w:color w:val="FF0000"/>
        </w:rPr>
        <w:t xml:space="preserve"> VUV PAS of trans-1,2-C</w:t>
      </w:r>
      <w:r w:rsidRPr="00F30182">
        <w:rPr>
          <w:rFonts w:ascii="Book Antiqua" w:hAnsi="Book Antiqua"/>
          <w:color w:val="FF0000"/>
          <w:vertAlign w:val="subscript"/>
        </w:rPr>
        <w:t>2</w:t>
      </w:r>
      <w:r w:rsidRPr="00F30182">
        <w:rPr>
          <w:rFonts w:ascii="Book Antiqua" w:hAnsi="Book Antiqua"/>
          <w:color w:val="FF0000"/>
        </w:rPr>
        <w:t>H</w:t>
      </w:r>
      <w:r w:rsidRPr="00F30182">
        <w:rPr>
          <w:rFonts w:ascii="Book Antiqua" w:hAnsi="Book Antiqua"/>
          <w:color w:val="FF0000"/>
          <w:vertAlign w:val="subscript"/>
        </w:rPr>
        <w:t>2</w:t>
      </w:r>
      <w:r w:rsidRPr="00F30182">
        <w:rPr>
          <w:rFonts w:ascii="Book Antiqua" w:hAnsi="Book Antiqua"/>
          <w:color w:val="FF0000"/>
        </w:rPr>
        <w:t>Cl</w:t>
      </w:r>
      <w:r w:rsidRPr="00F30182">
        <w:rPr>
          <w:rFonts w:ascii="Book Antiqua" w:hAnsi="Book Antiqua"/>
          <w:color w:val="FF0000"/>
          <w:vertAlign w:val="subscript"/>
        </w:rPr>
        <w:t>2</w:t>
      </w:r>
      <w:r w:rsidRPr="00F30182">
        <w:rPr>
          <w:rFonts w:ascii="Book Antiqua" w:hAnsi="Book Antiqua"/>
          <w:color w:val="FF0000"/>
        </w:rPr>
        <w:t xml:space="preserve"> between 8.26 </w:t>
      </w:r>
      <w:proofErr w:type="spellStart"/>
      <w:r w:rsidRPr="00F30182">
        <w:rPr>
          <w:rFonts w:ascii="Book Antiqua" w:hAnsi="Book Antiqua"/>
          <w:color w:val="FF0000"/>
        </w:rPr>
        <w:t>eV</w:t>
      </w:r>
      <w:proofErr w:type="spellEnd"/>
      <w:r w:rsidRPr="00F30182">
        <w:rPr>
          <w:rFonts w:ascii="Book Antiqua" w:hAnsi="Book Antiqua"/>
          <w:color w:val="FF0000"/>
        </w:rPr>
        <w:t xml:space="preserve"> and 9.14 eV.Com-</w:t>
      </w:r>
    </w:p>
    <w:p w:rsidR="00A754E5" w:rsidRPr="00F30182" w:rsidRDefault="00A754E5" w:rsidP="00A754E5">
      <w:pPr>
        <w:ind w:firstLine="720"/>
        <w:rPr>
          <w:rFonts w:ascii="Book Antiqua" w:hAnsi="Book Antiqua"/>
          <w:color w:val="FF0000"/>
        </w:rPr>
      </w:pPr>
      <w:r w:rsidRPr="00F30182">
        <w:rPr>
          <w:rFonts w:ascii="Book Antiqua" w:hAnsi="Book Antiqua"/>
          <w:color w:val="FF0000"/>
        </w:rPr>
        <w:t xml:space="preserve">         </w:t>
      </w:r>
      <w:proofErr w:type="spellStart"/>
      <w:proofErr w:type="gramStart"/>
      <w:r w:rsidRPr="00F30182">
        <w:rPr>
          <w:rFonts w:ascii="Book Antiqua" w:hAnsi="Book Antiqua"/>
          <w:color w:val="FF0000"/>
        </w:rPr>
        <w:t>parison</w:t>
      </w:r>
      <w:proofErr w:type="spellEnd"/>
      <w:proofErr w:type="gramEnd"/>
      <w:r w:rsidRPr="00F30182">
        <w:rPr>
          <w:rFonts w:ascii="Book Antiqua" w:hAnsi="Book Antiqua"/>
          <w:color w:val="FF0000"/>
        </w:rPr>
        <w:t xml:space="preserve"> is made with earlier data [1, 2, 4]. Conversion factor 1eV=</w:t>
      </w:r>
    </w:p>
    <w:p w:rsidR="00A754E5" w:rsidRPr="00F30182" w:rsidRDefault="00A754E5" w:rsidP="00A754E5">
      <w:pPr>
        <w:ind w:firstLine="720"/>
        <w:rPr>
          <w:rFonts w:ascii="Book Antiqua" w:hAnsi="Book Antiqua"/>
          <w:color w:val="FF0000"/>
        </w:rPr>
      </w:pPr>
      <w:r w:rsidRPr="00F30182">
        <w:rPr>
          <w:rFonts w:ascii="Book Antiqua" w:hAnsi="Book Antiqua"/>
          <w:color w:val="FF0000"/>
        </w:rPr>
        <w:t xml:space="preserve">         </w:t>
      </w:r>
      <w:proofErr w:type="gramStart"/>
      <w:r w:rsidRPr="00F30182">
        <w:rPr>
          <w:rFonts w:ascii="Book Antiqua" w:hAnsi="Book Antiqua"/>
          <w:color w:val="FF0000"/>
        </w:rPr>
        <w:t>8065.545 cm</w:t>
      </w:r>
      <w:r w:rsidRPr="00F30182">
        <w:rPr>
          <w:rFonts w:ascii="Book Antiqua" w:hAnsi="Book Antiqua"/>
          <w:color w:val="FF0000"/>
          <w:vertAlign w:val="superscript"/>
        </w:rPr>
        <w:t>-1</w:t>
      </w:r>
      <w:r w:rsidRPr="00F30182">
        <w:rPr>
          <w:rFonts w:ascii="Book Antiqua" w:hAnsi="Book Antiqua"/>
          <w:color w:val="FF0000"/>
        </w:rPr>
        <w:t>[19].</w:t>
      </w:r>
      <w:proofErr w:type="gramEnd"/>
    </w:p>
    <w:p w:rsidR="00F32EC6" w:rsidRPr="002021FA" w:rsidRDefault="00F32EC6" w:rsidP="002021FA">
      <w:pPr>
        <w:rPr>
          <w:rFonts w:ascii="Book Antiqua" w:hAnsi="Book Antiqua"/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rFonts w:ascii="Book Antiqua" w:hAnsi="Book Antiqua"/>
        </w:rPr>
      </w:pPr>
      <w:r>
        <w:rPr>
          <w:b/>
        </w:rPr>
        <w:br w:type="page"/>
      </w:r>
      <w:r w:rsidRPr="00831E9B">
        <w:rPr>
          <w:rFonts w:ascii="Book Antiqua" w:hAnsi="Book Antiqua" w:cs="Book Antiqua"/>
          <w:b/>
          <w:spacing w:val="-3"/>
          <w:highlight w:val="lightGray"/>
        </w:rPr>
        <w:lastRenderedPageBreak/>
        <w:t xml:space="preserve">TABLE </w:t>
      </w:r>
      <w:proofErr w:type="gramStart"/>
      <w:r w:rsidRPr="00831E9B">
        <w:rPr>
          <w:rFonts w:ascii="Book Antiqua" w:hAnsi="Book Antiqua" w:cs="Book Antiqua"/>
          <w:b/>
          <w:spacing w:val="-3"/>
          <w:highlight w:val="lightGray"/>
        </w:rPr>
        <w:t>S1</w:t>
      </w:r>
      <w:r w:rsidRPr="005B566B">
        <w:rPr>
          <w:rFonts w:ascii="Book Antiqua" w:hAnsi="Book Antiqua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B93F05">
        <w:rPr>
          <w:rFonts w:ascii="Book Antiqua" w:hAnsi="Book Antiqua"/>
        </w:rPr>
        <w:t xml:space="preserve">Optimized geometry </w:t>
      </w:r>
      <w:r>
        <w:rPr>
          <w:rFonts w:ascii="Book Antiqua" w:hAnsi="Book Antiqua"/>
        </w:rPr>
        <w:t>for</w:t>
      </w:r>
      <w:r w:rsidRPr="00B93F05">
        <w:rPr>
          <w:rFonts w:ascii="Book Antiqua" w:hAnsi="Book Antiqua"/>
        </w:rPr>
        <w:t xml:space="preserve"> the fundamental and </w:t>
      </w:r>
      <w:r w:rsidRPr="005857DD">
        <w:rPr>
          <w:rFonts w:ascii="Book Antiqua" w:hAnsi="Book Antiqua"/>
        </w:rPr>
        <w:t>of</w:t>
      </w:r>
      <w:r>
        <w:rPr>
          <w:rFonts w:ascii="Book Antiqua" w:hAnsi="Book Antiqua"/>
        </w:rPr>
        <w:t xml:space="preserve"> several excited </w:t>
      </w:r>
    </w:p>
    <w:p w:rsidR="00F32EC6" w:rsidRDefault="00F32EC6" w:rsidP="00F32EC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 w:rsidRPr="00B93F05">
        <w:rPr>
          <w:rFonts w:ascii="Book Antiqua" w:hAnsi="Book Antiqua"/>
        </w:rPr>
        <w:t>electronic</w:t>
      </w:r>
      <w:proofErr w:type="gramEnd"/>
      <w:r w:rsidRPr="00B93F05">
        <w:rPr>
          <w:rFonts w:ascii="Book Antiqua" w:hAnsi="Book Antiqua"/>
        </w:rPr>
        <w:t xml:space="preserve"> states of </w:t>
      </w:r>
      <w:r>
        <w:rPr>
          <w:rFonts w:ascii="Book Antiqua" w:hAnsi="Book Antiqua"/>
        </w:rPr>
        <w:t>trans-1,2-C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Cl</w:t>
      </w:r>
      <w:r w:rsidRPr="007866C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neutral molecule in </w:t>
      </w:r>
      <w:r w:rsidRPr="00B93F05">
        <w:rPr>
          <w:rFonts w:ascii="Book Antiqua" w:hAnsi="Book Antiqua"/>
        </w:rPr>
        <w:t>the C</w:t>
      </w:r>
      <w:r w:rsidRPr="004C075B">
        <w:rPr>
          <w:rFonts w:ascii="Book Antiqua" w:hAnsi="Book Antiqua"/>
          <w:vertAlign w:val="subscript"/>
        </w:rPr>
        <w:t>2</w:t>
      </w:r>
      <w:r w:rsidRPr="00A6608B">
        <w:rPr>
          <w:rFonts w:ascii="Courier New" w:hAnsi="Courier New" w:cs="Courier New"/>
          <w:vertAlign w:val="subscript"/>
        </w:rPr>
        <w:t>h</w:t>
      </w:r>
      <w:r>
        <w:rPr>
          <w:rFonts w:ascii="Book Antiqua" w:hAnsi="Book Antiqua"/>
        </w:rPr>
        <w:t xml:space="preserve"> </w:t>
      </w:r>
    </w:p>
    <w:p w:rsidR="00F32EC6" w:rsidRDefault="00F32EC6" w:rsidP="00F32EC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 w:rsidRPr="00B93F05">
        <w:rPr>
          <w:rFonts w:ascii="Book Antiqua" w:hAnsi="Book Antiqua"/>
        </w:rPr>
        <w:t>symmetry</w:t>
      </w:r>
      <w:proofErr w:type="gramEnd"/>
      <w:r w:rsidRPr="00B93F05">
        <w:rPr>
          <w:rFonts w:ascii="Book Antiqua" w:hAnsi="Book Antiqua"/>
        </w:rPr>
        <w:t xml:space="preserve"> point group.</w:t>
      </w:r>
      <w:r>
        <w:rPr>
          <w:rFonts w:ascii="Book Antiqua" w:hAnsi="Book Antiqua"/>
        </w:rPr>
        <w:t xml:space="preserve"> The geometry of the first </w:t>
      </w:r>
      <w:r w:rsidRPr="00CF3A21">
        <w:rPr>
          <w:rFonts w:ascii="Book Antiqua" w:hAnsi="Book Antiqua"/>
        </w:rPr>
        <w:t>1</w:t>
      </w:r>
      <w:r>
        <w:rPr>
          <w:rFonts w:ascii="Book Antiqua" w:hAnsi="Book Antiqua"/>
          <w:vertAlign w:val="superscript"/>
        </w:rPr>
        <w:t>1</w:t>
      </w:r>
      <w:r>
        <w:rPr>
          <w:rFonts w:ascii="Book Antiqua" w:hAnsi="Book Antiqua"/>
        </w:rPr>
        <w:t>B</w:t>
      </w:r>
      <w:r>
        <w:rPr>
          <w:rFonts w:ascii="Book Antiqua" w:hAnsi="Book Antiqua"/>
          <w:vertAlign w:val="subscript"/>
        </w:rPr>
        <w:t>u</w:t>
      </w:r>
      <w:r>
        <w:rPr>
          <w:rFonts w:ascii="Book Antiqua" w:hAnsi="Book Antiqua"/>
        </w:rPr>
        <w:t xml:space="preserve"> electronic</w:t>
      </w:r>
    </w:p>
    <w:p w:rsidR="00F32EC6" w:rsidRDefault="00F32EC6" w:rsidP="00F32EC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>
        <w:rPr>
          <w:rFonts w:ascii="Book Antiqua" w:hAnsi="Book Antiqua"/>
        </w:rPr>
        <w:t>excited</w:t>
      </w:r>
      <w:proofErr w:type="gramEnd"/>
      <w:r>
        <w:rPr>
          <w:rFonts w:ascii="Book Antiqua" w:hAnsi="Book Antiqua"/>
        </w:rPr>
        <w:t xml:space="preserve"> state is also optimized in the C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symmetry point group. </w:t>
      </w:r>
      <w:r w:rsidRPr="00CF3A21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</w:t>
      </w:r>
    </w:p>
    <w:p w:rsidR="00F32EC6" w:rsidRDefault="00F32EC6" w:rsidP="00F32EC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spellStart"/>
      <w:proofErr w:type="gramStart"/>
      <w:r>
        <w:rPr>
          <w:rFonts w:ascii="Book Antiqua" w:hAnsi="Book Antiqua"/>
        </w:rPr>
        <w:t>internuclear</w:t>
      </w:r>
      <w:proofErr w:type="spellEnd"/>
      <w:proofErr w:type="gramEnd"/>
      <w:r>
        <w:rPr>
          <w:rFonts w:ascii="Book Antiqua" w:hAnsi="Book Antiqua"/>
        </w:rPr>
        <w:t xml:space="preserve"> distances are in Ǻ and bond angles in degree</w:t>
      </w:r>
      <w:r w:rsidRPr="007F1562">
        <w:rPr>
          <w:rFonts w:ascii="Book Antiqua" w:hAnsi="Book Antiqua"/>
        </w:rPr>
        <w:t>s</w:t>
      </w:r>
      <w:r>
        <w:rPr>
          <w:rFonts w:ascii="Book Antiqua" w:hAnsi="Book Antiqua"/>
        </w:rPr>
        <w:t>.</w:t>
      </w:r>
    </w:p>
    <w:p w:rsidR="00F32EC6" w:rsidRPr="00B93F05" w:rsidRDefault="00F32EC6" w:rsidP="00F32EC6">
      <w:pPr>
        <w:rPr>
          <w:rFonts w:ascii="Book Antiqua" w:hAnsi="Book Antiqua"/>
        </w:rPr>
      </w:pPr>
    </w:p>
    <w:p w:rsidR="00F32EC6" w:rsidRDefault="00F32EC6" w:rsidP="00F32EC6">
      <w:pPr>
        <w:rPr>
          <w:b/>
        </w:rPr>
      </w:pPr>
    </w:p>
    <w:tbl>
      <w:tblPr>
        <w:tblW w:w="6000" w:type="dxa"/>
        <w:jc w:val="center"/>
        <w:tblInd w:w="85" w:type="dxa"/>
        <w:tblLook w:val="0000"/>
      </w:tblPr>
      <w:tblGrid>
        <w:gridCol w:w="1161"/>
        <w:gridCol w:w="935"/>
        <w:gridCol w:w="935"/>
        <w:gridCol w:w="935"/>
        <w:gridCol w:w="989"/>
        <w:gridCol w:w="1045"/>
      </w:tblGrid>
      <w:tr w:rsidR="00F32EC6">
        <w:trPr>
          <w:trHeight w:val="499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In C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2h</w:t>
            </w:r>
            <w:r>
              <w:rPr>
                <w:rFonts w:ascii="Book Antiqua" w:hAnsi="Book Antiqua" w:cs="Arial"/>
                <w:b/>
                <w:bCs/>
              </w:rPr>
              <w:t xml:space="preserve"> Symmetry</w:t>
            </w:r>
          </w:p>
        </w:tc>
      </w:tr>
      <w:tr w:rsidR="00F32EC6">
        <w:trPr>
          <w:trHeight w:val="402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Level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C=C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C-</w:t>
            </w:r>
            <w:proofErr w:type="spellStart"/>
            <w:r>
              <w:rPr>
                <w:rFonts w:ascii="Book Antiqua" w:hAnsi="Book Antiqua" w:cs="Arial"/>
              </w:rPr>
              <w:t>Cl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C-H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H-C-C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Cl</w:t>
            </w:r>
            <w:proofErr w:type="spellEnd"/>
            <w:r>
              <w:rPr>
                <w:rFonts w:ascii="Book Antiqua" w:hAnsi="Book Antiqua" w:cs="Arial"/>
              </w:rPr>
              <w:t>-C-C</w:t>
            </w:r>
          </w:p>
        </w:tc>
      </w:tr>
      <w:tr w:rsidR="00F32EC6">
        <w:trPr>
          <w:trHeight w:val="402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849D8">
              <w:rPr>
                <w:rFonts w:ascii="Book Antiqua" w:hAnsi="Book Antiqua" w:cs="Arial"/>
                <w:b/>
                <w:bCs/>
                <w:position w:val="-4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5.6pt" o:ole="">
                  <v:imagedata r:id="rId6" o:title=""/>
                </v:shape>
                <o:OLEObject Type="Embed" ProgID="Equation.3" ShapeID="_x0000_i1025" DrawAspect="Content" ObjectID="_1652433815" r:id="rId7"/>
              </w:objec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g</w:t>
            </w:r>
          </w:p>
        </w:tc>
      </w:tr>
      <w:tr w:rsidR="00F32EC6">
        <w:trPr>
          <w:trHeight w:val="330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CCSD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1.3417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1.7467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1.0916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121.08</w:t>
            </w:r>
          </w:p>
        </w:tc>
      </w:tr>
      <w:tr w:rsidR="00F32EC6">
        <w:trPr>
          <w:trHeight w:val="315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1.3271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1.7342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1.0871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121.11</w:t>
            </w:r>
          </w:p>
        </w:tc>
      </w:tr>
      <w:tr w:rsidR="00F32EC6">
        <w:trPr>
          <w:trHeight w:val="315"/>
          <w:jc w:val="center"/>
        </w:trPr>
        <w:tc>
          <w:tcPr>
            <w:tcW w:w="11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[30]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1.079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123.89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121.49</w:t>
            </w:r>
          </w:p>
        </w:tc>
      </w:tr>
      <w:tr w:rsidR="00F32EC6">
        <w:trPr>
          <w:trHeight w:val="315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[31]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123.8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121.2</w:t>
            </w:r>
          </w:p>
        </w:tc>
      </w:tr>
      <w:tr w:rsidR="00F32EC6">
        <w:trPr>
          <w:trHeight w:val="315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[32]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1.079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123.8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121.8</w:t>
            </w:r>
          </w:p>
        </w:tc>
      </w:tr>
      <w:tr w:rsidR="00F32EC6">
        <w:trPr>
          <w:trHeight w:val="390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Exp</w:t>
            </w:r>
            <w:r>
              <w:rPr>
                <w:rFonts w:ascii="Book Antiqua" w:hAnsi="Book Antiqua" w:cs="Arial"/>
                <w:vertAlign w:val="superscript"/>
              </w:rPr>
              <w:t>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1.332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1.725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1.092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124.00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120.83</w:t>
            </w:r>
          </w:p>
        </w:tc>
      </w:tr>
      <w:tr w:rsidR="00F32EC6">
        <w:trPr>
          <w:trHeight w:val="402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Pr="001439C1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B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  <w:r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Symbol" w:hAnsi="Symbol" w:cs="Arial"/>
                <w:b/>
                <w:bCs/>
              </w:rPr>
              <w:t></w:t>
            </w:r>
            <w:r>
              <w:rPr>
                <w:rFonts w:ascii="Symbol" w:hAnsi="Symbol" w:cs="Arial"/>
                <w:b/>
                <w:bCs/>
              </w:rPr>
              <w:t></w:t>
            </w:r>
            <w:r>
              <w:rPr>
                <w:rFonts w:ascii="Book Antiqua" w:hAnsi="Book Antiqua" w:cs="Arial"/>
                <w:b/>
                <w:bCs/>
              </w:rPr>
              <w:t>→</w:t>
            </w:r>
            <w:r>
              <w:rPr>
                <w:rFonts w:ascii="Symbol" w:hAnsi="Symbol" w:cs="Arial"/>
                <w:b/>
                <w:bCs/>
              </w:rPr>
              <w:t></w:t>
            </w:r>
            <w:r>
              <w:rPr>
                <w:rFonts w:ascii="Book Antiqua" w:hAnsi="Book Antiqua" w:cs="Arial"/>
                <w:b/>
                <w:bCs/>
              </w:rPr>
              <w:t>*</w:t>
            </w:r>
            <w:r>
              <w:rPr>
                <w:rFonts w:ascii="Symbol" w:hAnsi="Symbol" w:cs="Arial"/>
                <w:b/>
                <w:bCs/>
              </w:rPr>
              <w:t>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b</w:t>
            </w:r>
          </w:p>
        </w:tc>
      </w:tr>
      <w:tr w:rsidR="00F32EC6">
        <w:trPr>
          <w:trHeight w:val="345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CCSD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1.5221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1.7158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1.0883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116.51</w:t>
            </w:r>
          </w:p>
        </w:tc>
      </w:tr>
      <w:tr w:rsidR="00F32EC6">
        <w:trPr>
          <w:trHeight w:val="330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1.4853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1.6867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1.0834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115.74</w:t>
            </w:r>
          </w:p>
        </w:tc>
      </w:tr>
      <w:tr w:rsidR="00F32EC6">
        <w:trPr>
          <w:trHeight w:val="345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1.4562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1.6856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1.0849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126.19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114.01</w:t>
            </w:r>
          </w:p>
        </w:tc>
      </w:tr>
      <w:tr w:rsidR="00F32EC6" w:rsidRPr="001439C1">
        <w:trPr>
          <w:trHeight w:val="402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Pr="001439C1" w:rsidRDefault="00F32EC6" w:rsidP="00F32EC6">
            <w:pPr>
              <w:jc w:val="center"/>
              <w:rPr>
                <w:rFonts w:ascii="Book Antiqua" w:hAnsi="Book Antiqua" w:cs="Arial"/>
                <w:b/>
                <w:bCs/>
                <w:lang w:val="fr-FR"/>
              </w:rPr>
            </w:pPr>
            <w:r w:rsidRPr="001439C1">
              <w:rPr>
                <w:rFonts w:ascii="Book Antiqua" w:hAnsi="Book Antiqua" w:cs="Arial"/>
                <w:b/>
                <w:bCs/>
                <w:lang w:val="fr-FR"/>
              </w:rPr>
              <w:t>3</w:t>
            </w:r>
            <w:r w:rsidRPr="001439C1">
              <w:rPr>
                <w:rFonts w:ascii="Book Antiqua" w:hAnsi="Book Antiqua" w:cs="Arial"/>
                <w:b/>
                <w:bCs/>
                <w:vertAlign w:val="superscript"/>
                <w:lang w:val="fr-FR"/>
              </w:rPr>
              <w:t>1</w:t>
            </w:r>
            <w:r w:rsidRPr="001439C1">
              <w:rPr>
                <w:rFonts w:ascii="Book Antiqua" w:hAnsi="Book Antiqua" w:cs="Arial"/>
                <w:b/>
                <w:bCs/>
                <w:lang w:val="fr-FR"/>
              </w:rPr>
              <w:t>A</w:t>
            </w:r>
            <w:r w:rsidRPr="001439C1">
              <w:rPr>
                <w:rFonts w:ascii="Book Antiqua" w:hAnsi="Book Antiqua" w:cs="Arial"/>
                <w:b/>
                <w:bCs/>
                <w:vertAlign w:val="subscript"/>
                <w:lang w:val="fr-FR"/>
              </w:rPr>
              <w:t>u</w:t>
            </w:r>
            <w:r w:rsidRPr="001439C1">
              <w:rPr>
                <w:rFonts w:ascii="Book Antiqua" w:hAnsi="Book Antiqua" w:cs="Arial"/>
                <w:b/>
                <w:bCs/>
                <w:lang w:val="fr-FR"/>
              </w:rPr>
              <w:t xml:space="preserve"> (</w:t>
            </w:r>
            <w:r>
              <w:rPr>
                <w:rFonts w:ascii="Symbol" w:hAnsi="Symbol" w:cs="Arial"/>
                <w:b/>
                <w:bCs/>
              </w:rPr>
              <w:t></w:t>
            </w:r>
            <w:r w:rsidRPr="001439C1">
              <w:rPr>
                <w:rFonts w:ascii="Book Antiqua" w:hAnsi="Book Antiqua" w:cs="Arial"/>
                <w:b/>
                <w:bCs/>
                <w:lang w:val="fr-FR"/>
              </w:rPr>
              <w:t>→</w:t>
            </w:r>
            <w:proofErr w:type="spellStart"/>
            <w:r w:rsidRPr="001439C1">
              <w:rPr>
                <w:rFonts w:ascii="Book Antiqua" w:hAnsi="Book Antiqua" w:cs="Arial"/>
                <w:b/>
                <w:bCs/>
                <w:lang w:val="fr-FR"/>
              </w:rPr>
              <w:t>Rs</w:t>
            </w:r>
            <w:proofErr w:type="spellEnd"/>
            <w:r>
              <w:rPr>
                <w:rFonts w:ascii="Book Antiqua" w:hAnsi="Book Antiqua" w:cs="Arial"/>
                <w:b/>
                <w:bCs/>
                <w:lang w:val="fr-FR"/>
              </w:rPr>
              <w:t>)</w:t>
            </w:r>
          </w:p>
        </w:tc>
      </w:tr>
      <w:tr w:rsidR="00F32EC6">
        <w:trPr>
          <w:trHeight w:val="360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1.3936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1.6599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1.089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122.72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120.11</w:t>
            </w:r>
          </w:p>
        </w:tc>
      </w:tr>
      <w:tr w:rsidR="00F32EC6">
        <w:trPr>
          <w:trHeight w:val="402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5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  <w:r>
              <w:rPr>
                <w:rFonts w:ascii="Book Antiqua" w:hAnsi="Book Antiqua" w:cs="Arial"/>
                <w:b/>
                <w:bCs/>
              </w:rPr>
              <w:t>(</w:t>
            </w:r>
            <w:r>
              <w:rPr>
                <w:rFonts w:ascii="Symbol" w:hAnsi="Symbol" w:cs="Arial"/>
                <w:b/>
                <w:bCs/>
              </w:rPr>
              <w:t></w:t>
            </w:r>
            <w:r>
              <w:rPr>
                <w:rFonts w:ascii="Book Antiqua" w:hAnsi="Book Antiqua" w:cs="Arial"/>
                <w:b/>
                <w:bCs/>
              </w:rPr>
              <w:t>→R[</w:t>
            </w:r>
            <w:proofErr w:type="spellStart"/>
            <w:r>
              <w:rPr>
                <w:rFonts w:ascii="Book Antiqua" w:hAnsi="Book Antiqua" w:cs="Arial"/>
                <w:b/>
                <w:bCs/>
              </w:rPr>
              <w:t>d+s+p</w:t>
            </w:r>
            <w:proofErr w:type="spellEnd"/>
            <w:r>
              <w:rPr>
                <w:rFonts w:ascii="Book Antiqua" w:hAnsi="Book Antiqua" w:cs="Arial"/>
                <w:b/>
                <w:bCs/>
              </w:rPr>
              <w:t>])</w:t>
            </w:r>
          </w:p>
        </w:tc>
      </w:tr>
      <w:tr w:rsidR="00F32EC6">
        <w:trPr>
          <w:trHeight w:val="360"/>
          <w:jc w:val="center"/>
        </w:trPr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9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1.389</w:t>
            </w:r>
          </w:p>
        </w:tc>
        <w:tc>
          <w:tcPr>
            <w:tcW w:w="9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1.7553</w:t>
            </w:r>
          </w:p>
        </w:tc>
        <w:tc>
          <w:tcPr>
            <w:tcW w:w="9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1.0963</w:t>
            </w:r>
          </w:p>
        </w:tc>
        <w:tc>
          <w:tcPr>
            <w:tcW w:w="9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120.77</w:t>
            </w:r>
          </w:p>
        </w:tc>
        <w:tc>
          <w:tcPr>
            <w:tcW w:w="104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114.65</w:t>
            </w:r>
          </w:p>
        </w:tc>
      </w:tr>
      <w:tr w:rsidR="00F32EC6">
        <w:trPr>
          <w:trHeight w:val="402"/>
          <w:jc w:val="center"/>
        </w:trPr>
        <w:tc>
          <w:tcPr>
            <w:tcW w:w="60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Pr="00342276" w:rsidRDefault="00F32EC6" w:rsidP="00F32EC6">
            <w:pPr>
              <w:jc w:val="center"/>
              <w:rPr>
                <w:rFonts w:ascii="Book Antiqua" w:hAnsi="Book Antiqua" w:cs="Arial"/>
                <w:b/>
                <w:bCs/>
                <w:vertAlign w:val="superscript"/>
              </w:rPr>
            </w:pPr>
            <w:r>
              <w:rPr>
                <w:rFonts w:ascii="Book Antiqua" w:hAnsi="Book Antiqua" w:cs="Arial"/>
                <w:b/>
                <w:bCs/>
              </w:rPr>
              <w:t>9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B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  <w:r>
              <w:rPr>
                <w:rFonts w:ascii="Book Antiqua" w:hAnsi="Book Antiqua" w:cs="Arial"/>
                <w:b/>
                <w:bCs/>
              </w:rPr>
              <w:t>(n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Cl</w:t>
            </w:r>
            <w:r>
              <w:rPr>
                <w:rFonts w:ascii="Book Antiqua" w:hAnsi="Book Antiqua" w:cs="Arial"/>
                <w:b/>
                <w:bCs/>
              </w:rPr>
              <w:t>+σ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CC</w:t>
            </w:r>
            <w:r>
              <w:rPr>
                <w:rFonts w:ascii="Book Antiqua" w:hAnsi="Book Antiqua" w:cs="Arial"/>
                <w:b/>
                <w:bCs/>
              </w:rPr>
              <w:t>→Rp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xy1</w:t>
            </w:r>
            <w:r>
              <w:rPr>
                <w:rFonts w:ascii="Book Antiqua" w:hAnsi="Book Antiqua" w:cs="Arial"/>
                <w:b/>
                <w:bCs/>
              </w:rPr>
              <w:t>)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d</w:t>
            </w:r>
          </w:p>
        </w:tc>
      </w:tr>
      <w:tr w:rsidR="00F32EC6">
        <w:trPr>
          <w:trHeight w:val="360"/>
          <w:jc w:val="center"/>
        </w:trPr>
        <w:tc>
          <w:tcPr>
            <w:tcW w:w="11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-</w:t>
            </w:r>
          </w:p>
        </w:tc>
      </w:tr>
    </w:tbl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p w:rsidR="00732866" w:rsidRDefault="00732866" w:rsidP="00F32EC6">
      <w:pPr>
        <w:rPr>
          <w:b/>
        </w:rPr>
      </w:pPr>
    </w:p>
    <w:tbl>
      <w:tblPr>
        <w:tblW w:w="9383" w:type="dxa"/>
        <w:tblInd w:w="85" w:type="dxa"/>
        <w:tblLook w:val="0000"/>
      </w:tblPr>
      <w:tblGrid>
        <w:gridCol w:w="1103"/>
        <w:gridCol w:w="1800"/>
        <w:gridCol w:w="1800"/>
        <w:gridCol w:w="1800"/>
        <w:gridCol w:w="1800"/>
        <w:gridCol w:w="1080"/>
      </w:tblGrid>
      <w:tr w:rsidR="00F32EC6">
        <w:trPr>
          <w:trHeight w:val="420"/>
        </w:trPr>
        <w:tc>
          <w:tcPr>
            <w:tcW w:w="938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1439C1">
              <w:rPr>
                <w:rFonts w:ascii="Book Antiqua" w:hAnsi="Book Antiqua" w:cs="Arial"/>
                <w:b/>
              </w:rPr>
              <w:t>In</w:t>
            </w: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</w:rPr>
              <w:t>C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</w:t>
            </w:r>
            <w:r>
              <w:rPr>
                <w:rFonts w:ascii="Book Antiqua" w:hAnsi="Book Antiqua" w:cs="Arial"/>
                <w:b/>
                <w:bCs/>
              </w:rPr>
              <w:t xml:space="preserve"> Symmetry.</w:t>
            </w:r>
          </w:p>
        </w:tc>
      </w:tr>
      <w:tr w:rsidR="00F32EC6">
        <w:trPr>
          <w:trHeight w:val="420"/>
        </w:trPr>
        <w:tc>
          <w:tcPr>
            <w:tcW w:w="938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Pr="00FA7DF7" w:rsidRDefault="00F32EC6" w:rsidP="00F32EC6">
            <w:pPr>
              <w:jc w:val="center"/>
              <w:rPr>
                <w:rFonts w:ascii="Book Antiqua" w:hAnsi="Book Antiqua" w:cs="Arial"/>
                <w:b/>
                <w:bCs/>
                <w:vertAlign w:val="superscript"/>
              </w:rPr>
            </w:pPr>
            <w:r>
              <w:rPr>
                <w:rFonts w:ascii="Book Antiqua" w:hAnsi="Book Antiqua" w:cs="Arial"/>
                <w:b/>
                <w:bCs/>
              </w:rPr>
              <w:t>1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B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  <w:r>
              <w:rPr>
                <w:rFonts w:ascii="Book Antiqua" w:hAnsi="Book Antiqua" w:cs="Arial"/>
                <w:b/>
                <w:bCs/>
              </w:rPr>
              <w:t>/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B(C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</w:t>
            </w:r>
            <w:r>
              <w:rPr>
                <w:rFonts w:ascii="Book Antiqua" w:hAnsi="Book Antiqua" w:cs="Arial"/>
                <w:b/>
                <w:bCs/>
              </w:rPr>
              <w:t>)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b</w:t>
            </w:r>
          </w:p>
        </w:tc>
      </w:tr>
      <w:tr w:rsidR="00F32EC6">
        <w:trPr>
          <w:trHeight w:val="345"/>
        </w:trPr>
        <w:tc>
          <w:tcPr>
            <w:tcW w:w="110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C=C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C-</w:t>
            </w:r>
            <w:proofErr w:type="spellStart"/>
            <w:r>
              <w:rPr>
                <w:rFonts w:ascii="Book Antiqua" w:hAnsi="Book Antiqua" w:cs="Arial"/>
              </w:rPr>
              <w:t>Cl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C-H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H-C-C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Cl</w:t>
            </w:r>
            <w:proofErr w:type="spellEnd"/>
            <w:r>
              <w:rPr>
                <w:rFonts w:ascii="Book Antiqua" w:hAnsi="Book Antiqua" w:cs="Arial"/>
              </w:rPr>
              <w:t>-C-C</w:t>
            </w:r>
          </w:p>
        </w:tc>
      </w:tr>
      <w:tr w:rsidR="00F32EC6">
        <w:trPr>
          <w:trHeight w:val="330"/>
        </w:trPr>
        <w:tc>
          <w:tcPr>
            <w:tcW w:w="110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1.3903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1.7509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1.0898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126.77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120.68</w:t>
            </w:r>
          </w:p>
        </w:tc>
      </w:tr>
      <w:tr w:rsidR="00F32EC6">
        <w:trPr>
          <w:trHeight w:val="330"/>
        </w:trPr>
        <w:tc>
          <w:tcPr>
            <w:tcW w:w="1103" w:type="dxa"/>
            <w:vMerge/>
            <w:tcBorders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1.431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1.7551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1.0928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124.77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120.27</w:t>
            </w:r>
          </w:p>
        </w:tc>
      </w:tr>
      <w:tr w:rsidR="00F32EC6">
        <w:trPr>
          <w:trHeight w:val="345"/>
        </w:trPr>
        <w:tc>
          <w:tcPr>
            <w:tcW w:w="110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H3-C1-C2-H5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Cl4-C1-C2-Cl6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Cl4-C1-C2-H5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Cl4-C1-C2-H3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F32EC6">
        <w:trPr>
          <w:trHeight w:val="330"/>
        </w:trPr>
        <w:tc>
          <w:tcPr>
            <w:tcW w:w="11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-99.99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-83.21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88.39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-171.61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F32EC6">
        <w:trPr>
          <w:trHeight w:val="330"/>
        </w:trPr>
        <w:tc>
          <w:tcPr>
            <w:tcW w:w="1103" w:type="dxa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-111.09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-80.29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84.31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-164.6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:rsidR="00F32EC6" w:rsidRDefault="00F32EC6" w:rsidP="00F32EC6">
      <w:pPr>
        <w:rPr>
          <w:b/>
        </w:rPr>
      </w:pPr>
    </w:p>
    <w:p w:rsidR="00F32EC6" w:rsidRPr="00FA7DF7" w:rsidRDefault="00F32EC6" w:rsidP="00F32EC6">
      <w:pPr>
        <w:jc w:val="both"/>
      </w:pPr>
      <w:proofErr w:type="gramStart"/>
      <w:r w:rsidRPr="00FA7DF7">
        <w:rPr>
          <w:vertAlign w:val="superscript"/>
        </w:rPr>
        <w:t>a</w:t>
      </w:r>
      <w:proofErr w:type="gramEnd"/>
      <w:r w:rsidRPr="00FA7DF7">
        <w:t xml:space="preserve"> </w:t>
      </w:r>
      <w:proofErr w:type="spellStart"/>
      <w:r w:rsidRPr="00FA7DF7">
        <w:t>Schäfer</w:t>
      </w:r>
      <w:proofErr w:type="spellEnd"/>
      <w:r w:rsidRPr="00FA7DF7">
        <w:t xml:space="preserve"> L., </w:t>
      </w:r>
      <w:proofErr w:type="spellStart"/>
      <w:r w:rsidRPr="00FA7DF7">
        <w:t>Ewbank</w:t>
      </w:r>
      <w:proofErr w:type="spellEnd"/>
      <w:r w:rsidRPr="00FA7DF7">
        <w:t xml:space="preserve"> J.D., </w:t>
      </w:r>
      <w:smartTag w:uri="urn:schemas-microsoft-com:office:smarttags" w:element="country-region">
        <w:smartTag w:uri="urn:schemas-microsoft-com:office:smarttags" w:element="place">
          <w:r w:rsidRPr="00FA7DF7">
            <w:t>Siam</w:t>
          </w:r>
        </w:smartTag>
      </w:smartTag>
      <w:r w:rsidRPr="00FA7DF7">
        <w:t xml:space="preserve"> K., Paul D., </w:t>
      </w:r>
      <w:proofErr w:type="spellStart"/>
      <w:r w:rsidRPr="00FA7DF7">
        <w:t>Monts</w:t>
      </w:r>
      <w:proofErr w:type="spellEnd"/>
      <w:r w:rsidRPr="00FA7DF7">
        <w:t xml:space="preserve"> D.L., </w:t>
      </w:r>
      <w:proofErr w:type="spellStart"/>
      <w:r>
        <w:t>J.Mol.Struct</w:t>
      </w:r>
      <w:proofErr w:type="spellEnd"/>
      <w:r>
        <w:t xml:space="preserve">. </w:t>
      </w:r>
      <w:proofErr w:type="gramStart"/>
      <w:r w:rsidRPr="004A4169">
        <w:rPr>
          <w:b/>
        </w:rPr>
        <w:t>145</w:t>
      </w:r>
      <w:r>
        <w:t xml:space="preserve"> (1986) 135.</w:t>
      </w:r>
      <w:proofErr w:type="gramEnd"/>
    </w:p>
    <w:p w:rsidR="00F32EC6" w:rsidRPr="00FA7DF7" w:rsidRDefault="00F32EC6" w:rsidP="00F32EC6">
      <w:pPr>
        <w:jc w:val="both"/>
      </w:pPr>
      <w:proofErr w:type="gramStart"/>
      <w:r w:rsidRPr="00FA7DF7">
        <w:rPr>
          <w:vertAlign w:val="superscript"/>
        </w:rPr>
        <w:t>b</w:t>
      </w:r>
      <w:proofErr w:type="gramEnd"/>
      <w:r>
        <w:t xml:space="preserve"> For details: see text.</w:t>
      </w:r>
    </w:p>
    <w:p w:rsidR="00F32EC6" w:rsidRPr="00AB61A0" w:rsidRDefault="00F32EC6" w:rsidP="00F32EC6">
      <w:pPr>
        <w:jc w:val="both"/>
      </w:pPr>
      <w:proofErr w:type="gramStart"/>
      <w:r w:rsidRPr="00AB61A0">
        <w:rPr>
          <w:vertAlign w:val="superscript"/>
        </w:rPr>
        <w:t>c</w:t>
      </w:r>
      <w:proofErr w:type="gramEnd"/>
      <w:r>
        <w:t xml:space="preserve"> Vertical excitation energies calculated at the TDDFT level. </w:t>
      </w:r>
    </w:p>
    <w:p w:rsidR="00F32EC6" w:rsidRDefault="00F32EC6" w:rsidP="00F32EC6">
      <w:pPr>
        <w:jc w:val="both"/>
      </w:pPr>
      <w:proofErr w:type="gramStart"/>
      <w:r w:rsidRPr="00CE2D2F">
        <w:rPr>
          <w:vertAlign w:val="superscript"/>
        </w:rPr>
        <w:t>d</w:t>
      </w:r>
      <w:proofErr w:type="gramEnd"/>
      <w:r>
        <w:t xml:space="preserve"> This state could not be optimized owing to the large number of states in this energy </w:t>
      </w:r>
    </w:p>
    <w:p w:rsidR="00F32EC6" w:rsidRDefault="00F32EC6" w:rsidP="00F32EC6">
      <w:pPr>
        <w:jc w:val="both"/>
        <w:rPr>
          <w:b/>
        </w:rPr>
      </w:pPr>
      <w:r>
        <w:t xml:space="preserve">  </w:t>
      </w:r>
      <w:proofErr w:type="gramStart"/>
      <w:r>
        <w:t>region</w:t>
      </w:r>
      <w:proofErr w:type="gramEnd"/>
      <w:r>
        <w:t>.</w:t>
      </w:r>
    </w:p>
    <w:p w:rsidR="00F32EC6" w:rsidRDefault="00F32EC6" w:rsidP="00F32EC6">
      <w:pPr>
        <w:rPr>
          <w:b/>
        </w:rPr>
      </w:pPr>
    </w:p>
    <w:p w:rsidR="00F32EC6" w:rsidRDefault="00455F0C" w:rsidP="00F32EC6">
      <w:pPr>
        <w:jc w:val="center"/>
        <w:rPr>
          <w:b/>
        </w:rPr>
      </w:pPr>
      <w:r>
        <w:rPr>
          <w:b/>
          <w:noProof/>
          <w:sz w:val="28"/>
          <w:szCs w:val="28"/>
          <w:lang w:val="fr-BE" w:eastAsia="fr-BE"/>
        </w:rPr>
        <w:drawing>
          <wp:inline distT="0" distB="0" distL="0" distR="0">
            <wp:extent cx="2971800" cy="2809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b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rPr>
          <w:rFonts w:ascii="Book Antiqua" w:hAnsi="Book Antiqua" w:cs="Book Antiqua"/>
          <w:b/>
          <w:spacing w:val="-3"/>
        </w:rPr>
      </w:pPr>
    </w:p>
    <w:p w:rsidR="00F32EC6" w:rsidRDefault="00F32EC6" w:rsidP="00F32EC6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 w:rsidRPr="00160913">
        <w:rPr>
          <w:b/>
          <w:highlight w:val="lightGray"/>
        </w:rPr>
        <w:t>TABLE S2</w:t>
      </w:r>
      <w:r>
        <w:rPr>
          <w:b/>
        </w:rPr>
        <w:t xml:space="preserve">: </w:t>
      </w:r>
      <w:r>
        <w:rPr>
          <w:rFonts w:ascii="Book Antiqua" w:hAnsi="Book Antiqua" w:cs="Book Antiqua"/>
          <w:spacing w:val="-3"/>
        </w:rPr>
        <w:t xml:space="preserve">Computed </w:t>
      </w:r>
      <w:proofErr w:type="spellStart"/>
      <w:r>
        <w:rPr>
          <w:rFonts w:ascii="Book Antiqua" w:hAnsi="Book Antiqua" w:cs="Book Antiqua"/>
          <w:spacing w:val="-3"/>
        </w:rPr>
        <w:t>vibrational</w:t>
      </w:r>
      <w:proofErr w:type="spellEnd"/>
      <w:r>
        <w:rPr>
          <w:rFonts w:ascii="Book Antiqua" w:hAnsi="Book Antiqua" w:cs="Book Antiqua"/>
          <w:spacing w:val="-3"/>
        </w:rPr>
        <w:t xml:space="preserve"> </w:t>
      </w:r>
      <w:proofErr w:type="spellStart"/>
      <w:r>
        <w:rPr>
          <w:rFonts w:ascii="Book Antiqua" w:hAnsi="Book Antiqua" w:cs="Book Antiqua"/>
          <w:spacing w:val="-3"/>
        </w:rPr>
        <w:t>wavenumbers</w:t>
      </w:r>
      <w:proofErr w:type="spellEnd"/>
      <w:r>
        <w:rPr>
          <w:rFonts w:ascii="Book Antiqua" w:hAnsi="Book Antiqua" w:cs="Book Antiqua"/>
          <w:spacing w:val="-3"/>
        </w:rPr>
        <w:t xml:space="preserve"> (cm</w:t>
      </w:r>
      <w:r>
        <w:rPr>
          <w:rFonts w:ascii="Book Antiqua" w:hAnsi="Book Antiqua" w:cs="Book Antiqua"/>
          <w:spacing w:val="-3"/>
          <w:vertAlign w:val="superscript"/>
        </w:rPr>
        <w:t>-1</w:t>
      </w:r>
      <w:r>
        <w:rPr>
          <w:rFonts w:ascii="Book Antiqua" w:hAnsi="Book Antiqua" w:cs="Book Antiqua"/>
          <w:spacing w:val="-3"/>
        </w:rPr>
        <w:t xml:space="preserve">) of the twelve normal </w:t>
      </w:r>
    </w:p>
    <w:p w:rsidR="00F32EC6" w:rsidRPr="00B85571" w:rsidRDefault="00F32EC6" w:rsidP="00F32EC6">
      <w:pPr>
        <w:tabs>
          <w:tab w:val="left" w:pos="-1440"/>
          <w:tab w:val="left" w:pos="-720"/>
        </w:tabs>
        <w:suppressAutoHyphens/>
        <w:ind w:left="1276"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>Modes (</w:t>
      </w:r>
      <w:proofErr w:type="spellStart"/>
      <w:r>
        <w:rPr>
          <w:rFonts w:ascii="Book Antiqua" w:hAnsi="Book Antiqua" w:cs="Book Antiqua"/>
          <w:spacing w:val="-3"/>
        </w:rPr>
        <w:t>V.n.M</w:t>
      </w:r>
      <w:proofErr w:type="spellEnd"/>
      <w:r>
        <w:rPr>
          <w:rFonts w:ascii="Book Antiqua" w:hAnsi="Book Antiqua" w:cs="Book Antiqua"/>
          <w:spacing w:val="-3"/>
        </w:rPr>
        <w:t>) of the neutral ground and first excited states of trans-1</w:t>
      </w:r>
      <w:proofErr w:type="gramStart"/>
      <w:r>
        <w:rPr>
          <w:rFonts w:ascii="Book Antiqua" w:hAnsi="Book Antiqua" w:cs="Book Antiqua"/>
          <w:spacing w:val="-3"/>
        </w:rPr>
        <w:t>,2</w:t>
      </w:r>
      <w:proofErr w:type="gramEnd"/>
      <w:r>
        <w:rPr>
          <w:rFonts w:ascii="Book Antiqua" w:hAnsi="Book Antiqua" w:cs="Book Antiqua"/>
          <w:spacing w:val="-3"/>
        </w:rPr>
        <w:t>-C</w:t>
      </w:r>
      <w:r w:rsidRPr="00F52A45"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>H</w:t>
      </w:r>
      <w:r w:rsidRPr="00F52A45"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>Cl</w:t>
      </w:r>
      <w:r w:rsidRPr="00F52A45"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 xml:space="preserve"> in the C</w:t>
      </w:r>
      <w:r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Courier New" w:hAnsi="Courier New" w:cs="Courier New"/>
          <w:spacing w:val="-3"/>
          <w:vertAlign w:val="subscript"/>
        </w:rPr>
        <w:t>h</w:t>
      </w:r>
      <w:r>
        <w:rPr>
          <w:rFonts w:ascii="Book Antiqua" w:hAnsi="Book Antiqua" w:cs="Book Antiqua"/>
          <w:spacing w:val="-3"/>
        </w:rPr>
        <w:t xml:space="preserve"> and C</w:t>
      </w:r>
      <w:r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 xml:space="preserve"> symmetry point group at the M06-2X and TDDFT levels. The theoretical </w:t>
      </w:r>
      <w:proofErr w:type="spellStart"/>
      <w:r>
        <w:rPr>
          <w:rFonts w:ascii="Book Antiqua" w:hAnsi="Book Antiqua" w:cs="Book Antiqua"/>
          <w:spacing w:val="-3"/>
        </w:rPr>
        <w:t>wavenumbers</w:t>
      </w:r>
      <w:proofErr w:type="spellEnd"/>
      <w:r>
        <w:rPr>
          <w:rFonts w:ascii="Book Antiqua" w:hAnsi="Book Antiqua" w:cs="Book Antiqua"/>
          <w:spacing w:val="-3"/>
        </w:rPr>
        <w:t xml:space="preserve"> for the neutral ground are compared with </w:t>
      </w:r>
      <w:r w:rsidRPr="00B85571">
        <w:rPr>
          <w:rFonts w:ascii="Book Antiqua" w:hAnsi="Book Antiqua" w:cs="Book Antiqua"/>
          <w:spacing w:val="-3"/>
        </w:rPr>
        <w:t>experimental data</w:t>
      </w:r>
      <w:r>
        <w:rPr>
          <w:rFonts w:ascii="Book Antiqua" w:hAnsi="Book Antiqua" w:cs="Book Antiqua"/>
          <w:spacing w:val="-3"/>
        </w:rPr>
        <w:t xml:space="preserve"> [33].  Imaginary </w:t>
      </w:r>
      <w:proofErr w:type="spellStart"/>
      <w:r>
        <w:rPr>
          <w:rFonts w:ascii="Book Antiqua" w:hAnsi="Book Antiqua" w:cs="Book Antiqua"/>
          <w:spacing w:val="-3"/>
        </w:rPr>
        <w:t>wavenumbers</w:t>
      </w:r>
      <w:proofErr w:type="spellEnd"/>
      <w:r>
        <w:rPr>
          <w:rFonts w:ascii="Book Antiqua" w:hAnsi="Book Antiqua" w:cs="Book Antiqua"/>
          <w:spacing w:val="-3"/>
        </w:rPr>
        <w:t xml:space="preserve"> are bold printed. </w:t>
      </w:r>
    </w:p>
    <w:p w:rsidR="00F32EC6" w:rsidRDefault="00F32EC6" w:rsidP="00F32EC6">
      <w:pPr>
        <w:tabs>
          <w:tab w:val="left" w:pos="-1440"/>
          <w:tab w:val="left" w:pos="-720"/>
        </w:tabs>
        <w:suppressAutoHyphens/>
        <w:jc w:val="both"/>
        <w:outlineLvl w:val="0"/>
        <w:rPr>
          <w:b/>
        </w:rPr>
      </w:pPr>
    </w:p>
    <w:p w:rsidR="00F32EC6" w:rsidRDefault="00F32EC6" w:rsidP="00F32EC6">
      <w:pPr>
        <w:rPr>
          <w:b/>
        </w:rPr>
      </w:pPr>
    </w:p>
    <w:tbl>
      <w:tblPr>
        <w:tblW w:w="5800" w:type="dxa"/>
        <w:jc w:val="center"/>
        <w:tblInd w:w="85" w:type="dxa"/>
        <w:tblLook w:val="0000"/>
      </w:tblPr>
      <w:tblGrid>
        <w:gridCol w:w="960"/>
        <w:gridCol w:w="986"/>
        <w:gridCol w:w="1101"/>
        <w:gridCol w:w="696"/>
        <w:gridCol w:w="805"/>
        <w:gridCol w:w="1310"/>
      </w:tblGrid>
      <w:tr w:rsidR="00F32EC6">
        <w:trPr>
          <w:trHeight w:val="36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States</w:t>
            </w:r>
          </w:p>
        </w:tc>
        <w:tc>
          <w:tcPr>
            <w:tcW w:w="208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849D8">
              <w:rPr>
                <w:rFonts w:ascii="Book Antiqua" w:hAnsi="Book Antiqua" w:cs="Arial"/>
                <w:b/>
                <w:bCs/>
                <w:position w:val="-4"/>
              </w:rPr>
              <w:object w:dxaOrig="279" w:dyaOrig="320">
                <v:shape id="_x0000_i1026" type="#_x0000_t75" style="width:14.4pt;height:15.6pt" o:ole="">
                  <v:imagedata r:id="rId6" o:title=""/>
                </v:shape>
                <o:OLEObject Type="Embed" ProgID="Equation.3" ShapeID="_x0000_i1026" DrawAspect="Content" ObjectID="_1652433816" r:id="rId9"/>
              </w:objec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g</w:t>
            </w:r>
            <w:r>
              <w:rPr>
                <w:rFonts w:ascii="Book Antiqua" w:hAnsi="Book Antiqua" w:cs="Arial"/>
                <w:b/>
                <w:bCs/>
              </w:rPr>
              <w:t>(C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2h</w:t>
            </w:r>
            <w:r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275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1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>
              <w:rPr>
                <w:rFonts w:ascii="Book Antiqua" w:hAnsi="Book Antiqua" w:cs="Arial"/>
                <w:b/>
                <w:bCs/>
              </w:rPr>
              <w:t>B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V.n.M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Exp [33]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M06-2X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TDDFT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a</w:t>
            </w:r>
            <w:r>
              <w:rPr>
                <w:rFonts w:ascii="Book Antiqua" w:hAnsi="Book Antiqua" w:cs="Arial"/>
                <w:vertAlign w:val="subscript"/>
              </w:rPr>
              <w:t>g</w:t>
            </w:r>
            <w:proofErr w:type="spellEnd"/>
            <w:r>
              <w:rPr>
                <w:rFonts w:ascii="Book Antiqua" w:hAnsi="Book Antiqua" w:cs="Arial"/>
              </w:rPr>
              <w:t>/a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</w:t>
            </w:r>
            <w:r>
              <w:rPr>
                <w:rFonts w:ascii="Book Antiqua" w:hAnsi="Book Antiqua" w:cs="Arial"/>
                <w:vertAlign w:val="subscript"/>
              </w:rPr>
              <w:t>2h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</w:t>
            </w:r>
            <w:r>
              <w:rPr>
                <w:rFonts w:ascii="Book Antiqua" w:hAnsi="Book Antiqua" w:cs="Arial"/>
                <w:vertAlign w:val="subscript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</w:t>
            </w:r>
            <w:r>
              <w:rPr>
                <w:rFonts w:ascii="Book Antiqua" w:hAnsi="Book Antiqua" w:cs="Arial"/>
                <w:vertAlign w:val="subscript"/>
              </w:rPr>
              <w:t>2h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3073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3286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1578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1690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1369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1355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1327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1274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1192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1170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846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747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904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350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358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322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332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</w:t>
            </w:r>
            <w:r>
              <w:rPr>
                <w:rFonts w:ascii="Book Antiqua" w:hAnsi="Book Antiqua" w:cs="Arial"/>
                <w:vertAlign w:val="subscript"/>
              </w:rPr>
              <w:t>u</w:t>
            </w:r>
            <w:r>
              <w:rPr>
                <w:rFonts w:ascii="Book Antiqua" w:hAnsi="Book Antiqua" w:cs="Arial"/>
              </w:rPr>
              <w:t>/a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i195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520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i262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227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202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i601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357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</w:t>
            </w:r>
            <w:r>
              <w:rPr>
                <w:rFonts w:ascii="Book Antiqua" w:hAnsi="Book Antiqua" w:cs="Arial"/>
                <w:b/>
                <w:bCs/>
              </w:rPr>
              <w:t>718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</w:t>
            </w:r>
            <w:r>
              <w:rPr>
                <w:rFonts w:ascii="Book Antiqua" w:hAnsi="Book Antiqua" w:cs="Arial"/>
                <w:vertAlign w:val="subscript"/>
              </w:rPr>
              <w:t>g</w:t>
            </w:r>
            <w:proofErr w:type="spellEnd"/>
            <w:r>
              <w:rPr>
                <w:rFonts w:ascii="Book Antiqua" w:hAnsi="Book Antiqua" w:cs="Arial"/>
              </w:rPr>
              <w:t>/b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763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828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i378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507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i482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</w:t>
            </w:r>
            <w:r>
              <w:rPr>
                <w:rFonts w:ascii="Book Antiqua" w:hAnsi="Book Antiqua" w:cs="Arial"/>
                <w:vertAlign w:val="subscript"/>
              </w:rPr>
              <w:t>u</w:t>
            </w:r>
            <w:proofErr w:type="spellEnd"/>
            <w:r>
              <w:rPr>
                <w:rFonts w:ascii="Book Antiqua" w:hAnsi="Book Antiqua" w:cs="Arial"/>
              </w:rPr>
              <w:t>/b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3090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3193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3287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1164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900</w:t>
            </w:r>
          </w:p>
        </w:tc>
      </w:tr>
      <w:tr w:rsidR="00F32EC6">
        <w:trPr>
          <w:trHeight w:val="36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 w:rsidRPr="00F52A45">
              <w:rPr>
                <w:rFonts w:ascii="Book Antiqua" w:hAnsi="Book Antiqua" w:cs="Courier New"/>
                <w:vertAlign w:val="subscript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250</w:t>
            </w:r>
          </w:p>
        </w:tc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243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224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351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32EC6" w:rsidRDefault="00F32EC6" w:rsidP="00F32EC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225</w:t>
            </w:r>
          </w:p>
        </w:tc>
      </w:tr>
    </w:tbl>
    <w:p w:rsidR="00F32EC6" w:rsidRDefault="00F32EC6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2021FA" w:rsidRDefault="002021FA" w:rsidP="00F32EC6">
      <w:pPr>
        <w:rPr>
          <w:b/>
        </w:rPr>
      </w:pPr>
    </w:p>
    <w:p w:rsidR="00A754E5" w:rsidRDefault="00A754E5" w:rsidP="007B79F3">
      <w:pPr>
        <w:rPr>
          <w:b/>
        </w:rPr>
      </w:pPr>
    </w:p>
    <w:p w:rsidR="007B79F3" w:rsidRDefault="00A754E5" w:rsidP="007B79F3">
      <w:pPr>
        <w:rPr>
          <w:rFonts w:ascii="Book Antiqua" w:hAnsi="Book Antiqua"/>
        </w:rPr>
      </w:pPr>
      <w:r>
        <w:rPr>
          <w:b/>
        </w:rPr>
        <w:br w:type="page"/>
      </w:r>
      <w:r w:rsidR="002021FA" w:rsidRPr="00F30182">
        <w:rPr>
          <w:b/>
          <w:color w:val="FF0000"/>
          <w:highlight w:val="lightGray"/>
        </w:rPr>
        <w:lastRenderedPageBreak/>
        <w:t>TABLE S3</w:t>
      </w:r>
      <w:r w:rsidR="002021FA">
        <w:rPr>
          <w:b/>
        </w:rPr>
        <w:t>:</w:t>
      </w:r>
      <w:r w:rsidR="007B79F3">
        <w:rPr>
          <w:b/>
        </w:rPr>
        <w:t xml:space="preserve"> </w:t>
      </w:r>
      <w:r w:rsidR="007B79F3" w:rsidRPr="0044793F">
        <w:rPr>
          <w:rFonts w:ascii="Book Antiqua" w:hAnsi="Book Antiqua"/>
        </w:rPr>
        <w:t xml:space="preserve">Energy position </w:t>
      </w:r>
      <w:r w:rsidR="007B79F3">
        <w:rPr>
          <w:rFonts w:ascii="Book Antiqua" w:hAnsi="Book Antiqua"/>
        </w:rPr>
        <w:t>(</w:t>
      </w:r>
      <w:proofErr w:type="spellStart"/>
      <w:r w:rsidR="007B79F3">
        <w:rPr>
          <w:rFonts w:ascii="Book Antiqua" w:hAnsi="Book Antiqua"/>
        </w:rPr>
        <w:t>eV</w:t>
      </w:r>
      <w:proofErr w:type="spellEnd"/>
      <w:r w:rsidR="007B79F3">
        <w:rPr>
          <w:rFonts w:ascii="Book Antiqua" w:hAnsi="Book Antiqua"/>
        </w:rPr>
        <w:t>/cm</w:t>
      </w:r>
      <w:r w:rsidR="007B79F3">
        <w:rPr>
          <w:rFonts w:ascii="Book Antiqua" w:hAnsi="Book Antiqua"/>
          <w:vertAlign w:val="superscript"/>
        </w:rPr>
        <w:t>-1</w:t>
      </w:r>
      <w:r w:rsidR="007B79F3">
        <w:rPr>
          <w:rFonts w:ascii="Book Antiqua" w:hAnsi="Book Antiqua"/>
        </w:rPr>
        <w:t>), assignments and averaged energy /</w:t>
      </w:r>
      <w:r w:rsidR="007B79F3">
        <w:rPr>
          <w:rFonts w:ascii="Book Antiqua" w:hAnsi="Book Antiqua"/>
        </w:rPr>
        <w:tab/>
        <w:t xml:space="preserve"> </w:t>
      </w:r>
    </w:p>
    <w:p w:rsidR="007B79F3" w:rsidRDefault="007B79F3" w:rsidP="007B79F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spellStart"/>
      <w:proofErr w:type="gramStart"/>
      <w:r>
        <w:rPr>
          <w:rFonts w:ascii="Book Antiqua" w:hAnsi="Book Antiqua"/>
        </w:rPr>
        <w:t>wavenumbers</w:t>
      </w:r>
      <w:proofErr w:type="spellEnd"/>
      <w:proofErr w:type="gramEnd"/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Avgd.En</w:t>
      </w:r>
      <w:proofErr w:type="spellEnd"/>
      <w:r>
        <w:rPr>
          <w:rFonts w:ascii="Book Antiqua" w:hAnsi="Book Antiqua"/>
        </w:rPr>
        <w:t>./</w:t>
      </w:r>
      <w:proofErr w:type="spellStart"/>
      <w:r>
        <w:rPr>
          <w:rFonts w:ascii="Book Antiqua" w:hAnsi="Book Antiqua"/>
        </w:rPr>
        <w:t>Wavenbr</w:t>
      </w:r>
      <w:proofErr w:type="spellEnd"/>
      <w:r>
        <w:rPr>
          <w:rFonts w:ascii="Book Antiqua" w:hAnsi="Book Antiqua"/>
        </w:rPr>
        <w:t xml:space="preserve">.) </w:t>
      </w:r>
      <w:r w:rsidRPr="0044793F">
        <w:rPr>
          <w:rFonts w:ascii="Book Antiqua" w:hAnsi="Book Antiqua"/>
        </w:rPr>
        <w:t>of</w:t>
      </w:r>
      <w:r>
        <w:rPr>
          <w:rFonts w:ascii="Book Antiqua" w:hAnsi="Book Antiqua"/>
        </w:rPr>
        <w:t xml:space="preserve"> the structures observed in</w:t>
      </w:r>
    </w:p>
    <w:p w:rsidR="007B79F3" w:rsidRDefault="007B79F3" w:rsidP="007B79F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>
        <w:rPr>
          <w:rFonts w:ascii="Book Antiqua" w:hAnsi="Book Antiqua"/>
        </w:rPr>
        <w:t>the</w:t>
      </w:r>
      <w:proofErr w:type="gramEnd"/>
      <w:r>
        <w:rPr>
          <w:rFonts w:ascii="Book Antiqua" w:hAnsi="Book Antiqua"/>
        </w:rPr>
        <w:t xml:space="preserve"> VUV PAS of trans-1,2-C</w:t>
      </w:r>
      <w:r w:rsidRPr="0044793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</w:t>
      </w:r>
      <w:r w:rsidRPr="0044793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Cl</w:t>
      </w:r>
      <w:r w:rsidRPr="0044793F"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between 8.26 </w:t>
      </w:r>
      <w:proofErr w:type="spellStart"/>
      <w:r>
        <w:rPr>
          <w:rFonts w:ascii="Book Antiqua" w:hAnsi="Book Antiqua"/>
        </w:rPr>
        <w:t>eV</w:t>
      </w:r>
      <w:proofErr w:type="spellEnd"/>
      <w:r>
        <w:rPr>
          <w:rFonts w:ascii="Book Antiqua" w:hAnsi="Book Antiqua"/>
        </w:rPr>
        <w:t xml:space="preserve"> and 9.14 eV.Com-</w:t>
      </w:r>
    </w:p>
    <w:p w:rsidR="007B79F3" w:rsidRDefault="007B79F3" w:rsidP="007B79F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spellStart"/>
      <w:proofErr w:type="gramStart"/>
      <w:r>
        <w:rPr>
          <w:rFonts w:ascii="Book Antiqua" w:hAnsi="Book Antiqua"/>
        </w:rPr>
        <w:t>parison</w:t>
      </w:r>
      <w:proofErr w:type="spellEnd"/>
      <w:proofErr w:type="gramEnd"/>
      <w:r>
        <w:rPr>
          <w:rFonts w:ascii="Book Antiqua" w:hAnsi="Book Antiqua"/>
        </w:rPr>
        <w:t xml:space="preserve"> is made with earlier data [1, 2, 4]. Conversion factor 1eV=</w:t>
      </w:r>
    </w:p>
    <w:p w:rsidR="002021FA" w:rsidRPr="007B79F3" w:rsidRDefault="007B79F3" w:rsidP="007B79F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proofErr w:type="gramStart"/>
      <w:r>
        <w:rPr>
          <w:rFonts w:ascii="Book Antiqua" w:hAnsi="Book Antiqua"/>
        </w:rPr>
        <w:t>8065.545 cm</w:t>
      </w:r>
      <w:r>
        <w:rPr>
          <w:rFonts w:ascii="Book Antiqua" w:hAnsi="Book Antiqua"/>
          <w:vertAlign w:val="superscript"/>
        </w:rPr>
        <w:t>-1</w:t>
      </w:r>
      <w:r>
        <w:rPr>
          <w:rFonts w:ascii="Book Antiqua" w:hAnsi="Book Antiqua"/>
        </w:rPr>
        <w:t>[19].</w:t>
      </w:r>
      <w:proofErr w:type="gramEnd"/>
    </w:p>
    <w:p w:rsidR="002021FA" w:rsidRDefault="002021FA" w:rsidP="002021FA">
      <w:pPr>
        <w:rPr>
          <w:b/>
        </w:rPr>
      </w:pPr>
      <w:r>
        <w:rPr>
          <w:b/>
        </w:rPr>
        <w:t>(a)</w:t>
      </w:r>
    </w:p>
    <w:tbl>
      <w:tblPr>
        <w:tblW w:w="8441" w:type="dxa"/>
        <w:jc w:val="center"/>
        <w:tblInd w:w="85" w:type="dxa"/>
        <w:tblLook w:val="0000"/>
      </w:tblPr>
      <w:tblGrid>
        <w:gridCol w:w="801"/>
        <w:gridCol w:w="885"/>
        <w:gridCol w:w="906"/>
        <w:gridCol w:w="906"/>
        <w:gridCol w:w="906"/>
        <w:gridCol w:w="1235"/>
        <w:gridCol w:w="2802"/>
      </w:tblGrid>
      <w:tr w:rsidR="002021FA">
        <w:trPr>
          <w:trHeight w:val="402"/>
          <w:jc w:val="center"/>
        </w:trPr>
        <w:tc>
          <w:tcPr>
            <w:tcW w:w="844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Symbol" w:hAnsi="Symbol" w:cs="Arial"/>
                <w:b/>
                <w:bCs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</w:rPr>
              <w:t>Rydb.Trans</w:t>
            </w:r>
            <w:proofErr w:type="spellEnd"/>
            <w:r>
              <w:rPr>
                <w:rFonts w:ascii="Book Antiqua" w:hAnsi="Book Antiqua" w:cs="Arial"/>
                <w:b/>
                <w:bCs/>
              </w:rPr>
              <w:t>.</w:t>
            </w:r>
            <w:r>
              <w:rPr>
                <w:rFonts w:ascii="Symbol" w:hAnsi="Symbol" w:cs="Arial"/>
                <w:b/>
                <w:bCs/>
              </w:rPr>
              <w:t></w:t>
            </w:r>
            <w:r>
              <w:rPr>
                <w:rFonts w:ascii="Symbol" w:hAnsi="Symbol" w:cs="Arial"/>
                <w:b/>
                <w:bCs/>
              </w:rPr>
              <w:t></w:t>
            </w:r>
            <w:r>
              <w:rPr>
                <w:rFonts w:ascii="Symbol" w:hAnsi="Symbol" w:cs="Arial"/>
                <w:b/>
                <w:bCs/>
              </w:rPr>
              <w:t></w:t>
            </w:r>
            <w:r w:rsidRPr="009D6930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u</w:t>
            </w:r>
            <w:r>
              <w:rPr>
                <w:rFonts w:ascii="Book Antiqua" w:hAnsi="Book Antiqua" w:cs="Arial"/>
                <w:b/>
                <w:bCs/>
              </w:rPr>
              <w:t>(</w:t>
            </w:r>
            <w:r>
              <w:rPr>
                <w:rFonts w:ascii="Book Antiqua" w:hAnsi="Book Antiqua" w:cs="Arial"/>
                <w:b/>
                <w:bCs/>
              </w:rPr>
              <w:sym w:font="Symbol" w:char="F070"/>
            </w:r>
            <w:r>
              <w:rPr>
                <w:rFonts w:ascii="Book Antiqua" w:hAnsi="Book Antiqua" w:cs="Arial"/>
                <w:b/>
                <w:bCs/>
              </w:rPr>
              <w:t>)]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-1</w:t>
            </w:r>
            <w:r>
              <w:rPr>
                <w:rFonts w:ascii="Book Antiqua" w:hAnsi="Book Antiqua" w:cs="Arial"/>
                <w:b/>
                <w:bCs/>
              </w:rPr>
              <w:t>→4s; [δ=0.844]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[1]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[2]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[4]</w:t>
            </w:r>
          </w:p>
        </w:tc>
        <w:tc>
          <w:tcPr>
            <w:tcW w:w="1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Assign</w:t>
            </w:r>
          </w:p>
        </w:tc>
        <w:tc>
          <w:tcPr>
            <w:tcW w:w="28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Avgd.En</w:t>
            </w:r>
            <w:proofErr w:type="spellEnd"/>
            <w:r>
              <w:rPr>
                <w:rFonts w:ascii="Book Antiqua" w:hAnsi="Book Antiqua" w:cs="Arial"/>
              </w:rPr>
              <w:t>./</w:t>
            </w:r>
            <w:proofErr w:type="spellStart"/>
            <w:r>
              <w:rPr>
                <w:rFonts w:ascii="Book Antiqua" w:hAnsi="Book Antiqua" w:cs="Arial"/>
              </w:rPr>
              <w:t>Wavenbr</w:t>
            </w:r>
            <w:proofErr w:type="spellEnd"/>
            <w:r>
              <w:rPr>
                <w:rFonts w:ascii="Book Antiqua" w:hAnsi="Book Antiqua" w:cs="Arial"/>
              </w:rPr>
              <w:t>.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8.267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66678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66674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4s(0,0)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Symbol" w:hAnsi="Symbol" w:cs="Arial"/>
                <w:b/>
                <w:bCs/>
              </w:rPr>
            </w:pPr>
            <w:r>
              <w:rPr>
                <w:rFonts w:ascii="Symbol" w:hAnsi="Symbol" w:cs="Arial"/>
                <w:b/>
                <w:bCs/>
              </w:rPr>
              <w:t></w:t>
            </w:r>
            <w:r>
              <w:rPr>
                <w:rFonts w:ascii="Book Antiqua" w:hAnsi="Book Antiqua" w:cs="Arial"/>
                <w:b/>
                <w:bCs/>
              </w:rPr>
              <w:t>→4s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8.312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67041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67071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2</w:t>
            </w:r>
            <w:r>
              <w:rPr>
                <w:rFonts w:ascii="Book Antiqua" w:hAnsi="Book Antiqua" w:cs="Arial"/>
              </w:rPr>
              <w:t xml:space="preserve">=0.177±0.003 </w:t>
            </w: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8.359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67420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67433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1428±24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8.390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67670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3</w:t>
            </w:r>
            <w:r>
              <w:rPr>
                <w:rFonts w:ascii="Book Antiqua" w:hAnsi="Book Antiqua" w:cs="Arial"/>
              </w:rPr>
              <w:t xml:space="preserve">=0.160 </w:t>
            </w: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67767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67770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1290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67928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4</w:t>
            </w:r>
            <w:r>
              <w:rPr>
                <w:rFonts w:ascii="Book Antiqua" w:hAnsi="Book Antiqua" w:cs="Arial"/>
              </w:rPr>
              <w:t xml:space="preserve">=0.115±0.008 </w:t>
            </w: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68033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928±60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68083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Pr="00370E0E" w:rsidRDefault="002021FA" w:rsidP="007B79F3">
            <w:pPr>
              <w:jc w:val="center"/>
              <w:rPr>
                <w:rFonts w:ascii="Courier New" w:hAnsi="Courier New" w:cs="Courier New"/>
                <w:bCs/>
                <w:vertAlign w:val="subscript"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2</w:t>
            </w:r>
            <w:r>
              <w:rPr>
                <w:rFonts w:ascii="Book Antiqua" w:hAnsi="Book Antiqua" w:cs="Courier New"/>
                <w:b/>
                <w:bCs/>
              </w:rPr>
              <w:t>/</w:t>
            </w:r>
            <w:r>
              <w:rPr>
                <w:rFonts w:ascii="Book Antiqua" w:hAnsi="Book Antiqua" w:cs="Courier New"/>
                <w:bCs/>
              </w:rPr>
              <w:t>4</w:t>
            </w:r>
            <w:r>
              <w:rPr>
                <w:rFonts w:ascii="Courier New" w:hAnsi="Courier New" w:cs="Courier New"/>
                <w:bCs/>
              </w:rPr>
              <w:t>ν</w:t>
            </w:r>
            <w:r w:rsidRPr="00370E0E">
              <w:rPr>
                <w:rFonts w:ascii="Book Antiqua" w:hAnsi="Book Antiqua" w:cs="Courier New"/>
                <w:bCs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  <w:r>
              <w:rPr>
                <w:rFonts w:ascii="Book Antiqua" w:hAnsi="Book Antiqua" w:cs="Arial"/>
              </w:rPr>
              <w:t xml:space="preserve">=0.044±0.004 </w:t>
            </w: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68347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</w:t>
            </w:r>
            <w:r>
              <w:rPr>
                <w:rFonts w:ascii="Book Antiqua" w:hAnsi="Book Antiqua" w:cs="Courier New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Courier New" w:hAnsi="Courier New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355±30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68436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68476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68486 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68491 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8.496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68425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68538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8.534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68831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68870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Book Antiqua" w:hAnsi="Book Antiqua" w:cs="Courier New"/>
              </w:rPr>
              <w:t>+2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8.561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69049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69020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Book Antiqua" w:hAnsi="Book Antiqua" w:cs="Courier New"/>
              </w:rPr>
              <w:t>+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8.579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69194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69249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69223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69215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Book Antiqua" w:hAnsi="Book Antiqua" w:cs="Courier New"/>
              </w:rPr>
              <w:t>+3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8.606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69412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69407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Book Antiqua" w:hAnsi="Book Antiqua" w:cs="Courier New"/>
              </w:rPr>
              <w:t>+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8.621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69533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80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8.652</w:t>
            </w:r>
          </w:p>
        </w:tc>
        <w:tc>
          <w:tcPr>
            <w:tcW w:w="8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69783</w:t>
            </w:r>
          </w:p>
        </w:tc>
        <w:tc>
          <w:tcPr>
            <w:tcW w:w="90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4</w:t>
            </w:r>
            <w:r>
              <w:rPr>
                <w:rFonts w:ascii="Book Antiqua" w:hAnsi="Book Antiqua" w:cs="Arial"/>
              </w:rPr>
              <w:t>+2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</w:p>
        </w:tc>
        <w:tc>
          <w:tcPr>
            <w:tcW w:w="280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:rsidR="002021FA" w:rsidRDefault="002021FA" w:rsidP="002021FA">
      <w:pPr>
        <w:rPr>
          <w:b/>
        </w:rPr>
      </w:pPr>
    </w:p>
    <w:p w:rsidR="002021FA" w:rsidRDefault="002021FA" w:rsidP="002021FA">
      <w:pPr>
        <w:rPr>
          <w:b/>
        </w:rPr>
      </w:pPr>
      <w:r>
        <w:rPr>
          <w:b/>
        </w:rPr>
        <w:t>(b)</w:t>
      </w:r>
    </w:p>
    <w:tbl>
      <w:tblPr>
        <w:tblW w:w="6293" w:type="dxa"/>
        <w:jc w:val="center"/>
        <w:tblInd w:w="85" w:type="dxa"/>
        <w:tblLook w:val="0000"/>
      </w:tblPr>
      <w:tblGrid>
        <w:gridCol w:w="916"/>
        <w:gridCol w:w="816"/>
        <w:gridCol w:w="966"/>
        <w:gridCol w:w="1049"/>
        <w:gridCol w:w="2546"/>
      </w:tblGrid>
      <w:tr w:rsidR="002021FA" w:rsidRPr="001200D8">
        <w:trPr>
          <w:trHeight w:val="402"/>
          <w:jc w:val="center"/>
        </w:trPr>
        <w:tc>
          <w:tcPr>
            <w:tcW w:w="629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2021FA" w:rsidRPr="00940D59" w:rsidRDefault="002021FA" w:rsidP="007B79F3">
            <w:pPr>
              <w:jc w:val="center"/>
              <w:rPr>
                <w:rFonts w:ascii="Book Antiqua" w:hAnsi="Book Antiqua" w:cs="Arial"/>
                <w:b/>
                <w:bCs/>
                <w:lang w:val="fr-FR"/>
              </w:rPr>
            </w:pPr>
            <w:proofErr w:type="spellStart"/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Rydb.Trans</w:t>
            </w:r>
            <w:proofErr w:type="spellEnd"/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. [2a</w:t>
            </w:r>
            <w:r w:rsidRPr="00940D59">
              <w:rPr>
                <w:rFonts w:ascii="Book Antiqua" w:hAnsi="Book Antiqua" w:cs="Arial"/>
                <w:b/>
                <w:bCs/>
                <w:vertAlign w:val="subscript"/>
                <w:lang w:val="fr-FR"/>
              </w:rPr>
              <w:t>u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(</w:t>
            </w:r>
            <w:r>
              <w:rPr>
                <w:rFonts w:ascii="Symbol" w:hAnsi="Symbol" w:cs="Arial"/>
                <w:b/>
                <w:bCs/>
              </w:rPr>
              <w:t>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)]</w:t>
            </w:r>
            <w:r w:rsidRPr="00940D59">
              <w:rPr>
                <w:rFonts w:ascii="Book Antiqua" w:hAnsi="Book Antiqua" w:cs="Arial"/>
                <w:b/>
                <w:bCs/>
                <w:vertAlign w:val="superscript"/>
                <w:lang w:val="fr-FR"/>
              </w:rPr>
              <w:t>-1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→4d</w:t>
            </w:r>
            <w:proofErr w:type="gramStart"/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,4f</w:t>
            </w:r>
            <w:proofErr w:type="gramEnd"/>
            <w:r w:rsidRPr="00940D59">
              <w:rPr>
                <w:rFonts w:ascii="Book Antiqua" w:hAnsi="Book Antiqua" w:cs="Arial"/>
                <w:b/>
                <w:bCs/>
                <w:lang w:val="fr-FR"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δ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=0.05</w:t>
            </w:r>
            <w:r w:rsidR="002C3B61">
              <w:rPr>
                <w:rFonts w:ascii="Book Antiqua" w:hAnsi="Book Antiqua" w:cs="Arial"/>
                <w:b/>
                <w:bCs/>
                <w:lang w:val="fr-FR"/>
              </w:rPr>
              <w:t>3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, 0.0</w:t>
            </w:r>
            <w:r w:rsidR="00B43750">
              <w:rPr>
                <w:rFonts w:ascii="Book Antiqua" w:hAnsi="Book Antiqua" w:cs="Arial"/>
                <w:b/>
                <w:bCs/>
                <w:lang w:val="fr-FR"/>
              </w:rPr>
              <w:t>11</w:t>
            </w:r>
            <w:r w:rsidRPr="00940D59">
              <w:rPr>
                <w:rFonts w:ascii="Book Antiqua" w:hAnsi="Book Antiqua" w:cs="Arial"/>
                <w:b/>
                <w:bCs/>
                <w:lang w:val="fr-FR"/>
              </w:rPr>
              <w:t>)</w:t>
            </w:r>
          </w:p>
        </w:tc>
      </w:tr>
      <w:tr w:rsidR="002021FA" w:rsidRPr="00940D59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eV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cm-1</w:t>
            </w:r>
          </w:p>
        </w:tc>
        <w:tc>
          <w:tcPr>
            <w:tcW w:w="201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Assignments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021FA" w:rsidRPr="00940D59" w:rsidRDefault="002021FA" w:rsidP="007B79F3">
            <w:pPr>
              <w:jc w:val="center"/>
              <w:rPr>
                <w:rFonts w:ascii="Book Antiqua" w:hAnsi="Book Antiqua" w:cs="Arial"/>
                <w:lang w:val="fr-FR"/>
              </w:rPr>
            </w:pPr>
            <w:proofErr w:type="spellStart"/>
            <w:r w:rsidRPr="00940D59">
              <w:rPr>
                <w:rFonts w:ascii="Book Antiqua" w:hAnsi="Book Antiqua" w:cs="Arial"/>
                <w:lang w:val="fr-FR"/>
              </w:rPr>
              <w:t>Avg.En</w:t>
            </w:r>
            <w:proofErr w:type="spellEnd"/>
            <w:r w:rsidRPr="00940D59">
              <w:rPr>
                <w:rFonts w:ascii="Book Antiqua" w:hAnsi="Book Antiqua" w:cs="Arial"/>
                <w:lang w:val="fr-FR"/>
              </w:rPr>
              <w:t>./</w:t>
            </w:r>
            <w:proofErr w:type="spellStart"/>
            <w:r w:rsidRPr="00940D59">
              <w:rPr>
                <w:rFonts w:ascii="Book Antiqua" w:hAnsi="Book Antiqua" w:cs="Arial"/>
                <w:lang w:val="fr-FR"/>
              </w:rPr>
              <w:t>W</w:t>
            </w:r>
            <w:r>
              <w:rPr>
                <w:rFonts w:ascii="Book Antiqua" w:hAnsi="Book Antiqua" w:cs="Arial"/>
                <w:lang w:val="fr-FR"/>
              </w:rPr>
              <w:t>ave</w:t>
            </w:r>
            <w:r w:rsidRPr="00940D59">
              <w:rPr>
                <w:rFonts w:ascii="Book Antiqua" w:hAnsi="Book Antiqua" w:cs="Arial"/>
                <w:lang w:val="fr-FR"/>
              </w:rPr>
              <w:t>nbr</w:t>
            </w:r>
            <w:proofErr w:type="spellEnd"/>
            <w:r>
              <w:rPr>
                <w:rFonts w:ascii="Book Antiqua" w:hAnsi="Book Antiqua" w:cs="Arial"/>
                <w:lang w:val="fr-FR"/>
              </w:rPr>
              <w:t>.</w:t>
            </w:r>
            <w:r w:rsidRPr="00940D59">
              <w:rPr>
                <w:rFonts w:ascii="Book Antiqua" w:hAnsi="Book Antiqua" w:cs="Arial"/>
                <w:lang w:val="fr-FR"/>
              </w:rPr>
              <w:t xml:space="preserve"> 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8.760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70654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(0,0)4d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doub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4d-Rydb (δ=0.053)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8.779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70807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(0,0)4f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12</w:t>
            </w:r>
            <w:r>
              <w:rPr>
                <w:rFonts w:ascii="Book Antiqua" w:hAnsi="Book Antiqua" w:cs="Arial"/>
              </w:rPr>
              <w:t>=30±3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8.793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70920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  242±24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8.799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70969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  <w:r>
              <w:rPr>
                <w:rFonts w:ascii="Book Antiqua" w:hAnsi="Book Antiqua" w:cs="Arial"/>
              </w:rPr>
              <w:t>=43±3meV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70985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  347±24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71033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4</w:t>
            </w:r>
            <w:r>
              <w:rPr>
                <w:rFonts w:ascii="Book Antiqua" w:hAnsi="Book Antiqua" w:cs="Arial"/>
              </w:rPr>
              <w:t>=119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8.814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71090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960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71130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3</w:t>
            </w:r>
            <w:r>
              <w:rPr>
                <w:rFonts w:ascii="Book Antiqua" w:hAnsi="Book Antiqua" w:cs="Arial"/>
              </w:rPr>
              <w:t>=164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71162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1323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71283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2</w:t>
            </w:r>
            <w:r>
              <w:rPr>
                <w:rFonts w:ascii="Book Antiqua" w:hAnsi="Book Antiqua" w:cs="Arial"/>
              </w:rPr>
              <w:t>=176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71404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1419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71445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Pr="007B79F3" w:rsidRDefault="002021FA" w:rsidP="007B79F3">
            <w:pPr>
              <w:jc w:val="center"/>
              <w:rPr>
                <w:rFonts w:ascii="Book Antiqua" w:hAnsi="Book Antiqua" w:cs="Courier New"/>
              </w:rPr>
            </w:pPr>
            <w:proofErr w:type="spellStart"/>
            <w:r w:rsidRPr="007B79F3">
              <w:rPr>
                <w:rFonts w:ascii="Book Antiqua" w:hAnsi="Book Antiqua" w:cs="Courier New"/>
              </w:rPr>
              <w:t>na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71533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4f-Rydb (δ=0.009)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71614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12</w:t>
            </w:r>
            <w:r>
              <w:rPr>
                <w:rFonts w:ascii="Book Antiqua" w:hAnsi="Book Antiqua" w:cs="Arial"/>
              </w:rPr>
              <w:t>=29±1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71711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3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234±8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71743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  <w:r>
              <w:rPr>
                <w:rFonts w:ascii="Book Antiqua" w:hAnsi="Book Antiqua" w:cs="Arial"/>
              </w:rPr>
              <w:t>=44±1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8.898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71767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Arial"/>
                <w:vertAlign w:val="subscript"/>
              </w:rPr>
              <w:t>5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Arial"/>
                <w:vertAlign w:val="subscript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355±8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71832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4</w:t>
            </w:r>
            <w:r>
              <w:rPr>
                <w:rFonts w:ascii="Book Antiqua" w:hAnsi="Book Antiqua" w:cs="Arial"/>
              </w:rPr>
              <w:t>=117±5 meV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71912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3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944±40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6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[8.924]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71977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3</w:t>
            </w:r>
            <w:r>
              <w:rPr>
                <w:rFonts w:ascii="Book Antiqua" w:hAnsi="Book Antiqua" w:cs="Arial"/>
              </w:rPr>
              <w:t>=160±2 meV</w:t>
            </w:r>
          </w:p>
        </w:tc>
      </w:tr>
      <w:tr w:rsidR="002021FA">
        <w:trPr>
          <w:trHeight w:val="39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[8.936]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72074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 1290±16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72114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</w:t>
            </w:r>
            <w:r>
              <w:rPr>
                <w:rFonts w:ascii="Book Antiqua" w:hAnsi="Book Antiqua" w:cs="Arial"/>
                <w:vertAlign w:val="subscript"/>
              </w:rPr>
              <w:t>2</w:t>
            </w:r>
            <w:r>
              <w:rPr>
                <w:rFonts w:ascii="Book Antiqua" w:hAnsi="Book Antiqua" w:cs="Arial"/>
              </w:rPr>
              <w:t>=180±2 meV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72211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3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       1452±16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2021FA">
        <w:trPr>
          <w:trHeight w:val="39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72251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Courier New"/>
                <w:b/>
                <w:bCs/>
                <w:vertAlign w:val="subscript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72316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72356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72453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4</w:t>
            </w:r>
            <w:r>
              <w:rPr>
                <w:rFonts w:ascii="Book Antiqua" w:hAnsi="Book Antiqua" w:cs="Courier New"/>
              </w:rPr>
              <w:t>+2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3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8.993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72533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72606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9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72711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72824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Courier New" w:hAnsi="Courier New" w:cs="Courier New"/>
                <w:vertAlign w:val="subscript"/>
              </w:rPr>
              <w:t>4</w:t>
            </w:r>
            <w:r>
              <w:rPr>
                <w:rFonts w:ascii="Courier New" w:hAnsi="Courier New" w:cs="Courier New"/>
              </w:rPr>
              <w:t>+</w:t>
            </w:r>
            <w:r>
              <w:rPr>
                <w:rFonts w:ascii="Book Antiqua" w:hAnsi="Book Antiqua" w:cs="Courier New"/>
              </w:rPr>
              <w:t>3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72872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73001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73050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73195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3</w:t>
            </w:r>
            <w:r>
              <w:rPr>
                <w:rFonts w:ascii="Courier New" w:hAnsi="Courier New" w:cs="Courier New"/>
              </w:rPr>
              <w:t>+</w:t>
            </w:r>
            <w:r>
              <w:rPr>
                <w:rFonts w:ascii="Book Antiqua" w:hAnsi="Book Antiqua" w:cs="Courier New"/>
              </w:rPr>
              <w:t>2</w:t>
            </w: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9.087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73292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90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73404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1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9.113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73501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na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37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9.121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73566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ν</w:t>
            </w:r>
            <w:r>
              <w:rPr>
                <w:rFonts w:ascii="Book Antiqua" w:hAnsi="Book Antiqua" w:cs="Courier New"/>
                <w:vertAlign w:val="subscript"/>
              </w:rPr>
              <w:t>2</w:t>
            </w:r>
            <w:r>
              <w:rPr>
                <w:rFonts w:ascii="Courier New" w:hAnsi="Courier New" w:cs="Courier New"/>
              </w:rPr>
              <w:t>+ν</w:t>
            </w:r>
            <w:r>
              <w:rPr>
                <w:rFonts w:ascii="Book Antiqua" w:hAnsi="Book Antiqua" w:cs="Courier New"/>
                <w:vertAlign w:val="subscript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2021FA">
        <w:trPr>
          <w:trHeight w:val="405"/>
          <w:jc w:val="center"/>
        </w:trPr>
        <w:tc>
          <w:tcPr>
            <w:tcW w:w="91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9.135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73679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>
              <w:rPr>
                <w:rFonts w:ascii="Courier New" w:hAnsi="Courier New" w:cs="Courier New"/>
                <w:b/>
                <w:bCs/>
              </w:rPr>
              <w:t>ν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21FA" w:rsidRDefault="002021FA" w:rsidP="007B79F3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:rsidR="00D00091" w:rsidRDefault="00D00091"/>
    <w:sectPr w:rsidR="00D00091" w:rsidSect="003F563B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D2" w:rsidRDefault="006725D2">
      <w:r>
        <w:separator/>
      </w:r>
    </w:p>
  </w:endnote>
  <w:endnote w:type="continuationSeparator" w:id="0">
    <w:p w:rsidR="006725D2" w:rsidRDefault="0067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D2" w:rsidRDefault="006725D2">
      <w:r>
        <w:separator/>
      </w:r>
    </w:p>
  </w:footnote>
  <w:footnote w:type="continuationSeparator" w:id="0">
    <w:p w:rsidR="006725D2" w:rsidRDefault="00672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E3" w:rsidRDefault="003F563B" w:rsidP="002C3B6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043E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43E3" w:rsidRDefault="005043E3" w:rsidP="002C3B61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E3" w:rsidRDefault="003F563B" w:rsidP="002C3B6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043E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200D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5043E3" w:rsidRDefault="005043E3" w:rsidP="002C3B61">
    <w:pPr>
      <w:pStyle w:val="En-tte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B22"/>
    <w:rsid w:val="001200D8"/>
    <w:rsid w:val="002021FA"/>
    <w:rsid w:val="002A2C95"/>
    <w:rsid w:val="002C3B61"/>
    <w:rsid w:val="003F563B"/>
    <w:rsid w:val="00455F0C"/>
    <w:rsid w:val="004A4169"/>
    <w:rsid w:val="00503B49"/>
    <w:rsid w:val="005043E3"/>
    <w:rsid w:val="005F706F"/>
    <w:rsid w:val="006725D2"/>
    <w:rsid w:val="00732866"/>
    <w:rsid w:val="007B79F3"/>
    <w:rsid w:val="008E3B70"/>
    <w:rsid w:val="009026F8"/>
    <w:rsid w:val="00A754E5"/>
    <w:rsid w:val="00B43750"/>
    <w:rsid w:val="00C006DD"/>
    <w:rsid w:val="00CB4B22"/>
    <w:rsid w:val="00D00091"/>
    <w:rsid w:val="00DA5B97"/>
    <w:rsid w:val="00E33D9C"/>
    <w:rsid w:val="00F30182"/>
    <w:rsid w:val="00F3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C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F32EC6"/>
    <w:rPr>
      <w:vertAlign w:val="superscript"/>
    </w:rPr>
  </w:style>
  <w:style w:type="paragraph" w:styleId="En-tte">
    <w:name w:val="header"/>
    <w:basedOn w:val="Normal"/>
    <w:rsid w:val="002C3B6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C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120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0D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C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F32EC6"/>
    <w:rPr>
      <w:vertAlign w:val="superscript"/>
    </w:rPr>
  </w:style>
  <w:style w:type="paragraph" w:styleId="Header">
    <w:name w:val="header"/>
    <w:basedOn w:val="Normal"/>
    <w:rsid w:val="002C3B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3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LOCHT</cp:lastModifiedBy>
  <cp:revision>2</cp:revision>
  <cp:lastPrinted>2020-03-11T09:03:00Z</cp:lastPrinted>
  <dcterms:created xsi:type="dcterms:W3CDTF">2020-05-31T10:37:00Z</dcterms:created>
  <dcterms:modified xsi:type="dcterms:W3CDTF">2020-05-31T10:37:00Z</dcterms:modified>
</cp:coreProperties>
</file>