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04E9B" w14:textId="4F04AA96" w:rsidR="00BE7984" w:rsidRDefault="008E68CC" w:rsidP="00BE7984">
      <w:pPr>
        <w:ind w:firstLine="708"/>
        <w:jc w:val="both"/>
        <w:rPr>
          <w:rFonts w:ascii="Times New Roman" w:hAnsi="Times New Roman"/>
        </w:rPr>
      </w:pPr>
      <w:bookmarkStart w:id="0" w:name="_GoBack"/>
      <w:bookmarkEnd w:id="0"/>
      <w:r w:rsidRPr="00E65735">
        <w:rPr>
          <w:rFonts w:ascii="Times New Roman" w:hAnsi="Times New Roman"/>
        </w:rPr>
        <w:t xml:space="preserve">Giovanni STANGHELLINI, Matthew BROOME, Andrea RABALLO, Anthony Vincent FERNANDEZ, Paolo FUSAR-POLI, </w:t>
      </w:r>
      <w:r w:rsidR="005B39B3">
        <w:rPr>
          <w:rFonts w:ascii="Times New Roman" w:hAnsi="Times New Roman"/>
        </w:rPr>
        <w:t xml:space="preserve">&amp; </w:t>
      </w:r>
      <w:r w:rsidRPr="00E65735">
        <w:rPr>
          <w:rFonts w:ascii="Times New Roman" w:hAnsi="Times New Roman"/>
        </w:rPr>
        <w:t>René ROSFORT</w:t>
      </w:r>
      <w:r w:rsidR="005B39B3">
        <w:rPr>
          <w:rFonts w:ascii="Times New Roman" w:hAnsi="Times New Roman"/>
        </w:rPr>
        <w:t xml:space="preserve"> (</w:t>
      </w:r>
      <w:proofErr w:type="spellStart"/>
      <w:r w:rsidR="005B39B3">
        <w:rPr>
          <w:rFonts w:ascii="Times New Roman" w:hAnsi="Times New Roman"/>
        </w:rPr>
        <w:t>dir</w:t>
      </w:r>
      <w:proofErr w:type="spellEnd"/>
      <w:r w:rsidR="005B39B3">
        <w:rPr>
          <w:rFonts w:ascii="Times New Roman" w:hAnsi="Times New Roman"/>
        </w:rPr>
        <w:t>.)</w:t>
      </w:r>
      <w:r w:rsidRPr="00E65735">
        <w:rPr>
          <w:rFonts w:ascii="Times New Roman" w:hAnsi="Times New Roman"/>
        </w:rPr>
        <w:t xml:space="preserve">. </w:t>
      </w:r>
      <w:proofErr w:type="gramStart"/>
      <w:r w:rsidR="0025458C" w:rsidRPr="00D3253D">
        <w:rPr>
          <w:rFonts w:ascii="Times New Roman" w:hAnsi="Times New Roman"/>
          <w:i/>
          <w:lang w:val="en-US"/>
        </w:rPr>
        <w:t>The Oxford Handbook of Phenomenological Psychopathology</w:t>
      </w:r>
      <w:r w:rsidR="0025458C" w:rsidRPr="00D3253D">
        <w:rPr>
          <w:rFonts w:ascii="Times New Roman" w:hAnsi="Times New Roman"/>
          <w:lang w:val="en-US"/>
        </w:rPr>
        <w:t>.</w:t>
      </w:r>
      <w:proofErr w:type="gramEnd"/>
      <w:r w:rsidR="00255FF7" w:rsidRPr="00D3253D">
        <w:rPr>
          <w:rFonts w:ascii="Times New Roman" w:hAnsi="Times New Roman"/>
          <w:lang w:val="en-US"/>
        </w:rPr>
        <w:t xml:space="preserve"> </w:t>
      </w:r>
      <w:proofErr w:type="gramStart"/>
      <w:r w:rsidR="00255FF7" w:rsidRPr="00D3253D">
        <w:rPr>
          <w:rFonts w:ascii="Times New Roman" w:hAnsi="Times New Roman"/>
          <w:lang w:val="en-US"/>
        </w:rPr>
        <w:t>Un vol. de 1187 p.</w:t>
      </w:r>
      <w:r w:rsidR="00D02B9D" w:rsidRPr="00D3253D">
        <w:rPr>
          <w:rFonts w:ascii="Times New Roman" w:hAnsi="Times New Roman"/>
          <w:lang w:val="en-US"/>
        </w:rPr>
        <w:t xml:space="preserve"> </w:t>
      </w:r>
      <w:r w:rsidR="00FA2537" w:rsidRPr="00A47B41">
        <w:rPr>
          <w:rFonts w:ascii="Times New Roman" w:hAnsi="Times New Roman"/>
          <w:lang w:val="en-US"/>
        </w:rPr>
        <w:t>Oxford</w:t>
      </w:r>
      <w:r w:rsidR="00D02B9D" w:rsidRPr="00A47B41">
        <w:rPr>
          <w:rFonts w:ascii="Times New Roman" w:hAnsi="Times New Roman"/>
          <w:lang w:val="en-US"/>
        </w:rPr>
        <w:t>, Oxford University Press, 2019.</w:t>
      </w:r>
      <w:proofErr w:type="gramEnd"/>
      <w:r w:rsidR="00A106C8" w:rsidRPr="00A47B41">
        <w:rPr>
          <w:rFonts w:ascii="Times New Roman" w:hAnsi="Times New Roman"/>
          <w:lang w:val="en-US"/>
        </w:rPr>
        <w:t xml:space="preserve"> </w:t>
      </w:r>
      <w:r w:rsidR="00A106C8" w:rsidRPr="00E65735">
        <w:rPr>
          <w:rFonts w:ascii="Times New Roman" w:hAnsi="Times New Roman"/>
        </w:rPr>
        <w:t>Prix : 113</w:t>
      </w:r>
      <w:r w:rsidR="00C94C60">
        <w:rPr>
          <w:rFonts w:ascii="Abadi MT Condensed Extra Bold" w:hAnsi="Abadi MT Condensed Extra Bold" w:cs="Abadi MT Condensed Extra Bold"/>
        </w:rPr>
        <w:t>€</w:t>
      </w:r>
      <w:r w:rsidR="00A106C8" w:rsidRPr="00E65735">
        <w:rPr>
          <w:rFonts w:ascii="Times New Roman" w:hAnsi="Times New Roman"/>
        </w:rPr>
        <w:t>.</w:t>
      </w:r>
      <w:r w:rsidR="00D21AF3" w:rsidRPr="00E65735">
        <w:rPr>
          <w:rFonts w:ascii="Times New Roman" w:hAnsi="Times New Roman"/>
        </w:rPr>
        <w:t xml:space="preserve"> ISBN : 978019</w:t>
      </w:r>
      <w:r w:rsidR="0058561C" w:rsidRPr="00E65735">
        <w:rPr>
          <w:rFonts w:ascii="Times New Roman" w:hAnsi="Times New Roman"/>
        </w:rPr>
        <w:t>8803157.</w:t>
      </w:r>
    </w:p>
    <w:p w14:paraId="1D557F9E" w14:textId="77777777" w:rsidR="00BE7984" w:rsidRDefault="00BE7984" w:rsidP="00BE7984">
      <w:pPr>
        <w:ind w:firstLine="708"/>
        <w:jc w:val="both"/>
        <w:rPr>
          <w:rFonts w:ascii="Times New Roman" w:hAnsi="Times New Roman"/>
        </w:rPr>
      </w:pPr>
    </w:p>
    <w:p w14:paraId="6510C634" w14:textId="273F93C2" w:rsidR="009B3059" w:rsidRDefault="009B3059" w:rsidP="00BE7984">
      <w:pPr>
        <w:ind w:firstLine="708"/>
        <w:jc w:val="both"/>
        <w:rPr>
          <w:rFonts w:ascii="Times New Roman" w:hAnsi="Times New Roman"/>
        </w:rPr>
      </w:pPr>
      <w:r>
        <w:rPr>
          <w:rFonts w:ascii="Times New Roman" w:hAnsi="Times New Roman"/>
        </w:rPr>
        <w:t>Le</w:t>
      </w:r>
      <w:r w:rsidR="0011101F">
        <w:rPr>
          <w:rFonts w:ascii="Times New Roman" w:hAnsi="Times New Roman"/>
        </w:rPr>
        <w:t xml:space="preserve">s premiers mots </w:t>
      </w:r>
      <w:r w:rsidR="00FA2537">
        <w:rPr>
          <w:rFonts w:ascii="Times New Roman" w:hAnsi="Times New Roman"/>
        </w:rPr>
        <w:t xml:space="preserve">de cet imposant volume, dont l’objectif est de fournir une synthèse contemporaine d’une discipline émergeante annoncée dans son titre, </w:t>
      </w:r>
      <w:r w:rsidR="0011101F">
        <w:rPr>
          <w:rFonts w:ascii="Times New Roman" w:hAnsi="Times New Roman"/>
        </w:rPr>
        <w:t>sont</w:t>
      </w:r>
      <w:r>
        <w:rPr>
          <w:rFonts w:ascii="Times New Roman" w:hAnsi="Times New Roman"/>
        </w:rPr>
        <w:t xml:space="preserve"> révélateur</w:t>
      </w:r>
      <w:r w:rsidR="0011101F">
        <w:rPr>
          <w:rFonts w:ascii="Times New Roman" w:hAnsi="Times New Roman"/>
        </w:rPr>
        <w:t>s</w:t>
      </w:r>
      <w:r>
        <w:rPr>
          <w:rFonts w:ascii="Times New Roman" w:hAnsi="Times New Roman"/>
        </w:rPr>
        <w:t xml:space="preserve"> </w:t>
      </w:r>
      <w:r w:rsidR="00FA2537">
        <w:rPr>
          <w:rFonts w:ascii="Times New Roman" w:hAnsi="Times New Roman"/>
        </w:rPr>
        <w:t>de l’« atmosphère »</w:t>
      </w:r>
      <w:r>
        <w:rPr>
          <w:rFonts w:ascii="Times New Roman" w:hAnsi="Times New Roman"/>
        </w:rPr>
        <w:t xml:space="preserve"> qui se dégage de l’ensemble </w:t>
      </w:r>
      <w:r w:rsidR="00482B4C">
        <w:rPr>
          <w:rFonts w:ascii="Times New Roman" w:hAnsi="Times New Roman"/>
        </w:rPr>
        <w:t xml:space="preserve">de l’œuvre </w:t>
      </w:r>
      <w:r w:rsidR="00E4476F">
        <w:rPr>
          <w:rFonts w:ascii="Times New Roman" w:hAnsi="Times New Roman"/>
        </w:rPr>
        <w:t xml:space="preserve">: </w:t>
      </w:r>
      <w:r w:rsidR="00E4476F" w:rsidRPr="00055F45">
        <w:rPr>
          <w:rFonts w:ascii="Times New Roman" w:hAnsi="Times New Roman"/>
          <w:i/>
        </w:rPr>
        <w:t>la re</w:t>
      </w:r>
      <w:r w:rsidR="00AB1CFE" w:rsidRPr="00055F45">
        <w:rPr>
          <w:rFonts w:ascii="Times New Roman" w:hAnsi="Times New Roman"/>
          <w:i/>
        </w:rPr>
        <w:t>mise en question</w:t>
      </w:r>
      <w:r w:rsidRPr="00055F45">
        <w:rPr>
          <w:rFonts w:ascii="Times New Roman" w:hAnsi="Times New Roman"/>
          <w:i/>
        </w:rPr>
        <w:t xml:space="preserve"> des évidences</w:t>
      </w:r>
      <w:r w:rsidR="003568EE">
        <w:rPr>
          <w:rFonts w:ascii="Times New Roman" w:hAnsi="Times New Roman"/>
        </w:rPr>
        <w:t xml:space="preserve">. </w:t>
      </w:r>
      <w:r w:rsidR="00FA2537">
        <w:rPr>
          <w:rFonts w:ascii="Times New Roman" w:hAnsi="Times New Roman"/>
        </w:rPr>
        <w:t>Les éditeurs</w:t>
      </w:r>
      <w:r>
        <w:rPr>
          <w:rFonts w:ascii="Times New Roman" w:hAnsi="Times New Roman"/>
        </w:rPr>
        <w:t xml:space="preserve"> commencent</w:t>
      </w:r>
      <w:r w:rsidR="00FA2537">
        <w:rPr>
          <w:rFonts w:ascii="Times New Roman" w:hAnsi="Times New Roman"/>
        </w:rPr>
        <w:t>, en effet,</w:t>
      </w:r>
      <w:r>
        <w:rPr>
          <w:rFonts w:ascii="Times New Roman" w:hAnsi="Times New Roman"/>
        </w:rPr>
        <w:t xml:space="preserve"> par une (</w:t>
      </w:r>
      <w:proofErr w:type="spellStart"/>
      <w:r>
        <w:rPr>
          <w:rFonts w:ascii="Times New Roman" w:hAnsi="Times New Roman"/>
        </w:rPr>
        <w:t>re</w:t>
      </w:r>
      <w:proofErr w:type="spellEnd"/>
      <w:r>
        <w:rPr>
          <w:rFonts w:ascii="Times New Roman" w:hAnsi="Times New Roman"/>
        </w:rPr>
        <w:t>)définition de la</w:t>
      </w:r>
      <w:r w:rsidR="00D93A7B">
        <w:rPr>
          <w:rFonts w:ascii="Times New Roman" w:hAnsi="Times New Roman"/>
        </w:rPr>
        <w:t xml:space="preserve"> psychopatho</w:t>
      </w:r>
      <w:r>
        <w:rPr>
          <w:rFonts w:ascii="Times New Roman" w:hAnsi="Times New Roman"/>
        </w:rPr>
        <w:t xml:space="preserve">logie, </w:t>
      </w:r>
      <w:r w:rsidR="00FA2537">
        <w:rPr>
          <w:rFonts w:ascii="Times New Roman" w:hAnsi="Times New Roman"/>
        </w:rPr>
        <w:t xml:space="preserve">tâche </w:t>
      </w:r>
      <w:r w:rsidR="00BD17BD">
        <w:rPr>
          <w:rFonts w:ascii="Times New Roman" w:hAnsi="Times New Roman"/>
        </w:rPr>
        <w:t xml:space="preserve">trop rarement </w:t>
      </w:r>
      <w:r w:rsidR="00FA2537">
        <w:rPr>
          <w:rFonts w:ascii="Times New Roman" w:hAnsi="Times New Roman"/>
        </w:rPr>
        <w:t>entreprise, et pour</w:t>
      </w:r>
      <w:r w:rsidR="00161E0C">
        <w:rPr>
          <w:rFonts w:ascii="Times New Roman" w:hAnsi="Times New Roman"/>
        </w:rPr>
        <w:t>t</w:t>
      </w:r>
      <w:r w:rsidR="00FA2537">
        <w:rPr>
          <w:rFonts w:ascii="Times New Roman" w:hAnsi="Times New Roman"/>
        </w:rPr>
        <w:t xml:space="preserve">ant </w:t>
      </w:r>
      <w:r w:rsidR="00A652FD">
        <w:rPr>
          <w:rFonts w:ascii="Times New Roman" w:hAnsi="Times New Roman"/>
        </w:rPr>
        <w:t>indispensable</w:t>
      </w:r>
      <w:r w:rsidR="003D0614">
        <w:rPr>
          <w:rFonts w:ascii="Times New Roman" w:hAnsi="Times New Roman"/>
        </w:rPr>
        <w:t xml:space="preserve"> </w:t>
      </w:r>
      <w:r w:rsidR="009F353B">
        <w:rPr>
          <w:rFonts w:ascii="Times New Roman" w:hAnsi="Times New Roman"/>
        </w:rPr>
        <w:t>pour poser</w:t>
      </w:r>
      <w:r w:rsidR="00313929">
        <w:rPr>
          <w:rFonts w:ascii="Times New Roman" w:hAnsi="Times New Roman"/>
        </w:rPr>
        <w:t xml:space="preserve"> rigoureusement</w:t>
      </w:r>
      <w:r w:rsidR="00723807">
        <w:rPr>
          <w:rFonts w:ascii="Times New Roman" w:hAnsi="Times New Roman"/>
        </w:rPr>
        <w:t xml:space="preserve"> les fondements</w:t>
      </w:r>
      <w:r w:rsidR="009F353B">
        <w:rPr>
          <w:rFonts w:ascii="Times New Roman" w:hAnsi="Times New Roman"/>
        </w:rPr>
        <w:t xml:space="preserve"> </w:t>
      </w:r>
      <w:r w:rsidR="00FA2537">
        <w:rPr>
          <w:rFonts w:ascii="Times New Roman" w:hAnsi="Times New Roman"/>
        </w:rPr>
        <w:t xml:space="preserve">d’une compréhension théorique et pratique de la clinique psychopathologique. </w:t>
      </w:r>
    </w:p>
    <w:p w14:paraId="62266D94" w14:textId="1652FF0C" w:rsidR="00D86CDE" w:rsidRDefault="002B12D5" w:rsidP="00AD33CE">
      <w:pPr>
        <w:ind w:firstLine="708"/>
        <w:jc w:val="both"/>
        <w:rPr>
          <w:rFonts w:ascii="Times New Roman" w:hAnsi="Times New Roman"/>
        </w:rPr>
      </w:pPr>
      <w:r>
        <w:rPr>
          <w:rFonts w:ascii="Times New Roman" w:hAnsi="Times New Roman"/>
        </w:rPr>
        <w:t>Cette remise en c</w:t>
      </w:r>
      <w:r w:rsidR="00FE04CA">
        <w:rPr>
          <w:rFonts w:ascii="Times New Roman" w:hAnsi="Times New Roman"/>
        </w:rPr>
        <w:t xml:space="preserve">ause des évidences est notamment </w:t>
      </w:r>
      <w:r>
        <w:rPr>
          <w:rFonts w:ascii="Times New Roman" w:hAnsi="Times New Roman"/>
        </w:rPr>
        <w:t>celle des sav</w:t>
      </w:r>
      <w:r w:rsidR="006072E7">
        <w:rPr>
          <w:rFonts w:ascii="Times New Roman" w:hAnsi="Times New Roman"/>
        </w:rPr>
        <w:t>oirs cristallisés</w:t>
      </w:r>
      <w:r w:rsidR="00F57986">
        <w:rPr>
          <w:rFonts w:ascii="Times New Roman" w:hAnsi="Times New Roman"/>
        </w:rPr>
        <w:t> :</w:t>
      </w:r>
      <w:r>
        <w:rPr>
          <w:rFonts w:ascii="Times New Roman" w:hAnsi="Times New Roman"/>
        </w:rPr>
        <w:t xml:space="preserve"> </w:t>
      </w:r>
      <w:r w:rsidR="00B90186">
        <w:rPr>
          <w:rFonts w:ascii="Times New Roman" w:hAnsi="Times New Roman"/>
        </w:rPr>
        <w:t>« La psychopathologie phénoménologique n’est pas une des nombreuses approches visant à conceptualiser les troubles mentaux – telles que la psychanalyse ou les sciences cognitives. La psychopathologie phénoménologique développe un cadre de travail pour approcher la maladie mentale dans lequel les hypothèses théoriques sont minimisées, et les formes et contenus de l’expérience subjective du patient, priorisées » (p. 3)</w:t>
      </w:r>
      <w:r w:rsidR="00711B9B">
        <w:rPr>
          <w:rFonts w:ascii="Times New Roman" w:hAnsi="Times New Roman"/>
        </w:rPr>
        <w:t>.</w:t>
      </w:r>
      <w:r w:rsidR="003A5439">
        <w:rPr>
          <w:rFonts w:ascii="Times New Roman" w:hAnsi="Times New Roman"/>
        </w:rPr>
        <w:t xml:space="preserve"> </w:t>
      </w:r>
      <w:r w:rsidR="00D64385">
        <w:rPr>
          <w:rFonts w:ascii="Times New Roman" w:hAnsi="Times New Roman"/>
        </w:rPr>
        <w:t>Cette perspective en première personne</w:t>
      </w:r>
      <w:r w:rsidR="004A2DFA">
        <w:rPr>
          <w:rFonts w:ascii="Times New Roman" w:hAnsi="Times New Roman"/>
        </w:rPr>
        <w:t xml:space="preserve"> </w:t>
      </w:r>
      <w:r w:rsidR="004A2DFA" w:rsidRPr="00EE3133">
        <w:rPr>
          <w:rFonts w:ascii="Times New Roman" w:hAnsi="Times New Roman"/>
        </w:rPr>
        <w:t>–</w:t>
      </w:r>
      <w:r w:rsidR="004A2DFA">
        <w:rPr>
          <w:rFonts w:ascii="Times New Roman" w:hAnsi="Times New Roman"/>
        </w:rPr>
        <w:t xml:space="preserve"> </w:t>
      </w:r>
      <w:r w:rsidR="00D64385">
        <w:rPr>
          <w:rFonts w:ascii="Times New Roman" w:hAnsi="Times New Roman"/>
        </w:rPr>
        <w:t>ou</w:t>
      </w:r>
      <w:r w:rsidR="006E7110">
        <w:rPr>
          <w:rFonts w:ascii="Times New Roman" w:hAnsi="Times New Roman"/>
        </w:rPr>
        <w:t>, pourrions-nous écrire,</w:t>
      </w:r>
      <w:r w:rsidR="00D64385">
        <w:rPr>
          <w:rFonts w:ascii="Times New Roman" w:hAnsi="Times New Roman"/>
        </w:rPr>
        <w:t xml:space="preserve"> </w:t>
      </w:r>
      <w:r w:rsidR="00D64385">
        <w:rPr>
          <w:rFonts w:ascii="Times New Roman" w:hAnsi="Times New Roman"/>
          <w:i/>
        </w:rPr>
        <w:t>centrée sur la personne</w:t>
      </w:r>
      <w:r w:rsidR="004A2DFA">
        <w:rPr>
          <w:rFonts w:ascii="Times New Roman" w:hAnsi="Times New Roman"/>
        </w:rPr>
        <w:t xml:space="preserve"> </w:t>
      </w:r>
      <w:r w:rsidR="004A2DFA" w:rsidRPr="00EE3133">
        <w:rPr>
          <w:rFonts w:ascii="Times New Roman" w:hAnsi="Times New Roman"/>
        </w:rPr>
        <w:t>–</w:t>
      </w:r>
      <w:r w:rsidR="004A2DFA">
        <w:rPr>
          <w:rFonts w:ascii="Times New Roman" w:hAnsi="Times New Roman"/>
        </w:rPr>
        <w:t xml:space="preserve"> </w:t>
      </w:r>
      <w:r w:rsidR="00D05D20">
        <w:rPr>
          <w:rFonts w:ascii="Times New Roman" w:hAnsi="Times New Roman"/>
        </w:rPr>
        <w:t xml:space="preserve">s’accompagne d’une prise de conscience d’elle-même : cette </w:t>
      </w:r>
      <w:r w:rsidR="00C42FB0">
        <w:rPr>
          <w:rFonts w:ascii="Times New Roman" w:hAnsi="Times New Roman"/>
        </w:rPr>
        <w:t>emphase sur la subjectivité, si elle</w:t>
      </w:r>
      <w:r w:rsidR="00D05D20">
        <w:rPr>
          <w:rFonts w:ascii="Times New Roman" w:hAnsi="Times New Roman"/>
        </w:rPr>
        <w:t xml:space="preserve"> peut ressembler à un engagement théoriqu</w:t>
      </w:r>
      <w:r w:rsidR="00F049E1">
        <w:rPr>
          <w:rFonts w:ascii="Times New Roman" w:hAnsi="Times New Roman"/>
        </w:rPr>
        <w:t>e, est</w:t>
      </w:r>
      <w:r w:rsidR="00711B9B">
        <w:rPr>
          <w:rFonts w:ascii="Times New Roman" w:hAnsi="Times New Roman"/>
        </w:rPr>
        <w:t xml:space="preserve"> avant tout </w:t>
      </w:r>
      <w:r w:rsidR="00F049E1">
        <w:rPr>
          <w:rFonts w:ascii="Times New Roman" w:hAnsi="Times New Roman"/>
        </w:rPr>
        <w:t xml:space="preserve">le produit d’une </w:t>
      </w:r>
      <w:r w:rsidR="00711B9B" w:rsidRPr="00EA27A7">
        <w:rPr>
          <w:rFonts w:ascii="Times New Roman" w:hAnsi="Times New Roman"/>
          <w:i/>
        </w:rPr>
        <w:t>praxis</w:t>
      </w:r>
      <w:r w:rsidR="00711B9B">
        <w:rPr>
          <w:rFonts w:ascii="Times New Roman" w:hAnsi="Times New Roman"/>
        </w:rPr>
        <w:t xml:space="preserve"> cherchant</w:t>
      </w:r>
      <w:r w:rsidR="00F049E1">
        <w:rPr>
          <w:rFonts w:ascii="Times New Roman" w:hAnsi="Times New Roman"/>
        </w:rPr>
        <w:t xml:space="preserve"> à respecter le </w:t>
      </w:r>
      <w:r w:rsidR="00F049E1" w:rsidRPr="00F049E1">
        <w:rPr>
          <w:rFonts w:ascii="Times New Roman" w:hAnsi="Times New Roman"/>
          <w:i/>
        </w:rPr>
        <w:t>phénomène</w:t>
      </w:r>
      <w:r w:rsidR="00F574B8">
        <w:rPr>
          <w:rFonts w:ascii="Times New Roman" w:hAnsi="Times New Roman"/>
        </w:rPr>
        <w:t xml:space="preserve"> </w:t>
      </w:r>
      <w:r w:rsidR="00F049E1">
        <w:rPr>
          <w:rFonts w:ascii="Times New Roman" w:hAnsi="Times New Roman"/>
        </w:rPr>
        <w:t xml:space="preserve">plutôt </w:t>
      </w:r>
      <w:r w:rsidR="00987653">
        <w:rPr>
          <w:rFonts w:ascii="Times New Roman" w:hAnsi="Times New Roman"/>
        </w:rPr>
        <w:t>qu</w:t>
      </w:r>
      <w:r w:rsidR="00E6030D">
        <w:rPr>
          <w:rFonts w:ascii="Times New Roman" w:hAnsi="Times New Roman"/>
        </w:rPr>
        <w:t>’à</w:t>
      </w:r>
      <w:r w:rsidR="00987653">
        <w:rPr>
          <w:rFonts w:ascii="Times New Roman" w:hAnsi="Times New Roman"/>
        </w:rPr>
        <w:t xml:space="preserve"> s’imposer à lui</w:t>
      </w:r>
      <w:r w:rsidR="00750194">
        <w:rPr>
          <w:rFonts w:ascii="Times New Roman" w:hAnsi="Times New Roman"/>
        </w:rPr>
        <w:t>. Ainsi, l</w:t>
      </w:r>
      <w:r w:rsidR="00CC511E">
        <w:rPr>
          <w:rFonts w:ascii="Times New Roman" w:hAnsi="Times New Roman"/>
        </w:rPr>
        <w:t>es</w:t>
      </w:r>
      <w:r w:rsidR="00750194">
        <w:rPr>
          <w:rFonts w:ascii="Times New Roman" w:hAnsi="Times New Roman"/>
        </w:rPr>
        <w:t xml:space="preserve"> </w:t>
      </w:r>
      <w:r w:rsidR="00CC511E">
        <w:rPr>
          <w:rFonts w:ascii="Times New Roman" w:hAnsi="Times New Roman"/>
        </w:rPr>
        <w:t xml:space="preserve">propositions de la </w:t>
      </w:r>
      <w:r w:rsidR="00750194">
        <w:rPr>
          <w:rFonts w:ascii="Times New Roman" w:hAnsi="Times New Roman"/>
        </w:rPr>
        <w:t xml:space="preserve">psychopathologie phénoménologique, et </w:t>
      </w:r>
      <w:r w:rsidR="00711B9B">
        <w:rPr>
          <w:rFonts w:ascii="Times New Roman" w:hAnsi="Times New Roman"/>
        </w:rPr>
        <w:t xml:space="preserve">dès lors </w:t>
      </w:r>
      <w:r w:rsidR="00CC511E">
        <w:rPr>
          <w:rFonts w:ascii="Times New Roman" w:hAnsi="Times New Roman"/>
        </w:rPr>
        <w:t xml:space="preserve">celles de </w:t>
      </w:r>
      <w:r w:rsidR="00750194">
        <w:rPr>
          <w:rFonts w:ascii="Times New Roman" w:hAnsi="Times New Roman"/>
        </w:rPr>
        <w:t>l’ouvrage</w:t>
      </w:r>
      <w:r w:rsidR="00711B9B">
        <w:rPr>
          <w:rFonts w:ascii="Times New Roman" w:hAnsi="Times New Roman"/>
        </w:rPr>
        <w:t xml:space="preserve"> dont nous traitons</w:t>
      </w:r>
      <w:r w:rsidR="00750194">
        <w:rPr>
          <w:rFonts w:ascii="Times New Roman" w:hAnsi="Times New Roman"/>
        </w:rPr>
        <w:t>, se veulent « un langage partagé qui permet aux cliniciens aux différents bagages théoriques de se comprendre lorsqu’ils s’occupent des troubles mentaux »</w:t>
      </w:r>
      <w:r w:rsidR="00D64385">
        <w:rPr>
          <w:rFonts w:ascii="Times New Roman" w:hAnsi="Times New Roman"/>
        </w:rPr>
        <w:t xml:space="preserve"> </w:t>
      </w:r>
      <w:r w:rsidR="00592FFE">
        <w:rPr>
          <w:rFonts w:ascii="Times New Roman" w:hAnsi="Times New Roman"/>
        </w:rPr>
        <w:t>(p. 3)</w:t>
      </w:r>
      <w:r w:rsidR="004A2DFA">
        <w:rPr>
          <w:rFonts w:ascii="Times New Roman" w:hAnsi="Times New Roman"/>
        </w:rPr>
        <w:t>.</w:t>
      </w:r>
      <w:r w:rsidR="00AD33CE">
        <w:rPr>
          <w:rFonts w:ascii="Times New Roman" w:hAnsi="Times New Roman"/>
        </w:rPr>
        <w:t xml:space="preserve"> </w:t>
      </w:r>
    </w:p>
    <w:p w14:paraId="181C8AB3" w14:textId="66781D8B" w:rsidR="00DC1F71" w:rsidRPr="00CC511E" w:rsidRDefault="00DC1F71" w:rsidP="00AD33CE">
      <w:pPr>
        <w:ind w:firstLine="708"/>
        <w:jc w:val="both"/>
        <w:rPr>
          <w:rFonts w:ascii="Times New Roman" w:hAnsi="Times New Roman"/>
        </w:rPr>
      </w:pPr>
      <w:r>
        <w:rPr>
          <w:rFonts w:ascii="Times New Roman" w:hAnsi="Times New Roman"/>
        </w:rPr>
        <w:t xml:space="preserve">Cette </w:t>
      </w:r>
      <w:r w:rsidR="00CC511E">
        <w:rPr>
          <w:rFonts w:ascii="Times New Roman" w:hAnsi="Times New Roman"/>
        </w:rPr>
        <w:t xml:space="preserve">ambition </w:t>
      </w:r>
      <w:r>
        <w:rPr>
          <w:rFonts w:ascii="Times New Roman" w:hAnsi="Times New Roman"/>
        </w:rPr>
        <w:t>d’un langage partagé</w:t>
      </w:r>
      <w:r w:rsidR="007A6738">
        <w:rPr>
          <w:rFonts w:ascii="Times New Roman" w:hAnsi="Times New Roman"/>
        </w:rPr>
        <w:t xml:space="preserve"> </w:t>
      </w:r>
      <w:r w:rsidR="00D86CDE">
        <w:rPr>
          <w:rFonts w:ascii="Times New Roman" w:hAnsi="Times New Roman"/>
        </w:rPr>
        <w:t>se concrétise tout de même – on pourrait y voir, à première vue, un paradoxe –</w:t>
      </w:r>
      <w:r w:rsidR="000D2260">
        <w:rPr>
          <w:rFonts w:ascii="Times New Roman" w:hAnsi="Times New Roman"/>
        </w:rPr>
        <w:t xml:space="preserve"> par le biais de </w:t>
      </w:r>
      <w:r w:rsidR="000D2260">
        <w:rPr>
          <w:rFonts w:ascii="Times New Roman" w:hAnsi="Times New Roman"/>
          <w:i/>
        </w:rPr>
        <w:t xml:space="preserve">concepts </w:t>
      </w:r>
      <w:r w:rsidR="00DE5B65">
        <w:rPr>
          <w:rFonts w:ascii="Times New Roman" w:hAnsi="Times New Roman"/>
        </w:rPr>
        <w:t>d</w:t>
      </w:r>
      <w:r w:rsidR="00AD33CE">
        <w:rPr>
          <w:rFonts w:ascii="Times New Roman" w:hAnsi="Times New Roman"/>
        </w:rPr>
        <w:t>ans la</w:t>
      </w:r>
      <w:r w:rsidR="00963B18">
        <w:rPr>
          <w:rFonts w:ascii="Times New Roman" w:hAnsi="Times New Roman"/>
        </w:rPr>
        <w:t xml:space="preserve"> troisième section. Ce segment procède</w:t>
      </w:r>
      <w:r w:rsidR="00042046">
        <w:rPr>
          <w:rFonts w:ascii="Times New Roman" w:hAnsi="Times New Roman"/>
        </w:rPr>
        <w:t xml:space="preserve"> en fait à </w:t>
      </w:r>
      <w:r>
        <w:rPr>
          <w:rFonts w:ascii="Times New Roman" w:hAnsi="Times New Roman"/>
        </w:rPr>
        <w:t>une</w:t>
      </w:r>
      <w:r w:rsidR="00DB0862">
        <w:rPr>
          <w:rFonts w:ascii="Times New Roman" w:hAnsi="Times New Roman"/>
        </w:rPr>
        <w:t xml:space="preserve"> présentation des concepts-clés à la faveur d’une tension entre reprise de notions habituellement en usage</w:t>
      </w:r>
      <w:r w:rsidR="00A74694">
        <w:rPr>
          <w:rFonts w:ascii="Times New Roman" w:hAnsi="Times New Roman"/>
        </w:rPr>
        <w:t xml:space="preserve"> en psychologie, en psychiatrie</w:t>
      </w:r>
      <w:r w:rsidR="00CD2111">
        <w:rPr>
          <w:rFonts w:ascii="Times New Roman" w:hAnsi="Times New Roman"/>
        </w:rPr>
        <w:t xml:space="preserve"> et en neurosciences</w:t>
      </w:r>
      <w:r w:rsidR="00A74694">
        <w:rPr>
          <w:rFonts w:ascii="Times New Roman" w:hAnsi="Times New Roman"/>
        </w:rPr>
        <w:t xml:space="preserve">, </w:t>
      </w:r>
      <w:r w:rsidR="00242CF2">
        <w:rPr>
          <w:rFonts w:ascii="Times New Roman" w:hAnsi="Times New Roman"/>
        </w:rPr>
        <w:t xml:space="preserve">d’une part, </w:t>
      </w:r>
      <w:r w:rsidR="00A74694">
        <w:rPr>
          <w:rFonts w:ascii="Times New Roman" w:hAnsi="Times New Roman"/>
        </w:rPr>
        <w:t xml:space="preserve">et </w:t>
      </w:r>
      <w:r w:rsidR="00711B9B">
        <w:rPr>
          <w:rFonts w:ascii="Times New Roman" w:hAnsi="Times New Roman"/>
        </w:rPr>
        <w:t xml:space="preserve">redéfinition/clarification </w:t>
      </w:r>
      <w:r w:rsidR="00A74694">
        <w:rPr>
          <w:rFonts w:ascii="Times New Roman" w:hAnsi="Times New Roman"/>
        </w:rPr>
        <w:t>de ces notions à la lumière du point de vue phénoménologiqu</w:t>
      </w:r>
      <w:r w:rsidR="00242CF2">
        <w:rPr>
          <w:rFonts w:ascii="Times New Roman" w:hAnsi="Times New Roman"/>
        </w:rPr>
        <w:t>e, d’autre part.</w:t>
      </w:r>
      <w:r w:rsidR="003F369E">
        <w:rPr>
          <w:rFonts w:ascii="Times New Roman" w:hAnsi="Times New Roman"/>
        </w:rPr>
        <w:t xml:space="preserve"> Le retour aux choses-mêmes, aux phénomènes, et le primat du réel sur la théorie ne </w:t>
      </w:r>
      <w:r w:rsidR="00BB3748">
        <w:rPr>
          <w:rFonts w:ascii="Times New Roman" w:hAnsi="Times New Roman"/>
        </w:rPr>
        <w:t>semblent</w:t>
      </w:r>
      <w:r w:rsidR="003F369E">
        <w:rPr>
          <w:rFonts w:ascii="Times New Roman" w:hAnsi="Times New Roman"/>
        </w:rPr>
        <w:t xml:space="preserve"> donc pas</w:t>
      </w:r>
      <w:r w:rsidR="00BB3748">
        <w:rPr>
          <w:rFonts w:ascii="Times New Roman" w:hAnsi="Times New Roman"/>
        </w:rPr>
        <w:t xml:space="preserve"> consister</w:t>
      </w:r>
      <w:r w:rsidR="003F369E">
        <w:rPr>
          <w:rFonts w:ascii="Times New Roman" w:hAnsi="Times New Roman"/>
        </w:rPr>
        <w:t xml:space="preserve"> ici en un refus des concepts mais, </w:t>
      </w:r>
      <w:r w:rsidR="00CD148F">
        <w:rPr>
          <w:rFonts w:ascii="Times New Roman" w:hAnsi="Times New Roman"/>
        </w:rPr>
        <w:t>visiblement</w:t>
      </w:r>
      <w:r w:rsidR="008F6370">
        <w:rPr>
          <w:rFonts w:ascii="Times New Roman" w:hAnsi="Times New Roman"/>
        </w:rPr>
        <w:t>, en un processus</w:t>
      </w:r>
      <w:r w:rsidR="0079135C">
        <w:rPr>
          <w:rFonts w:ascii="Times New Roman" w:hAnsi="Times New Roman"/>
        </w:rPr>
        <w:t xml:space="preserve"> constant</w:t>
      </w:r>
      <w:r w:rsidR="003F369E">
        <w:rPr>
          <w:rFonts w:ascii="Times New Roman" w:hAnsi="Times New Roman"/>
        </w:rPr>
        <w:t xml:space="preserve"> d’</w:t>
      </w:r>
      <w:r w:rsidR="003F369E">
        <w:rPr>
          <w:rFonts w:ascii="Times New Roman" w:hAnsi="Times New Roman"/>
          <w:i/>
        </w:rPr>
        <w:t xml:space="preserve">information </w:t>
      </w:r>
      <w:r w:rsidR="003F369E" w:rsidRPr="00101D9B">
        <w:rPr>
          <w:rFonts w:ascii="Times New Roman" w:hAnsi="Times New Roman"/>
        </w:rPr>
        <w:t>et de</w:t>
      </w:r>
      <w:r w:rsidR="003F369E">
        <w:rPr>
          <w:rFonts w:ascii="Times New Roman" w:hAnsi="Times New Roman"/>
          <w:i/>
        </w:rPr>
        <w:t xml:space="preserve"> remodelage des concepts à la lumière de la rencontre clinique</w:t>
      </w:r>
      <w:r w:rsidR="003F369E" w:rsidRPr="00CC511E">
        <w:rPr>
          <w:rFonts w:ascii="Times New Roman" w:hAnsi="Times New Roman"/>
        </w:rPr>
        <w:t>.</w:t>
      </w:r>
    </w:p>
    <w:p w14:paraId="3BD74936" w14:textId="63D62802" w:rsidR="00AD33CE" w:rsidRDefault="004C3D05" w:rsidP="00C31221">
      <w:pPr>
        <w:ind w:firstLine="708"/>
        <w:jc w:val="both"/>
        <w:rPr>
          <w:rFonts w:ascii="Times New Roman" w:hAnsi="Times New Roman"/>
        </w:rPr>
      </w:pPr>
      <w:r>
        <w:rPr>
          <w:rFonts w:ascii="Times New Roman" w:hAnsi="Times New Roman"/>
        </w:rPr>
        <w:t>N</w:t>
      </w:r>
      <w:r w:rsidR="00044F61">
        <w:rPr>
          <w:rFonts w:ascii="Times New Roman" w:hAnsi="Times New Roman"/>
        </w:rPr>
        <w:t xml:space="preserve">ous comprenons à la lecture de l’ouvrage que </w:t>
      </w:r>
      <w:r w:rsidR="00270BCC">
        <w:rPr>
          <w:rFonts w:ascii="Times New Roman" w:hAnsi="Times New Roman"/>
        </w:rPr>
        <w:t xml:space="preserve">la critique </w:t>
      </w:r>
      <w:r w:rsidR="00A963CF">
        <w:rPr>
          <w:rFonts w:ascii="Times New Roman" w:hAnsi="Times New Roman"/>
        </w:rPr>
        <w:t>permanente</w:t>
      </w:r>
      <w:r w:rsidR="005B16DC">
        <w:rPr>
          <w:rFonts w:ascii="Times New Roman" w:hAnsi="Times New Roman"/>
        </w:rPr>
        <w:t xml:space="preserve"> (sublimée en l’occurrence</w:t>
      </w:r>
      <w:r w:rsidR="003B0B62">
        <w:rPr>
          <w:rFonts w:ascii="Times New Roman" w:hAnsi="Times New Roman"/>
        </w:rPr>
        <w:t xml:space="preserve"> par le présupposé que la théorie est toujours-déjà désuète dans la rencontre avec l’altérité du patient)</w:t>
      </w:r>
      <w:r w:rsidR="00A963CF">
        <w:rPr>
          <w:rFonts w:ascii="Times New Roman" w:hAnsi="Times New Roman"/>
        </w:rPr>
        <w:t xml:space="preserve"> est</w:t>
      </w:r>
      <w:r w:rsidR="00A97C9E">
        <w:rPr>
          <w:rFonts w:ascii="Times New Roman" w:hAnsi="Times New Roman"/>
        </w:rPr>
        <w:t xml:space="preserve"> envisagée</w:t>
      </w:r>
      <w:r w:rsidR="00AD33CE">
        <w:rPr>
          <w:rFonts w:ascii="Times New Roman" w:hAnsi="Times New Roman"/>
        </w:rPr>
        <w:t xml:space="preserve"> comme </w:t>
      </w:r>
      <w:r w:rsidR="00A963CF">
        <w:rPr>
          <w:rFonts w:ascii="Times New Roman" w:hAnsi="Times New Roman"/>
        </w:rPr>
        <w:t>étant constitutive</w:t>
      </w:r>
      <w:r w:rsidR="00F71C0B">
        <w:rPr>
          <w:rFonts w:ascii="Times New Roman" w:hAnsi="Times New Roman"/>
        </w:rPr>
        <w:t xml:space="preserve"> de l’approche </w:t>
      </w:r>
      <w:r w:rsidR="00AD33CE">
        <w:rPr>
          <w:rFonts w:ascii="Times New Roman" w:hAnsi="Times New Roman"/>
        </w:rPr>
        <w:t>phé</w:t>
      </w:r>
      <w:r w:rsidR="00C202B6">
        <w:rPr>
          <w:rFonts w:ascii="Times New Roman" w:hAnsi="Times New Roman"/>
        </w:rPr>
        <w:t>noménologi</w:t>
      </w:r>
      <w:r w:rsidR="00F71C0B">
        <w:rPr>
          <w:rFonts w:ascii="Times New Roman" w:hAnsi="Times New Roman"/>
        </w:rPr>
        <w:t>qu</w:t>
      </w:r>
      <w:r w:rsidR="00C3553A">
        <w:rPr>
          <w:rFonts w:ascii="Times New Roman" w:hAnsi="Times New Roman"/>
        </w:rPr>
        <w:t>e</w:t>
      </w:r>
      <w:r w:rsidR="00C202B6">
        <w:rPr>
          <w:rFonts w:ascii="Times New Roman" w:hAnsi="Times New Roman"/>
        </w:rPr>
        <w:t xml:space="preserve"> </w:t>
      </w:r>
      <w:r w:rsidR="00D57CE0">
        <w:rPr>
          <w:rFonts w:ascii="Times New Roman" w:hAnsi="Times New Roman"/>
        </w:rPr>
        <w:t>et de son histoire</w:t>
      </w:r>
      <w:r w:rsidR="00711B9B">
        <w:rPr>
          <w:rFonts w:ascii="Times New Roman" w:hAnsi="Times New Roman"/>
        </w:rPr>
        <w:t>, même lorsque son</w:t>
      </w:r>
      <w:r w:rsidR="000B5A18">
        <w:rPr>
          <w:rFonts w:ascii="Times New Roman" w:hAnsi="Times New Roman"/>
        </w:rPr>
        <w:t>t</w:t>
      </w:r>
      <w:r w:rsidR="00711B9B">
        <w:rPr>
          <w:rFonts w:ascii="Times New Roman" w:hAnsi="Times New Roman"/>
        </w:rPr>
        <w:t xml:space="preserve"> abordés </w:t>
      </w:r>
      <w:r w:rsidR="00FC2BF1">
        <w:rPr>
          <w:rFonts w:ascii="Times New Roman" w:hAnsi="Times New Roman"/>
        </w:rPr>
        <w:t>l</w:t>
      </w:r>
      <w:r w:rsidR="00711B9B">
        <w:rPr>
          <w:rFonts w:ascii="Times New Roman" w:hAnsi="Times New Roman"/>
        </w:rPr>
        <w:t>es marges et angles morts</w:t>
      </w:r>
      <w:r w:rsidR="00295A79">
        <w:rPr>
          <w:rFonts w:ascii="Times New Roman" w:hAnsi="Times New Roman"/>
        </w:rPr>
        <w:t xml:space="preserve"> de ces</w:t>
      </w:r>
      <w:r w:rsidR="00FC2BF1">
        <w:rPr>
          <w:rFonts w:ascii="Times New Roman" w:hAnsi="Times New Roman"/>
        </w:rPr>
        <w:t xml:space="preserve"> dernière</w:t>
      </w:r>
      <w:r w:rsidR="00295A79">
        <w:rPr>
          <w:rFonts w:ascii="Times New Roman" w:hAnsi="Times New Roman"/>
        </w:rPr>
        <w:t>s</w:t>
      </w:r>
      <w:r w:rsidR="008033CC">
        <w:rPr>
          <w:rFonts w:ascii="Times New Roman" w:hAnsi="Times New Roman"/>
        </w:rPr>
        <w:t>.</w:t>
      </w:r>
      <w:r w:rsidR="00711B9B">
        <w:rPr>
          <w:rFonts w:ascii="Times New Roman" w:hAnsi="Times New Roman"/>
        </w:rPr>
        <w:t xml:space="preserve"> On pensera </w:t>
      </w:r>
      <w:r w:rsidR="007D7068">
        <w:rPr>
          <w:rFonts w:ascii="Times New Roman" w:hAnsi="Times New Roman"/>
        </w:rPr>
        <w:t>particulièrement</w:t>
      </w:r>
      <w:r w:rsidR="00711B9B">
        <w:rPr>
          <w:rFonts w:ascii="Times New Roman" w:hAnsi="Times New Roman"/>
        </w:rPr>
        <w:t xml:space="preserve"> au chapitre </w:t>
      </w:r>
      <w:r w:rsidR="00711B9B" w:rsidRPr="00711B9B">
        <w:rPr>
          <w:rFonts w:ascii="Times New Roman" w:hAnsi="Times New Roman"/>
        </w:rPr>
        <w:t xml:space="preserve">consacré aux critiques </w:t>
      </w:r>
      <w:r w:rsidR="00711B9B">
        <w:rPr>
          <w:rFonts w:ascii="Times New Roman" w:hAnsi="Times New Roman"/>
        </w:rPr>
        <w:t>énoncées</w:t>
      </w:r>
      <w:r w:rsidR="00B657C4">
        <w:rPr>
          <w:rFonts w:ascii="Times New Roman" w:hAnsi="Times New Roman"/>
        </w:rPr>
        <w:t xml:space="preserve"> par</w:t>
      </w:r>
      <w:r w:rsidR="00711B9B" w:rsidRPr="00711B9B">
        <w:rPr>
          <w:rFonts w:ascii="Times New Roman" w:hAnsi="Times New Roman"/>
        </w:rPr>
        <w:t xml:space="preserve"> Jacques Derrida, Michel Foucault et Gilles Deleuze à l’encontre de la phénoménologie</w:t>
      </w:r>
      <w:r w:rsidR="00711B9B">
        <w:rPr>
          <w:rFonts w:ascii="Times New Roman" w:hAnsi="Times New Roman"/>
        </w:rPr>
        <w:t xml:space="preserve">. </w:t>
      </w:r>
      <w:r w:rsidR="002F4FFF">
        <w:rPr>
          <w:rFonts w:ascii="Times New Roman" w:hAnsi="Times New Roman"/>
        </w:rPr>
        <w:t>L</w:t>
      </w:r>
      <w:r w:rsidR="00711B9B">
        <w:rPr>
          <w:rFonts w:ascii="Times New Roman" w:hAnsi="Times New Roman"/>
        </w:rPr>
        <w:t xml:space="preserve">’intégration d’une pensée de la </w:t>
      </w:r>
      <w:r w:rsidR="00650884">
        <w:rPr>
          <w:rFonts w:ascii="Times New Roman" w:hAnsi="Times New Roman"/>
        </w:rPr>
        <w:t>clinique</w:t>
      </w:r>
      <w:r w:rsidR="00711B9B">
        <w:rPr>
          <w:rFonts w:ascii="Times New Roman" w:hAnsi="Times New Roman"/>
        </w:rPr>
        <w:t xml:space="preserve"> en situation</w:t>
      </w:r>
      <w:r w:rsidR="002F4FFF">
        <w:rPr>
          <w:rFonts w:ascii="Times New Roman" w:hAnsi="Times New Roman"/>
        </w:rPr>
        <w:t>,</w:t>
      </w:r>
      <w:r w:rsidR="00711B9B">
        <w:rPr>
          <w:rFonts w:ascii="Times New Roman" w:hAnsi="Times New Roman"/>
        </w:rPr>
        <w:t xml:space="preserve"> à travers des références antipsychiatriques comme </w:t>
      </w:r>
      <w:r w:rsidR="00C31221">
        <w:rPr>
          <w:rFonts w:ascii="Times New Roman" w:hAnsi="Times New Roman"/>
        </w:rPr>
        <w:t xml:space="preserve">Franco </w:t>
      </w:r>
      <w:proofErr w:type="spellStart"/>
      <w:r w:rsidR="00C31221">
        <w:rPr>
          <w:rFonts w:ascii="Times New Roman" w:hAnsi="Times New Roman"/>
        </w:rPr>
        <w:t>Basaglia</w:t>
      </w:r>
      <w:proofErr w:type="spellEnd"/>
      <w:r w:rsidR="00C31221">
        <w:rPr>
          <w:rFonts w:ascii="Times New Roman" w:hAnsi="Times New Roman"/>
        </w:rPr>
        <w:t xml:space="preserve">, </w:t>
      </w:r>
      <w:r w:rsidR="00C31221" w:rsidRPr="001C5421">
        <w:rPr>
          <w:rFonts w:ascii="Times New Roman" w:hAnsi="Times New Roman"/>
          <w:lang w:val="fr-BE"/>
        </w:rPr>
        <w:t>Frantz Fanon ou</w:t>
      </w:r>
      <w:r w:rsidR="00C31221" w:rsidRPr="00C31221">
        <w:rPr>
          <w:rFonts w:ascii="Times New Roman" w:hAnsi="Times New Roman"/>
        </w:rPr>
        <w:t xml:space="preserve"> R</w:t>
      </w:r>
      <w:r w:rsidR="00C31221">
        <w:rPr>
          <w:rFonts w:ascii="Times New Roman" w:hAnsi="Times New Roman"/>
        </w:rPr>
        <w:t xml:space="preserve">onald </w:t>
      </w:r>
      <w:r w:rsidR="00C31221" w:rsidRPr="00C31221">
        <w:rPr>
          <w:rFonts w:ascii="Times New Roman" w:hAnsi="Times New Roman"/>
        </w:rPr>
        <w:t>D. Laing</w:t>
      </w:r>
      <w:r w:rsidR="00FE0BB2">
        <w:rPr>
          <w:rFonts w:ascii="Times New Roman" w:hAnsi="Times New Roman"/>
        </w:rPr>
        <w:t xml:space="preserve">, sera </w:t>
      </w:r>
      <w:r w:rsidR="00F263A9">
        <w:rPr>
          <w:rFonts w:ascii="Times New Roman" w:hAnsi="Times New Roman"/>
        </w:rPr>
        <w:t xml:space="preserve">également </w:t>
      </w:r>
      <w:r w:rsidR="00FE0BB2">
        <w:rPr>
          <w:rFonts w:ascii="Times New Roman" w:hAnsi="Times New Roman"/>
        </w:rPr>
        <w:t>à envisager</w:t>
      </w:r>
      <w:r w:rsidR="008A1702">
        <w:rPr>
          <w:rFonts w:ascii="Times New Roman" w:hAnsi="Times New Roman"/>
        </w:rPr>
        <w:t xml:space="preserve"> à la lueur</w:t>
      </w:r>
      <w:r w:rsidR="00EB4470">
        <w:rPr>
          <w:rFonts w:ascii="Times New Roman" w:hAnsi="Times New Roman"/>
        </w:rPr>
        <w:t xml:space="preserve"> </w:t>
      </w:r>
      <w:r w:rsidR="008A1702">
        <w:rPr>
          <w:rFonts w:ascii="Times New Roman" w:hAnsi="Times New Roman"/>
        </w:rPr>
        <w:t>de</w:t>
      </w:r>
      <w:r w:rsidR="00EB4470">
        <w:rPr>
          <w:rFonts w:ascii="Times New Roman" w:hAnsi="Times New Roman"/>
        </w:rPr>
        <w:t xml:space="preserve"> ce </w:t>
      </w:r>
      <w:r w:rsidR="00EB4470">
        <w:rPr>
          <w:rFonts w:ascii="Times New Roman" w:hAnsi="Times New Roman"/>
          <w:i/>
        </w:rPr>
        <w:t>leitmotiv</w:t>
      </w:r>
      <w:r w:rsidR="00650884">
        <w:rPr>
          <w:rFonts w:ascii="Times New Roman" w:hAnsi="Times New Roman"/>
        </w:rPr>
        <w:t xml:space="preserve">. C’est peut-être </w:t>
      </w:r>
      <w:r w:rsidR="00BB6131">
        <w:rPr>
          <w:rFonts w:ascii="Times New Roman" w:hAnsi="Times New Roman"/>
        </w:rPr>
        <w:t xml:space="preserve">là </w:t>
      </w:r>
      <w:r w:rsidR="00EF3AFA">
        <w:rPr>
          <w:rFonts w:ascii="Times New Roman" w:hAnsi="Times New Roman"/>
        </w:rPr>
        <w:t>l’</w:t>
      </w:r>
      <w:r w:rsidR="00650884">
        <w:rPr>
          <w:rFonts w:ascii="Times New Roman" w:hAnsi="Times New Roman"/>
        </w:rPr>
        <w:t>une des plus grandes originalités de l’ouvrage que d’assumer cet ancrage autoréflexif</w:t>
      </w:r>
      <w:r w:rsidR="00193010">
        <w:rPr>
          <w:rFonts w:ascii="Times New Roman" w:hAnsi="Times New Roman"/>
        </w:rPr>
        <w:t xml:space="preserve"> </w:t>
      </w:r>
      <w:r w:rsidR="00CC511E">
        <w:rPr>
          <w:rFonts w:ascii="Times New Roman" w:hAnsi="Times New Roman"/>
        </w:rPr>
        <w:t>et concerné par les problématiques d’une anthropologie phénoménologique</w:t>
      </w:r>
      <w:r w:rsidR="00193010">
        <w:rPr>
          <w:rFonts w:ascii="Times New Roman" w:hAnsi="Times New Roman"/>
        </w:rPr>
        <w:t>,</w:t>
      </w:r>
      <w:r w:rsidR="00CC511E">
        <w:rPr>
          <w:rFonts w:ascii="Times New Roman" w:hAnsi="Times New Roman"/>
        </w:rPr>
        <w:t xml:space="preserve"> </w:t>
      </w:r>
      <w:r w:rsidR="00650884">
        <w:rPr>
          <w:rFonts w:ascii="Times New Roman" w:hAnsi="Times New Roman"/>
        </w:rPr>
        <w:t xml:space="preserve">caractérisant les travaux </w:t>
      </w:r>
      <w:r w:rsidR="00B52CE0">
        <w:rPr>
          <w:rFonts w:ascii="Times New Roman" w:hAnsi="Times New Roman"/>
        </w:rPr>
        <w:t xml:space="preserve">de </w:t>
      </w:r>
      <w:r w:rsidR="00650884">
        <w:rPr>
          <w:rFonts w:ascii="Times New Roman" w:hAnsi="Times New Roman"/>
        </w:rPr>
        <w:t xml:space="preserve">Giovanni </w:t>
      </w:r>
      <w:proofErr w:type="spellStart"/>
      <w:r w:rsidR="00650884">
        <w:rPr>
          <w:rFonts w:ascii="Times New Roman" w:hAnsi="Times New Roman"/>
        </w:rPr>
        <w:t>Stanghellini</w:t>
      </w:r>
      <w:proofErr w:type="spellEnd"/>
      <w:r w:rsidR="00650884">
        <w:rPr>
          <w:rFonts w:ascii="Times New Roman" w:hAnsi="Times New Roman"/>
        </w:rPr>
        <w:t xml:space="preserve">, premier éditeur, dès son ouvrage </w:t>
      </w:r>
      <w:proofErr w:type="spellStart"/>
      <w:r w:rsidR="00650884" w:rsidRPr="001C5421">
        <w:rPr>
          <w:rFonts w:ascii="Times New Roman" w:hAnsi="Times New Roman"/>
          <w:i/>
        </w:rPr>
        <w:t>Disembodied</w:t>
      </w:r>
      <w:proofErr w:type="spellEnd"/>
      <w:r w:rsidR="00650884" w:rsidRPr="001C5421">
        <w:rPr>
          <w:rFonts w:ascii="Times New Roman" w:hAnsi="Times New Roman"/>
          <w:i/>
        </w:rPr>
        <w:t xml:space="preserve"> Spirits and </w:t>
      </w:r>
      <w:proofErr w:type="spellStart"/>
      <w:r w:rsidR="00650884" w:rsidRPr="001C5421">
        <w:rPr>
          <w:rFonts w:ascii="Times New Roman" w:hAnsi="Times New Roman"/>
          <w:i/>
        </w:rPr>
        <w:t>Deanimated</w:t>
      </w:r>
      <w:proofErr w:type="spellEnd"/>
      <w:r w:rsidR="00650884" w:rsidRPr="001C5421">
        <w:rPr>
          <w:rFonts w:ascii="Times New Roman" w:hAnsi="Times New Roman"/>
          <w:i/>
        </w:rPr>
        <w:t xml:space="preserve"> Bodies: The </w:t>
      </w:r>
      <w:proofErr w:type="spellStart"/>
      <w:r w:rsidR="00650884" w:rsidRPr="001C5421">
        <w:rPr>
          <w:rFonts w:ascii="Times New Roman" w:hAnsi="Times New Roman"/>
          <w:i/>
        </w:rPr>
        <w:t>Psychopathology</w:t>
      </w:r>
      <w:proofErr w:type="spellEnd"/>
      <w:r w:rsidR="00650884" w:rsidRPr="001C5421">
        <w:rPr>
          <w:rFonts w:ascii="Times New Roman" w:hAnsi="Times New Roman"/>
          <w:i/>
        </w:rPr>
        <w:t xml:space="preserve"> of Common </w:t>
      </w:r>
      <w:proofErr w:type="spellStart"/>
      <w:r w:rsidR="00650884" w:rsidRPr="001C5421">
        <w:rPr>
          <w:rFonts w:ascii="Times New Roman" w:hAnsi="Times New Roman"/>
          <w:i/>
        </w:rPr>
        <w:t>Sense</w:t>
      </w:r>
      <w:proofErr w:type="spellEnd"/>
      <w:r w:rsidR="00650884">
        <w:rPr>
          <w:rFonts w:ascii="Times New Roman" w:hAnsi="Times New Roman"/>
        </w:rPr>
        <w:t xml:space="preserve"> (OUP, 2004, en cours de traduction en français).</w:t>
      </w:r>
    </w:p>
    <w:p w14:paraId="4959B975" w14:textId="77777777" w:rsidR="00C31221" w:rsidRDefault="00C31221" w:rsidP="00C31221">
      <w:pPr>
        <w:ind w:firstLine="708"/>
        <w:jc w:val="both"/>
        <w:rPr>
          <w:rFonts w:ascii="Times New Roman" w:hAnsi="Times New Roman"/>
        </w:rPr>
      </w:pPr>
    </w:p>
    <w:p w14:paraId="35922677" w14:textId="2432E363" w:rsidR="00675EE8" w:rsidRDefault="00675EE8" w:rsidP="00C31221">
      <w:pPr>
        <w:ind w:firstLine="708"/>
        <w:jc w:val="both"/>
        <w:rPr>
          <w:rFonts w:ascii="Times New Roman" w:hAnsi="Times New Roman"/>
        </w:rPr>
      </w:pPr>
      <w:r w:rsidRPr="0055730B">
        <w:rPr>
          <w:rFonts w:ascii="Times New Roman" w:hAnsi="Times New Roman"/>
        </w:rPr>
        <w:t>Dans un contexte prônant une perspective en première pe</w:t>
      </w:r>
      <w:r>
        <w:rPr>
          <w:rFonts w:ascii="Times New Roman" w:hAnsi="Times New Roman"/>
        </w:rPr>
        <w:t>rsonne</w:t>
      </w:r>
      <w:r w:rsidR="00ED77B5">
        <w:rPr>
          <w:rFonts w:ascii="Times New Roman" w:hAnsi="Times New Roman"/>
        </w:rPr>
        <w:t xml:space="preserve"> associée à une préoccupation écologique</w:t>
      </w:r>
      <w:r>
        <w:rPr>
          <w:rFonts w:ascii="Times New Roman" w:hAnsi="Times New Roman"/>
        </w:rPr>
        <w:t>,</w:t>
      </w:r>
      <w:r w:rsidRPr="0055730B">
        <w:rPr>
          <w:rFonts w:ascii="Times New Roman" w:hAnsi="Times New Roman"/>
        </w:rPr>
        <w:t xml:space="preserve"> on pourra regretter l’absence de dialogue en tant que tel avec la pensée d’un auteur tel que Carl Rogers</w:t>
      </w:r>
      <w:r w:rsidR="00DC4F99">
        <w:rPr>
          <w:rFonts w:ascii="Times New Roman" w:hAnsi="Times New Roman"/>
        </w:rPr>
        <w:t xml:space="preserve"> ou</w:t>
      </w:r>
      <w:r>
        <w:rPr>
          <w:rFonts w:ascii="Times New Roman" w:hAnsi="Times New Roman"/>
        </w:rPr>
        <w:t xml:space="preserve"> </w:t>
      </w:r>
      <w:r w:rsidR="007121A4">
        <w:rPr>
          <w:rFonts w:ascii="Times New Roman" w:hAnsi="Times New Roman"/>
        </w:rPr>
        <w:t xml:space="preserve">avec </w:t>
      </w:r>
      <w:r>
        <w:rPr>
          <w:rFonts w:ascii="Times New Roman" w:hAnsi="Times New Roman"/>
        </w:rPr>
        <w:t>l</w:t>
      </w:r>
      <w:r w:rsidR="008C0454">
        <w:rPr>
          <w:rFonts w:ascii="Times New Roman" w:hAnsi="Times New Roman"/>
        </w:rPr>
        <w:t>’approche</w:t>
      </w:r>
      <w:r>
        <w:rPr>
          <w:rFonts w:ascii="Times New Roman" w:hAnsi="Times New Roman"/>
        </w:rPr>
        <w:t xml:space="preserve"> systémique (et des </w:t>
      </w:r>
      <w:r w:rsidR="008C0454">
        <w:rPr>
          <w:rFonts w:ascii="Times New Roman" w:hAnsi="Times New Roman"/>
        </w:rPr>
        <w:t>penseurs</w:t>
      </w:r>
      <w:r>
        <w:rPr>
          <w:rFonts w:ascii="Times New Roman" w:hAnsi="Times New Roman"/>
        </w:rPr>
        <w:t xml:space="preserve"> </w:t>
      </w:r>
      <w:r w:rsidR="007121A4">
        <w:rPr>
          <w:rFonts w:ascii="Times New Roman" w:hAnsi="Times New Roman"/>
        </w:rPr>
        <w:lastRenderedPageBreak/>
        <w:t>comme</w:t>
      </w:r>
      <w:r>
        <w:rPr>
          <w:rFonts w:ascii="Times New Roman" w:hAnsi="Times New Roman"/>
        </w:rPr>
        <w:t xml:space="preserve"> Gregory Ba</w:t>
      </w:r>
      <w:r w:rsidR="00037A68">
        <w:rPr>
          <w:rFonts w:ascii="Times New Roman" w:hAnsi="Times New Roman"/>
        </w:rPr>
        <w:t>te</w:t>
      </w:r>
      <w:r>
        <w:rPr>
          <w:rFonts w:ascii="Times New Roman" w:hAnsi="Times New Roman"/>
        </w:rPr>
        <w:t xml:space="preserve">son ou Paul </w:t>
      </w:r>
      <w:proofErr w:type="spellStart"/>
      <w:r>
        <w:rPr>
          <w:rFonts w:ascii="Times New Roman" w:hAnsi="Times New Roman"/>
        </w:rPr>
        <w:t>Watzlawick</w:t>
      </w:r>
      <w:proofErr w:type="spellEnd"/>
      <w:r w:rsidR="008C0454">
        <w:rPr>
          <w:rFonts w:ascii="Times New Roman" w:hAnsi="Times New Roman"/>
        </w:rPr>
        <w:t>,</w:t>
      </w:r>
      <w:r>
        <w:rPr>
          <w:rFonts w:ascii="Times New Roman" w:hAnsi="Times New Roman"/>
        </w:rPr>
        <w:t xml:space="preserve"> </w:t>
      </w:r>
      <w:r w:rsidR="00DC4F99">
        <w:rPr>
          <w:rFonts w:ascii="Times New Roman" w:hAnsi="Times New Roman"/>
        </w:rPr>
        <w:t xml:space="preserve">ce dernier </w:t>
      </w:r>
      <w:r w:rsidR="0038216F">
        <w:rPr>
          <w:rFonts w:ascii="Times New Roman" w:hAnsi="Times New Roman"/>
        </w:rPr>
        <w:t>s’étant par exemple trouvé</w:t>
      </w:r>
      <w:r>
        <w:rPr>
          <w:rFonts w:ascii="Times New Roman" w:hAnsi="Times New Roman"/>
        </w:rPr>
        <w:t xml:space="preserve"> en étroit dialogue avec diverses sources philosophiques comme J</w:t>
      </w:r>
      <w:r w:rsidR="008C0454">
        <w:rPr>
          <w:rFonts w:ascii="Times New Roman" w:hAnsi="Times New Roman"/>
        </w:rPr>
        <w:t>ean-Paul</w:t>
      </w:r>
      <w:r>
        <w:rPr>
          <w:rFonts w:ascii="Times New Roman" w:hAnsi="Times New Roman"/>
        </w:rPr>
        <w:t xml:space="preserve"> Sartre)</w:t>
      </w:r>
      <w:r w:rsidR="00DC4F99">
        <w:rPr>
          <w:rFonts w:ascii="Times New Roman" w:hAnsi="Times New Roman"/>
        </w:rPr>
        <w:t>.</w:t>
      </w:r>
      <w:r w:rsidR="00CC5C40">
        <w:rPr>
          <w:rFonts w:ascii="Times New Roman" w:hAnsi="Times New Roman"/>
        </w:rPr>
        <w:t xml:space="preserve"> On sera également au regret de constater l</w:t>
      </w:r>
      <w:r>
        <w:rPr>
          <w:rFonts w:ascii="Times New Roman" w:hAnsi="Times New Roman"/>
        </w:rPr>
        <w:t>a présence d’un seul et unique chapitre traitant de psychothérapie</w:t>
      </w:r>
      <w:r w:rsidR="00ED77B5">
        <w:rPr>
          <w:rFonts w:ascii="Times New Roman" w:hAnsi="Times New Roman"/>
        </w:rPr>
        <w:t xml:space="preserve"> (alors qu’il est raisonnable de considérer qu’il s’agit d’une des thématiques incontournables de la phénoménologie clinique de demain).</w:t>
      </w:r>
    </w:p>
    <w:p w14:paraId="42DA74D4" w14:textId="77777777" w:rsidR="00675EE8" w:rsidRDefault="00675EE8" w:rsidP="00C31221">
      <w:pPr>
        <w:ind w:firstLine="708"/>
        <w:jc w:val="both"/>
        <w:rPr>
          <w:rFonts w:ascii="Times New Roman" w:hAnsi="Times New Roman"/>
        </w:rPr>
      </w:pPr>
    </w:p>
    <w:p w14:paraId="68943EE6" w14:textId="5F76710A" w:rsidR="000C4FE5" w:rsidRPr="00247686" w:rsidRDefault="00042D6F" w:rsidP="00AA5E0F">
      <w:pPr>
        <w:ind w:firstLine="708"/>
        <w:jc w:val="both"/>
        <w:rPr>
          <w:rFonts w:ascii="Times New Roman" w:hAnsi="Times New Roman"/>
        </w:rPr>
      </w:pPr>
      <w:r w:rsidRPr="00247686">
        <w:rPr>
          <w:rFonts w:ascii="Times New Roman" w:hAnsi="Times New Roman"/>
        </w:rPr>
        <w:t>S</w:t>
      </w:r>
      <w:r w:rsidR="009E2F9D" w:rsidRPr="00247686">
        <w:rPr>
          <w:rFonts w:ascii="Times New Roman" w:hAnsi="Times New Roman"/>
        </w:rPr>
        <w:t xml:space="preserve">i la </w:t>
      </w:r>
      <w:r w:rsidR="009B3059" w:rsidRPr="00247686">
        <w:rPr>
          <w:rFonts w:ascii="Times New Roman" w:hAnsi="Times New Roman"/>
        </w:rPr>
        <w:t>psychopa</w:t>
      </w:r>
      <w:r w:rsidR="009E2F9D" w:rsidRPr="00247686">
        <w:rPr>
          <w:rFonts w:ascii="Times New Roman" w:hAnsi="Times New Roman"/>
        </w:rPr>
        <w:t>tho</w:t>
      </w:r>
      <w:r w:rsidR="00291954" w:rsidRPr="00247686">
        <w:rPr>
          <w:rFonts w:ascii="Times New Roman" w:hAnsi="Times New Roman"/>
        </w:rPr>
        <w:t xml:space="preserve">logie phénoménologique </w:t>
      </w:r>
      <w:r w:rsidR="00650884">
        <w:rPr>
          <w:rFonts w:ascii="Times New Roman" w:hAnsi="Times New Roman"/>
        </w:rPr>
        <w:t>est définie</w:t>
      </w:r>
      <w:r w:rsidR="009E2F9D" w:rsidRPr="00247686">
        <w:rPr>
          <w:rFonts w:ascii="Times New Roman" w:hAnsi="Times New Roman"/>
        </w:rPr>
        <w:t xml:space="preserve"> dans une certaine</w:t>
      </w:r>
      <w:r w:rsidR="00D93A7B" w:rsidRPr="00247686">
        <w:rPr>
          <w:rFonts w:ascii="Times New Roman" w:hAnsi="Times New Roman"/>
        </w:rPr>
        <w:t xml:space="preserve"> spécificité</w:t>
      </w:r>
      <w:r w:rsidR="009E2F9D" w:rsidRPr="00247686">
        <w:rPr>
          <w:rFonts w:ascii="Times New Roman" w:hAnsi="Times New Roman"/>
        </w:rPr>
        <w:t>,</w:t>
      </w:r>
      <w:r w:rsidR="00523472" w:rsidRPr="00247686">
        <w:rPr>
          <w:rFonts w:ascii="Times New Roman" w:hAnsi="Times New Roman"/>
        </w:rPr>
        <w:t xml:space="preserve"> et pourvue donc d’un </w:t>
      </w:r>
      <w:r w:rsidR="00523472" w:rsidRPr="009C2E39">
        <w:rPr>
          <w:rFonts w:ascii="Times New Roman" w:hAnsi="Times New Roman"/>
          <w:i/>
        </w:rPr>
        <w:t>background</w:t>
      </w:r>
      <w:r w:rsidR="00523472" w:rsidRPr="00247686">
        <w:rPr>
          <w:rFonts w:ascii="Times New Roman" w:hAnsi="Times New Roman"/>
        </w:rPr>
        <w:t xml:space="preserve"> conceptuel conséquent, </w:t>
      </w:r>
      <w:r w:rsidR="00650884">
        <w:rPr>
          <w:rFonts w:ascii="Times New Roman" w:hAnsi="Times New Roman"/>
        </w:rPr>
        <w:t>cet exercice</w:t>
      </w:r>
      <w:r w:rsidR="00650884" w:rsidRPr="00247686">
        <w:rPr>
          <w:rFonts w:ascii="Times New Roman" w:hAnsi="Times New Roman"/>
        </w:rPr>
        <w:t xml:space="preserve"> </w:t>
      </w:r>
      <w:r w:rsidR="00C53A27" w:rsidRPr="00247686">
        <w:rPr>
          <w:rFonts w:ascii="Times New Roman" w:hAnsi="Times New Roman"/>
        </w:rPr>
        <w:t>ne se produit</w:t>
      </w:r>
      <w:r w:rsidR="00D93A7B" w:rsidRPr="00247686">
        <w:rPr>
          <w:rFonts w:ascii="Times New Roman" w:hAnsi="Times New Roman"/>
        </w:rPr>
        <w:t xml:space="preserve"> </w:t>
      </w:r>
      <w:r w:rsidR="00B05847" w:rsidRPr="00247686">
        <w:rPr>
          <w:rFonts w:ascii="Times New Roman" w:hAnsi="Times New Roman"/>
        </w:rPr>
        <w:t>pas</w:t>
      </w:r>
      <w:r w:rsidR="00BA1E88" w:rsidRPr="00247686">
        <w:rPr>
          <w:rFonts w:ascii="Times New Roman" w:hAnsi="Times New Roman"/>
        </w:rPr>
        <w:t xml:space="preserve"> </w:t>
      </w:r>
      <w:r w:rsidR="00C53A27" w:rsidRPr="00247686">
        <w:rPr>
          <w:rFonts w:ascii="Times New Roman" w:hAnsi="Times New Roman"/>
        </w:rPr>
        <w:t>au détriment du</w:t>
      </w:r>
      <w:r w:rsidR="00843AEE" w:rsidRPr="00247686">
        <w:rPr>
          <w:rFonts w:ascii="Times New Roman" w:hAnsi="Times New Roman"/>
        </w:rPr>
        <w:t xml:space="preserve"> nécessaire dialogue av</w:t>
      </w:r>
      <w:r w:rsidR="00B142E8" w:rsidRPr="00247686">
        <w:rPr>
          <w:rFonts w:ascii="Times New Roman" w:hAnsi="Times New Roman"/>
        </w:rPr>
        <w:t>e</w:t>
      </w:r>
      <w:r w:rsidR="00843AEE" w:rsidRPr="00247686">
        <w:rPr>
          <w:rFonts w:ascii="Times New Roman" w:hAnsi="Times New Roman"/>
        </w:rPr>
        <w:t xml:space="preserve">c </w:t>
      </w:r>
      <w:r w:rsidR="009B3059" w:rsidRPr="00247686">
        <w:rPr>
          <w:rFonts w:ascii="Times New Roman" w:hAnsi="Times New Roman"/>
        </w:rPr>
        <w:t>de</w:t>
      </w:r>
      <w:r w:rsidR="00BA1E88" w:rsidRPr="00247686">
        <w:rPr>
          <w:rFonts w:ascii="Times New Roman" w:hAnsi="Times New Roman"/>
        </w:rPr>
        <w:t xml:space="preserve">s conceptions plus </w:t>
      </w:r>
      <w:r w:rsidR="009B3059" w:rsidRPr="00247686">
        <w:rPr>
          <w:rFonts w:ascii="Times New Roman" w:hAnsi="Times New Roman"/>
        </w:rPr>
        <w:t>classiques</w:t>
      </w:r>
      <w:r w:rsidR="00BA1E88" w:rsidRPr="00247686">
        <w:rPr>
          <w:rFonts w:ascii="Times New Roman" w:hAnsi="Times New Roman"/>
        </w:rPr>
        <w:t xml:space="preserve"> et générales</w:t>
      </w:r>
      <w:r w:rsidR="00650884">
        <w:rPr>
          <w:rFonts w:ascii="Times New Roman" w:hAnsi="Times New Roman"/>
        </w:rPr>
        <w:t xml:space="preserve"> de la maladie mentale et de sa prise en charge</w:t>
      </w:r>
      <w:r w:rsidRPr="00247686">
        <w:rPr>
          <w:rFonts w:ascii="Times New Roman" w:hAnsi="Times New Roman"/>
        </w:rPr>
        <w:t xml:space="preserve">. </w:t>
      </w:r>
      <w:r w:rsidR="00650884">
        <w:rPr>
          <w:rFonts w:ascii="Times New Roman" w:hAnsi="Times New Roman"/>
        </w:rPr>
        <w:t>Le savoir</w:t>
      </w:r>
      <w:r w:rsidR="00714484" w:rsidRPr="00247686">
        <w:rPr>
          <w:rFonts w:ascii="Times New Roman" w:hAnsi="Times New Roman"/>
        </w:rPr>
        <w:t xml:space="preserve"> psychopathologi</w:t>
      </w:r>
      <w:r w:rsidR="00650884">
        <w:rPr>
          <w:rFonts w:ascii="Times New Roman" w:hAnsi="Times New Roman"/>
        </w:rPr>
        <w:t>qu</w:t>
      </w:r>
      <w:r w:rsidR="00714484" w:rsidRPr="00247686">
        <w:rPr>
          <w:rFonts w:ascii="Times New Roman" w:hAnsi="Times New Roman"/>
        </w:rPr>
        <w:t xml:space="preserve">e </w:t>
      </w:r>
      <w:r w:rsidR="00650884">
        <w:rPr>
          <w:rFonts w:ascii="Times New Roman" w:hAnsi="Times New Roman"/>
        </w:rPr>
        <w:t>émerge</w:t>
      </w:r>
      <w:r w:rsidR="00714484" w:rsidRPr="00247686">
        <w:rPr>
          <w:rFonts w:ascii="Times New Roman" w:hAnsi="Times New Roman"/>
        </w:rPr>
        <w:t xml:space="preserve"> de la relation entre différents champs </w:t>
      </w:r>
      <w:r w:rsidR="00650884" w:rsidRPr="00247686">
        <w:rPr>
          <w:rFonts w:ascii="Times New Roman" w:hAnsi="Times New Roman"/>
        </w:rPr>
        <w:t>d</w:t>
      </w:r>
      <w:r w:rsidR="00650884">
        <w:rPr>
          <w:rFonts w:ascii="Times New Roman" w:hAnsi="Times New Roman"/>
        </w:rPr>
        <w:t>u</w:t>
      </w:r>
      <w:r w:rsidR="00650884" w:rsidRPr="00247686">
        <w:rPr>
          <w:rFonts w:ascii="Times New Roman" w:hAnsi="Times New Roman"/>
        </w:rPr>
        <w:t xml:space="preserve"> </w:t>
      </w:r>
      <w:r w:rsidR="00714484" w:rsidRPr="00247686">
        <w:rPr>
          <w:rFonts w:ascii="Times New Roman" w:hAnsi="Times New Roman"/>
        </w:rPr>
        <w:t>savoir</w:t>
      </w:r>
      <w:r w:rsidR="00650884">
        <w:rPr>
          <w:rFonts w:ascii="Times New Roman" w:hAnsi="Times New Roman"/>
        </w:rPr>
        <w:t xml:space="preserve"> (au premier rang desquels on citera la philosophie</w:t>
      </w:r>
      <w:r w:rsidR="00240639">
        <w:rPr>
          <w:rFonts w:ascii="Times New Roman" w:hAnsi="Times New Roman"/>
        </w:rPr>
        <w:t xml:space="preserve"> ou</w:t>
      </w:r>
      <w:r w:rsidR="00650884">
        <w:rPr>
          <w:rFonts w:ascii="Times New Roman" w:hAnsi="Times New Roman"/>
        </w:rPr>
        <w:t xml:space="preserve"> l’anthropologie</w:t>
      </w:r>
      <w:r w:rsidR="00AA5E0F">
        <w:rPr>
          <w:rFonts w:ascii="Times New Roman" w:hAnsi="Times New Roman"/>
        </w:rPr>
        <w:t xml:space="preserve">, </w:t>
      </w:r>
      <w:r w:rsidR="00240639">
        <w:rPr>
          <w:rFonts w:ascii="Times New Roman" w:hAnsi="Times New Roman"/>
        </w:rPr>
        <w:t>mais aussi</w:t>
      </w:r>
      <w:r w:rsidR="00650884">
        <w:rPr>
          <w:rFonts w:ascii="Times New Roman" w:hAnsi="Times New Roman"/>
        </w:rPr>
        <w:t xml:space="preserve"> les sciences cognitives </w:t>
      </w:r>
      <w:r w:rsidR="00240639">
        <w:rPr>
          <w:rFonts w:ascii="Times New Roman" w:hAnsi="Times New Roman"/>
        </w:rPr>
        <w:t xml:space="preserve">ou </w:t>
      </w:r>
      <w:r w:rsidR="00AA5E0F">
        <w:rPr>
          <w:rFonts w:ascii="Times New Roman" w:hAnsi="Times New Roman"/>
        </w:rPr>
        <w:t>la psychanalyse</w:t>
      </w:r>
      <w:r w:rsidR="00240639">
        <w:rPr>
          <w:rFonts w:ascii="Times New Roman" w:hAnsi="Times New Roman"/>
        </w:rPr>
        <w:t>,</w:t>
      </w:r>
      <w:r w:rsidR="00AA5E0F">
        <w:rPr>
          <w:rFonts w:ascii="Times New Roman" w:hAnsi="Times New Roman"/>
        </w:rPr>
        <w:t xml:space="preserve"> avec laquelle un débat serré est régulièrement alimenté).</w:t>
      </w:r>
      <w:r w:rsidR="00032C03">
        <w:rPr>
          <w:rFonts w:ascii="Times New Roman" w:hAnsi="Times New Roman"/>
        </w:rPr>
        <w:t xml:space="preserve"> </w:t>
      </w:r>
      <w:r w:rsidR="00AA5E0F">
        <w:rPr>
          <w:rFonts w:ascii="Times New Roman" w:hAnsi="Times New Roman"/>
        </w:rPr>
        <w:t>Le</w:t>
      </w:r>
      <w:r w:rsidR="00AA5E0F" w:rsidRPr="00247686">
        <w:rPr>
          <w:rFonts w:ascii="Times New Roman" w:hAnsi="Times New Roman"/>
        </w:rPr>
        <w:t xml:space="preserve"> </w:t>
      </w:r>
      <w:r w:rsidR="00ED67AC" w:rsidRPr="00247686">
        <w:rPr>
          <w:rFonts w:ascii="Times New Roman" w:hAnsi="Times New Roman"/>
        </w:rPr>
        <w:t xml:space="preserve">point de vue </w:t>
      </w:r>
      <w:r w:rsidR="00AA5E0F">
        <w:rPr>
          <w:rFonts w:ascii="Times New Roman" w:hAnsi="Times New Roman"/>
        </w:rPr>
        <w:t>phénoménologique, au fond assez original, qui s’esquisse</w:t>
      </w:r>
      <w:r w:rsidR="00032C03">
        <w:rPr>
          <w:rFonts w:ascii="Times New Roman" w:hAnsi="Times New Roman"/>
        </w:rPr>
        <w:t>,</w:t>
      </w:r>
      <w:r w:rsidR="00AA5E0F">
        <w:rPr>
          <w:rFonts w:ascii="Times New Roman" w:hAnsi="Times New Roman"/>
        </w:rPr>
        <w:t xml:space="preserve"> se situe</w:t>
      </w:r>
      <w:r w:rsidR="00714484" w:rsidRPr="00247686">
        <w:rPr>
          <w:rFonts w:ascii="Times New Roman" w:hAnsi="Times New Roman"/>
        </w:rPr>
        <w:t xml:space="preserve"> dans une approche éminemment interdisciplinaire naviguant aux frontières de la philosophie</w:t>
      </w:r>
      <w:r w:rsidR="00AA5E0F">
        <w:rPr>
          <w:rFonts w:ascii="Times New Roman" w:hAnsi="Times New Roman"/>
        </w:rPr>
        <w:t xml:space="preserve"> phénoménologique</w:t>
      </w:r>
      <w:r w:rsidR="00714484" w:rsidRPr="00247686">
        <w:rPr>
          <w:rFonts w:ascii="Times New Roman" w:hAnsi="Times New Roman"/>
        </w:rPr>
        <w:t>, des neurosciences, des sciences humaines et sociales en général</w:t>
      </w:r>
      <w:r w:rsidR="0083354C">
        <w:rPr>
          <w:rFonts w:ascii="Times New Roman" w:hAnsi="Times New Roman"/>
        </w:rPr>
        <w:t>. L</w:t>
      </w:r>
      <w:r w:rsidR="00AA5E0F" w:rsidRPr="00247686">
        <w:rPr>
          <w:rFonts w:ascii="Times New Roman" w:hAnsi="Times New Roman"/>
        </w:rPr>
        <w:t xml:space="preserve">a </w:t>
      </w:r>
      <w:r w:rsidR="00060400" w:rsidRPr="00247686">
        <w:rPr>
          <w:rFonts w:ascii="Times New Roman" w:hAnsi="Times New Roman"/>
        </w:rPr>
        <w:t xml:space="preserve">septième </w:t>
      </w:r>
      <w:r w:rsidR="00FD7EEE" w:rsidRPr="00247686">
        <w:rPr>
          <w:rFonts w:ascii="Times New Roman" w:hAnsi="Times New Roman"/>
        </w:rPr>
        <w:t xml:space="preserve">et dernière </w:t>
      </w:r>
      <w:r w:rsidR="00060400" w:rsidRPr="00247686">
        <w:rPr>
          <w:rFonts w:ascii="Times New Roman" w:hAnsi="Times New Roman"/>
        </w:rPr>
        <w:t>section</w:t>
      </w:r>
      <w:r w:rsidRPr="00247686">
        <w:rPr>
          <w:rFonts w:ascii="Times New Roman" w:hAnsi="Times New Roman"/>
        </w:rPr>
        <w:t xml:space="preserve">, dédiée à un discours </w:t>
      </w:r>
      <w:r w:rsidRPr="00247686">
        <w:rPr>
          <w:rFonts w:ascii="Times New Roman" w:hAnsi="Times New Roman"/>
          <w:i/>
        </w:rPr>
        <w:t>sur</w:t>
      </w:r>
      <w:r w:rsidRPr="00247686">
        <w:rPr>
          <w:rFonts w:ascii="Times New Roman" w:hAnsi="Times New Roman"/>
        </w:rPr>
        <w:t xml:space="preserve"> les liens entretenus par la phénoménologie avec diverses disciplines ou approches</w:t>
      </w:r>
      <w:r w:rsidR="00740557" w:rsidRPr="00247686">
        <w:rPr>
          <w:rFonts w:ascii="Times New Roman" w:hAnsi="Times New Roman"/>
        </w:rPr>
        <w:t>,</w:t>
      </w:r>
      <w:r w:rsidR="00FD7EEE" w:rsidRPr="00247686">
        <w:rPr>
          <w:rFonts w:ascii="Times New Roman" w:hAnsi="Times New Roman"/>
        </w:rPr>
        <w:t xml:space="preserve"> peut être vue</w:t>
      </w:r>
      <w:r w:rsidR="00A90E04" w:rsidRPr="00247686">
        <w:rPr>
          <w:rFonts w:ascii="Times New Roman" w:hAnsi="Times New Roman"/>
        </w:rPr>
        <w:t xml:space="preserve"> comme</w:t>
      </w:r>
      <w:r w:rsidR="00740557" w:rsidRPr="00247686">
        <w:rPr>
          <w:rFonts w:ascii="Times New Roman" w:hAnsi="Times New Roman"/>
        </w:rPr>
        <w:t xml:space="preserve"> </w:t>
      </w:r>
      <w:r w:rsidR="00364F97">
        <w:rPr>
          <w:rFonts w:ascii="Times New Roman" w:hAnsi="Times New Roman"/>
        </w:rPr>
        <w:t>l’</w:t>
      </w:r>
      <w:r w:rsidR="00AA5E0F" w:rsidRPr="00247686">
        <w:rPr>
          <w:rFonts w:ascii="Times New Roman" w:hAnsi="Times New Roman"/>
        </w:rPr>
        <w:t xml:space="preserve">apogée </w:t>
      </w:r>
      <w:r w:rsidR="00AA5E0F">
        <w:rPr>
          <w:rFonts w:ascii="Times New Roman" w:hAnsi="Times New Roman"/>
        </w:rPr>
        <w:t>de ce mouvement</w:t>
      </w:r>
      <w:r w:rsidR="00FD7EEE" w:rsidRPr="00247686">
        <w:rPr>
          <w:rFonts w:ascii="Times New Roman" w:hAnsi="Times New Roman"/>
        </w:rPr>
        <w:t xml:space="preserve"> omniprésent tout au long de l’ouvrage.</w:t>
      </w:r>
    </w:p>
    <w:p w14:paraId="2F3CCBB9" w14:textId="1C2F86A5" w:rsidR="00FD7EEE" w:rsidRDefault="009D7031" w:rsidP="00534D0B">
      <w:pPr>
        <w:ind w:firstLine="708"/>
        <w:jc w:val="both"/>
        <w:rPr>
          <w:rFonts w:ascii="Times New Roman" w:hAnsi="Times New Roman"/>
        </w:rPr>
      </w:pPr>
      <w:r w:rsidRPr="00247686">
        <w:rPr>
          <w:rFonts w:ascii="Times New Roman" w:hAnsi="Times New Roman"/>
        </w:rPr>
        <w:t xml:space="preserve">Malgré la volonté de définir la phénoménologie comme une </w:t>
      </w:r>
      <w:r w:rsidRPr="00247686">
        <w:rPr>
          <w:rFonts w:ascii="Times New Roman" w:hAnsi="Times New Roman"/>
          <w:i/>
        </w:rPr>
        <w:t>méthode</w:t>
      </w:r>
      <w:r w:rsidRPr="00247686">
        <w:rPr>
          <w:rFonts w:ascii="Times New Roman" w:hAnsi="Times New Roman"/>
        </w:rPr>
        <w:t xml:space="preserve"> plutôt qu’en rapport à un </w:t>
      </w:r>
      <w:r w:rsidRPr="00247686">
        <w:rPr>
          <w:rFonts w:ascii="Times New Roman" w:hAnsi="Times New Roman"/>
          <w:i/>
        </w:rPr>
        <w:t>objet</w:t>
      </w:r>
      <w:r w:rsidRPr="00247686">
        <w:rPr>
          <w:rFonts w:ascii="Times New Roman" w:hAnsi="Times New Roman"/>
        </w:rPr>
        <w:t>, tentative selon nous réussie, ce manuel à caractère largement international</w:t>
      </w:r>
      <w:r w:rsidRPr="00247686">
        <w:rPr>
          <w:rFonts w:ascii="Times New Roman" w:hAnsi="Times New Roman"/>
          <w:i/>
        </w:rPr>
        <w:t xml:space="preserve"> </w:t>
      </w:r>
      <w:r w:rsidRPr="00247686">
        <w:rPr>
          <w:rFonts w:ascii="Times New Roman" w:hAnsi="Times New Roman"/>
        </w:rPr>
        <w:t xml:space="preserve">fait la part belle à la schizophrénie et la psychose, dans la lignée des origines de la phénoménologie </w:t>
      </w:r>
      <w:r w:rsidR="00AA5E0F">
        <w:rPr>
          <w:rFonts w:ascii="Times New Roman" w:hAnsi="Times New Roman"/>
        </w:rPr>
        <w:t xml:space="preserve">psychiatrique </w:t>
      </w:r>
      <w:r w:rsidRPr="00247686">
        <w:rPr>
          <w:rFonts w:ascii="Times New Roman" w:hAnsi="Times New Roman"/>
        </w:rPr>
        <w:t>et de la pensée de ses grands auteurs fondateurs. Si ces thématiques sont assez présentes (particulièrement dans la section six), elles ne sont pas envahissantes puisque l’ouvrage permet largement – il semble même s’agir d’un mot d’ordre – de dépasser les horizon</w:t>
      </w:r>
      <w:r w:rsidR="00247686" w:rsidRPr="00247686">
        <w:rPr>
          <w:rFonts w:ascii="Times New Roman" w:hAnsi="Times New Roman"/>
        </w:rPr>
        <w:t xml:space="preserve">s originels de la discipline </w:t>
      </w:r>
      <w:r w:rsidRPr="00247686">
        <w:rPr>
          <w:rFonts w:ascii="Times New Roman" w:hAnsi="Times New Roman"/>
        </w:rPr>
        <w:t>en nous faisant voyager à travers la plupart des diagnostics (ou plutôt</w:t>
      </w:r>
      <w:r w:rsidR="00AA5E0F">
        <w:rPr>
          <w:rFonts w:ascii="Times New Roman" w:hAnsi="Times New Roman"/>
        </w:rPr>
        <w:t xml:space="preserve"> </w:t>
      </w:r>
      <w:r w:rsidR="00BE62D9">
        <w:rPr>
          <w:rFonts w:ascii="Times New Roman" w:hAnsi="Times New Roman"/>
        </w:rPr>
        <w:t xml:space="preserve">modes </w:t>
      </w:r>
      <w:r w:rsidR="00AA5E0F">
        <w:rPr>
          <w:rFonts w:ascii="Times New Roman" w:hAnsi="Times New Roman"/>
        </w:rPr>
        <w:t>d’</w:t>
      </w:r>
      <w:r w:rsidRPr="00247686">
        <w:rPr>
          <w:rFonts w:ascii="Times New Roman" w:hAnsi="Times New Roman"/>
          <w:i/>
        </w:rPr>
        <w:t>être-au-monde</w:t>
      </w:r>
      <w:r w:rsidR="00897FA8" w:rsidRPr="00247686">
        <w:rPr>
          <w:rFonts w:ascii="Times New Roman" w:hAnsi="Times New Roman"/>
        </w:rPr>
        <w:t xml:space="preserve">) traversant </w:t>
      </w:r>
      <w:r w:rsidRPr="00247686">
        <w:rPr>
          <w:rFonts w:ascii="Times New Roman" w:hAnsi="Times New Roman"/>
        </w:rPr>
        <w:t>le champ de la pratique clinique</w:t>
      </w:r>
      <w:r w:rsidR="00897FA8" w:rsidRPr="00247686">
        <w:rPr>
          <w:rFonts w:ascii="Times New Roman" w:hAnsi="Times New Roman"/>
        </w:rPr>
        <w:t xml:space="preserve"> courante</w:t>
      </w:r>
      <w:r w:rsidR="00AA5E0F">
        <w:rPr>
          <w:rFonts w:ascii="Times New Roman" w:hAnsi="Times New Roman"/>
        </w:rPr>
        <w:t xml:space="preserve"> (on citera notamment la personnalité borderline, l’hystérie, la psychopathie, les conduites addictives)</w:t>
      </w:r>
      <w:r w:rsidRPr="00247686">
        <w:rPr>
          <w:rFonts w:ascii="Times New Roman" w:hAnsi="Times New Roman"/>
        </w:rPr>
        <w:t>, y compris ceux traditionnellement envisagés comme relevant du registre névrotique.</w:t>
      </w:r>
      <w:r w:rsidR="00FD7EEE" w:rsidRPr="00247686">
        <w:rPr>
          <w:rFonts w:ascii="Times New Roman" w:hAnsi="Times New Roman"/>
        </w:rPr>
        <w:t xml:space="preserve"> Les sections cinq et six, </w:t>
      </w:r>
      <w:r w:rsidR="00336131" w:rsidRPr="00247686">
        <w:rPr>
          <w:rFonts w:ascii="Times New Roman" w:hAnsi="Times New Roman"/>
        </w:rPr>
        <w:t>consacrées à</w:t>
      </w:r>
      <w:r w:rsidR="00FD7EEE" w:rsidRPr="00247686">
        <w:rPr>
          <w:rFonts w:ascii="Times New Roman" w:hAnsi="Times New Roman"/>
        </w:rPr>
        <w:t xml:space="preserve"> l’abord concret et </w:t>
      </w:r>
      <w:proofErr w:type="gramStart"/>
      <w:r w:rsidR="00FD7EEE" w:rsidRPr="00247686">
        <w:rPr>
          <w:rFonts w:ascii="Times New Roman" w:hAnsi="Times New Roman"/>
        </w:rPr>
        <w:t>phénoménologique</w:t>
      </w:r>
      <w:proofErr w:type="gramEnd"/>
      <w:r w:rsidR="00FD7EEE" w:rsidRPr="00247686">
        <w:rPr>
          <w:rFonts w:ascii="Times New Roman" w:hAnsi="Times New Roman"/>
        </w:rPr>
        <w:t xml:space="preserve"> d’une pluralité de diagnostics issus des pratiques et nosographies « classiques » (DSM et référentiel </w:t>
      </w:r>
      <w:proofErr w:type="spellStart"/>
      <w:r w:rsidR="00FD7EEE" w:rsidRPr="00247686">
        <w:rPr>
          <w:rFonts w:ascii="Times New Roman" w:hAnsi="Times New Roman"/>
        </w:rPr>
        <w:t>psychodynamique</w:t>
      </w:r>
      <w:proofErr w:type="spellEnd"/>
      <w:r w:rsidR="00FD7EEE" w:rsidRPr="00247686">
        <w:rPr>
          <w:rFonts w:ascii="Times New Roman" w:hAnsi="Times New Roman"/>
        </w:rPr>
        <w:t>, notamment)</w:t>
      </w:r>
      <w:r w:rsidR="00085978" w:rsidRPr="00247686">
        <w:rPr>
          <w:rFonts w:ascii="Times New Roman" w:hAnsi="Times New Roman"/>
        </w:rPr>
        <w:t>, mettent particulièrement en lumière cette observation</w:t>
      </w:r>
      <w:r w:rsidR="00AA5E0F">
        <w:rPr>
          <w:rFonts w:ascii="Times New Roman" w:hAnsi="Times New Roman"/>
        </w:rPr>
        <w:t xml:space="preserve">, suffisamment rare </w:t>
      </w:r>
      <w:r w:rsidR="00777658">
        <w:rPr>
          <w:rFonts w:ascii="Times New Roman" w:hAnsi="Times New Roman"/>
        </w:rPr>
        <w:t>au sein de</w:t>
      </w:r>
      <w:r w:rsidR="00AA5E0F">
        <w:rPr>
          <w:rFonts w:ascii="Times New Roman" w:hAnsi="Times New Roman"/>
        </w:rPr>
        <w:t xml:space="preserve"> la psychopathologie phénoménologique « </w:t>
      </w:r>
      <w:proofErr w:type="spellStart"/>
      <w:r w:rsidR="00AA5E0F" w:rsidRPr="000D3F2D">
        <w:rPr>
          <w:rFonts w:ascii="Times New Roman" w:hAnsi="Times New Roman"/>
          <w:i/>
        </w:rPr>
        <w:t>mainstream</w:t>
      </w:r>
      <w:proofErr w:type="spellEnd"/>
      <w:r w:rsidR="00AA5E0F">
        <w:rPr>
          <w:rFonts w:ascii="Times New Roman" w:hAnsi="Times New Roman"/>
        </w:rPr>
        <w:t> » pour être soulignée</w:t>
      </w:r>
      <w:r w:rsidR="00085978" w:rsidRPr="00247686">
        <w:rPr>
          <w:rFonts w:ascii="Times New Roman" w:hAnsi="Times New Roman"/>
        </w:rPr>
        <w:t>.</w:t>
      </w:r>
      <w:r w:rsidR="004D4207">
        <w:rPr>
          <w:rFonts w:ascii="Times New Roman" w:hAnsi="Times New Roman"/>
        </w:rPr>
        <w:t xml:space="preserve"> La notion d’</w:t>
      </w:r>
      <w:r w:rsidR="004D4207" w:rsidRPr="00567BF1">
        <w:rPr>
          <w:rFonts w:ascii="Times New Roman" w:hAnsi="Times New Roman"/>
          <w:i/>
        </w:rPr>
        <w:t>être-au-monde</w:t>
      </w:r>
      <w:r w:rsidR="004D4207">
        <w:rPr>
          <w:rFonts w:ascii="Times New Roman" w:hAnsi="Times New Roman"/>
        </w:rPr>
        <w:t xml:space="preserve"> est peut-être l’une des notions les plus représentatives de la spécificité de l’approche : une approche holist</w:t>
      </w:r>
      <w:r w:rsidR="004A2DFA">
        <w:rPr>
          <w:rFonts w:ascii="Times New Roman" w:hAnsi="Times New Roman"/>
        </w:rPr>
        <w:t>iqu</w:t>
      </w:r>
      <w:r w:rsidR="004D4207">
        <w:rPr>
          <w:rFonts w:ascii="Times New Roman" w:hAnsi="Times New Roman"/>
        </w:rPr>
        <w:t>e, antiréductionniste, qui tente de s’intéresser à la complexité de la personne en interaction avec elle-même et son environnement, sans ni</w:t>
      </w:r>
      <w:r w:rsidR="00AC36AE">
        <w:rPr>
          <w:rFonts w:ascii="Times New Roman" w:hAnsi="Times New Roman"/>
        </w:rPr>
        <w:t>er</w:t>
      </w:r>
      <w:r w:rsidR="004D4207">
        <w:rPr>
          <w:rFonts w:ascii="Times New Roman" w:hAnsi="Times New Roman"/>
        </w:rPr>
        <w:t xml:space="preserve"> l’existence de </w:t>
      </w:r>
      <w:r w:rsidR="004D4207" w:rsidRPr="00BE62D9">
        <w:rPr>
          <w:rFonts w:ascii="Times New Roman" w:hAnsi="Times New Roman"/>
          <w:i/>
        </w:rPr>
        <w:t>gestalts</w:t>
      </w:r>
      <w:r w:rsidR="004D4207">
        <w:rPr>
          <w:rFonts w:ascii="Times New Roman" w:hAnsi="Times New Roman"/>
        </w:rPr>
        <w:t xml:space="preserve"> fondamentales colorant l’expérience de façon décisive. </w:t>
      </w:r>
      <w:r w:rsidR="000C37D2">
        <w:rPr>
          <w:rFonts w:ascii="Times New Roman" w:hAnsi="Times New Roman"/>
        </w:rPr>
        <w:t>C</w:t>
      </w:r>
      <w:r w:rsidR="004D4207">
        <w:rPr>
          <w:rFonts w:ascii="Times New Roman" w:hAnsi="Times New Roman"/>
        </w:rPr>
        <w:t xml:space="preserve">e manuel </w:t>
      </w:r>
      <w:r w:rsidR="000C37D2">
        <w:rPr>
          <w:rFonts w:ascii="Times New Roman" w:hAnsi="Times New Roman"/>
        </w:rPr>
        <w:t xml:space="preserve">devient alors </w:t>
      </w:r>
      <w:r w:rsidR="004D4207">
        <w:rPr>
          <w:rFonts w:ascii="Times New Roman" w:hAnsi="Times New Roman"/>
        </w:rPr>
        <w:t>un lieu où le diagnostic sémiologiqu</w:t>
      </w:r>
      <w:r w:rsidR="000C37D2">
        <w:rPr>
          <w:rFonts w:ascii="Times New Roman" w:hAnsi="Times New Roman"/>
        </w:rPr>
        <w:t>e se révèle</w:t>
      </w:r>
      <w:r w:rsidR="004D4207">
        <w:rPr>
          <w:rFonts w:ascii="Times New Roman" w:hAnsi="Times New Roman"/>
        </w:rPr>
        <w:t xml:space="preserve"> incarné et « subjectif ».</w:t>
      </w:r>
    </w:p>
    <w:p w14:paraId="4664B695" w14:textId="77777777" w:rsidR="009D7031" w:rsidRDefault="009D7031" w:rsidP="00024DE4">
      <w:pPr>
        <w:jc w:val="both"/>
        <w:rPr>
          <w:rFonts w:ascii="Times New Roman" w:hAnsi="Times New Roman"/>
        </w:rPr>
      </w:pPr>
    </w:p>
    <w:p w14:paraId="5590CC5C" w14:textId="54C2AAC0" w:rsidR="00C372A8" w:rsidRDefault="00024DE4" w:rsidP="00C372A8">
      <w:pPr>
        <w:ind w:firstLine="708"/>
        <w:jc w:val="both"/>
        <w:rPr>
          <w:rFonts w:ascii="Times New Roman" w:hAnsi="Times New Roman"/>
        </w:rPr>
      </w:pPr>
      <w:r>
        <w:rPr>
          <w:rFonts w:ascii="Times New Roman" w:hAnsi="Times New Roman"/>
        </w:rPr>
        <w:t xml:space="preserve">Alors que la structure du manuel et la cohérence interne de chaque essai </w:t>
      </w:r>
      <w:proofErr w:type="gramStart"/>
      <w:r>
        <w:rPr>
          <w:rFonts w:ascii="Times New Roman" w:hAnsi="Times New Roman"/>
        </w:rPr>
        <w:t>permet</w:t>
      </w:r>
      <w:r w:rsidR="00E95DA1">
        <w:rPr>
          <w:rFonts w:ascii="Times New Roman" w:hAnsi="Times New Roman"/>
        </w:rPr>
        <w:t>tent</w:t>
      </w:r>
      <w:proofErr w:type="gramEnd"/>
      <w:r>
        <w:rPr>
          <w:rFonts w:ascii="Times New Roman" w:hAnsi="Times New Roman"/>
        </w:rPr>
        <w:t xml:space="preserve"> une lecture isolée de chacun des chapitres, l</w:t>
      </w:r>
      <w:r w:rsidR="00C372A8">
        <w:rPr>
          <w:rFonts w:ascii="Times New Roman" w:hAnsi="Times New Roman"/>
        </w:rPr>
        <w:t xml:space="preserve">a richesse et la diversité des apports ne donnent pas l’impression d’un morcellement </w:t>
      </w:r>
      <w:r w:rsidR="004D4207">
        <w:rPr>
          <w:rFonts w:ascii="Times New Roman" w:hAnsi="Times New Roman"/>
        </w:rPr>
        <w:t>entre épistémologie et fondements philosophiques et éthiques, d’une part, savoirs cliniques et pratiques situées, d’autre part. </w:t>
      </w:r>
      <w:r w:rsidR="00A577ED">
        <w:rPr>
          <w:rFonts w:ascii="Times New Roman" w:hAnsi="Times New Roman"/>
        </w:rPr>
        <w:t>Par exemple, l</w:t>
      </w:r>
      <w:r w:rsidR="00E05098">
        <w:rPr>
          <w:rFonts w:ascii="Times New Roman" w:hAnsi="Times New Roman"/>
        </w:rPr>
        <w:t>a</w:t>
      </w:r>
      <w:r w:rsidR="00FE1271">
        <w:rPr>
          <w:rFonts w:ascii="Times New Roman" w:hAnsi="Times New Roman"/>
        </w:rPr>
        <w:t xml:space="preserve"> </w:t>
      </w:r>
      <w:r w:rsidR="00FE1271" w:rsidRPr="0094574B">
        <w:rPr>
          <w:rFonts w:ascii="Times New Roman" w:hAnsi="Times New Roman"/>
        </w:rPr>
        <w:t>question</w:t>
      </w:r>
      <w:r w:rsidR="00FE1271">
        <w:rPr>
          <w:rFonts w:ascii="Times New Roman" w:hAnsi="Times New Roman"/>
        </w:rPr>
        <w:t xml:space="preserve"> du naturalisme en psychiatrie –</w:t>
      </w:r>
      <w:r w:rsidR="00E95DA1">
        <w:rPr>
          <w:rFonts w:ascii="Times New Roman" w:hAnsi="Times New Roman"/>
        </w:rPr>
        <w:t xml:space="preserve"> l’</w:t>
      </w:r>
      <w:r w:rsidR="00D83CE4">
        <w:rPr>
          <w:rFonts w:ascii="Times New Roman" w:hAnsi="Times New Roman"/>
        </w:rPr>
        <w:t>éventualité</w:t>
      </w:r>
      <w:r w:rsidR="00FE1271">
        <w:rPr>
          <w:rFonts w:ascii="Times New Roman" w:hAnsi="Times New Roman"/>
        </w:rPr>
        <w:t xml:space="preserve"> qu’un jour, toute connaissance psychiatrique et psychopathologique</w:t>
      </w:r>
      <w:r w:rsidR="00D83CE4">
        <w:rPr>
          <w:rFonts w:ascii="Times New Roman" w:hAnsi="Times New Roman"/>
        </w:rPr>
        <w:t xml:space="preserve"> soit ramenée à </w:t>
      </w:r>
      <w:r w:rsidR="005F6595">
        <w:rPr>
          <w:rFonts w:ascii="Times New Roman" w:hAnsi="Times New Roman"/>
        </w:rPr>
        <w:t>une connaissance biologique,</w:t>
      </w:r>
      <w:r w:rsidR="00D83CE4">
        <w:rPr>
          <w:rFonts w:ascii="Times New Roman" w:hAnsi="Times New Roman"/>
        </w:rPr>
        <w:t xml:space="preserve"> </w:t>
      </w:r>
      <w:r>
        <w:rPr>
          <w:rFonts w:ascii="Times New Roman" w:hAnsi="Times New Roman"/>
        </w:rPr>
        <w:t>programme assigné</w:t>
      </w:r>
      <w:r w:rsidR="004D4207">
        <w:rPr>
          <w:rFonts w:ascii="Times New Roman" w:hAnsi="Times New Roman"/>
        </w:rPr>
        <w:t>, rappelons-le,</w:t>
      </w:r>
      <w:r>
        <w:rPr>
          <w:rFonts w:ascii="Times New Roman" w:hAnsi="Times New Roman"/>
        </w:rPr>
        <w:t xml:space="preserve"> à la psychanalyse</w:t>
      </w:r>
      <w:r w:rsidR="00597233">
        <w:rPr>
          <w:rFonts w:ascii="Times New Roman" w:hAnsi="Times New Roman"/>
        </w:rPr>
        <w:t xml:space="preserve"> </w:t>
      </w:r>
      <w:r w:rsidR="004D4207">
        <w:rPr>
          <w:rFonts w:ascii="Times New Roman" w:hAnsi="Times New Roman"/>
        </w:rPr>
        <w:t xml:space="preserve">dès </w:t>
      </w:r>
      <w:r w:rsidR="008B75F5">
        <w:rPr>
          <w:rFonts w:ascii="Times New Roman" w:hAnsi="Times New Roman"/>
        </w:rPr>
        <w:t xml:space="preserve">Sigmund </w:t>
      </w:r>
      <w:r w:rsidR="00D83CE4">
        <w:rPr>
          <w:rFonts w:ascii="Times New Roman" w:hAnsi="Times New Roman"/>
        </w:rPr>
        <w:t>Freud –</w:t>
      </w:r>
      <w:r w:rsidR="00A577ED">
        <w:rPr>
          <w:rFonts w:ascii="Times New Roman" w:hAnsi="Times New Roman"/>
        </w:rPr>
        <w:t xml:space="preserve">, ou celle du statut spécifique de la psychiatrie parmi les sciences médicales, sont </w:t>
      </w:r>
      <w:r w:rsidR="00AC57CD">
        <w:rPr>
          <w:rFonts w:ascii="Times New Roman" w:hAnsi="Times New Roman"/>
        </w:rPr>
        <w:t>des problèmes pris</w:t>
      </w:r>
      <w:r w:rsidR="00A577ED">
        <w:rPr>
          <w:rFonts w:ascii="Times New Roman" w:hAnsi="Times New Roman"/>
        </w:rPr>
        <w:t xml:space="preserve"> au sérieux</w:t>
      </w:r>
      <w:r w:rsidR="002241A2">
        <w:rPr>
          <w:rFonts w:ascii="Times New Roman" w:hAnsi="Times New Roman"/>
        </w:rPr>
        <w:t xml:space="preserve"> et dont les implications pratiques sont considérées.</w:t>
      </w:r>
    </w:p>
    <w:p w14:paraId="6A97D2DE" w14:textId="4D5231C9" w:rsidR="00305FB9" w:rsidRDefault="00677E80" w:rsidP="00923558">
      <w:pPr>
        <w:ind w:firstLine="708"/>
        <w:jc w:val="both"/>
        <w:rPr>
          <w:rFonts w:ascii="Times New Roman" w:hAnsi="Times New Roman"/>
        </w:rPr>
      </w:pPr>
      <w:r>
        <w:rPr>
          <w:rFonts w:ascii="Times New Roman" w:hAnsi="Times New Roman"/>
        </w:rPr>
        <w:t xml:space="preserve">Enfin, à propos de cette </w:t>
      </w:r>
      <w:r w:rsidR="00305FB9">
        <w:rPr>
          <w:rFonts w:ascii="Times New Roman" w:hAnsi="Times New Roman"/>
        </w:rPr>
        <w:t>dimension</w:t>
      </w:r>
      <w:r>
        <w:rPr>
          <w:rFonts w:ascii="Times New Roman" w:hAnsi="Times New Roman"/>
        </w:rPr>
        <w:t xml:space="preserve"> « clinique »</w:t>
      </w:r>
      <w:r w:rsidR="00FE1BBD">
        <w:rPr>
          <w:rFonts w:ascii="Times New Roman" w:hAnsi="Times New Roman"/>
        </w:rPr>
        <w:t>,</w:t>
      </w:r>
      <w:r>
        <w:rPr>
          <w:rFonts w:ascii="Times New Roman" w:hAnsi="Times New Roman"/>
        </w:rPr>
        <w:t xml:space="preserve"> un dernier point</w:t>
      </w:r>
      <w:r w:rsidR="00FE1BBD">
        <w:rPr>
          <w:rFonts w:ascii="Times New Roman" w:hAnsi="Times New Roman"/>
        </w:rPr>
        <w:t>, et non des moindres,</w:t>
      </w:r>
      <w:r>
        <w:rPr>
          <w:rFonts w:ascii="Times New Roman" w:hAnsi="Times New Roman"/>
        </w:rPr>
        <w:t xml:space="preserve"> a particulièrement retenu notre attention. </w:t>
      </w:r>
      <w:r w:rsidR="00BD6493">
        <w:rPr>
          <w:rFonts w:ascii="Times New Roman" w:hAnsi="Times New Roman"/>
        </w:rPr>
        <w:t>L</w:t>
      </w:r>
      <w:r>
        <w:rPr>
          <w:rFonts w:ascii="Times New Roman" w:hAnsi="Times New Roman"/>
        </w:rPr>
        <w:t>es éditeurs reprennent à leur compte le progr</w:t>
      </w:r>
      <w:r w:rsidR="00023B9B">
        <w:rPr>
          <w:rFonts w:ascii="Times New Roman" w:hAnsi="Times New Roman"/>
        </w:rPr>
        <w:t xml:space="preserve">amme </w:t>
      </w:r>
      <w:r w:rsidR="00023B9B">
        <w:rPr>
          <w:rFonts w:ascii="Times New Roman" w:hAnsi="Times New Roman"/>
        </w:rPr>
        <w:lastRenderedPageBreak/>
        <w:t>de Karl Jaspers</w:t>
      </w:r>
      <w:r w:rsidR="00305FB9">
        <w:rPr>
          <w:rFonts w:ascii="Times New Roman" w:hAnsi="Times New Roman"/>
        </w:rPr>
        <w:t xml:space="preserve"> – figure centrale du volume</w:t>
      </w:r>
      <w:r w:rsidR="00EC5069">
        <w:rPr>
          <w:rFonts w:ascii="Times New Roman" w:hAnsi="Times New Roman"/>
        </w:rPr>
        <w:t xml:space="preserve"> –</w:t>
      </w:r>
      <w:r w:rsidR="00023B9B">
        <w:rPr>
          <w:rFonts w:ascii="Times New Roman" w:hAnsi="Times New Roman"/>
        </w:rPr>
        <w:t xml:space="preserve">, selon qui </w:t>
      </w:r>
      <w:r w:rsidR="00B50C75">
        <w:rPr>
          <w:rFonts w:ascii="Times New Roman" w:hAnsi="Times New Roman"/>
        </w:rPr>
        <w:t>le psychopathologue</w:t>
      </w:r>
      <w:r w:rsidR="00023B9B">
        <w:rPr>
          <w:rFonts w:ascii="Times New Roman" w:hAnsi="Times New Roman"/>
        </w:rPr>
        <w:t xml:space="preserve"> doit s’atteler à</w:t>
      </w:r>
      <w:r w:rsidR="00023B9B">
        <w:rPr>
          <w:rFonts w:ascii="Times New Roman" w:hAnsi="Times New Roman"/>
          <w:i/>
        </w:rPr>
        <w:t xml:space="preserve"> comprendre</w:t>
      </w:r>
      <w:r w:rsidR="00023B9B">
        <w:rPr>
          <w:rFonts w:ascii="Times New Roman" w:hAnsi="Times New Roman"/>
        </w:rPr>
        <w:t xml:space="preserve"> </w:t>
      </w:r>
      <w:r w:rsidR="00023B9B">
        <w:rPr>
          <w:rFonts w:ascii="Times New Roman" w:hAnsi="Times New Roman"/>
          <w:i/>
        </w:rPr>
        <w:t>avant d’expliquer.</w:t>
      </w:r>
      <w:r>
        <w:rPr>
          <w:rFonts w:ascii="Times New Roman" w:hAnsi="Times New Roman"/>
        </w:rPr>
        <w:t xml:space="preserve"> </w:t>
      </w:r>
      <w:r w:rsidR="00B50C75">
        <w:rPr>
          <w:rFonts w:ascii="Times New Roman" w:hAnsi="Times New Roman"/>
        </w:rPr>
        <w:t xml:space="preserve">Ainsi, la psychopathologie phénoménologique, </w:t>
      </w:r>
      <w:r w:rsidR="00A36BBF">
        <w:rPr>
          <w:rFonts w:ascii="Times New Roman" w:hAnsi="Times New Roman"/>
        </w:rPr>
        <w:t>sans exclure</w:t>
      </w:r>
      <w:r w:rsidR="00B50C75">
        <w:rPr>
          <w:rFonts w:ascii="Times New Roman" w:hAnsi="Times New Roman"/>
        </w:rPr>
        <w:t xml:space="preserve"> l</w:t>
      </w:r>
      <w:r w:rsidR="00203011">
        <w:rPr>
          <w:rFonts w:ascii="Times New Roman" w:hAnsi="Times New Roman"/>
        </w:rPr>
        <w:t xml:space="preserve">e point de vue </w:t>
      </w:r>
      <w:r w:rsidR="00203011">
        <w:rPr>
          <w:rFonts w:ascii="Times New Roman" w:hAnsi="Times New Roman"/>
          <w:i/>
        </w:rPr>
        <w:t>causal</w:t>
      </w:r>
      <w:r w:rsidR="00203011">
        <w:rPr>
          <w:rFonts w:ascii="Times New Roman" w:hAnsi="Times New Roman"/>
        </w:rPr>
        <w:t xml:space="preserve"> – ouverture </w:t>
      </w:r>
      <w:r w:rsidR="0007579F">
        <w:rPr>
          <w:rFonts w:ascii="Times New Roman" w:hAnsi="Times New Roman"/>
        </w:rPr>
        <w:t>lui permettant de s’adjoindre le concours d</w:t>
      </w:r>
      <w:r w:rsidR="00203011">
        <w:rPr>
          <w:rFonts w:ascii="Times New Roman" w:hAnsi="Times New Roman"/>
        </w:rPr>
        <w:t xml:space="preserve">es neurosciences, </w:t>
      </w:r>
      <w:r w:rsidR="0007579F">
        <w:rPr>
          <w:rFonts w:ascii="Times New Roman" w:hAnsi="Times New Roman"/>
        </w:rPr>
        <w:t xml:space="preserve">de </w:t>
      </w:r>
      <w:r w:rsidR="00203011">
        <w:rPr>
          <w:rFonts w:ascii="Times New Roman" w:hAnsi="Times New Roman"/>
        </w:rPr>
        <w:t xml:space="preserve">la psychanalyse et d’autres courants </w:t>
      </w:r>
      <w:r w:rsidR="00203011" w:rsidRPr="004D1345">
        <w:rPr>
          <w:rFonts w:ascii="Times New Roman" w:hAnsi="Times New Roman"/>
        </w:rPr>
        <w:t>développementaux</w:t>
      </w:r>
      <w:r w:rsidR="00C2787F">
        <w:rPr>
          <w:rFonts w:ascii="Times New Roman" w:hAnsi="Times New Roman"/>
        </w:rPr>
        <w:t xml:space="preserve"> –, </w:t>
      </w:r>
      <w:r w:rsidR="00305FB9">
        <w:rPr>
          <w:rFonts w:ascii="Times New Roman" w:hAnsi="Times New Roman"/>
        </w:rPr>
        <w:t xml:space="preserve">empêche </w:t>
      </w:r>
      <w:r w:rsidR="00203011">
        <w:rPr>
          <w:rFonts w:ascii="Times New Roman" w:hAnsi="Times New Roman"/>
        </w:rPr>
        <w:t>d</w:t>
      </w:r>
      <w:r w:rsidR="00452A6B">
        <w:rPr>
          <w:rFonts w:ascii="Times New Roman" w:hAnsi="Times New Roman"/>
        </w:rPr>
        <w:t>’escamoter</w:t>
      </w:r>
      <w:r w:rsidR="00203011">
        <w:rPr>
          <w:rFonts w:ascii="Times New Roman" w:hAnsi="Times New Roman"/>
        </w:rPr>
        <w:t xml:space="preserve"> ce qu’elle considère</w:t>
      </w:r>
      <w:r w:rsidR="006D0D0E">
        <w:rPr>
          <w:rFonts w:ascii="Times New Roman" w:hAnsi="Times New Roman"/>
        </w:rPr>
        <w:t>, dans le processus de constitution du socle de connaissance psychopathologique de base,</w:t>
      </w:r>
      <w:r w:rsidR="00B12DAF">
        <w:rPr>
          <w:rFonts w:ascii="Times New Roman" w:hAnsi="Times New Roman"/>
        </w:rPr>
        <w:t xml:space="preserve"> être</w:t>
      </w:r>
      <w:r w:rsidR="00203011">
        <w:rPr>
          <w:rFonts w:ascii="Times New Roman" w:hAnsi="Times New Roman"/>
        </w:rPr>
        <w:t xml:space="preserve"> </w:t>
      </w:r>
      <w:r w:rsidR="00305FB9">
        <w:rPr>
          <w:rFonts w:ascii="Times New Roman" w:hAnsi="Times New Roman"/>
        </w:rPr>
        <w:t>l’étape déterminant</w:t>
      </w:r>
      <w:r w:rsidR="00CD7285">
        <w:rPr>
          <w:rFonts w:ascii="Times New Roman" w:hAnsi="Times New Roman"/>
        </w:rPr>
        <w:t>e</w:t>
      </w:r>
      <w:r w:rsidR="006D0D0E" w:rsidRPr="000E2CF0">
        <w:rPr>
          <w:rFonts w:ascii="Times New Roman" w:hAnsi="Times New Roman"/>
        </w:rPr>
        <w:t xml:space="preserve"> </w:t>
      </w:r>
      <w:r w:rsidR="00203011">
        <w:rPr>
          <w:rFonts w:ascii="Times New Roman" w:hAnsi="Times New Roman"/>
        </w:rPr>
        <w:t>:</w:t>
      </w:r>
      <w:r w:rsidR="00B50C75">
        <w:rPr>
          <w:rFonts w:ascii="Times New Roman" w:hAnsi="Times New Roman"/>
        </w:rPr>
        <w:t xml:space="preserve"> </w:t>
      </w:r>
      <w:r w:rsidR="00203011">
        <w:rPr>
          <w:rFonts w:ascii="Times New Roman" w:hAnsi="Times New Roman"/>
        </w:rPr>
        <w:t xml:space="preserve">la </w:t>
      </w:r>
      <w:r w:rsidR="00203011">
        <w:rPr>
          <w:rFonts w:ascii="Times New Roman" w:hAnsi="Times New Roman"/>
          <w:i/>
        </w:rPr>
        <w:t>description</w:t>
      </w:r>
      <w:r w:rsidR="00203011">
        <w:rPr>
          <w:rFonts w:ascii="Times New Roman" w:hAnsi="Times New Roman"/>
        </w:rPr>
        <w:t xml:space="preserve">. </w:t>
      </w:r>
      <w:r w:rsidR="00E54013">
        <w:rPr>
          <w:rFonts w:ascii="Times New Roman" w:hAnsi="Times New Roman"/>
        </w:rPr>
        <w:t>Puisque ce processus enjoin</w:t>
      </w:r>
      <w:r w:rsidR="0054092C">
        <w:rPr>
          <w:rFonts w:ascii="Times New Roman" w:hAnsi="Times New Roman"/>
        </w:rPr>
        <w:t xml:space="preserve">t </w:t>
      </w:r>
      <w:r w:rsidR="00DC25A6">
        <w:rPr>
          <w:rFonts w:ascii="Times New Roman" w:hAnsi="Times New Roman"/>
        </w:rPr>
        <w:t>au praticien</w:t>
      </w:r>
      <w:r w:rsidR="0054092C">
        <w:rPr>
          <w:rFonts w:ascii="Times New Roman" w:hAnsi="Times New Roman"/>
        </w:rPr>
        <w:t xml:space="preserve"> de </w:t>
      </w:r>
      <w:r w:rsidR="0054092C">
        <w:rPr>
          <w:rFonts w:ascii="Times New Roman" w:hAnsi="Times New Roman"/>
          <w:i/>
        </w:rPr>
        <w:t>suspendre ses a priori</w:t>
      </w:r>
      <w:r w:rsidR="00F6410D">
        <w:rPr>
          <w:rFonts w:ascii="Times New Roman" w:hAnsi="Times New Roman"/>
        </w:rPr>
        <w:t xml:space="preserve"> pour s’immerger</w:t>
      </w:r>
      <w:r w:rsidR="0054092C">
        <w:rPr>
          <w:rFonts w:ascii="Times New Roman" w:hAnsi="Times New Roman"/>
        </w:rPr>
        <w:t xml:space="preserve"> </w:t>
      </w:r>
      <w:r w:rsidR="00F6410D">
        <w:rPr>
          <w:rFonts w:ascii="Times New Roman" w:hAnsi="Times New Roman"/>
        </w:rPr>
        <w:t>dans les réalités situationnelles et intersubjectives singulières</w:t>
      </w:r>
      <w:r w:rsidR="00DC25A6">
        <w:rPr>
          <w:rFonts w:ascii="Times New Roman" w:hAnsi="Times New Roman"/>
        </w:rPr>
        <w:t xml:space="preserve"> (donc, de rester le plus proche de ces dernières pour en rendre compte fidèlement avant de les digérer via des filtres interprétatifs)</w:t>
      </w:r>
      <w:r w:rsidR="00E54013">
        <w:rPr>
          <w:rFonts w:ascii="Times New Roman" w:hAnsi="Times New Roman"/>
        </w:rPr>
        <w:t xml:space="preserve">, </w:t>
      </w:r>
      <w:r w:rsidR="00F6410D">
        <w:rPr>
          <w:rFonts w:ascii="Times New Roman" w:hAnsi="Times New Roman"/>
        </w:rPr>
        <w:t>la boucle</w:t>
      </w:r>
      <w:r w:rsidR="00650C59">
        <w:rPr>
          <w:rFonts w:ascii="Times New Roman" w:hAnsi="Times New Roman"/>
        </w:rPr>
        <w:t xml:space="preserve"> de la remise en question des évidences</w:t>
      </w:r>
      <w:r w:rsidR="00F6410D">
        <w:rPr>
          <w:rFonts w:ascii="Times New Roman" w:hAnsi="Times New Roman"/>
        </w:rPr>
        <w:t xml:space="preserve"> est ic</w:t>
      </w:r>
      <w:r w:rsidR="00B07A0B">
        <w:rPr>
          <w:rFonts w:ascii="Times New Roman" w:hAnsi="Times New Roman"/>
        </w:rPr>
        <w:t>i</w:t>
      </w:r>
      <w:r w:rsidR="00F6410D">
        <w:rPr>
          <w:rFonts w:ascii="Times New Roman" w:hAnsi="Times New Roman"/>
        </w:rPr>
        <w:t xml:space="preserve"> bouclée.</w:t>
      </w:r>
    </w:p>
    <w:p w14:paraId="3B2AA817" w14:textId="77777777" w:rsidR="005D49EC" w:rsidRDefault="005D49EC" w:rsidP="005D49EC">
      <w:pPr>
        <w:ind w:firstLine="708"/>
        <w:jc w:val="right"/>
        <w:rPr>
          <w:rFonts w:ascii="Times New Roman" w:hAnsi="Times New Roman"/>
        </w:rPr>
      </w:pPr>
    </w:p>
    <w:p w14:paraId="5D818E66" w14:textId="433374A4" w:rsidR="00305FB9" w:rsidRDefault="00305FB9" w:rsidP="005D49EC">
      <w:pPr>
        <w:ind w:firstLine="708"/>
        <w:jc w:val="right"/>
        <w:rPr>
          <w:rFonts w:ascii="Times New Roman" w:hAnsi="Times New Roman"/>
        </w:rPr>
      </w:pPr>
      <w:r>
        <w:rPr>
          <w:rFonts w:ascii="Times New Roman" w:hAnsi="Times New Roman"/>
        </w:rPr>
        <w:t xml:space="preserve">Fabian Lo Monte et Jérôme </w:t>
      </w:r>
      <w:proofErr w:type="spellStart"/>
      <w:r>
        <w:rPr>
          <w:rFonts w:ascii="Times New Roman" w:hAnsi="Times New Roman"/>
        </w:rPr>
        <w:t>Englebert</w:t>
      </w:r>
      <w:proofErr w:type="spellEnd"/>
    </w:p>
    <w:p w14:paraId="28042CB2" w14:textId="3CE9BA45" w:rsidR="00305FB9" w:rsidRDefault="00305FB9" w:rsidP="005D49EC">
      <w:pPr>
        <w:ind w:firstLine="708"/>
        <w:jc w:val="right"/>
        <w:rPr>
          <w:rFonts w:ascii="Times New Roman" w:hAnsi="Times New Roman"/>
        </w:rPr>
      </w:pPr>
      <w:r>
        <w:rPr>
          <w:rFonts w:ascii="Times New Roman" w:hAnsi="Times New Roman"/>
        </w:rPr>
        <w:t>Université de Liège</w:t>
      </w:r>
    </w:p>
    <w:p w14:paraId="114A5397" w14:textId="5B758E8F" w:rsidR="00B70B81" w:rsidRPr="008158EF" w:rsidRDefault="00B70B81" w:rsidP="005D49EC">
      <w:pPr>
        <w:ind w:firstLine="708"/>
        <w:jc w:val="both"/>
        <w:rPr>
          <w:rFonts w:ascii="Times New Roman" w:hAnsi="Times New Roman"/>
        </w:rPr>
      </w:pPr>
    </w:p>
    <w:p w14:paraId="606F4B68" w14:textId="3932F59F" w:rsidR="00786CFB" w:rsidRDefault="00EC5069" w:rsidP="008158EF">
      <w:pPr>
        <w:jc w:val="both"/>
        <w:rPr>
          <w:rFonts w:ascii="Times New Roman" w:hAnsi="Times New Roman"/>
          <w:color w:val="FF0000"/>
        </w:rPr>
      </w:pPr>
      <w:r>
        <w:rPr>
          <w:rFonts w:ascii="Times New Roman" w:hAnsi="Times New Roman"/>
          <w:color w:val="FF0000"/>
        </w:rPr>
        <w:t xml:space="preserve"> </w:t>
      </w:r>
    </w:p>
    <w:p w14:paraId="566D6B8A" w14:textId="77777777" w:rsidR="00604A85" w:rsidRDefault="00604A85" w:rsidP="005D49EC">
      <w:pPr>
        <w:jc w:val="both"/>
        <w:rPr>
          <w:rFonts w:ascii="Times New Roman" w:hAnsi="Times New Roman"/>
        </w:rPr>
      </w:pPr>
    </w:p>
    <w:p w14:paraId="7014E989" w14:textId="77777777" w:rsidR="00417F6C" w:rsidRDefault="00417F6C" w:rsidP="00BE7984">
      <w:pPr>
        <w:ind w:firstLine="708"/>
        <w:jc w:val="both"/>
        <w:rPr>
          <w:rFonts w:ascii="Times New Roman" w:hAnsi="Times New Roman"/>
        </w:rPr>
      </w:pPr>
    </w:p>
    <w:sectPr w:rsidR="00417F6C" w:rsidSect="0002720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egoe UI">
    <w:altName w:val="Times New Roman Bold"/>
    <w:charset w:val="00"/>
    <w:family w:val="swiss"/>
    <w:pitch w:val="variable"/>
    <w:sig w:usb0="E10022FF" w:usb1="C000E47F" w:usb2="00000029" w:usb3="00000000" w:csb0="000001DF" w:csb1="00000000"/>
  </w:font>
  <w:font w:name="Abadi MT Condensed Extra Bold">
    <w:panose1 w:val="020B0A060301010101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813FC"/>
    <w:multiLevelType w:val="hybridMultilevel"/>
    <w:tmpl w:val="E41819C6"/>
    <w:lvl w:ilvl="0" w:tplc="A0F8F476">
      <w:start w:val="16"/>
      <w:numFmt w:val="bullet"/>
      <w:lvlText w:val="-"/>
      <w:lvlJc w:val="left"/>
      <w:pPr>
        <w:ind w:left="1628" w:hanging="920"/>
      </w:pPr>
      <w:rPr>
        <w:rFonts w:ascii="Times New Roman" w:eastAsiaTheme="minorEastAsia" w:hAnsi="Times New Roman" w:cstheme="minorBidi"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87"/>
    <w:rsid w:val="000000EA"/>
    <w:rsid w:val="00006F86"/>
    <w:rsid w:val="00013897"/>
    <w:rsid w:val="00015163"/>
    <w:rsid w:val="00023B9B"/>
    <w:rsid w:val="00024DE4"/>
    <w:rsid w:val="00027207"/>
    <w:rsid w:val="000311A8"/>
    <w:rsid w:val="000322C1"/>
    <w:rsid w:val="00032C03"/>
    <w:rsid w:val="00037A68"/>
    <w:rsid w:val="00041601"/>
    <w:rsid w:val="00042046"/>
    <w:rsid w:val="00042D6F"/>
    <w:rsid w:val="00043142"/>
    <w:rsid w:val="00044F61"/>
    <w:rsid w:val="00055F45"/>
    <w:rsid w:val="00060400"/>
    <w:rsid w:val="00064641"/>
    <w:rsid w:val="00066336"/>
    <w:rsid w:val="00066C69"/>
    <w:rsid w:val="00075549"/>
    <w:rsid w:val="0007579F"/>
    <w:rsid w:val="00075FBD"/>
    <w:rsid w:val="00085978"/>
    <w:rsid w:val="00090326"/>
    <w:rsid w:val="000B5A18"/>
    <w:rsid w:val="000B6281"/>
    <w:rsid w:val="000C37D2"/>
    <w:rsid w:val="000C4FE5"/>
    <w:rsid w:val="000C75F2"/>
    <w:rsid w:val="000D049A"/>
    <w:rsid w:val="000D2260"/>
    <w:rsid w:val="000D3F2D"/>
    <w:rsid w:val="000E2CF0"/>
    <w:rsid w:val="000E5013"/>
    <w:rsid w:val="000F0274"/>
    <w:rsid w:val="000F2030"/>
    <w:rsid w:val="00101D9B"/>
    <w:rsid w:val="001028E0"/>
    <w:rsid w:val="0011101F"/>
    <w:rsid w:val="001155CC"/>
    <w:rsid w:val="0011595B"/>
    <w:rsid w:val="001170E6"/>
    <w:rsid w:val="00117F12"/>
    <w:rsid w:val="00132360"/>
    <w:rsid w:val="00143653"/>
    <w:rsid w:val="001477D3"/>
    <w:rsid w:val="00161E0C"/>
    <w:rsid w:val="00177CC3"/>
    <w:rsid w:val="00181531"/>
    <w:rsid w:val="001838FE"/>
    <w:rsid w:val="00190960"/>
    <w:rsid w:val="00193010"/>
    <w:rsid w:val="001A25C0"/>
    <w:rsid w:val="001A7A87"/>
    <w:rsid w:val="001C1A12"/>
    <w:rsid w:val="001C1EA1"/>
    <w:rsid w:val="001C25BB"/>
    <w:rsid w:val="001C358A"/>
    <w:rsid w:val="001C5421"/>
    <w:rsid w:val="001E3B4D"/>
    <w:rsid w:val="001E76FA"/>
    <w:rsid w:val="001E780A"/>
    <w:rsid w:val="001F7357"/>
    <w:rsid w:val="00203011"/>
    <w:rsid w:val="00215138"/>
    <w:rsid w:val="002241A2"/>
    <w:rsid w:val="00224C56"/>
    <w:rsid w:val="00224E62"/>
    <w:rsid w:val="00231A80"/>
    <w:rsid w:val="00233CC2"/>
    <w:rsid w:val="00235203"/>
    <w:rsid w:val="0024047C"/>
    <w:rsid w:val="00240639"/>
    <w:rsid w:val="00240A59"/>
    <w:rsid w:val="00242CF2"/>
    <w:rsid w:val="00246090"/>
    <w:rsid w:val="00247686"/>
    <w:rsid w:val="00251AAC"/>
    <w:rsid w:val="00253FB1"/>
    <w:rsid w:val="0025458C"/>
    <w:rsid w:val="00255FF7"/>
    <w:rsid w:val="00270B53"/>
    <w:rsid w:val="00270BCC"/>
    <w:rsid w:val="00277E47"/>
    <w:rsid w:val="00286B91"/>
    <w:rsid w:val="00291954"/>
    <w:rsid w:val="00295A79"/>
    <w:rsid w:val="00296962"/>
    <w:rsid w:val="00297DE7"/>
    <w:rsid w:val="002A28D0"/>
    <w:rsid w:val="002A3223"/>
    <w:rsid w:val="002A3C31"/>
    <w:rsid w:val="002B12D5"/>
    <w:rsid w:val="002B7437"/>
    <w:rsid w:val="002C0538"/>
    <w:rsid w:val="002C06F3"/>
    <w:rsid w:val="002C0BD3"/>
    <w:rsid w:val="002C54CD"/>
    <w:rsid w:val="002D0FC9"/>
    <w:rsid w:val="002D13F0"/>
    <w:rsid w:val="002D4FD9"/>
    <w:rsid w:val="002E39EB"/>
    <w:rsid w:val="002F4FFF"/>
    <w:rsid w:val="002F559E"/>
    <w:rsid w:val="002F71EE"/>
    <w:rsid w:val="00305FB9"/>
    <w:rsid w:val="00313929"/>
    <w:rsid w:val="00313F92"/>
    <w:rsid w:val="00335D93"/>
    <w:rsid w:val="00336131"/>
    <w:rsid w:val="003417F4"/>
    <w:rsid w:val="00341B6E"/>
    <w:rsid w:val="003568EE"/>
    <w:rsid w:val="00364F97"/>
    <w:rsid w:val="0036527B"/>
    <w:rsid w:val="00375627"/>
    <w:rsid w:val="0037720E"/>
    <w:rsid w:val="003779F1"/>
    <w:rsid w:val="00381163"/>
    <w:rsid w:val="0038216F"/>
    <w:rsid w:val="003913B0"/>
    <w:rsid w:val="00397E01"/>
    <w:rsid w:val="003A41AC"/>
    <w:rsid w:val="003A5439"/>
    <w:rsid w:val="003B0B62"/>
    <w:rsid w:val="003B185E"/>
    <w:rsid w:val="003B5C6F"/>
    <w:rsid w:val="003B7DFC"/>
    <w:rsid w:val="003D0614"/>
    <w:rsid w:val="003E40EE"/>
    <w:rsid w:val="003F2D68"/>
    <w:rsid w:val="003F369E"/>
    <w:rsid w:val="003F3841"/>
    <w:rsid w:val="003F658F"/>
    <w:rsid w:val="00400F44"/>
    <w:rsid w:val="00411C7B"/>
    <w:rsid w:val="004122A8"/>
    <w:rsid w:val="00417F6C"/>
    <w:rsid w:val="0042266A"/>
    <w:rsid w:val="00430A6A"/>
    <w:rsid w:val="00452A6B"/>
    <w:rsid w:val="0045580A"/>
    <w:rsid w:val="004621D5"/>
    <w:rsid w:val="00462C0F"/>
    <w:rsid w:val="00466485"/>
    <w:rsid w:val="00482B4C"/>
    <w:rsid w:val="004A2DFA"/>
    <w:rsid w:val="004A392B"/>
    <w:rsid w:val="004B6206"/>
    <w:rsid w:val="004B765C"/>
    <w:rsid w:val="004C170C"/>
    <w:rsid w:val="004C3D05"/>
    <w:rsid w:val="004D1345"/>
    <w:rsid w:val="004D3A92"/>
    <w:rsid w:val="004D4207"/>
    <w:rsid w:val="00520DA1"/>
    <w:rsid w:val="00523472"/>
    <w:rsid w:val="00534D0B"/>
    <w:rsid w:val="00537E9C"/>
    <w:rsid w:val="0054092C"/>
    <w:rsid w:val="00544B27"/>
    <w:rsid w:val="00551C68"/>
    <w:rsid w:val="0055730B"/>
    <w:rsid w:val="0056303B"/>
    <w:rsid w:val="00565EA3"/>
    <w:rsid w:val="00567BF1"/>
    <w:rsid w:val="00570A43"/>
    <w:rsid w:val="0058561C"/>
    <w:rsid w:val="00592FFE"/>
    <w:rsid w:val="005937EB"/>
    <w:rsid w:val="00597233"/>
    <w:rsid w:val="005A16B2"/>
    <w:rsid w:val="005A3C1B"/>
    <w:rsid w:val="005B16DC"/>
    <w:rsid w:val="005B2F7B"/>
    <w:rsid w:val="005B39B3"/>
    <w:rsid w:val="005B4B26"/>
    <w:rsid w:val="005B6292"/>
    <w:rsid w:val="005B70C5"/>
    <w:rsid w:val="005C4D42"/>
    <w:rsid w:val="005C4EB8"/>
    <w:rsid w:val="005D49EC"/>
    <w:rsid w:val="005E1A6F"/>
    <w:rsid w:val="005E5DC0"/>
    <w:rsid w:val="005F6595"/>
    <w:rsid w:val="00604A85"/>
    <w:rsid w:val="00606923"/>
    <w:rsid w:val="006072E7"/>
    <w:rsid w:val="00616D59"/>
    <w:rsid w:val="00623A05"/>
    <w:rsid w:val="00626203"/>
    <w:rsid w:val="0063042A"/>
    <w:rsid w:val="00634F29"/>
    <w:rsid w:val="00650884"/>
    <w:rsid w:val="00650C59"/>
    <w:rsid w:val="00652B76"/>
    <w:rsid w:val="00654CA5"/>
    <w:rsid w:val="0067101F"/>
    <w:rsid w:val="00675EE8"/>
    <w:rsid w:val="00677E80"/>
    <w:rsid w:val="0068322D"/>
    <w:rsid w:val="00690678"/>
    <w:rsid w:val="006927CB"/>
    <w:rsid w:val="006A186A"/>
    <w:rsid w:val="006B5BD8"/>
    <w:rsid w:val="006D0D0E"/>
    <w:rsid w:val="006D1C42"/>
    <w:rsid w:val="006E3E1F"/>
    <w:rsid w:val="006E7110"/>
    <w:rsid w:val="006F2E15"/>
    <w:rsid w:val="006F56A2"/>
    <w:rsid w:val="006F59EB"/>
    <w:rsid w:val="00700FCE"/>
    <w:rsid w:val="00706394"/>
    <w:rsid w:val="007067A9"/>
    <w:rsid w:val="00711B9B"/>
    <w:rsid w:val="007121A4"/>
    <w:rsid w:val="00714484"/>
    <w:rsid w:val="00717721"/>
    <w:rsid w:val="00723807"/>
    <w:rsid w:val="00740557"/>
    <w:rsid w:val="007423BB"/>
    <w:rsid w:val="00750194"/>
    <w:rsid w:val="0075279D"/>
    <w:rsid w:val="00754489"/>
    <w:rsid w:val="00774949"/>
    <w:rsid w:val="00775A37"/>
    <w:rsid w:val="00777658"/>
    <w:rsid w:val="007828B1"/>
    <w:rsid w:val="00786CFB"/>
    <w:rsid w:val="0079135C"/>
    <w:rsid w:val="00795F5A"/>
    <w:rsid w:val="00797D6C"/>
    <w:rsid w:val="007A2E31"/>
    <w:rsid w:val="007A4F16"/>
    <w:rsid w:val="007A6738"/>
    <w:rsid w:val="007C52FF"/>
    <w:rsid w:val="007D1FAE"/>
    <w:rsid w:val="007D7068"/>
    <w:rsid w:val="007F33B0"/>
    <w:rsid w:val="008018A1"/>
    <w:rsid w:val="008033CC"/>
    <w:rsid w:val="00804D84"/>
    <w:rsid w:val="008158EF"/>
    <w:rsid w:val="00824EC6"/>
    <w:rsid w:val="00830FA7"/>
    <w:rsid w:val="0083354C"/>
    <w:rsid w:val="00837D86"/>
    <w:rsid w:val="00843AEE"/>
    <w:rsid w:val="00854809"/>
    <w:rsid w:val="00855053"/>
    <w:rsid w:val="008550C4"/>
    <w:rsid w:val="00872477"/>
    <w:rsid w:val="008739A9"/>
    <w:rsid w:val="00875702"/>
    <w:rsid w:val="008927BE"/>
    <w:rsid w:val="00892D62"/>
    <w:rsid w:val="008946B1"/>
    <w:rsid w:val="00897FA8"/>
    <w:rsid w:val="008A1702"/>
    <w:rsid w:val="008A22EE"/>
    <w:rsid w:val="008A552B"/>
    <w:rsid w:val="008A55F4"/>
    <w:rsid w:val="008A6F02"/>
    <w:rsid w:val="008B313B"/>
    <w:rsid w:val="008B442F"/>
    <w:rsid w:val="008B74CB"/>
    <w:rsid w:val="008B75F5"/>
    <w:rsid w:val="008C0454"/>
    <w:rsid w:val="008D0E58"/>
    <w:rsid w:val="008D2171"/>
    <w:rsid w:val="008D6279"/>
    <w:rsid w:val="008E68CC"/>
    <w:rsid w:val="008E6BA6"/>
    <w:rsid w:val="008E7D1D"/>
    <w:rsid w:val="008F0118"/>
    <w:rsid w:val="008F327D"/>
    <w:rsid w:val="008F6370"/>
    <w:rsid w:val="008F7B8E"/>
    <w:rsid w:val="00907D1A"/>
    <w:rsid w:val="009114D1"/>
    <w:rsid w:val="00912E6F"/>
    <w:rsid w:val="00915427"/>
    <w:rsid w:val="0092124F"/>
    <w:rsid w:val="00923558"/>
    <w:rsid w:val="00923577"/>
    <w:rsid w:val="009251BF"/>
    <w:rsid w:val="00942D01"/>
    <w:rsid w:val="0094574B"/>
    <w:rsid w:val="00961649"/>
    <w:rsid w:val="00962AF6"/>
    <w:rsid w:val="00963B18"/>
    <w:rsid w:val="00983CFF"/>
    <w:rsid w:val="00984CA5"/>
    <w:rsid w:val="00987653"/>
    <w:rsid w:val="0099397D"/>
    <w:rsid w:val="00997F00"/>
    <w:rsid w:val="009A700B"/>
    <w:rsid w:val="009B2D07"/>
    <w:rsid w:val="009B3059"/>
    <w:rsid w:val="009B45C4"/>
    <w:rsid w:val="009B4850"/>
    <w:rsid w:val="009C2E39"/>
    <w:rsid w:val="009D6CD0"/>
    <w:rsid w:val="009D7031"/>
    <w:rsid w:val="009E2F9D"/>
    <w:rsid w:val="009F353B"/>
    <w:rsid w:val="00A01AB5"/>
    <w:rsid w:val="00A106C8"/>
    <w:rsid w:val="00A128A9"/>
    <w:rsid w:val="00A2385B"/>
    <w:rsid w:val="00A24F9A"/>
    <w:rsid w:val="00A36BBF"/>
    <w:rsid w:val="00A36E1B"/>
    <w:rsid w:val="00A37A4F"/>
    <w:rsid w:val="00A47B41"/>
    <w:rsid w:val="00A53C37"/>
    <w:rsid w:val="00A577ED"/>
    <w:rsid w:val="00A60701"/>
    <w:rsid w:val="00A63BD8"/>
    <w:rsid w:val="00A652FD"/>
    <w:rsid w:val="00A74694"/>
    <w:rsid w:val="00A7608A"/>
    <w:rsid w:val="00A90E04"/>
    <w:rsid w:val="00A963CF"/>
    <w:rsid w:val="00A97C9E"/>
    <w:rsid w:val="00AA06F3"/>
    <w:rsid w:val="00AA5E0F"/>
    <w:rsid w:val="00AA636A"/>
    <w:rsid w:val="00AB1CFE"/>
    <w:rsid w:val="00AB6280"/>
    <w:rsid w:val="00AB67C3"/>
    <w:rsid w:val="00AC36AE"/>
    <w:rsid w:val="00AC57CD"/>
    <w:rsid w:val="00AD33CE"/>
    <w:rsid w:val="00AD4FBC"/>
    <w:rsid w:val="00AE25BF"/>
    <w:rsid w:val="00AE4CE9"/>
    <w:rsid w:val="00AF65DD"/>
    <w:rsid w:val="00B00B49"/>
    <w:rsid w:val="00B0482D"/>
    <w:rsid w:val="00B05847"/>
    <w:rsid w:val="00B07A0B"/>
    <w:rsid w:val="00B1084D"/>
    <w:rsid w:val="00B12DAF"/>
    <w:rsid w:val="00B142E8"/>
    <w:rsid w:val="00B1622D"/>
    <w:rsid w:val="00B35E4D"/>
    <w:rsid w:val="00B40B3D"/>
    <w:rsid w:val="00B412F2"/>
    <w:rsid w:val="00B462EF"/>
    <w:rsid w:val="00B50C75"/>
    <w:rsid w:val="00B5129B"/>
    <w:rsid w:val="00B52CE0"/>
    <w:rsid w:val="00B53AA8"/>
    <w:rsid w:val="00B657C4"/>
    <w:rsid w:val="00B70B81"/>
    <w:rsid w:val="00B805A1"/>
    <w:rsid w:val="00B832C1"/>
    <w:rsid w:val="00B86A45"/>
    <w:rsid w:val="00B90186"/>
    <w:rsid w:val="00B939F3"/>
    <w:rsid w:val="00BA1E88"/>
    <w:rsid w:val="00BA3DC1"/>
    <w:rsid w:val="00BA4038"/>
    <w:rsid w:val="00BB3748"/>
    <w:rsid w:val="00BB47FD"/>
    <w:rsid w:val="00BB6131"/>
    <w:rsid w:val="00BD17BD"/>
    <w:rsid w:val="00BD6493"/>
    <w:rsid w:val="00BE19DD"/>
    <w:rsid w:val="00BE62D9"/>
    <w:rsid w:val="00BE6BE0"/>
    <w:rsid w:val="00BE7984"/>
    <w:rsid w:val="00BF6685"/>
    <w:rsid w:val="00BF722E"/>
    <w:rsid w:val="00C1188D"/>
    <w:rsid w:val="00C15601"/>
    <w:rsid w:val="00C202B6"/>
    <w:rsid w:val="00C23DD8"/>
    <w:rsid w:val="00C2787F"/>
    <w:rsid w:val="00C31221"/>
    <w:rsid w:val="00C3553A"/>
    <w:rsid w:val="00C372A8"/>
    <w:rsid w:val="00C41B20"/>
    <w:rsid w:val="00C42FB0"/>
    <w:rsid w:val="00C44E66"/>
    <w:rsid w:val="00C47CD3"/>
    <w:rsid w:val="00C53A27"/>
    <w:rsid w:val="00C61036"/>
    <w:rsid w:val="00C73CCC"/>
    <w:rsid w:val="00C7725C"/>
    <w:rsid w:val="00C8493B"/>
    <w:rsid w:val="00C94158"/>
    <w:rsid w:val="00C94C60"/>
    <w:rsid w:val="00CB4F02"/>
    <w:rsid w:val="00CC1CB0"/>
    <w:rsid w:val="00CC511E"/>
    <w:rsid w:val="00CC5C40"/>
    <w:rsid w:val="00CD148F"/>
    <w:rsid w:val="00CD2111"/>
    <w:rsid w:val="00CD69FB"/>
    <w:rsid w:val="00CD7285"/>
    <w:rsid w:val="00CE4C97"/>
    <w:rsid w:val="00CF301D"/>
    <w:rsid w:val="00CF4AF9"/>
    <w:rsid w:val="00D02B9D"/>
    <w:rsid w:val="00D05D20"/>
    <w:rsid w:val="00D11407"/>
    <w:rsid w:val="00D143BE"/>
    <w:rsid w:val="00D20D2B"/>
    <w:rsid w:val="00D21AF3"/>
    <w:rsid w:val="00D2215F"/>
    <w:rsid w:val="00D3253D"/>
    <w:rsid w:val="00D53EA8"/>
    <w:rsid w:val="00D57CE0"/>
    <w:rsid w:val="00D61C7B"/>
    <w:rsid w:val="00D64385"/>
    <w:rsid w:val="00D653CC"/>
    <w:rsid w:val="00D6661F"/>
    <w:rsid w:val="00D67552"/>
    <w:rsid w:val="00D71C27"/>
    <w:rsid w:val="00D757DF"/>
    <w:rsid w:val="00D8178F"/>
    <w:rsid w:val="00D83CE4"/>
    <w:rsid w:val="00D86CDE"/>
    <w:rsid w:val="00D90039"/>
    <w:rsid w:val="00D93A7B"/>
    <w:rsid w:val="00D96E95"/>
    <w:rsid w:val="00DA10C6"/>
    <w:rsid w:val="00DA7B73"/>
    <w:rsid w:val="00DB0862"/>
    <w:rsid w:val="00DB2FA4"/>
    <w:rsid w:val="00DC1F71"/>
    <w:rsid w:val="00DC25A6"/>
    <w:rsid w:val="00DC4F99"/>
    <w:rsid w:val="00DD24F2"/>
    <w:rsid w:val="00DD45FF"/>
    <w:rsid w:val="00DD66F4"/>
    <w:rsid w:val="00DE5B65"/>
    <w:rsid w:val="00DF5923"/>
    <w:rsid w:val="00E02A94"/>
    <w:rsid w:val="00E05098"/>
    <w:rsid w:val="00E31B29"/>
    <w:rsid w:val="00E36FDF"/>
    <w:rsid w:val="00E4476F"/>
    <w:rsid w:val="00E54013"/>
    <w:rsid w:val="00E6030D"/>
    <w:rsid w:val="00E65735"/>
    <w:rsid w:val="00E70270"/>
    <w:rsid w:val="00E71A3D"/>
    <w:rsid w:val="00E95DA1"/>
    <w:rsid w:val="00EA2714"/>
    <w:rsid w:val="00EA27A7"/>
    <w:rsid w:val="00EB4470"/>
    <w:rsid w:val="00EB7185"/>
    <w:rsid w:val="00EC5069"/>
    <w:rsid w:val="00EC57DF"/>
    <w:rsid w:val="00ED67AC"/>
    <w:rsid w:val="00ED77B5"/>
    <w:rsid w:val="00EE0B39"/>
    <w:rsid w:val="00EE3133"/>
    <w:rsid w:val="00EF10A5"/>
    <w:rsid w:val="00EF3AFA"/>
    <w:rsid w:val="00EF7D1B"/>
    <w:rsid w:val="00F00B1C"/>
    <w:rsid w:val="00F0316C"/>
    <w:rsid w:val="00F03C3C"/>
    <w:rsid w:val="00F049E1"/>
    <w:rsid w:val="00F170A0"/>
    <w:rsid w:val="00F263A9"/>
    <w:rsid w:val="00F341A6"/>
    <w:rsid w:val="00F341C7"/>
    <w:rsid w:val="00F357BB"/>
    <w:rsid w:val="00F36A07"/>
    <w:rsid w:val="00F37979"/>
    <w:rsid w:val="00F40AFD"/>
    <w:rsid w:val="00F41EE1"/>
    <w:rsid w:val="00F42159"/>
    <w:rsid w:val="00F436BF"/>
    <w:rsid w:val="00F44FFC"/>
    <w:rsid w:val="00F55A25"/>
    <w:rsid w:val="00F574B8"/>
    <w:rsid w:val="00F57986"/>
    <w:rsid w:val="00F6410D"/>
    <w:rsid w:val="00F71C0B"/>
    <w:rsid w:val="00F74C1D"/>
    <w:rsid w:val="00F82DC7"/>
    <w:rsid w:val="00F83BA4"/>
    <w:rsid w:val="00F870E5"/>
    <w:rsid w:val="00F916E5"/>
    <w:rsid w:val="00FA2537"/>
    <w:rsid w:val="00FB023B"/>
    <w:rsid w:val="00FC2BF1"/>
    <w:rsid w:val="00FD0FB6"/>
    <w:rsid w:val="00FD1A1F"/>
    <w:rsid w:val="00FD7EEE"/>
    <w:rsid w:val="00FE04CA"/>
    <w:rsid w:val="00FE0BB2"/>
    <w:rsid w:val="00FE1271"/>
    <w:rsid w:val="00FE1B9C"/>
    <w:rsid w:val="00FE1BBD"/>
    <w:rsid w:val="00FE32DF"/>
    <w:rsid w:val="00FF0178"/>
    <w:rsid w:val="00FF1F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F2AE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4FD9"/>
    <w:pPr>
      <w:ind w:left="720"/>
      <w:contextualSpacing/>
    </w:pPr>
  </w:style>
  <w:style w:type="paragraph" w:styleId="Textedebulles">
    <w:name w:val="Balloon Text"/>
    <w:basedOn w:val="Normal"/>
    <w:link w:val="TextedebullesCar"/>
    <w:uiPriority w:val="99"/>
    <w:semiHidden/>
    <w:unhideWhenUsed/>
    <w:rsid w:val="00FA2537"/>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2537"/>
    <w:rPr>
      <w:rFonts w:ascii="Segoe UI" w:hAnsi="Segoe UI" w:cs="Segoe UI"/>
      <w:sz w:val="18"/>
      <w:szCs w:val="18"/>
    </w:rPr>
  </w:style>
  <w:style w:type="character" w:styleId="Marquedannotation">
    <w:name w:val="annotation reference"/>
    <w:basedOn w:val="Policepardfaut"/>
    <w:uiPriority w:val="99"/>
    <w:semiHidden/>
    <w:unhideWhenUsed/>
    <w:rsid w:val="00675EE8"/>
    <w:rPr>
      <w:sz w:val="16"/>
      <w:szCs w:val="16"/>
    </w:rPr>
  </w:style>
  <w:style w:type="paragraph" w:styleId="Commentaire">
    <w:name w:val="annotation text"/>
    <w:basedOn w:val="Normal"/>
    <w:link w:val="CommentaireCar"/>
    <w:uiPriority w:val="99"/>
    <w:semiHidden/>
    <w:unhideWhenUsed/>
    <w:rsid w:val="00675EE8"/>
    <w:rPr>
      <w:sz w:val="20"/>
      <w:szCs w:val="20"/>
    </w:rPr>
  </w:style>
  <w:style w:type="character" w:customStyle="1" w:styleId="CommentaireCar">
    <w:name w:val="Commentaire Car"/>
    <w:basedOn w:val="Policepardfaut"/>
    <w:link w:val="Commentaire"/>
    <w:uiPriority w:val="99"/>
    <w:semiHidden/>
    <w:rsid w:val="00675EE8"/>
    <w:rPr>
      <w:sz w:val="20"/>
      <w:szCs w:val="20"/>
    </w:rPr>
  </w:style>
  <w:style w:type="paragraph" w:styleId="Objetducommentaire">
    <w:name w:val="annotation subject"/>
    <w:basedOn w:val="Commentaire"/>
    <w:next w:val="Commentaire"/>
    <w:link w:val="ObjetducommentaireCar"/>
    <w:uiPriority w:val="99"/>
    <w:semiHidden/>
    <w:unhideWhenUsed/>
    <w:rsid w:val="00675EE8"/>
    <w:rPr>
      <w:b/>
      <w:bCs/>
    </w:rPr>
  </w:style>
  <w:style w:type="character" w:customStyle="1" w:styleId="ObjetducommentaireCar">
    <w:name w:val="Objet du commentaire Car"/>
    <w:basedOn w:val="CommentaireCar"/>
    <w:link w:val="Objetducommentaire"/>
    <w:uiPriority w:val="99"/>
    <w:semiHidden/>
    <w:rsid w:val="00675EE8"/>
    <w:rPr>
      <w:b/>
      <w:bCs/>
      <w:sz w:val="20"/>
      <w:szCs w:val="20"/>
    </w:rPr>
  </w:style>
  <w:style w:type="paragraph" w:styleId="Rvision">
    <w:name w:val="Revision"/>
    <w:hidden/>
    <w:uiPriority w:val="99"/>
    <w:semiHidden/>
    <w:rsid w:val="00270B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4FD9"/>
    <w:pPr>
      <w:ind w:left="720"/>
      <w:contextualSpacing/>
    </w:pPr>
  </w:style>
  <w:style w:type="paragraph" w:styleId="Textedebulles">
    <w:name w:val="Balloon Text"/>
    <w:basedOn w:val="Normal"/>
    <w:link w:val="TextedebullesCar"/>
    <w:uiPriority w:val="99"/>
    <w:semiHidden/>
    <w:unhideWhenUsed/>
    <w:rsid w:val="00FA2537"/>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2537"/>
    <w:rPr>
      <w:rFonts w:ascii="Segoe UI" w:hAnsi="Segoe UI" w:cs="Segoe UI"/>
      <w:sz w:val="18"/>
      <w:szCs w:val="18"/>
    </w:rPr>
  </w:style>
  <w:style w:type="character" w:styleId="Marquedannotation">
    <w:name w:val="annotation reference"/>
    <w:basedOn w:val="Policepardfaut"/>
    <w:uiPriority w:val="99"/>
    <w:semiHidden/>
    <w:unhideWhenUsed/>
    <w:rsid w:val="00675EE8"/>
    <w:rPr>
      <w:sz w:val="16"/>
      <w:szCs w:val="16"/>
    </w:rPr>
  </w:style>
  <w:style w:type="paragraph" w:styleId="Commentaire">
    <w:name w:val="annotation text"/>
    <w:basedOn w:val="Normal"/>
    <w:link w:val="CommentaireCar"/>
    <w:uiPriority w:val="99"/>
    <w:semiHidden/>
    <w:unhideWhenUsed/>
    <w:rsid w:val="00675EE8"/>
    <w:rPr>
      <w:sz w:val="20"/>
      <w:szCs w:val="20"/>
    </w:rPr>
  </w:style>
  <w:style w:type="character" w:customStyle="1" w:styleId="CommentaireCar">
    <w:name w:val="Commentaire Car"/>
    <w:basedOn w:val="Policepardfaut"/>
    <w:link w:val="Commentaire"/>
    <w:uiPriority w:val="99"/>
    <w:semiHidden/>
    <w:rsid w:val="00675EE8"/>
    <w:rPr>
      <w:sz w:val="20"/>
      <w:szCs w:val="20"/>
    </w:rPr>
  </w:style>
  <w:style w:type="paragraph" w:styleId="Objetducommentaire">
    <w:name w:val="annotation subject"/>
    <w:basedOn w:val="Commentaire"/>
    <w:next w:val="Commentaire"/>
    <w:link w:val="ObjetducommentaireCar"/>
    <w:uiPriority w:val="99"/>
    <w:semiHidden/>
    <w:unhideWhenUsed/>
    <w:rsid w:val="00675EE8"/>
    <w:rPr>
      <w:b/>
      <w:bCs/>
    </w:rPr>
  </w:style>
  <w:style w:type="character" w:customStyle="1" w:styleId="ObjetducommentaireCar">
    <w:name w:val="Objet du commentaire Car"/>
    <w:basedOn w:val="CommentaireCar"/>
    <w:link w:val="Objetducommentaire"/>
    <w:uiPriority w:val="99"/>
    <w:semiHidden/>
    <w:rsid w:val="00675EE8"/>
    <w:rPr>
      <w:b/>
      <w:bCs/>
      <w:sz w:val="20"/>
      <w:szCs w:val="20"/>
    </w:rPr>
  </w:style>
  <w:style w:type="paragraph" w:styleId="Rvision">
    <w:name w:val="Revision"/>
    <w:hidden/>
    <w:uiPriority w:val="99"/>
    <w:semiHidden/>
    <w:rsid w:val="00270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4749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1402</Words>
  <Characters>7717</Characters>
  <Application>Microsoft Macintosh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Macbook-Pro-de-Fabian</Company>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Lo Monte</dc:creator>
  <cp:keywords/>
  <dc:description/>
  <cp:lastModifiedBy>Fabian Lo Monte</cp:lastModifiedBy>
  <cp:revision>2</cp:revision>
  <dcterms:created xsi:type="dcterms:W3CDTF">2019-12-17T22:21:00Z</dcterms:created>
  <dcterms:modified xsi:type="dcterms:W3CDTF">2019-12-17T22:21:00Z</dcterms:modified>
</cp:coreProperties>
</file>