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D18" w:rsidRPr="001D2F92" w:rsidRDefault="001E6D18" w:rsidP="001E6D18">
      <w:pPr>
        <w:jc w:val="center"/>
        <w:rPr>
          <w:rFonts w:ascii="Times New Roman" w:hAnsi="Times New Roman" w:cs="Times New Roman"/>
          <w:szCs w:val="24"/>
          <w:lang w:val="fr-FR"/>
        </w:rPr>
      </w:pPr>
      <w:r w:rsidRPr="001D2F92">
        <w:rPr>
          <w:rFonts w:ascii="Times New Roman" w:hAnsi="Times New Roman" w:cs="Times New Roman"/>
          <w:i/>
          <w:szCs w:val="24"/>
          <w:lang w:val="fr-FR"/>
        </w:rPr>
        <w:t>Individu et Totalité selon Leibniz</w:t>
      </w:r>
    </w:p>
    <w:p w:rsidR="00AA412F" w:rsidRDefault="001E6D18" w:rsidP="005B3A2A">
      <w:pPr>
        <w:jc w:val="center"/>
        <w:rPr>
          <w:rFonts w:ascii="Times New Roman" w:hAnsi="Times New Roman" w:cs="Times New Roman"/>
          <w:szCs w:val="24"/>
          <w:lang w:val="fr-FR"/>
        </w:rPr>
      </w:pPr>
      <w:r w:rsidRPr="001D2F92">
        <w:rPr>
          <w:rFonts w:ascii="Times New Roman" w:hAnsi="Times New Roman" w:cs="Times New Roman"/>
          <w:szCs w:val="24"/>
          <w:lang w:val="fr-FR"/>
        </w:rPr>
        <w:t>Extraits de textes</w:t>
      </w:r>
    </w:p>
    <w:p w:rsidR="00B32289" w:rsidRPr="005B3A2A" w:rsidRDefault="00B32289" w:rsidP="00B32289">
      <w:pPr>
        <w:rPr>
          <w:rFonts w:ascii="Times New Roman" w:hAnsi="Times New Roman" w:cs="Times New Roman"/>
          <w:sz w:val="20"/>
          <w:szCs w:val="24"/>
          <w:lang w:val="fr-FR"/>
        </w:rPr>
      </w:pPr>
      <w:r w:rsidRPr="005B3A2A">
        <w:rPr>
          <w:rFonts w:ascii="Times New Roman" w:hAnsi="Times New Roman" w:cs="Times New Roman"/>
          <w:sz w:val="20"/>
          <w:szCs w:val="24"/>
          <w:lang w:val="fr-FR"/>
        </w:rPr>
        <w:t xml:space="preserve">Plan </w:t>
      </w:r>
      <w:bookmarkStart w:id="0" w:name="_GoBack"/>
      <w:bookmarkEnd w:id="0"/>
    </w:p>
    <w:p w:rsidR="00B32289" w:rsidRDefault="00B32289" w:rsidP="00B32289">
      <w:pPr>
        <w:spacing w:after="0" w:line="240" w:lineRule="auto"/>
        <w:rPr>
          <w:rFonts w:ascii="Times New Roman" w:hAnsi="Times New Roman" w:cs="Times New Roman"/>
          <w:sz w:val="20"/>
          <w:szCs w:val="24"/>
          <w:lang w:val="fr-FR"/>
        </w:rPr>
      </w:pPr>
      <w:r>
        <w:rPr>
          <w:rFonts w:ascii="Times New Roman" w:hAnsi="Times New Roman" w:cs="Times New Roman"/>
          <w:sz w:val="20"/>
          <w:szCs w:val="24"/>
          <w:lang w:val="fr-FR"/>
        </w:rPr>
        <w:t>I. Introduction. Sur la « quasi-science » des individus</w:t>
      </w:r>
    </w:p>
    <w:p w:rsidR="00B32289" w:rsidRPr="00B32289" w:rsidRDefault="00B32289" w:rsidP="00B32289">
      <w:pPr>
        <w:spacing w:after="0" w:line="240" w:lineRule="auto"/>
        <w:rPr>
          <w:rFonts w:ascii="Times New Roman" w:hAnsi="Times New Roman" w:cs="Times New Roman"/>
          <w:sz w:val="20"/>
          <w:szCs w:val="24"/>
          <w:lang w:val="fr-FR"/>
        </w:rPr>
      </w:pPr>
      <w:r w:rsidRPr="00B32289">
        <w:rPr>
          <w:rFonts w:ascii="Times New Roman" w:hAnsi="Times New Roman" w:cs="Times New Roman"/>
          <w:sz w:val="20"/>
          <w:szCs w:val="24"/>
          <w:lang w:val="fr-FR"/>
        </w:rPr>
        <w:t>I</w:t>
      </w:r>
      <w:r>
        <w:rPr>
          <w:rFonts w:ascii="Times New Roman" w:hAnsi="Times New Roman" w:cs="Times New Roman"/>
          <w:sz w:val="20"/>
          <w:szCs w:val="24"/>
          <w:lang w:val="fr-FR"/>
        </w:rPr>
        <w:t>I</w:t>
      </w:r>
      <w:r w:rsidRPr="00B32289">
        <w:rPr>
          <w:rFonts w:ascii="Times New Roman" w:hAnsi="Times New Roman" w:cs="Times New Roman"/>
          <w:sz w:val="20"/>
          <w:szCs w:val="24"/>
          <w:lang w:val="fr-FR"/>
        </w:rPr>
        <w:t xml:space="preserve">. De la </w:t>
      </w:r>
      <w:r w:rsidRPr="00B32289">
        <w:rPr>
          <w:rFonts w:ascii="Times New Roman" w:hAnsi="Times New Roman" w:cs="Times New Roman"/>
          <w:i/>
          <w:sz w:val="20"/>
          <w:szCs w:val="24"/>
          <w:lang w:val="fr-FR"/>
        </w:rPr>
        <w:t>Disputatio</w:t>
      </w:r>
      <w:r w:rsidRPr="00B32289">
        <w:rPr>
          <w:rFonts w:ascii="Times New Roman" w:hAnsi="Times New Roman" w:cs="Times New Roman"/>
          <w:sz w:val="20"/>
          <w:szCs w:val="24"/>
          <w:lang w:val="fr-FR"/>
        </w:rPr>
        <w:t xml:space="preserve"> (1663) au </w:t>
      </w:r>
      <w:r w:rsidRPr="00B32289">
        <w:rPr>
          <w:rFonts w:ascii="Times New Roman" w:hAnsi="Times New Roman" w:cs="Times New Roman"/>
          <w:i/>
          <w:sz w:val="20"/>
          <w:szCs w:val="24"/>
          <w:lang w:val="fr-FR"/>
        </w:rPr>
        <w:t>Discours de métaphysique</w:t>
      </w:r>
      <w:r w:rsidRPr="00B32289">
        <w:rPr>
          <w:rFonts w:ascii="Times New Roman" w:hAnsi="Times New Roman" w:cs="Times New Roman"/>
          <w:sz w:val="20"/>
          <w:szCs w:val="24"/>
          <w:lang w:val="fr-FR"/>
        </w:rPr>
        <w:t xml:space="preserve"> (1686) : la genèse de l’idée de « notion complète »</w:t>
      </w:r>
    </w:p>
    <w:p w:rsidR="00B32289" w:rsidRPr="00B32289" w:rsidRDefault="00B32289" w:rsidP="00B32289">
      <w:pPr>
        <w:spacing w:after="0" w:line="240" w:lineRule="auto"/>
        <w:rPr>
          <w:rFonts w:ascii="Times New Roman" w:hAnsi="Times New Roman" w:cs="Times New Roman"/>
          <w:sz w:val="20"/>
          <w:szCs w:val="24"/>
          <w:lang w:val="fr-FR"/>
        </w:rPr>
      </w:pPr>
      <w:r w:rsidRPr="00B32289">
        <w:rPr>
          <w:rFonts w:ascii="Times New Roman" w:hAnsi="Times New Roman" w:cs="Times New Roman"/>
          <w:sz w:val="20"/>
          <w:szCs w:val="24"/>
          <w:lang w:val="fr-FR"/>
        </w:rPr>
        <w:t>II</w:t>
      </w:r>
      <w:r>
        <w:rPr>
          <w:rFonts w:ascii="Times New Roman" w:hAnsi="Times New Roman" w:cs="Times New Roman"/>
          <w:sz w:val="20"/>
          <w:szCs w:val="24"/>
          <w:lang w:val="fr-FR"/>
        </w:rPr>
        <w:t>I</w:t>
      </w:r>
      <w:r w:rsidRPr="00B32289">
        <w:rPr>
          <w:rFonts w:ascii="Times New Roman" w:hAnsi="Times New Roman" w:cs="Times New Roman"/>
          <w:sz w:val="20"/>
          <w:szCs w:val="24"/>
          <w:lang w:val="fr-FR"/>
        </w:rPr>
        <w:t>. L’individualité universelle</w:t>
      </w:r>
    </w:p>
    <w:p w:rsidR="00B32289" w:rsidRPr="00B32289" w:rsidRDefault="00B32289" w:rsidP="00B32289">
      <w:pPr>
        <w:spacing w:after="0" w:line="240" w:lineRule="auto"/>
        <w:ind w:firstLine="720"/>
        <w:rPr>
          <w:rFonts w:ascii="Times New Roman" w:hAnsi="Times New Roman" w:cs="Times New Roman"/>
          <w:sz w:val="20"/>
          <w:szCs w:val="24"/>
          <w:lang w:val="fr-FR"/>
        </w:rPr>
      </w:pPr>
      <w:r>
        <w:rPr>
          <w:rFonts w:ascii="Times New Roman" w:hAnsi="Times New Roman" w:cs="Times New Roman"/>
          <w:sz w:val="20"/>
          <w:szCs w:val="24"/>
          <w:lang w:val="fr-FR"/>
        </w:rPr>
        <w:t xml:space="preserve">i. </w:t>
      </w:r>
      <w:r w:rsidRPr="00B32289">
        <w:rPr>
          <w:rFonts w:ascii="Times New Roman" w:hAnsi="Times New Roman" w:cs="Times New Roman"/>
          <w:sz w:val="20"/>
          <w:szCs w:val="24"/>
          <w:lang w:val="fr-FR"/>
        </w:rPr>
        <w:t>De l</w:t>
      </w:r>
      <w:r w:rsidR="00447A81">
        <w:rPr>
          <w:rFonts w:ascii="Times New Roman" w:hAnsi="Times New Roman" w:cs="Times New Roman"/>
          <w:sz w:val="20"/>
          <w:szCs w:val="24"/>
          <w:lang w:val="fr-FR"/>
        </w:rPr>
        <w:t xml:space="preserve">a constitution </w:t>
      </w:r>
      <w:r>
        <w:rPr>
          <w:rFonts w:ascii="Times New Roman" w:hAnsi="Times New Roman" w:cs="Times New Roman"/>
          <w:sz w:val="20"/>
          <w:szCs w:val="24"/>
          <w:lang w:val="fr-FR"/>
        </w:rPr>
        <w:t xml:space="preserve">radicale </w:t>
      </w:r>
      <w:r w:rsidRPr="00B32289">
        <w:rPr>
          <w:rFonts w:ascii="Times New Roman" w:hAnsi="Times New Roman" w:cs="Times New Roman"/>
          <w:sz w:val="20"/>
          <w:szCs w:val="24"/>
          <w:lang w:val="fr-FR"/>
        </w:rPr>
        <w:t>des singuliers</w:t>
      </w:r>
      <w:r>
        <w:rPr>
          <w:rFonts w:ascii="Times New Roman" w:hAnsi="Times New Roman" w:cs="Times New Roman"/>
          <w:sz w:val="20"/>
          <w:szCs w:val="24"/>
          <w:lang w:val="fr-FR"/>
        </w:rPr>
        <w:t xml:space="preserve"> </w:t>
      </w:r>
      <w:r w:rsidRPr="00B32289">
        <w:rPr>
          <w:rFonts w:ascii="Times New Roman" w:hAnsi="Times New Roman" w:cs="Times New Roman"/>
          <w:sz w:val="20"/>
          <w:szCs w:val="24"/>
          <w:lang w:val="fr-FR"/>
        </w:rPr>
        <w:t xml:space="preserve"> </w:t>
      </w:r>
      <w:r w:rsidRPr="00B32289">
        <w:rPr>
          <w:rFonts w:ascii="Times New Roman" w:hAnsi="Times New Roman" w:cs="Times New Roman"/>
          <w:sz w:val="18"/>
          <w:szCs w:val="24"/>
          <w:lang w:val="fr-FR"/>
        </w:rPr>
        <w:t xml:space="preserve">(Dieu/Totalité  </w:t>
      </w:r>
      <w:r w:rsidRPr="007B434C">
        <w:rPr>
          <w:rFonts w:ascii="Times New Roman" w:hAnsi="Times New Roman" w:cs="Times New Roman"/>
          <w:noProof/>
          <w:szCs w:val="24"/>
        </w:rPr>
        <w:drawing>
          <wp:inline distT="0" distB="0" distL="0" distR="0" wp14:anchorId="043C528C" wp14:editId="19378719">
            <wp:extent cx="102265" cy="56515"/>
            <wp:effectExtent l="0" t="0" r="0" b="635"/>
            <wp:docPr id="9" name="Image 9" descr="U+2192.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2192.s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212" cy="59801"/>
                    </a:xfrm>
                    <a:prstGeom prst="rect">
                      <a:avLst/>
                    </a:prstGeom>
                    <a:noFill/>
                    <a:ln>
                      <a:noFill/>
                    </a:ln>
                  </pic:spPr>
                </pic:pic>
              </a:graphicData>
            </a:graphic>
          </wp:inline>
        </w:drawing>
      </w:r>
      <w:r w:rsidRPr="00B32289">
        <w:rPr>
          <w:rFonts w:ascii="Times New Roman" w:hAnsi="Times New Roman" w:cs="Times New Roman"/>
          <w:sz w:val="18"/>
          <w:szCs w:val="24"/>
          <w:lang w:val="fr-FR"/>
        </w:rPr>
        <w:t xml:space="preserve"> Individus)</w:t>
      </w:r>
    </w:p>
    <w:p w:rsidR="00B32289" w:rsidRPr="00B32289" w:rsidRDefault="00B32289" w:rsidP="00B32289">
      <w:pPr>
        <w:spacing w:after="0" w:line="240" w:lineRule="auto"/>
        <w:ind w:firstLine="720"/>
        <w:rPr>
          <w:rFonts w:ascii="Times New Roman" w:hAnsi="Times New Roman" w:cs="Times New Roman"/>
          <w:sz w:val="20"/>
          <w:szCs w:val="24"/>
          <w:lang w:val="fr-FR"/>
        </w:rPr>
      </w:pPr>
      <w:r>
        <w:rPr>
          <w:rFonts w:ascii="Times New Roman" w:hAnsi="Times New Roman" w:cs="Times New Roman"/>
          <w:sz w:val="20"/>
          <w:szCs w:val="24"/>
          <w:lang w:val="fr-FR"/>
        </w:rPr>
        <w:t xml:space="preserve">ii. </w:t>
      </w:r>
      <w:r w:rsidRPr="00B32289">
        <w:rPr>
          <w:rFonts w:ascii="Times New Roman" w:hAnsi="Times New Roman" w:cs="Times New Roman"/>
          <w:sz w:val="20"/>
          <w:szCs w:val="24"/>
          <w:lang w:val="fr-FR"/>
        </w:rPr>
        <w:t>Haeccéité et relations</w:t>
      </w:r>
      <w:r w:rsidRPr="00B32289">
        <w:rPr>
          <w:rFonts w:ascii="Times New Roman" w:hAnsi="Times New Roman" w:cs="Times New Roman"/>
          <w:sz w:val="18"/>
          <w:szCs w:val="24"/>
          <w:lang w:val="fr-FR"/>
        </w:rPr>
        <w:t xml:space="preserve"> </w:t>
      </w:r>
      <w:r>
        <w:rPr>
          <w:rFonts w:ascii="Times New Roman" w:hAnsi="Times New Roman" w:cs="Times New Roman"/>
          <w:sz w:val="18"/>
          <w:szCs w:val="24"/>
          <w:lang w:val="fr-FR"/>
        </w:rPr>
        <w:t xml:space="preserve"> (</w:t>
      </w:r>
      <w:r w:rsidRPr="00B32289">
        <w:rPr>
          <w:rFonts w:ascii="Times New Roman" w:hAnsi="Times New Roman" w:cs="Times New Roman"/>
          <w:sz w:val="18"/>
          <w:szCs w:val="24"/>
          <w:lang w:val="fr-FR"/>
        </w:rPr>
        <w:t xml:space="preserve">Individus  </w:t>
      </w:r>
      <w:r w:rsidRPr="00B32289">
        <w:rPr>
          <w:rFonts w:ascii="Times New Roman" w:hAnsi="Times New Roman" w:cs="Times New Roman"/>
          <w:noProof/>
          <w:sz w:val="18"/>
          <w:szCs w:val="24"/>
        </w:rPr>
        <w:drawing>
          <wp:inline distT="0" distB="0" distL="0" distR="0" wp14:anchorId="433C8E1B">
            <wp:extent cx="82550" cy="70082"/>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924" cy="78040"/>
                    </a:xfrm>
                    <a:prstGeom prst="rect">
                      <a:avLst/>
                    </a:prstGeom>
                    <a:noFill/>
                  </pic:spPr>
                </pic:pic>
              </a:graphicData>
            </a:graphic>
          </wp:inline>
        </w:drawing>
      </w:r>
      <w:r w:rsidRPr="00B32289">
        <w:rPr>
          <w:rFonts w:ascii="Times New Roman" w:hAnsi="Times New Roman" w:cs="Times New Roman"/>
          <w:sz w:val="18"/>
          <w:szCs w:val="24"/>
          <w:lang w:val="fr-FR"/>
        </w:rPr>
        <w:t xml:space="preserve"> </w:t>
      </w:r>
      <w:r>
        <w:rPr>
          <w:rFonts w:ascii="Times New Roman" w:hAnsi="Times New Roman" w:cs="Times New Roman"/>
          <w:sz w:val="18"/>
          <w:szCs w:val="24"/>
          <w:lang w:val="fr-FR"/>
        </w:rPr>
        <w:t xml:space="preserve"> </w:t>
      </w:r>
      <w:r w:rsidRPr="00B32289">
        <w:rPr>
          <w:rFonts w:ascii="Times New Roman" w:hAnsi="Times New Roman" w:cs="Times New Roman"/>
          <w:sz w:val="18"/>
          <w:szCs w:val="24"/>
          <w:lang w:val="fr-FR"/>
        </w:rPr>
        <w:t>Individus)</w:t>
      </w:r>
    </w:p>
    <w:p w:rsidR="00B32289" w:rsidRDefault="00B32289" w:rsidP="00B32289">
      <w:pPr>
        <w:spacing w:after="0" w:line="240" w:lineRule="auto"/>
        <w:ind w:firstLine="720"/>
        <w:rPr>
          <w:rFonts w:ascii="Times New Roman" w:hAnsi="Times New Roman" w:cs="Times New Roman"/>
          <w:sz w:val="18"/>
          <w:szCs w:val="24"/>
          <w:lang w:val="fr-FR"/>
        </w:rPr>
      </w:pPr>
      <w:r>
        <w:rPr>
          <w:rFonts w:ascii="Times New Roman" w:hAnsi="Times New Roman" w:cs="Times New Roman"/>
          <w:sz w:val="20"/>
          <w:szCs w:val="24"/>
          <w:lang w:val="fr-FR"/>
        </w:rPr>
        <w:t xml:space="preserve">iii. </w:t>
      </w:r>
      <w:r w:rsidRPr="00B32289">
        <w:rPr>
          <w:rFonts w:ascii="Times New Roman" w:hAnsi="Times New Roman" w:cs="Times New Roman"/>
          <w:sz w:val="20"/>
          <w:szCs w:val="24"/>
          <w:lang w:val="fr-FR"/>
        </w:rPr>
        <w:t>Totalité et individualité</w:t>
      </w:r>
      <w:r>
        <w:rPr>
          <w:rFonts w:ascii="Times New Roman" w:hAnsi="Times New Roman" w:cs="Times New Roman"/>
          <w:sz w:val="20"/>
          <w:szCs w:val="24"/>
          <w:lang w:val="fr-FR"/>
        </w:rPr>
        <w:t xml:space="preserve"> </w:t>
      </w:r>
      <w:r w:rsidRPr="00B32289">
        <w:rPr>
          <w:rFonts w:ascii="Times New Roman" w:hAnsi="Times New Roman" w:cs="Times New Roman"/>
          <w:sz w:val="20"/>
          <w:szCs w:val="24"/>
          <w:lang w:val="fr-FR"/>
        </w:rPr>
        <w:t xml:space="preserve"> </w:t>
      </w:r>
      <w:r w:rsidRPr="00B32289">
        <w:rPr>
          <w:rFonts w:ascii="Times New Roman" w:hAnsi="Times New Roman" w:cs="Times New Roman"/>
          <w:sz w:val="18"/>
          <w:szCs w:val="24"/>
          <w:lang w:val="fr-FR"/>
        </w:rPr>
        <w:t xml:space="preserve">(Individus </w:t>
      </w:r>
      <w:r w:rsidRPr="007B434C">
        <w:rPr>
          <w:rFonts w:ascii="Times New Roman" w:hAnsi="Times New Roman" w:cs="Times New Roman"/>
          <w:noProof/>
          <w:szCs w:val="24"/>
        </w:rPr>
        <w:drawing>
          <wp:inline distT="0" distB="0" distL="0" distR="0" wp14:anchorId="043C528C" wp14:editId="19378719">
            <wp:extent cx="102175" cy="56466"/>
            <wp:effectExtent l="0" t="0" r="0" b="1270"/>
            <wp:docPr id="10" name="Image 10" descr="U+2192.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2192.s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62" cy="69501"/>
                    </a:xfrm>
                    <a:prstGeom prst="rect">
                      <a:avLst/>
                    </a:prstGeom>
                    <a:noFill/>
                    <a:ln>
                      <a:noFill/>
                    </a:ln>
                  </pic:spPr>
                </pic:pic>
              </a:graphicData>
            </a:graphic>
          </wp:inline>
        </w:drawing>
      </w:r>
      <w:r w:rsidRPr="00B32289">
        <w:rPr>
          <w:rFonts w:ascii="Times New Roman" w:hAnsi="Times New Roman" w:cs="Times New Roman"/>
          <w:sz w:val="18"/>
          <w:szCs w:val="24"/>
          <w:lang w:val="fr-FR"/>
        </w:rPr>
        <w:t xml:space="preserve"> Totalité/Dieu)</w:t>
      </w:r>
    </w:p>
    <w:p w:rsidR="00B32289" w:rsidRDefault="00B32289" w:rsidP="005B3A2A">
      <w:pPr>
        <w:spacing w:after="0" w:line="240" w:lineRule="auto"/>
        <w:rPr>
          <w:rFonts w:ascii="Times New Roman" w:hAnsi="Times New Roman" w:cs="Times New Roman"/>
          <w:sz w:val="20"/>
          <w:szCs w:val="24"/>
          <w:lang w:val="fr-FR"/>
        </w:rPr>
      </w:pPr>
    </w:p>
    <w:p w:rsidR="005B3A2A" w:rsidRPr="00B32289" w:rsidRDefault="005B3A2A" w:rsidP="005B3A2A">
      <w:pPr>
        <w:spacing w:after="0" w:line="240" w:lineRule="auto"/>
        <w:rPr>
          <w:rFonts w:ascii="Times New Roman" w:hAnsi="Times New Roman" w:cs="Times New Roman"/>
          <w:sz w:val="20"/>
          <w:szCs w:val="24"/>
          <w:lang w:val="fr-FR"/>
        </w:rPr>
      </w:pPr>
    </w:p>
    <w:p w:rsidR="00855C7F" w:rsidRPr="00855C7F" w:rsidRDefault="00B32289" w:rsidP="001E6D18">
      <w:pPr>
        <w:spacing w:line="240" w:lineRule="auto"/>
        <w:rPr>
          <w:rFonts w:ascii="Times New Roman" w:hAnsi="Times New Roman" w:cs="Times New Roman"/>
          <w:b/>
          <w:i/>
          <w:sz w:val="20"/>
          <w:szCs w:val="24"/>
          <w:lang w:val="fr-FR"/>
        </w:rPr>
      </w:pPr>
      <w:r>
        <w:rPr>
          <w:rFonts w:ascii="Times New Roman" w:hAnsi="Times New Roman" w:cs="Times New Roman"/>
          <w:sz w:val="20"/>
          <w:szCs w:val="24"/>
          <w:lang w:val="fr-FR"/>
        </w:rPr>
        <w:t xml:space="preserve">I. </w:t>
      </w:r>
      <w:r w:rsidR="00D62CA9">
        <w:rPr>
          <w:rFonts w:ascii="Times New Roman" w:hAnsi="Times New Roman" w:cs="Times New Roman"/>
          <w:b/>
          <w:i/>
          <w:sz w:val="20"/>
          <w:szCs w:val="24"/>
          <w:lang w:val="fr-FR"/>
        </w:rPr>
        <w:t>Introduction</w:t>
      </w:r>
      <w:r w:rsidR="00F03CCC">
        <w:rPr>
          <w:rFonts w:ascii="Times New Roman" w:hAnsi="Times New Roman" w:cs="Times New Roman"/>
          <w:b/>
          <w:i/>
          <w:sz w:val="20"/>
          <w:szCs w:val="24"/>
          <w:lang w:val="fr-FR"/>
        </w:rPr>
        <w:t>. Sur la « quasi-science » des individus</w:t>
      </w:r>
    </w:p>
    <w:p w:rsidR="00855C7F" w:rsidRPr="007D4F45" w:rsidRDefault="00855C7F" w:rsidP="00855C7F">
      <w:pPr>
        <w:spacing w:line="240" w:lineRule="auto"/>
        <w:rPr>
          <w:rFonts w:ascii="Times New Roman" w:hAnsi="Times New Roman" w:cs="Times New Roman"/>
          <w:sz w:val="20"/>
          <w:szCs w:val="24"/>
        </w:rPr>
      </w:pPr>
      <w:r w:rsidRPr="00DB5AB4">
        <w:rPr>
          <w:rFonts w:ascii="Times New Roman" w:hAnsi="Times New Roman" w:cs="Times New Roman"/>
          <w:sz w:val="20"/>
          <w:szCs w:val="24"/>
          <w:lang w:val="fr-FR"/>
        </w:rPr>
        <w:t>[</w:t>
      </w:r>
      <w:r w:rsidR="00846432">
        <w:rPr>
          <w:rFonts w:ascii="Times New Roman" w:hAnsi="Times New Roman" w:cs="Times New Roman"/>
          <w:sz w:val="20"/>
          <w:szCs w:val="24"/>
          <w:lang w:val="fr-FR"/>
        </w:rPr>
        <w:t>1</w:t>
      </w:r>
      <w:r w:rsidRPr="00DB5AB4">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DB5AB4">
        <w:rPr>
          <w:rFonts w:ascii="Times New Roman" w:hAnsi="Times New Roman" w:cs="Times New Roman"/>
          <w:i/>
          <w:sz w:val="20"/>
          <w:szCs w:val="24"/>
          <w:lang w:val="fr-FR"/>
        </w:rPr>
        <w:t>Nouveaux essais sur l’entendement humain</w:t>
      </w:r>
      <w:r>
        <w:rPr>
          <w:rFonts w:ascii="Times New Roman" w:hAnsi="Times New Roman" w:cs="Times New Roman"/>
          <w:sz w:val="20"/>
          <w:szCs w:val="24"/>
          <w:lang w:val="fr-FR"/>
        </w:rPr>
        <w:t xml:space="preserve">, III, iii, </w:t>
      </w:r>
      <w:r w:rsidRPr="00DB5AB4">
        <w:rPr>
          <w:rFonts w:ascii="Times New Roman" w:hAnsi="Times New Roman" w:cs="Times New Roman"/>
          <w:sz w:val="20"/>
          <w:szCs w:val="24"/>
          <w:lang w:val="fr-BE"/>
        </w:rPr>
        <w:t xml:space="preserve">§6, </w:t>
      </w:r>
      <w:r>
        <w:rPr>
          <w:rFonts w:ascii="Times New Roman" w:hAnsi="Times New Roman" w:cs="Times New Roman"/>
          <w:sz w:val="20"/>
          <w:szCs w:val="24"/>
          <w:lang w:val="fr-FR"/>
        </w:rPr>
        <w:t xml:space="preserve">éd. </w:t>
      </w:r>
      <w:r w:rsidRPr="007D4F45">
        <w:rPr>
          <w:rFonts w:ascii="Times New Roman" w:hAnsi="Times New Roman" w:cs="Times New Roman"/>
          <w:sz w:val="20"/>
          <w:szCs w:val="24"/>
        </w:rPr>
        <w:t>J. Brunschwig, Paris, Gallimard, 1990, p. 181</w:t>
      </w:r>
    </w:p>
    <w:p w:rsidR="00855C7F" w:rsidRPr="00855C7F" w:rsidRDefault="00855C7F" w:rsidP="00855C7F">
      <w:pPr>
        <w:spacing w:line="240" w:lineRule="auto"/>
        <w:jc w:val="both"/>
        <w:rPr>
          <w:rFonts w:ascii="Times New Roman" w:hAnsi="Times New Roman" w:cs="Times New Roman"/>
          <w:sz w:val="20"/>
          <w:szCs w:val="24"/>
          <w:lang w:val="fr-BE"/>
        </w:rPr>
      </w:pPr>
      <w:r>
        <w:rPr>
          <w:rFonts w:ascii="Times New Roman" w:hAnsi="Times New Roman" w:cs="Times New Roman"/>
          <w:sz w:val="20"/>
          <w:szCs w:val="24"/>
          <w:lang w:val="fr-FR"/>
        </w:rPr>
        <w:t>« </w:t>
      </w:r>
      <w:r w:rsidRPr="001D2F92">
        <w:rPr>
          <w:rFonts w:ascii="Times New Roman" w:hAnsi="Times New Roman" w:cs="Times New Roman"/>
          <w:sz w:val="20"/>
          <w:szCs w:val="24"/>
          <w:lang w:val="fr-FR"/>
        </w:rPr>
        <w:t>[</w:t>
      </w:r>
      <w:r>
        <w:rPr>
          <w:rFonts w:ascii="Times New Roman" w:hAnsi="Times New Roman" w:cs="Times New Roman"/>
          <w:sz w:val="20"/>
          <w:szCs w:val="24"/>
          <w:lang w:val="fr-FR"/>
        </w:rPr>
        <w:t>I</w:t>
      </w:r>
      <w:r w:rsidRPr="001D2F92">
        <w:rPr>
          <w:rFonts w:ascii="Times New Roman" w:hAnsi="Times New Roman" w:cs="Times New Roman"/>
          <w:sz w:val="20"/>
          <w:szCs w:val="24"/>
          <w:lang w:val="fr-FR"/>
        </w:rPr>
        <w:t>]</w:t>
      </w:r>
      <w:r>
        <w:rPr>
          <w:rFonts w:ascii="Times New Roman" w:hAnsi="Times New Roman" w:cs="Times New Roman"/>
          <w:sz w:val="20"/>
          <w:szCs w:val="24"/>
          <w:lang w:val="fr-FR"/>
        </w:rPr>
        <w:t>l est impossible à nous d’avoir la connaissance des individus et de trouver le moyen de déterminer exactement l’individualité d’aucune chose, à moins que de la garder elle-même […</w:t>
      </w:r>
      <w:r w:rsidRPr="001D2F92">
        <w:rPr>
          <w:rFonts w:ascii="Times New Roman" w:hAnsi="Times New Roman" w:cs="Times New Roman"/>
          <w:sz w:val="20"/>
          <w:szCs w:val="24"/>
          <w:lang w:val="fr-FR"/>
        </w:rPr>
        <w:t>]</w:t>
      </w:r>
      <w:r>
        <w:rPr>
          <w:rFonts w:ascii="Times New Roman" w:hAnsi="Times New Roman" w:cs="Times New Roman"/>
          <w:sz w:val="20"/>
          <w:szCs w:val="24"/>
          <w:lang w:val="fr-FR"/>
        </w:rPr>
        <w:t>. Ce qu’il y a de plus considérable en cela est que l’individualité enveloppe l’infini, et il n’y a que celui qui est capable de la comprendre qui puisse avoir la connaissance du principe d’individuation de telle ou telle chose </w:t>
      </w:r>
      <w:r w:rsidRPr="001D2F92">
        <w:rPr>
          <w:rFonts w:ascii="Times New Roman" w:hAnsi="Times New Roman" w:cs="Times New Roman"/>
          <w:sz w:val="20"/>
          <w:szCs w:val="24"/>
          <w:lang w:val="fr-FR"/>
        </w:rPr>
        <w:t>[</w:t>
      </w:r>
      <w:r>
        <w:rPr>
          <w:rFonts w:ascii="Times New Roman" w:hAnsi="Times New Roman" w:cs="Times New Roman"/>
          <w:sz w:val="20"/>
          <w:szCs w:val="24"/>
          <w:lang w:val="fr-FR"/>
        </w:rPr>
        <w:t>…</w:t>
      </w:r>
      <w:r w:rsidRPr="001D2F92">
        <w:rPr>
          <w:rFonts w:ascii="Times New Roman" w:hAnsi="Times New Roman" w:cs="Times New Roman"/>
          <w:sz w:val="20"/>
          <w:szCs w:val="24"/>
          <w:lang w:val="fr-FR"/>
        </w:rPr>
        <w:t>]</w:t>
      </w:r>
      <w:r>
        <w:rPr>
          <w:rFonts w:ascii="Times New Roman" w:hAnsi="Times New Roman" w:cs="Times New Roman"/>
          <w:sz w:val="20"/>
          <w:szCs w:val="24"/>
          <w:lang w:val="fr-FR"/>
        </w:rPr>
        <w:t> ».</w:t>
      </w:r>
    </w:p>
    <w:p w:rsidR="00EE53F5" w:rsidRPr="00603E1D" w:rsidRDefault="00EE53F5" w:rsidP="007E2AB4">
      <w:pPr>
        <w:spacing w:line="240" w:lineRule="auto"/>
        <w:jc w:val="both"/>
        <w:rPr>
          <w:rFonts w:ascii="Times New Roman" w:hAnsi="Times New Roman" w:cs="Times New Roman"/>
          <w:sz w:val="20"/>
          <w:szCs w:val="24"/>
          <w:lang w:val="fr-BE"/>
        </w:rPr>
      </w:pPr>
      <w:r w:rsidRPr="00EE53F5">
        <w:rPr>
          <w:rFonts w:ascii="Times New Roman" w:hAnsi="Times New Roman" w:cs="Times New Roman"/>
          <w:sz w:val="20"/>
          <w:szCs w:val="24"/>
          <w:lang w:val="fr-FR"/>
        </w:rPr>
        <w:t>[</w:t>
      </w:r>
      <w:r w:rsidR="00846432">
        <w:rPr>
          <w:rFonts w:ascii="Times New Roman" w:hAnsi="Times New Roman" w:cs="Times New Roman"/>
          <w:sz w:val="20"/>
          <w:szCs w:val="24"/>
          <w:lang w:val="fr-FR"/>
        </w:rPr>
        <w:t>2</w:t>
      </w:r>
      <w:r w:rsidRPr="00EE53F5">
        <w:rPr>
          <w:rFonts w:ascii="Times New Roman" w:hAnsi="Times New Roman" w:cs="Times New Roman"/>
          <w:sz w:val="20"/>
          <w:szCs w:val="24"/>
          <w:lang w:val="fr-FR"/>
        </w:rPr>
        <w:t>]</w:t>
      </w:r>
      <w:r w:rsidR="00603E1D">
        <w:rPr>
          <w:rFonts w:ascii="Times New Roman" w:hAnsi="Times New Roman" w:cs="Times New Roman"/>
          <w:sz w:val="20"/>
          <w:szCs w:val="24"/>
          <w:lang w:val="fr-FR"/>
        </w:rPr>
        <w:t xml:space="preserve"> </w:t>
      </w:r>
      <w:r w:rsidR="00603E1D" w:rsidRPr="00603E1D">
        <w:rPr>
          <w:rFonts w:ascii="Times New Roman" w:hAnsi="Times New Roman" w:cs="Times New Roman"/>
          <w:i/>
          <w:sz w:val="20"/>
          <w:szCs w:val="24"/>
          <w:lang w:val="fr-FR"/>
        </w:rPr>
        <w:t>De l’horizon de la doctrine humaine.</w:t>
      </w:r>
      <w:r w:rsidR="00603E1D">
        <w:rPr>
          <w:rFonts w:ascii="Times New Roman" w:hAnsi="Times New Roman" w:cs="Times New Roman"/>
          <w:sz w:val="20"/>
          <w:szCs w:val="24"/>
          <w:lang w:val="fr-FR"/>
        </w:rPr>
        <w:t xml:space="preserve"> </w:t>
      </w:r>
      <w:r w:rsidR="00603E1D" w:rsidRPr="00603E1D">
        <w:rPr>
          <w:rFonts w:ascii="Times New Roman" w:hAnsi="Times New Roman" w:cs="Times New Roman"/>
          <w:sz w:val="20"/>
          <w:szCs w:val="24"/>
          <w:lang w:val="fr-BE"/>
        </w:rPr>
        <w:t xml:space="preserve">Apokatastasis </w:t>
      </w:r>
      <w:r w:rsidR="00603E1D" w:rsidRPr="00603E1D">
        <w:rPr>
          <w:rFonts w:ascii="Times New Roman" w:hAnsi="Times New Roman" w:cs="Times New Roman"/>
          <w:bCs/>
          <w:sz w:val="20"/>
          <w:szCs w:val="24"/>
          <w:lang w:val="fr-BE"/>
        </w:rPr>
        <w:t xml:space="preserve">pantōn </w:t>
      </w:r>
      <w:r w:rsidR="00603E1D" w:rsidRPr="00603E1D">
        <w:rPr>
          <w:rFonts w:ascii="Times New Roman" w:hAnsi="Times New Roman" w:cs="Times New Roman"/>
          <w:bCs/>
          <w:i/>
          <w:sz w:val="20"/>
          <w:szCs w:val="24"/>
          <w:lang w:val="fr-BE"/>
        </w:rPr>
        <w:t>(La restitution universelle)</w:t>
      </w:r>
      <w:r w:rsidR="007E2AB4">
        <w:rPr>
          <w:rFonts w:ascii="Times New Roman" w:hAnsi="Times New Roman" w:cs="Times New Roman"/>
          <w:bCs/>
          <w:sz w:val="20"/>
          <w:szCs w:val="24"/>
          <w:lang w:val="fr-BE"/>
        </w:rPr>
        <w:t>, éd. et trad. M. Fichant, </w:t>
      </w:r>
      <w:r w:rsidR="00603E1D">
        <w:rPr>
          <w:rFonts w:ascii="Times New Roman" w:hAnsi="Times New Roman" w:cs="Times New Roman"/>
          <w:bCs/>
          <w:sz w:val="20"/>
          <w:szCs w:val="24"/>
          <w:lang w:val="fr-BE"/>
        </w:rPr>
        <w:t>Paris, Vrin, 1991</w:t>
      </w:r>
      <w:r w:rsidR="007E2AB4">
        <w:rPr>
          <w:rFonts w:ascii="Times New Roman" w:hAnsi="Times New Roman" w:cs="Times New Roman"/>
          <w:bCs/>
          <w:sz w:val="20"/>
          <w:szCs w:val="24"/>
          <w:lang w:val="fr-BE"/>
        </w:rPr>
        <w:t>, p. 76</w:t>
      </w:r>
    </w:p>
    <w:p w:rsidR="00EE53F5" w:rsidRDefault="00603E1D" w:rsidP="00855C7F">
      <w:pPr>
        <w:spacing w:line="240" w:lineRule="auto"/>
        <w:jc w:val="both"/>
        <w:rPr>
          <w:rFonts w:ascii="Times New Roman" w:hAnsi="Times New Roman" w:cs="Times New Roman"/>
          <w:sz w:val="20"/>
          <w:szCs w:val="24"/>
          <w:lang w:val="fr-FR"/>
        </w:rPr>
      </w:pPr>
      <w:r>
        <w:rPr>
          <w:rFonts w:ascii="Times New Roman" w:hAnsi="Times New Roman" w:cs="Times New Roman"/>
          <w:sz w:val="20"/>
          <w:szCs w:val="24"/>
          <w:lang w:val="fr-FR"/>
        </w:rPr>
        <w:t>« Si nous considérons un moucheron, aussi bien qu’un cercle, comme objet de science, nous verrons que la définition du moucheron, qui fait voir sa structure, serait prodigieusement plus compliquée que la définition du cercle. Par conséquent, les théorèmes concernant le moucheron seront très complexes, et encore bien plus concernant telle ou telle espèce de moucheron, sans parler des individus qui sont l’objet de cette quasi-science (</w:t>
      </w:r>
      <w:r w:rsidRPr="00603E1D">
        <w:rPr>
          <w:rFonts w:ascii="Times New Roman" w:hAnsi="Times New Roman" w:cs="Times New Roman"/>
          <w:i/>
          <w:sz w:val="20"/>
          <w:szCs w:val="24"/>
          <w:lang w:val="fr-FR"/>
        </w:rPr>
        <w:t>cuidam semiscientiae</w:t>
      </w:r>
      <w:r>
        <w:rPr>
          <w:rFonts w:ascii="Times New Roman" w:hAnsi="Times New Roman" w:cs="Times New Roman"/>
          <w:sz w:val="20"/>
          <w:szCs w:val="24"/>
          <w:lang w:val="fr-FR"/>
        </w:rPr>
        <w:t xml:space="preserve">) dont nous avons besoin en passant de la théorie à la pratique ». </w:t>
      </w:r>
    </w:p>
    <w:p w:rsidR="00D62CA9" w:rsidRPr="007E2AB4" w:rsidRDefault="00DB5AB4" w:rsidP="001E6D18">
      <w:pPr>
        <w:spacing w:line="240" w:lineRule="auto"/>
        <w:rPr>
          <w:rFonts w:ascii="Times New Roman" w:hAnsi="Times New Roman" w:cs="Times New Roman"/>
          <w:sz w:val="20"/>
          <w:szCs w:val="24"/>
          <w:lang w:val="fr-FR"/>
        </w:rPr>
      </w:pPr>
      <w:r w:rsidRPr="00DB5AB4">
        <w:rPr>
          <w:rFonts w:ascii="Times New Roman" w:hAnsi="Times New Roman" w:cs="Times New Roman"/>
          <w:sz w:val="20"/>
          <w:szCs w:val="24"/>
          <w:lang w:val="fr-FR"/>
        </w:rPr>
        <w:t>[</w:t>
      </w:r>
      <w:r w:rsidR="00846432">
        <w:rPr>
          <w:rFonts w:ascii="Times New Roman" w:hAnsi="Times New Roman" w:cs="Times New Roman"/>
          <w:sz w:val="20"/>
          <w:szCs w:val="24"/>
          <w:lang w:val="fr-FR"/>
        </w:rPr>
        <w:t>3</w:t>
      </w:r>
      <w:r w:rsidRPr="00DB5AB4">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007E2AB4">
        <w:rPr>
          <w:rFonts w:ascii="Times New Roman" w:hAnsi="Times New Roman" w:cs="Times New Roman"/>
          <w:i/>
          <w:sz w:val="20"/>
          <w:szCs w:val="24"/>
          <w:lang w:val="fr-FR"/>
        </w:rPr>
        <w:t>Nouveaux essais</w:t>
      </w:r>
      <w:r w:rsidR="007E2AB4" w:rsidRPr="007E2AB4">
        <w:rPr>
          <w:rFonts w:ascii="Times New Roman" w:hAnsi="Times New Roman" w:cs="Times New Roman"/>
          <w:i/>
          <w:sz w:val="20"/>
          <w:szCs w:val="24"/>
          <w:lang w:val="fr-FR"/>
        </w:rPr>
        <w:t xml:space="preserve">, </w:t>
      </w:r>
      <w:r w:rsidR="007E2AB4">
        <w:rPr>
          <w:rFonts w:ascii="Times New Roman" w:hAnsi="Times New Roman" w:cs="Times New Roman"/>
          <w:sz w:val="20"/>
          <w:szCs w:val="24"/>
          <w:lang w:val="fr-FR"/>
        </w:rPr>
        <w:t>III, v</w:t>
      </w:r>
      <w:r w:rsidR="007E2AB4" w:rsidRPr="007E2AB4">
        <w:rPr>
          <w:rFonts w:ascii="Times New Roman" w:hAnsi="Times New Roman" w:cs="Times New Roman"/>
          <w:sz w:val="20"/>
          <w:szCs w:val="24"/>
          <w:lang w:val="fr-FR"/>
        </w:rPr>
        <w:t xml:space="preserve">i, </w:t>
      </w:r>
      <w:r w:rsidR="007E2AB4">
        <w:rPr>
          <w:rFonts w:ascii="Times New Roman" w:hAnsi="Times New Roman" w:cs="Times New Roman"/>
          <w:sz w:val="20"/>
          <w:szCs w:val="24"/>
          <w:lang w:val="fr-BE"/>
        </w:rPr>
        <w:t xml:space="preserve">§13, </w:t>
      </w:r>
      <w:r w:rsidR="007E2AB4">
        <w:rPr>
          <w:rFonts w:ascii="Times New Roman" w:hAnsi="Times New Roman" w:cs="Times New Roman"/>
          <w:i/>
          <w:sz w:val="20"/>
          <w:szCs w:val="24"/>
          <w:lang w:val="fr-BE"/>
        </w:rPr>
        <w:t xml:space="preserve">op. cit., </w:t>
      </w:r>
      <w:r w:rsidR="007E2AB4">
        <w:rPr>
          <w:rFonts w:ascii="Times New Roman" w:hAnsi="Times New Roman" w:cs="Times New Roman"/>
          <w:sz w:val="20"/>
          <w:szCs w:val="24"/>
          <w:lang w:val="fr-BE"/>
        </w:rPr>
        <w:t>p. 240</w:t>
      </w:r>
    </w:p>
    <w:p w:rsidR="00421503" w:rsidRDefault="00DB5AB4" w:rsidP="007E2AB4">
      <w:pPr>
        <w:spacing w:after="0" w:line="240" w:lineRule="auto"/>
        <w:jc w:val="both"/>
        <w:rPr>
          <w:rFonts w:ascii="Times New Roman" w:hAnsi="Times New Roman" w:cs="Times New Roman"/>
          <w:sz w:val="20"/>
          <w:szCs w:val="24"/>
          <w:lang w:val="fr-FR"/>
        </w:rPr>
      </w:pPr>
      <w:r>
        <w:rPr>
          <w:rFonts w:ascii="Times New Roman" w:hAnsi="Times New Roman" w:cs="Times New Roman"/>
          <w:sz w:val="20"/>
          <w:szCs w:val="24"/>
          <w:lang w:val="fr-FR"/>
        </w:rPr>
        <w:t>« </w:t>
      </w:r>
      <w:r w:rsidR="007E2AB4" w:rsidRPr="007E2AB4">
        <w:rPr>
          <w:rFonts w:ascii="Times New Roman" w:hAnsi="Times New Roman" w:cs="Times New Roman"/>
          <w:sz w:val="20"/>
          <w:szCs w:val="24"/>
          <w:lang w:val="fr-FR"/>
        </w:rPr>
        <w:t>On peut prendre l’espèce mathématiquement ou aussi physiquement. Dans la rigueur mathématique la moindre différen</w:t>
      </w:r>
      <w:r w:rsidR="007E2AB4">
        <w:rPr>
          <w:rFonts w:ascii="Times New Roman" w:hAnsi="Times New Roman" w:cs="Times New Roman"/>
          <w:sz w:val="20"/>
          <w:szCs w:val="24"/>
          <w:lang w:val="fr-FR"/>
        </w:rPr>
        <w:t xml:space="preserve">ce qui fait que deux choses ne </w:t>
      </w:r>
      <w:r w:rsidR="000018D4">
        <w:rPr>
          <w:rFonts w:ascii="Times New Roman" w:hAnsi="Times New Roman" w:cs="Times New Roman"/>
          <w:sz w:val="20"/>
          <w:szCs w:val="24"/>
          <w:lang w:val="fr-FR"/>
        </w:rPr>
        <w:t xml:space="preserve">sont point semblables en tout </w:t>
      </w:r>
      <w:r w:rsidR="007E2AB4" w:rsidRPr="007E2AB4">
        <w:rPr>
          <w:rFonts w:ascii="Times New Roman" w:hAnsi="Times New Roman" w:cs="Times New Roman"/>
          <w:sz w:val="20"/>
          <w:szCs w:val="24"/>
          <w:lang w:val="fr-FR"/>
        </w:rPr>
        <w:t>fait qu’elles différent d’espèce. C’est ainsi qu’en Géométrie tous les cercles sont de même espèce, car ils sont tous semblables parfaitement, et par la même rai</w:t>
      </w:r>
      <w:r w:rsidR="007E2AB4">
        <w:rPr>
          <w:rFonts w:ascii="Times New Roman" w:hAnsi="Times New Roman" w:cs="Times New Roman"/>
          <w:sz w:val="20"/>
          <w:szCs w:val="24"/>
          <w:lang w:val="fr-FR"/>
        </w:rPr>
        <w:t xml:space="preserve">son toutes les paraboles aussi </w:t>
      </w:r>
      <w:r w:rsidR="007E2AB4" w:rsidRPr="007E2AB4">
        <w:rPr>
          <w:rFonts w:ascii="Times New Roman" w:hAnsi="Times New Roman" w:cs="Times New Roman"/>
          <w:sz w:val="20"/>
          <w:szCs w:val="24"/>
          <w:lang w:val="fr-FR"/>
        </w:rPr>
        <w:t xml:space="preserve">sont d’une même espèce, mais il n’en est pas de même des ellipses et des  hyperboles, car il n’y en a une infinité de sortes ou d’espèces, quoique il y  en ait aussi une infinité de chaque espèce. […] De cette façon deux individus physiques ne seront jamais parfaitement [d’une espèce, car ils ne seront </w:t>
      </w:r>
      <w:r w:rsidR="00925019">
        <w:rPr>
          <w:rFonts w:ascii="Times New Roman" w:hAnsi="Times New Roman" w:cs="Times New Roman"/>
          <w:sz w:val="20"/>
          <w:szCs w:val="24"/>
          <w:lang w:val="fr-FR"/>
        </w:rPr>
        <w:t>jamais parfaitement] semblables ».</w:t>
      </w:r>
    </w:p>
    <w:p w:rsidR="00DB5AB4" w:rsidRPr="00DB5AB4" w:rsidRDefault="00DB5AB4" w:rsidP="00DB5AB4">
      <w:pPr>
        <w:spacing w:after="0" w:line="240" w:lineRule="auto"/>
        <w:rPr>
          <w:rFonts w:ascii="Times New Roman" w:hAnsi="Times New Roman" w:cs="Times New Roman"/>
          <w:sz w:val="20"/>
          <w:szCs w:val="24"/>
          <w:lang w:val="fr-FR"/>
        </w:rPr>
      </w:pPr>
    </w:p>
    <w:p w:rsidR="007F6B9A" w:rsidRPr="001D2F92" w:rsidRDefault="00D62CA9" w:rsidP="001E6D18">
      <w:pPr>
        <w:spacing w:line="240" w:lineRule="auto"/>
        <w:rPr>
          <w:rFonts w:ascii="Times New Roman" w:hAnsi="Times New Roman" w:cs="Times New Roman"/>
          <w:b/>
          <w:i/>
          <w:sz w:val="20"/>
          <w:szCs w:val="24"/>
          <w:lang w:val="fr-FR"/>
        </w:rPr>
      </w:pPr>
      <w:r>
        <w:rPr>
          <w:rFonts w:ascii="Times New Roman" w:hAnsi="Times New Roman" w:cs="Times New Roman"/>
          <w:b/>
          <w:i/>
          <w:sz w:val="20"/>
          <w:szCs w:val="24"/>
          <w:lang w:val="fr-FR"/>
        </w:rPr>
        <w:t>I</w:t>
      </w:r>
      <w:r w:rsidR="009A6FE9">
        <w:rPr>
          <w:rFonts w:ascii="Times New Roman" w:hAnsi="Times New Roman" w:cs="Times New Roman"/>
          <w:b/>
          <w:i/>
          <w:sz w:val="20"/>
          <w:szCs w:val="24"/>
          <w:lang w:val="fr-FR"/>
        </w:rPr>
        <w:t>I</w:t>
      </w:r>
      <w:r w:rsidR="007F6B9A" w:rsidRPr="001D2F92">
        <w:rPr>
          <w:rFonts w:ascii="Times New Roman" w:hAnsi="Times New Roman" w:cs="Times New Roman"/>
          <w:b/>
          <w:i/>
          <w:sz w:val="20"/>
          <w:szCs w:val="24"/>
          <w:lang w:val="fr-FR"/>
        </w:rPr>
        <w:t>. De la Disputatio (1663) au Discours de métaphysique (1686) : la genèse de l’idée d’« être complet »</w:t>
      </w:r>
    </w:p>
    <w:p w:rsidR="001E6D18" w:rsidRPr="001D2F92" w:rsidRDefault="007F6B9A" w:rsidP="000F6B42">
      <w:pPr>
        <w:spacing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w:t>
      </w:r>
      <w:r w:rsidR="00846432">
        <w:rPr>
          <w:rFonts w:ascii="Times New Roman" w:hAnsi="Times New Roman" w:cs="Times New Roman"/>
          <w:sz w:val="20"/>
          <w:szCs w:val="24"/>
          <w:lang w:val="fr-FR"/>
        </w:rPr>
        <w:t>4</w:t>
      </w:r>
      <w:r w:rsidR="001E6D18" w:rsidRPr="001D2F92">
        <w:rPr>
          <w:rFonts w:ascii="Times New Roman" w:hAnsi="Times New Roman" w:cs="Times New Roman"/>
          <w:sz w:val="20"/>
          <w:szCs w:val="24"/>
          <w:lang w:val="fr-FR"/>
        </w:rPr>
        <w:t>]</w:t>
      </w:r>
      <w:r w:rsidR="00927E75" w:rsidRPr="001D2F92">
        <w:rPr>
          <w:rFonts w:ascii="Times New Roman" w:hAnsi="Times New Roman" w:cs="Times New Roman"/>
          <w:sz w:val="20"/>
          <w:szCs w:val="24"/>
          <w:lang w:val="fr-FR"/>
        </w:rPr>
        <w:t xml:space="preserve"> </w:t>
      </w:r>
      <w:r w:rsidR="00927E75" w:rsidRPr="001D2F92">
        <w:rPr>
          <w:rFonts w:ascii="Times New Roman" w:hAnsi="Times New Roman" w:cs="Times New Roman"/>
          <w:i/>
          <w:sz w:val="20"/>
          <w:szCs w:val="24"/>
          <w:lang w:val="fr-FR"/>
        </w:rPr>
        <w:t>Disputatio metaphysica de principio individui</w:t>
      </w:r>
      <w:r w:rsidR="000B1A19" w:rsidRPr="001D2F92">
        <w:rPr>
          <w:rFonts w:ascii="Times New Roman" w:hAnsi="Times New Roman" w:cs="Times New Roman"/>
          <w:i/>
          <w:sz w:val="20"/>
          <w:szCs w:val="24"/>
          <w:lang w:val="fr-FR"/>
        </w:rPr>
        <w:t xml:space="preserve"> </w:t>
      </w:r>
      <w:r w:rsidR="000B1A19" w:rsidRPr="001D2F92">
        <w:rPr>
          <w:rFonts w:ascii="Times New Roman" w:hAnsi="Times New Roman" w:cs="Times New Roman"/>
          <w:sz w:val="20"/>
          <w:szCs w:val="24"/>
          <w:lang w:val="fr-FR"/>
        </w:rPr>
        <w:t>(1663)</w:t>
      </w:r>
      <w:r w:rsidR="00927E75" w:rsidRPr="001D2F92">
        <w:rPr>
          <w:rFonts w:ascii="Times New Roman" w:hAnsi="Times New Roman" w:cs="Times New Roman"/>
          <w:sz w:val="20"/>
          <w:szCs w:val="24"/>
          <w:lang w:val="fr-FR"/>
        </w:rPr>
        <w:t>, trad</w:t>
      </w:r>
      <w:r w:rsidR="000B1A19" w:rsidRPr="001D2F92">
        <w:rPr>
          <w:rFonts w:ascii="Times New Roman" w:hAnsi="Times New Roman" w:cs="Times New Roman"/>
          <w:sz w:val="20"/>
          <w:szCs w:val="24"/>
          <w:lang w:val="fr-FR"/>
        </w:rPr>
        <w:t xml:space="preserve">. J. Quillet. (in </w:t>
      </w:r>
      <w:r w:rsidR="000B1A19" w:rsidRPr="001D2F92">
        <w:rPr>
          <w:rFonts w:ascii="Times New Roman" w:hAnsi="Times New Roman" w:cs="Times New Roman"/>
          <w:i/>
          <w:sz w:val="20"/>
          <w:szCs w:val="24"/>
          <w:lang w:val="fr-FR"/>
        </w:rPr>
        <w:t xml:space="preserve">Les </w:t>
      </w:r>
      <w:r w:rsidR="000B1A19" w:rsidRPr="001D2F92">
        <w:rPr>
          <w:rFonts w:ascii="Times New Roman" w:hAnsi="Times New Roman" w:cs="Times New Roman"/>
          <w:i/>
          <w:caps/>
          <w:sz w:val="20"/>
          <w:szCs w:val="24"/>
          <w:lang w:val="fr-FR"/>
        </w:rPr>
        <w:t>é</w:t>
      </w:r>
      <w:r w:rsidR="00927E75" w:rsidRPr="001D2F92">
        <w:rPr>
          <w:rFonts w:ascii="Times New Roman" w:hAnsi="Times New Roman" w:cs="Times New Roman"/>
          <w:i/>
          <w:sz w:val="20"/>
          <w:szCs w:val="24"/>
          <w:lang w:val="fr-FR"/>
        </w:rPr>
        <w:t>tudes</w:t>
      </w:r>
      <w:r w:rsidR="000B1A19" w:rsidRPr="001D2F92">
        <w:rPr>
          <w:rFonts w:ascii="Times New Roman" w:hAnsi="Times New Roman" w:cs="Times New Roman"/>
          <w:i/>
          <w:sz w:val="20"/>
          <w:szCs w:val="24"/>
          <w:lang w:val="fr-FR"/>
        </w:rPr>
        <w:t xml:space="preserve"> philosophiques</w:t>
      </w:r>
      <w:r w:rsidR="00405526">
        <w:rPr>
          <w:rFonts w:ascii="Times New Roman" w:hAnsi="Times New Roman" w:cs="Times New Roman"/>
          <w:sz w:val="20"/>
          <w:szCs w:val="24"/>
          <w:lang w:val="fr-FR"/>
        </w:rPr>
        <w:t>, 1979, n°1, p. </w:t>
      </w:r>
      <w:r w:rsidR="000B1A19" w:rsidRPr="001D2F92">
        <w:rPr>
          <w:rFonts w:ascii="Times New Roman" w:hAnsi="Times New Roman" w:cs="Times New Roman"/>
          <w:sz w:val="20"/>
          <w:szCs w:val="24"/>
          <w:lang w:val="fr-FR"/>
        </w:rPr>
        <w:t xml:space="preserve">86-105) </w:t>
      </w:r>
    </w:p>
    <w:p w:rsidR="001E6D18" w:rsidRPr="001D2F92" w:rsidRDefault="001E6D18" w:rsidP="000F6B42">
      <w:pPr>
        <w:spacing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 xml:space="preserve">« §3. </w:t>
      </w:r>
      <w:r w:rsidR="009E701D" w:rsidRPr="001D2F92">
        <w:rPr>
          <w:rFonts w:ascii="Times New Roman" w:hAnsi="Times New Roman" w:cs="Times New Roman"/>
          <w:sz w:val="20"/>
          <w:szCs w:val="24"/>
          <w:lang w:val="fr-FR"/>
        </w:rPr>
        <w:t>[…]</w:t>
      </w:r>
      <w:r w:rsidRPr="001D2F92">
        <w:rPr>
          <w:rFonts w:ascii="Times New Roman" w:hAnsi="Times New Roman" w:cs="Times New Roman"/>
          <w:sz w:val="20"/>
          <w:szCs w:val="24"/>
          <w:lang w:val="fr-FR"/>
        </w:rPr>
        <w:t xml:space="preserve"> Il y a ici deux sortes de doctrines : les uns ont posés des hypothèses qui doivent valoir pour tous les étants individuels, comme a fait Scot ; d’autres, comme Thomas, ne l’ont pas fait, car ce dernier a établi dans les corps la matière désignée et chez les anges leur entité comme principe. Comme ici, cependant, nous faisons abstraction de la substance matérielle et immatérielle, et voulons examiner ces opinions à un autre moment, nous nous bornerons à débattre maintenant des opinions générales. </w:t>
      </w:r>
      <w:r w:rsidR="009E701D" w:rsidRPr="001D2F92">
        <w:rPr>
          <w:rFonts w:ascii="Times New Roman" w:hAnsi="Times New Roman" w:cs="Times New Roman"/>
          <w:sz w:val="20"/>
          <w:szCs w:val="24"/>
          <w:lang w:val="fr-FR"/>
        </w:rPr>
        <w:t xml:space="preserve">On peut, pour l’essentiel, en énumérer quatre : </w:t>
      </w:r>
    </w:p>
    <w:p w:rsidR="009E701D" w:rsidRPr="001D2F92" w:rsidRDefault="009E701D" w:rsidP="000F6B42">
      <w:pPr>
        <w:pStyle w:val="Paragraphedeliste"/>
        <w:numPr>
          <w:ilvl w:val="0"/>
          <w:numId w:val="2"/>
        </w:numPr>
        <w:spacing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Est posé comme principe d’individuation soit l’entité totale, soit l’entité non totale</w:t>
      </w:r>
      <w:r w:rsidR="00925019">
        <w:rPr>
          <w:rFonts w:ascii="Times New Roman" w:hAnsi="Times New Roman" w:cs="Times New Roman"/>
          <w:sz w:val="20"/>
          <w:szCs w:val="24"/>
          <w:lang w:val="fr-FR"/>
        </w:rPr>
        <w:t> ;</w:t>
      </w:r>
    </w:p>
    <w:p w:rsidR="009E701D" w:rsidRPr="001D2F92" w:rsidRDefault="009E701D" w:rsidP="000F6B42">
      <w:pPr>
        <w:pStyle w:val="Paragraphedeliste"/>
        <w:numPr>
          <w:ilvl w:val="0"/>
          <w:numId w:val="2"/>
        </w:numPr>
        <w:spacing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Cette dernière opinion comprend, soit seulement la simple négation de ce point de vue, soit quelque chose de positif</w:t>
      </w:r>
      <w:r w:rsidR="00925019">
        <w:rPr>
          <w:rFonts w:ascii="Times New Roman" w:hAnsi="Times New Roman" w:cs="Times New Roman"/>
          <w:sz w:val="20"/>
          <w:szCs w:val="24"/>
          <w:lang w:val="fr-FR"/>
        </w:rPr>
        <w:t> ;</w:t>
      </w:r>
    </w:p>
    <w:p w:rsidR="009E701D" w:rsidRPr="001D2F92" w:rsidRDefault="009E701D" w:rsidP="000F6B42">
      <w:pPr>
        <w:pStyle w:val="Paragraphedeliste"/>
        <w:numPr>
          <w:ilvl w:val="0"/>
          <w:numId w:val="2"/>
        </w:numPr>
        <w:spacing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Ce positif est, ou bien une partie physique qui définit l’essence, et cette partie est l’existence, ou bien une partie métaphysique, qui détermine l’espèce, et cette partie est l’heccéité.</w:t>
      </w:r>
    </w:p>
    <w:p w:rsidR="009E701D" w:rsidRPr="001D2F92" w:rsidRDefault="009E701D" w:rsidP="000F6B42">
      <w:pPr>
        <w:spacing w:after="0"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lastRenderedPageBreak/>
        <w:t>§4. La première opinion, qui est défendue par des hommes de très grand poids, et qui écarte toute difficulté, nous la retiendrons aussi ; sa confirmation vaudra comme preuve contre toutes les autres. Je pose donc : tout étant individuel est individué par son entité totale. […]</w:t>
      </w:r>
    </w:p>
    <w:p w:rsidR="009E701D" w:rsidRPr="001D2F92" w:rsidRDefault="009E701D" w:rsidP="000F6B42">
      <w:pPr>
        <w:spacing w:after="0"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§5. Les arguments en faveur de cette position sont à peu près les suivants :</w:t>
      </w:r>
    </w:p>
    <w:p w:rsidR="009E701D" w:rsidRPr="001D2F92" w:rsidRDefault="009E701D" w:rsidP="000F6B42">
      <w:pPr>
        <w:spacing w:after="0"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 xml:space="preserve">1. Ce par quoi quelque chose est, c’est par cela qu’elle est une quant au nombre. Mais toute chose est par son entité, donc [etc.]. </w:t>
      </w:r>
      <w:r w:rsidR="00927E75" w:rsidRPr="001D2F92">
        <w:rPr>
          <w:rFonts w:ascii="Times New Roman" w:hAnsi="Times New Roman" w:cs="Times New Roman"/>
          <w:sz w:val="20"/>
          <w:szCs w:val="24"/>
          <w:lang w:val="fr-FR"/>
        </w:rPr>
        <w:t>La majeure est prouvée, de ce que l’un n’ajoute à l’étant rien de réel. […]</w:t>
      </w:r>
    </w:p>
    <w:p w:rsidR="00927E75" w:rsidRPr="001D2F92" w:rsidRDefault="00927E75" w:rsidP="000F6B42">
      <w:pPr>
        <w:spacing w:after="0"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[En effet] si ce que l’un ajoute est quelque chose de réel, il sera l’être lui-même ; en conséquence, ce quelque chose devrait s’ajouter à soi-même</w:t>
      </w:r>
      <w:r w:rsidR="00BC595B" w:rsidRPr="001D2F92">
        <w:rPr>
          <w:rFonts w:ascii="Times New Roman" w:hAnsi="Times New Roman" w:cs="Times New Roman"/>
          <w:sz w:val="20"/>
          <w:szCs w:val="24"/>
          <w:lang w:val="fr-FR"/>
        </w:rPr>
        <w:t> »</w:t>
      </w:r>
      <w:r w:rsidRPr="001D2F92">
        <w:rPr>
          <w:rFonts w:ascii="Times New Roman" w:hAnsi="Times New Roman" w:cs="Times New Roman"/>
          <w:sz w:val="20"/>
          <w:szCs w:val="24"/>
          <w:lang w:val="fr-FR"/>
        </w:rPr>
        <w:t xml:space="preserve">. </w:t>
      </w:r>
    </w:p>
    <w:p w:rsidR="00927E75" w:rsidRPr="001D2F92" w:rsidRDefault="00927E75" w:rsidP="000F6B42">
      <w:pPr>
        <w:spacing w:after="0" w:line="240" w:lineRule="auto"/>
        <w:rPr>
          <w:rFonts w:ascii="Times New Roman" w:hAnsi="Times New Roman" w:cs="Times New Roman"/>
          <w:sz w:val="20"/>
          <w:szCs w:val="24"/>
          <w:lang w:val="fr-FR"/>
        </w:rPr>
      </w:pPr>
    </w:p>
    <w:p w:rsidR="009E701D" w:rsidRPr="001D2F92" w:rsidRDefault="000B1A19" w:rsidP="000F6B42">
      <w:pPr>
        <w:spacing w:line="240" w:lineRule="auto"/>
        <w:rPr>
          <w:rFonts w:ascii="Times New Roman" w:hAnsi="Times New Roman" w:cs="Times New Roman"/>
          <w:sz w:val="20"/>
          <w:szCs w:val="24"/>
          <w:lang w:val="fr-FR"/>
        </w:rPr>
      </w:pPr>
      <w:r w:rsidRPr="001D2F92">
        <w:rPr>
          <w:rFonts w:ascii="Times New Roman" w:hAnsi="Times New Roman" w:cs="Times New Roman"/>
          <w:sz w:val="20"/>
          <w:szCs w:val="24"/>
          <w:lang w:val="fr-FR"/>
        </w:rPr>
        <w:t>[</w:t>
      </w:r>
      <w:r w:rsidR="00846432">
        <w:rPr>
          <w:rFonts w:ascii="Times New Roman" w:hAnsi="Times New Roman" w:cs="Times New Roman"/>
          <w:sz w:val="20"/>
          <w:szCs w:val="24"/>
          <w:lang w:val="fr-FR"/>
        </w:rPr>
        <w:t>5</w:t>
      </w:r>
      <w:r w:rsidRPr="001D2F92">
        <w:rPr>
          <w:rFonts w:ascii="Times New Roman" w:hAnsi="Times New Roman" w:cs="Times New Roman"/>
          <w:sz w:val="20"/>
          <w:szCs w:val="24"/>
          <w:lang w:val="fr-FR"/>
        </w:rPr>
        <w:t>]</w:t>
      </w:r>
      <w:r w:rsidR="007F6B9A" w:rsidRPr="001D2F92">
        <w:rPr>
          <w:rFonts w:ascii="Times New Roman" w:hAnsi="Times New Roman" w:cs="Times New Roman"/>
          <w:i/>
          <w:sz w:val="20"/>
          <w:szCs w:val="24"/>
          <w:lang w:val="fr-FR"/>
        </w:rPr>
        <w:t xml:space="preserve"> Confessio philosophi</w:t>
      </w:r>
      <w:r w:rsidR="008C576E" w:rsidRPr="001D2F92">
        <w:rPr>
          <w:rFonts w:ascii="Times New Roman" w:hAnsi="Times New Roman" w:cs="Times New Roman"/>
          <w:i/>
          <w:sz w:val="20"/>
          <w:szCs w:val="24"/>
          <w:lang w:val="fr-FR"/>
        </w:rPr>
        <w:t xml:space="preserve"> </w:t>
      </w:r>
      <w:r w:rsidR="008C576E" w:rsidRPr="001D2F92">
        <w:rPr>
          <w:rFonts w:ascii="Times New Roman" w:hAnsi="Times New Roman" w:cs="Times New Roman"/>
          <w:sz w:val="20"/>
          <w:szCs w:val="24"/>
          <w:lang w:val="fr-FR"/>
        </w:rPr>
        <w:t>(1673)</w:t>
      </w:r>
      <w:r w:rsidR="007F6B9A" w:rsidRPr="001D2F92">
        <w:rPr>
          <w:rFonts w:ascii="Times New Roman" w:hAnsi="Times New Roman" w:cs="Times New Roman"/>
          <w:sz w:val="20"/>
          <w:szCs w:val="24"/>
          <w:lang w:val="fr-FR"/>
        </w:rPr>
        <w:t xml:space="preserve">, </w:t>
      </w:r>
      <w:r w:rsidR="008C576E" w:rsidRPr="001D2F92">
        <w:rPr>
          <w:rFonts w:ascii="Times New Roman" w:hAnsi="Times New Roman" w:cs="Times New Roman"/>
          <w:sz w:val="20"/>
          <w:szCs w:val="24"/>
          <w:lang w:val="fr-FR"/>
        </w:rPr>
        <w:t>trad</w:t>
      </w:r>
      <w:r w:rsidR="007F6B9A" w:rsidRPr="001D2F92">
        <w:rPr>
          <w:rFonts w:ascii="Times New Roman" w:hAnsi="Times New Roman" w:cs="Times New Roman"/>
          <w:sz w:val="20"/>
          <w:szCs w:val="24"/>
          <w:lang w:val="fr-FR"/>
        </w:rPr>
        <w:t xml:space="preserve">. Y. Belaval, </w:t>
      </w:r>
      <w:r w:rsidR="008C576E" w:rsidRPr="001D2F92">
        <w:rPr>
          <w:rFonts w:ascii="Times New Roman" w:hAnsi="Times New Roman" w:cs="Times New Roman"/>
          <w:sz w:val="20"/>
          <w:szCs w:val="24"/>
          <w:lang w:val="fr-FR"/>
        </w:rPr>
        <w:t>Paris, Vrin, 2004</w:t>
      </w:r>
      <w:r w:rsidR="008C576E" w:rsidRPr="001D2F92">
        <w:rPr>
          <w:rFonts w:ascii="Times New Roman" w:hAnsi="Times New Roman" w:cs="Times New Roman"/>
          <w:sz w:val="20"/>
          <w:szCs w:val="24"/>
          <w:vertAlign w:val="superscript"/>
          <w:lang w:val="fr-FR"/>
        </w:rPr>
        <w:t>3</w:t>
      </w:r>
      <w:r w:rsidR="008C576E" w:rsidRPr="001D2F92">
        <w:rPr>
          <w:rFonts w:ascii="Times New Roman" w:hAnsi="Times New Roman" w:cs="Times New Roman"/>
          <w:sz w:val="20"/>
          <w:szCs w:val="24"/>
          <w:lang w:val="fr-FR"/>
        </w:rPr>
        <w:t>, p. 105-107</w:t>
      </w:r>
    </w:p>
    <w:p w:rsidR="001E6D18" w:rsidRPr="001D2F92" w:rsidRDefault="008C576E" w:rsidP="000F6B42">
      <w:pPr>
        <w:spacing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 xml:space="preserve">« Abordons, en effet, la très épineuse étude </w:t>
      </w:r>
      <w:r w:rsidRPr="001D2F92">
        <w:rPr>
          <w:rFonts w:ascii="Times New Roman" w:hAnsi="Times New Roman" w:cs="Times New Roman"/>
          <w:i/>
          <w:sz w:val="20"/>
          <w:szCs w:val="24"/>
          <w:lang w:val="fr-FR"/>
        </w:rPr>
        <w:t>Du principe d’individuation</w:t>
      </w:r>
      <w:r w:rsidRPr="001D2F92">
        <w:rPr>
          <w:rFonts w:ascii="Times New Roman" w:hAnsi="Times New Roman" w:cs="Times New Roman"/>
          <w:sz w:val="20"/>
          <w:szCs w:val="24"/>
          <w:lang w:val="fr-FR"/>
        </w:rPr>
        <w:t>, c’est-à-dire de la distinction des différences par le seul nombre. Soient deux œufs à ce point semblables que pas même un Ange ne puisse y observer de</w:t>
      </w:r>
      <w:r w:rsidR="009F450B">
        <w:rPr>
          <w:rFonts w:ascii="Times New Roman" w:hAnsi="Times New Roman" w:cs="Times New Roman"/>
          <w:sz w:val="20"/>
          <w:szCs w:val="24"/>
          <w:lang w:val="fr-FR"/>
        </w:rPr>
        <w:t xml:space="preserve"> différence </w:t>
      </w:r>
      <w:r w:rsidRPr="001D2F92">
        <w:rPr>
          <w:rFonts w:ascii="Times New Roman" w:hAnsi="Times New Roman" w:cs="Times New Roman"/>
          <w:sz w:val="20"/>
          <w:szCs w:val="24"/>
          <w:lang w:val="fr-FR"/>
        </w:rPr>
        <w:t xml:space="preserve">: et cependant, qui le nierait ?, ils diffèrent. À tout le moins en ce que l’un est celui-ci, l’autre est celui-ci, c’est-à-dire par l’haeccéité ou parce qu’ils sont et l’un et l’autre, parce qu’ils diffèrent par le nombre. Mais à quoi voulons-nous en venir lorsque nous comptons, lorsque nous disons : CECI (car </w:t>
      </w:r>
      <w:r w:rsidRPr="001D2F92">
        <w:rPr>
          <w:rFonts w:ascii="Times New Roman" w:hAnsi="Times New Roman" w:cs="Times New Roman"/>
          <w:i/>
          <w:sz w:val="20"/>
          <w:szCs w:val="24"/>
          <w:lang w:val="fr-FR"/>
        </w:rPr>
        <w:t>compter</w:t>
      </w:r>
      <w:r w:rsidRPr="001D2F92">
        <w:rPr>
          <w:rFonts w:ascii="Times New Roman" w:hAnsi="Times New Roman" w:cs="Times New Roman"/>
          <w:sz w:val="20"/>
          <w:szCs w:val="24"/>
          <w:lang w:val="fr-FR"/>
        </w:rPr>
        <w:t xml:space="preserve"> est la répétiti</w:t>
      </w:r>
      <w:r w:rsidR="00925019">
        <w:rPr>
          <w:rFonts w:ascii="Times New Roman" w:hAnsi="Times New Roman" w:cs="Times New Roman"/>
          <w:sz w:val="20"/>
          <w:szCs w:val="24"/>
          <w:lang w:val="fr-FR"/>
        </w:rPr>
        <w:t>on de ceci). Qu’est-ce que CECI </w:t>
      </w:r>
      <w:r w:rsidRPr="001D2F92">
        <w:rPr>
          <w:rFonts w:ascii="Times New Roman" w:hAnsi="Times New Roman" w:cs="Times New Roman"/>
          <w:sz w:val="20"/>
          <w:szCs w:val="24"/>
          <w:lang w:val="fr-FR"/>
        </w:rPr>
        <w:t>? Ou la détermination ? Quoi ? Sinon la conscience du temps et du lieu, c’est-à-dire du mouvement de la chose ou de sa situation par rapport à nous, que nous ayons à désigner une chose déjà déterminée soit avec une partie de notre corps (par exemple, la main ou le doigt par lequel nous désignons), soit avec une chose déjà déterminée – ainsi : un bâton – pointé vers la chose</w:t>
      </w:r>
      <w:r w:rsidR="00925019">
        <w:rPr>
          <w:rFonts w:ascii="Times New Roman" w:hAnsi="Times New Roman" w:cs="Times New Roman"/>
          <w:sz w:val="20"/>
          <w:szCs w:val="24"/>
          <w:lang w:val="fr-FR"/>
        </w:rPr>
        <w:t>. Voilà donc les principes d’individuation, dont vous restiez étonné, hors de la chose elle-même</w:t>
      </w:r>
      <w:r w:rsidRPr="001D2F92">
        <w:rPr>
          <w:rFonts w:ascii="Times New Roman" w:hAnsi="Times New Roman" w:cs="Times New Roman"/>
          <w:sz w:val="20"/>
          <w:szCs w:val="24"/>
          <w:lang w:val="fr-FR"/>
        </w:rPr>
        <w:t> »</w:t>
      </w:r>
      <w:r w:rsidR="005D2501">
        <w:rPr>
          <w:rFonts w:ascii="Times New Roman" w:hAnsi="Times New Roman" w:cs="Times New Roman"/>
          <w:sz w:val="20"/>
          <w:szCs w:val="24"/>
          <w:lang w:val="fr-FR"/>
        </w:rPr>
        <w:t>.</w:t>
      </w:r>
    </w:p>
    <w:p w:rsidR="008C576E" w:rsidRPr="001D2F92" w:rsidRDefault="008C576E" w:rsidP="000F6B42">
      <w:pPr>
        <w:spacing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w:t>
      </w:r>
      <w:r w:rsidR="00846432">
        <w:rPr>
          <w:rFonts w:ascii="Times New Roman" w:hAnsi="Times New Roman" w:cs="Times New Roman"/>
          <w:sz w:val="20"/>
          <w:szCs w:val="24"/>
          <w:lang w:val="fr-FR"/>
        </w:rPr>
        <w:t>6</w:t>
      </w:r>
      <w:r w:rsidRPr="001D2F92">
        <w:rPr>
          <w:rFonts w:ascii="Times New Roman" w:hAnsi="Times New Roman" w:cs="Times New Roman"/>
          <w:sz w:val="20"/>
          <w:szCs w:val="24"/>
          <w:lang w:val="fr-FR"/>
        </w:rPr>
        <w:t>]</w:t>
      </w:r>
      <w:r w:rsidR="002249D8">
        <w:rPr>
          <w:rFonts w:ascii="Times New Roman" w:hAnsi="Times New Roman" w:cs="Times New Roman"/>
          <w:i/>
          <w:sz w:val="20"/>
          <w:szCs w:val="24"/>
          <w:lang w:val="fr-FR"/>
        </w:rPr>
        <w:t xml:space="preserve"> Confessio philosophi</w:t>
      </w:r>
      <w:r w:rsidRPr="001D2F92">
        <w:rPr>
          <w:rFonts w:ascii="Times New Roman" w:hAnsi="Times New Roman" w:cs="Times New Roman"/>
          <w:sz w:val="20"/>
          <w:szCs w:val="24"/>
          <w:lang w:val="fr-FR"/>
        </w:rPr>
        <w:t xml:space="preserve">, </w:t>
      </w:r>
      <w:r w:rsidRPr="001D2F92">
        <w:rPr>
          <w:rFonts w:ascii="Times New Roman" w:hAnsi="Times New Roman" w:cs="Times New Roman"/>
          <w:i/>
          <w:sz w:val="20"/>
          <w:szCs w:val="24"/>
          <w:lang w:val="fr-FR"/>
        </w:rPr>
        <w:t>op.cit</w:t>
      </w:r>
      <w:r w:rsidRPr="001D2F92">
        <w:rPr>
          <w:rFonts w:ascii="Times New Roman" w:hAnsi="Times New Roman" w:cs="Times New Roman"/>
          <w:sz w:val="20"/>
          <w:szCs w:val="24"/>
          <w:lang w:val="fr-FR"/>
        </w:rPr>
        <w:t>., p. 107-109</w:t>
      </w:r>
    </w:p>
    <w:p w:rsidR="00585AD3" w:rsidRDefault="001D2F92" w:rsidP="000F6B42">
      <w:pPr>
        <w:spacing w:line="240" w:lineRule="auto"/>
        <w:jc w:val="both"/>
        <w:rPr>
          <w:rFonts w:ascii="Times New Roman" w:hAnsi="Times New Roman" w:cs="Times New Roman"/>
          <w:sz w:val="20"/>
          <w:szCs w:val="24"/>
          <w:lang w:val="fr-FR"/>
        </w:rPr>
      </w:pPr>
      <w:r w:rsidRPr="001D2F92">
        <w:rPr>
          <w:rFonts w:ascii="Times New Roman" w:hAnsi="Times New Roman" w:cs="Times New Roman"/>
          <w:sz w:val="20"/>
          <w:szCs w:val="24"/>
          <w:lang w:val="fr-FR"/>
        </w:rPr>
        <w:t>« [L]es âmes aussi</w:t>
      </w:r>
      <w:r>
        <w:rPr>
          <w:rFonts w:ascii="Times New Roman" w:hAnsi="Times New Roman" w:cs="Times New Roman"/>
          <w:sz w:val="20"/>
          <w:szCs w:val="24"/>
          <w:lang w:val="fr-FR"/>
        </w:rPr>
        <w:t xml:space="preserve"> </w:t>
      </w:r>
      <w:r w:rsidRPr="001D2F92">
        <w:rPr>
          <w:rFonts w:ascii="Times New Roman" w:hAnsi="Times New Roman" w:cs="Times New Roman"/>
          <w:sz w:val="20"/>
          <w:szCs w:val="24"/>
          <w:lang w:val="fr-FR"/>
        </w:rPr>
        <w:t>[</w:t>
      </w:r>
      <w:r>
        <w:rPr>
          <w:rFonts w:ascii="Times New Roman" w:hAnsi="Times New Roman" w:cs="Times New Roman"/>
          <w:sz w:val="20"/>
          <w:szCs w:val="24"/>
          <w:lang w:val="fr-FR"/>
        </w:rPr>
        <w:t>…</w:t>
      </w:r>
      <w:r w:rsidRPr="001D2F92">
        <w:rPr>
          <w:rFonts w:ascii="Times New Roman" w:hAnsi="Times New Roman" w:cs="Times New Roman"/>
          <w:sz w:val="20"/>
          <w:szCs w:val="24"/>
          <w:lang w:val="fr-FR"/>
        </w:rPr>
        <w:t xml:space="preserve">] sont comme individuées, c’est-à-dire deviennent </w:t>
      </w:r>
      <w:r w:rsidRPr="001D2F92">
        <w:rPr>
          <w:rFonts w:ascii="Times New Roman" w:hAnsi="Times New Roman" w:cs="Times New Roman"/>
          <w:i/>
          <w:sz w:val="20"/>
          <w:szCs w:val="24"/>
          <w:lang w:val="fr-FR"/>
        </w:rPr>
        <w:t>celles-ci</w:t>
      </w:r>
      <w:r w:rsidRPr="001D2F92">
        <w:rPr>
          <w:rFonts w:ascii="Times New Roman" w:hAnsi="Times New Roman" w:cs="Times New Roman"/>
          <w:sz w:val="20"/>
          <w:szCs w:val="24"/>
          <w:lang w:val="fr-FR"/>
        </w:rPr>
        <w:t xml:space="preserve"> par le lieu et le temps. Cela posé toute la difficulté disparaît. Car chercher pourquoi c’est cette âme plutôt qu’une autre qui se présente d’abord dans ces lieux et dans ces circonstances temporelles (d’où vient la série ent</w:t>
      </w:r>
      <w:r>
        <w:rPr>
          <w:rFonts w:ascii="Times New Roman" w:hAnsi="Times New Roman" w:cs="Times New Roman"/>
          <w:sz w:val="20"/>
          <w:szCs w:val="24"/>
          <w:lang w:val="fr-FR"/>
        </w:rPr>
        <w:t xml:space="preserve">ière de la vie, de la mort, du salut et de la damnation), et, par conséquent, pourquoi elle passe des unes aux autres circonstances, </w:t>
      </w:r>
      <w:r w:rsidRPr="00141BCD">
        <w:rPr>
          <w:rFonts w:ascii="Times New Roman" w:hAnsi="Times New Roman" w:cs="Times New Roman"/>
          <w:i/>
          <w:sz w:val="20"/>
          <w:szCs w:val="24"/>
          <w:lang w:val="fr-FR"/>
        </w:rPr>
        <w:t>la série des choses qui lui sont extérieures le comportant ainsi</w:t>
      </w:r>
      <w:r>
        <w:rPr>
          <w:rFonts w:ascii="Times New Roman" w:hAnsi="Times New Roman" w:cs="Times New Roman"/>
          <w:sz w:val="20"/>
          <w:szCs w:val="24"/>
          <w:lang w:val="fr-FR"/>
        </w:rPr>
        <w:t xml:space="preserve">, c’est chercher pourquoi cette âme est cette âme. Imaginez qu’une autre âme ait commencé, en ce </w:t>
      </w:r>
      <w:r w:rsidRPr="001D2F92">
        <w:rPr>
          <w:rFonts w:ascii="Times New Roman" w:hAnsi="Times New Roman" w:cs="Times New Roman"/>
          <w:i/>
          <w:sz w:val="20"/>
          <w:szCs w:val="24"/>
          <w:lang w:val="fr-FR"/>
        </w:rPr>
        <w:t>corps</w:t>
      </w:r>
      <w:r w:rsidRPr="001D2F92">
        <w:rPr>
          <w:rFonts w:ascii="Times New Roman" w:hAnsi="Times New Roman" w:cs="Times New Roman"/>
          <w:sz w:val="20"/>
          <w:szCs w:val="24"/>
          <w:lang w:val="fr-FR"/>
        </w:rPr>
        <w:t>-ci</w:t>
      </w:r>
      <w:r>
        <w:rPr>
          <w:rFonts w:ascii="Times New Roman" w:hAnsi="Times New Roman" w:cs="Times New Roman"/>
          <w:sz w:val="20"/>
          <w:szCs w:val="24"/>
          <w:lang w:val="fr-FR"/>
        </w:rPr>
        <w:t xml:space="preserve">, </w:t>
      </w:r>
      <w:r w:rsidRPr="001D2F92">
        <w:rPr>
          <w:rFonts w:ascii="Times New Roman" w:hAnsi="Times New Roman" w:cs="Times New Roman"/>
          <w:sz w:val="20"/>
          <w:szCs w:val="24"/>
          <w:lang w:val="fr-FR"/>
        </w:rPr>
        <w:t>[</w:t>
      </w:r>
      <w:r>
        <w:rPr>
          <w:rFonts w:ascii="Times New Roman" w:hAnsi="Times New Roman" w:cs="Times New Roman"/>
          <w:sz w:val="20"/>
          <w:szCs w:val="24"/>
          <w:lang w:val="fr-FR"/>
        </w:rPr>
        <w:t>…</w:t>
      </w:r>
      <w:r w:rsidRPr="001D2F92">
        <w:rPr>
          <w:rFonts w:ascii="Times New Roman" w:hAnsi="Times New Roman" w:cs="Times New Roman"/>
          <w:sz w:val="20"/>
          <w:szCs w:val="24"/>
          <w:lang w:val="fr-FR"/>
        </w:rPr>
        <w:t>]</w:t>
      </w:r>
      <w:r>
        <w:rPr>
          <w:rFonts w:ascii="Times New Roman" w:hAnsi="Times New Roman" w:cs="Times New Roman"/>
          <w:sz w:val="20"/>
          <w:szCs w:val="24"/>
          <w:lang w:val="fr-FR"/>
        </w:rPr>
        <w:t xml:space="preserve"> d’exister dans le même lieu et le même temps où la première âme a commencé d’exister : cette même âme que vous </w:t>
      </w:r>
      <w:r w:rsidR="00141BCD">
        <w:rPr>
          <w:rFonts w:ascii="Times New Roman" w:hAnsi="Times New Roman" w:cs="Times New Roman"/>
          <w:sz w:val="20"/>
          <w:szCs w:val="24"/>
          <w:lang w:val="fr-FR"/>
        </w:rPr>
        <w:t>appelez</w:t>
      </w:r>
      <w:r>
        <w:rPr>
          <w:rFonts w:ascii="Times New Roman" w:hAnsi="Times New Roman" w:cs="Times New Roman"/>
          <w:sz w:val="20"/>
          <w:szCs w:val="24"/>
          <w:lang w:val="fr-FR"/>
        </w:rPr>
        <w:t> « autre »</w:t>
      </w:r>
      <w:r w:rsidR="005D2501">
        <w:rPr>
          <w:rFonts w:ascii="Times New Roman" w:hAnsi="Times New Roman" w:cs="Times New Roman"/>
          <w:sz w:val="20"/>
          <w:szCs w:val="24"/>
          <w:lang w:val="fr-FR"/>
        </w:rPr>
        <w:t xml:space="preserve">, ne sera pas autre, mais </w:t>
      </w:r>
      <w:r w:rsidR="005D2501" w:rsidRPr="005D2501">
        <w:rPr>
          <w:rFonts w:ascii="Times New Roman" w:hAnsi="Times New Roman" w:cs="Times New Roman"/>
          <w:i/>
          <w:sz w:val="20"/>
          <w:szCs w:val="24"/>
          <w:lang w:val="fr-FR"/>
        </w:rPr>
        <w:t>celle-ci</w:t>
      </w:r>
      <w:r w:rsidR="005D2501">
        <w:rPr>
          <w:rFonts w:ascii="Times New Roman" w:hAnsi="Times New Roman" w:cs="Times New Roman"/>
          <w:sz w:val="20"/>
          <w:szCs w:val="24"/>
          <w:lang w:val="fr-FR"/>
        </w:rPr>
        <w:t>, la première ».</w:t>
      </w:r>
    </w:p>
    <w:p w:rsidR="005D2501" w:rsidRDefault="005D2501" w:rsidP="000F6B42">
      <w:pPr>
        <w:spacing w:line="240" w:lineRule="auto"/>
        <w:jc w:val="both"/>
        <w:rPr>
          <w:rFonts w:ascii="Times New Roman" w:hAnsi="Times New Roman" w:cs="Times New Roman"/>
          <w:sz w:val="20"/>
          <w:szCs w:val="24"/>
          <w:lang w:val="fr-BE"/>
        </w:rPr>
      </w:pPr>
      <w:r w:rsidRPr="005D2501">
        <w:rPr>
          <w:rFonts w:ascii="Times New Roman" w:hAnsi="Times New Roman" w:cs="Times New Roman"/>
          <w:sz w:val="20"/>
          <w:szCs w:val="24"/>
          <w:lang w:val="fr-FR"/>
        </w:rPr>
        <w:t>[</w:t>
      </w:r>
      <w:r w:rsidR="00846432">
        <w:rPr>
          <w:rFonts w:ascii="Times New Roman" w:hAnsi="Times New Roman" w:cs="Times New Roman"/>
          <w:sz w:val="20"/>
          <w:szCs w:val="24"/>
          <w:lang w:val="fr-FR"/>
        </w:rPr>
        <w:t>7</w:t>
      </w:r>
      <w:r w:rsidRPr="005D2501">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5D2501">
        <w:rPr>
          <w:rFonts w:ascii="Times New Roman" w:hAnsi="Times New Roman" w:cs="Times New Roman"/>
          <w:i/>
          <w:sz w:val="20"/>
          <w:szCs w:val="24"/>
          <w:lang w:val="fr-FR"/>
        </w:rPr>
        <w:t xml:space="preserve">Meditatio de principio individui </w:t>
      </w:r>
      <w:r>
        <w:rPr>
          <w:rFonts w:ascii="Times New Roman" w:hAnsi="Times New Roman" w:cs="Times New Roman"/>
          <w:sz w:val="20"/>
          <w:szCs w:val="24"/>
          <w:lang w:val="fr-FR"/>
        </w:rPr>
        <w:t xml:space="preserve">(1676), trad. J.-B. Rauzy in G.W. </w:t>
      </w:r>
      <w:r w:rsidRPr="005D2501">
        <w:rPr>
          <w:rFonts w:ascii="Times New Roman" w:hAnsi="Times New Roman" w:cs="Times New Roman"/>
          <w:sz w:val="20"/>
          <w:szCs w:val="24"/>
          <w:lang w:val="fr-BE"/>
        </w:rPr>
        <w:t xml:space="preserve">Leibniz, </w:t>
      </w:r>
      <w:r w:rsidRPr="005D2501">
        <w:rPr>
          <w:rFonts w:ascii="Times New Roman" w:hAnsi="Times New Roman" w:cs="Times New Roman"/>
          <w:i/>
          <w:iCs/>
          <w:sz w:val="20"/>
          <w:szCs w:val="24"/>
          <w:lang w:val="fr-BE"/>
        </w:rPr>
        <w:t>Recherches générales sur l’analyse des notions et de vérités. 24 thèses métaphysiques et autres textes logiques et métaphysiques</w:t>
      </w:r>
      <w:r w:rsidRPr="005D2501">
        <w:rPr>
          <w:rFonts w:ascii="Times New Roman" w:hAnsi="Times New Roman" w:cs="Times New Roman"/>
          <w:sz w:val="20"/>
          <w:szCs w:val="24"/>
          <w:lang w:val="fr-BE"/>
        </w:rPr>
        <w:t>, Paris, PUF, 1998</w:t>
      </w:r>
      <w:r>
        <w:rPr>
          <w:rFonts w:ascii="Times New Roman" w:hAnsi="Times New Roman" w:cs="Times New Roman"/>
          <w:sz w:val="20"/>
          <w:szCs w:val="24"/>
          <w:lang w:val="fr-BE"/>
        </w:rPr>
        <w:t>, p. 20-21</w:t>
      </w:r>
    </w:p>
    <w:p w:rsidR="005D2501" w:rsidRDefault="005B3A2A" w:rsidP="000F6B42">
      <w:pPr>
        <w:spacing w:line="240" w:lineRule="auto"/>
        <w:jc w:val="both"/>
        <w:rPr>
          <w:rFonts w:ascii="Times New Roman" w:hAnsi="Times New Roman" w:cs="Times New Roman"/>
          <w:sz w:val="20"/>
          <w:szCs w:val="24"/>
          <w:lang w:val="fr-BE"/>
        </w:rPr>
      </w:pPr>
      <w:r>
        <w:rPr>
          <w:rFonts w:ascii="Times New Roman" w:hAnsi="Times New Roman" w:cs="Times New Roman"/>
          <w:noProof/>
          <w:sz w:val="20"/>
          <w:szCs w:val="24"/>
        </w:rPr>
        <mc:AlternateContent>
          <mc:Choice Requires="wps">
            <w:drawing>
              <wp:anchor distT="0" distB="0" distL="114300" distR="114300" simplePos="0" relativeHeight="251666432" behindDoc="0" locked="0" layoutInCell="1" allowOverlap="1" wp14:anchorId="74ECA224" wp14:editId="35153DEF">
                <wp:simplePos x="0" y="0"/>
                <wp:positionH relativeFrom="column">
                  <wp:posOffset>3234055</wp:posOffset>
                </wp:positionH>
                <wp:positionV relativeFrom="paragraph">
                  <wp:posOffset>637540</wp:posOffset>
                </wp:positionV>
                <wp:extent cx="4572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57200" cy="228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4637E" id="Rectangle 6" o:spid="_x0000_s1026" style="position:absolute;margin-left:254.65pt;margin-top:50.2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" fillcolor="window" strokecolor="windowText" strokeweight="1pt"/>
            </w:pict>
          </mc:Fallback>
        </mc:AlternateContent>
      </w:r>
      <w:r>
        <w:rPr>
          <w:rFonts w:ascii="Times New Roman" w:hAnsi="Times New Roman" w:cs="Times New Roman"/>
          <w:noProof/>
          <w:sz w:val="20"/>
          <w:szCs w:val="24"/>
        </w:rPr>
        <mc:AlternateContent>
          <mc:Choice Requires="wps">
            <w:drawing>
              <wp:anchor distT="0" distB="0" distL="114300" distR="114300" simplePos="0" relativeHeight="251664384" behindDoc="0" locked="0" layoutInCell="1" allowOverlap="1" wp14:anchorId="701B25A0" wp14:editId="5C7F57B2">
                <wp:simplePos x="0" y="0"/>
                <wp:positionH relativeFrom="column">
                  <wp:posOffset>2713355</wp:posOffset>
                </wp:positionH>
                <wp:positionV relativeFrom="paragraph">
                  <wp:posOffset>630555</wp:posOffset>
                </wp:positionV>
                <wp:extent cx="381000" cy="425450"/>
                <wp:effectExtent l="19050" t="0" r="19050" b="31750"/>
                <wp:wrapNone/>
                <wp:docPr id="5" name="Triangle rectangle 5"/>
                <wp:cNvGraphicFramePr/>
                <a:graphic xmlns:a="http://schemas.openxmlformats.org/drawingml/2006/main">
                  <a:graphicData uri="http://schemas.microsoft.com/office/word/2010/wordprocessingShape">
                    <wps:wsp>
                      <wps:cNvSpPr/>
                      <wps:spPr>
                        <a:xfrm rot="10800000">
                          <a:off x="0" y="0"/>
                          <a:ext cx="381000" cy="425450"/>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CE9C47" id="_x0000_t6" coordsize="21600,21600" o:spt="6" path="m,l,21600r21600,xe">
                <v:stroke joinstyle="miter"/>
                <v:path gradientshapeok="t" o:connecttype="custom" o:connectlocs="0,0;0,10800;0,21600;10800,21600;21600,21600;10800,10800" textboxrect="1800,12600,12600,19800"/>
              </v:shapetype>
              <v:shape id="Triangle rectangle 5" o:spid="_x0000_s1026" type="#_x0000_t6" style="position:absolute;margin-left:213.65pt;margin-top:49.65pt;width:30pt;height:33.5pt;rotation:18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" fillcolor="window" strokecolor="windowText" strokeweight="1pt"/>
            </w:pict>
          </mc:Fallback>
        </mc:AlternateContent>
      </w:r>
      <w:r w:rsidR="00585AD3">
        <w:rPr>
          <w:rFonts w:ascii="Times New Roman" w:hAnsi="Times New Roman" w:cs="Times New Roman"/>
          <w:noProof/>
          <w:sz w:val="20"/>
          <w:szCs w:val="24"/>
        </w:rPr>
        <mc:AlternateContent>
          <mc:Choice Requires="wps">
            <w:drawing>
              <wp:anchor distT="0" distB="0" distL="114300" distR="114300" simplePos="0" relativeHeight="251662336" behindDoc="0" locked="0" layoutInCell="1" allowOverlap="1">
                <wp:simplePos x="0" y="0"/>
                <wp:positionH relativeFrom="column">
                  <wp:posOffset>2649855</wp:posOffset>
                </wp:positionH>
                <wp:positionV relativeFrom="paragraph">
                  <wp:posOffset>662305</wp:posOffset>
                </wp:positionV>
                <wp:extent cx="374650" cy="425450"/>
                <wp:effectExtent l="0" t="19050" r="44450" b="12700"/>
                <wp:wrapNone/>
                <wp:docPr id="4" name="Triangle rectangle 4"/>
                <wp:cNvGraphicFramePr/>
                <a:graphic xmlns:a="http://schemas.openxmlformats.org/drawingml/2006/main">
                  <a:graphicData uri="http://schemas.microsoft.com/office/word/2010/wordprocessingShape">
                    <wps:wsp>
                      <wps:cNvSpPr/>
                      <wps:spPr>
                        <a:xfrm>
                          <a:off x="0" y="0"/>
                          <a:ext cx="374650" cy="425450"/>
                        </a:xfrm>
                        <a:prstGeom prst="r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F4037F" id="Triangle rectangle 4" o:spid="_x0000_s1026" type="#_x0000_t6" style="position:absolute;margin-left:208.65pt;margin-top:52.15pt;width:29.5pt;height:3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" fillcolor="white [3201]" strokecolor="black [3213]" strokeweight="1pt"/>
            </w:pict>
          </mc:Fallback>
        </mc:AlternateContent>
      </w:r>
      <w:r w:rsidR="00585AD3">
        <w:rPr>
          <w:rFonts w:ascii="Times New Roman" w:hAnsi="Times New Roman" w:cs="Times New Roman"/>
          <w:noProof/>
          <w:sz w:val="20"/>
          <w:szCs w:val="24"/>
        </w:rPr>
        <mc:AlternateContent>
          <mc:Choice Requires="wps">
            <w:drawing>
              <wp:anchor distT="0" distB="0" distL="114300" distR="114300" simplePos="0" relativeHeight="251661312" behindDoc="0" locked="0" layoutInCell="1" allowOverlap="1">
                <wp:simplePos x="0" y="0"/>
                <wp:positionH relativeFrom="column">
                  <wp:posOffset>2027555</wp:posOffset>
                </wp:positionH>
                <wp:positionV relativeFrom="paragraph">
                  <wp:posOffset>846455</wp:posOffset>
                </wp:positionV>
                <wp:extent cx="438150" cy="0"/>
                <wp:effectExtent l="0" t="0" r="19050" b="19050"/>
                <wp:wrapNone/>
                <wp:docPr id="3" name="Connecteur droit 3"/>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B9BFF" id="Connecteur droit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65pt,66.65pt" to="194.1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" strokecolor="black [3200]" strokeweight=".5pt">
                <v:stroke joinstyle="miter"/>
              </v:line>
            </w:pict>
          </mc:Fallback>
        </mc:AlternateContent>
      </w:r>
      <w:r w:rsidR="00585AD3">
        <w:rPr>
          <w:rFonts w:ascii="Times New Roman" w:hAnsi="Times New Roman" w:cs="Times New Roman"/>
          <w:noProof/>
          <w:sz w:val="20"/>
          <w:szCs w:val="24"/>
        </w:rPr>
        <mc:AlternateContent>
          <mc:Choice Requires="wps">
            <w:drawing>
              <wp:anchor distT="0" distB="0" distL="114300" distR="114300" simplePos="0" relativeHeight="251660288" behindDoc="0" locked="0" layoutInCell="1" allowOverlap="1">
                <wp:simplePos x="0" y="0"/>
                <wp:positionH relativeFrom="column">
                  <wp:posOffset>2046605</wp:posOffset>
                </wp:positionH>
                <wp:positionV relativeFrom="paragraph">
                  <wp:posOffset>668655</wp:posOffset>
                </wp:positionV>
                <wp:extent cx="381000" cy="374650"/>
                <wp:effectExtent l="0" t="0" r="19050" b="25400"/>
                <wp:wrapNone/>
                <wp:docPr id="2" name="Connecteur droit 2"/>
                <wp:cNvGraphicFramePr/>
                <a:graphic xmlns:a="http://schemas.openxmlformats.org/drawingml/2006/main">
                  <a:graphicData uri="http://schemas.microsoft.com/office/word/2010/wordprocessingShape">
                    <wps:wsp>
                      <wps:cNvCnPr/>
                      <wps:spPr>
                        <a:xfrm>
                          <a:off x="0" y="0"/>
                          <a:ext cx="381000" cy="374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D1FEB"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15pt,52.65pt" to="191.1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" strokecolor="black [3200]" strokeweight=".5pt">
                <v:stroke joinstyle="miter"/>
              </v:line>
            </w:pict>
          </mc:Fallback>
        </mc:AlternateContent>
      </w:r>
      <w:r w:rsidR="00585AD3">
        <w:rPr>
          <w:rFonts w:ascii="Times New Roman" w:hAnsi="Times New Roman" w:cs="Times New Roman"/>
          <w:noProof/>
          <w:sz w:val="20"/>
          <w:szCs w:val="24"/>
        </w:rPr>
        <mc:AlternateContent>
          <mc:Choice Requires="wps">
            <w:drawing>
              <wp:anchor distT="0" distB="0" distL="114300" distR="114300" simplePos="0" relativeHeight="251659264" behindDoc="0" locked="0" layoutInCell="1" allowOverlap="1">
                <wp:simplePos x="0" y="0"/>
                <wp:positionH relativeFrom="column">
                  <wp:posOffset>2027555</wp:posOffset>
                </wp:positionH>
                <wp:positionV relativeFrom="paragraph">
                  <wp:posOffset>655955</wp:posOffset>
                </wp:positionV>
                <wp:extent cx="438150" cy="41275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438150" cy="412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E160A" id="Rectangle 1" o:spid="_x0000_s1026" style="position:absolute;margin-left:159.65pt;margin-top:51.65pt;width:34.5pt;height: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" fillcolor="white [3201]" strokecolor="black [3213]" strokeweight="1pt"/>
            </w:pict>
          </mc:Fallback>
        </mc:AlternateContent>
      </w:r>
      <w:r w:rsidR="005D2501">
        <w:rPr>
          <w:rFonts w:ascii="Times New Roman" w:hAnsi="Times New Roman" w:cs="Times New Roman"/>
          <w:sz w:val="20"/>
          <w:szCs w:val="24"/>
          <w:lang w:val="fr-BE"/>
        </w:rPr>
        <w:t>« Nous disons que l’effet enveloppe sa cause ; ceci signifie que celui qui connaît parfaitement un effet quelconque parvient aussi à la connaissance de sa cause. Car il existe dans tous les cas une certaine connexion nécessaire entre la cause pleine et l’effet. S’oppose au contraire à cette proposition le fait que diverses causes</w:t>
      </w:r>
      <w:r w:rsidR="00585AD3">
        <w:rPr>
          <w:rFonts w:ascii="Times New Roman" w:hAnsi="Times New Roman" w:cs="Times New Roman"/>
          <w:sz w:val="20"/>
          <w:szCs w:val="24"/>
          <w:lang w:val="fr-BE"/>
        </w:rPr>
        <w:t xml:space="preserve"> peuvent produire parfaitement le même effet. Par exemple si l’on compose comme il convient (comme on le voit ici) deux parallélogrammes ou deux triangles, </w:t>
      </w:r>
    </w:p>
    <w:p w:rsidR="005B3A2A" w:rsidRDefault="005B3A2A" w:rsidP="000F6B42">
      <w:pPr>
        <w:spacing w:line="240" w:lineRule="auto"/>
        <w:jc w:val="both"/>
        <w:rPr>
          <w:rFonts w:ascii="Times New Roman" w:hAnsi="Times New Roman" w:cs="Times New Roman"/>
          <w:sz w:val="20"/>
          <w:szCs w:val="24"/>
          <w:lang w:val="fr-BE"/>
        </w:rPr>
      </w:pPr>
      <w:r>
        <w:rPr>
          <w:rFonts w:ascii="Times New Roman" w:hAnsi="Times New Roman" w:cs="Times New Roman"/>
          <w:noProof/>
          <w:sz w:val="20"/>
          <w:szCs w:val="24"/>
        </w:rPr>
        <mc:AlternateContent>
          <mc:Choice Requires="wps">
            <w:drawing>
              <wp:anchor distT="0" distB="0" distL="114300" distR="114300" simplePos="0" relativeHeight="251668480" behindDoc="0" locked="0" layoutInCell="1" allowOverlap="1" wp14:anchorId="00145FF3" wp14:editId="28B18BA0">
                <wp:simplePos x="0" y="0"/>
                <wp:positionH relativeFrom="column">
                  <wp:posOffset>3227705</wp:posOffset>
                </wp:positionH>
                <wp:positionV relativeFrom="paragraph">
                  <wp:posOffset>66040</wp:posOffset>
                </wp:positionV>
                <wp:extent cx="463550" cy="22225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463550" cy="222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BE07E" id="Rectangle 7" o:spid="_x0000_s1026" style="position:absolute;margin-left:254.15pt;margin-top:5.2pt;width:36.5pt;height: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" fillcolor="window" strokecolor="windowText" strokeweight="1pt"/>
            </w:pict>
          </mc:Fallback>
        </mc:AlternateContent>
      </w:r>
    </w:p>
    <w:p w:rsidR="00585AD3" w:rsidRPr="005D2501" w:rsidRDefault="00585AD3" w:rsidP="005B3A2A">
      <w:pPr>
        <w:spacing w:after="0" w:line="240" w:lineRule="auto"/>
        <w:jc w:val="both"/>
        <w:rPr>
          <w:rFonts w:ascii="Times New Roman" w:hAnsi="Times New Roman" w:cs="Times New Roman"/>
          <w:sz w:val="20"/>
          <w:szCs w:val="24"/>
          <w:lang w:val="fr-BE"/>
        </w:rPr>
      </w:pPr>
    </w:p>
    <w:p w:rsidR="00AA412F" w:rsidRDefault="00585AD3" w:rsidP="005B3A2A">
      <w:pPr>
        <w:spacing w:after="0" w:line="240" w:lineRule="auto"/>
        <w:jc w:val="both"/>
        <w:rPr>
          <w:rFonts w:ascii="Times New Roman" w:hAnsi="Times New Roman" w:cs="Times New Roman"/>
          <w:sz w:val="20"/>
          <w:szCs w:val="24"/>
          <w:lang w:val="fr-FR"/>
        </w:rPr>
      </w:pPr>
      <w:r>
        <w:rPr>
          <w:rFonts w:ascii="Times New Roman" w:hAnsi="Times New Roman" w:cs="Times New Roman"/>
          <w:sz w:val="20"/>
          <w:szCs w:val="24"/>
          <w:lang w:val="fr-FR"/>
        </w:rPr>
        <w:t>i</w:t>
      </w:r>
      <w:r w:rsidRPr="00585AD3">
        <w:rPr>
          <w:rFonts w:ascii="Times New Roman" w:hAnsi="Times New Roman" w:cs="Times New Roman"/>
          <w:sz w:val="20"/>
          <w:szCs w:val="24"/>
          <w:lang w:val="fr-FR"/>
        </w:rPr>
        <w:t>l en</w:t>
      </w:r>
      <w:r>
        <w:rPr>
          <w:rFonts w:ascii="Times New Roman" w:hAnsi="Times New Roman" w:cs="Times New Roman"/>
          <w:sz w:val="20"/>
          <w:szCs w:val="24"/>
          <w:lang w:val="fr-FR"/>
        </w:rPr>
        <w:t xml:space="preserve"> résultera toujours exactement le même carré. Aucun des deux ne pourra être distingué de l’autre d’</w:t>
      </w:r>
      <w:r w:rsidR="00696FBF">
        <w:rPr>
          <w:rFonts w:ascii="Times New Roman" w:hAnsi="Times New Roman" w:cs="Times New Roman"/>
          <w:sz w:val="20"/>
          <w:szCs w:val="24"/>
          <w:lang w:val="fr-FR"/>
        </w:rPr>
        <w:t xml:space="preserve">aucune manière </w:t>
      </w:r>
      <w:r w:rsidR="00696FBF" w:rsidRPr="005D2501">
        <w:rPr>
          <w:rFonts w:ascii="Times New Roman" w:hAnsi="Times New Roman" w:cs="Times New Roman"/>
          <w:sz w:val="20"/>
          <w:szCs w:val="24"/>
          <w:lang w:val="fr-FR"/>
        </w:rPr>
        <w:t>[</w:t>
      </w:r>
      <w:r w:rsidR="00696FBF">
        <w:rPr>
          <w:rFonts w:ascii="Times New Roman" w:hAnsi="Times New Roman" w:cs="Times New Roman"/>
          <w:sz w:val="20"/>
          <w:szCs w:val="24"/>
          <w:lang w:val="fr-FR"/>
        </w:rPr>
        <w:t>…</w:t>
      </w:r>
      <w:r w:rsidR="00696FBF" w:rsidRPr="005D2501">
        <w:rPr>
          <w:rFonts w:ascii="Times New Roman" w:hAnsi="Times New Roman" w:cs="Times New Roman"/>
          <w:sz w:val="20"/>
          <w:szCs w:val="24"/>
          <w:lang w:val="fr-FR"/>
        </w:rPr>
        <w:t>]</w:t>
      </w:r>
      <w:r w:rsidR="00696FBF">
        <w:rPr>
          <w:rFonts w:ascii="Times New Roman" w:hAnsi="Times New Roman" w:cs="Times New Roman"/>
          <w:sz w:val="20"/>
          <w:szCs w:val="24"/>
          <w:lang w:val="fr-FR"/>
        </w:rPr>
        <w:t>. Par suite, il ne sera au pouvoir de personne, pas même du plus sage, à partir d’un carré donné de cette manière, de découvrir sa cause, parce que le problème n’est pas déterminé. Il semble donc que l’effet n’enveloppe pas sa cause. Pour cette raison, si nous sommes d’autre part certain que l’effet enveloppe bien sa cause, il est nécessaire que le mode de production</w:t>
      </w:r>
      <w:r w:rsidR="000F6B42">
        <w:rPr>
          <w:rFonts w:ascii="Times New Roman" w:hAnsi="Times New Roman" w:cs="Times New Roman"/>
          <w:sz w:val="20"/>
          <w:szCs w:val="24"/>
          <w:lang w:val="fr-FR"/>
        </w:rPr>
        <w:t xml:space="preserve"> puisse toujours être distingué dans les carrés produits. D’ailleurs, il est impossible que deux carrés de ce genre soient parfaitement semblables, parce qu’ils sont faits de matière ; or cette matière aura un esprit, et l’esprit retiendra l’effet de l’état antérieur. En vérité, si nous ne reconnaissons pas qu’il est impossible que deux choses soient parfaitement semblables, alors le principe d’individuation est à l’extérieur de la chose, dans sa cause. Et dans ce cas l’effet n’enveloppe pas sa cause selon sa raison spécifique, mais selon une raison individuelle, si bien qu’une chose ne diffère pas d’une autre en soi. Si au contraire nous reconnaissons que deux choses différentes différent toujours également en soi sous un certain rapport, il suit que dans toute matière est présent quelque chose qui retient l’effet de l’état antérieur, à savoir l’esprit ».</w:t>
      </w:r>
    </w:p>
    <w:p w:rsidR="005B3A2A" w:rsidRDefault="005B3A2A" w:rsidP="000F6B42">
      <w:pPr>
        <w:spacing w:line="240" w:lineRule="auto"/>
        <w:jc w:val="both"/>
        <w:rPr>
          <w:rFonts w:ascii="Times New Roman" w:hAnsi="Times New Roman" w:cs="Times New Roman"/>
          <w:sz w:val="20"/>
          <w:szCs w:val="24"/>
          <w:lang w:val="fr-FR"/>
        </w:rPr>
      </w:pPr>
    </w:p>
    <w:p w:rsidR="005B3A2A" w:rsidRDefault="005B3A2A" w:rsidP="000F6B42">
      <w:pPr>
        <w:spacing w:line="240" w:lineRule="auto"/>
        <w:jc w:val="both"/>
        <w:rPr>
          <w:rFonts w:ascii="Times New Roman" w:hAnsi="Times New Roman" w:cs="Times New Roman"/>
          <w:sz w:val="20"/>
          <w:szCs w:val="24"/>
          <w:lang w:val="fr-FR"/>
        </w:rPr>
      </w:pPr>
    </w:p>
    <w:p w:rsidR="00876741" w:rsidRDefault="000F6B42" w:rsidP="000F6B42">
      <w:pPr>
        <w:spacing w:line="240" w:lineRule="auto"/>
        <w:jc w:val="both"/>
        <w:rPr>
          <w:rFonts w:ascii="Times New Roman" w:hAnsi="Times New Roman" w:cs="Times New Roman"/>
          <w:sz w:val="20"/>
          <w:szCs w:val="24"/>
          <w:lang w:val="fr-FR"/>
        </w:rPr>
      </w:pPr>
      <w:r w:rsidRPr="000F6B42">
        <w:rPr>
          <w:rFonts w:ascii="Times New Roman" w:hAnsi="Times New Roman" w:cs="Times New Roman"/>
          <w:sz w:val="20"/>
          <w:szCs w:val="24"/>
          <w:lang w:val="fr-FR"/>
        </w:rPr>
        <w:lastRenderedPageBreak/>
        <w:t>[</w:t>
      </w:r>
      <w:r w:rsidR="00846432">
        <w:rPr>
          <w:rFonts w:ascii="Times New Roman" w:hAnsi="Times New Roman" w:cs="Times New Roman"/>
          <w:sz w:val="20"/>
          <w:szCs w:val="24"/>
          <w:lang w:val="fr-FR"/>
        </w:rPr>
        <w:t>8</w:t>
      </w:r>
      <w:r w:rsidRPr="000F6B42">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0F6B42">
        <w:rPr>
          <w:rFonts w:ascii="Times New Roman" w:hAnsi="Times New Roman" w:cs="Times New Roman"/>
          <w:sz w:val="20"/>
          <w:szCs w:val="24"/>
          <w:lang w:val="fr-FR"/>
        </w:rPr>
        <w:t>[</w:t>
      </w:r>
      <w:r>
        <w:rPr>
          <w:rFonts w:ascii="Times New Roman" w:hAnsi="Times New Roman" w:cs="Times New Roman"/>
          <w:sz w:val="20"/>
          <w:szCs w:val="24"/>
          <w:lang w:val="fr-FR"/>
        </w:rPr>
        <w:t>Fragment</w:t>
      </w:r>
      <w:r w:rsidRPr="000F6B42">
        <w:rPr>
          <w:rFonts w:ascii="Times New Roman" w:hAnsi="Times New Roman" w:cs="Times New Roman"/>
          <w:sz w:val="20"/>
          <w:szCs w:val="24"/>
          <w:lang w:val="fr-FR"/>
        </w:rPr>
        <w:t>]</w:t>
      </w:r>
      <w:r>
        <w:rPr>
          <w:rFonts w:ascii="Times New Roman" w:hAnsi="Times New Roman" w:cs="Times New Roman"/>
          <w:sz w:val="20"/>
          <w:szCs w:val="24"/>
          <w:lang w:val="fr-FR"/>
        </w:rPr>
        <w:t xml:space="preserve"> (1676), A VI iii, p. 400</w:t>
      </w:r>
      <w:r w:rsidR="008D32FC">
        <w:rPr>
          <w:rFonts w:ascii="Times New Roman" w:hAnsi="Times New Roman" w:cs="Times New Roman"/>
          <w:sz w:val="20"/>
          <w:szCs w:val="24"/>
          <w:lang w:val="fr-FR"/>
        </w:rPr>
        <w:t xml:space="preserve">, trad. pers.   </w:t>
      </w:r>
    </w:p>
    <w:p w:rsidR="000F6B42" w:rsidRDefault="00876741" w:rsidP="000F6B42">
      <w:pPr>
        <w:spacing w:line="240" w:lineRule="auto"/>
        <w:jc w:val="both"/>
        <w:rPr>
          <w:rFonts w:ascii="Times New Roman" w:hAnsi="Times New Roman" w:cs="Times New Roman"/>
          <w:sz w:val="20"/>
          <w:szCs w:val="24"/>
          <w:lang w:val="fr-FR"/>
        </w:rPr>
      </w:pPr>
      <w:r>
        <w:rPr>
          <w:rFonts w:ascii="Times New Roman" w:hAnsi="Times New Roman" w:cs="Times New Roman"/>
          <w:sz w:val="20"/>
          <w:szCs w:val="24"/>
          <w:lang w:val="fr-FR"/>
        </w:rPr>
        <w:t xml:space="preserve"> </w:t>
      </w:r>
      <w:r w:rsidR="000F6B42">
        <w:rPr>
          <w:rFonts w:ascii="Times New Roman" w:hAnsi="Times New Roman" w:cs="Times New Roman"/>
          <w:sz w:val="20"/>
          <w:szCs w:val="24"/>
          <w:lang w:val="fr-FR"/>
        </w:rPr>
        <w:t>« </w:t>
      </w:r>
      <w:r>
        <w:rPr>
          <w:rFonts w:ascii="Times New Roman" w:hAnsi="Times New Roman" w:cs="Times New Roman"/>
          <w:sz w:val="20"/>
          <w:szCs w:val="24"/>
          <w:lang w:val="fr-FR"/>
        </w:rPr>
        <w:t xml:space="preserve">Selon moi, une substance ou un </w:t>
      </w:r>
      <w:r w:rsidRPr="008D32FC">
        <w:rPr>
          <w:rFonts w:ascii="Times New Roman" w:hAnsi="Times New Roman" w:cs="Times New Roman"/>
          <w:caps/>
          <w:sz w:val="20"/>
          <w:szCs w:val="24"/>
          <w:lang w:val="fr-FR"/>
        </w:rPr>
        <w:t>ê</w:t>
      </w:r>
      <w:r>
        <w:rPr>
          <w:rFonts w:ascii="Times New Roman" w:hAnsi="Times New Roman" w:cs="Times New Roman"/>
          <w:sz w:val="20"/>
          <w:szCs w:val="24"/>
          <w:lang w:val="fr-FR"/>
        </w:rPr>
        <w:t xml:space="preserve">tre complet </w:t>
      </w:r>
      <w:r w:rsidR="008D32FC">
        <w:rPr>
          <w:rFonts w:ascii="Times New Roman" w:hAnsi="Times New Roman" w:cs="Times New Roman"/>
          <w:sz w:val="20"/>
          <w:szCs w:val="24"/>
          <w:lang w:val="fr-FR"/>
        </w:rPr>
        <w:t>(</w:t>
      </w:r>
      <w:r w:rsidR="008D32FC" w:rsidRPr="008D32FC">
        <w:rPr>
          <w:rFonts w:ascii="Times New Roman" w:hAnsi="Times New Roman" w:cs="Times New Roman"/>
          <w:i/>
          <w:sz w:val="20"/>
          <w:szCs w:val="24"/>
          <w:lang w:val="fr-FR"/>
        </w:rPr>
        <w:t>Ens completum</w:t>
      </w:r>
      <w:r w:rsidR="008D32FC">
        <w:rPr>
          <w:rFonts w:ascii="Times New Roman" w:hAnsi="Times New Roman" w:cs="Times New Roman"/>
          <w:sz w:val="20"/>
          <w:szCs w:val="24"/>
          <w:lang w:val="fr-FR"/>
        </w:rPr>
        <w:t xml:space="preserve">) </w:t>
      </w:r>
      <w:r>
        <w:rPr>
          <w:rFonts w:ascii="Times New Roman" w:hAnsi="Times New Roman" w:cs="Times New Roman"/>
          <w:sz w:val="20"/>
          <w:szCs w:val="24"/>
          <w:lang w:val="fr-FR"/>
        </w:rPr>
        <w:t>est ce qui par soi enveloppe toutes choses</w:t>
      </w:r>
      <w:r w:rsidR="00ED23FF">
        <w:rPr>
          <w:rFonts w:ascii="Times New Roman" w:hAnsi="Times New Roman" w:cs="Times New Roman"/>
          <w:sz w:val="20"/>
          <w:szCs w:val="24"/>
          <w:lang w:val="fr-FR"/>
        </w:rPr>
        <w:t xml:space="preserve"> (</w:t>
      </w:r>
      <w:r w:rsidR="00ED23FF" w:rsidRPr="00ED23FF">
        <w:rPr>
          <w:rFonts w:ascii="Times New Roman" w:hAnsi="Times New Roman" w:cs="Times New Roman"/>
          <w:i/>
          <w:sz w:val="20"/>
          <w:szCs w:val="24"/>
          <w:lang w:val="fr-FR"/>
        </w:rPr>
        <w:t>illud quod solum involvit omnia</w:t>
      </w:r>
      <w:r w:rsidR="00ED23FF">
        <w:rPr>
          <w:rFonts w:ascii="Times New Roman" w:hAnsi="Times New Roman" w:cs="Times New Roman"/>
          <w:sz w:val="20"/>
          <w:szCs w:val="24"/>
          <w:lang w:val="fr-FR"/>
        </w:rPr>
        <w:t>)</w:t>
      </w:r>
      <w:r w:rsidR="00EC08FD">
        <w:rPr>
          <w:rFonts w:ascii="Times New Roman" w:hAnsi="Times New Roman" w:cs="Times New Roman"/>
          <w:sz w:val="20"/>
          <w:szCs w:val="24"/>
          <w:lang w:val="fr-FR"/>
        </w:rPr>
        <w:t xml:space="preserve"> </w:t>
      </w:r>
      <w:r w:rsidR="008D32FC" w:rsidRPr="008D32FC">
        <w:rPr>
          <w:rFonts w:ascii="Times New Roman" w:hAnsi="Times New Roman" w:cs="Times New Roman"/>
          <w:sz w:val="20"/>
          <w:szCs w:val="24"/>
          <w:lang w:val="fr-FR"/>
        </w:rPr>
        <w:t>[</w:t>
      </w:r>
      <w:r w:rsidR="008D32FC">
        <w:rPr>
          <w:rFonts w:ascii="Times New Roman" w:hAnsi="Times New Roman" w:cs="Times New Roman"/>
          <w:sz w:val="20"/>
          <w:szCs w:val="24"/>
          <w:lang w:val="fr-FR"/>
        </w:rPr>
        <w:t>…</w:t>
      </w:r>
      <w:r w:rsidR="008D32FC" w:rsidRPr="008D32FC">
        <w:rPr>
          <w:rFonts w:ascii="Times New Roman" w:hAnsi="Times New Roman" w:cs="Times New Roman"/>
          <w:sz w:val="20"/>
          <w:szCs w:val="24"/>
          <w:lang w:val="fr-FR"/>
        </w:rPr>
        <w:t>]</w:t>
      </w:r>
      <w:r w:rsidR="00EC08FD">
        <w:rPr>
          <w:rFonts w:ascii="Times New Roman" w:hAnsi="Times New Roman" w:cs="Times New Roman"/>
          <w:sz w:val="20"/>
          <w:szCs w:val="24"/>
          <w:lang w:val="fr-FR"/>
        </w:rPr>
        <w:t>.</w:t>
      </w:r>
      <w:r w:rsidR="008D32FC">
        <w:rPr>
          <w:rFonts w:ascii="Times New Roman" w:hAnsi="Times New Roman" w:cs="Times New Roman"/>
          <w:sz w:val="20"/>
          <w:szCs w:val="24"/>
          <w:lang w:val="fr-FR"/>
        </w:rPr>
        <w:t xml:space="preserve"> Puisque chaque</w:t>
      </w:r>
      <w:r w:rsidR="000F6B42">
        <w:rPr>
          <w:rFonts w:ascii="Times New Roman" w:hAnsi="Times New Roman" w:cs="Times New Roman"/>
          <w:sz w:val="20"/>
          <w:szCs w:val="24"/>
          <w:lang w:val="fr-FR"/>
        </w:rPr>
        <w:t xml:space="preserve"> être complet ne peut être produit que d’une seule manière</w:t>
      </w:r>
      <w:r w:rsidR="008D32FC">
        <w:rPr>
          <w:rFonts w:ascii="Times New Roman" w:hAnsi="Times New Roman" w:cs="Times New Roman"/>
          <w:sz w:val="20"/>
          <w:szCs w:val="24"/>
          <w:lang w:val="fr-FR"/>
        </w:rPr>
        <w:t>, ceci</w:t>
      </w:r>
      <w:r w:rsidR="000F6B42">
        <w:rPr>
          <w:rFonts w:ascii="Times New Roman" w:hAnsi="Times New Roman" w:cs="Times New Roman"/>
          <w:sz w:val="20"/>
          <w:szCs w:val="24"/>
          <w:lang w:val="fr-FR"/>
        </w:rPr>
        <w:t xml:space="preserve"> constitue un indice suffisant pour penser que les figures, qui admettent différents modes de production, ne sont pas des êtres complets »</w:t>
      </w:r>
      <w:r w:rsidR="007D32CC">
        <w:rPr>
          <w:rFonts w:ascii="Times New Roman" w:hAnsi="Times New Roman" w:cs="Times New Roman"/>
          <w:sz w:val="20"/>
          <w:szCs w:val="24"/>
          <w:lang w:val="fr-FR"/>
        </w:rPr>
        <w:t>.</w:t>
      </w:r>
    </w:p>
    <w:p w:rsidR="00B24EB1" w:rsidRDefault="00B24EB1" w:rsidP="000F6B42">
      <w:pPr>
        <w:spacing w:line="240" w:lineRule="auto"/>
        <w:jc w:val="both"/>
        <w:rPr>
          <w:rFonts w:ascii="Times New Roman" w:hAnsi="Times New Roman" w:cs="Times New Roman"/>
          <w:sz w:val="20"/>
          <w:szCs w:val="24"/>
          <w:lang w:val="fr-FR"/>
        </w:rPr>
      </w:pPr>
      <w:r w:rsidRPr="00B24EB1">
        <w:rPr>
          <w:rFonts w:ascii="Times New Roman" w:hAnsi="Times New Roman" w:cs="Times New Roman"/>
          <w:sz w:val="20"/>
          <w:szCs w:val="24"/>
          <w:lang w:val="fr-FR"/>
        </w:rPr>
        <w:t>[</w:t>
      </w:r>
      <w:r w:rsidR="00846432">
        <w:rPr>
          <w:rFonts w:ascii="Times New Roman" w:hAnsi="Times New Roman" w:cs="Times New Roman"/>
          <w:sz w:val="20"/>
          <w:szCs w:val="24"/>
          <w:lang w:val="fr-FR"/>
        </w:rPr>
        <w:t>9</w:t>
      </w:r>
      <w:r w:rsidRPr="00B24EB1">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B24EB1">
        <w:rPr>
          <w:rFonts w:ascii="Times New Roman" w:hAnsi="Times New Roman" w:cs="Times New Roman"/>
          <w:i/>
          <w:sz w:val="20"/>
          <w:szCs w:val="24"/>
          <w:lang w:val="fr-FR"/>
        </w:rPr>
        <w:t>Remarques sur la lettre de M. Arnauld</w:t>
      </w:r>
      <w:r>
        <w:rPr>
          <w:rFonts w:ascii="Times New Roman" w:hAnsi="Times New Roman" w:cs="Times New Roman"/>
          <w:sz w:val="20"/>
          <w:szCs w:val="24"/>
          <w:lang w:val="fr-FR"/>
        </w:rPr>
        <w:t xml:space="preserve"> (juin 1686), éd. G. Le Roy, Paris, Vrin, 1993, p. 106</w:t>
      </w:r>
    </w:p>
    <w:p w:rsidR="00B24EB1" w:rsidRDefault="00B24EB1" w:rsidP="000F6B42">
      <w:pPr>
        <w:spacing w:line="240" w:lineRule="auto"/>
        <w:jc w:val="both"/>
        <w:rPr>
          <w:rFonts w:ascii="Times New Roman" w:hAnsi="Times New Roman" w:cs="Times New Roman"/>
          <w:sz w:val="20"/>
          <w:szCs w:val="24"/>
          <w:lang w:val="fr-FR"/>
        </w:rPr>
      </w:pPr>
      <w:r>
        <w:rPr>
          <w:rFonts w:ascii="Times New Roman" w:hAnsi="Times New Roman" w:cs="Times New Roman"/>
          <w:sz w:val="20"/>
          <w:szCs w:val="24"/>
          <w:lang w:val="fr-FR"/>
        </w:rPr>
        <w:t>« Aussi la notion de sphère en général</w:t>
      </w:r>
      <w:r w:rsidR="0083222D">
        <w:rPr>
          <w:rFonts w:ascii="Times New Roman" w:hAnsi="Times New Roman" w:cs="Times New Roman"/>
          <w:sz w:val="20"/>
          <w:szCs w:val="24"/>
          <w:lang w:val="fr-FR"/>
        </w:rPr>
        <w:t xml:space="preserve"> est incomplète ou abstraite, c’est-à-dire on n’y considère que l’essence de la sphère en général ou en théorie sans avoir égard aux circonstances singulières, et par conséquent elle n’enferme nullement ce qui est requis à l’existence d’une certaine sphère ; mais la notion de la sphère qu’Archimède a fait mettre sur son tombeau est accomplie et doit enfermer tout ce qui appartient au sujet de cette forme. C’est pourquoi dans les considérations individuelles ou de pratique, </w:t>
      </w:r>
      <w:r w:rsidR="0083222D" w:rsidRPr="0083222D">
        <w:rPr>
          <w:rFonts w:ascii="Times New Roman" w:hAnsi="Times New Roman" w:cs="Times New Roman"/>
          <w:i/>
          <w:sz w:val="20"/>
          <w:szCs w:val="24"/>
          <w:lang w:val="fr-FR"/>
        </w:rPr>
        <w:t>quae versantur circa singularia</w:t>
      </w:r>
      <w:r w:rsidR="0083222D">
        <w:rPr>
          <w:rFonts w:ascii="Times New Roman" w:hAnsi="Times New Roman" w:cs="Times New Roman"/>
          <w:sz w:val="20"/>
          <w:szCs w:val="24"/>
          <w:lang w:val="fr-FR"/>
        </w:rPr>
        <w:t>, outre la forme de la sphère, il y entre la matière dont elle est faite, le lieu, le temps et les autres circonstances qui, par un enchaînement continuel, envelopperaient enfin toute la suite de l’univers, si l’on pouvait poursuivre tout ce que ces notions enferment. Car la notion de cette parcelle de matière dont cette sphère est faite enveloppe tous les changements qu’elle a subi</w:t>
      </w:r>
      <w:r w:rsidR="0073214C">
        <w:rPr>
          <w:rFonts w:ascii="Times New Roman" w:hAnsi="Times New Roman" w:cs="Times New Roman"/>
          <w:sz w:val="20"/>
          <w:szCs w:val="24"/>
          <w:lang w:val="fr-FR"/>
        </w:rPr>
        <w:t>s</w:t>
      </w:r>
      <w:r w:rsidR="0083222D">
        <w:rPr>
          <w:rFonts w:ascii="Times New Roman" w:hAnsi="Times New Roman" w:cs="Times New Roman"/>
          <w:sz w:val="20"/>
          <w:szCs w:val="24"/>
          <w:lang w:val="fr-FR"/>
        </w:rPr>
        <w:t xml:space="preserve"> et subira un jour. Et selon moi chaque substance individuelle contient toujours des traces de ce qui lui est jamais arrivé et des marques de ce qui lui arrivera à tout jamais</w:t>
      </w:r>
      <w:r w:rsidR="0073214C">
        <w:rPr>
          <w:rFonts w:ascii="Times New Roman" w:hAnsi="Times New Roman" w:cs="Times New Roman"/>
          <w:sz w:val="20"/>
          <w:szCs w:val="24"/>
          <w:lang w:val="fr-FR"/>
        </w:rPr>
        <w:t xml:space="preserve">. Mais ce que je viens de dire peut suffire à rendre raison de mon procédé ». </w:t>
      </w:r>
    </w:p>
    <w:p w:rsidR="00ED23FF" w:rsidRDefault="00ED23FF" w:rsidP="008C576E">
      <w:pPr>
        <w:jc w:val="both"/>
        <w:rPr>
          <w:rFonts w:ascii="Times New Roman" w:hAnsi="Times New Roman" w:cs="Times New Roman"/>
          <w:sz w:val="20"/>
          <w:szCs w:val="24"/>
          <w:lang w:val="fr-FR"/>
        </w:rPr>
      </w:pPr>
      <w:r w:rsidRPr="000F6B42">
        <w:rPr>
          <w:rFonts w:ascii="Times New Roman" w:hAnsi="Times New Roman" w:cs="Times New Roman"/>
          <w:sz w:val="20"/>
          <w:szCs w:val="24"/>
          <w:lang w:val="fr-FR"/>
        </w:rPr>
        <w:t>[</w:t>
      </w:r>
      <w:r w:rsidR="00846432">
        <w:rPr>
          <w:rFonts w:ascii="Times New Roman" w:hAnsi="Times New Roman" w:cs="Times New Roman"/>
          <w:sz w:val="20"/>
          <w:szCs w:val="24"/>
          <w:lang w:val="fr-FR"/>
        </w:rPr>
        <w:t>10</w:t>
      </w:r>
      <w:r w:rsidRPr="000F6B42">
        <w:rPr>
          <w:rFonts w:ascii="Times New Roman" w:hAnsi="Times New Roman" w:cs="Times New Roman"/>
          <w:sz w:val="20"/>
          <w:szCs w:val="24"/>
          <w:lang w:val="fr-FR"/>
        </w:rPr>
        <w:t>]</w:t>
      </w:r>
      <w:r w:rsidR="007D32CC">
        <w:rPr>
          <w:rFonts w:ascii="Times New Roman" w:hAnsi="Times New Roman" w:cs="Times New Roman"/>
          <w:sz w:val="20"/>
          <w:szCs w:val="24"/>
          <w:lang w:val="fr-FR"/>
        </w:rPr>
        <w:t xml:space="preserve"> </w:t>
      </w:r>
      <w:r w:rsidRPr="007D32CC">
        <w:rPr>
          <w:rFonts w:ascii="Times New Roman" w:hAnsi="Times New Roman" w:cs="Times New Roman"/>
          <w:i/>
          <w:sz w:val="20"/>
          <w:szCs w:val="24"/>
          <w:lang w:val="fr-FR"/>
        </w:rPr>
        <w:t>Definitiones : Aliquid, Nihil</w:t>
      </w:r>
      <w:r>
        <w:rPr>
          <w:rFonts w:ascii="Times New Roman" w:hAnsi="Times New Roman" w:cs="Times New Roman"/>
          <w:sz w:val="20"/>
          <w:szCs w:val="24"/>
          <w:lang w:val="fr-FR"/>
        </w:rPr>
        <w:t xml:space="preserve"> (1679), A VI</w:t>
      </w:r>
      <w:r w:rsidR="002C565F">
        <w:rPr>
          <w:rFonts w:ascii="Times New Roman" w:hAnsi="Times New Roman" w:cs="Times New Roman"/>
          <w:sz w:val="20"/>
          <w:szCs w:val="24"/>
          <w:lang w:val="fr-FR"/>
        </w:rPr>
        <w:t>,</w:t>
      </w:r>
      <w:r>
        <w:rPr>
          <w:rFonts w:ascii="Times New Roman" w:hAnsi="Times New Roman" w:cs="Times New Roman"/>
          <w:sz w:val="20"/>
          <w:szCs w:val="24"/>
          <w:lang w:val="fr-FR"/>
        </w:rPr>
        <w:t xml:space="preserve"> iv, p. 306-307, trad. pers.  </w:t>
      </w:r>
    </w:p>
    <w:p w:rsidR="00696FBF" w:rsidRDefault="00ED23FF" w:rsidP="008C576E">
      <w:pPr>
        <w:jc w:val="both"/>
        <w:rPr>
          <w:rFonts w:ascii="Times New Roman" w:hAnsi="Times New Roman" w:cs="Times New Roman"/>
          <w:sz w:val="20"/>
          <w:szCs w:val="24"/>
          <w:lang w:val="fr-FR"/>
        </w:rPr>
      </w:pPr>
      <w:r>
        <w:rPr>
          <w:rFonts w:ascii="Times New Roman" w:hAnsi="Times New Roman" w:cs="Times New Roman"/>
          <w:sz w:val="20"/>
          <w:szCs w:val="24"/>
          <w:lang w:val="fr-FR"/>
        </w:rPr>
        <w:t>« C’est pourquoi, si la même chose est B et C et D et E, etc</w:t>
      </w:r>
      <w:r w:rsidR="00470694">
        <w:rPr>
          <w:rFonts w:ascii="Times New Roman" w:hAnsi="Times New Roman" w:cs="Times New Roman"/>
          <w:sz w:val="20"/>
          <w:szCs w:val="24"/>
          <w:lang w:val="fr-FR"/>
        </w:rPr>
        <w:t xml:space="preserve">, et que cela provient de ce que cette chose est A, alors A sera une </w:t>
      </w:r>
      <w:r w:rsidR="00470694" w:rsidRPr="00470694">
        <w:rPr>
          <w:rFonts w:ascii="Times New Roman" w:hAnsi="Times New Roman" w:cs="Times New Roman"/>
          <w:i/>
          <w:sz w:val="20"/>
          <w:szCs w:val="24"/>
          <w:lang w:val="fr-FR"/>
        </w:rPr>
        <w:t>substance</w:t>
      </w:r>
      <w:r w:rsidR="00470694">
        <w:rPr>
          <w:rFonts w:ascii="Times New Roman" w:hAnsi="Times New Roman" w:cs="Times New Roman"/>
          <w:sz w:val="20"/>
          <w:szCs w:val="24"/>
          <w:lang w:val="fr-FR"/>
        </w:rPr>
        <w:t xml:space="preserve"> ou un terme complet (</w:t>
      </w:r>
      <w:r w:rsidR="00470694" w:rsidRPr="007D32CC">
        <w:rPr>
          <w:rFonts w:ascii="Times New Roman" w:hAnsi="Times New Roman" w:cs="Times New Roman"/>
          <w:i/>
          <w:spacing w:val="20"/>
          <w:sz w:val="20"/>
          <w:szCs w:val="24"/>
          <w:lang w:val="fr-FR"/>
        </w:rPr>
        <w:t>substantia</w:t>
      </w:r>
      <w:r w:rsidR="00470694" w:rsidRPr="00470694">
        <w:rPr>
          <w:rFonts w:ascii="Times New Roman" w:hAnsi="Times New Roman" w:cs="Times New Roman"/>
          <w:i/>
          <w:sz w:val="20"/>
          <w:szCs w:val="24"/>
          <w:lang w:val="fr-FR"/>
        </w:rPr>
        <w:t xml:space="preserve"> seu terminus completus</w:t>
      </w:r>
      <w:r w:rsidR="00470694">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00470694">
        <w:rPr>
          <w:rFonts w:ascii="Times New Roman" w:hAnsi="Times New Roman" w:cs="Times New Roman"/>
          <w:sz w:val="20"/>
          <w:szCs w:val="24"/>
          <w:lang w:val="fr-FR"/>
        </w:rPr>
        <w:t>Ainsi, dans un terme complet rien n’est inhérent par accident, à savoir que chacun de ses prédicats peut être déduit de sa nature (</w:t>
      </w:r>
      <w:r w:rsidR="00470694" w:rsidRPr="00470694">
        <w:rPr>
          <w:rFonts w:ascii="Times New Roman" w:hAnsi="Times New Roman" w:cs="Times New Roman"/>
          <w:i/>
          <w:sz w:val="20"/>
          <w:szCs w:val="24"/>
          <w:lang w:val="fr-FR"/>
        </w:rPr>
        <w:t>omnia ejus praedicata possunt ex ejus natura demonstrari</w:t>
      </w:r>
      <w:r w:rsidR="00470694">
        <w:rPr>
          <w:rFonts w:ascii="Times New Roman" w:hAnsi="Times New Roman" w:cs="Times New Roman"/>
          <w:sz w:val="20"/>
          <w:szCs w:val="24"/>
          <w:lang w:val="fr-FR"/>
        </w:rPr>
        <w:t xml:space="preserve">) </w:t>
      </w:r>
      <w:r w:rsidR="00470694" w:rsidRPr="00470694">
        <w:rPr>
          <w:rFonts w:ascii="Times New Roman" w:hAnsi="Times New Roman" w:cs="Times New Roman"/>
          <w:sz w:val="20"/>
          <w:szCs w:val="24"/>
          <w:lang w:val="fr-FR"/>
        </w:rPr>
        <w:t>[</w:t>
      </w:r>
      <w:r w:rsidR="00470694">
        <w:rPr>
          <w:rFonts w:ascii="Times New Roman" w:hAnsi="Times New Roman" w:cs="Times New Roman"/>
          <w:sz w:val="20"/>
          <w:szCs w:val="24"/>
          <w:lang w:val="fr-FR"/>
        </w:rPr>
        <w:t>…</w:t>
      </w:r>
      <w:r w:rsidR="00470694" w:rsidRPr="00470694">
        <w:rPr>
          <w:rFonts w:ascii="Times New Roman" w:hAnsi="Times New Roman" w:cs="Times New Roman"/>
          <w:sz w:val="20"/>
          <w:szCs w:val="24"/>
          <w:lang w:val="fr-FR"/>
        </w:rPr>
        <w:t>]</w:t>
      </w:r>
      <w:r w:rsidR="00470694">
        <w:rPr>
          <w:rFonts w:ascii="Times New Roman" w:hAnsi="Times New Roman" w:cs="Times New Roman"/>
          <w:sz w:val="20"/>
          <w:szCs w:val="24"/>
          <w:lang w:val="fr-FR"/>
        </w:rPr>
        <w:t>. De là le principe d’individuation, à propos duquel de nombreux scolastiques ont discuté</w:t>
      </w:r>
      <w:r w:rsidR="005E794E">
        <w:rPr>
          <w:rFonts w:ascii="Times New Roman" w:hAnsi="Times New Roman" w:cs="Times New Roman"/>
          <w:sz w:val="20"/>
          <w:szCs w:val="24"/>
          <w:lang w:val="fr-FR"/>
        </w:rPr>
        <w:t xml:space="preserve"> en vain </w:t>
      </w:r>
      <w:r w:rsidR="00470694">
        <w:rPr>
          <w:rFonts w:ascii="Times New Roman" w:hAnsi="Times New Roman" w:cs="Times New Roman"/>
          <w:sz w:val="20"/>
          <w:szCs w:val="24"/>
          <w:lang w:val="fr-FR"/>
        </w:rPr>
        <w:t>(</w:t>
      </w:r>
      <w:r w:rsidR="00470694" w:rsidRPr="00470694">
        <w:rPr>
          <w:rFonts w:ascii="Times New Roman" w:hAnsi="Times New Roman" w:cs="Times New Roman"/>
          <w:i/>
          <w:sz w:val="20"/>
          <w:szCs w:val="24"/>
          <w:lang w:val="fr-FR"/>
        </w:rPr>
        <w:t>irritae</w:t>
      </w:r>
      <w:r w:rsidR="00470694">
        <w:rPr>
          <w:rFonts w:ascii="Times New Roman" w:hAnsi="Times New Roman" w:cs="Times New Roman"/>
          <w:sz w:val="20"/>
          <w:szCs w:val="24"/>
          <w:lang w:val="fr-FR"/>
        </w:rPr>
        <w:t xml:space="preserve">), devient évident. Titius est fort, savant, </w:t>
      </w:r>
      <w:r w:rsidR="007D32CC">
        <w:rPr>
          <w:rFonts w:ascii="Times New Roman" w:hAnsi="Times New Roman" w:cs="Times New Roman"/>
          <w:sz w:val="20"/>
          <w:szCs w:val="24"/>
          <w:lang w:val="fr-FR"/>
        </w:rPr>
        <w:t xml:space="preserve">beau, </w:t>
      </w:r>
      <w:r w:rsidR="007D2C38">
        <w:rPr>
          <w:rFonts w:ascii="Times New Roman" w:hAnsi="Times New Roman" w:cs="Times New Roman"/>
          <w:sz w:val="20"/>
          <w:szCs w:val="24"/>
          <w:lang w:val="fr-FR"/>
        </w:rPr>
        <w:t>quinquagénaire</w:t>
      </w:r>
      <w:r w:rsidR="007D32CC">
        <w:rPr>
          <w:rFonts w:ascii="Times New Roman" w:hAnsi="Times New Roman" w:cs="Times New Roman"/>
          <w:sz w:val="20"/>
          <w:szCs w:val="24"/>
          <w:lang w:val="fr-FR"/>
        </w:rPr>
        <w:t>, sensible, rationnel, etc.</w:t>
      </w:r>
      <w:r w:rsidR="007D2C38">
        <w:rPr>
          <w:rFonts w:ascii="Times New Roman" w:hAnsi="Times New Roman" w:cs="Times New Roman"/>
          <w:sz w:val="20"/>
          <w:szCs w:val="24"/>
          <w:lang w:val="fr-FR"/>
        </w:rPr>
        <w:t xml:space="preserve"> Mais le concept d’où s’ensui</w:t>
      </w:r>
      <w:r w:rsidR="007D32CC">
        <w:rPr>
          <w:rFonts w:ascii="Times New Roman" w:hAnsi="Times New Roman" w:cs="Times New Roman"/>
          <w:sz w:val="20"/>
          <w:szCs w:val="24"/>
          <w:lang w:val="fr-FR"/>
        </w:rPr>
        <w:t>t tout</w:t>
      </w:r>
      <w:r w:rsidR="007D2C38">
        <w:rPr>
          <w:rFonts w:ascii="Times New Roman" w:hAnsi="Times New Roman" w:cs="Times New Roman"/>
          <w:sz w:val="20"/>
          <w:szCs w:val="24"/>
          <w:lang w:val="fr-FR"/>
        </w:rPr>
        <w:t xml:space="preserve"> ce qui peut être dit</w:t>
      </w:r>
      <w:r w:rsidR="007D32CC">
        <w:rPr>
          <w:rFonts w:ascii="Times New Roman" w:hAnsi="Times New Roman" w:cs="Times New Roman"/>
          <w:sz w:val="20"/>
          <w:szCs w:val="24"/>
          <w:lang w:val="fr-FR"/>
        </w:rPr>
        <w:t xml:space="preserve"> de lui, est le concept de sa substance singulière ».</w:t>
      </w:r>
    </w:p>
    <w:p w:rsidR="00696FBF" w:rsidRDefault="009A6FE9" w:rsidP="008C576E">
      <w:pPr>
        <w:jc w:val="both"/>
        <w:rPr>
          <w:rFonts w:ascii="Times New Roman" w:hAnsi="Times New Roman" w:cs="Times New Roman"/>
          <w:sz w:val="20"/>
          <w:szCs w:val="24"/>
          <w:lang w:val="fr-FR"/>
        </w:rPr>
      </w:pPr>
      <w:r w:rsidRPr="009A6FE9">
        <w:rPr>
          <w:rFonts w:ascii="Times New Roman" w:hAnsi="Times New Roman" w:cs="Times New Roman"/>
          <w:sz w:val="20"/>
          <w:szCs w:val="24"/>
          <w:lang w:val="fr-FR"/>
        </w:rPr>
        <w:t>[</w:t>
      </w:r>
      <w:r w:rsidR="00846432">
        <w:rPr>
          <w:rFonts w:ascii="Times New Roman" w:hAnsi="Times New Roman" w:cs="Times New Roman"/>
          <w:sz w:val="20"/>
          <w:szCs w:val="24"/>
          <w:lang w:val="fr-FR"/>
        </w:rPr>
        <w:t>11</w:t>
      </w:r>
      <w:r w:rsidRPr="009A6FE9">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9A6FE9">
        <w:rPr>
          <w:rFonts w:ascii="Times New Roman" w:hAnsi="Times New Roman" w:cs="Times New Roman"/>
          <w:i/>
          <w:sz w:val="20"/>
          <w:szCs w:val="24"/>
          <w:lang w:val="fr-FR"/>
        </w:rPr>
        <w:t>Discours de métaphysique</w:t>
      </w:r>
      <w:r>
        <w:rPr>
          <w:rFonts w:ascii="Times New Roman" w:hAnsi="Times New Roman" w:cs="Times New Roman"/>
          <w:sz w:val="20"/>
          <w:szCs w:val="24"/>
          <w:lang w:val="fr-FR"/>
        </w:rPr>
        <w:t xml:space="preserve"> (1686), art.</w:t>
      </w:r>
      <w:r w:rsidR="006178E4">
        <w:rPr>
          <w:rFonts w:ascii="Times New Roman" w:hAnsi="Times New Roman" w:cs="Times New Roman"/>
          <w:sz w:val="20"/>
          <w:szCs w:val="24"/>
          <w:lang w:val="fr-FR"/>
        </w:rPr>
        <w:t xml:space="preserve"> VIII, éd. G. Le Roy, p. 43</w:t>
      </w:r>
    </w:p>
    <w:p w:rsidR="00846432" w:rsidRDefault="009A6FE9" w:rsidP="008C576E">
      <w:pPr>
        <w:jc w:val="both"/>
        <w:rPr>
          <w:rFonts w:ascii="Times New Roman" w:hAnsi="Times New Roman" w:cs="Times New Roman"/>
          <w:sz w:val="20"/>
          <w:szCs w:val="24"/>
          <w:lang w:val="fr-BE"/>
        </w:rPr>
      </w:pPr>
      <w:r>
        <w:rPr>
          <w:rFonts w:ascii="Times New Roman" w:hAnsi="Times New Roman" w:cs="Times New Roman"/>
          <w:sz w:val="20"/>
          <w:szCs w:val="24"/>
          <w:lang w:val="fr-BE"/>
        </w:rPr>
        <w:t>« </w:t>
      </w:r>
      <w:r w:rsidRPr="009A6FE9">
        <w:rPr>
          <w:rFonts w:ascii="Times New Roman" w:hAnsi="Times New Roman" w:cs="Times New Roman"/>
          <w:sz w:val="20"/>
          <w:szCs w:val="24"/>
          <w:lang w:val="fr-BE"/>
        </w:rPr>
        <w:t xml:space="preserve">Il est bien vrai que, lorsque plusieurs prédicats s’attribuent à un même sujet, et que ce sujet ne s’attribue à aucun autre, on l’appelle substance individuelle ; mais cela n’est pas assez et une telle explication n’est que nominale. Il faut donc considérer ce que c’est que d’être attribué véritablement à un certain sujet. Or il est constant que toute prédication véritable a quelque fondement dans la nature des choses, et lorsqu’une proposition n’est pas identique, c’est-à-dire lorsque le prédicat n’est pas compris expressément dans le sujet, il faut qu’il y soit compris virtuellement, et c’est ce que les philosophes appellent </w:t>
      </w:r>
      <w:r w:rsidRPr="006178E4">
        <w:rPr>
          <w:rFonts w:ascii="Times New Roman" w:hAnsi="Times New Roman" w:cs="Times New Roman"/>
          <w:i/>
          <w:sz w:val="20"/>
          <w:szCs w:val="24"/>
          <w:lang w:val="fr-BE"/>
        </w:rPr>
        <w:t>in-esse</w:t>
      </w:r>
      <w:r w:rsidRPr="009A6FE9">
        <w:rPr>
          <w:rFonts w:ascii="Times New Roman" w:hAnsi="Times New Roman" w:cs="Times New Roman"/>
          <w:sz w:val="20"/>
          <w:szCs w:val="24"/>
          <w:lang w:val="fr-BE"/>
        </w:rPr>
        <w:t xml:space="preserve">, en disant que le prédicat est dans le sujet. Ainsi il faut que le terme du sujet enferme toujours celui du prédicat, en sorte que celui qui entendrait parfaitement la notion du sujet, jugerait aussi que le prédicat lui appartient. Cela étant, nous pouvons dire que la nature d’une substance individuelle ou d’un être complet est d’avoir une notion si accomplie qu’elle soit suffisante à comprendre et à en faire déduire tous les prédicats du sujet à qui cette notion est attribuée. Au lieu que l’accident est un être dont la notion n’enferme point tout ce qu’on peut attribuer au sujet à qui on attribue cette notion. Ainsi la qualité de roi qui appartient à Alexandre le Grand, faisant abstraction du sujet, n’est pas assez déterminée à un individu, et n’enferme point les autres qualités du même sujet, ni tout ce que la notion de ce prince comprend, au lieu que Dieu voyant la notion individuelle ou </w:t>
      </w:r>
      <w:r w:rsidR="006178E4" w:rsidRPr="009A6FE9">
        <w:rPr>
          <w:rFonts w:ascii="Times New Roman" w:hAnsi="Times New Roman" w:cs="Times New Roman"/>
          <w:sz w:val="20"/>
          <w:szCs w:val="24"/>
          <w:lang w:val="fr-BE"/>
        </w:rPr>
        <w:t>haeccéité</w:t>
      </w:r>
      <w:r w:rsidRPr="009A6FE9">
        <w:rPr>
          <w:rFonts w:ascii="Times New Roman" w:hAnsi="Times New Roman" w:cs="Times New Roman"/>
          <w:sz w:val="20"/>
          <w:szCs w:val="24"/>
          <w:lang w:val="fr-BE"/>
        </w:rPr>
        <w:t xml:space="preserve"> d’Alexandre, y voit en même temps le fondement et la raison de tous les prédicats qui se peuvent dire de lui véritablement, comme par exemple qu’il vaincrait Darius et Porus, jusqu’à y connaître </w:t>
      </w:r>
      <w:r w:rsidRPr="006178E4">
        <w:rPr>
          <w:rFonts w:ascii="Times New Roman" w:hAnsi="Times New Roman" w:cs="Times New Roman"/>
          <w:i/>
          <w:sz w:val="20"/>
          <w:szCs w:val="24"/>
          <w:lang w:val="fr-BE"/>
        </w:rPr>
        <w:t xml:space="preserve">a priori </w:t>
      </w:r>
      <w:r w:rsidRPr="009A6FE9">
        <w:rPr>
          <w:rFonts w:ascii="Times New Roman" w:hAnsi="Times New Roman" w:cs="Times New Roman"/>
          <w:sz w:val="20"/>
          <w:szCs w:val="24"/>
          <w:lang w:val="fr-BE"/>
        </w:rPr>
        <w:t>(et non par expérience) s’il est mort d’une mort naturelle ou par poison, ce que nous ne po</w:t>
      </w:r>
      <w:r w:rsidR="006178E4">
        <w:rPr>
          <w:rFonts w:ascii="Times New Roman" w:hAnsi="Times New Roman" w:cs="Times New Roman"/>
          <w:sz w:val="20"/>
          <w:szCs w:val="24"/>
          <w:lang w:val="fr-BE"/>
        </w:rPr>
        <w:t xml:space="preserve">uvons savoir que par l’histoire </w:t>
      </w:r>
      <w:r>
        <w:rPr>
          <w:rFonts w:ascii="Times New Roman" w:hAnsi="Times New Roman" w:cs="Times New Roman"/>
          <w:sz w:val="20"/>
          <w:szCs w:val="24"/>
          <w:lang w:val="fr-BE"/>
        </w:rPr>
        <w:t>»</w:t>
      </w:r>
      <w:r w:rsidRPr="009A6FE9">
        <w:rPr>
          <w:rFonts w:ascii="Times New Roman" w:hAnsi="Times New Roman" w:cs="Times New Roman"/>
          <w:sz w:val="20"/>
          <w:szCs w:val="24"/>
          <w:lang w:val="fr-BE"/>
        </w:rPr>
        <w:t>.</w:t>
      </w:r>
    </w:p>
    <w:p w:rsidR="00421503" w:rsidRPr="00846432" w:rsidRDefault="00846432" w:rsidP="008C576E">
      <w:pPr>
        <w:jc w:val="both"/>
        <w:rPr>
          <w:rFonts w:ascii="Times New Roman" w:hAnsi="Times New Roman" w:cs="Times New Roman"/>
          <w:sz w:val="20"/>
          <w:szCs w:val="24"/>
          <w:lang w:val="fr-BE"/>
        </w:rPr>
      </w:pPr>
      <w:r w:rsidRPr="00846432">
        <w:rPr>
          <w:rFonts w:ascii="Times New Roman" w:hAnsi="Times New Roman" w:cs="Times New Roman"/>
          <w:sz w:val="20"/>
          <w:szCs w:val="24"/>
          <w:lang w:val="fr-FR"/>
        </w:rPr>
        <w:t>[</w:t>
      </w:r>
      <w:r>
        <w:rPr>
          <w:rFonts w:ascii="Times New Roman" w:hAnsi="Times New Roman" w:cs="Times New Roman"/>
          <w:sz w:val="20"/>
          <w:szCs w:val="24"/>
          <w:lang w:val="fr-FR"/>
        </w:rPr>
        <w:t>12</w:t>
      </w:r>
      <w:r w:rsidRPr="00846432">
        <w:rPr>
          <w:rFonts w:ascii="Times New Roman" w:hAnsi="Times New Roman" w:cs="Times New Roman"/>
          <w:sz w:val="20"/>
          <w:szCs w:val="24"/>
          <w:lang w:val="fr-FR"/>
        </w:rPr>
        <w:t>]</w:t>
      </w:r>
      <w:r w:rsidR="006178E4" w:rsidRPr="006178E4">
        <w:rPr>
          <w:rFonts w:ascii="Times New Roman" w:hAnsi="Times New Roman" w:cs="Times New Roman"/>
          <w:i/>
          <w:sz w:val="20"/>
          <w:szCs w:val="24"/>
          <w:lang w:val="fr-FR"/>
        </w:rPr>
        <w:t xml:space="preserve"> Discours de métaphysique</w:t>
      </w:r>
      <w:r w:rsidR="006178E4" w:rsidRPr="006178E4">
        <w:rPr>
          <w:rFonts w:ascii="Times New Roman" w:hAnsi="Times New Roman" w:cs="Times New Roman"/>
          <w:sz w:val="20"/>
          <w:szCs w:val="24"/>
          <w:lang w:val="fr-FR"/>
        </w:rPr>
        <w:t xml:space="preserve"> (1686), art.</w:t>
      </w:r>
      <w:r w:rsidR="006178E4">
        <w:rPr>
          <w:rFonts w:ascii="Times New Roman" w:hAnsi="Times New Roman" w:cs="Times New Roman"/>
          <w:sz w:val="20"/>
          <w:szCs w:val="24"/>
          <w:lang w:val="fr-FR"/>
        </w:rPr>
        <w:t xml:space="preserve"> IX, éd. G. Le Roy, p. </w:t>
      </w:r>
      <w:r w:rsidR="006178E4" w:rsidRPr="006178E4">
        <w:rPr>
          <w:rFonts w:ascii="Times New Roman" w:hAnsi="Times New Roman" w:cs="Times New Roman"/>
          <w:sz w:val="20"/>
          <w:szCs w:val="24"/>
          <w:lang w:val="fr-FR"/>
        </w:rPr>
        <w:t>44</w:t>
      </w:r>
    </w:p>
    <w:p w:rsidR="009A6FE9" w:rsidRDefault="006178E4" w:rsidP="008C576E">
      <w:pPr>
        <w:jc w:val="both"/>
        <w:rPr>
          <w:rFonts w:ascii="Times New Roman" w:hAnsi="Times New Roman" w:cs="Times New Roman"/>
          <w:sz w:val="20"/>
          <w:szCs w:val="24"/>
          <w:lang w:val="fr-BE"/>
        </w:rPr>
      </w:pPr>
      <w:r>
        <w:rPr>
          <w:rFonts w:ascii="Times New Roman" w:hAnsi="Times New Roman" w:cs="Times New Roman"/>
          <w:sz w:val="20"/>
          <w:szCs w:val="24"/>
          <w:lang w:val="fr-FR"/>
        </w:rPr>
        <w:t>« </w:t>
      </w:r>
      <w:r w:rsidRPr="006178E4">
        <w:rPr>
          <w:rFonts w:ascii="Times New Roman" w:hAnsi="Times New Roman" w:cs="Times New Roman"/>
          <w:sz w:val="20"/>
          <w:szCs w:val="24"/>
          <w:lang w:val="fr-BE"/>
        </w:rPr>
        <w:t xml:space="preserve">Il s’ensuit de cela plusieurs paradoxes considérables ; comme entre autres qu’il n’est pas vrai que deux substances se ressemblent entièrement et soient différentes </w:t>
      </w:r>
      <w:r w:rsidRPr="006178E4">
        <w:rPr>
          <w:rFonts w:ascii="Times New Roman" w:hAnsi="Times New Roman" w:cs="Times New Roman"/>
          <w:i/>
          <w:sz w:val="20"/>
          <w:szCs w:val="24"/>
          <w:lang w:val="fr-BE"/>
        </w:rPr>
        <w:t>solo numero</w:t>
      </w:r>
      <w:r w:rsidRPr="006178E4">
        <w:rPr>
          <w:rFonts w:ascii="Times New Roman" w:hAnsi="Times New Roman" w:cs="Times New Roman"/>
          <w:sz w:val="20"/>
          <w:szCs w:val="24"/>
          <w:lang w:val="fr-BE"/>
        </w:rPr>
        <w:t>, et que ce que saint Thomas assure sur ce point des anges ou intelligences (</w:t>
      </w:r>
      <w:r w:rsidRPr="006178E4">
        <w:rPr>
          <w:rFonts w:ascii="Times New Roman" w:hAnsi="Times New Roman" w:cs="Times New Roman"/>
          <w:i/>
          <w:sz w:val="20"/>
          <w:szCs w:val="24"/>
          <w:lang w:val="fr-BE"/>
        </w:rPr>
        <w:t>quod ibi omne individuum sit species infima</w:t>
      </w:r>
      <w:r w:rsidRPr="006178E4">
        <w:rPr>
          <w:rFonts w:ascii="Times New Roman" w:hAnsi="Times New Roman" w:cs="Times New Roman"/>
          <w:sz w:val="20"/>
          <w:szCs w:val="24"/>
          <w:lang w:val="fr-BE"/>
        </w:rPr>
        <w:t>) est vrai de toutes les substances, pourvu qu’on prenne la différence spécifique comme la prennent les géomètres à l’égard de leurs figures</w:t>
      </w:r>
      <w:r>
        <w:rPr>
          <w:rFonts w:ascii="Times New Roman" w:hAnsi="Times New Roman" w:cs="Times New Roman"/>
          <w:sz w:val="20"/>
          <w:szCs w:val="24"/>
          <w:lang w:val="fr-BE"/>
        </w:rPr>
        <w:t> ».</w:t>
      </w:r>
    </w:p>
    <w:p w:rsidR="005B3A2A" w:rsidRDefault="005B3A2A" w:rsidP="008C576E">
      <w:pPr>
        <w:jc w:val="both"/>
        <w:rPr>
          <w:rFonts w:ascii="Times New Roman" w:hAnsi="Times New Roman" w:cs="Times New Roman"/>
          <w:sz w:val="20"/>
          <w:szCs w:val="24"/>
          <w:lang w:val="fr-BE"/>
        </w:rPr>
      </w:pPr>
    </w:p>
    <w:p w:rsidR="006178E4" w:rsidRPr="006178E4" w:rsidRDefault="006178E4" w:rsidP="006178E4">
      <w:pPr>
        <w:jc w:val="both"/>
        <w:rPr>
          <w:rFonts w:ascii="Times New Roman" w:hAnsi="Times New Roman" w:cs="Times New Roman"/>
          <w:i/>
          <w:sz w:val="20"/>
          <w:szCs w:val="24"/>
          <w:lang w:val="fr-FR"/>
        </w:rPr>
      </w:pPr>
      <w:r w:rsidRPr="006178E4">
        <w:rPr>
          <w:rFonts w:ascii="Times New Roman" w:hAnsi="Times New Roman" w:cs="Times New Roman"/>
          <w:sz w:val="20"/>
          <w:szCs w:val="24"/>
          <w:lang w:val="fr-FR"/>
        </w:rPr>
        <w:lastRenderedPageBreak/>
        <w:t>[</w:t>
      </w:r>
      <w:r w:rsidR="00253091">
        <w:rPr>
          <w:rFonts w:ascii="Times New Roman" w:hAnsi="Times New Roman" w:cs="Times New Roman"/>
          <w:sz w:val="20"/>
          <w:szCs w:val="24"/>
          <w:lang w:val="fr-FR"/>
        </w:rPr>
        <w:t>13</w:t>
      </w:r>
      <w:r w:rsidRPr="006178E4">
        <w:rPr>
          <w:rFonts w:ascii="Times New Roman" w:hAnsi="Times New Roman" w:cs="Times New Roman"/>
          <w:sz w:val="20"/>
          <w:szCs w:val="24"/>
          <w:lang w:val="fr-FR"/>
        </w:rPr>
        <w:t>]</w:t>
      </w:r>
      <w:r w:rsidRPr="006178E4">
        <w:rPr>
          <w:rFonts w:ascii="Times New Roman" w:hAnsi="Times New Roman" w:cs="Times New Roman"/>
          <w:i/>
          <w:sz w:val="20"/>
          <w:szCs w:val="24"/>
          <w:lang w:val="fr-FR"/>
        </w:rPr>
        <w:t xml:space="preserve"> Remarques sur la lettre de M. Arnauld, </w:t>
      </w:r>
      <w:r w:rsidRPr="00253091">
        <w:rPr>
          <w:rFonts w:ascii="Times New Roman" w:hAnsi="Times New Roman" w:cs="Times New Roman"/>
          <w:sz w:val="20"/>
          <w:szCs w:val="24"/>
          <w:lang w:val="fr-FR"/>
        </w:rPr>
        <w:t>juin 1686, éd. Le Roy, p. 108</w:t>
      </w:r>
      <w:r w:rsidR="00253091">
        <w:rPr>
          <w:rFonts w:ascii="Times New Roman" w:hAnsi="Times New Roman" w:cs="Times New Roman"/>
          <w:sz w:val="20"/>
          <w:szCs w:val="24"/>
          <w:lang w:val="fr-FR"/>
        </w:rPr>
        <w:t>-109</w:t>
      </w:r>
    </w:p>
    <w:p w:rsidR="006178E4" w:rsidRDefault="006178E4" w:rsidP="008C576E">
      <w:pPr>
        <w:jc w:val="both"/>
        <w:rPr>
          <w:rFonts w:ascii="Times New Roman" w:hAnsi="Times New Roman" w:cs="Times New Roman"/>
          <w:sz w:val="20"/>
          <w:szCs w:val="24"/>
          <w:lang w:val="fr-FR"/>
        </w:rPr>
      </w:pPr>
      <w:r>
        <w:rPr>
          <w:rFonts w:ascii="Times New Roman" w:hAnsi="Times New Roman" w:cs="Times New Roman"/>
          <w:sz w:val="20"/>
          <w:szCs w:val="24"/>
          <w:lang w:val="fr-BE"/>
        </w:rPr>
        <w:t>« </w:t>
      </w:r>
      <w:r w:rsidRPr="006178E4">
        <w:rPr>
          <w:rFonts w:ascii="Times New Roman" w:hAnsi="Times New Roman" w:cs="Times New Roman"/>
          <w:sz w:val="20"/>
          <w:szCs w:val="24"/>
          <w:lang w:val="fr-BE"/>
        </w:rPr>
        <w:t xml:space="preserve">Quand on considère en Adam une partie de ses prédicats, par exemple, qu'il est le premier homme, mis dans un jardin de plaisir, de la côte duquel Dieu tire une femme, et choses semblables conçues </w:t>
      </w:r>
      <w:r w:rsidRPr="006178E4">
        <w:rPr>
          <w:rFonts w:ascii="Times New Roman" w:hAnsi="Times New Roman" w:cs="Times New Roman"/>
          <w:i/>
          <w:sz w:val="20"/>
          <w:szCs w:val="24"/>
          <w:lang w:val="fr-BE"/>
        </w:rPr>
        <w:t>sub ratione generalitatis</w:t>
      </w:r>
      <w:r w:rsidRPr="006178E4">
        <w:rPr>
          <w:rFonts w:ascii="Times New Roman" w:hAnsi="Times New Roman" w:cs="Times New Roman"/>
          <w:sz w:val="20"/>
          <w:szCs w:val="24"/>
          <w:lang w:val="fr-BE"/>
        </w:rPr>
        <w:t xml:space="preserve"> (</w:t>
      </w:r>
      <w:r>
        <w:rPr>
          <w:rFonts w:ascii="Times New Roman" w:hAnsi="Times New Roman" w:cs="Times New Roman"/>
          <w:sz w:val="20"/>
          <w:szCs w:val="24"/>
          <w:lang w:val="fr-BE"/>
        </w:rPr>
        <w:t>c’est-à-dire</w:t>
      </w:r>
      <w:r w:rsidRPr="006178E4">
        <w:rPr>
          <w:rFonts w:ascii="Times New Roman" w:hAnsi="Times New Roman" w:cs="Times New Roman"/>
          <w:sz w:val="20"/>
          <w:szCs w:val="24"/>
          <w:lang w:val="fr-BE"/>
        </w:rPr>
        <w:t xml:space="preserve"> sans nomme Eve, le paradis et autres circonstance</w:t>
      </w:r>
      <w:r>
        <w:rPr>
          <w:rFonts w:ascii="Times New Roman" w:hAnsi="Times New Roman" w:cs="Times New Roman"/>
          <w:sz w:val="20"/>
          <w:szCs w:val="24"/>
          <w:lang w:val="fr-BE"/>
        </w:rPr>
        <w:t>s qui achèvent l'individualité)</w:t>
      </w:r>
      <w:r w:rsidRPr="006178E4">
        <w:rPr>
          <w:rFonts w:ascii="Times New Roman" w:hAnsi="Times New Roman" w:cs="Times New Roman"/>
          <w:sz w:val="20"/>
          <w:szCs w:val="24"/>
          <w:lang w:val="fr-BE"/>
        </w:rPr>
        <w:t>, et qu'on appelle Adam la personne à qui ces prédicats sont attribués, tout cela ne suffit point à déterminer l'individu, car il peut y avoi</w:t>
      </w:r>
      <w:r>
        <w:rPr>
          <w:rFonts w:ascii="Times New Roman" w:hAnsi="Times New Roman" w:cs="Times New Roman"/>
          <w:sz w:val="20"/>
          <w:szCs w:val="24"/>
          <w:lang w:val="fr-BE"/>
        </w:rPr>
        <w:t>r une infinité d'Adams, c'est-à-</w:t>
      </w:r>
      <w:r w:rsidRPr="006178E4">
        <w:rPr>
          <w:rFonts w:ascii="Times New Roman" w:hAnsi="Times New Roman" w:cs="Times New Roman"/>
          <w:sz w:val="20"/>
          <w:szCs w:val="24"/>
          <w:lang w:val="fr-BE"/>
        </w:rPr>
        <w:t>dire de personnes possibles à qui cela convient, différentes entre elles</w:t>
      </w:r>
      <w:r>
        <w:rPr>
          <w:rFonts w:ascii="Times New Roman" w:hAnsi="Times New Roman" w:cs="Times New Roman"/>
          <w:sz w:val="20"/>
          <w:szCs w:val="24"/>
          <w:lang w:val="fr-BE"/>
        </w:rPr>
        <w:t xml:space="preserve">. </w:t>
      </w:r>
      <w:r w:rsidRPr="006178E4">
        <w:rPr>
          <w:rFonts w:ascii="Times New Roman" w:hAnsi="Times New Roman" w:cs="Times New Roman"/>
          <w:sz w:val="20"/>
          <w:szCs w:val="24"/>
          <w:lang w:val="fr-FR"/>
        </w:rPr>
        <w:t>[</w:t>
      </w:r>
      <w:r>
        <w:rPr>
          <w:rFonts w:ascii="Times New Roman" w:hAnsi="Times New Roman" w:cs="Times New Roman"/>
          <w:sz w:val="20"/>
          <w:szCs w:val="24"/>
          <w:lang w:val="fr-FR"/>
        </w:rPr>
        <w:t>…</w:t>
      </w:r>
      <w:r w:rsidRPr="006178E4">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6178E4">
        <w:rPr>
          <w:rFonts w:ascii="Times New Roman" w:hAnsi="Times New Roman" w:cs="Times New Roman"/>
          <w:sz w:val="20"/>
          <w:szCs w:val="24"/>
          <w:lang w:val="fr-FR"/>
        </w:rPr>
        <w:t>Il ne faut donc pas concevoir un Adam vague, c'est-à-dire une personne à qui certains</w:t>
      </w:r>
      <w:r w:rsidR="00253091">
        <w:rPr>
          <w:rFonts w:ascii="Times New Roman" w:hAnsi="Times New Roman" w:cs="Times New Roman"/>
          <w:sz w:val="20"/>
          <w:szCs w:val="24"/>
          <w:lang w:val="fr-FR"/>
        </w:rPr>
        <w:t xml:space="preserve"> attributs d'Adam appartiennent</w:t>
      </w:r>
      <w:r w:rsidR="00253091">
        <w:rPr>
          <w:rFonts w:ascii="Times New Roman" w:hAnsi="Times New Roman" w:cs="Times New Roman"/>
          <w:sz w:val="20"/>
          <w:szCs w:val="24"/>
          <w:lang w:val="fr-BE"/>
        </w:rPr>
        <w:t>, quand il s’agit de déterminer si tous les évènements humains suivent de sa supposition</w:t>
      </w:r>
      <w:r w:rsidR="00253091">
        <w:rPr>
          <w:rFonts w:ascii="Times New Roman" w:hAnsi="Times New Roman" w:cs="Times New Roman"/>
          <w:sz w:val="20"/>
          <w:szCs w:val="24"/>
          <w:lang w:val="fr-FR"/>
        </w:rPr>
        <w:t xml:space="preserve"> </w:t>
      </w:r>
      <w:r>
        <w:rPr>
          <w:rFonts w:ascii="Times New Roman" w:hAnsi="Times New Roman" w:cs="Times New Roman"/>
          <w:sz w:val="20"/>
          <w:szCs w:val="24"/>
          <w:lang w:val="fr-FR"/>
        </w:rPr>
        <w:t>; mais il lui faut attribuer une notion si complète</w:t>
      </w:r>
      <w:r w:rsidR="00253091">
        <w:rPr>
          <w:rFonts w:ascii="Times New Roman" w:hAnsi="Times New Roman" w:cs="Times New Roman"/>
          <w:sz w:val="20"/>
          <w:szCs w:val="24"/>
          <w:lang w:val="fr-FR"/>
        </w:rPr>
        <w:t xml:space="preserve">, que tout ce qui lui peut être attribué en puisse être déduit </w:t>
      </w:r>
      <w:r w:rsidR="00253091" w:rsidRPr="00253091">
        <w:rPr>
          <w:rFonts w:ascii="Times New Roman" w:hAnsi="Times New Roman" w:cs="Times New Roman"/>
          <w:sz w:val="20"/>
          <w:szCs w:val="24"/>
          <w:lang w:val="fr-FR"/>
        </w:rPr>
        <w:t>[…]</w:t>
      </w:r>
      <w:r w:rsidR="00253091">
        <w:rPr>
          <w:rFonts w:ascii="Times New Roman" w:hAnsi="Times New Roman" w:cs="Times New Roman"/>
          <w:sz w:val="20"/>
          <w:szCs w:val="24"/>
          <w:lang w:val="fr-FR"/>
        </w:rPr>
        <w:t xml:space="preserve">. Il s’ensuit aussi que ce n’aurait pas été notre Adam, mais un autre, s’il avait eu d’autres évènements, car rien ne nous empêche de dire que ce serait un autre. C’est donc un autre ». </w:t>
      </w:r>
    </w:p>
    <w:p w:rsidR="00253091" w:rsidRPr="00253091" w:rsidRDefault="00253091" w:rsidP="00253091">
      <w:pPr>
        <w:jc w:val="both"/>
        <w:rPr>
          <w:rFonts w:ascii="Times New Roman" w:hAnsi="Times New Roman" w:cs="Times New Roman"/>
          <w:i/>
          <w:sz w:val="20"/>
          <w:szCs w:val="24"/>
          <w:lang w:val="fr-FR"/>
        </w:rPr>
      </w:pPr>
      <w:r w:rsidRPr="00253091">
        <w:rPr>
          <w:rFonts w:ascii="Times New Roman" w:hAnsi="Times New Roman" w:cs="Times New Roman"/>
          <w:sz w:val="20"/>
          <w:szCs w:val="24"/>
          <w:lang w:val="fr-FR"/>
        </w:rPr>
        <w:t>[</w:t>
      </w:r>
      <w:r>
        <w:rPr>
          <w:rFonts w:ascii="Times New Roman" w:hAnsi="Times New Roman" w:cs="Times New Roman"/>
          <w:sz w:val="20"/>
          <w:szCs w:val="24"/>
          <w:lang w:val="fr-FR"/>
        </w:rPr>
        <w:t>14</w:t>
      </w:r>
      <w:r w:rsidRPr="00253091">
        <w:rPr>
          <w:rFonts w:ascii="Times New Roman" w:hAnsi="Times New Roman" w:cs="Times New Roman"/>
          <w:sz w:val="20"/>
          <w:szCs w:val="24"/>
          <w:lang w:val="fr-FR"/>
        </w:rPr>
        <w:t>]</w:t>
      </w:r>
      <w:r w:rsidRPr="00253091">
        <w:rPr>
          <w:rFonts w:ascii="Times New Roman" w:hAnsi="Times New Roman" w:cs="Times New Roman"/>
          <w:i/>
          <w:sz w:val="20"/>
          <w:szCs w:val="24"/>
          <w:lang w:val="fr-FR"/>
        </w:rPr>
        <w:t xml:space="preserve"> </w:t>
      </w:r>
      <w:r>
        <w:rPr>
          <w:rFonts w:ascii="Times New Roman" w:hAnsi="Times New Roman" w:cs="Times New Roman"/>
          <w:i/>
          <w:sz w:val="20"/>
          <w:szCs w:val="24"/>
          <w:lang w:val="fr-FR"/>
        </w:rPr>
        <w:t>Lettre à</w:t>
      </w:r>
      <w:r w:rsidRPr="00253091">
        <w:rPr>
          <w:rFonts w:ascii="Times New Roman" w:hAnsi="Times New Roman" w:cs="Times New Roman"/>
          <w:i/>
          <w:sz w:val="20"/>
          <w:szCs w:val="24"/>
          <w:lang w:val="fr-FR"/>
        </w:rPr>
        <w:t xml:space="preserve"> Arnauld, </w:t>
      </w:r>
      <w:r>
        <w:rPr>
          <w:rFonts w:ascii="Times New Roman" w:hAnsi="Times New Roman" w:cs="Times New Roman"/>
          <w:sz w:val="20"/>
          <w:szCs w:val="24"/>
          <w:lang w:val="fr-FR"/>
        </w:rPr>
        <w:t>14 juillet</w:t>
      </w:r>
      <w:r w:rsidRPr="00253091">
        <w:rPr>
          <w:rFonts w:ascii="Times New Roman" w:hAnsi="Times New Roman" w:cs="Times New Roman"/>
          <w:sz w:val="20"/>
          <w:szCs w:val="24"/>
          <w:lang w:val="fr-FR"/>
        </w:rPr>
        <w:t xml:space="preserve"> 1686, éd. Le Roy, p. </w:t>
      </w:r>
      <w:r>
        <w:rPr>
          <w:rFonts w:ascii="Times New Roman" w:hAnsi="Times New Roman" w:cs="Times New Roman"/>
          <w:sz w:val="20"/>
          <w:szCs w:val="24"/>
          <w:lang w:val="fr-FR"/>
        </w:rPr>
        <w:t>121</w:t>
      </w:r>
    </w:p>
    <w:p w:rsidR="00253091" w:rsidRPr="00253091" w:rsidRDefault="00253091" w:rsidP="008C576E">
      <w:pPr>
        <w:jc w:val="both"/>
        <w:rPr>
          <w:rFonts w:ascii="Times New Roman" w:hAnsi="Times New Roman" w:cs="Times New Roman"/>
          <w:sz w:val="20"/>
          <w:szCs w:val="24"/>
          <w:lang w:val="fr-FR"/>
        </w:rPr>
      </w:pPr>
      <w:r>
        <w:rPr>
          <w:rFonts w:ascii="Times New Roman" w:hAnsi="Times New Roman" w:cs="Times New Roman"/>
          <w:sz w:val="20"/>
          <w:szCs w:val="24"/>
          <w:lang w:val="fr-FR"/>
        </w:rPr>
        <w:t>« </w:t>
      </w:r>
      <w:r w:rsidRPr="00253091">
        <w:rPr>
          <w:rFonts w:ascii="Times New Roman" w:hAnsi="Times New Roman" w:cs="Times New Roman"/>
          <w:sz w:val="20"/>
          <w:szCs w:val="24"/>
          <w:lang w:val="fr-FR"/>
        </w:rPr>
        <w:t>[</w:t>
      </w:r>
      <w:r>
        <w:rPr>
          <w:rFonts w:ascii="Times New Roman" w:hAnsi="Times New Roman" w:cs="Times New Roman"/>
          <w:sz w:val="20"/>
          <w:szCs w:val="24"/>
          <w:lang w:val="fr-FR"/>
        </w:rPr>
        <w:t>L</w:t>
      </w:r>
      <w:r w:rsidRPr="00253091">
        <w:rPr>
          <w:rFonts w:ascii="Times New Roman" w:hAnsi="Times New Roman" w:cs="Times New Roman"/>
          <w:sz w:val="20"/>
          <w:szCs w:val="24"/>
          <w:lang w:val="fr-FR"/>
        </w:rPr>
        <w:t>]</w:t>
      </w:r>
      <w:r>
        <w:rPr>
          <w:rFonts w:ascii="Times New Roman" w:hAnsi="Times New Roman" w:cs="Times New Roman"/>
          <w:sz w:val="20"/>
          <w:szCs w:val="24"/>
          <w:lang w:val="fr-FR"/>
        </w:rPr>
        <w:t>a notion de la</w:t>
      </w:r>
      <w:r w:rsidR="005B3A2A">
        <w:rPr>
          <w:rFonts w:ascii="Times New Roman" w:hAnsi="Times New Roman" w:cs="Times New Roman"/>
          <w:sz w:val="20"/>
          <w:szCs w:val="24"/>
          <w:lang w:val="fr-FR"/>
        </w:rPr>
        <w:t xml:space="preserve"> substance individuelle enferme tous ses évènements et toutes ses dénominations, même celles qu’on appelle vulgairement extrinsèques (c’est-à-dire qui ne lui appartiennent qu’en vertu de la connexion générale des choses et de ce qu’elle exprime l’univers à sa manière) ». </w:t>
      </w:r>
    </w:p>
    <w:p w:rsidR="009A6FE9" w:rsidRDefault="009A6FE9" w:rsidP="008C576E">
      <w:pPr>
        <w:jc w:val="both"/>
        <w:rPr>
          <w:rFonts w:ascii="Times New Roman" w:hAnsi="Times New Roman" w:cs="Times New Roman"/>
          <w:sz w:val="20"/>
          <w:szCs w:val="24"/>
          <w:lang w:val="fr-FR"/>
        </w:rPr>
      </w:pPr>
    </w:p>
    <w:p w:rsidR="009A6FE9" w:rsidRDefault="009A6FE9" w:rsidP="009A6FE9">
      <w:pPr>
        <w:spacing w:after="0" w:line="240" w:lineRule="auto"/>
        <w:rPr>
          <w:rFonts w:ascii="Times New Roman" w:hAnsi="Times New Roman" w:cs="Times New Roman"/>
          <w:b/>
          <w:sz w:val="20"/>
          <w:szCs w:val="24"/>
          <w:lang w:val="fr-FR"/>
        </w:rPr>
      </w:pPr>
      <w:r w:rsidRPr="009A6FE9">
        <w:rPr>
          <w:rFonts w:ascii="Times New Roman" w:hAnsi="Times New Roman" w:cs="Times New Roman"/>
          <w:b/>
          <w:sz w:val="20"/>
          <w:szCs w:val="24"/>
          <w:lang w:val="fr-FR"/>
        </w:rPr>
        <w:t>III. L’individualité universelle</w:t>
      </w:r>
    </w:p>
    <w:p w:rsidR="00DC6DBD" w:rsidRPr="009A6FE9" w:rsidRDefault="00DC6DBD" w:rsidP="009A6FE9">
      <w:pPr>
        <w:spacing w:after="0" w:line="240" w:lineRule="auto"/>
        <w:rPr>
          <w:rFonts w:ascii="Times New Roman" w:hAnsi="Times New Roman" w:cs="Times New Roman"/>
          <w:b/>
          <w:sz w:val="20"/>
          <w:szCs w:val="24"/>
          <w:lang w:val="fr-FR"/>
        </w:rPr>
      </w:pPr>
    </w:p>
    <w:p w:rsidR="009A6FE9" w:rsidRDefault="009A6FE9" w:rsidP="009A6FE9">
      <w:pPr>
        <w:ind w:firstLine="720"/>
        <w:jc w:val="both"/>
        <w:rPr>
          <w:rFonts w:ascii="Times New Roman" w:hAnsi="Times New Roman" w:cs="Times New Roman"/>
          <w:b/>
          <w:sz w:val="20"/>
          <w:szCs w:val="24"/>
          <w:lang w:val="fr-FR"/>
        </w:rPr>
      </w:pPr>
      <w:r w:rsidRPr="009A6FE9">
        <w:rPr>
          <w:rFonts w:ascii="Times New Roman" w:hAnsi="Times New Roman" w:cs="Times New Roman"/>
          <w:b/>
          <w:sz w:val="20"/>
          <w:szCs w:val="24"/>
          <w:lang w:val="fr-FR"/>
        </w:rPr>
        <w:t>i. De l</w:t>
      </w:r>
      <w:r w:rsidR="00447A81">
        <w:rPr>
          <w:rFonts w:ascii="Times New Roman" w:hAnsi="Times New Roman" w:cs="Times New Roman"/>
          <w:b/>
          <w:sz w:val="20"/>
          <w:szCs w:val="24"/>
          <w:lang w:val="fr-FR"/>
        </w:rPr>
        <w:t>a constitution</w:t>
      </w:r>
      <w:r w:rsidRPr="009A6FE9">
        <w:rPr>
          <w:rFonts w:ascii="Times New Roman" w:hAnsi="Times New Roman" w:cs="Times New Roman"/>
          <w:b/>
          <w:sz w:val="20"/>
          <w:szCs w:val="24"/>
          <w:lang w:val="fr-FR"/>
        </w:rPr>
        <w:t xml:space="preserve"> radicale des singuliers</w:t>
      </w:r>
    </w:p>
    <w:p w:rsidR="00903B8E" w:rsidRDefault="00903B8E" w:rsidP="009A6FE9">
      <w:pPr>
        <w:jc w:val="both"/>
        <w:rPr>
          <w:rFonts w:ascii="Times New Roman" w:hAnsi="Times New Roman" w:cs="Times New Roman"/>
          <w:sz w:val="20"/>
          <w:szCs w:val="24"/>
          <w:lang w:val="fr-FR"/>
        </w:rPr>
      </w:pPr>
      <w:r w:rsidRPr="00903B8E">
        <w:rPr>
          <w:rFonts w:ascii="Times New Roman" w:hAnsi="Times New Roman" w:cs="Times New Roman"/>
          <w:sz w:val="20"/>
          <w:szCs w:val="24"/>
          <w:lang w:val="fr-FR"/>
        </w:rPr>
        <w:t xml:space="preserve"> </w:t>
      </w:r>
      <w:r w:rsidR="00A079DA" w:rsidRPr="00A079DA">
        <w:rPr>
          <w:rFonts w:ascii="Times New Roman" w:hAnsi="Times New Roman" w:cs="Times New Roman"/>
          <w:sz w:val="20"/>
          <w:szCs w:val="24"/>
          <w:lang w:val="fr-FR"/>
        </w:rPr>
        <w:t>[</w:t>
      </w:r>
      <w:r w:rsidR="005B3A2A">
        <w:rPr>
          <w:rFonts w:ascii="Times New Roman" w:hAnsi="Times New Roman" w:cs="Times New Roman"/>
          <w:sz w:val="20"/>
          <w:szCs w:val="24"/>
          <w:lang w:val="fr-FR"/>
        </w:rPr>
        <w:t>15</w:t>
      </w:r>
      <w:r w:rsidR="00A079DA" w:rsidRPr="00A079DA">
        <w:rPr>
          <w:rFonts w:ascii="Times New Roman" w:hAnsi="Times New Roman" w:cs="Times New Roman"/>
          <w:sz w:val="20"/>
          <w:szCs w:val="24"/>
          <w:lang w:val="fr-FR"/>
        </w:rPr>
        <w:t>]</w:t>
      </w:r>
      <w:r w:rsidR="00A079DA">
        <w:rPr>
          <w:rFonts w:ascii="Times New Roman" w:hAnsi="Times New Roman" w:cs="Times New Roman"/>
          <w:sz w:val="20"/>
          <w:szCs w:val="24"/>
          <w:lang w:val="fr-FR"/>
        </w:rPr>
        <w:t xml:space="preserve"> </w:t>
      </w:r>
      <w:r w:rsidR="00A079DA" w:rsidRPr="00A079DA">
        <w:rPr>
          <w:rFonts w:ascii="Times New Roman" w:hAnsi="Times New Roman" w:cs="Times New Roman"/>
          <w:i/>
          <w:sz w:val="20"/>
          <w:szCs w:val="24"/>
          <w:lang w:val="fr-FR"/>
        </w:rPr>
        <w:t xml:space="preserve">Remarques sur la lettre de M. </w:t>
      </w:r>
      <w:r w:rsidRPr="00A079DA">
        <w:rPr>
          <w:rFonts w:ascii="Times New Roman" w:hAnsi="Times New Roman" w:cs="Times New Roman"/>
          <w:i/>
          <w:sz w:val="20"/>
          <w:szCs w:val="24"/>
          <w:lang w:val="fr-FR"/>
        </w:rPr>
        <w:t>Arnauld</w:t>
      </w:r>
      <w:r w:rsidRPr="00903B8E">
        <w:rPr>
          <w:rFonts w:ascii="Times New Roman" w:hAnsi="Times New Roman" w:cs="Times New Roman"/>
          <w:sz w:val="20"/>
          <w:szCs w:val="24"/>
          <w:lang w:val="fr-FR"/>
        </w:rPr>
        <w:t xml:space="preserve">, </w:t>
      </w:r>
      <w:r w:rsidR="00A079DA">
        <w:rPr>
          <w:rFonts w:ascii="Times New Roman" w:hAnsi="Times New Roman" w:cs="Times New Roman"/>
          <w:sz w:val="20"/>
          <w:szCs w:val="24"/>
          <w:lang w:val="fr-FR"/>
        </w:rPr>
        <w:t xml:space="preserve">juin 1686, </w:t>
      </w:r>
      <w:r w:rsidRPr="00903B8E">
        <w:rPr>
          <w:rFonts w:ascii="Times New Roman" w:hAnsi="Times New Roman" w:cs="Times New Roman"/>
          <w:sz w:val="20"/>
          <w:szCs w:val="24"/>
          <w:lang w:val="fr-FR"/>
        </w:rPr>
        <w:t>éd. Le Roy, p. 108</w:t>
      </w:r>
    </w:p>
    <w:p w:rsidR="00903B8E" w:rsidRDefault="00A079DA" w:rsidP="009A6FE9">
      <w:pPr>
        <w:jc w:val="both"/>
        <w:rPr>
          <w:rFonts w:ascii="Times New Roman" w:hAnsi="Times New Roman" w:cs="Times New Roman"/>
          <w:sz w:val="20"/>
          <w:szCs w:val="24"/>
          <w:lang w:val="fr-FR"/>
        </w:rPr>
      </w:pPr>
      <w:r>
        <w:rPr>
          <w:rFonts w:ascii="Times New Roman" w:hAnsi="Times New Roman" w:cs="Times New Roman"/>
          <w:sz w:val="20"/>
          <w:szCs w:val="24"/>
          <w:lang w:val="fr-FR"/>
        </w:rPr>
        <w:t xml:space="preserve">« Néanmoins, pour procéder exactement, il faut dire que ce n’est pas tant à cause que Dieu a résolu de créer cet Adam qu’il a résolu tout le reste, mais que, tant la résolution qu’il prend à l’égard d’Adam, que celle qu’il prend à l’égard d’autres choses particulières, est une suite de la résolution qu’il prend à l’égard de tout l’univers qui en détermine la notion primitive ». </w:t>
      </w:r>
    </w:p>
    <w:p w:rsidR="00A079DA" w:rsidRDefault="00A079DA" w:rsidP="009A6FE9">
      <w:pPr>
        <w:jc w:val="both"/>
        <w:rPr>
          <w:rFonts w:ascii="Times New Roman" w:hAnsi="Times New Roman" w:cs="Times New Roman"/>
          <w:sz w:val="20"/>
          <w:szCs w:val="24"/>
          <w:lang w:val="fr-FR"/>
        </w:rPr>
      </w:pPr>
      <w:r w:rsidRPr="00A079DA">
        <w:rPr>
          <w:rFonts w:ascii="Times New Roman" w:hAnsi="Times New Roman" w:cs="Times New Roman"/>
          <w:sz w:val="20"/>
          <w:szCs w:val="24"/>
          <w:lang w:val="fr-FR"/>
        </w:rPr>
        <w:t>[</w:t>
      </w:r>
      <w:r w:rsidR="005B3A2A">
        <w:rPr>
          <w:rFonts w:ascii="Times New Roman" w:hAnsi="Times New Roman" w:cs="Times New Roman"/>
          <w:sz w:val="20"/>
          <w:szCs w:val="24"/>
          <w:lang w:val="fr-FR"/>
        </w:rPr>
        <w:t>16</w:t>
      </w:r>
      <w:r w:rsidRPr="00A079DA">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793324">
        <w:rPr>
          <w:rFonts w:ascii="Times New Roman" w:hAnsi="Times New Roman" w:cs="Times New Roman"/>
          <w:i/>
          <w:sz w:val="20"/>
          <w:szCs w:val="24"/>
          <w:lang w:val="fr-FR"/>
        </w:rPr>
        <w:t xml:space="preserve">Lettre </w:t>
      </w:r>
      <w:r w:rsidR="00793324" w:rsidRPr="00793324">
        <w:rPr>
          <w:rFonts w:ascii="Times New Roman" w:hAnsi="Times New Roman" w:cs="Times New Roman"/>
          <w:i/>
          <w:sz w:val="20"/>
          <w:szCs w:val="24"/>
          <w:lang w:val="fr-FR"/>
        </w:rPr>
        <w:t>au Landgrave</w:t>
      </w:r>
      <w:r w:rsidRPr="00A079DA">
        <w:rPr>
          <w:rFonts w:ascii="Times New Roman" w:hAnsi="Times New Roman" w:cs="Times New Roman"/>
          <w:sz w:val="20"/>
          <w:szCs w:val="24"/>
          <w:lang w:val="fr-FR"/>
        </w:rPr>
        <w:t xml:space="preserve">, </w:t>
      </w:r>
      <w:r>
        <w:rPr>
          <w:rFonts w:ascii="Times New Roman" w:hAnsi="Times New Roman" w:cs="Times New Roman"/>
          <w:sz w:val="20"/>
          <w:szCs w:val="24"/>
          <w:lang w:val="fr-FR"/>
        </w:rPr>
        <w:t>12 avril 1686</w:t>
      </w:r>
      <w:r w:rsidR="005B3A2A">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A079DA">
        <w:rPr>
          <w:rFonts w:ascii="Times New Roman" w:hAnsi="Times New Roman" w:cs="Times New Roman"/>
          <w:sz w:val="20"/>
          <w:szCs w:val="24"/>
          <w:lang w:val="fr-FR"/>
        </w:rPr>
        <w:t>éd. Le Roy, p. 87-88.</w:t>
      </w:r>
    </w:p>
    <w:p w:rsidR="00DC6DBD" w:rsidRPr="00A86914" w:rsidRDefault="00A079DA" w:rsidP="00AA412F">
      <w:pPr>
        <w:jc w:val="both"/>
        <w:rPr>
          <w:rFonts w:ascii="Times New Roman" w:hAnsi="Times New Roman" w:cs="Times New Roman"/>
          <w:sz w:val="20"/>
          <w:szCs w:val="24"/>
          <w:lang w:val="fr-FR"/>
        </w:rPr>
      </w:pPr>
      <w:r>
        <w:rPr>
          <w:rFonts w:ascii="Times New Roman" w:hAnsi="Times New Roman" w:cs="Times New Roman"/>
          <w:sz w:val="20"/>
          <w:szCs w:val="24"/>
          <w:lang w:val="fr-FR"/>
        </w:rPr>
        <w:t>« [L]</w:t>
      </w:r>
      <w:r w:rsidRPr="00A079DA">
        <w:rPr>
          <w:rFonts w:ascii="Times New Roman" w:hAnsi="Times New Roman" w:cs="Times New Roman"/>
          <w:sz w:val="20"/>
          <w:szCs w:val="24"/>
          <w:lang w:val="fr-FR"/>
        </w:rPr>
        <w:t xml:space="preserve">’univers est comme un tout que Dieu pénètre d’une seule vue. Car cette volonté comprend virtuellement les autres volontés touchant ce qui entre dans l’univers […] ; et ces volontés en particulier ne diffèrent de la volonté générale que par un simple rapport, […] à peu près comme la situation d’une ville considérée d’un certain point de vue diffère de son plan géométral ; car elles expriment toutes tout l’univers, comme chaque situation exprime la ville. En effet, plus on est sage, moins on a de </w:t>
      </w:r>
      <w:r w:rsidRPr="00AA412F">
        <w:rPr>
          <w:rFonts w:ascii="Times New Roman" w:hAnsi="Times New Roman" w:cs="Times New Roman"/>
          <w:i/>
          <w:sz w:val="20"/>
          <w:szCs w:val="24"/>
          <w:lang w:val="fr-FR"/>
        </w:rPr>
        <w:t>volontés détachées</w:t>
      </w:r>
      <w:r w:rsidRPr="00A079DA">
        <w:rPr>
          <w:rFonts w:ascii="Times New Roman" w:hAnsi="Times New Roman" w:cs="Times New Roman"/>
          <w:sz w:val="20"/>
          <w:szCs w:val="24"/>
          <w:lang w:val="fr-FR"/>
        </w:rPr>
        <w:t>, et plus les vues et les volontés qu’on a sont liées et compréhensives. Et chaque volonté particulière enferme un rapport à toutes les autres, afin qu’elles soient les mieux concertées possibles</w:t>
      </w:r>
      <w:r>
        <w:rPr>
          <w:rFonts w:ascii="Times New Roman" w:hAnsi="Times New Roman" w:cs="Times New Roman"/>
          <w:sz w:val="20"/>
          <w:szCs w:val="24"/>
          <w:lang w:val="fr-FR"/>
        </w:rPr>
        <w:t xml:space="preserve"> ». </w:t>
      </w:r>
    </w:p>
    <w:p w:rsidR="00AA412F" w:rsidRPr="00AA412F" w:rsidRDefault="00AA412F" w:rsidP="008C576E">
      <w:pPr>
        <w:jc w:val="both"/>
        <w:rPr>
          <w:rFonts w:ascii="Times New Roman" w:hAnsi="Times New Roman" w:cs="Times New Roman"/>
          <w:sz w:val="20"/>
          <w:szCs w:val="24"/>
          <w:lang w:val="fr-BE"/>
        </w:rPr>
      </w:pPr>
      <w:r w:rsidRPr="00AA412F">
        <w:rPr>
          <w:rFonts w:ascii="Times New Roman" w:hAnsi="Times New Roman" w:cs="Times New Roman"/>
          <w:sz w:val="20"/>
          <w:szCs w:val="24"/>
          <w:lang w:val="fr-FR"/>
        </w:rPr>
        <w:t>[</w:t>
      </w:r>
      <w:r w:rsidR="005B3A2A">
        <w:rPr>
          <w:rFonts w:ascii="Times New Roman" w:hAnsi="Times New Roman" w:cs="Times New Roman"/>
          <w:sz w:val="20"/>
          <w:szCs w:val="24"/>
          <w:lang w:val="fr-FR"/>
        </w:rPr>
        <w:t>17</w:t>
      </w:r>
      <w:r w:rsidRPr="00AA412F">
        <w:rPr>
          <w:rFonts w:ascii="Times New Roman" w:hAnsi="Times New Roman" w:cs="Times New Roman"/>
          <w:sz w:val="20"/>
          <w:szCs w:val="24"/>
          <w:lang w:val="fr-FR"/>
        </w:rPr>
        <w:t>]</w:t>
      </w:r>
      <w:r w:rsidRPr="00AA412F">
        <w:rPr>
          <w:rFonts w:ascii="Times New Roman" w:hAnsi="Times New Roman" w:cs="Times New Roman"/>
          <w:i/>
          <w:sz w:val="20"/>
          <w:szCs w:val="24"/>
          <w:lang w:val="fr-FR"/>
        </w:rPr>
        <w:t xml:space="preserve"> </w:t>
      </w:r>
      <w:r w:rsidRPr="00AA412F">
        <w:rPr>
          <w:rFonts w:ascii="Times New Roman" w:hAnsi="Times New Roman" w:cs="Times New Roman"/>
          <w:i/>
          <w:sz w:val="20"/>
          <w:szCs w:val="24"/>
          <w:lang w:val="fr-BE"/>
        </w:rPr>
        <w:t>Commentatio de anima brutorum</w:t>
      </w:r>
      <w:r w:rsidR="00A84245">
        <w:rPr>
          <w:rFonts w:ascii="Times New Roman" w:hAnsi="Times New Roman" w:cs="Times New Roman"/>
          <w:sz w:val="20"/>
          <w:szCs w:val="24"/>
          <w:lang w:val="fr-BE"/>
        </w:rPr>
        <w:t xml:space="preserve"> (1710)</w:t>
      </w:r>
      <w:r w:rsidRPr="00AA412F">
        <w:rPr>
          <w:rFonts w:ascii="Times New Roman" w:hAnsi="Times New Roman" w:cs="Times New Roman"/>
          <w:sz w:val="20"/>
          <w:szCs w:val="24"/>
          <w:lang w:val="fr-BE"/>
        </w:rPr>
        <w:t>, GP VII, p. 329</w:t>
      </w:r>
    </w:p>
    <w:p w:rsidR="00AA412F" w:rsidRDefault="00AA412F" w:rsidP="008C576E">
      <w:pPr>
        <w:jc w:val="both"/>
        <w:rPr>
          <w:rFonts w:ascii="Times New Roman" w:hAnsi="Times New Roman" w:cs="Times New Roman"/>
          <w:sz w:val="20"/>
          <w:szCs w:val="24"/>
          <w:lang w:val="fr-FR"/>
        </w:rPr>
      </w:pPr>
      <w:r w:rsidRPr="00AA412F">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000375CE" w:rsidRPr="000375CE">
        <w:rPr>
          <w:rFonts w:ascii="Times New Roman" w:hAnsi="Times New Roman" w:cs="Times New Roman"/>
          <w:iCs/>
          <w:sz w:val="20"/>
          <w:szCs w:val="24"/>
          <w:lang w:val="fr-BE"/>
        </w:rPr>
        <w:t>[</w:t>
      </w:r>
      <w:r w:rsidR="000375CE">
        <w:rPr>
          <w:rFonts w:ascii="Times New Roman" w:hAnsi="Times New Roman" w:cs="Times New Roman"/>
          <w:iCs/>
          <w:sz w:val="20"/>
          <w:szCs w:val="24"/>
          <w:lang w:val="fr-BE"/>
        </w:rPr>
        <w:t>L</w:t>
      </w:r>
      <w:r w:rsidR="000375CE" w:rsidRPr="000375CE">
        <w:rPr>
          <w:rFonts w:ascii="Times New Roman" w:hAnsi="Times New Roman" w:cs="Times New Roman"/>
          <w:iCs/>
          <w:sz w:val="20"/>
          <w:szCs w:val="24"/>
          <w:lang w:val="fr-BE"/>
        </w:rPr>
        <w:t>]</w:t>
      </w:r>
      <w:r>
        <w:rPr>
          <w:rFonts w:ascii="Times New Roman" w:hAnsi="Times New Roman" w:cs="Times New Roman"/>
          <w:sz w:val="20"/>
          <w:szCs w:val="24"/>
          <w:lang w:val="fr-FR"/>
        </w:rPr>
        <w:t xml:space="preserve">a nature est uniforme dans sa variété, uniforme </w:t>
      </w:r>
      <w:r w:rsidR="00925019">
        <w:rPr>
          <w:rFonts w:ascii="Times New Roman" w:hAnsi="Times New Roman" w:cs="Times New Roman"/>
          <w:sz w:val="20"/>
          <w:szCs w:val="24"/>
          <w:lang w:val="fr-FR"/>
        </w:rPr>
        <w:t>quant aux principes, variée</w:t>
      </w:r>
      <w:r>
        <w:rPr>
          <w:rFonts w:ascii="Times New Roman" w:hAnsi="Times New Roman" w:cs="Times New Roman"/>
          <w:sz w:val="20"/>
          <w:szCs w:val="24"/>
          <w:lang w:val="fr-FR"/>
        </w:rPr>
        <w:t xml:space="preserve"> quant aux modes ».</w:t>
      </w:r>
    </w:p>
    <w:p w:rsidR="00A86914" w:rsidRDefault="00A86914" w:rsidP="008C576E">
      <w:pPr>
        <w:jc w:val="both"/>
        <w:rPr>
          <w:rFonts w:ascii="Times New Roman" w:hAnsi="Times New Roman" w:cs="Times New Roman"/>
          <w:sz w:val="20"/>
          <w:szCs w:val="24"/>
          <w:lang w:val="fr-FR"/>
        </w:rPr>
      </w:pPr>
      <w:r w:rsidRPr="00A86914">
        <w:rPr>
          <w:rFonts w:ascii="Times New Roman" w:hAnsi="Times New Roman" w:cs="Times New Roman"/>
          <w:sz w:val="20"/>
          <w:szCs w:val="24"/>
          <w:lang w:val="fr-FR"/>
        </w:rPr>
        <w:t>[</w:t>
      </w:r>
      <w:r w:rsidR="005B3A2A">
        <w:rPr>
          <w:rFonts w:ascii="Times New Roman" w:hAnsi="Times New Roman" w:cs="Times New Roman"/>
          <w:sz w:val="20"/>
          <w:szCs w:val="24"/>
          <w:lang w:val="fr-FR"/>
        </w:rPr>
        <w:t>18</w:t>
      </w:r>
      <w:r w:rsidRPr="00A86914">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A86914">
        <w:rPr>
          <w:rFonts w:ascii="Times New Roman" w:hAnsi="Times New Roman" w:cs="Times New Roman"/>
          <w:i/>
          <w:sz w:val="20"/>
          <w:szCs w:val="24"/>
          <w:lang w:val="fr-FR"/>
        </w:rPr>
        <w:t xml:space="preserve">Lettre </w:t>
      </w:r>
      <w:r w:rsidRPr="00A86914">
        <w:rPr>
          <w:rFonts w:ascii="Times New Roman" w:hAnsi="Times New Roman" w:cs="Times New Roman"/>
          <w:i/>
          <w:sz w:val="20"/>
          <w:szCs w:val="24"/>
          <w:lang w:val="fr-BE"/>
        </w:rPr>
        <w:t>à Sophie-Charlotte</w:t>
      </w:r>
      <w:r w:rsidRPr="00A86914">
        <w:rPr>
          <w:rFonts w:ascii="Times New Roman" w:hAnsi="Times New Roman" w:cs="Times New Roman"/>
          <w:sz w:val="20"/>
          <w:szCs w:val="24"/>
          <w:lang w:val="fr-BE"/>
        </w:rPr>
        <w:t xml:space="preserve">, 8 mai </w:t>
      </w:r>
      <w:r>
        <w:rPr>
          <w:rFonts w:ascii="Times New Roman" w:hAnsi="Times New Roman" w:cs="Times New Roman"/>
          <w:sz w:val="20"/>
          <w:szCs w:val="24"/>
          <w:lang w:val="fr-BE"/>
        </w:rPr>
        <w:t xml:space="preserve">1704, </w:t>
      </w:r>
      <w:r w:rsidR="00793324">
        <w:rPr>
          <w:rFonts w:ascii="Times New Roman" w:hAnsi="Times New Roman" w:cs="Times New Roman"/>
          <w:sz w:val="20"/>
          <w:szCs w:val="24"/>
          <w:lang w:val="fr-BE"/>
        </w:rPr>
        <w:t xml:space="preserve">GP </w:t>
      </w:r>
      <w:r>
        <w:rPr>
          <w:rFonts w:ascii="Times New Roman" w:hAnsi="Times New Roman" w:cs="Times New Roman"/>
          <w:sz w:val="20"/>
          <w:szCs w:val="24"/>
          <w:lang w:val="fr-BE"/>
        </w:rPr>
        <w:t xml:space="preserve">III, p. </w:t>
      </w:r>
      <w:r w:rsidR="00793324">
        <w:rPr>
          <w:rFonts w:ascii="Times New Roman" w:hAnsi="Times New Roman" w:cs="Times New Roman"/>
          <w:sz w:val="20"/>
          <w:szCs w:val="24"/>
          <w:lang w:val="fr-BE"/>
        </w:rPr>
        <w:t>347</w:t>
      </w:r>
    </w:p>
    <w:p w:rsidR="00421503" w:rsidRDefault="00A86914" w:rsidP="008C576E">
      <w:pPr>
        <w:jc w:val="both"/>
        <w:rPr>
          <w:rFonts w:ascii="Times New Roman" w:hAnsi="Times New Roman" w:cs="Times New Roman"/>
          <w:sz w:val="20"/>
          <w:szCs w:val="24"/>
          <w:lang w:val="fr-BE"/>
        </w:rPr>
      </w:pPr>
      <w:r>
        <w:rPr>
          <w:rFonts w:ascii="Times New Roman" w:hAnsi="Times New Roman" w:cs="Times New Roman"/>
          <w:sz w:val="20"/>
          <w:szCs w:val="24"/>
          <w:lang w:val="fr-FR"/>
        </w:rPr>
        <w:t>« </w:t>
      </w:r>
      <w:r w:rsidRPr="00A86914">
        <w:rPr>
          <w:rFonts w:ascii="Times New Roman" w:hAnsi="Times New Roman" w:cs="Times New Roman"/>
          <w:sz w:val="20"/>
          <w:szCs w:val="24"/>
          <w:lang w:val="fr-BE"/>
        </w:rPr>
        <w:t>Tout se passe comme si Dieu avait varié l’univers autant de fois qu’il y a d’âmes, ou comme s’il avait créé autant d’univers en raccourci convenants dans le fond, et diversifiés dans les apparences. Il n’y a rien de si riche que cette uniforme simplicité accompagné d’un ordre parfait</w:t>
      </w:r>
      <w:r>
        <w:rPr>
          <w:rFonts w:ascii="Times New Roman" w:hAnsi="Times New Roman" w:cs="Times New Roman"/>
          <w:sz w:val="20"/>
          <w:szCs w:val="24"/>
          <w:lang w:val="fr-BE"/>
        </w:rPr>
        <w:t> »</w:t>
      </w:r>
      <w:r w:rsidR="00AA412F">
        <w:rPr>
          <w:rFonts w:ascii="Times New Roman" w:hAnsi="Times New Roman" w:cs="Times New Roman"/>
          <w:sz w:val="20"/>
          <w:szCs w:val="24"/>
          <w:lang w:val="fr-BE"/>
        </w:rPr>
        <w:t xml:space="preserve">. </w:t>
      </w:r>
    </w:p>
    <w:p w:rsidR="00AA412F" w:rsidRPr="009A6FE9" w:rsidRDefault="00AA412F" w:rsidP="00AA412F">
      <w:pPr>
        <w:jc w:val="both"/>
        <w:rPr>
          <w:rFonts w:ascii="Times New Roman" w:hAnsi="Times New Roman" w:cs="Times New Roman"/>
          <w:sz w:val="20"/>
          <w:szCs w:val="24"/>
          <w:lang w:val="fr-FR"/>
        </w:rPr>
      </w:pPr>
      <w:r w:rsidRPr="00A86914">
        <w:rPr>
          <w:rFonts w:ascii="Times New Roman" w:hAnsi="Times New Roman" w:cs="Times New Roman"/>
          <w:sz w:val="20"/>
          <w:szCs w:val="24"/>
          <w:lang w:val="fr-FR"/>
        </w:rPr>
        <w:t>[</w:t>
      </w:r>
      <w:r w:rsidR="005B3A2A">
        <w:rPr>
          <w:rFonts w:ascii="Times New Roman" w:hAnsi="Times New Roman" w:cs="Times New Roman"/>
          <w:sz w:val="20"/>
          <w:szCs w:val="24"/>
          <w:lang w:val="fr-FR"/>
        </w:rPr>
        <w:t>19</w:t>
      </w:r>
      <w:r w:rsidRPr="00A86914">
        <w:rPr>
          <w:rFonts w:ascii="Times New Roman" w:hAnsi="Times New Roman" w:cs="Times New Roman"/>
          <w:sz w:val="20"/>
          <w:szCs w:val="24"/>
          <w:lang w:val="fr-FR"/>
        </w:rPr>
        <w:t xml:space="preserve">] </w:t>
      </w:r>
      <w:r w:rsidRPr="00A86914">
        <w:rPr>
          <w:rFonts w:ascii="Times New Roman" w:hAnsi="Times New Roman" w:cs="Times New Roman"/>
          <w:i/>
          <w:sz w:val="20"/>
          <w:szCs w:val="24"/>
          <w:lang w:val="fr-FR"/>
        </w:rPr>
        <w:t>Discours de métaphysique</w:t>
      </w:r>
      <w:r w:rsidRPr="00A86914">
        <w:rPr>
          <w:rFonts w:ascii="Times New Roman" w:hAnsi="Times New Roman" w:cs="Times New Roman"/>
          <w:sz w:val="20"/>
          <w:szCs w:val="24"/>
          <w:lang w:val="fr-FR"/>
        </w:rPr>
        <w:t xml:space="preserve"> (1686)</w:t>
      </w:r>
      <w:r>
        <w:rPr>
          <w:rFonts w:ascii="Times New Roman" w:hAnsi="Times New Roman" w:cs="Times New Roman"/>
          <w:sz w:val="20"/>
          <w:szCs w:val="24"/>
          <w:lang w:val="fr-FR"/>
        </w:rPr>
        <w:t>, art. XIV</w:t>
      </w:r>
      <w:r w:rsidRPr="00A86914">
        <w:rPr>
          <w:rFonts w:ascii="Times New Roman" w:hAnsi="Times New Roman" w:cs="Times New Roman"/>
          <w:sz w:val="20"/>
          <w:szCs w:val="24"/>
          <w:lang w:val="fr-FR"/>
        </w:rPr>
        <w:t xml:space="preserve">, </w:t>
      </w:r>
      <w:r w:rsidRPr="00A86914">
        <w:rPr>
          <w:rFonts w:ascii="Times New Roman" w:hAnsi="Times New Roman" w:cs="Times New Roman"/>
          <w:i/>
          <w:sz w:val="20"/>
          <w:szCs w:val="24"/>
          <w:lang w:val="fr-FR"/>
        </w:rPr>
        <w:t xml:space="preserve">op. cit., </w:t>
      </w:r>
      <w:r w:rsidRPr="00A86914">
        <w:rPr>
          <w:rFonts w:ascii="Times New Roman" w:hAnsi="Times New Roman" w:cs="Times New Roman"/>
          <w:sz w:val="20"/>
          <w:szCs w:val="24"/>
          <w:lang w:val="fr-FR"/>
        </w:rPr>
        <w:t>p. 4</w:t>
      </w:r>
      <w:r>
        <w:rPr>
          <w:rFonts w:ascii="Times New Roman" w:hAnsi="Times New Roman" w:cs="Times New Roman"/>
          <w:sz w:val="20"/>
          <w:szCs w:val="24"/>
          <w:lang w:val="fr-FR"/>
        </w:rPr>
        <w:t>9-50</w:t>
      </w:r>
      <w:r w:rsidRPr="00A86914">
        <w:rPr>
          <w:rFonts w:ascii="Times New Roman" w:hAnsi="Times New Roman" w:cs="Times New Roman"/>
          <w:sz w:val="20"/>
          <w:szCs w:val="24"/>
          <w:lang w:val="fr-FR"/>
        </w:rPr>
        <w:t xml:space="preserve"> </w:t>
      </w:r>
    </w:p>
    <w:p w:rsidR="00AA412F" w:rsidRPr="00A86914" w:rsidRDefault="00AA412F" w:rsidP="00AA412F">
      <w:pPr>
        <w:jc w:val="both"/>
        <w:rPr>
          <w:rFonts w:ascii="Times New Roman" w:hAnsi="Times New Roman" w:cs="Times New Roman"/>
          <w:sz w:val="20"/>
          <w:szCs w:val="24"/>
          <w:lang w:val="fr-FR"/>
        </w:rPr>
      </w:pPr>
      <w:r>
        <w:rPr>
          <w:rFonts w:ascii="Times New Roman" w:hAnsi="Times New Roman" w:cs="Times New Roman"/>
          <w:sz w:val="20"/>
          <w:szCs w:val="24"/>
          <w:lang w:val="fr-FR"/>
        </w:rPr>
        <w:t>« </w:t>
      </w:r>
      <w:r w:rsidRPr="00A86914">
        <w:rPr>
          <w:rFonts w:ascii="Times New Roman" w:hAnsi="Times New Roman" w:cs="Times New Roman"/>
          <w:sz w:val="20"/>
          <w:szCs w:val="24"/>
          <w:lang w:val="fr-BE"/>
        </w:rPr>
        <w:t>Car Dieu tournant pour ainsi dire de tous côtés et de toutes les façons le système général des phénomènes qu’il trouve bon de produire pour manifester sa gloire, et regardant toutes les faces du monde de toutes les manières possibles, puisqu’il n’y a point de rapport qui échappe à son omniscience, le résultat de chaque vue de l’univers, comme regardé d’un certain endroit, est une substance qui exprime l’univers conformément à cette vue</w:t>
      </w:r>
      <w:r>
        <w:rPr>
          <w:rFonts w:ascii="Times New Roman" w:hAnsi="Times New Roman" w:cs="Times New Roman"/>
          <w:sz w:val="20"/>
          <w:szCs w:val="24"/>
          <w:lang w:val="fr-BE"/>
        </w:rPr>
        <w:t xml:space="preserve"> </w:t>
      </w:r>
      <w:r w:rsidRPr="00A86914">
        <w:rPr>
          <w:rFonts w:ascii="Times New Roman" w:hAnsi="Times New Roman" w:cs="Times New Roman"/>
          <w:sz w:val="20"/>
          <w:szCs w:val="24"/>
          <w:lang w:val="fr-FR"/>
        </w:rPr>
        <w:t>[</w:t>
      </w:r>
      <w:r>
        <w:rPr>
          <w:rFonts w:ascii="Times New Roman" w:hAnsi="Times New Roman" w:cs="Times New Roman"/>
          <w:sz w:val="20"/>
          <w:szCs w:val="24"/>
          <w:lang w:val="fr-FR"/>
        </w:rPr>
        <w:t>…</w:t>
      </w:r>
      <w:r w:rsidRPr="00A86914">
        <w:rPr>
          <w:rFonts w:ascii="Times New Roman" w:hAnsi="Times New Roman" w:cs="Times New Roman"/>
          <w:sz w:val="20"/>
          <w:szCs w:val="24"/>
          <w:lang w:val="fr-FR"/>
        </w:rPr>
        <w:t>]</w:t>
      </w:r>
      <w:r>
        <w:rPr>
          <w:rFonts w:ascii="Times New Roman" w:hAnsi="Times New Roman" w:cs="Times New Roman"/>
          <w:sz w:val="20"/>
          <w:szCs w:val="24"/>
          <w:lang w:val="fr-FR"/>
        </w:rPr>
        <w:t> ».</w:t>
      </w:r>
    </w:p>
    <w:p w:rsidR="00DC6DBD" w:rsidRDefault="00DC6DBD" w:rsidP="008C576E">
      <w:pPr>
        <w:jc w:val="both"/>
        <w:rPr>
          <w:rFonts w:ascii="Times New Roman" w:hAnsi="Times New Roman" w:cs="Times New Roman"/>
          <w:sz w:val="20"/>
          <w:szCs w:val="24"/>
          <w:lang w:val="fr-FR"/>
        </w:rPr>
      </w:pPr>
      <w:r w:rsidRPr="00DC6DBD">
        <w:rPr>
          <w:rFonts w:ascii="Times New Roman" w:hAnsi="Times New Roman" w:cs="Times New Roman"/>
          <w:sz w:val="20"/>
          <w:szCs w:val="24"/>
          <w:lang w:val="fr-FR"/>
        </w:rPr>
        <w:lastRenderedPageBreak/>
        <w:t>[</w:t>
      </w:r>
      <w:r w:rsidR="005B3A2A">
        <w:rPr>
          <w:rFonts w:ascii="Times New Roman" w:hAnsi="Times New Roman" w:cs="Times New Roman"/>
          <w:sz w:val="20"/>
          <w:szCs w:val="24"/>
          <w:lang w:val="fr-FR"/>
        </w:rPr>
        <w:t>20</w:t>
      </w:r>
      <w:r w:rsidRPr="00DC6DBD">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DC6DBD">
        <w:rPr>
          <w:rFonts w:ascii="Times New Roman" w:hAnsi="Times New Roman" w:cs="Times New Roman"/>
          <w:i/>
          <w:sz w:val="20"/>
          <w:szCs w:val="24"/>
          <w:lang w:val="fr-FR"/>
        </w:rPr>
        <w:t>Remarques sur le Dictionnaire de Bayle, art. « Rorarius »,</w:t>
      </w:r>
      <w:r>
        <w:rPr>
          <w:rFonts w:ascii="Times New Roman" w:hAnsi="Times New Roman" w:cs="Times New Roman"/>
          <w:sz w:val="20"/>
          <w:szCs w:val="24"/>
          <w:lang w:val="fr-FR"/>
        </w:rPr>
        <w:t xml:space="preserve"> </w:t>
      </w:r>
      <w:r w:rsidRPr="00DC6DBD">
        <w:rPr>
          <w:rFonts w:ascii="Times New Roman" w:hAnsi="Times New Roman" w:cs="Times New Roman"/>
          <w:sz w:val="20"/>
          <w:szCs w:val="24"/>
          <w:lang w:val="fr-BE"/>
        </w:rPr>
        <w:t>GP IV, p. 553-554</w:t>
      </w:r>
    </w:p>
    <w:p w:rsidR="009032E9" w:rsidRDefault="00DC6DBD" w:rsidP="009032E9">
      <w:pPr>
        <w:jc w:val="both"/>
        <w:rPr>
          <w:rFonts w:ascii="Times New Roman" w:hAnsi="Times New Roman" w:cs="Times New Roman"/>
          <w:iCs/>
          <w:sz w:val="20"/>
          <w:szCs w:val="24"/>
          <w:lang w:val="fr-FR"/>
        </w:rPr>
      </w:pPr>
      <w:r>
        <w:rPr>
          <w:rFonts w:ascii="Times New Roman" w:hAnsi="Times New Roman" w:cs="Times New Roman"/>
          <w:sz w:val="20"/>
          <w:szCs w:val="24"/>
          <w:lang w:val="fr-BE"/>
        </w:rPr>
        <w:t>« </w:t>
      </w:r>
      <w:r w:rsidRPr="00DC6DBD">
        <w:rPr>
          <w:rFonts w:ascii="Times New Roman" w:hAnsi="Times New Roman" w:cs="Times New Roman"/>
          <w:sz w:val="20"/>
          <w:szCs w:val="24"/>
          <w:lang w:val="fr-BE"/>
        </w:rPr>
        <w:t>Lorsqu’on dit que chaque Monade, Âme, Esprit a reçu une loi particulière, il faut ajouter qu’elle n’est qu’une variation de la lo</w:t>
      </w:r>
      <w:r>
        <w:rPr>
          <w:rFonts w:ascii="Times New Roman" w:hAnsi="Times New Roman" w:cs="Times New Roman"/>
          <w:sz w:val="20"/>
          <w:szCs w:val="24"/>
          <w:lang w:val="fr-BE"/>
        </w:rPr>
        <w:t>i générale qui règle l’univers ».</w:t>
      </w:r>
      <w:r w:rsidR="009032E9" w:rsidRPr="009032E9">
        <w:rPr>
          <w:rFonts w:ascii="Times New Roman" w:hAnsi="Times New Roman" w:cs="Times New Roman"/>
          <w:iCs/>
          <w:sz w:val="20"/>
          <w:szCs w:val="24"/>
          <w:lang w:val="fr-FR"/>
        </w:rPr>
        <w:t xml:space="preserve"> </w:t>
      </w:r>
    </w:p>
    <w:p w:rsidR="00AA412F" w:rsidRDefault="00AA412F" w:rsidP="00AA412F">
      <w:pPr>
        <w:jc w:val="both"/>
        <w:rPr>
          <w:rFonts w:ascii="Times New Roman" w:hAnsi="Times New Roman" w:cs="Times New Roman"/>
          <w:sz w:val="20"/>
          <w:szCs w:val="24"/>
          <w:lang w:val="fr-FR"/>
        </w:rPr>
      </w:pPr>
      <w:r w:rsidRPr="00DC6DBD">
        <w:rPr>
          <w:rFonts w:ascii="Times New Roman" w:hAnsi="Times New Roman" w:cs="Times New Roman"/>
          <w:sz w:val="20"/>
          <w:szCs w:val="24"/>
          <w:lang w:val="fr-FR"/>
        </w:rPr>
        <w:t>[</w:t>
      </w:r>
      <w:r w:rsidR="005B3A2A">
        <w:rPr>
          <w:rFonts w:ascii="Times New Roman" w:hAnsi="Times New Roman" w:cs="Times New Roman"/>
          <w:sz w:val="20"/>
          <w:szCs w:val="24"/>
          <w:lang w:val="fr-FR"/>
        </w:rPr>
        <w:t>21</w:t>
      </w:r>
      <w:r w:rsidRPr="00DC6DBD">
        <w:rPr>
          <w:rFonts w:ascii="Times New Roman" w:hAnsi="Times New Roman" w:cs="Times New Roman"/>
          <w:sz w:val="20"/>
          <w:szCs w:val="24"/>
          <w:lang w:val="fr-FR"/>
        </w:rPr>
        <w:t>]</w:t>
      </w:r>
      <w:r>
        <w:rPr>
          <w:rFonts w:ascii="Times New Roman" w:hAnsi="Times New Roman" w:cs="Times New Roman"/>
          <w:sz w:val="20"/>
          <w:szCs w:val="24"/>
          <w:lang w:val="fr-FR"/>
        </w:rPr>
        <w:t xml:space="preserve"> </w:t>
      </w:r>
      <w:r w:rsidRPr="00DC6DBD">
        <w:rPr>
          <w:rFonts w:ascii="Times New Roman" w:hAnsi="Times New Roman" w:cs="Times New Roman"/>
          <w:sz w:val="20"/>
          <w:szCs w:val="24"/>
          <w:lang w:val="fr-BE"/>
        </w:rPr>
        <w:t xml:space="preserve">Lettre publiée par S. Köning, dans </w:t>
      </w:r>
      <w:r>
        <w:rPr>
          <w:rFonts w:ascii="Times New Roman" w:hAnsi="Times New Roman" w:cs="Times New Roman"/>
          <w:sz w:val="20"/>
          <w:szCs w:val="24"/>
          <w:lang w:val="fr-BE"/>
        </w:rPr>
        <w:t xml:space="preserve">sa polémique contre Maupertuis, </w:t>
      </w:r>
      <w:r w:rsidRPr="00DC6DBD">
        <w:rPr>
          <w:rFonts w:ascii="Times New Roman" w:hAnsi="Times New Roman" w:cs="Times New Roman"/>
          <w:sz w:val="20"/>
          <w:szCs w:val="24"/>
          <w:lang w:val="fr-BE"/>
        </w:rPr>
        <w:t xml:space="preserve">citée </w:t>
      </w:r>
      <w:r>
        <w:rPr>
          <w:rFonts w:ascii="Times New Roman" w:hAnsi="Times New Roman" w:cs="Times New Roman"/>
          <w:sz w:val="20"/>
          <w:szCs w:val="24"/>
          <w:lang w:val="fr-BE"/>
        </w:rPr>
        <w:t>par</w:t>
      </w:r>
      <w:r w:rsidRPr="00DC6DBD">
        <w:rPr>
          <w:rFonts w:ascii="Times New Roman" w:hAnsi="Times New Roman" w:cs="Times New Roman"/>
          <w:sz w:val="20"/>
          <w:szCs w:val="24"/>
          <w:lang w:val="fr-BE"/>
        </w:rPr>
        <w:t xml:space="preserve"> E. Cassirer, </w:t>
      </w:r>
      <w:r w:rsidRPr="00DC6DBD">
        <w:rPr>
          <w:rFonts w:ascii="Times New Roman" w:hAnsi="Times New Roman" w:cs="Times New Roman"/>
          <w:i/>
          <w:sz w:val="20"/>
          <w:szCs w:val="24"/>
          <w:lang w:val="fr-BE"/>
        </w:rPr>
        <w:t>Leibniz’s System in seinen wissenschaftlichen Grundlagen</w:t>
      </w:r>
      <w:r>
        <w:rPr>
          <w:rFonts w:ascii="Times New Roman" w:hAnsi="Times New Roman" w:cs="Times New Roman"/>
          <w:sz w:val="20"/>
          <w:szCs w:val="24"/>
          <w:lang w:val="fr-BE"/>
        </w:rPr>
        <w:t>, Marpurg, 1902, p. 418</w:t>
      </w:r>
    </w:p>
    <w:p w:rsidR="00AA412F" w:rsidRPr="00AA412F" w:rsidRDefault="00AA412F" w:rsidP="009032E9">
      <w:pPr>
        <w:jc w:val="both"/>
        <w:rPr>
          <w:rFonts w:ascii="Times New Roman" w:hAnsi="Times New Roman" w:cs="Times New Roman"/>
          <w:sz w:val="20"/>
          <w:szCs w:val="24"/>
          <w:lang w:val="fr-BE"/>
        </w:rPr>
      </w:pPr>
      <w:r>
        <w:rPr>
          <w:rFonts w:ascii="Times New Roman" w:hAnsi="Times New Roman" w:cs="Times New Roman"/>
          <w:sz w:val="20"/>
          <w:szCs w:val="24"/>
          <w:lang w:val="fr-BE"/>
        </w:rPr>
        <w:t>« </w:t>
      </w:r>
      <w:r w:rsidRPr="00DC6DBD">
        <w:rPr>
          <w:rFonts w:ascii="Times New Roman" w:hAnsi="Times New Roman" w:cs="Times New Roman"/>
          <w:sz w:val="20"/>
          <w:szCs w:val="24"/>
          <w:lang w:val="fr-BE"/>
        </w:rPr>
        <w:t>Toutes les différentes classes des Êtres dont l’assemblage forme l’univers ne sont dans les idées de Dieu qui connaît distinctement leur gradation essentielle que comme autant d’ordonnées d’une même courbe</w:t>
      </w:r>
      <w:r>
        <w:rPr>
          <w:rFonts w:ascii="Times New Roman" w:hAnsi="Times New Roman" w:cs="Times New Roman"/>
          <w:sz w:val="20"/>
          <w:szCs w:val="24"/>
          <w:lang w:val="fr-BE"/>
        </w:rPr>
        <w:t> ».</w:t>
      </w:r>
    </w:p>
    <w:p w:rsidR="009032E9" w:rsidRPr="009032E9" w:rsidRDefault="009032E9" w:rsidP="009032E9">
      <w:pPr>
        <w:jc w:val="both"/>
        <w:rPr>
          <w:rFonts w:ascii="Times New Roman" w:hAnsi="Times New Roman" w:cs="Times New Roman"/>
          <w:sz w:val="20"/>
          <w:szCs w:val="24"/>
          <w:lang w:val="fr-BE"/>
        </w:rPr>
      </w:pPr>
      <w:r w:rsidRPr="009032E9">
        <w:rPr>
          <w:rFonts w:ascii="Times New Roman" w:hAnsi="Times New Roman" w:cs="Times New Roman"/>
          <w:iCs/>
          <w:sz w:val="20"/>
          <w:szCs w:val="24"/>
          <w:lang w:val="fr-FR"/>
        </w:rPr>
        <w:t>[</w:t>
      </w:r>
      <w:r w:rsidR="005B3A2A">
        <w:rPr>
          <w:rFonts w:ascii="Times New Roman" w:hAnsi="Times New Roman" w:cs="Times New Roman"/>
          <w:iCs/>
          <w:sz w:val="20"/>
          <w:szCs w:val="24"/>
          <w:lang w:val="fr-FR"/>
        </w:rPr>
        <w:t>22</w:t>
      </w:r>
      <w:r w:rsidRPr="009032E9">
        <w:rPr>
          <w:rFonts w:ascii="Times New Roman" w:hAnsi="Times New Roman" w:cs="Times New Roman"/>
          <w:iCs/>
          <w:sz w:val="20"/>
          <w:szCs w:val="24"/>
          <w:lang w:val="fr-FR"/>
        </w:rPr>
        <w:t>]</w:t>
      </w:r>
      <w:r>
        <w:rPr>
          <w:rFonts w:ascii="Times New Roman" w:hAnsi="Times New Roman" w:cs="Times New Roman"/>
          <w:i/>
          <w:iCs/>
          <w:sz w:val="20"/>
          <w:szCs w:val="24"/>
          <w:lang w:val="fr-BE"/>
        </w:rPr>
        <w:t xml:space="preserve"> </w:t>
      </w:r>
      <w:r w:rsidRPr="009032E9">
        <w:rPr>
          <w:rFonts w:ascii="Times New Roman" w:hAnsi="Times New Roman" w:cs="Times New Roman"/>
          <w:i/>
          <w:iCs/>
          <w:sz w:val="20"/>
          <w:szCs w:val="24"/>
          <w:lang w:val="fr-BE"/>
        </w:rPr>
        <w:t>De Formis Simplicibus</w:t>
      </w:r>
      <w:r w:rsidR="00903B8E">
        <w:rPr>
          <w:rFonts w:ascii="Times New Roman" w:hAnsi="Times New Roman" w:cs="Times New Roman"/>
          <w:iCs/>
          <w:sz w:val="20"/>
          <w:szCs w:val="24"/>
          <w:lang w:val="fr-BE"/>
        </w:rPr>
        <w:t xml:space="preserve"> (1676)</w:t>
      </w:r>
      <w:r w:rsidRPr="009032E9">
        <w:rPr>
          <w:rFonts w:ascii="Times New Roman" w:hAnsi="Times New Roman" w:cs="Times New Roman"/>
          <w:i/>
          <w:iCs/>
          <w:sz w:val="20"/>
          <w:szCs w:val="24"/>
          <w:lang w:val="fr-BE"/>
        </w:rPr>
        <w:t>,</w:t>
      </w:r>
      <w:r w:rsidRPr="009032E9">
        <w:rPr>
          <w:rFonts w:ascii="Times New Roman" w:hAnsi="Times New Roman" w:cs="Times New Roman"/>
          <w:iCs/>
          <w:sz w:val="20"/>
          <w:szCs w:val="24"/>
          <w:lang w:val="fr-BE"/>
        </w:rPr>
        <w:t xml:space="preserve"> A VI, iii, p. 523</w:t>
      </w:r>
      <w:r w:rsidR="00162797">
        <w:rPr>
          <w:rFonts w:ascii="Times New Roman" w:hAnsi="Times New Roman" w:cs="Times New Roman"/>
          <w:iCs/>
          <w:sz w:val="20"/>
          <w:szCs w:val="24"/>
          <w:lang w:val="fr-BE"/>
        </w:rPr>
        <w:t>, trad. pers.</w:t>
      </w:r>
    </w:p>
    <w:p w:rsidR="00AA412F" w:rsidRDefault="009032E9" w:rsidP="009032E9">
      <w:pPr>
        <w:jc w:val="both"/>
        <w:rPr>
          <w:rFonts w:ascii="Times New Roman" w:hAnsi="Times New Roman" w:cs="Times New Roman"/>
          <w:sz w:val="20"/>
          <w:szCs w:val="24"/>
          <w:lang w:val="fr-BE"/>
        </w:rPr>
      </w:pPr>
      <w:r w:rsidRPr="009032E9">
        <w:rPr>
          <w:rFonts w:ascii="Times New Roman" w:hAnsi="Times New Roman" w:cs="Times New Roman"/>
          <w:sz w:val="20"/>
          <w:szCs w:val="24"/>
          <w:lang w:val="fr-BE"/>
        </w:rPr>
        <w:t>« Il y a la même variété dans chaque espèce de monde, et celle-ci n’est rien d’autre que la même essence exprimée de différentes façons (</w:t>
      </w:r>
      <w:r w:rsidRPr="009032E9">
        <w:rPr>
          <w:rFonts w:ascii="Times New Roman" w:hAnsi="Times New Roman" w:cs="Times New Roman"/>
          <w:i/>
          <w:sz w:val="20"/>
          <w:szCs w:val="24"/>
          <w:lang w:val="fr-BE"/>
        </w:rPr>
        <w:t>eadem essentia diversimode relata</w:t>
      </w:r>
      <w:r w:rsidRPr="009032E9">
        <w:rPr>
          <w:rFonts w:ascii="Times New Roman" w:hAnsi="Times New Roman" w:cs="Times New Roman"/>
          <w:sz w:val="20"/>
          <w:szCs w:val="24"/>
          <w:lang w:val="fr-BE"/>
        </w:rPr>
        <w:t>),</w:t>
      </w:r>
      <w:r>
        <w:rPr>
          <w:rFonts w:ascii="Times New Roman" w:hAnsi="Times New Roman" w:cs="Times New Roman"/>
          <w:sz w:val="20"/>
          <w:szCs w:val="24"/>
          <w:lang w:val="fr-BE"/>
        </w:rPr>
        <w:t xml:space="preserve"> comme en regardant une même ville de différents endroits, ou si</w:t>
      </w:r>
      <w:r w:rsidRPr="009032E9">
        <w:rPr>
          <w:rFonts w:ascii="Times New Roman" w:hAnsi="Times New Roman" w:cs="Times New Roman"/>
          <w:iCs/>
          <w:sz w:val="20"/>
          <w:szCs w:val="24"/>
          <w:lang w:val="fr-BE"/>
        </w:rPr>
        <w:t xml:space="preserve"> tu reliais l’essence du nombre 6 au nombre 3</w:t>
      </w:r>
      <w:r>
        <w:rPr>
          <w:rFonts w:ascii="Times New Roman" w:hAnsi="Times New Roman" w:cs="Times New Roman"/>
          <w:sz w:val="20"/>
          <w:szCs w:val="24"/>
          <w:lang w:val="fr-BE"/>
        </w:rPr>
        <w:t>, tu obtiendrais 3 X 2 ou 3 </w:t>
      </w:r>
      <w:r w:rsidRPr="009032E9">
        <w:rPr>
          <w:rFonts w:ascii="Times New Roman" w:hAnsi="Times New Roman" w:cs="Times New Roman"/>
          <w:iCs/>
          <w:sz w:val="20"/>
          <w:szCs w:val="24"/>
          <w:lang w:val="fr-BE"/>
        </w:rPr>
        <w:t>+</w:t>
      </w:r>
      <w:r>
        <w:rPr>
          <w:rFonts w:ascii="Times New Roman" w:hAnsi="Times New Roman" w:cs="Times New Roman"/>
          <w:iCs/>
          <w:sz w:val="20"/>
          <w:szCs w:val="24"/>
          <w:lang w:val="fr-BE"/>
        </w:rPr>
        <w:t xml:space="preserve"> 3, mais si tu la reliais au nombre 4, tu </w:t>
      </w:r>
      <w:r w:rsidR="00162797">
        <w:rPr>
          <w:rFonts w:ascii="Times New Roman" w:hAnsi="Times New Roman" w:cs="Times New Roman"/>
          <w:iCs/>
          <w:sz w:val="20"/>
          <w:szCs w:val="24"/>
          <w:lang w:val="fr-BE"/>
        </w:rPr>
        <w:t>obtiendrais</w:t>
      </w:r>
      <w:r>
        <w:rPr>
          <w:rFonts w:ascii="Times New Roman" w:hAnsi="Times New Roman" w:cs="Times New Roman"/>
          <w:iCs/>
          <w:sz w:val="20"/>
          <w:szCs w:val="24"/>
          <w:lang w:val="fr-BE"/>
        </w:rPr>
        <w:t xml:space="preserve"> 6/4 </w:t>
      </w:r>
      <w:r w:rsidRPr="009032E9">
        <w:rPr>
          <w:rFonts w:ascii="Times New Roman" w:hAnsi="Times New Roman" w:cs="Times New Roman"/>
          <w:iCs/>
          <w:sz w:val="20"/>
          <w:szCs w:val="24"/>
          <w:lang w:val="fr-BE"/>
        </w:rPr>
        <w:t>= 3/2, o</w:t>
      </w:r>
      <w:r>
        <w:rPr>
          <w:rFonts w:ascii="Times New Roman" w:hAnsi="Times New Roman" w:cs="Times New Roman"/>
          <w:iCs/>
          <w:sz w:val="20"/>
          <w:szCs w:val="24"/>
          <w:lang w:val="fr-BE"/>
        </w:rPr>
        <w:t>u bien</w:t>
      </w:r>
      <w:r w:rsidRPr="009032E9">
        <w:rPr>
          <w:rFonts w:ascii="Times New Roman" w:hAnsi="Times New Roman" w:cs="Times New Roman"/>
          <w:iCs/>
          <w:sz w:val="20"/>
          <w:szCs w:val="24"/>
          <w:lang w:val="fr-BE"/>
        </w:rPr>
        <w:t xml:space="preserve"> 6 = 4 X 3/2</w:t>
      </w:r>
      <w:r w:rsidRPr="009032E9">
        <w:rPr>
          <w:rFonts w:ascii="Times New Roman" w:hAnsi="Times New Roman" w:cs="Times New Roman"/>
          <w:sz w:val="20"/>
          <w:szCs w:val="24"/>
          <w:lang w:val="fr-BE"/>
        </w:rPr>
        <w:t>.</w:t>
      </w:r>
      <w:r>
        <w:rPr>
          <w:rFonts w:ascii="Times New Roman" w:hAnsi="Times New Roman" w:cs="Times New Roman"/>
          <w:sz w:val="20"/>
          <w:szCs w:val="24"/>
          <w:lang w:val="fr-BE"/>
        </w:rPr>
        <w:t xml:space="preserve"> </w:t>
      </w:r>
      <w:r w:rsidRPr="009032E9">
        <w:rPr>
          <w:rFonts w:ascii="Times New Roman" w:hAnsi="Times New Roman" w:cs="Times New Roman"/>
          <w:sz w:val="20"/>
          <w:szCs w:val="24"/>
          <w:lang w:val="fr-BE"/>
        </w:rPr>
        <w:t>Il n’est donc pas surprenant que, de cette façon, diffé</w:t>
      </w:r>
      <w:r>
        <w:rPr>
          <w:rFonts w:ascii="Times New Roman" w:hAnsi="Times New Roman" w:cs="Times New Roman"/>
          <w:sz w:val="20"/>
          <w:szCs w:val="24"/>
          <w:lang w:val="fr-BE"/>
        </w:rPr>
        <w:t xml:space="preserve">rentes choses soient produites ». </w:t>
      </w:r>
    </w:p>
    <w:p w:rsidR="00162797" w:rsidRDefault="00162797" w:rsidP="009032E9">
      <w:pPr>
        <w:jc w:val="both"/>
        <w:rPr>
          <w:rFonts w:ascii="Times New Roman" w:hAnsi="Times New Roman" w:cs="Times New Roman"/>
          <w:iCs/>
          <w:sz w:val="20"/>
          <w:szCs w:val="24"/>
          <w:lang w:val="fr-BE"/>
        </w:rPr>
      </w:pPr>
      <w:r w:rsidRPr="00162797">
        <w:rPr>
          <w:rFonts w:ascii="Times New Roman" w:hAnsi="Times New Roman" w:cs="Times New Roman"/>
          <w:iCs/>
          <w:sz w:val="20"/>
          <w:szCs w:val="24"/>
          <w:lang w:val="fr-FR"/>
        </w:rPr>
        <w:t>[</w:t>
      </w:r>
      <w:r w:rsidR="005B3A2A">
        <w:rPr>
          <w:rFonts w:ascii="Times New Roman" w:hAnsi="Times New Roman" w:cs="Times New Roman"/>
          <w:iCs/>
          <w:sz w:val="20"/>
          <w:szCs w:val="24"/>
          <w:lang w:val="fr-FR"/>
        </w:rPr>
        <w:t>23</w:t>
      </w:r>
      <w:r w:rsidRPr="00162797">
        <w:rPr>
          <w:rFonts w:ascii="Times New Roman" w:hAnsi="Times New Roman" w:cs="Times New Roman"/>
          <w:iCs/>
          <w:sz w:val="20"/>
          <w:szCs w:val="24"/>
          <w:lang w:val="fr-FR"/>
        </w:rPr>
        <w:t>]</w:t>
      </w:r>
      <w:r>
        <w:rPr>
          <w:rFonts w:ascii="Times New Roman" w:hAnsi="Times New Roman" w:cs="Times New Roman"/>
          <w:iCs/>
          <w:sz w:val="20"/>
          <w:szCs w:val="24"/>
          <w:lang w:val="fr-FR"/>
        </w:rPr>
        <w:t xml:space="preserve"> </w:t>
      </w:r>
      <w:r w:rsidRPr="00162797">
        <w:rPr>
          <w:rFonts w:ascii="Times New Roman" w:hAnsi="Times New Roman" w:cs="Times New Roman"/>
          <w:i/>
          <w:sz w:val="20"/>
          <w:szCs w:val="24"/>
          <w:lang w:val="fr-BE"/>
        </w:rPr>
        <w:t>De Origine Rerum Ex Formis</w:t>
      </w:r>
      <w:r w:rsidR="00903B8E">
        <w:rPr>
          <w:rFonts w:ascii="Times New Roman" w:hAnsi="Times New Roman" w:cs="Times New Roman"/>
          <w:sz w:val="20"/>
          <w:szCs w:val="24"/>
          <w:lang w:val="fr-BE"/>
        </w:rPr>
        <w:t xml:space="preserve"> (1676)</w:t>
      </w:r>
      <w:r w:rsidRPr="00162797">
        <w:rPr>
          <w:rFonts w:ascii="Times New Roman" w:hAnsi="Times New Roman" w:cs="Times New Roman"/>
          <w:sz w:val="20"/>
          <w:szCs w:val="24"/>
          <w:lang w:val="fr-BE"/>
        </w:rPr>
        <w:t xml:space="preserve">, </w:t>
      </w:r>
      <w:r w:rsidRPr="00162797">
        <w:rPr>
          <w:rFonts w:ascii="Times New Roman" w:hAnsi="Times New Roman" w:cs="Times New Roman"/>
          <w:iCs/>
          <w:sz w:val="20"/>
          <w:szCs w:val="24"/>
          <w:lang w:val="fr-BE"/>
        </w:rPr>
        <w:t>A VI, iii, p. 518-519</w:t>
      </w:r>
      <w:r>
        <w:rPr>
          <w:rFonts w:ascii="Times New Roman" w:hAnsi="Times New Roman" w:cs="Times New Roman"/>
          <w:iCs/>
          <w:sz w:val="20"/>
          <w:szCs w:val="24"/>
          <w:lang w:val="fr-BE"/>
        </w:rPr>
        <w:t xml:space="preserve">, trad. pers. </w:t>
      </w:r>
    </w:p>
    <w:p w:rsidR="005B3A2A" w:rsidRPr="005B3A2A" w:rsidRDefault="00162797" w:rsidP="008C576E">
      <w:pPr>
        <w:jc w:val="both"/>
        <w:rPr>
          <w:rFonts w:ascii="Times New Roman" w:hAnsi="Times New Roman" w:cs="Times New Roman"/>
          <w:iCs/>
          <w:sz w:val="20"/>
          <w:szCs w:val="24"/>
          <w:lang w:val="fr-FR"/>
        </w:rPr>
      </w:pPr>
      <w:r>
        <w:rPr>
          <w:rFonts w:ascii="Times New Roman" w:hAnsi="Times New Roman" w:cs="Times New Roman"/>
          <w:iCs/>
          <w:sz w:val="20"/>
          <w:szCs w:val="24"/>
          <w:lang w:val="fr-BE"/>
        </w:rPr>
        <w:t>« L’origine des formes issues de Dieu me semble comparable à l’origine des propriétés issues de l’essence, par exemple le sénaire est 1+1+1+1+1+</w:t>
      </w:r>
      <w:r w:rsidR="00903B8E">
        <w:rPr>
          <w:rFonts w:ascii="Times New Roman" w:hAnsi="Times New Roman" w:cs="Times New Roman"/>
          <w:iCs/>
          <w:sz w:val="20"/>
          <w:szCs w:val="24"/>
          <w:lang w:val="fr-BE"/>
        </w:rPr>
        <w:t>1, p</w:t>
      </w:r>
      <w:r>
        <w:rPr>
          <w:rFonts w:ascii="Times New Roman" w:hAnsi="Times New Roman" w:cs="Times New Roman"/>
          <w:iCs/>
          <w:sz w:val="20"/>
          <w:szCs w:val="24"/>
          <w:lang w:val="fr-BE"/>
        </w:rPr>
        <w:t xml:space="preserve">ar conséquent, 6 =  </w:t>
      </w:r>
      <w:r w:rsidRPr="00162797">
        <w:rPr>
          <w:rFonts w:ascii="Times New Roman" w:hAnsi="Times New Roman" w:cs="Times New Roman"/>
          <w:iCs/>
          <w:sz w:val="20"/>
          <w:szCs w:val="24"/>
          <w:lang w:val="fr-BE"/>
        </w:rPr>
        <w:t>3</w:t>
      </w:r>
      <w:r>
        <w:rPr>
          <w:rFonts w:ascii="Times New Roman" w:hAnsi="Times New Roman" w:cs="Times New Roman"/>
          <w:iCs/>
          <w:sz w:val="20"/>
          <w:szCs w:val="24"/>
          <w:lang w:val="fr-BE"/>
        </w:rPr>
        <w:t xml:space="preserve"> </w:t>
      </w:r>
      <w:r w:rsidRPr="00162797">
        <w:rPr>
          <w:rFonts w:ascii="Times New Roman" w:hAnsi="Times New Roman" w:cs="Times New Roman"/>
          <w:iCs/>
          <w:sz w:val="20"/>
          <w:szCs w:val="24"/>
          <w:lang w:val="fr-BE"/>
        </w:rPr>
        <w:t>X 2</w:t>
      </w:r>
      <w:r>
        <w:rPr>
          <w:rFonts w:ascii="Times New Roman" w:hAnsi="Times New Roman" w:cs="Times New Roman"/>
          <w:iCs/>
          <w:sz w:val="20"/>
          <w:szCs w:val="24"/>
          <w:lang w:val="fr-BE"/>
        </w:rPr>
        <w:t>,</w:t>
      </w:r>
      <w:r w:rsidRPr="00162797">
        <w:rPr>
          <w:rFonts w:ascii="Times New Roman" w:hAnsi="Times New Roman" w:cs="Times New Roman"/>
          <w:iCs/>
          <w:sz w:val="20"/>
          <w:szCs w:val="24"/>
          <w:lang w:val="fr-BE"/>
        </w:rPr>
        <w:t xml:space="preserve"> 6 = 4 </w:t>
      </w:r>
      <w:r>
        <w:rPr>
          <w:rFonts w:ascii="Times New Roman" w:hAnsi="Times New Roman" w:cs="Times New Roman"/>
          <w:iCs/>
          <w:sz w:val="20"/>
          <w:szCs w:val="24"/>
          <w:lang w:val="fr-BE"/>
        </w:rPr>
        <w:t xml:space="preserve">+ </w:t>
      </w:r>
      <w:r w:rsidRPr="00162797">
        <w:rPr>
          <w:rFonts w:ascii="Times New Roman" w:hAnsi="Times New Roman" w:cs="Times New Roman"/>
          <w:iCs/>
          <w:sz w:val="20"/>
          <w:szCs w:val="24"/>
          <w:lang w:val="fr-BE"/>
        </w:rPr>
        <w:t>2</w:t>
      </w:r>
      <w:r>
        <w:rPr>
          <w:rFonts w:ascii="Times New Roman" w:hAnsi="Times New Roman" w:cs="Times New Roman"/>
          <w:iCs/>
          <w:sz w:val="20"/>
          <w:szCs w:val="24"/>
          <w:lang w:val="fr-BE"/>
        </w:rPr>
        <w:t>, etc. On ne saurait non plus douter qu’</w:t>
      </w:r>
      <w:r w:rsidR="00903B8E">
        <w:rPr>
          <w:rFonts w:ascii="Times New Roman" w:hAnsi="Times New Roman" w:cs="Times New Roman"/>
          <w:iCs/>
          <w:sz w:val="20"/>
          <w:szCs w:val="24"/>
          <w:lang w:val="fr-BE"/>
        </w:rPr>
        <w:t xml:space="preserve">une expression diffère de l’autre, puisque dans la première nous pensons au nombre 3 ou au nombre 2 expressément, et dans l’autre non. Il est par ailleurs certain que le nombre 3 n’est pas pensé par quelqu’un qui pense à six unités en même temps </w:t>
      </w:r>
      <w:r w:rsidR="00903B8E" w:rsidRPr="00903B8E">
        <w:rPr>
          <w:rFonts w:ascii="Times New Roman" w:hAnsi="Times New Roman" w:cs="Times New Roman"/>
          <w:iCs/>
          <w:sz w:val="20"/>
          <w:szCs w:val="24"/>
          <w:lang w:val="fr-FR"/>
        </w:rPr>
        <w:t>[</w:t>
      </w:r>
      <w:r w:rsidR="00903B8E">
        <w:rPr>
          <w:rFonts w:ascii="Times New Roman" w:hAnsi="Times New Roman" w:cs="Times New Roman"/>
          <w:iCs/>
          <w:sz w:val="20"/>
          <w:szCs w:val="24"/>
          <w:lang w:val="fr-FR"/>
        </w:rPr>
        <w:t>…</w:t>
      </w:r>
      <w:r w:rsidR="00903B8E" w:rsidRPr="00903B8E">
        <w:rPr>
          <w:rFonts w:ascii="Times New Roman" w:hAnsi="Times New Roman" w:cs="Times New Roman"/>
          <w:iCs/>
          <w:sz w:val="20"/>
          <w:szCs w:val="24"/>
          <w:lang w:val="fr-FR"/>
        </w:rPr>
        <w:t>]</w:t>
      </w:r>
      <w:r w:rsidR="00903B8E">
        <w:rPr>
          <w:rFonts w:ascii="Times New Roman" w:hAnsi="Times New Roman" w:cs="Times New Roman"/>
          <w:iCs/>
          <w:sz w:val="20"/>
          <w:szCs w:val="24"/>
          <w:lang w:val="fr-FR"/>
        </w:rPr>
        <w:t xml:space="preserve">, et cela est encore plus vrai de la multiplication. Ainsi, de même que ces propriétés diffèrent entre elles et de l’essence, de la même façon les choses diffèrent entre elles et de Dieu ». </w:t>
      </w:r>
    </w:p>
    <w:p w:rsidR="00DC6DBD" w:rsidRPr="005B3A2A" w:rsidRDefault="00DC6DBD" w:rsidP="008C576E">
      <w:pPr>
        <w:jc w:val="both"/>
        <w:rPr>
          <w:rFonts w:ascii="Times New Roman" w:hAnsi="Times New Roman" w:cs="Times New Roman"/>
          <w:b/>
          <w:sz w:val="20"/>
          <w:szCs w:val="24"/>
        </w:rPr>
      </w:pPr>
      <w:r w:rsidRPr="00DC6DBD">
        <w:rPr>
          <w:rFonts w:ascii="Times New Roman" w:hAnsi="Times New Roman" w:cs="Times New Roman"/>
          <w:b/>
          <w:sz w:val="20"/>
          <w:szCs w:val="24"/>
          <w:lang w:val="fr-BE"/>
        </w:rPr>
        <w:tab/>
      </w:r>
      <w:r w:rsidRPr="005B3A2A">
        <w:rPr>
          <w:rFonts w:ascii="Times New Roman" w:hAnsi="Times New Roman" w:cs="Times New Roman"/>
          <w:b/>
          <w:sz w:val="20"/>
          <w:szCs w:val="24"/>
        </w:rPr>
        <w:t>ii. Haeccéité et relations</w:t>
      </w:r>
    </w:p>
    <w:p w:rsidR="008155B1" w:rsidRPr="008155B1" w:rsidRDefault="008155B1" w:rsidP="005B3A2A">
      <w:pPr>
        <w:jc w:val="both"/>
        <w:rPr>
          <w:rFonts w:ascii="Times New Roman" w:eastAsia="Calibri" w:hAnsi="Times New Roman" w:cs="Times New Roman"/>
          <w:iCs/>
          <w:sz w:val="20"/>
        </w:rPr>
      </w:pPr>
      <w:r w:rsidRPr="008155B1">
        <w:rPr>
          <w:rFonts w:ascii="Times New Roman" w:eastAsia="Calibri" w:hAnsi="Times New Roman" w:cs="Times New Roman"/>
          <w:iCs/>
          <w:sz w:val="20"/>
        </w:rPr>
        <w:t>[</w:t>
      </w:r>
      <w:r w:rsidR="005B3A2A">
        <w:rPr>
          <w:rFonts w:ascii="Times New Roman" w:eastAsia="Calibri" w:hAnsi="Times New Roman" w:cs="Times New Roman"/>
          <w:iCs/>
          <w:sz w:val="20"/>
        </w:rPr>
        <w:t>24</w:t>
      </w:r>
      <w:r w:rsidRPr="008155B1">
        <w:rPr>
          <w:rFonts w:ascii="Times New Roman" w:eastAsia="Calibri" w:hAnsi="Times New Roman" w:cs="Times New Roman"/>
          <w:iCs/>
          <w:sz w:val="20"/>
        </w:rPr>
        <w:t xml:space="preserve">] </w:t>
      </w:r>
      <w:r w:rsidRPr="008155B1">
        <w:rPr>
          <w:rFonts w:ascii="Times New Roman" w:eastAsia="Calibri" w:hAnsi="Times New Roman" w:cs="Times New Roman"/>
          <w:i/>
          <w:iCs/>
          <w:sz w:val="20"/>
        </w:rPr>
        <w:t xml:space="preserve">Animadversiones in partem generalem Principiorum Cartesianorum </w:t>
      </w:r>
      <w:r w:rsidRPr="008155B1">
        <w:rPr>
          <w:rFonts w:ascii="Times New Roman" w:eastAsia="Calibri" w:hAnsi="Times New Roman" w:cs="Times New Roman"/>
          <w:iCs/>
          <w:sz w:val="20"/>
        </w:rPr>
        <w:t>(1691), art. 51, GP IV, p. 364, trad  P. Schrecker</w:t>
      </w:r>
    </w:p>
    <w:p w:rsidR="008155B1" w:rsidRPr="008155B1" w:rsidRDefault="008155B1" w:rsidP="005B3A2A">
      <w:pPr>
        <w:jc w:val="both"/>
        <w:rPr>
          <w:rFonts w:ascii="Times New Roman" w:eastAsia="Calibri" w:hAnsi="Times New Roman" w:cs="Times New Roman"/>
          <w:iCs/>
          <w:sz w:val="20"/>
          <w:lang w:val="fr-BE"/>
        </w:rPr>
      </w:pPr>
      <w:r w:rsidRPr="008155B1">
        <w:rPr>
          <w:rFonts w:ascii="Times New Roman" w:eastAsia="Calibri" w:hAnsi="Times New Roman" w:cs="Times New Roman"/>
          <w:iCs/>
          <w:sz w:val="20"/>
          <w:lang w:val="fr-BE"/>
        </w:rPr>
        <w:t>« Si l’on définit la substance en disant qu’elle n’a besoin que du concours de Dieu pour exister, je ne sais si cette définition convient à aucune des substances créées qui nous sont connues, à moins d’en entendre les termes dans un sens peu répandu. En effet, nous avons besoin non seulement d’autres substances, mais plus encore de nos propres accidents »</w:t>
      </w:r>
    </w:p>
    <w:p w:rsidR="008155B1" w:rsidRPr="008155B1" w:rsidRDefault="008155B1" w:rsidP="005B3A2A">
      <w:pPr>
        <w:spacing w:after="120"/>
        <w:jc w:val="both"/>
        <w:rPr>
          <w:rFonts w:ascii="Times New Roman" w:eastAsia="Calibri" w:hAnsi="Times New Roman" w:cs="Times New Roman"/>
          <w:iCs/>
          <w:sz w:val="20"/>
          <w:lang w:val="fr-BE"/>
        </w:rPr>
      </w:pPr>
      <w:r w:rsidRPr="008155B1">
        <w:rPr>
          <w:rFonts w:ascii="Times New Roman" w:eastAsia="Calibri" w:hAnsi="Times New Roman" w:cs="Times New Roman"/>
          <w:iCs/>
          <w:sz w:val="20"/>
          <w:lang w:val="fr-BE"/>
        </w:rPr>
        <w:t>[</w:t>
      </w:r>
      <w:r w:rsidR="005B3A2A">
        <w:rPr>
          <w:rFonts w:ascii="Times New Roman" w:eastAsia="Calibri" w:hAnsi="Times New Roman" w:cs="Times New Roman"/>
          <w:iCs/>
          <w:sz w:val="20"/>
          <w:lang w:val="fr-BE"/>
        </w:rPr>
        <w:t>25</w:t>
      </w:r>
      <w:r w:rsidRPr="008155B1">
        <w:rPr>
          <w:rFonts w:ascii="Times New Roman" w:eastAsia="Calibri" w:hAnsi="Times New Roman" w:cs="Times New Roman"/>
          <w:iCs/>
          <w:sz w:val="20"/>
          <w:lang w:val="fr-BE"/>
        </w:rPr>
        <w:t xml:space="preserve">] </w:t>
      </w:r>
      <w:r w:rsidRPr="008155B1">
        <w:rPr>
          <w:rFonts w:ascii="Times New Roman" w:eastAsia="Calibri" w:hAnsi="Times New Roman" w:cs="Times New Roman"/>
          <w:i/>
          <w:iCs/>
          <w:sz w:val="20"/>
          <w:lang w:val="fr-BE"/>
        </w:rPr>
        <w:t>Notes sur Cordemoy</w:t>
      </w:r>
      <w:r w:rsidRPr="008155B1">
        <w:rPr>
          <w:rFonts w:ascii="Times New Roman" w:eastAsia="Calibri" w:hAnsi="Times New Roman" w:cs="Times New Roman"/>
          <w:iCs/>
          <w:sz w:val="20"/>
          <w:lang w:val="fr-BE"/>
        </w:rPr>
        <w:t>, A VI, 4B, p. 1800</w:t>
      </w:r>
    </w:p>
    <w:p w:rsidR="008155B1" w:rsidRPr="005B3A2A" w:rsidRDefault="008155B1" w:rsidP="005B3A2A">
      <w:pPr>
        <w:spacing w:after="120"/>
        <w:jc w:val="both"/>
        <w:rPr>
          <w:rFonts w:ascii="Times New Roman" w:eastAsia="Calibri" w:hAnsi="Times New Roman" w:cs="Times New Roman"/>
          <w:iCs/>
          <w:sz w:val="20"/>
          <w:lang w:val="fr-BE"/>
        </w:rPr>
      </w:pPr>
      <w:r w:rsidRPr="008155B1">
        <w:rPr>
          <w:rFonts w:ascii="Times New Roman" w:eastAsia="Calibri" w:hAnsi="Times New Roman" w:cs="Times New Roman"/>
          <w:iCs/>
          <w:sz w:val="20"/>
          <w:lang w:val="fr-BE"/>
        </w:rPr>
        <w:t>« Toutes les substances sont mutuellement co-requises (</w:t>
      </w:r>
      <w:r w:rsidRPr="008155B1">
        <w:rPr>
          <w:rFonts w:ascii="Times New Roman" w:eastAsia="Calibri" w:hAnsi="Times New Roman" w:cs="Times New Roman"/>
          <w:i/>
          <w:iCs/>
          <w:sz w:val="20"/>
          <w:lang w:val="fr-BE"/>
        </w:rPr>
        <w:t>Omnes substantiae sibi sunt correquisitae) </w:t>
      </w:r>
      <w:r w:rsidRPr="008155B1">
        <w:rPr>
          <w:rFonts w:ascii="Times New Roman" w:eastAsia="Calibri" w:hAnsi="Times New Roman" w:cs="Times New Roman"/>
          <w:iCs/>
          <w:sz w:val="20"/>
          <w:lang w:val="fr-BE"/>
        </w:rPr>
        <w:t>».</w:t>
      </w:r>
    </w:p>
    <w:p w:rsidR="00DC6DBD" w:rsidRDefault="006E27ED" w:rsidP="005B3A2A">
      <w:pPr>
        <w:spacing w:after="120"/>
        <w:jc w:val="both"/>
        <w:rPr>
          <w:rFonts w:ascii="Times New Roman" w:eastAsia="Calibri" w:hAnsi="Times New Roman" w:cs="Times New Roman"/>
          <w:sz w:val="20"/>
          <w:lang w:val="fr-BE"/>
        </w:rPr>
      </w:pPr>
      <w:r w:rsidRPr="006E27ED">
        <w:rPr>
          <w:rFonts w:ascii="Times New Roman" w:eastAsia="Calibri" w:hAnsi="Times New Roman" w:cs="Times New Roman"/>
          <w:iCs/>
          <w:sz w:val="20"/>
          <w:lang w:val="fr-FR"/>
        </w:rPr>
        <w:t>[</w:t>
      </w:r>
      <w:r w:rsidR="005B3A2A">
        <w:rPr>
          <w:rFonts w:ascii="Times New Roman" w:eastAsia="Calibri" w:hAnsi="Times New Roman" w:cs="Times New Roman"/>
          <w:iCs/>
          <w:sz w:val="20"/>
          <w:lang w:val="fr-FR"/>
        </w:rPr>
        <w:t>26</w:t>
      </w:r>
      <w:r w:rsidRPr="006E27ED">
        <w:rPr>
          <w:rFonts w:ascii="Times New Roman" w:eastAsia="Calibri" w:hAnsi="Times New Roman" w:cs="Times New Roman"/>
          <w:iCs/>
          <w:sz w:val="20"/>
          <w:lang w:val="fr-FR"/>
        </w:rPr>
        <w:t>]</w:t>
      </w:r>
      <w:r>
        <w:rPr>
          <w:rFonts w:ascii="Times New Roman" w:eastAsia="Calibri" w:hAnsi="Times New Roman" w:cs="Times New Roman"/>
          <w:i/>
          <w:iCs/>
          <w:sz w:val="20"/>
          <w:lang w:val="fr-BE"/>
        </w:rPr>
        <w:t xml:space="preserve"> </w:t>
      </w:r>
      <w:r w:rsidRPr="006E27ED">
        <w:rPr>
          <w:rFonts w:ascii="Times New Roman" w:eastAsia="Calibri" w:hAnsi="Times New Roman" w:cs="Times New Roman"/>
          <w:i/>
          <w:iCs/>
          <w:sz w:val="20"/>
          <w:lang w:val="fr-BE"/>
        </w:rPr>
        <w:t>Lettre à</w:t>
      </w:r>
      <w:r>
        <w:rPr>
          <w:rFonts w:ascii="Times New Roman" w:eastAsia="Calibri" w:hAnsi="Times New Roman" w:cs="Times New Roman"/>
          <w:iCs/>
          <w:sz w:val="20"/>
          <w:lang w:val="fr-BE"/>
        </w:rPr>
        <w:t xml:space="preserve"> </w:t>
      </w:r>
      <w:r w:rsidRPr="006E27ED">
        <w:rPr>
          <w:rFonts w:ascii="Times New Roman" w:eastAsia="Calibri" w:hAnsi="Times New Roman" w:cs="Times New Roman"/>
          <w:i/>
          <w:iCs/>
          <w:sz w:val="20"/>
          <w:lang w:val="fr-BE"/>
        </w:rPr>
        <w:t>De Volder,</w:t>
      </w:r>
      <w:r w:rsidRPr="006E27ED">
        <w:rPr>
          <w:rFonts w:ascii="Times New Roman" w:eastAsia="Calibri" w:hAnsi="Times New Roman" w:cs="Times New Roman"/>
          <w:iCs/>
          <w:sz w:val="20"/>
          <w:lang w:val="fr-BE"/>
        </w:rPr>
        <w:t xml:space="preserve"> </w:t>
      </w:r>
      <w:r>
        <w:rPr>
          <w:rFonts w:ascii="Times New Roman" w:eastAsia="Calibri" w:hAnsi="Times New Roman" w:cs="Times New Roman"/>
          <w:iCs/>
          <w:sz w:val="20"/>
          <w:lang w:val="fr-BE"/>
        </w:rPr>
        <w:t xml:space="preserve">6 juillet 1701, </w:t>
      </w:r>
      <w:r w:rsidRPr="006E27ED">
        <w:rPr>
          <w:rFonts w:ascii="Times New Roman" w:eastAsia="Calibri" w:hAnsi="Times New Roman" w:cs="Times New Roman"/>
          <w:iCs/>
          <w:sz w:val="20"/>
          <w:lang w:val="fr-BE"/>
        </w:rPr>
        <w:t>GP II, p. 226</w:t>
      </w:r>
    </w:p>
    <w:p w:rsidR="00DC6DBD" w:rsidRPr="005B3A2A" w:rsidRDefault="00DC6DBD" w:rsidP="005B3A2A">
      <w:pPr>
        <w:spacing w:after="120"/>
        <w:jc w:val="both"/>
        <w:rPr>
          <w:rFonts w:ascii="Times New Roman" w:eastAsia="Calibri" w:hAnsi="Times New Roman" w:cs="Times New Roman"/>
          <w:sz w:val="20"/>
          <w:lang w:val="fr-BE"/>
        </w:rPr>
      </w:pPr>
      <w:r>
        <w:rPr>
          <w:rFonts w:ascii="Times New Roman" w:eastAsia="Calibri" w:hAnsi="Times New Roman" w:cs="Times New Roman"/>
          <w:sz w:val="20"/>
          <w:lang w:val="fr-BE"/>
        </w:rPr>
        <w:t>« </w:t>
      </w:r>
      <w:r w:rsidRPr="00DC6DBD">
        <w:rPr>
          <w:rFonts w:ascii="Times New Roman" w:eastAsia="Calibri" w:hAnsi="Times New Roman" w:cs="Times New Roman"/>
          <w:sz w:val="20"/>
          <w:lang w:val="fr-BE"/>
        </w:rPr>
        <w:t xml:space="preserve">Mon opinion est qu’il n’y a rien dans la totalité des créatures qui n’ait besoin </w:t>
      </w:r>
      <w:r w:rsidR="006E27ED">
        <w:rPr>
          <w:rFonts w:ascii="Times New Roman" w:eastAsia="Calibri" w:hAnsi="Times New Roman" w:cs="Times New Roman"/>
          <w:sz w:val="20"/>
          <w:lang w:val="fr-BE"/>
        </w:rPr>
        <w:t>(</w:t>
      </w:r>
      <w:r w:rsidR="006E27ED" w:rsidRPr="006E27ED">
        <w:rPr>
          <w:rFonts w:ascii="Times New Roman" w:eastAsia="Calibri" w:hAnsi="Times New Roman" w:cs="Times New Roman"/>
          <w:i/>
          <w:sz w:val="20"/>
          <w:lang w:val="fr-BE"/>
        </w:rPr>
        <w:t>indigeat</w:t>
      </w:r>
      <w:r w:rsidR="006E27ED">
        <w:rPr>
          <w:rFonts w:ascii="Times New Roman" w:eastAsia="Calibri" w:hAnsi="Times New Roman" w:cs="Times New Roman"/>
          <w:sz w:val="20"/>
          <w:lang w:val="fr-BE"/>
        </w:rPr>
        <w:t xml:space="preserve">) </w:t>
      </w:r>
      <w:r w:rsidRPr="00DC6DBD">
        <w:rPr>
          <w:rFonts w:ascii="Times New Roman" w:eastAsia="Calibri" w:hAnsi="Times New Roman" w:cs="Times New Roman"/>
          <w:sz w:val="20"/>
          <w:lang w:val="fr-BE"/>
        </w:rPr>
        <w:t>pour son concept parfait du concept de n’importe quelle autre chose dans la totalité des choses, puisque chaque chose exerce une influence sur n’importe quelle autre, en sorte que si l’on supposait qu’elle était supprimée ou différente, toutes les choses dans le monde seraient différentes de ce qu’elles sont maintenant</w:t>
      </w:r>
      <w:r>
        <w:rPr>
          <w:rFonts w:ascii="Times New Roman" w:eastAsia="Calibri" w:hAnsi="Times New Roman" w:cs="Times New Roman"/>
          <w:sz w:val="20"/>
          <w:lang w:val="fr-BE"/>
        </w:rPr>
        <w:t> »</w:t>
      </w:r>
      <w:r w:rsidRPr="00DC6DBD">
        <w:rPr>
          <w:rFonts w:ascii="Times New Roman" w:eastAsia="Calibri" w:hAnsi="Times New Roman" w:cs="Times New Roman"/>
          <w:sz w:val="20"/>
          <w:lang w:val="fr-BE"/>
        </w:rPr>
        <w:t xml:space="preserve">. </w:t>
      </w:r>
    </w:p>
    <w:p w:rsidR="006E27ED" w:rsidRDefault="006E27ED" w:rsidP="005B3A2A">
      <w:pPr>
        <w:spacing w:after="120"/>
        <w:jc w:val="both"/>
        <w:rPr>
          <w:rFonts w:ascii="Times New Roman" w:eastAsia="Calibri" w:hAnsi="Times New Roman" w:cs="Times New Roman"/>
          <w:sz w:val="20"/>
          <w:lang w:val="fr-BE"/>
        </w:rPr>
      </w:pPr>
      <w:r w:rsidRPr="00DC6DBD">
        <w:rPr>
          <w:rFonts w:ascii="Times New Roman" w:eastAsia="Calibri" w:hAnsi="Times New Roman" w:cs="Times New Roman"/>
          <w:sz w:val="20"/>
          <w:lang w:val="fr-FR"/>
        </w:rPr>
        <w:t>[</w:t>
      </w:r>
      <w:r w:rsidR="005B3A2A">
        <w:rPr>
          <w:rFonts w:ascii="Times New Roman" w:eastAsia="Calibri" w:hAnsi="Times New Roman" w:cs="Times New Roman"/>
          <w:sz w:val="20"/>
          <w:lang w:val="fr-FR"/>
        </w:rPr>
        <w:t>27</w:t>
      </w:r>
      <w:r w:rsidRPr="00DC6DBD">
        <w:rPr>
          <w:rFonts w:ascii="Times New Roman" w:eastAsia="Calibri" w:hAnsi="Times New Roman" w:cs="Times New Roman"/>
          <w:sz w:val="20"/>
          <w:lang w:val="fr-FR"/>
        </w:rPr>
        <w:t xml:space="preserve">] </w:t>
      </w:r>
      <w:r w:rsidRPr="00DC6DBD">
        <w:rPr>
          <w:rFonts w:ascii="Times New Roman" w:eastAsia="Calibri" w:hAnsi="Times New Roman" w:cs="Times New Roman"/>
          <w:i/>
          <w:sz w:val="20"/>
          <w:lang w:val="fr-FR"/>
        </w:rPr>
        <w:t>Nouveaux essais</w:t>
      </w:r>
      <w:r w:rsidRPr="00DC6DBD">
        <w:rPr>
          <w:rFonts w:ascii="Times New Roman" w:eastAsia="Calibri" w:hAnsi="Times New Roman" w:cs="Times New Roman"/>
          <w:sz w:val="20"/>
          <w:lang w:val="fr-FR"/>
        </w:rPr>
        <w:t xml:space="preserve">, </w:t>
      </w:r>
      <w:r>
        <w:rPr>
          <w:rFonts w:ascii="Times New Roman" w:eastAsia="Calibri" w:hAnsi="Times New Roman" w:cs="Times New Roman"/>
          <w:sz w:val="20"/>
          <w:lang w:val="fr-BE"/>
        </w:rPr>
        <w:t>II, xxv, §10</w:t>
      </w:r>
      <w:r w:rsidRPr="00DC6DBD">
        <w:rPr>
          <w:rFonts w:ascii="Times New Roman" w:eastAsia="Calibri" w:hAnsi="Times New Roman" w:cs="Times New Roman"/>
          <w:sz w:val="20"/>
          <w:lang w:val="fr-BE"/>
        </w:rPr>
        <w:t xml:space="preserve">, </w:t>
      </w:r>
      <w:r w:rsidRPr="00DC6DBD">
        <w:rPr>
          <w:rFonts w:ascii="Times New Roman" w:eastAsia="Calibri" w:hAnsi="Times New Roman" w:cs="Times New Roman"/>
          <w:i/>
          <w:sz w:val="20"/>
          <w:lang w:val="fr-BE"/>
        </w:rPr>
        <w:t>op. cit</w:t>
      </w:r>
      <w:r w:rsidRPr="00DC6DBD">
        <w:rPr>
          <w:rFonts w:ascii="Times New Roman" w:eastAsia="Calibri" w:hAnsi="Times New Roman" w:cs="Times New Roman"/>
          <w:sz w:val="20"/>
          <w:lang w:val="fr-BE"/>
        </w:rPr>
        <w:t>., p. 177</w:t>
      </w:r>
    </w:p>
    <w:p w:rsidR="005B3A2A" w:rsidRPr="005B3A2A" w:rsidRDefault="006E27ED" w:rsidP="005B3A2A">
      <w:pPr>
        <w:spacing w:after="120"/>
        <w:jc w:val="both"/>
        <w:rPr>
          <w:rFonts w:ascii="Times New Roman" w:eastAsia="Calibri" w:hAnsi="Times New Roman" w:cs="Times New Roman"/>
          <w:sz w:val="20"/>
          <w:lang w:val="fr-FR"/>
        </w:rPr>
      </w:pPr>
      <w:r>
        <w:rPr>
          <w:rFonts w:ascii="Times New Roman" w:eastAsia="Calibri" w:hAnsi="Times New Roman" w:cs="Times New Roman"/>
          <w:sz w:val="20"/>
          <w:lang w:val="fr-BE"/>
        </w:rPr>
        <w:t>« </w:t>
      </w:r>
      <w:r w:rsidRPr="00DC6DBD">
        <w:rPr>
          <w:rFonts w:ascii="Times New Roman" w:eastAsia="Calibri" w:hAnsi="Times New Roman" w:cs="Times New Roman"/>
          <w:sz w:val="20"/>
          <w:lang w:val="fr-FR"/>
        </w:rPr>
        <w:t>[</w:t>
      </w:r>
      <w:r>
        <w:rPr>
          <w:rFonts w:ascii="Times New Roman" w:eastAsia="Calibri" w:hAnsi="Times New Roman" w:cs="Times New Roman"/>
          <w:sz w:val="20"/>
          <w:lang w:val="fr-FR"/>
        </w:rPr>
        <w:t>I</w:t>
      </w:r>
      <w:r w:rsidRPr="00DC6DBD">
        <w:rPr>
          <w:rFonts w:ascii="Times New Roman" w:eastAsia="Calibri" w:hAnsi="Times New Roman" w:cs="Times New Roman"/>
          <w:sz w:val="20"/>
          <w:lang w:val="fr-FR"/>
        </w:rPr>
        <w:t>]</w:t>
      </w:r>
      <w:r>
        <w:rPr>
          <w:rFonts w:ascii="Times New Roman" w:eastAsia="Calibri" w:hAnsi="Times New Roman" w:cs="Times New Roman"/>
          <w:sz w:val="20"/>
          <w:lang w:val="fr-FR"/>
        </w:rPr>
        <w:t xml:space="preserve">l n’y a point de terme si absolu ou si détaché qu’il n’enferme des relations et dont la parfaite analyse ne mène à d’autres choses et même à toutes les autres de sorte qu’on peut dire que les </w:t>
      </w:r>
      <w:r w:rsidRPr="006E27ED">
        <w:rPr>
          <w:rFonts w:ascii="Times New Roman" w:eastAsia="Calibri" w:hAnsi="Times New Roman" w:cs="Times New Roman"/>
          <w:i/>
          <w:sz w:val="20"/>
          <w:lang w:val="fr-FR"/>
        </w:rPr>
        <w:t>termes relatifs</w:t>
      </w:r>
      <w:r>
        <w:rPr>
          <w:rFonts w:ascii="Times New Roman" w:eastAsia="Calibri" w:hAnsi="Times New Roman" w:cs="Times New Roman"/>
          <w:sz w:val="20"/>
          <w:lang w:val="fr-FR"/>
        </w:rPr>
        <w:t xml:space="preserve"> marquent </w:t>
      </w:r>
      <w:r w:rsidRPr="006E27ED">
        <w:rPr>
          <w:rFonts w:ascii="Times New Roman" w:eastAsia="Calibri" w:hAnsi="Times New Roman" w:cs="Times New Roman"/>
          <w:i/>
          <w:sz w:val="20"/>
          <w:lang w:val="fr-FR"/>
        </w:rPr>
        <w:t>expressément</w:t>
      </w:r>
      <w:r>
        <w:rPr>
          <w:rFonts w:ascii="Times New Roman" w:eastAsia="Calibri" w:hAnsi="Times New Roman" w:cs="Times New Roman"/>
          <w:sz w:val="20"/>
          <w:lang w:val="fr-FR"/>
        </w:rPr>
        <w:t xml:space="preserve"> le rapport qu’ils contiennent ».</w:t>
      </w:r>
    </w:p>
    <w:p w:rsidR="00DC6DBD" w:rsidRDefault="00DC6DBD" w:rsidP="005B3A2A">
      <w:pPr>
        <w:spacing w:after="120"/>
        <w:jc w:val="both"/>
        <w:rPr>
          <w:rFonts w:ascii="Times New Roman" w:eastAsia="Calibri" w:hAnsi="Times New Roman" w:cs="Times New Roman"/>
          <w:sz w:val="20"/>
          <w:lang w:val="fr-BE"/>
        </w:rPr>
      </w:pPr>
      <w:r w:rsidRPr="00DC6DBD">
        <w:rPr>
          <w:rFonts w:ascii="Times New Roman" w:eastAsia="Calibri" w:hAnsi="Times New Roman" w:cs="Times New Roman"/>
          <w:sz w:val="20"/>
          <w:lang w:val="fr-FR"/>
        </w:rPr>
        <w:t>[</w:t>
      </w:r>
      <w:r w:rsidR="005B3A2A">
        <w:rPr>
          <w:rFonts w:ascii="Times New Roman" w:eastAsia="Calibri" w:hAnsi="Times New Roman" w:cs="Times New Roman"/>
          <w:sz w:val="20"/>
          <w:lang w:val="fr-FR"/>
        </w:rPr>
        <w:t>28</w:t>
      </w:r>
      <w:r w:rsidRPr="00DC6DBD">
        <w:rPr>
          <w:rFonts w:ascii="Times New Roman" w:eastAsia="Calibri" w:hAnsi="Times New Roman" w:cs="Times New Roman"/>
          <w:sz w:val="20"/>
          <w:lang w:val="fr-FR"/>
        </w:rPr>
        <w:t>]</w:t>
      </w:r>
      <w:r>
        <w:rPr>
          <w:rFonts w:ascii="Times New Roman" w:eastAsia="Calibri" w:hAnsi="Times New Roman" w:cs="Times New Roman"/>
          <w:sz w:val="20"/>
          <w:lang w:val="fr-FR"/>
        </w:rPr>
        <w:t xml:space="preserve"> </w:t>
      </w:r>
      <w:r w:rsidRPr="00DC6DBD">
        <w:rPr>
          <w:rFonts w:ascii="Times New Roman" w:eastAsia="Calibri" w:hAnsi="Times New Roman" w:cs="Times New Roman"/>
          <w:i/>
          <w:sz w:val="20"/>
          <w:lang w:val="fr-FR"/>
        </w:rPr>
        <w:t>Nouveaux essais</w:t>
      </w:r>
      <w:r>
        <w:rPr>
          <w:rFonts w:ascii="Times New Roman" w:eastAsia="Calibri" w:hAnsi="Times New Roman" w:cs="Times New Roman"/>
          <w:sz w:val="20"/>
          <w:lang w:val="fr-FR"/>
        </w:rPr>
        <w:t xml:space="preserve">, </w:t>
      </w:r>
      <w:r w:rsidRPr="00DC6DBD">
        <w:rPr>
          <w:rFonts w:ascii="Times New Roman" w:eastAsia="Calibri" w:hAnsi="Times New Roman" w:cs="Times New Roman"/>
          <w:sz w:val="20"/>
          <w:lang w:val="fr-BE"/>
        </w:rPr>
        <w:t xml:space="preserve">II, xxv, §5, </w:t>
      </w:r>
      <w:r w:rsidRPr="00DC6DBD">
        <w:rPr>
          <w:rFonts w:ascii="Times New Roman" w:eastAsia="Calibri" w:hAnsi="Times New Roman" w:cs="Times New Roman"/>
          <w:i/>
          <w:sz w:val="20"/>
          <w:lang w:val="fr-BE"/>
        </w:rPr>
        <w:t>op. cit</w:t>
      </w:r>
      <w:r>
        <w:rPr>
          <w:rFonts w:ascii="Times New Roman" w:eastAsia="Calibri" w:hAnsi="Times New Roman" w:cs="Times New Roman"/>
          <w:sz w:val="20"/>
          <w:lang w:val="fr-BE"/>
        </w:rPr>
        <w:t>., p. 177</w:t>
      </w:r>
    </w:p>
    <w:p w:rsidR="00DC6DBD" w:rsidRDefault="00147E36" w:rsidP="005B3A2A">
      <w:pPr>
        <w:spacing w:after="120"/>
        <w:jc w:val="both"/>
        <w:rPr>
          <w:rFonts w:ascii="Times New Roman" w:eastAsia="Calibri" w:hAnsi="Times New Roman" w:cs="Times New Roman"/>
          <w:i/>
          <w:sz w:val="20"/>
          <w:lang w:val="fr-BE"/>
        </w:rPr>
      </w:pPr>
      <w:r>
        <w:rPr>
          <w:rFonts w:ascii="Times New Roman" w:eastAsia="Calibri" w:hAnsi="Times New Roman" w:cs="Times New Roman"/>
          <w:sz w:val="20"/>
          <w:lang w:val="fr-BE"/>
        </w:rPr>
        <w:t>« </w:t>
      </w:r>
      <w:r w:rsidR="00DC6DBD" w:rsidRPr="005B3A2A">
        <w:rPr>
          <w:rFonts w:ascii="Times New Roman" w:eastAsia="Calibri" w:hAnsi="Times New Roman" w:cs="Times New Roman"/>
          <w:smallCaps/>
          <w:sz w:val="20"/>
          <w:lang w:val="fr-BE"/>
        </w:rPr>
        <w:t>Philalethes</w:t>
      </w:r>
      <w:r w:rsidR="00DC6DBD" w:rsidRPr="00DC6DBD">
        <w:rPr>
          <w:rFonts w:ascii="Times New Roman" w:eastAsia="Calibri" w:hAnsi="Times New Roman" w:cs="Times New Roman"/>
          <w:sz w:val="20"/>
          <w:lang w:val="fr-BE"/>
        </w:rPr>
        <w:t xml:space="preserve">. </w:t>
      </w:r>
      <w:r w:rsidR="00DC6DBD" w:rsidRPr="00DC6DBD">
        <w:rPr>
          <w:rFonts w:ascii="Times New Roman" w:eastAsia="Calibri" w:hAnsi="Times New Roman" w:cs="Times New Roman"/>
          <w:i/>
          <w:sz w:val="20"/>
          <w:lang w:val="fr-BE"/>
        </w:rPr>
        <w:t>Il peut y avoir pourtant un changement de relation sans qu’il arrive aucun changement dans le sujet. Titius, que je considère aujourd’hui comme père, cesse de l’être demain, sans qu’il se fasse aucun changement en lui, par cela seul que son fils vient à mourir.</w:t>
      </w:r>
    </w:p>
    <w:p w:rsidR="00DC6DBD" w:rsidRDefault="00DC6DBD" w:rsidP="00DC6DBD">
      <w:pPr>
        <w:spacing w:after="0"/>
        <w:jc w:val="both"/>
        <w:rPr>
          <w:rFonts w:ascii="Times New Roman" w:eastAsia="Calibri" w:hAnsi="Times New Roman" w:cs="Times New Roman"/>
          <w:sz w:val="20"/>
          <w:lang w:val="fr-BE"/>
        </w:rPr>
      </w:pPr>
      <w:r w:rsidRPr="005B3A2A">
        <w:rPr>
          <w:rFonts w:ascii="Times New Roman" w:eastAsia="Calibri" w:hAnsi="Times New Roman" w:cs="Times New Roman"/>
          <w:smallCaps/>
          <w:sz w:val="20"/>
          <w:lang w:val="fr-BE"/>
        </w:rPr>
        <w:lastRenderedPageBreak/>
        <w:t>Théophile</w:t>
      </w:r>
      <w:r w:rsidRPr="00DC6DBD">
        <w:rPr>
          <w:rFonts w:ascii="Times New Roman" w:eastAsia="Calibri" w:hAnsi="Times New Roman" w:cs="Times New Roman"/>
          <w:sz w:val="20"/>
          <w:lang w:val="fr-BE"/>
        </w:rPr>
        <w:t>. Cela se peut fort bien dire suivant les choses dont on s’aperçoit ; quoique dans la rigueur métaphysique il soit vrai qu’il n’y a point de dénomination entièrement extérieure (</w:t>
      </w:r>
      <w:r w:rsidRPr="00DC6DBD">
        <w:rPr>
          <w:rFonts w:ascii="Times New Roman" w:eastAsia="Calibri" w:hAnsi="Times New Roman" w:cs="Times New Roman"/>
          <w:i/>
          <w:sz w:val="20"/>
          <w:lang w:val="fr-BE"/>
        </w:rPr>
        <w:t>denominatio pure extrinseca</w:t>
      </w:r>
      <w:r w:rsidRPr="00DC6DBD">
        <w:rPr>
          <w:rFonts w:ascii="Times New Roman" w:eastAsia="Calibri" w:hAnsi="Times New Roman" w:cs="Times New Roman"/>
          <w:sz w:val="20"/>
          <w:lang w:val="fr-BE"/>
        </w:rPr>
        <w:t>) à cause de la connexion réelle de toutes choses</w:t>
      </w:r>
      <w:r w:rsidR="00147E36">
        <w:rPr>
          <w:rFonts w:ascii="Times New Roman" w:eastAsia="Calibri" w:hAnsi="Times New Roman" w:cs="Times New Roman"/>
          <w:sz w:val="20"/>
          <w:lang w:val="fr-BE"/>
        </w:rPr>
        <w:t xml:space="preserve"> ». </w:t>
      </w:r>
    </w:p>
    <w:p w:rsidR="00DC6DBD" w:rsidRDefault="00DC6DBD" w:rsidP="00DC6DBD">
      <w:pPr>
        <w:spacing w:after="0"/>
        <w:jc w:val="both"/>
        <w:rPr>
          <w:rFonts w:ascii="Times New Roman" w:eastAsia="Calibri" w:hAnsi="Times New Roman" w:cs="Times New Roman"/>
          <w:sz w:val="20"/>
          <w:lang w:val="fr-BE"/>
        </w:rPr>
      </w:pPr>
    </w:p>
    <w:p w:rsidR="00FF30B9" w:rsidRDefault="00FF30B9" w:rsidP="005B3A2A">
      <w:pPr>
        <w:spacing w:after="120"/>
        <w:jc w:val="both"/>
        <w:rPr>
          <w:rFonts w:ascii="Times New Roman" w:eastAsia="Calibri" w:hAnsi="Times New Roman" w:cs="Times New Roman"/>
          <w:iCs/>
          <w:sz w:val="20"/>
          <w:lang w:val="fr-BE"/>
        </w:rPr>
      </w:pPr>
      <w:r w:rsidRPr="00FF30B9">
        <w:rPr>
          <w:rFonts w:ascii="Times New Roman" w:eastAsia="Calibri" w:hAnsi="Times New Roman" w:cs="Times New Roman"/>
          <w:iCs/>
          <w:sz w:val="20"/>
          <w:lang w:val="fr-FR"/>
        </w:rPr>
        <w:t>[</w:t>
      </w:r>
      <w:r w:rsidR="005B3A2A">
        <w:rPr>
          <w:rFonts w:ascii="Times New Roman" w:eastAsia="Calibri" w:hAnsi="Times New Roman" w:cs="Times New Roman"/>
          <w:iCs/>
          <w:sz w:val="20"/>
          <w:lang w:val="fr-FR"/>
        </w:rPr>
        <w:t>29</w:t>
      </w:r>
      <w:r w:rsidRPr="00FF30B9">
        <w:rPr>
          <w:rFonts w:ascii="Times New Roman" w:eastAsia="Calibri" w:hAnsi="Times New Roman" w:cs="Times New Roman"/>
          <w:iCs/>
          <w:sz w:val="20"/>
          <w:lang w:val="fr-FR"/>
        </w:rPr>
        <w:t>]</w:t>
      </w:r>
      <w:r w:rsidRPr="00FF30B9">
        <w:rPr>
          <w:rFonts w:ascii="Times New Roman" w:eastAsia="Calibri" w:hAnsi="Times New Roman" w:cs="Times New Roman"/>
          <w:i/>
          <w:iCs/>
          <w:sz w:val="20"/>
          <w:lang w:val="fr-FR"/>
        </w:rPr>
        <w:t xml:space="preserve"> </w:t>
      </w:r>
      <w:r w:rsidRPr="00793324">
        <w:rPr>
          <w:rFonts w:ascii="Times New Roman" w:eastAsia="Calibri" w:hAnsi="Times New Roman" w:cs="Times New Roman"/>
          <w:i/>
          <w:iCs/>
          <w:sz w:val="20"/>
          <w:lang w:val="fr-BE"/>
        </w:rPr>
        <w:t xml:space="preserve">De modo distinguendi phaenomena realia ab </w:t>
      </w:r>
      <w:r w:rsidR="00793324" w:rsidRPr="00793324">
        <w:rPr>
          <w:rFonts w:ascii="Times New Roman" w:eastAsia="Calibri" w:hAnsi="Times New Roman" w:cs="Times New Roman"/>
          <w:i/>
          <w:iCs/>
          <w:sz w:val="20"/>
          <w:lang w:val="fr-BE"/>
        </w:rPr>
        <w:t xml:space="preserve">imaginaries </w:t>
      </w:r>
      <w:r w:rsidR="00793324" w:rsidRPr="00793324">
        <w:rPr>
          <w:rFonts w:ascii="Times New Roman" w:eastAsia="Calibri" w:hAnsi="Times New Roman" w:cs="Times New Roman"/>
          <w:iCs/>
          <w:sz w:val="20"/>
          <w:lang w:val="fr-BE"/>
        </w:rPr>
        <w:t>(1683-1686)</w:t>
      </w:r>
      <w:r w:rsidRPr="00793324">
        <w:rPr>
          <w:rFonts w:ascii="Times New Roman" w:eastAsia="Calibri" w:hAnsi="Times New Roman" w:cs="Times New Roman"/>
          <w:iCs/>
          <w:sz w:val="20"/>
          <w:lang w:val="fr-BE"/>
        </w:rPr>
        <w:t>, GP VII, p. 321-322</w:t>
      </w:r>
      <w:r w:rsidR="00793324" w:rsidRPr="00793324">
        <w:rPr>
          <w:rFonts w:ascii="Times New Roman" w:eastAsia="Calibri" w:hAnsi="Times New Roman" w:cs="Times New Roman"/>
          <w:iCs/>
          <w:sz w:val="20"/>
          <w:lang w:val="fr-BE"/>
        </w:rPr>
        <w:t xml:space="preserve">, trad. </w:t>
      </w:r>
      <w:r w:rsidR="00793324">
        <w:rPr>
          <w:rFonts w:ascii="Times New Roman" w:eastAsia="Calibri" w:hAnsi="Times New Roman" w:cs="Times New Roman"/>
          <w:iCs/>
          <w:sz w:val="20"/>
          <w:lang w:val="fr-BE"/>
        </w:rPr>
        <w:t>C. Frémont</w:t>
      </w:r>
    </w:p>
    <w:p w:rsidR="00147E36" w:rsidRDefault="00FF30B9" w:rsidP="005B3A2A">
      <w:pPr>
        <w:spacing w:after="120"/>
        <w:jc w:val="both"/>
        <w:rPr>
          <w:rFonts w:ascii="Times New Roman" w:eastAsia="Calibri" w:hAnsi="Times New Roman" w:cs="Times New Roman"/>
          <w:iCs/>
          <w:sz w:val="20"/>
          <w:lang w:val="fr-BE"/>
        </w:rPr>
      </w:pPr>
      <w:r w:rsidRPr="00FF30B9">
        <w:rPr>
          <w:rFonts w:ascii="Times New Roman" w:eastAsia="Calibri" w:hAnsi="Times New Roman" w:cs="Times New Roman"/>
          <w:iCs/>
          <w:sz w:val="20"/>
          <w:lang w:val="fr-BE"/>
        </w:rPr>
        <w:t>« </w:t>
      </w:r>
      <w:r>
        <w:rPr>
          <w:rFonts w:ascii="Times New Roman" w:eastAsia="Calibri" w:hAnsi="Times New Roman" w:cs="Times New Roman"/>
          <w:iCs/>
          <w:sz w:val="20"/>
          <w:lang w:val="fr-BE"/>
        </w:rPr>
        <w:t>Il n’y a pas de dénominations extrinsèques, et p</w:t>
      </w:r>
      <w:r w:rsidRPr="00FF30B9">
        <w:rPr>
          <w:rFonts w:ascii="Times New Roman" w:eastAsia="Calibri" w:hAnsi="Times New Roman" w:cs="Times New Roman"/>
          <w:iCs/>
          <w:sz w:val="20"/>
          <w:lang w:val="fr-BE"/>
        </w:rPr>
        <w:t>ersonne ne devient veuf en Inde par la mort de sa femme survenue en Europe sans qu’un chan</w:t>
      </w:r>
      <w:r w:rsidR="00147E36">
        <w:rPr>
          <w:rFonts w:ascii="Times New Roman" w:eastAsia="Calibri" w:hAnsi="Times New Roman" w:cs="Times New Roman"/>
          <w:iCs/>
          <w:sz w:val="20"/>
          <w:lang w:val="fr-BE"/>
        </w:rPr>
        <w:t xml:space="preserve">gement réel ne survienne en lui ». </w:t>
      </w:r>
    </w:p>
    <w:p w:rsidR="00FF30B9" w:rsidRPr="00FF30B9" w:rsidRDefault="00FF30B9" w:rsidP="00DC6DBD">
      <w:pPr>
        <w:spacing w:after="0"/>
        <w:jc w:val="both"/>
        <w:rPr>
          <w:rFonts w:ascii="Times New Roman" w:eastAsia="Calibri" w:hAnsi="Times New Roman" w:cs="Times New Roman"/>
          <w:iCs/>
          <w:sz w:val="20"/>
          <w:lang w:val="fr-FR"/>
        </w:rPr>
      </w:pPr>
    </w:p>
    <w:p w:rsidR="00FF30B9" w:rsidRPr="00FF30B9" w:rsidRDefault="00FF30B9" w:rsidP="005B3A2A">
      <w:pPr>
        <w:spacing w:after="120"/>
        <w:jc w:val="both"/>
        <w:rPr>
          <w:rFonts w:ascii="Times New Roman" w:eastAsia="Calibri" w:hAnsi="Times New Roman" w:cs="Times New Roman"/>
          <w:iCs/>
          <w:sz w:val="20"/>
          <w:lang w:val="fr-BE"/>
        </w:rPr>
      </w:pPr>
      <w:r w:rsidRPr="00FF30B9">
        <w:rPr>
          <w:rFonts w:ascii="Times New Roman" w:eastAsia="Calibri" w:hAnsi="Times New Roman" w:cs="Times New Roman"/>
          <w:iCs/>
          <w:sz w:val="20"/>
          <w:lang w:val="fr-FR"/>
        </w:rPr>
        <w:t>[</w:t>
      </w:r>
      <w:r w:rsidR="005B3A2A">
        <w:rPr>
          <w:rFonts w:ascii="Times New Roman" w:eastAsia="Calibri" w:hAnsi="Times New Roman" w:cs="Times New Roman"/>
          <w:iCs/>
          <w:sz w:val="20"/>
          <w:lang w:val="fr-FR"/>
        </w:rPr>
        <w:t>30</w:t>
      </w:r>
      <w:r w:rsidRPr="00FF30B9">
        <w:rPr>
          <w:rFonts w:ascii="Times New Roman" w:eastAsia="Calibri" w:hAnsi="Times New Roman" w:cs="Times New Roman"/>
          <w:iCs/>
          <w:sz w:val="20"/>
          <w:lang w:val="fr-FR"/>
        </w:rPr>
        <w:t>]</w:t>
      </w:r>
      <w:r>
        <w:rPr>
          <w:rFonts w:ascii="Times New Roman" w:eastAsia="Calibri" w:hAnsi="Times New Roman" w:cs="Times New Roman"/>
          <w:i/>
          <w:iCs/>
          <w:sz w:val="20"/>
          <w:lang w:val="fr-FR"/>
        </w:rPr>
        <w:t xml:space="preserve"> </w:t>
      </w:r>
      <w:r w:rsidRPr="00FF30B9">
        <w:rPr>
          <w:rFonts w:ascii="Times New Roman" w:eastAsia="Calibri" w:hAnsi="Times New Roman" w:cs="Times New Roman"/>
          <w:i/>
          <w:iCs/>
          <w:sz w:val="20"/>
          <w:lang w:val="fr-BE"/>
        </w:rPr>
        <w:t>De Formis Simplicibus</w:t>
      </w:r>
      <w:r w:rsidR="00793324">
        <w:rPr>
          <w:rFonts w:ascii="Times New Roman" w:eastAsia="Calibri" w:hAnsi="Times New Roman" w:cs="Times New Roman"/>
          <w:iCs/>
          <w:sz w:val="20"/>
          <w:lang w:val="fr-BE"/>
        </w:rPr>
        <w:t xml:space="preserve"> (1676)</w:t>
      </w:r>
      <w:r w:rsidRPr="00FF30B9">
        <w:rPr>
          <w:rFonts w:ascii="Times New Roman" w:eastAsia="Calibri" w:hAnsi="Times New Roman" w:cs="Times New Roman"/>
          <w:i/>
          <w:iCs/>
          <w:sz w:val="20"/>
          <w:lang w:val="fr-BE"/>
        </w:rPr>
        <w:t>,</w:t>
      </w:r>
      <w:r w:rsidRPr="00FF30B9">
        <w:rPr>
          <w:rFonts w:ascii="Times New Roman" w:eastAsia="Calibri" w:hAnsi="Times New Roman" w:cs="Times New Roman"/>
          <w:iCs/>
          <w:sz w:val="20"/>
          <w:lang w:val="fr-BE"/>
        </w:rPr>
        <w:t xml:space="preserve"> A VI, iii, p. 523</w:t>
      </w:r>
      <w:r w:rsidR="00793324">
        <w:rPr>
          <w:rFonts w:ascii="Times New Roman" w:eastAsia="Calibri" w:hAnsi="Times New Roman" w:cs="Times New Roman"/>
          <w:iCs/>
          <w:sz w:val="20"/>
          <w:lang w:val="fr-BE"/>
        </w:rPr>
        <w:t xml:space="preserve">, trad. pers. </w:t>
      </w:r>
    </w:p>
    <w:p w:rsidR="00AA412F" w:rsidRDefault="00FF30B9" w:rsidP="005B3A2A">
      <w:pPr>
        <w:spacing w:after="0"/>
        <w:jc w:val="both"/>
        <w:rPr>
          <w:rFonts w:ascii="Times New Roman" w:eastAsia="Calibri" w:hAnsi="Times New Roman" w:cs="Times New Roman"/>
          <w:sz w:val="20"/>
          <w:lang w:val="fr-BE"/>
        </w:rPr>
      </w:pPr>
      <w:r>
        <w:rPr>
          <w:rFonts w:ascii="Times New Roman" w:eastAsia="Calibri" w:hAnsi="Times New Roman" w:cs="Times New Roman"/>
          <w:iCs/>
          <w:sz w:val="20"/>
          <w:lang w:val="fr-BE"/>
        </w:rPr>
        <w:t>« </w:t>
      </w:r>
      <w:r w:rsidRPr="00FF30B9">
        <w:rPr>
          <w:rFonts w:ascii="Times New Roman" w:eastAsia="Calibri" w:hAnsi="Times New Roman" w:cs="Times New Roman"/>
          <w:iCs/>
          <w:sz w:val="20"/>
          <w:lang w:val="fr-BE"/>
        </w:rPr>
        <w:t>Il est incontestable que, lorsque l’esprit perçoit quelque chose dans la matière</w:t>
      </w:r>
      <w:r w:rsidR="00162797">
        <w:rPr>
          <w:rFonts w:ascii="Times New Roman" w:eastAsia="Calibri" w:hAnsi="Times New Roman" w:cs="Times New Roman"/>
          <w:iCs/>
          <w:sz w:val="20"/>
          <w:lang w:val="fr-BE"/>
        </w:rPr>
        <w:t>, cependant</w:t>
      </w:r>
      <w:r w:rsidRPr="00FF30B9">
        <w:rPr>
          <w:rFonts w:ascii="Times New Roman" w:eastAsia="Calibri" w:hAnsi="Times New Roman" w:cs="Times New Roman"/>
          <w:iCs/>
          <w:sz w:val="20"/>
          <w:lang w:val="fr-BE"/>
        </w:rPr>
        <w:t xml:space="preserve"> qu’il perçoit diverses chose</w:t>
      </w:r>
      <w:r>
        <w:rPr>
          <w:rFonts w:ascii="Times New Roman" w:eastAsia="Calibri" w:hAnsi="Times New Roman" w:cs="Times New Roman"/>
          <w:iCs/>
          <w:sz w:val="20"/>
          <w:lang w:val="fr-BE"/>
        </w:rPr>
        <w:t>s,</w:t>
      </w:r>
      <w:r w:rsidRPr="00FF30B9">
        <w:rPr>
          <w:rFonts w:ascii="Times New Roman" w:eastAsia="Calibri" w:hAnsi="Times New Roman" w:cs="Times New Roman"/>
          <w:iCs/>
          <w:sz w:val="20"/>
          <w:lang w:val="fr-BE"/>
        </w:rPr>
        <w:t xml:space="preserve"> un changement a lieu aussi en lui.</w:t>
      </w:r>
      <w:r w:rsidRPr="00FF30B9">
        <w:rPr>
          <w:rFonts w:ascii="Times New Roman" w:hAnsi="Times New Roman"/>
          <w:sz w:val="24"/>
          <w:lang w:val="fr-BE"/>
        </w:rPr>
        <w:t xml:space="preserve"> </w:t>
      </w:r>
      <w:r>
        <w:rPr>
          <w:rFonts w:ascii="Times New Roman" w:eastAsia="Calibri" w:hAnsi="Times New Roman" w:cs="Times New Roman"/>
          <w:iCs/>
          <w:sz w:val="20"/>
          <w:lang w:val="fr-BE"/>
        </w:rPr>
        <w:t>L</w:t>
      </w:r>
      <w:r w:rsidRPr="00FF30B9">
        <w:rPr>
          <w:rFonts w:ascii="Times New Roman" w:eastAsia="Calibri" w:hAnsi="Times New Roman" w:cs="Times New Roman"/>
          <w:iCs/>
          <w:sz w:val="20"/>
          <w:lang w:val="fr-BE"/>
        </w:rPr>
        <w:t xml:space="preserve">orsque quelqu’un, en grandissant, devient plus grand que moi, un changement se produit en moi également, puisqu’une de mes dénominations se trouve </w:t>
      </w:r>
      <w:r>
        <w:rPr>
          <w:rFonts w:ascii="Times New Roman" w:eastAsia="Calibri" w:hAnsi="Times New Roman" w:cs="Times New Roman"/>
          <w:iCs/>
          <w:sz w:val="20"/>
          <w:lang w:val="fr-BE"/>
        </w:rPr>
        <w:t>changée.</w:t>
      </w:r>
      <w:r w:rsidRPr="00162797">
        <w:rPr>
          <w:rFonts w:ascii="Times New Roman" w:eastAsia="Calibri" w:hAnsi="Times New Roman" w:cs="Times New Roman"/>
          <w:i/>
          <w:iCs/>
          <w:sz w:val="20"/>
          <w:lang w:val="fr-BE"/>
        </w:rPr>
        <w:t xml:space="preserve"> De cette façon, toutes choses sont d’une certaine façon contenues dans toutes choses </w:t>
      </w:r>
      <w:r>
        <w:rPr>
          <w:rFonts w:ascii="Times New Roman" w:eastAsia="Calibri" w:hAnsi="Times New Roman" w:cs="Times New Roman"/>
          <w:iCs/>
          <w:sz w:val="20"/>
          <w:lang w:val="fr-BE"/>
        </w:rPr>
        <w:t>».</w:t>
      </w:r>
    </w:p>
    <w:p w:rsidR="005B3A2A" w:rsidRPr="005B3A2A" w:rsidRDefault="005B3A2A" w:rsidP="005B3A2A">
      <w:pPr>
        <w:spacing w:after="120"/>
        <w:jc w:val="both"/>
        <w:rPr>
          <w:rFonts w:ascii="Times New Roman" w:eastAsia="Calibri" w:hAnsi="Times New Roman" w:cs="Times New Roman"/>
          <w:sz w:val="20"/>
          <w:lang w:val="fr-BE"/>
        </w:rPr>
      </w:pPr>
    </w:p>
    <w:p w:rsidR="00793324" w:rsidRDefault="00793324" w:rsidP="00793324">
      <w:pPr>
        <w:ind w:firstLine="720"/>
        <w:jc w:val="both"/>
        <w:rPr>
          <w:rFonts w:ascii="Times New Roman" w:hAnsi="Times New Roman" w:cs="Times New Roman"/>
          <w:b/>
          <w:sz w:val="20"/>
          <w:szCs w:val="24"/>
          <w:lang w:val="fr-BE"/>
        </w:rPr>
      </w:pPr>
      <w:r w:rsidRPr="00793324">
        <w:rPr>
          <w:rFonts w:ascii="Times New Roman" w:hAnsi="Times New Roman" w:cs="Times New Roman"/>
          <w:b/>
          <w:sz w:val="20"/>
          <w:szCs w:val="24"/>
          <w:lang w:val="fr-BE"/>
        </w:rPr>
        <w:t>iii. Totalité et individualité</w:t>
      </w:r>
    </w:p>
    <w:p w:rsidR="00AA412F" w:rsidRDefault="00AA412F" w:rsidP="00AA412F">
      <w:pPr>
        <w:jc w:val="both"/>
        <w:rPr>
          <w:rFonts w:ascii="Times New Roman" w:hAnsi="Times New Roman" w:cs="Times New Roman"/>
          <w:sz w:val="20"/>
          <w:szCs w:val="24"/>
          <w:lang w:val="fr-BE"/>
        </w:rPr>
      </w:pPr>
      <w:r w:rsidRPr="00AA412F">
        <w:rPr>
          <w:rFonts w:ascii="Times New Roman" w:hAnsi="Times New Roman" w:cs="Times New Roman"/>
          <w:iCs/>
          <w:sz w:val="20"/>
          <w:szCs w:val="24"/>
          <w:lang w:val="fr-BE"/>
        </w:rPr>
        <w:t>[</w:t>
      </w:r>
      <w:r w:rsidR="005B3A2A">
        <w:rPr>
          <w:rFonts w:ascii="Times New Roman" w:hAnsi="Times New Roman" w:cs="Times New Roman"/>
          <w:iCs/>
          <w:sz w:val="20"/>
          <w:szCs w:val="24"/>
          <w:lang w:val="fr-BE"/>
        </w:rPr>
        <w:t>31</w:t>
      </w:r>
      <w:r w:rsidRPr="00AA412F">
        <w:rPr>
          <w:rFonts w:ascii="Times New Roman" w:hAnsi="Times New Roman" w:cs="Times New Roman"/>
          <w:iCs/>
          <w:sz w:val="20"/>
          <w:szCs w:val="24"/>
          <w:lang w:val="fr-BE"/>
        </w:rPr>
        <w:t>]</w:t>
      </w:r>
      <w:r w:rsidRPr="00AA412F">
        <w:rPr>
          <w:rFonts w:ascii="Times New Roman" w:hAnsi="Times New Roman" w:cs="Times New Roman"/>
          <w:i/>
          <w:iCs/>
          <w:sz w:val="20"/>
          <w:szCs w:val="24"/>
          <w:lang w:val="fr-BE"/>
        </w:rPr>
        <w:t xml:space="preserve"> Quod Ens Perfectissimus Sit Possibile</w:t>
      </w:r>
      <w:r>
        <w:rPr>
          <w:rFonts w:ascii="Times New Roman" w:hAnsi="Times New Roman" w:cs="Times New Roman"/>
          <w:i/>
          <w:iCs/>
          <w:sz w:val="20"/>
          <w:szCs w:val="24"/>
          <w:lang w:val="fr-BE"/>
        </w:rPr>
        <w:t xml:space="preserve"> </w:t>
      </w:r>
      <w:r>
        <w:rPr>
          <w:rFonts w:ascii="Times New Roman" w:hAnsi="Times New Roman" w:cs="Times New Roman"/>
          <w:iCs/>
          <w:sz w:val="20"/>
          <w:szCs w:val="24"/>
          <w:lang w:val="fr-BE"/>
        </w:rPr>
        <w:t>(1676)</w:t>
      </w:r>
      <w:r w:rsidRPr="00AA412F">
        <w:rPr>
          <w:rFonts w:ascii="Times New Roman" w:hAnsi="Times New Roman" w:cs="Times New Roman"/>
          <w:iCs/>
          <w:sz w:val="20"/>
          <w:szCs w:val="24"/>
          <w:lang w:val="fr-BE"/>
        </w:rPr>
        <w:t>, A, VI, iii, p. 573</w:t>
      </w:r>
      <w:r w:rsidR="000375CE">
        <w:rPr>
          <w:rFonts w:ascii="Times New Roman" w:hAnsi="Times New Roman" w:cs="Times New Roman"/>
          <w:iCs/>
          <w:sz w:val="20"/>
          <w:szCs w:val="24"/>
          <w:lang w:val="fr-BE"/>
        </w:rPr>
        <w:t>, trad. pers.</w:t>
      </w:r>
    </w:p>
    <w:p w:rsidR="00AA412F" w:rsidRDefault="00AA412F" w:rsidP="00AA412F">
      <w:pPr>
        <w:jc w:val="both"/>
        <w:rPr>
          <w:rFonts w:ascii="Times New Roman" w:hAnsi="Times New Roman" w:cs="Times New Roman"/>
          <w:sz w:val="20"/>
          <w:szCs w:val="24"/>
          <w:lang w:val="fr-BE"/>
        </w:rPr>
      </w:pPr>
      <w:r>
        <w:rPr>
          <w:rFonts w:ascii="Times New Roman" w:hAnsi="Times New Roman" w:cs="Times New Roman"/>
          <w:sz w:val="20"/>
          <w:szCs w:val="24"/>
          <w:lang w:val="fr-BE"/>
        </w:rPr>
        <w:t>« </w:t>
      </w:r>
      <w:r w:rsidRPr="00AA412F">
        <w:rPr>
          <w:rFonts w:ascii="Times New Roman" w:hAnsi="Times New Roman" w:cs="Times New Roman"/>
          <w:sz w:val="20"/>
          <w:szCs w:val="24"/>
          <w:lang w:val="fr-BE"/>
        </w:rPr>
        <w:t>Il peut être aisément démontré que toutes choses se distinguent, non en tant que substances (c’est-à-dire, radicalement), mais en tant que modes […]</w:t>
      </w:r>
      <w:r w:rsidR="00925019">
        <w:rPr>
          <w:rFonts w:ascii="Times New Roman" w:hAnsi="Times New Roman" w:cs="Times New Roman"/>
          <w:sz w:val="20"/>
          <w:szCs w:val="24"/>
          <w:lang w:val="fr-BE"/>
        </w:rPr>
        <w:t>.</w:t>
      </w:r>
      <w:r w:rsidRPr="00AA412F">
        <w:rPr>
          <w:rFonts w:ascii="Times New Roman" w:hAnsi="Times New Roman" w:cs="Times New Roman"/>
          <w:sz w:val="20"/>
          <w:szCs w:val="24"/>
          <w:lang w:val="fr-BE"/>
        </w:rPr>
        <w:t xml:space="preserve"> Si seules les choses qui peuvent être séparées, ou qui peuvent être parfaitement connues par elle-même, sont réellement distinctes, il s’en suit qu’aucune chose ne se distingue réellement d’une autre, mais que toutes choses sont unes</w:t>
      </w:r>
      <w:r>
        <w:rPr>
          <w:rFonts w:ascii="Times New Roman" w:hAnsi="Times New Roman" w:cs="Times New Roman"/>
          <w:sz w:val="20"/>
          <w:szCs w:val="24"/>
          <w:lang w:val="fr-BE"/>
        </w:rPr>
        <w:t> »</w:t>
      </w:r>
      <w:r w:rsidRPr="00AA412F">
        <w:rPr>
          <w:rFonts w:ascii="Times New Roman" w:hAnsi="Times New Roman" w:cs="Times New Roman"/>
          <w:sz w:val="20"/>
          <w:szCs w:val="24"/>
          <w:lang w:val="fr-BE"/>
        </w:rPr>
        <w:t xml:space="preserve">. </w:t>
      </w:r>
    </w:p>
    <w:p w:rsidR="002C565F" w:rsidRPr="002C565F" w:rsidRDefault="002C565F" w:rsidP="002C565F">
      <w:pPr>
        <w:jc w:val="both"/>
        <w:rPr>
          <w:rFonts w:ascii="Times New Roman" w:hAnsi="Times New Roman" w:cs="Times New Roman"/>
          <w:sz w:val="20"/>
          <w:szCs w:val="24"/>
          <w:lang w:val="fr-BE"/>
        </w:rPr>
      </w:pPr>
      <w:r w:rsidRPr="002C565F">
        <w:rPr>
          <w:rFonts w:ascii="Times New Roman" w:hAnsi="Times New Roman" w:cs="Times New Roman"/>
          <w:iCs/>
          <w:sz w:val="20"/>
          <w:szCs w:val="24"/>
          <w:lang w:val="fr-BE"/>
        </w:rPr>
        <w:t>[</w:t>
      </w:r>
      <w:r w:rsidR="005B3A2A">
        <w:rPr>
          <w:rFonts w:ascii="Times New Roman" w:hAnsi="Times New Roman" w:cs="Times New Roman"/>
          <w:iCs/>
          <w:sz w:val="20"/>
          <w:szCs w:val="24"/>
          <w:lang w:val="fr-BE"/>
        </w:rPr>
        <w:t>32</w:t>
      </w:r>
      <w:r w:rsidRPr="002C565F">
        <w:rPr>
          <w:rFonts w:ascii="Times New Roman" w:hAnsi="Times New Roman" w:cs="Times New Roman"/>
          <w:iCs/>
          <w:sz w:val="20"/>
          <w:szCs w:val="24"/>
          <w:lang w:val="fr-BE"/>
        </w:rPr>
        <w:t xml:space="preserve">] </w:t>
      </w:r>
      <w:r w:rsidRPr="002C565F">
        <w:rPr>
          <w:rFonts w:ascii="Times New Roman" w:hAnsi="Times New Roman" w:cs="Times New Roman"/>
          <w:i/>
          <w:iCs/>
          <w:sz w:val="20"/>
          <w:szCs w:val="24"/>
          <w:lang w:val="fr-BE"/>
        </w:rPr>
        <w:t>Definitiones : Aliquid, Nihil</w:t>
      </w:r>
      <w:r w:rsidRPr="002C565F">
        <w:rPr>
          <w:rFonts w:ascii="Times New Roman" w:hAnsi="Times New Roman" w:cs="Times New Roman"/>
          <w:iCs/>
          <w:sz w:val="20"/>
          <w:szCs w:val="24"/>
          <w:lang w:val="fr-BE"/>
        </w:rPr>
        <w:t xml:space="preserve"> (1679), </w:t>
      </w:r>
      <w:r w:rsidRPr="002C565F">
        <w:rPr>
          <w:rFonts w:ascii="Times New Roman" w:hAnsi="Times New Roman" w:cs="Times New Roman"/>
          <w:sz w:val="20"/>
          <w:szCs w:val="24"/>
          <w:lang w:val="fr-BE"/>
        </w:rPr>
        <w:t xml:space="preserve">A VI, iv, p. 308 (note en marge), trad. pers. </w:t>
      </w:r>
    </w:p>
    <w:p w:rsidR="002C565F" w:rsidRPr="002C565F" w:rsidRDefault="002C565F" w:rsidP="00AA412F">
      <w:pPr>
        <w:jc w:val="both"/>
        <w:rPr>
          <w:rFonts w:ascii="Times New Roman" w:hAnsi="Times New Roman" w:cs="Times New Roman"/>
          <w:sz w:val="20"/>
          <w:szCs w:val="24"/>
          <w:lang w:val="fr-BE"/>
        </w:rPr>
      </w:pPr>
      <w:r w:rsidRPr="002C565F">
        <w:rPr>
          <w:rFonts w:ascii="Times New Roman" w:hAnsi="Times New Roman" w:cs="Times New Roman"/>
          <w:sz w:val="20"/>
          <w:szCs w:val="24"/>
          <w:lang w:val="fr-BE"/>
        </w:rPr>
        <w:t xml:space="preserve">« </w:t>
      </w:r>
      <w:r w:rsidRPr="002C565F">
        <w:rPr>
          <w:rFonts w:ascii="Times New Roman" w:hAnsi="Times New Roman" w:cs="Times New Roman"/>
          <w:caps/>
          <w:sz w:val="20"/>
          <w:szCs w:val="24"/>
          <w:lang w:val="fr-BE"/>
        </w:rPr>
        <w:t>à</w:t>
      </w:r>
      <w:r w:rsidRPr="002C565F">
        <w:rPr>
          <w:rFonts w:ascii="Times New Roman" w:hAnsi="Times New Roman" w:cs="Times New Roman"/>
          <w:sz w:val="20"/>
          <w:szCs w:val="24"/>
          <w:lang w:val="fr-BE"/>
        </w:rPr>
        <w:t xml:space="preserve"> bien considérer les choses, il semble impossible qu’</w:t>
      </w:r>
      <w:r>
        <w:rPr>
          <w:rFonts w:ascii="Times New Roman" w:hAnsi="Times New Roman" w:cs="Times New Roman"/>
          <w:sz w:val="20"/>
          <w:szCs w:val="24"/>
          <w:lang w:val="fr-BE"/>
        </w:rPr>
        <w:t>aucune proposition concernant un</w:t>
      </w:r>
      <w:r w:rsidRPr="002C565F">
        <w:rPr>
          <w:rFonts w:ascii="Times New Roman" w:hAnsi="Times New Roman" w:cs="Times New Roman"/>
          <w:sz w:val="20"/>
          <w:szCs w:val="24"/>
          <w:lang w:val="fr-BE"/>
        </w:rPr>
        <w:t xml:space="preserve"> sujet devienne fausse sans qu’</w:t>
      </w:r>
      <w:r>
        <w:rPr>
          <w:rFonts w:ascii="Times New Roman" w:hAnsi="Times New Roman" w:cs="Times New Roman"/>
          <w:sz w:val="20"/>
          <w:szCs w:val="24"/>
          <w:lang w:val="fr-BE"/>
        </w:rPr>
        <w:t xml:space="preserve">un </w:t>
      </w:r>
      <w:r w:rsidRPr="002C565F">
        <w:rPr>
          <w:rFonts w:ascii="Times New Roman" w:hAnsi="Times New Roman" w:cs="Times New Roman"/>
          <w:sz w:val="20"/>
          <w:szCs w:val="24"/>
          <w:lang w:val="fr-BE"/>
        </w:rPr>
        <w:t xml:space="preserve">changement ne se produise en lui. </w:t>
      </w:r>
      <w:r>
        <w:rPr>
          <w:rFonts w:ascii="Times New Roman" w:hAnsi="Times New Roman" w:cs="Times New Roman"/>
          <w:sz w:val="20"/>
          <w:szCs w:val="24"/>
          <w:lang w:val="fr-BE"/>
        </w:rPr>
        <w:t xml:space="preserve">En effet, </w:t>
      </w:r>
      <w:r w:rsidRPr="002C565F">
        <w:rPr>
          <w:rFonts w:ascii="Times New Roman" w:hAnsi="Times New Roman" w:cs="Times New Roman"/>
          <w:i/>
          <w:sz w:val="20"/>
          <w:szCs w:val="24"/>
          <w:lang w:val="fr-BE"/>
        </w:rPr>
        <w:t>le monde est pratiquement un seul individu</w:t>
      </w:r>
      <w:r>
        <w:rPr>
          <w:rFonts w:ascii="Times New Roman" w:hAnsi="Times New Roman" w:cs="Times New Roman"/>
          <w:sz w:val="20"/>
          <w:szCs w:val="24"/>
          <w:lang w:val="fr-BE"/>
        </w:rPr>
        <w:t xml:space="preserve"> (</w:t>
      </w:r>
      <w:r w:rsidRPr="002C565F">
        <w:rPr>
          <w:rFonts w:ascii="Times New Roman" w:hAnsi="Times New Roman" w:cs="Times New Roman"/>
          <w:i/>
          <w:sz w:val="20"/>
          <w:szCs w:val="24"/>
          <w:lang w:val="fr-BE"/>
        </w:rPr>
        <w:t>Nimirum Mundus est quasi unum</w:t>
      </w:r>
      <w:r>
        <w:rPr>
          <w:rFonts w:ascii="Times New Roman" w:hAnsi="Times New Roman" w:cs="Times New Roman"/>
          <w:sz w:val="20"/>
          <w:szCs w:val="24"/>
          <w:lang w:val="fr-BE"/>
        </w:rPr>
        <w:t>), et tout</w:t>
      </w:r>
      <w:r w:rsidR="00925019">
        <w:rPr>
          <w:rFonts w:ascii="Times New Roman" w:hAnsi="Times New Roman" w:cs="Times New Roman"/>
          <w:sz w:val="20"/>
          <w:szCs w:val="24"/>
          <w:lang w:val="fr-BE"/>
        </w:rPr>
        <w:t>e chose est réellement influencée</w:t>
      </w:r>
      <w:r>
        <w:rPr>
          <w:rFonts w:ascii="Times New Roman" w:hAnsi="Times New Roman" w:cs="Times New Roman"/>
          <w:sz w:val="20"/>
          <w:szCs w:val="24"/>
          <w:lang w:val="fr-BE"/>
        </w:rPr>
        <w:t xml:space="preserve"> par toutes les autre</w:t>
      </w:r>
      <w:r w:rsidR="00D23C5F">
        <w:rPr>
          <w:rFonts w:ascii="Times New Roman" w:hAnsi="Times New Roman" w:cs="Times New Roman"/>
          <w:sz w:val="20"/>
          <w:szCs w:val="24"/>
          <w:lang w:val="fr-BE"/>
        </w:rPr>
        <w:t>s</w:t>
      </w:r>
      <w:r>
        <w:rPr>
          <w:rFonts w:ascii="Times New Roman" w:hAnsi="Times New Roman" w:cs="Times New Roman"/>
          <w:sz w:val="20"/>
          <w:szCs w:val="24"/>
          <w:lang w:val="fr-BE"/>
        </w:rPr>
        <w:t xml:space="preserve"> ». </w:t>
      </w:r>
    </w:p>
    <w:p w:rsidR="00793324" w:rsidRPr="00055A05" w:rsidRDefault="000375CE" w:rsidP="00793324">
      <w:pPr>
        <w:jc w:val="both"/>
        <w:rPr>
          <w:rFonts w:ascii="Times New Roman" w:hAnsi="Times New Roman" w:cs="Times New Roman"/>
          <w:iCs/>
          <w:sz w:val="20"/>
          <w:szCs w:val="24"/>
          <w:lang w:val="fr-BE"/>
        </w:rPr>
      </w:pPr>
      <w:r w:rsidRPr="000375CE">
        <w:rPr>
          <w:rFonts w:ascii="Times New Roman" w:hAnsi="Times New Roman" w:cs="Times New Roman"/>
          <w:iCs/>
          <w:sz w:val="20"/>
          <w:szCs w:val="24"/>
          <w:lang w:val="fr-BE"/>
        </w:rPr>
        <w:t>[</w:t>
      </w:r>
      <w:r w:rsidR="005B3A2A">
        <w:rPr>
          <w:rFonts w:ascii="Times New Roman" w:hAnsi="Times New Roman" w:cs="Times New Roman"/>
          <w:iCs/>
          <w:sz w:val="20"/>
          <w:szCs w:val="24"/>
          <w:lang w:val="fr-BE"/>
        </w:rPr>
        <w:t>33</w:t>
      </w:r>
      <w:r w:rsidRPr="000375CE">
        <w:rPr>
          <w:rFonts w:ascii="Times New Roman" w:hAnsi="Times New Roman" w:cs="Times New Roman"/>
          <w:iCs/>
          <w:sz w:val="20"/>
          <w:szCs w:val="24"/>
          <w:lang w:val="fr-BE"/>
        </w:rPr>
        <w:t>]</w:t>
      </w:r>
      <w:r>
        <w:rPr>
          <w:rFonts w:ascii="Times New Roman" w:hAnsi="Times New Roman" w:cs="Times New Roman"/>
          <w:iCs/>
          <w:sz w:val="20"/>
          <w:szCs w:val="24"/>
          <w:lang w:val="fr-BE"/>
        </w:rPr>
        <w:t xml:space="preserve"> </w:t>
      </w:r>
      <w:r w:rsidRPr="000375CE">
        <w:rPr>
          <w:rFonts w:ascii="Times New Roman" w:hAnsi="Times New Roman" w:cs="Times New Roman"/>
          <w:i/>
          <w:iCs/>
          <w:sz w:val="20"/>
          <w:szCs w:val="24"/>
          <w:lang w:val="fr-BE"/>
        </w:rPr>
        <w:t>Lettre à Des Bosses</w:t>
      </w:r>
      <w:r>
        <w:rPr>
          <w:rFonts w:ascii="Times New Roman" w:hAnsi="Times New Roman" w:cs="Times New Roman"/>
          <w:iCs/>
          <w:sz w:val="20"/>
          <w:szCs w:val="24"/>
          <w:lang w:val="fr-BE"/>
        </w:rPr>
        <w:t xml:space="preserve">, 7 novembre 1710, GP II, p. 412, trad. </w:t>
      </w:r>
      <w:r w:rsidRPr="00055A05">
        <w:rPr>
          <w:rFonts w:ascii="Times New Roman" w:hAnsi="Times New Roman" w:cs="Times New Roman"/>
          <w:iCs/>
          <w:sz w:val="20"/>
          <w:szCs w:val="24"/>
          <w:lang w:val="fr-BE"/>
        </w:rPr>
        <w:t>C. Frémont</w:t>
      </w:r>
    </w:p>
    <w:p w:rsidR="000375CE" w:rsidRDefault="000375CE" w:rsidP="00793324">
      <w:pPr>
        <w:jc w:val="both"/>
        <w:rPr>
          <w:rFonts w:ascii="Times New Roman" w:hAnsi="Times New Roman" w:cs="Times New Roman"/>
          <w:iCs/>
          <w:sz w:val="20"/>
          <w:szCs w:val="24"/>
          <w:lang w:val="fr-BE"/>
        </w:rPr>
      </w:pPr>
      <w:r w:rsidRPr="000375CE">
        <w:rPr>
          <w:rFonts w:ascii="Times New Roman" w:hAnsi="Times New Roman" w:cs="Times New Roman"/>
          <w:sz w:val="20"/>
          <w:szCs w:val="24"/>
          <w:lang w:val="fr-BE"/>
        </w:rPr>
        <w:t>«</w:t>
      </w:r>
      <w:r>
        <w:rPr>
          <w:rFonts w:ascii="Times New Roman" w:hAnsi="Times New Roman" w:cs="Times New Roman"/>
          <w:sz w:val="20"/>
          <w:szCs w:val="24"/>
          <w:lang w:val="fr-BE"/>
        </w:rPr>
        <w:t xml:space="preserve"> [</w:t>
      </w:r>
      <w:r>
        <w:rPr>
          <w:rFonts w:ascii="Times New Roman" w:hAnsi="Times New Roman" w:cs="Times New Roman"/>
          <w:iCs/>
          <w:sz w:val="20"/>
          <w:szCs w:val="24"/>
          <w:lang w:val="fr-BE"/>
        </w:rPr>
        <w:t>I</w:t>
      </w:r>
      <w:r w:rsidRPr="000375CE">
        <w:rPr>
          <w:rFonts w:ascii="Times New Roman" w:hAnsi="Times New Roman" w:cs="Times New Roman"/>
          <w:iCs/>
          <w:sz w:val="20"/>
          <w:szCs w:val="24"/>
          <w:lang w:val="fr-BE"/>
        </w:rPr>
        <w:t>]</w:t>
      </w:r>
      <w:r>
        <w:rPr>
          <w:rFonts w:ascii="Times New Roman" w:hAnsi="Times New Roman" w:cs="Times New Roman"/>
          <w:sz w:val="20"/>
          <w:szCs w:val="24"/>
          <w:lang w:val="fr-BE"/>
        </w:rPr>
        <w:t>l est trop vrai qu’il n’y a aucune partie de la nature que nous puissions connaître parfaitement, et cela, la « </w:t>
      </w:r>
      <w:r w:rsidRPr="000375CE">
        <w:rPr>
          <w:rFonts w:ascii="Times New Roman" w:hAnsi="Times New Roman" w:cs="Times New Roman"/>
          <w:i/>
          <w:iCs/>
          <w:sz w:val="20"/>
          <w:szCs w:val="24"/>
          <w:lang w:val="el-GR"/>
        </w:rPr>
        <w:t>περιχώρησις</w:t>
      </w:r>
      <w:r w:rsidRPr="00662685">
        <w:rPr>
          <w:rFonts w:ascii="Times New Roman" w:hAnsi="Times New Roman" w:cs="Times New Roman"/>
          <w:iCs/>
          <w:sz w:val="20"/>
          <w:szCs w:val="24"/>
          <w:lang w:val="fr-BE"/>
        </w:rPr>
        <w:t> »</w:t>
      </w:r>
      <w:r>
        <w:rPr>
          <w:rFonts w:ascii="Times New Roman" w:hAnsi="Times New Roman" w:cs="Times New Roman"/>
          <w:i/>
          <w:iCs/>
          <w:sz w:val="20"/>
          <w:szCs w:val="24"/>
          <w:lang w:val="fr-BE"/>
        </w:rPr>
        <w:t xml:space="preserve"> </w:t>
      </w:r>
      <w:r w:rsidRPr="000375CE">
        <w:rPr>
          <w:rFonts w:ascii="Times New Roman" w:hAnsi="Times New Roman" w:cs="Times New Roman"/>
          <w:iCs/>
          <w:sz w:val="20"/>
          <w:szCs w:val="24"/>
          <w:lang w:val="fr-BE"/>
        </w:rPr>
        <w:t>même des choses</w:t>
      </w:r>
      <w:r>
        <w:rPr>
          <w:rFonts w:ascii="Times New Roman" w:hAnsi="Times New Roman" w:cs="Times New Roman"/>
          <w:iCs/>
          <w:sz w:val="20"/>
          <w:szCs w:val="24"/>
          <w:lang w:val="fr-BE"/>
        </w:rPr>
        <w:t xml:space="preserve"> le prouve. Aucune créature, si élevée soit-elle</w:t>
      </w:r>
      <w:r w:rsidR="00662685">
        <w:rPr>
          <w:rFonts w:ascii="Times New Roman" w:hAnsi="Times New Roman" w:cs="Times New Roman"/>
          <w:iCs/>
          <w:sz w:val="20"/>
          <w:szCs w:val="24"/>
          <w:lang w:val="fr-BE"/>
        </w:rPr>
        <w:t xml:space="preserve">, ne peut percevoir ensemble distinctement, c’est-à-dire comprendre, des choses infinies ; bien plus, qui comprendrait ne serait-ce qu’une seule partie de la matière comprendrait l’Univers tout entier, en raison de la </w:t>
      </w:r>
      <w:r w:rsidR="00662685" w:rsidRPr="00662685">
        <w:rPr>
          <w:rFonts w:ascii="Times New Roman" w:hAnsi="Times New Roman" w:cs="Times New Roman"/>
          <w:iCs/>
          <w:sz w:val="20"/>
          <w:szCs w:val="24"/>
          <w:lang w:val="fr-BE"/>
        </w:rPr>
        <w:t>« </w:t>
      </w:r>
      <w:r w:rsidR="00662685" w:rsidRPr="00662685">
        <w:rPr>
          <w:rFonts w:ascii="Times New Roman" w:hAnsi="Times New Roman" w:cs="Times New Roman"/>
          <w:i/>
          <w:iCs/>
          <w:sz w:val="20"/>
          <w:szCs w:val="24"/>
          <w:lang w:val="el-GR"/>
        </w:rPr>
        <w:t>περιχώρησι</w:t>
      </w:r>
      <w:r w:rsidR="00662685" w:rsidRPr="00662685">
        <w:rPr>
          <w:rFonts w:ascii="Times New Roman" w:hAnsi="Times New Roman" w:cs="Times New Roman"/>
          <w:iCs/>
          <w:sz w:val="20"/>
          <w:szCs w:val="24"/>
          <w:lang w:val="fr-BE"/>
        </w:rPr>
        <w:t>ν</w:t>
      </w:r>
      <w:r w:rsidR="00662685">
        <w:rPr>
          <w:rFonts w:ascii="Times New Roman" w:hAnsi="Times New Roman" w:cs="Times New Roman"/>
          <w:iCs/>
          <w:sz w:val="20"/>
          <w:szCs w:val="24"/>
          <w:lang w:val="fr-BE"/>
        </w:rPr>
        <w:t xml:space="preserve"> » dont j’ai parlé. Mes principes sont tels qu’ils ne sont guère séparables les uns des autres. Qui en connaît bien un seul les connaît tous ». </w:t>
      </w:r>
    </w:p>
    <w:p w:rsidR="00101F51" w:rsidRPr="00101F51" w:rsidRDefault="00101F51" w:rsidP="00793324">
      <w:pPr>
        <w:jc w:val="both"/>
        <w:rPr>
          <w:rFonts w:ascii="Times New Roman" w:hAnsi="Times New Roman" w:cs="Times New Roman"/>
          <w:sz w:val="20"/>
          <w:szCs w:val="24"/>
          <w:lang w:val="fr-BE"/>
        </w:rPr>
      </w:pPr>
      <w:r w:rsidRPr="00101F51">
        <w:rPr>
          <w:rFonts w:ascii="Times New Roman" w:hAnsi="Times New Roman" w:cs="Times New Roman"/>
          <w:iCs/>
          <w:sz w:val="20"/>
          <w:szCs w:val="24"/>
          <w:lang w:val="fr-BE"/>
        </w:rPr>
        <w:t>[</w:t>
      </w:r>
      <w:r w:rsidR="005B3A2A">
        <w:rPr>
          <w:rFonts w:ascii="Times New Roman" w:hAnsi="Times New Roman" w:cs="Times New Roman"/>
          <w:iCs/>
          <w:sz w:val="20"/>
          <w:szCs w:val="24"/>
          <w:lang w:val="fr-BE"/>
        </w:rPr>
        <w:t>34</w:t>
      </w:r>
      <w:r w:rsidRPr="00101F51">
        <w:rPr>
          <w:rFonts w:ascii="Times New Roman" w:hAnsi="Times New Roman" w:cs="Times New Roman"/>
          <w:iCs/>
          <w:sz w:val="20"/>
          <w:szCs w:val="24"/>
          <w:lang w:val="fr-BE"/>
        </w:rPr>
        <w:t>]</w:t>
      </w:r>
      <w:r>
        <w:rPr>
          <w:rFonts w:ascii="Times New Roman" w:hAnsi="Times New Roman" w:cs="Times New Roman"/>
          <w:iCs/>
          <w:sz w:val="20"/>
          <w:szCs w:val="24"/>
          <w:lang w:val="fr-BE"/>
        </w:rPr>
        <w:t xml:space="preserve"> </w:t>
      </w:r>
      <w:r w:rsidRPr="00101F51">
        <w:rPr>
          <w:rFonts w:ascii="Times New Roman" w:hAnsi="Times New Roman" w:cs="Times New Roman"/>
          <w:i/>
          <w:iCs/>
          <w:sz w:val="20"/>
          <w:szCs w:val="24"/>
          <w:lang w:val="fr-BE"/>
        </w:rPr>
        <w:t>Remarques sur le livre d’un Antitrinitaire Anglois</w:t>
      </w:r>
      <w:r>
        <w:rPr>
          <w:rFonts w:ascii="Times New Roman" w:hAnsi="Times New Roman" w:cs="Times New Roman"/>
          <w:iCs/>
          <w:sz w:val="20"/>
          <w:szCs w:val="24"/>
          <w:lang w:val="fr-BE"/>
        </w:rPr>
        <w:t xml:space="preserve"> (1693)</w:t>
      </w:r>
      <w:r w:rsidRPr="00101F51">
        <w:rPr>
          <w:rFonts w:ascii="Times New Roman" w:hAnsi="Times New Roman" w:cs="Times New Roman"/>
          <w:i/>
          <w:iCs/>
          <w:sz w:val="20"/>
          <w:szCs w:val="24"/>
          <w:lang w:val="fr-BE"/>
        </w:rPr>
        <w:t xml:space="preserve"> </w:t>
      </w:r>
      <w:r w:rsidR="005B3A2A">
        <w:rPr>
          <w:rFonts w:ascii="Times New Roman" w:hAnsi="Times New Roman" w:cs="Times New Roman"/>
          <w:iCs/>
          <w:sz w:val="20"/>
          <w:szCs w:val="24"/>
          <w:lang w:val="fr-BE"/>
        </w:rPr>
        <w:t>(cité dans M</w:t>
      </w:r>
      <w:r>
        <w:rPr>
          <w:rFonts w:ascii="Times New Roman" w:hAnsi="Times New Roman" w:cs="Times New Roman"/>
          <w:iCs/>
          <w:sz w:val="20"/>
          <w:szCs w:val="24"/>
          <w:lang w:val="fr-BE"/>
        </w:rPr>
        <w:t xml:space="preserve">.R. Antognazza, « Inediti leibniziani sulle polemiche trinitarie », </w:t>
      </w:r>
      <w:r w:rsidRPr="00101F51">
        <w:rPr>
          <w:rFonts w:ascii="Times New Roman" w:hAnsi="Times New Roman" w:cs="Times New Roman"/>
          <w:i/>
          <w:iCs/>
          <w:sz w:val="20"/>
          <w:szCs w:val="24"/>
          <w:lang w:val="fr-BE"/>
        </w:rPr>
        <w:t>Rivista di Filosofia neo-scolastica</w:t>
      </w:r>
      <w:r>
        <w:rPr>
          <w:rFonts w:ascii="Times New Roman" w:hAnsi="Times New Roman" w:cs="Times New Roman"/>
          <w:iCs/>
          <w:sz w:val="20"/>
          <w:szCs w:val="24"/>
          <w:lang w:val="fr-BE"/>
        </w:rPr>
        <w:t>,</w:t>
      </w:r>
      <w:r w:rsidR="00AF50AA">
        <w:rPr>
          <w:rFonts w:ascii="Times New Roman" w:hAnsi="Times New Roman" w:cs="Times New Roman"/>
          <w:iCs/>
          <w:sz w:val="20"/>
          <w:szCs w:val="24"/>
          <w:lang w:val="fr-BE"/>
        </w:rPr>
        <w:t xml:space="preserve"> </w:t>
      </w:r>
      <w:r>
        <w:rPr>
          <w:rFonts w:ascii="Times New Roman" w:hAnsi="Times New Roman" w:cs="Times New Roman"/>
          <w:iCs/>
          <w:sz w:val="20"/>
          <w:szCs w:val="24"/>
          <w:lang w:val="fr-BE"/>
        </w:rPr>
        <w:t>83 (4), 1991, p. 549)</w:t>
      </w:r>
    </w:p>
    <w:p w:rsidR="005B3A2A" w:rsidRDefault="002C565F" w:rsidP="005B3A2A">
      <w:pPr>
        <w:jc w:val="both"/>
        <w:rPr>
          <w:rFonts w:ascii="Times New Roman" w:hAnsi="Times New Roman" w:cs="Times New Roman"/>
          <w:sz w:val="20"/>
          <w:szCs w:val="24"/>
          <w:lang w:val="fr-BE"/>
        </w:rPr>
      </w:pPr>
      <w:r>
        <w:rPr>
          <w:rFonts w:ascii="Times New Roman" w:hAnsi="Times New Roman" w:cs="Times New Roman"/>
          <w:sz w:val="20"/>
          <w:szCs w:val="24"/>
          <w:lang w:val="fr-BE"/>
        </w:rPr>
        <w:t>« </w:t>
      </w:r>
      <w:r w:rsidRPr="002C565F">
        <w:rPr>
          <w:rFonts w:ascii="Times New Roman" w:hAnsi="Times New Roman" w:cs="Times New Roman"/>
          <w:sz w:val="20"/>
          <w:szCs w:val="24"/>
          <w:lang w:val="fr-BE"/>
        </w:rPr>
        <w:t xml:space="preserve">Il faut donc dire qu’il y a des relations dans la substance divine, qui distinguent les personnes, puisque ces personnes ne sauraient être des substances absolues. Mais il faut dire aussi que ces relations doivent être substantielles, qui ne s’expliquent pas assez par de simples modalités. De plus il faut dire que les personnes divines ne sont pas le même concret sous différentes dénominations ou relations, comme serait un même homme, qui est poète et orateur, mais trois </w:t>
      </w:r>
      <w:r w:rsidRPr="002C565F">
        <w:rPr>
          <w:rFonts w:ascii="Times New Roman" w:hAnsi="Times New Roman" w:cs="Times New Roman"/>
          <w:i/>
          <w:sz w:val="20"/>
          <w:szCs w:val="24"/>
          <w:lang w:val="fr-BE"/>
        </w:rPr>
        <w:t>différents concrets respectifs dans un seul concret absolu</w:t>
      </w:r>
      <w:r w:rsidRPr="002C565F">
        <w:rPr>
          <w:rFonts w:ascii="Times New Roman" w:hAnsi="Times New Roman" w:cs="Times New Roman"/>
          <w:sz w:val="20"/>
          <w:szCs w:val="24"/>
          <w:lang w:val="fr-BE"/>
        </w:rPr>
        <w:t>. Il faut dire aussi que les trois personnes ne sont pas des substances aussi absolues que le tout</w:t>
      </w:r>
      <w:r>
        <w:rPr>
          <w:rFonts w:ascii="Times New Roman" w:hAnsi="Times New Roman" w:cs="Times New Roman"/>
          <w:sz w:val="20"/>
          <w:szCs w:val="24"/>
          <w:lang w:val="fr-BE"/>
        </w:rPr>
        <w:t> »</w:t>
      </w:r>
      <w:r w:rsidRPr="002C565F">
        <w:rPr>
          <w:rFonts w:ascii="Times New Roman" w:hAnsi="Times New Roman" w:cs="Times New Roman"/>
          <w:sz w:val="20"/>
          <w:szCs w:val="24"/>
          <w:lang w:val="fr-BE"/>
        </w:rPr>
        <w:t>.</w:t>
      </w:r>
      <w:r w:rsidR="007240E8">
        <w:rPr>
          <w:rFonts w:ascii="Times New Roman" w:hAnsi="Times New Roman" w:cs="Times New Roman"/>
          <w:sz w:val="20"/>
          <w:szCs w:val="24"/>
          <w:lang w:val="fr-BE"/>
        </w:rPr>
        <w:t> </w:t>
      </w:r>
    </w:p>
    <w:p w:rsidR="005B3A2A" w:rsidRDefault="005B3A2A" w:rsidP="005B3A2A">
      <w:pPr>
        <w:jc w:val="both"/>
        <w:rPr>
          <w:rFonts w:ascii="Times New Roman" w:hAnsi="Times New Roman" w:cs="Times New Roman"/>
          <w:sz w:val="20"/>
          <w:szCs w:val="24"/>
          <w:lang w:val="fr-BE"/>
        </w:rPr>
      </w:pPr>
    </w:p>
    <w:p w:rsidR="00421503" w:rsidRPr="007240E8" w:rsidRDefault="00421503" w:rsidP="005B3A2A">
      <w:pPr>
        <w:jc w:val="both"/>
        <w:rPr>
          <w:rFonts w:ascii="Times New Roman" w:hAnsi="Times New Roman" w:cs="Times New Roman"/>
          <w:sz w:val="18"/>
          <w:szCs w:val="24"/>
        </w:rPr>
      </w:pPr>
      <w:r w:rsidRPr="005B3A2A">
        <w:rPr>
          <w:rFonts w:ascii="Times New Roman" w:hAnsi="Times New Roman" w:cs="Times New Roman"/>
          <w:sz w:val="18"/>
          <w:szCs w:val="24"/>
        </w:rPr>
        <w:t>Abréviations :</w:t>
      </w:r>
    </w:p>
    <w:p w:rsidR="00421503" w:rsidRPr="005B3A2A" w:rsidRDefault="00421503" w:rsidP="00421503">
      <w:pPr>
        <w:spacing w:after="0"/>
        <w:jc w:val="both"/>
        <w:rPr>
          <w:rFonts w:ascii="Times New Roman" w:hAnsi="Times New Roman" w:cs="Times New Roman"/>
          <w:sz w:val="18"/>
          <w:szCs w:val="24"/>
          <w:lang w:val="en-GB"/>
        </w:rPr>
      </w:pPr>
      <w:r w:rsidRPr="005B3A2A">
        <w:rPr>
          <w:rFonts w:ascii="Times New Roman" w:hAnsi="Times New Roman" w:cs="Times New Roman"/>
          <w:sz w:val="18"/>
          <w:szCs w:val="24"/>
          <w:lang w:val="en-GB"/>
        </w:rPr>
        <w:t>A = Deutsch</w:t>
      </w:r>
      <w:r w:rsidR="00055A05" w:rsidRPr="005B3A2A">
        <w:rPr>
          <w:rFonts w:ascii="Times New Roman" w:hAnsi="Times New Roman" w:cs="Times New Roman"/>
          <w:sz w:val="18"/>
          <w:szCs w:val="24"/>
          <w:lang w:val="en-GB"/>
        </w:rPr>
        <w:t>e Akademie der Wissenschaften (é</w:t>
      </w:r>
      <w:r w:rsidRPr="005B3A2A">
        <w:rPr>
          <w:rFonts w:ascii="Times New Roman" w:hAnsi="Times New Roman" w:cs="Times New Roman"/>
          <w:sz w:val="18"/>
          <w:szCs w:val="24"/>
          <w:lang w:val="en-GB"/>
        </w:rPr>
        <w:t xml:space="preserve">d.), </w:t>
      </w:r>
      <w:r w:rsidRPr="005B3A2A">
        <w:rPr>
          <w:rFonts w:ascii="Times New Roman" w:hAnsi="Times New Roman" w:cs="Times New Roman"/>
          <w:i/>
          <w:sz w:val="18"/>
          <w:szCs w:val="24"/>
          <w:lang w:val="en-GB"/>
        </w:rPr>
        <w:t>Gottfried Wilhelm Leibniz: Sämtliche Schriften und Briefe</w:t>
      </w:r>
      <w:r w:rsidRPr="005B3A2A">
        <w:rPr>
          <w:rFonts w:ascii="Times New Roman" w:hAnsi="Times New Roman" w:cs="Times New Roman"/>
          <w:sz w:val="18"/>
          <w:szCs w:val="24"/>
          <w:lang w:val="en-GB"/>
        </w:rPr>
        <w:t>, Berlin, Akademie Verlag, 1923</w:t>
      </w:r>
      <w:r w:rsidRPr="005B3A2A">
        <w:rPr>
          <w:rFonts w:ascii="Times New Roman" w:hAnsi="Times New Roman" w:cs="Times New Roman"/>
          <w:sz w:val="18"/>
          <w:szCs w:val="24"/>
          <w:lang w:val="en-GB"/>
        </w:rPr>
        <w:softHyphen/>
        <w:t>– (</w:t>
      </w:r>
      <w:r w:rsidR="007240E8" w:rsidRPr="007240E8">
        <w:rPr>
          <w:rFonts w:ascii="Times New Roman" w:hAnsi="Times New Roman" w:cs="Times New Roman"/>
          <w:sz w:val="18"/>
          <w:szCs w:val="24"/>
          <w:lang w:val="en-GB"/>
        </w:rPr>
        <w:t>~</w:t>
      </w:r>
      <w:r w:rsidRPr="005B3A2A">
        <w:rPr>
          <w:rFonts w:ascii="Times New Roman" w:hAnsi="Times New Roman" w:cs="Times New Roman"/>
          <w:sz w:val="18"/>
          <w:szCs w:val="24"/>
          <w:lang w:val="en-GB"/>
        </w:rPr>
        <w:t>120 vols. attendus)</w:t>
      </w:r>
    </w:p>
    <w:p w:rsidR="00925019" w:rsidRPr="00925019" w:rsidRDefault="00055A05" w:rsidP="00925019">
      <w:pPr>
        <w:spacing w:after="0"/>
        <w:jc w:val="both"/>
        <w:rPr>
          <w:rFonts w:ascii="Times New Roman" w:hAnsi="Times New Roman" w:cs="Times New Roman"/>
          <w:sz w:val="18"/>
          <w:szCs w:val="24"/>
          <w:lang w:val="en-GB"/>
        </w:rPr>
      </w:pPr>
      <w:r w:rsidRPr="005B3A2A">
        <w:rPr>
          <w:rFonts w:ascii="Times New Roman" w:hAnsi="Times New Roman" w:cs="Times New Roman"/>
          <w:sz w:val="18"/>
          <w:szCs w:val="24"/>
          <w:lang w:val="en-GB"/>
        </w:rPr>
        <w:t>GP = C. I. Gerhardt (é</w:t>
      </w:r>
      <w:r w:rsidR="00421503" w:rsidRPr="005B3A2A">
        <w:rPr>
          <w:rFonts w:ascii="Times New Roman" w:hAnsi="Times New Roman" w:cs="Times New Roman"/>
          <w:sz w:val="18"/>
          <w:szCs w:val="24"/>
          <w:lang w:val="en-GB"/>
        </w:rPr>
        <w:t xml:space="preserve">d.), </w:t>
      </w:r>
      <w:r w:rsidR="00421503" w:rsidRPr="005B3A2A">
        <w:rPr>
          <w:rFonts w:ascii="Times New Roman" w:hAnsi="Times New Roman" w:cs="Times New Roman"/>
          <w:i/>
          <w:sz w:val="18"/>
          <w:szCs w:val="24"/>
          <w:lang w:val="en-GB"/>
        </w:rPr>
        <w:t>Die Philosophischen Schriften</w:t>
      </w:r>
      <w:r w:rsidR="00421503" w:rsidRPr="005B3A2A">
        <w:rPr>
          <w:rFonts w:ascii="Times New Roman" w:hAnsi="Times New Roman" w:cs="Times New Roman"/>
          <w:sz w:val="18"/>
          <w:szCs w:val="24"/>
          <w:lang w:val="en-GB"/>
        </w:rPr>
        <w:t>, Berlin, 1870-90, 7 vols.</w:t>
      </w:r>
    </w:p>
    <w:p w:rsidR="00D23C5F" w:rsidRDefault="00925019" w:rsidP="00925019">
      <w:pPr>
        <w:jc w:val="center"/>
        <w:rPr>
          <w:rFonts w:ascii="Times New Roman" w:hAnsi="Times New Roman" w:cs="Times New Roman"/>
          <w:b/>
          <w:sz w:val="20"/>
        </w:rPr>
      </w:pPr>
      <w:r>
        <w:rPr>
          <w:rFonts w:ascii="Times New Roman" w:hAnsi="Times New Roman" w:cs="Times New Roman"/>
          <w:b/>
          <w:sz w:val="20"/>
        </w:rPr>
        <w:lastRenderedPageBreak/>
        <w:t>Figures</w:t>
      </w:r>
    </w:p>
    <w:p w:rsidR="00925019" w:rsidRDefault="00925019" w:rsidP="00925019">
      <w:pPr>
        <w:jc w:val="center"/>
        <w:rPr>
          <w:rFonts w:ascii="Times New Roman" w:hAnsi="Times New Roman" w:cs="Times New Roman"/>
          <w:b/>
          <w:sz w:val="20"/>
        </w:rPr>
      </w:pPr>
    </w:p>
    <w:p w:rsidR="00441167" w:rsidRPr="007D1C2A" w:rsidRDefault="00441167" w:rsidP="00441167">
      <w:pPr>
        <w:rPr>
          <w:rFonts w:ascii="Times New Roman" w:hAnsi="Times New Roman" w:cs="Times New Roman"/>
          <w:b/>
          <w:sz w:val="20"/>
        </w:rPr>
      </w:pPr>
      <w:r w:rsidRPr="007D1C2A">
        <w:rPr>
          <w:rFonts w:ascii="Times New Roman" w:hAnsi="Times New Roman" w:cs="Times New Roman"/>
          <w:b/>
          <w:sz w:val="20"/>
        </w:rPr>
        <w:t>Fig. 1</w:t>
      </w:r>
    </w:p>
    <w:tbl>
      <w:tblPr>
        <w:tblStyle w:val="Grilledutableau"/>
        <w:tblW w:w="9036" w:type="dxa"/>
        <w:jc w:val="center"/>
        <w:tblLook w:val="04A0" w:firstRow="1" w:lastRow="0" w:firstColumn="1" w:lastColumn="0" w:noHBand="0" w:noVBand="1"/>
      </w:tblPr>
      <w:tblGrid>
        <w:gridCol w:w="4356"/>
        <w:gridCol w:w="4680"/>
      </w:tblGrid>
      <w:tr w:rsidR="00441167" w:rsidRPr="006273E1" w:rsidTr="00A24223">
        <w:trPr>
          <w:trHeight w:val="269"/>
          <w:jc w:val="center"/>
        </w:trPr>
        <w:tc>
          <w:tcPr>
            <w:tcW w:w="4356" w:type="dxa"/>
          </w:tcPr>
          <w:p w:rsidR="00441167" w:rsidRPr="006273E1" w:rsidRDefault="00441167" w:rsidP="00A24223">
            <w:pPr>
              <w:jc w:val="center"/>
              <w:rPr>
                <w:rFonts w:eastAsia="Calibri" w:cs="Times New Roman"/>
                <w:sz w:val="20"/>
              </w:rPr>
            </w:pPr>
            <w:r w:rsidRPr="006273E1">
              <w:rPr>
                <w:rFonts w:eastAsia="Calibri" w:cs="Times New Roman"/>
                <w:i/>
                <w:sz w:val="20"/>
              </w:rPr>
              <w:t>Essence</w:t>
            </w:r>
            <w:r w:rsidRPr="006273E1">
              <w:rPr>
                <w:rFonts w:eastAsia="Calibri" w:cs="Times New Roman"/>
                <w:sz w:val="20"/>
              </w:rPr>
              <w:t xml:space="preserve"> (niveau « structurel »)</w:t>
            </w:r>
          </w:p>
        </w:tc>
        <w:tc>
          <w:tcPr>
            <w:tcW w:w="4680" w:type="dxa"/>
          </w:tcPr>
          <w:p w:rsidR="00441167" w:rsidRPr="006273E1" w:rsidRDefault="00441167" w:rsidP="00A24223">
            <w:pPr>
              <w:jc w:val="center"/>
              <w:rPr>
                <w:rFonts w:eastAsia="Calibri" w:cs="Times New Roman"/>
                <w:sz w:val="20"/>
              </w:rPr>
            </w:pPr>
            <w:r w:rsidRPr="006273E1">
              <w:rPr>
                <w:rFonts w:eastAsia="Calibri" w:cs="Times New Roman"/>
                <w:sz w:val="20"/>
              </w:rPr>
              <w:t>« </w:t>
            </w:r>
            <w:r w:rsidRPr="006273E1">
              <w:rPr>
                <w:rFonts w:eastAsia="Calibri" w:cs="Times New Roman"/>
                <w:i/>
                <w:sz w:val="20"/>
              </w:rPr>
              <w:t>Modes </w:t>
            </w:r>
            <w:r w:rsidRPr="006273E1">
              <w:rPr>
                <w:rFonts w:eastAsia="Calibri" w:cs="Times New Roman"/>
                <w:sz w:val="20"/>
              </w:rPr>
              <w:t>» (niveau phénoménal)</w:t>
            </w:r>
          </w:p>
        </w:tc>
      </w:tr>
      <w:tr w:rsidR="00441167" w:rsidRPr="006273E1" w:rsidTr="00A24223">
        <w:trPr>
          <w:trHeight w:val="2824"/>
          <w:jc w:val="center"/>
        </w:trPr>
        <w:tc>
          <w:tcPr>
            <w:tcW w:w="4356" w:type="dxa"/>
          </w:tcPr>
          <w:p w:rsidR="00441167" w:rsidRPr="006273E1" w:rsidRDefault="00441167" w:rsidP="00A24223">
            <w:pPr>
              <w:rPr>
                <w:rFonts w:eastAsia="Calibri" w:cs="Times New Roman"/>
                <w:i/>
                <w:sz w:val="20"/>
              </w:rPr>
            </w:pPr>
          </w:p>
          <w:p w:rsidR="00441167" w:rsidRPr="006273E1" w:rsidRDefault="00441167" w:rsidP="00A24223">
            <w:pPr>
              <w:jc w:val="center"/>
              <w:rPr>
                <w:rFonts w:eastAsia="Calibri" w:cs="Times New Roman"/>
                <w:b/>
                <w:i/>
                <w:sz w:val="20"/>
              </w:rPr>
            </w:pPr>
            <w:r w:rsidRPr="006273E1">
              <w:rPr>
                <w:rFonts w:eastAsia="Calibri" w:cs="Times New Roman"/>
                <w:b/>
                <w:i/>
                <w:sz w:val="20"/>
              </w:rPr>
              <w:t>Unité</w:t>
            </w:r>
          </w:p>
          <w:p w:rsidR="00441167" w:rsidRPr="006273E1" w:rsidRDefault="00441167" w:rsidP="00A24223">
            <w:pPr>
              <w:jc w:val="center"/>
              <w:rPr>
                <w:rFonts w:eastAsia="Calibri" w:cs="Times New Roman"/>
                <w:i/>
                <w:sz w:val="20"/>
              </w:rPr>
            </w:pPr>
            <w:r w:rsidRPr="006273E1">
              <w:rPr>
                <w:rFonts w:eastAsia="Calibri" w:cs="Times New Roman"/>
                <w:i/>
                <w:noProof/>
                <w:sz w:val="20"/>
              </w:rPr>
              <mc:AlternateContent>
                <mc:Choice Requires="wps">
                  <w:drawing>
                    <wp:anchor distT="0" distB="0" distL="114300" distR="114300" simplePos="0" relativeHeight="251670528" behindDoc="0" locked="0" layoutInCell="1" allowOverlap="1" wp14:anchorId="117F777C" wp14:editId="62179AC0">
                      <wp:simplePos x="0" y="0"/>
                      <wp:positionH relativeFrom="column">
                        <wp:posOffset>1301750</wp:posOffset>
                      </wp:positionH>
                      <wp:positionV relativeFrom="paragraph">
                        <wp:posOffset>44450</wp:posOffset>
                      </wp:positionV>
                      <wp:extent cx="12700" cy="463550"/>
                      <wp:effectExtent l="76200" t="0" r="63500" b="50800"/>
                      <wp:wrapNone/>
                      <wp:docPr id="11" name="Connecteur droit avec flèche 11"/>
                      <wp:cNvGraphicFramePr/>
                      <a:graphic xmlns:a="http://schemas.openxmlformats.org/drawingml/2006/main">
                        <a:graphicData uri="http://schemas.microsoft.com/office/word/2010/wordprocessingShape">
                          <wps:wsp>
                            <wps:cNvCnPr/>
                            <wps:spPr>
                              <a:xfrm flipH="1">
                                <a:off x="0" y="0"/>
                                <a:ext cx="12700" cy="463550"/>
                              </a:xfrm>
                              <a:prstGeom prst="straightConnector1">
                                <a:avLst/>
                              </a:prstGeom>
                              <a:noFill/>
                              <a:ln w="6350" cap="flat" cmpd="sng" algn="ctr">
                                <a:solidFill>
                                  <a:sysClr val="windowText" lastClr="000000"/>
                                </a:solidFill>
                                <a:prstDash val="dash"/>
                                <a:miter lim="800000"/>
                                <a:headEnd type="none" w="med" len="med"/>
                                <a:tailEnd type="arrow" w="med" len="med"/>
                              </a:ln>
                              <a:effectLst/>
                            </wps:spPr>
                            <wps:bodyPr/>
                          </wps:wsp>
                        </a:graphicData>
                      </a:graphic>
                    </wp:anchor>
                  </w:drawing>
                </mc:Choice>
                <mc:Fallback>
                  <w:pict>
                    <v:shapetype w14:anchorId="305A6E0A" id="_x0000_t32" coordsize="21600,21600" o:spt="32" o:oned="t" path="m,l21600,21600e" filled="f">
                      <v:path arrowok="t" fillok="f" o:connecttype="none"/>
                      <o:lock v:ext="edit" shapetype="t"/>
                    </v:shapetype>
                    <v:shape id="Connecteur droit avec flèche 11" o:spid="_x0000_s1026" type="#_x0000_t32" style="position:absolute;margin-left:102.5pt;margin-top:3.5pt;width:1pt;height:36.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" strokecolor="windowText" strokeweight=".5pt">
                      <v:stroke dashstyle="dash" endarrow="open" joinstyle="miter"/>
                    </v:shape>
                  </w:pict>
                </mc:Fallback>
              </mc:AlternateContent>
            </w:r>
          </w:p>
          <w:p w:rsidR="00441167" w:rsidRPr="006273E1" w:rsidRDefault="00441167" w:rsidP="00A24223">
            <w:pPr>
              <w:rPr>
                <w:rFonts w:eastAsia="Calibri" w:cs="Times New Roman"/>
                <w:sz w:val="20"/>
              </w:rPr>
            </w:pPr>
            <w:r w:rsidRPr="006273E1">
              <w:rPr>
                <w:rFonts w:eastAsia="Calibri" w:cs="Times New Roman"/>
                <w:i/>
                <w:sz w:val="20"/>
              </w:rPr>
              <w:t xml:space="preserve">              </w:t>
            </w:r>
            <w:r>
              <w:rPr>
                <w:rFonts w:eastAsia="Calibri" w:cs="Times New Roman"/>
                <w:i/>
                <w:sz w:val="20"/>
              </w:rPr>
              <w:t xml:space="preserve">                             </w:t>
            </w:r>
            <w:r w:rsidRPr="006273E1">
              <w:rPr>
                <w:rFonts w:eastAsia="Calibri" w:cs="Times New Roman"/>
                <w:i/>
                <w:sz w:val="20"/>
              </w:rPr>
              <w:t xml:space="preserve">  Principe d’identité</w:t>
            </w:r>
            <w:r>
              <w:rPr>
                <w:rFonts w:eastAsia="Calibri" w:cs="Times New Roman"/>
                <w:i/>
                <w:sz w:val="20"/>
              </w:rPr>
              <w:t xml:space="preserve"> </w:t>
            </w:r>
            <w:r>
              <w:rPr>
                <w:rFonts w:eastAsia="Calibri" w:cs="Times New Roman"/>
                <w:sz w:val="20"/>
              </w:rPr>
              <w:t>(PI)</w:t>
            </w:r>
          </w:p>
          <w:p w:rsidR="00441167" w:rsidRPr="006273E1" w:rsidRDefault="00441167" w:rsidP="00A24223">
            <w:pPr>
              <w:jc w:val="center"/>
              <w:rPr>
                <w:rFonts w:eastAsia="Calibri" w:cs="Times New Roman"/>
                <w:i/>
                <w:sz w:val="20"/>
              </w:rPr>
            </w:pPr>
          </w:p>
          <w:p w:rsidR="00441167" w:rsidRPr="006273E1" w:rsidRDefault="00441167" w:rsidP="00A24223">
            <w:pPr>
              <w:jc w:val="center"/>
              <w:rPr>
                <w:rFonts w:eastAsia="Calibri" w:cs="Times New Roman"/>
                <w:i/>
                <w:sz w:val="20"/>
              </w:rPr>
            </w:pPr>
          </w:p>
          <w:p w:rsidR="00441167" w:rsidRPr="006273E1" w:rsidRDefault="00441167" w:rsidP="00A24223">
            <w:pPr>
              <w:jc w:val="both"/>
              <w:rPr>
                <w:rFonts w:eastAsia="Calibri" w:cs="Times New Roman"/>
                <w:sz w:val="20"/>
              </w:rPr>
            </w:pPr>
            <w:r w:rsidRPr="006273E1">
              <w:rPr>
                <w:rFonts w:eastAsia="Calibri" w:cs="Times New Roman"/>
                <w:sz w:val="20"/>
              </w:rPr>
              <w:t>(1) Gradation continue dans les formes (principe de continuité) ;</w:t>
            </w:r>
          </w:p>
          <w:p w:rsidR="00441167" w:rsidRPr="006273E1" w:rsidRDefault="00441167" w:rsidP="00A24223">
            <w:pPr>
              <w:jc w:val="both"/>
              <w:rPr>
                <w:rFonts w:eastAsia="Calibri" w:cs="Times New Roman"/>
                <w:sz w:val="20"/>
              </w:rPr>
            </w:pPr>
            <w:r w:rsidRPr="006273E1">
              <w:rPr>
                <w:rFonts w:eastAsia="Calibri" w:cs="Times New Roman"/>
                <w:sz w:val="20"/>
              </w:rPr>
              <w:t>(2) Uniformité du fond ;</w:t>
            </w:r>
          </w:p>
          <w:p w:rsidR="00441167" w:rsidRPr="006273E1" w:rsidRDefault="00441167" w:rsidP="00A24223">
            <w:pPr>
              <w:jc w:val="both"/>
              <w:rPr>
                <w:rFonts w:eastAsia="Calibri" w:cs="Times New Roman"/>
                <w:i/>
                <w:sz w:val="20"/>
              </w:rPr>
            </w:pPr>
            <w:r w:rsidRPr="006273E1">
              <w:rPr>
                <w:rFonts w:eastAsia="Calibri" w:cs="Times New Roman"/>
                <w:sz w:val="20"/>
              </w:rPr>
              <w:t>(3) Conformité</w:t>
            </w:r>
            <w:r w:rsidRPr="006273E1">
              <w:rPr>
                <w:rFonts w:eastAsia="Calibri" w:cs="Times New Roman"/>
                <w:i/>
                <w:sz w:val="20"/>
              </w:rPr>
              <w:t xml:space="preserve"> </w:t>
            </w:r>
            <w:r w:rsidRPr="006273E1">
              <w:rPr>
                <w:rFonts w:eastAsia="Calibri" w:cs="Times New Roman"/>
                <w:sz w:val="20"/>
              </w:rPr>
              <w:t>(correspondances</w:t>
            </w:r>
            <w:r w:rsidRPr="006273E1">
              <w:rPr>
                <w:rFonts w:eastAsia="Calibri" w:cs="Times New Roman"/>
                <w:i/>
                <w:sz w:val="20"/>
              </w:rPr>
              <w:t xml:space="preserve"> </w:t>
            </w:r>
            <w:r w:rsidRPr="006273E1">
              <w:rPr>
                <w:rFonts w:eastAsia="Calibri" w:cs="Times New Roman"/>
                <w:sz w:val="20"/>
              </w:rPr>
              <w:t>entre les parties) ;</w:t>
            </w:r>
          </w:p>
          <w:p w:rsidR="00441167" w:rsidRPr="006273E1" w:rsidRDefault="00441167" w:rsidP="00A24223">
            <w:pPr>
              <w:rPr>
                <w:rFonts w:eastAsia="Calibri" w:cs="Times New Roman"/>
                <w:sz w:val="20"/>
              </w:rPr>
            </w:pPr>
            <w:r w:rsidRPr="006273E1">
              <w:rPr>
                <w:rFonts w:eastAsia="Calibri" w:cs="Times New Roman"/>
                <w:sz w:val="20"/>
              </w:rPr>
              <w:t>(4) Correspondances entre les parties et le tout</w:t>
            </w:r>
          </w:p>
          <w:p w:rsidR="00441167" w:rsidRDefault="00441167" w:rsidP="00A24223">
            <w:pPr>
              <w:rPr>
                <w:rFonts w:eastAsia="Calibri" w:cs="Times New Roman"/>
                <w:sz w:val="20"/>
              </w:rPr>
            </w:pPr>
            <w:r w:rsidRPr="006273E1">
              <w:rPr>
                <w:rFonts w:eastAsia="Calibri" w:cs="Times New Roman"/>
                <w:sz w:val="20"/>
              </w:rPr>
              <w:t xml:space="preserve">(idée de « parties totales ») ;  </w:t>
            </w:r>
          </w:p>
          <w:p w:rsidR="00441167" w:rsidRDefault="00441167" w:rsidP="00A24223">
            <w:pPr>
              <w:rPr>
                <w:rFonts w:eastAsia="Calibri" w:cs="Times New Roman"/>
                <w:sz w:val="20"/>
              </w:rPr>
            </w:pPr>
          </w:p>
          <w:p w:rsidR="00441167" w:rsidRDefault="00441167" w:rsidP="00A24223">
            <w:pPr>
              <w:jc w:val="center"/>
              <w:rPr>
                <w:rFonts w:eastAsia="Calibri" w:cs="Times New Roman"/>
                <w:sz w:val="20"/>
              </w:rPr>
            </w:pPr>
            <w:r w:rsidRPr="006273E1">
              <w:rPr>
                <w:rFonts w:eastAsia="Calibri" w:cs="Times New Roman"/>
                <w:sz w:val="20"/>
              </w:rPr>
              <w:t>[…]</w:t>
            </w:r>
          </w:p>
          <w:p w:rsidR="00441167" w:rsidRPr="006273E1" w:rsidRDefault="00441167" w:rsidP="00A24223">
            <w:pPr>
              <w:jc w:val="center"/>
              <w:rPr>
                <w:rFonts w:eastAsia="Calibri" w:cs="Times New Roman"/>
                <w:sz w:val="20"/>
              </w:rPr>
            </w:pPr>
          </w:p>
        </w:tc>
        <w:tc>
          <w:tcPr>
            <w:tcW w:w="4680" w:type="dxa"/>
          </w:tcPr>
          <w:p w:rsidR="00441167" w:rsidRPr="006273E1" w:rsidRDefault="00441167" w:rsidP="00A24223">
            <w:pPr>
              <w:rPr>
                <w:rFonts w:eastAsia="Calibri" w:cs="Times New Roman"/>
                <w:i/>
                <w:sz w:val="20"/>
              </w:rPr>
            </w:pPr>
            <w:r w:rsidRPr="006273E1">
              <w:rPr>
                <w:rFonts w:eastAsia="Calibri" w:cs="Times New Roman"/>
                <w:i/>
                <w:noProof/>
                <w:sz w:val="20"/>
              </w:rPr>
              <mc:AlternateContent>
                <mc:Choice Requires="wps">
                  <w:drawing>
                    <wp:anchor distT="0" distB="0" distL="114300" distR="114300" simplePos="0" relativeHeight="251672576" behindDoc="0" locked="0" layoutInCell="1" allowOverlap="1" wp14:anchorId="3E989543" wp14:editId="7EA2F930">
                      <wp:simplePos x="0" y="0"/>
                      <wp:positionH relativeFrom="column">
                        <wp:posOffset>-251460</wp:posOffset>
                      </wp:positionH>
                      <wp:positionV relativeFrom="paragraph">
                        <wp:posOffset>148590</wp:posOffset>
                      </wp:positionV>
                      <wp:extent cx="361950" cy="101600"/>
                      <wp:effectExtent l="19050" t="19050" r="19050" b="31750"/>
                      <wp:wrapNone/>
                      <wp:docPr id="12" name="Double flèche horizontale 12"/>
                      <wp:cNvGraphicFramePr/>
                      <a:graphic xmlns:a="http://schemas.openxmlformats.org/drawingml/2006/main">
                        <a:graphicData uri="http://schemas.microsoft.com/office/word/2010/wordprocessingShape">
                          <wps:wsp>
                            <wps:cNvSpPr/>
                            <wps:spPr>
                              <a:xfrm>
                                <a:off x="0" y="0"/>
                                <a:ext cx="361950" cy="101600"/>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588E3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2" o:spid="_x0000_s1026" type="#_x0000_t69" style="position:absolute;margin-left:-19.8pt;margin-top:11.7pt;width:28.5pt;height: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" adj="3032" fillcolor="window" strokecolor="windowText" strokeweight="1pt"/>
                  </w:pict>
                </mc:Fallback>
              </mc:AlternateContent>
            </w:r>
          </w:p>
          <w:p w:rsidR="00441167" w:rsidRPr="006273E1" w:rsidRDefault="00441167" w:rsidP="00A24223">
            <w:pPr>
              <w:jc w:val="center"/>
              <w:rPr>
                <w:rFonts w:eastAsia="Calibri" w:cs="Times New Roman"/>
                <w:b/>
                <w:i/>
                <w:sz w:val="20"/>
              </w:rPr>
            </w:pPr>
            <w:r w:rsidRPr="006273E1">
              <w:rPr>
                <w:rFonts w:eastAsia="Calibri" w:cs="Times New Roman"/>
                <w:b/>
                <w:i/>
                <w:sz w:val="20"/>
              </w:rPr>
              <w:t>Diversité</w:t>
            </w:r>
          </w:p>
          <w:p w:rsidR="00441167" w:rsidRPr="006273E1" w:rsidRDefault="00441167" w:rsidP="00A24223">
            <w:pPr>
              <w:rPr>
                <w:rFonts w:eastAsia="Calibri" w:cs="Times New Roman"/>
                <w:i/>
                <w:sz w:val="20"/>
              </w:rPr>
            </w:pPr>
            <w:r w:rsidRPr="006273E1">
              <w:rPr>
                <w:rFonts w:eastAsia="Calibri" w:cs="Times New Roman"/>
                <w:i/>
                <w:noProof/>
                <w:sz w:val="20"/>
              </w:rPr>
              <mc:AlternateContent>
                <mc:Choice Requires="wps">
                  <w:drawing>
                    <wp:anchor distT="0" distB="0" distL="114300" distR="114300" simplePos="0" relativeHeight="251671552" behindDoc="0" locked="0" layoutInCell="1" allowOverlap="1" wp14:anchorId="4D3E9C13" wp14:editId="75F665A2">
                      <wp:simplePos x="0" y="0"/>
                      <wp:positionH relativeFrom="column">
                        <wp:posOffset>1336040</wp:posOffset>
                      </wp:positionH>
                      <wp:positionV relativeFrom="paragraph">
                        <wp:posOffset>28575</wp:posOffset>
                      </wp:positionV>
                      <wp:extent cx="12700" cy="463550"/>
                      <wp:effectExtent l="76200" t="0" r="63500" b="50800"/>
                      <wp:wrapNone/>
                      <wp:docPr id="13" name="Connecteur droit avec flèche 13"/>
                      <wp:cNvGraphicFramePr/>
                      <a:graphic xmlns:a="http://schemas.openxmlformats.org/drawingml/2006/main">
                        <a:graphicData uri="http://schemas.microsoft.com/office/word/2010/wordprocessingShape">
                          <wps:wsp>
                            <wps:cNvCnPr/>
                            <wps:spPr>
                              <a:xfrm flipH="1">
                                <a:off x="0" y="0"/>
                                <a:ext cx="12700" cy="463550"/>
                              </a:xfrm>
                              <a:prstGeom prst="straightConnector1">
                                <a:avLst/>
                              </a:prstGeom>
                              <a:noFill/>
                              <a:ln w="6350" cap="flat" cmpd="sng" algn="ctr">
                                <a:solidFill>
                                  <a:sysClr val="windowText" lastClr="000000"/>
                                </a:solidFill>
                                <a:prstDash val="dash"/>
                                <a:miter lim="800000"/>
                                <a:headEnd type="none" w="med" len="med"/>
                                <a:tailEnd type="arrow" w="med" len="med"/>
                              </a:ln>
                              <a:effectLst/>
                            </wps:spPr>
                            <wps:bodyPr/>
                          </wps:wsp>
                        </a:graphicData>
                      </a:graphic>
                    </wp:anchor>
                  </w:drawing>
                </mc:Choice>
                <mc:Fallback>
                  <w:pict>
                    <v:shape w14:anchorId="11AB3BC0" id="Connecteur droit avec flèche 13" o:spid="_x0000_s1026" type="#_x0000_t32" style="position:absolute;margin-left:105.2pt;margin-top:2.25pt;width:1pt;height:36.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" strokecolor="windowText" strokeweight=".5pt">
                      <v:stroke dashstyle="dash" endarrow="open" joinstyle="miter"/>
                    </v:shape>
                  </w:pict>
                </mc:Fallback>
              </mc:AlternateContent>
            </w:r>
          </w:p>
          <w:p w:rsidR="00441167" w:rsidRPr="006273E1" w:rsidRDefault="00441167" w:rsidP="00A24223">
            <w:pPr>
              <w:jc w:val="center"/>
              <w:rPr>
                <w:rFonts w:eastAsia="Calibri" w:cs="Times New Roman"/>
                <w:sz w:val="20"/>
              </w:rPr>
            </w:pPr>
            <w:r w:rsidRPr="006273E1">
              <w:rPr>
                <w:rFonts w:eastAsia="Calibri" w:cs="Times New Roman"/>
                <w:i/>
                <w:sz w:val="20"/>
              </w:rPr>
              <w:t xml:space="preserve">                                     </w:t>
            </w:r>
            <w:r>
              <w:rPr>
                <w:rFonts w:eastAsia="Calibri" w:cs="Times New Roman"/>
                <w:i/>
                <w:sz w:val="20"/>
              </w:rPr>
              <w:t xml:space="preserve">       Méthode</w:t>
            </w:r>
            <w:r w:rsidRPr="006273E1">
              <w:rPr>
                <w:rFonts w:eastAsia="Calibri" w:cs="Times New Roman"/>
                <w:i/>
                <w:sz w:val="20"/>
              </w:rPr>
              <w:t xml:space="preserve"> de variation</w:t>
            </w:r>
            <w:r>
              <w:rPr>
                <w:rFonts w:eastAsia="Calibri" w:cs="Times New Roman"/>
                <w:sz w:val="20"/>
              </w:rPr>
              <w:t xml:space="preserve"> (MV) </w:t>
            </w:r>
          </w:p>
          <w:p w:rsidR="00441167" w:rsidRPr="006273E1" w:rsidRDefault="00441167" w:rsidP="00A24223">
            <w:pPr>
              <w:jc w:val="both"/>
              <w:rPr>
                <w:rFonts w:eastAsia="Calibri" w:cs="Times New Roman"/>
                <w:sz w:val="20"/>
              </w:rPr>
            </w:pPr>
          </w:p>
          <w:p w:rsidR="00441167" w:rsidRPr="006273E1" w:rsidRDefault="00441167" w:rsidP="00A24223">
            <w:pPr>
              <w:jc w:val="both"/>
              <w:rPr>
                <w:rFonts w:eastAsia="Calibri" w:cs="Times New Roman"/>
                <w:sz w:val="20"/>
              </w:rPr>
            </w:pPr>
          </w:p>
          <w:p w:rsidR="00441167" w:rsidRPr="006273E1" w:rsidRDefault="00441167" w:rsidP="00A24223">
            <w:pPr>
              <w:jc w:val="both"/>
              <w:rPr>
                <w:rFonts w:eastAsia="Calibri" w:cs="Times New Roman"/>
                <w:sz w:val="20"/>
              </w:rPr>
            </w:pPr>
            <w:r w:rsidRPr="006273E1">
              <w:rPr>
                <w:rFonts w:eastAsia="Calibri" w:cs="Times New Roman"/>
                <w:sz w:val="20"/>
              </w:rPr>
              <w:t>(1’) Absence d’identique (principe de l’identité des indiscernables) ;</w:t>
            </w:r>
          </w:p>
          <w:p w:rsidR="00441167" w:rsidRPr="006273E1" w:rsidRDefault="00441167" w:rsidP="00A24223">
            <w:pPr>
              <w:jc w:val="both"/>
              <w:rPr>
                <w:rFonts w:eastAsia="Calibri" w:cs="Times New Roman"/>
                <w:sz w:val="20"/>
              </w:rPr>
            </w:pPr>
            <w:r w:rsidRPr="006273E1">
              <w:rPr>
                <w:rFonts w:eastAsia="Calibri" w:cs="Times New Roman"/>
                <w:sz w:val="20"/>
              </w:rPr>
              <w:t>(2’) Variété dans les apparences ;</w:t>
            </w:r>
          </w:p>
          <w:p w:rsidR="00441167" w:rsidRPr="006273E1" w:rsidRDefault="00441167" w:rsidP="00A24223">
            <w:pPr>
              <w:jc w:val="both"/>
              <w:rPr>
                <w:rFonts w:eastAsia="Calibri" w:cs="Times New Roman"/>
                <w:sz w:val="20"/>
              </w:rPr>
            </w:pPr>
            <w:r w:rsidRPr="006273E1">
              <w:rPr>
                <w:rFonts w:eastAsia="Calibri" w:cs="Times New Roman"/>
                <w:sz w:val="20"/>
              </w:rPr>
              <w:t xml:space="preserve">(3’) Indépendance </w:t>
            </w:r>
            <w:r>
              <w:rPr>
                <w:rFonts w:eastAsia="Calibri" w:cs="Times New Roman"/>
                <w:sz w:val="20"/>
              </w:rPr>
              <w:t xml:space="preserve">causale </w:t>
            </w:r>
            <w:r w:rsidRPr="006273E1">
              <w:rPr>
                <w:rFonts w:eastAsia="Calibri" w:cs="Times New Roman"/>
                <w:sz w:val="20"/>
              </w:rPr>
              <w:t>de chaque membre de l’ensemble ;</w:t>
            </w:r>
          </w:p>
          <w:p w:rsidR="00441167" w:rsidRPr="006273E1" w:rsidRDefault="00441167" w:rsidP="00A24223">
            <w:pPr>
              <w:jc w:val="both"/>
              <w:rPr>
                <w:rFonts w:eastAsia="Calibri" w:cs="Times New Roman"/>
                <w:sz w:val="20"/>
              </w:rPr>
            </w:pPr>
            <w:r w:rsidRPr="006273E1">
              <w:rPr>
                <w:rFonts w:eastAsia="Calibri" w:cs="Times New Roman"/>
                <w:sz w:val="20"/>
              </w:rPr>
              <w:t xml:space="preserve">(4’) Système dense, formé d’éléments échelonnés en une multitude de niveaux ;      </w:t>
            </w:r>
          </w:p>
          <w:p w:rsidR="00441167" w:rsidRPr="006273E1" w:rsidRDefault="00441167" w:rsidP="00A24223">
            <w:pPr>
              <w:jc w:val="center"/>
              <w:rPr>
                <w:rFonts w:eastAsia="Calibri" w:cs="Times New Roman"/>
                <w:sz w:val="20"/>
              </w:rPr>
            </w:pPr>
            <w:r w:rsidRPr="006273E1">
              <w:rPr>
                <w:rFonts w:eastAsia="Calibri" w:cs="Times New Roman"/>
                <w:sz w:val="20"/>
              </w:rPr>
              <w:t>[…]</w:t>
            </w:r>
          </w:p>
        </w:tc>
      </w:tr>
    </w:tbl>
    <w:p w:rsidR="00441167" w:rsidRDefault="00441167" w:rsidP="00441167"/>
    <w:p w:rsidR="00D23C5F" w:rsidRDefault="00D23C5F" w:rsidP="00441167"/>
    <w:p w:rsidR="00441167" w:rsidRDefault="00441167" w:rsidP="00441167">
      <w:pPr>
        <w:rPr>
          <w:rFonts w:ascii="Times New Roman" w:hAnsi="Times New Roman" w:cs="Times New Roman"/>
          <w:sz w:val="20"/>
          <w:lang w:val="fr-BE"/>
        </w:rPr>
      </w:pPr>
      <w:r w:rsidRPr="007D1C2A">
        <w:rPr>
          <w:rFonts w:ascii="Times New Roman" w:hAnsi="Times New Roman" w:cs="Times New Roman"/>
          <w:b/>
          <w:sz w:val="20"/>
          <w:lang w:val="fr-BE"/>
        </w:rPr>
        <w:t>Fig. 2</w:t>
      </w:r>
      <w:r>
        <w:rPr>
          <w:rFonts w:ascii="Times New Roman" w:hAnsi="Times New Roman" w:cs="Times New Roman"/>
          <w:sz w:val="20"/>
          <w:lang w:val="fr-BE"/>
        </w:rPr>
        <w:t xml:space="preserve"> </w:t>
      </w:r>
    </w:p>
    <w:p w:rsidR="00441167" w:rsidRDefault="00441167" w:rsidP="00441167">
      <w:pPr>
        <w:ind w:left="720" w:firstLine="720"/>
        <w:rPr>
          <w:rFonts w:ascii="Times New Roman" w:hAnsi="Times New Roman" w:cs="Times New Roman"/>
          <w:sz w:val="18"/>
          <w:lang w:val="fr-BE"/>
        </w:rPr>
      </w:pPr>
      <w:r w:rsidRPr="00CC0210">
        <w:rPr>
          <w:rFonts w:ascii="Times New Roman" w:hAnsi="Times New Roman" w:cs="Times New Roman"/>
          <w:noProof/>
          <w:sz w:val="20"/>
        </w:rPr>
        <mc:AlternateContent>
          <mc:Choice Requires="wps">
            <w:drawing>
              <wp:anchor distT="45720" distB="45720" distL="114300" distR="114300" simplePos="0" relativeHeight="251681792" behindDoc="1" locked="0" layoutInCell="1" allowOverlap="1" wp14:anchorId="08A5E4CD" wp14:editId="5F474425">
                <wp:simplePos x="0" y="0"/>
                <wp:positionH relativeFrom="margin">
                  <wp:posOffset>-302895</wp:posOffset>
                </wp:positionH>
                <wp:positionV relativeFrom="paragraph">
                  <wp:posOffset>176530</wp:posOffset>
                </wp:positionV>
                <wp:extent cx="1663700" cy="438150"/>
                <wp:effectExtent l="0" t="0" r="0"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438150"/>
                        </a:xfrm>
                        <a:prstGeom prst="rect">
                          <a:avLst/>
                        </a:prstGeom>
                        <a:solidFill>
                          <a:srgbClr val="FFFFFF"/>
                        </a:solidFill>
                        <a:ln w="9525">
                          <a:noFill/>
                          <a:miter lim="800000"/>
                          <a:headEnd/>
                          <a:tailEnd/>
                        </a:ln>
                      </wps:spPr>
                      <wps:txbx>
                        <w:txbxContent>
                          <w:p w:rsidR="00441167" w:rsidRPr="0094283F" w:rsidRDefault="00441167" w:rsidP="00441167">
                            <w:pPr>
                              <w:spacing w:after="0"/>
                              <w:jc w:val="center"/>
                              <w:rPr>
                                <w:rFonts w:ascii="Times New Roman" w:eastAsia="Calibri" w:hAnsi="Times New Roman" w:cs="Times New Roman"/>
                                <w:i/>
                                <w:sz w:val="18"/>
                                <w:lang w:val="fr-BE"/>
                              </w:rPr>
                            </w:pPr>
                            <w:r>
                              <w:rPr>
                                <w:rFonts w:ascii="Times New Roman" w:eastAsia="Calibri" w:hAnsi="Times New Roman" w:cs="Times New Roman"/>
                                <w:i/>
                                <w:sz w:val="18"/>
                                <w:lang w:val="fr-BE"/>
                              </w:rPr>
                              <w:t xml:space="preserve">                          </w:t>
                            </w:r>
                            <w:r w:rsidRPr="0094283F">
                              <w:rPr>
                                <w:rFonts w:ascii="Times New Roman" w:eastAsia="Calibri" w:hAnsi="Times New Roman" w:cs="Times New Roman"/>
                                <w:i/>
                                <w:sz w:val="18"/>
                                <w:lang w:val="fr-BE"/>
                              </w:rPr>
                              <w:t>PI + MV</w:t>
                            </w:r>
                          </w:p>
                          <w:p w:rsidR="00441167" w:rsidRPr="0094283F" w:rsidRDefault="00441167" w:rsidP="00441167">
                            <w:pPr>
                              <w:spacing w:after="0"/>
                              <w:jc w:val="center"/>
                              <w:rPr>
                                <w:rFonts w:ascii="Times New Roman" w:eastAsia="Calibri" w:hAnsi="Times New Roman" w:cs="Times New Roman"/>
                                <w:i/>
                                <w:sz w:val="18"/>
                                <w:lang w:val="fr-BE"/>
                              </w:rPr>
                            </w:pPr>
                            <w:r w:rsidRPr="0094283F">
                              <w:rPr>
                                <w:rFonts w:ascii="Times New Roman" w:eastAsia="Calibri" w:hAnsi="Times New Roman" w:cs="Times New Roman"/>
                                <w:i/>
                                <w:sz w:val="18"/>
                                <w:lang w:val="fr-BE"/>
                              </w:rPr>
                              <w:t>(algorithme récursif)</w:t>
                            </w:r>
                          </w:p>
                          <w:p w:rsidR="00441167" w:rsidRPr="008C051B" w:rsidRDefault="00441167" w:rsidP="00441167">
                            <w:pPr>
                              <w:jc w:val="center"/>
                              <w:rPr>
                                <w:rFonts w:eastAsia="Calibri" w:cs="Times New Roman"/>
                                <w:i/>
                                <w:sz w:val="20"/>
                              </w:rPr>
                            </w:pPr>
                          </w:p>
                          <w:p w:rsidR="00441167" w:rsidRPr="00CC0210" w:rsidRDefault="00441167" w:rsidP="00441167">
                            <w:pPr>
                              <w:rPr>
                                <w:lang w:val="fr-BE"/>
                              </w:rPr>
                            </w:pPr>
                            <w:r>
                              <w:rPr>
                                <w:lang w:val="fr-BE"/>
                              </w:rPr>
                              <w: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5E4CD" id="_x0000_t202" coordsize="21600,21600" o:spt="202" path="m,l,21600r21600,l21600,xe">
                <v:stroke joinstyle="miter"/>
                <v:path gradientshapeok="t" o:connecttype="rect"/>
              </v:shapetype>
              <v:shape id="Zone de texte 2" o:spid="_x0000_s1026" type="#_x0000_t202" style="position:absolute;left:0;text-align:left;margin-left:-23.85pt;margin-top:13.9pt;width:131pt;height:34.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" stroked="f">
                <v:textbox>
                  <w:txbxContent>
                    <w:p w:rsidR="00441167" w:rsidRPr="0094283F" w:rsidRDefault="00441167" w:rsidP="00441167">
                      <w:pPr>
                        <w:spacing w:after="0"/>
                        <w:jc w:val="center"/>
                        <w:rPr>
                          <w:rFonts w:ascii="Times New Roman" w:eastAsia="Calibri" w:hAnsi="Times New Roman" w:cs="Times New Roman"/>
                          <w:i/>
                          <w:sz w:val="18"/>
                          <w:lang w:val="fr-BE"/>
                        </w:rPr>
                      </w:pPr>
                      <w:r>
                        <w:rPr>
                          <w:rFonts w:ascii="Times New Roman" w:eastAsia="Calibri" w:hAnsi="Times New Roman" w:cs="Times New Roman"/>
                          <w:i/>
                          <w:sz w:val="18"/>
                          <w:lang w:val="fr-BE"/>
                        </w:rPr>
                        <w:t xml:space="preserve">                          </w:t>
                      </w:r>
                      <w:r w:rsidRPr="0094283F">
                        <w:rPr>
                          <w:rFonts w:ascii="Times New Roman" w:eastAsia="Calibri" w:hAnsi="Times New Roman" w:cs="Times New Roman"/>
                          <w:i/>
                          <w:sz w:val="18"/>
                          <w:lang w:val="fr-BE"/>
                        </w:rPr>
                        <w:t>PI + MV</w:t>
                      </w:r>
                    </w:p>
                    <w:p w:rsidR="00441167" w:rsidRPr="0094283F" w:rsidRDefault="00441167" w:rsidP="00441167">
                      <w:pPr>
                        <w:spacing w:after="0"/>
                        <w:jc w:val="center"/>
                        <w:rPr>
                          <w:rFonts w:ascii="Times New Roman" w:eastAsia="Calibri" w:hAnsi="Times New Roman" w:cs="Times New Roman"/>
                          <w:i/>
                          <w:sz w:val="18"/>
                          <w:lang w:val="fr-BE"/>
                        </w:rPr>
                      </w:pPr>
                      <w:r w:rsidRPr="0094283F">
                        <w:rPr>
                          <w:rFonts w:ascii="Times New Roman" w:eastAsia="Calibri" w:hAnsi="Times New Roman" w:cs="Times New Roman"/>
                          <w:i/>
                          <w:sz w:val="18"/>
                          <w:lang w:val="fr-BE"/>
                        </w:rPr>
                        <w:t>(algorithme récursif)</w:t>
                      </w:r>
                    </w:p>
                    <w:p w:rsidR="00441167" w:rsidRPr="008C051B" w:rsidRDefault="00441167" w:rsidP="00441167">
                      <w:pPr>
                        <w:jc w:val="center"/>
                        <w:rPr>
                          <w:rFonts w:eastAsia="Calibri" w:cs="Times New Roman"/>
                          <w:i/>
                          <w:sz w:val="20"/>
                        </w:rPr>
                      </w:pPr>
                    </w:p>
                    <w:p w:rsidR="00441167" w:rsidRPr="00CC0210" w:rsidRDefault="00441167" w:rsidP="00441167">
                      <w:pPr>
                        <w:rPr>
                          <w:lang w:val="fr-BE"/>
                        </w:rPr>
                      </w:pPr>
                      <w:r>
                        <w:rPr>
                          <w:lang w:val="fr-BE"/>
                        </w:rPr>
                        <w:t>ee</w:t>
                      </w:r>
                    </w:p>
                  </w:txbxContent>
                </v:textbox>
                <w10:wrap anchorx="margin"/>
              </v:shape>
            </w:pict>
          </mc:Fallback>
        </mc:AlternateContent>
      </w:r>
      <w:r>
        <w:rPr>
          <w:rFonts w:ascii="Times New Roman" w:hAnsi="Times New Roman" w:cs="Times New Roman"/>
          <w:noProof/>
          <w:sz w:val="20"/>
        </w:rPr>
        <mc:AlternateContent>
          <mc:Choice Requires="wps">
            <w:drawing>
              <wp:anchor distT="0" distB="0" distL="114300" distR="114300" simplePos="0" relativeHeight="251673600" behindDoc="0" locked="0" layoutInCell="1" allowOverlap="1" wp14:anchorId="4C0E17B5" wp14:editId="53B0538B">
                <wp:simplePos x="0" y="0"/>
                <wp:positionH relativeFrom="column">
                  <wp:posOffset>884555</wp:posOffset>
                </wp:positionH>
                <wp:positionV relativeFrom="paragraph">
                  <wp:posOffset>201930</wp:posOffset>
                </wp:positionV>
                <wp:extent cx="533400" cy="412750"/>
                <wp:effectExtent l="38100" t="0" r="19050" b="63500"/>
                <wp:wrapNone/>
                <wp:docPr id="14" name="Connecteur droit avec flèche 14"/>
                <wp:cNvGraphicFramePr/>
                <a:graphic xmlns:a="http://schemas.openxmlformats.org/drawingml/2006/main">
                  <a:graphicData uri="http://schemas.microsoft.com/office/word/2010/wordprocessingShape">
                    <wps:wsp>
                      <wps:cNvCnPr/>
                      <wps:spPr>
                        <a:xfrm flipH="1">
                          <a:off x="0" y="0"/>
                          <a:ext cx="533400" cy="41275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3BA983F" id="Connecteur droit avec flèche 14" o:spid="_x0000_s1026" type="#_x0000_t32" style="position:absolute;margin-left:69.65pt;margin-top:15.9pt;width:42pt;height: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" strokecolor="windowText" strokeweight=".5pt">
                <v:stroke endarrow="open" joinstyle="miter"/>
              </v:shape>
            </w:pict>
          </mc:Fallback>
        </mc:AlternateContent>
      </w:r>
      <w:r>
        <w:rPr>
          <w:rFonts w:ascii="Times New Roman" w:hAnsi="Times New Roman" w:cs="Times New Roman"/>
          <w:noProof/>
          <w:sz w:val="20"/>
        </w:rPr>
        <mc:AlternateContent>
          <mc:Choice Requires="wps">
            <w:drawing>
              <wp:anchor distT="0" distB="0" distL="114300" distR="114300" simplePos="0" relativeHeight="251685888" behindDoc="0" locked="0" layoutInCell="1" allowOverlap="1" wp14:anchorId="65D13FBA" wp14:editId="2786BFA1">
                <wp:simplePos x="0" y="0"/>
                <wp:positionH relativeFrom="column">
                  <wp:posOffset>-334645</wp:posOffset>
                </wp:positionH>
                <wp:positionV relativeFrom="paragraph">
                  <wp:posOffset>551180</wp:posOffset>
                </wp:positionV>
                <wp:extent cx="3886200" cy="793750"/>
                <wp:effectExtent l="38100" t="0" r="0" b="25400"/>
                <wp:wrapNone/>
                <wp:docPr id="27" name="Accolades 27"/>
                <wp:cNvGraphicFramePr/>
                <a:graphic xmlns:a="http://schemas.openxmlformats.org/drawingml/2006/main">
                  <a:graphicData uri="http://schemas.microsoft.com/office/word/2010/wordprocessingShape">
                    <wps:wsp>
                      <wps:cNvSpPr/>
                      <wps:spPr>
                        <a:xfrm>
                          <a:off x="0" y="0"/>
                          <a:ext cx="3886200" cy="79375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E7E8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ccolades 27" o:spid="_x0000_s1026" type="#_x0000_t186" style="position:absolute;margin-left:-26.35pt;margin-top:43.4pt;width:306pt;height: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" strokecolor="windowText" strokeweight=".5pt">
                <v:stroke joinstyle="miter"/>
              </v:shape>
            </w:pict>
          </mc:Fallback>
        </mc:AlternateContent>
      </w:r>
      <w:r>
        <w:rPr>
          <w:rFonts w:ascii="Times New Roman" w:hAnsi="Times New Roman" w:cs="Times New Roman"/>
          <w:noProof/>
          <w:sz w:val="20"/>
        </w:rPr>
        <mc:AlternateContent>
          <mc:Choice Requires="wps">
            <w:drawing>
              <wp:anchor distT="0" distB="0" distL="114300" distR="114300" simplePos="0" relativeHeight="251680768" behindDoc="0" locked="0" layoutInCell="1" allowOverlap="1" wp14:anchorId="77723D08" wp14:editId="749C48ED">
                <wp:simplePos x="0" y="0"/>
                <wp:positionH relativeFrom="column">
                  <wp:posOffset>2230755</wp:posOffset>
                </wp:positionH>
                <wp:positionV relativeFrom="paragraph">
                  <wp:posOffset>201930</wp:posOffset>
                </wp:positionV>
                <wp:extent cx="469900" cy="374650"/>
                <wp:effectExtent l="0" t="0" r="63500" b="63500"/>
                <wp:wrapNone/>
                <wp:docPr id="19" name="Connecteur droit avec flèche 19"/>
                <wp:cNvGraphicFramePr/>
                <a:graphic xmlns:a="http://schemas.openxmlformats.org/drawingml/2006/main">
                  <a:graphicData uri="http://schemas.microsoft.com/office/word/2010/wordprocessingShape">
                    <wps:wsp>
                      <wps:cNvCnPr/>
                      <wps:spPr>
                        <a:xfrm>
                          <a:off x="0" y="0"/>
                          <a:ext cx="469900" cy="37465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489BCA2" id="Connecteur droit avec flèche 19" o:spid="_x0000_s1026" type="#_x0000_t32" style="position:absolute;margin-left:175.65pt;margin-top:15.9pt;width:37pt;height: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" strokecolor="windowText" strokeweight=".5pt">
                <v:stroke endarrow="open" joinstyle="miter"/>
              </v:shape>
            </w:pict>
          </mc:Fallback>
        </mc:AlternateContent>
      </w:r>
      <w:r w:rsidRPr="00CC0210">
        <w:rPr>
          <w:rFonts w:ascii="Times New Roman" w:hAnsi="Times New Roman" w:cs="Times New Roman"/>
          <w:noProof/>
          <w:sz w:val="20"/>
        </w:rPr>
        <mc:AlternateContent>
          <mc:Choice Requires="wps">
            <w:drawing>
              <wp:anchor distT="45720" distB="45720" distL="114300" distR="114300" simplePos="0" relativeHeight="251676672" behindDoc="1" locked="0" layoutInCell="1" allowOverlap="1" wp14:anchorId="2AA69107" wp14:editId="531686CB">
                <wp:simplePos x="0" y="0"/>
                <wp:positionH relativeFrom="column">
                  <wp:posOffset>2624455</wp:posOffset>
                </wp:positionH>
                <wp:positionV relativeFrom="paragraph">
                  <wp:posOffset>506730</wp:posOffset>
                </wp:positionV>
                <wp:extent cx="615950" cy="29845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98450"/>
                        </a:xfrm>
                        <a:prstGeom prst="rect">
                          <a:avLst/>
                        </a:prstGeom>
                        <a:solidFill>
                          <a:srgbClr val="FFFFFF"/>
                        </a:solidFill>
                        <a:ln w="9525">
                          <a:noFill/>
                          <a:miter lim="800000"/>
                          <a:headEnd/>
                          <a:tailEnd/>
                        </a:ln>
                      </wps:spPr>
                      <wps:txbx>
                        <w:txbxContent>
                          <w:p w:rsidR="00441167" w:rsidRDefault="00441167" w:rsidP="00441167">
                            <w:pPr>
                              <w:jc w:val="center"/>
                              <w:rPr>
                                <w:rFonts w:eastAsia="Calibri" w:cs="Times New Roman"/>
                                <w:sz w:val="20"/>
                              </w:rPr>
                            </w:pPr>
                            <w:r w:rsidRPr="006273E1">
                              <w:rPr>
                                <w:rFonts w:ascii="Times New Roman" w:eastAsia="Calibri" w:hAnsi="Times New Roman" w:cs="Times New Roman"/>
                                <w:sz w:val="20"/>
                                <w:lang w:val="fr-BE"/>
                              </w:rPr>
                              <w:t>[…]</w:t>
                            </w:r>
                          </w:p>
                          <w:p w:rsidR="00441167" w:rsidRPr="00CC0210" w:rsidRDefault="00441167" w:rsidP="00441167">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69107" id="_x0000_s1028" type="#_x0000_t202" style="position:absolute;left:0;text-align:left;margin-left:206.65pt;margin-top:39.9pt;width:48.5pt;height:23.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" stroked="f">
                <v:textbox>
                  <w:txbxContent>
                    <w:p w:rsidR="00441167" w:rsidRDefault="00441167" w:rsidP="00441167">
                      <w:pPr>
                        <w:jc w:val="center"/>
                        <w:rPr>
                          <w:rFonts w:eastAsia="Calibri" w:cs="Times New Roman"/>
                          <w:sz w:val="20"/>
                        </w:rPr>
                      </w:pPr>
                      <w:r w:rsidRPr="006273E1">
                        <w:rPr>
                          <w:rFonts w:ascii="Times New Roman" w:eastAsia="Calibri" w:hAnsi="Times New Roman" w:cs="Times New Roman"/>
                          <w:sz w:val="20"/>
                          <w:lang w:val="fr-BE"/>
                        </w:rPr>
                        <w:t>[…]</w:t>
                      </w:r>
                    </w:p>
                    <w:p w:rsidR="00441167" w:rsidRPr="00CC0210" w:rsidRDefault="00441167" w:rsidP="00441167">
                      <w:pPr>
                        <w:rPr>
                          <w:lang w:val="fr-BE"/>
                        </w:rPr>
                      </w:pPr>
                    </w:p>
                  </w:txbxContent>
                </v:textbox>
              </v:shape>
            </w:pict>
          </mc:Fallback>
        </mc:AlternateContent>
      </w:r>
      <w:r w:rsidRPr="00CC0210">
        <w:rPr>
          <w:rFonts w:ascii="Times New Roman" w:hAnsi="Times New Roman" w:cs="Times New Roman"/>
          <w:noProof/>
          <w:sz w:val="20"/>
        </w:rPr>
        <mc:AlternateContent>
          <mc:Choice Requires="wps">
            <w:drawing>
              <wp:anchor distT="45720" distB="45720" distL="114300" distR="114300" simplePos="0" relativeHeight="251684864" behindDoc="1" locked="0" layoutInCell="1" allowOverlap="1" wp14:anchorId="223DFE01" wp14:editId="3F462130">
                <wp:simplePos x="0" y="0"/>
                <wp:positionH relativeFrom="margin">
                  <wp:posOffset>-309245</wp:posOffset>
                </wp:positionH>
                <wp:positionV relativeFrom="paragraph">
                  <wp:posOffset>1059180</wp:posOffset>
                </wp:positionV>
                <wp:extent cx="1098550" cy="298450"/>
                <wp:effectExtent l="0" t="0" r="6350" b="635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298450"/>
                        </a:xfrm>
                        <a:prstGeom prst="rect">
                          <a:avLst/>
                        </a:prstGeom>
                        <a:solidFill>
                          <a:srgbClr val="FFFFFF"/>
                        </a:solidFill>
                        <a:ln w="9525">
                          <a:noFill/>
                          <a:miter lim="800000"/>
                          <a:headEnd/>
                          <a:tailEnd/>
                        </a:ln>
                      </wps:spPr>
                      <wps:txbx>
                        <w:txbxContent>
                          <w:p w:rsidR="00441167" w:rsidRPr="008C051B" w:rsidRDefault="00441167" w:rsidP="00441167">
                            <w:pPr>
                              <w:jc w:val="center"/>
                              <w:rPr>
                                <w:rFonts w:eastAsia="Calibri" w:cs="Times New Roman"/>
                                <w:i/>
                                <w:sz w:val="20"/>
                              </w:rPr>
                            </w:pPr>
                            <w:r>
                              <w:rPr>
                                <w:rFonts w:ascii="Times New Roman" w:eastAsia="Calibri" w:hAnsi="Times New Roman" w:cs="Times New Roman"/>
                                <w:i/>
                                <w:sz w:val="20"/>
                                <w:lang w:val="fr-BE"/>
                              </w:rPr>
                              <w:t>« </w:t>
                            </w:r>
                            <w:r w:rsidR="00B572B0">
                              <w:rPr>
                                <w:rFonts w:ascii="Times New Roman" w:eastAsia="Calibri" w:hAnsi="Times New Roman" w:cs="Times New Roman"/>
                                <w:i/>
                                <w:sz w:val="20"/>
                                <w:lang w:val="fr-BE"/>
                              </w:rPr>
                              <w:t>correquisitae</w:t>
                            </w:r>
                            <w:r>
                              <w:rPr>
                                <w:rFonts w:ascii="Times New Roman" w:eastAsia="Calibri" w:hAnsi="Times New Roman" w:cs="Times New Roman"/>
                                <w:i/>
                                <w:sz w:val="20"/>
                                <w:lang w:val="fr-BE"/>
                              </w:rPr>
                              <w:t> »</w:t>
                            </w:r>
                          </w:p>
                          <w:p w:rsidR="00441167" w:rsidRPr="00CC0210" w:rsidRDefault="00441167" w:rsidP="00441167">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DFE01" id="_x0000_t202" coordsize="21600,21600" o:spt="202" path="m,l,21600r21600,l21600,xe">
                <v:stroke joinstyle="miter"/>
                <v:path gradientshapeok="t" o:connecttype="rect"/>
              </v:shapetype>
              <v:shape id="_x0000_s1028" type="#_x0000_t202" style="position:absolute;left:0;text-align:left;margin-left:-24.35pt;margin-top:83.4pt;width:86.5pt;height:23.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" stroked="f">
                <v:textbox>
                  <w:txbxContent>
                    <w:p w:rsidR="00441167" w:rsidRPr="008C051B" w:rsidRDefault="00441167" w:rsidP="00441167">
                      <w:pPr>
                        <w:jc w:val="center"/>
                        <w:rPr>
                          <w:rFonts w:eastAsia="Calibri" w:cs="Times New Roman"/>
                          <w:i/>
                          <w:sz w:val="20"/>
                        </w:rPr>
                      </w:pPr>
                      <w:r>
                        <w:rPr>
                          <w:rFonts w:ascii="Times New Roman" w:eastAsia="Calibri" w:hAnsi="Times New Roman" w:cs="Times New Roman"/>
                          <w:i/>
                          <w:sz w:val="20"/>
                          <w:lang w:val="fr-BE"/>
                        </w:rPr>
                        <w:t>« </w:t>
                      </w:r>
                      <w:proofErr w:type="spellStart"/>
                      <w:proofErr w:type="gramStart"/>
                      <w:r w:rsidR="00B572B0">
                        <w:rPr>
                          <w:rFonts w:ascii="Times New Roman" w:eastAsia="Calibri" w:hAnsi="Times New Roman" w:cs="Times New Roman"/>
                          <w:i/>
                          <w:sz w:val="20"/>
                          <w:lang w:val="fr-BE"/>
                        </w:rPr>
                        <w:t>correquisitae</w:t>
                      </w:r>
                      <w:proofErr w:type="spellEnd"/>
                      <w:proofErr w:type="gramEnd"/>
                      <w:r>
                        <w:rPr>
                          <w:rFonts w:ascii="Times New Roman" w:eastAsia="Calibri" w:hAnsi="Times New Roman" w:cs="Times New Roman"/>
                          <w:i/>
                          <w:sz w:val="20"/>
                          <w:lang w:val="fr-BE"/>
                        </w:rPr>
                        <w:t> »</w:t>
                      </w:r>
                    </w:p>
                    <w:p w:rsidR="00441167" w:rsidRPr="00CC0210" w:rsidRDefault="00441167" w:rsidP="00441167">
                      <w:pPr>
                        <w:rPr>
                          <w:lang w:val="fr-BE"/>
                        </w:rPr>
                      </w:pPr>
                    </w:p>
                  </w:txbxContent>
                </v:textbox>
                <w10:wrap anchorx="margin"/>
              </v:shape>
            </w:pict>
          </mc:Fallback>
        </mc:AlternateContent>
      </w:r>
      <w:r>
        <w:rPr>
          <w:rFonts w:ascii="Times New Roman" w:hAnsi="Times New Roman" w:cs="Times New Roman"/>
          <w:noProof/>
          <w:sz w:val="20"/>
        </w:rPr>
        <mc:AlternateContent>
          <mc:Choice Requires="wps">
            <w:drawing>
              <wp:anchor distT="0" distB="0" distL="114300" distR="114300" simplePos="0" relativeHeight="251683840" behindDoc="0" locked="0" layoutInCell="1" allowOverlap="1" wp14:anchorId="00740A74" wp14:editId="7EC1B9B6">
                <wp:simplePos x="0" y="0"/>
                <wp:positionH relativeFrom="column">
                  <wp:posOffset>1595755</wp:posOffset>
                </wp:positionH>
                <wp:positionV relativeFrom="paragraph">
                  <wp:posOffset>1116330</wp:posOffset>
                </wp:positionV>
                <wp:extent cx="336550" cy="53340"/>
                <wp:effectExtent l="38100" t="76200" r="0" b="99060"/>
                <wp:wrapNone/>
                <wp:docPr id="22" name="Connecteur droit avec flèche 22"/>
                <wp:cNvGraphicFramePr/>
                <a:graphic xmlns:a="http://schemas.openxmlformats.org/drawingml/2006/main">
                  <a:graphicData uri="http://schemas.microsoft.com/office/word/2010/wordprocessingShape">
                    <wps:wsp>
                      <wps:cNvCnPr/>
                      <wps:spPr>
                        <a:xfrm flipV="1">
                          <a:off x="0" y="0"/>
                          <a:ext cx="336550" cy="53340"/>
                        </a:xfrm>
                        <a:prstGeom prst="straightConnector1">
                          <a:avLst/>
                        </a:prstGeom>
                        <a:noFill/>
                        <a:ln w="6350" cap="flat" cmpd="sng" algn="ctr">
                          <a:solidFill>
                            <a:sysClr val="windowText" lastClr="000000"/>
                          </a:solidFill>
                          <a:prstDash val="dash"/>
                          <a:miter lim="800000"/>
                          <a:headEnd type="arrow"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14FBFA1" id="Connecteur droit avec flèche 22" o:spid="_x0000_s1026" type="#_x0000_t32" style="position:absolute;margin-left:125.65pt;margin-top:87.9pt;width:26.5pt;height:4.2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" strokecolor="windowText" strokeweight=".5pt">
                <v:stroke dashstyle="dash" startarrow="open" endarrow="open" joinstyle="miter"/>
              </v:shape>
            </w:pict>
          </mc:Fallback>
        </mc:AlternateContent>
      </w:r>
      <w:r w:rsidRPr="00CC0210">
        <w:rPr>
          <w:rFonts w:ascii="Times New Roman" w:hAnsi="Times New Roman" w:cs="Times New Roman"/>
          <w:noProof/>
          <w:sz w:val="20"/>
        </w:rPr>
        <mc:AlternateContent>
          <mc:Choice Requires="wps">
            <w:drawing>
              <wp:anchor distT="45720" distB="45720" distL="114300" distR="114300" simplePos="0" relativeHeight="251679744" behindDoc="1" locked="0" layoutInCell="1" allowOverlap="1" wp14:anchorId="68FE7673" wp14:editId="0512FE69">
                <wp:simplePos x="0" y="0"/>
                <wp:positionH relativeFrom="margin">
                  <wp:posOffset>1856105</wp:posOffset>
                </wp:positionH>
                <wp:positionV relativeFrom="paragraph">
                  <wp:posOffset>725170</wp:posOffset>
                </wp:positionV>
                <wp:extent cx="1066800" cy="425450"/>
                <wp:effectExtent l="0" t="0" r="0"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25450"/>
                        </a:xfrm>
                        <a:prstGeom prst="rect">
                          <a:avLst/>
                        </a:prstGeom>
                        <a:solidFill>
                          <a:srgbClr val="FFFFFF"/>
                        </a:solidFill>
                        <a:ln w="9525">
                          <a:noFill/>
                          <a:miter lim="800000"/>
                          <a:headEnd/>
                          <a:tailEnd/>
                        </a:ln>
                      </wps:spPr>
                      <wps:txbx>
                        <w:txbxContent>
                          <w:p w:rsidR="00441167" w:rsidRDefault="00441167" w:rsidP="00441167">
                            <w:pPr>
                              <w:spacing w:after="0"/>
                              <w:rPr>
                                <w:rFonts w:ascii="Times New Roman" w:hAnsi="Times New Roman" w:cs="Times New Roman"/>
                                <w:sz w:val="20"/>
                              </w:rPr>
                            </w:pPr>
                            <w:r w:rsidRPr="00CC0210">
                              <w:rPr>
                                <w:rFonts w:ascii="Times New Roman" w:hAnsi="Times New Roman" w:cs="Times New Roman"/>
                                <w:sz w:val="20"/>
                              </w:rPr>
                              <w:t xml:space="preserve">Notion </w:t>
                            </w:r>
                            <w:r>
                              <w:rPr>
                                <w:rFonts w:ascii="Times New Roman" w:hAnsi="Times New Roman" w:cs="Times New Roman"/>
                                <w:sz w:val="20"/>
                              </w:rPr>
                              <w:t>complè</w:t>
                            </w:r>
                            <w:r w:rsidRPr="00CC0210">
                              <w:rPr>
                                <w:rFonts w:ascii="Times New Roman" w:hAnsi="Times New Roman" w:cs="Times New Roman"/>
                                <w:sz w:val="20"/>
                              </w:rPr>
                              <w:t>te</w:t>
                            </w:r>
                          </w:p>
                          <w:p w:rsidR="00441167" w:rsidRPr="00CC0210" w:rsidRDefault="00441167" w:rsidP="00441167">
                            <w:pPr>
                              <w:spacing w:after="0"/>
                              <w:rPr>
                                <w:rFonts w:ascii="Times New Roman" w:hAnsi="Times New Roman" w:cs="Times New Roman"/>
                                <w:sz w:val="20"/>
                                <w:lang w:val="fr-BE"/>
                              </w:rPr>
                            </w:pPr>
                            <w:r>
                              <w:rPr>
                                <w:rFonts w:ascii="Times New Roman" w:hAnsi="Times New Roman" w:cs="Times New Roman"/>
                                <w:sz w:val="20"/>
                              </w:rPr>
                              <w:t>(Individu</w:t>
                            </w:r>
                            <w:r>
                              <w:rPr>
                                <w:rFonts w:ascii="Times New Roman" w:hAnsi="Times New Roman" w:cs="Times New Roman"/>
                                <w:sz w:val="20"/>
                                <w:vertAlign w:val="subscript"/>
                              </w:rPr>
                              <w:t>3</w:t>
                            </w:r>
                            <w:r>
                              <w:rPr>
                                <w:rFonts w:ascii="Times New Roman" w:hAnsi="Times New Roman" w:cs="Times New Roman"/>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E7673" id="_x0000_s1030" type="#_x0000_t202" style="position:absolute;left:0;text-align:left;margin-left:146.15pt;margin-top:57.1pt;width:84pt;height:33.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" stroked="f">
                <v:textbox>
                  <w:txbxContent>
                    <w:p w:rsidR="00441167" w:rsidRDefault="00441167" w:rsidP="00441167">
                      <w:pPr>
                        <w:spacing w:after="0"/>
                        <w:rPr>
                          <w:rFonts w:ascii="Times New Roman" w:hAnsi="Times New Roman" w:cs="Times New Roman"/>
                          <w:sz w:val="20"/>
                        </w:rPr>
                      </w:pPr>
                      <w:r w:rsidRPr="00CC0210">
                        <w:rPr>
                          <w:rFonts w:ascii="Times New Roman" w:hAnsi="Times New Roman" w:cs="Times New Roman"/>
                          <w:sz w:val="20"/>
                        </w:rPr>
                        <w:t xml:space="preserve">Notion </w:t>
                      </w:r>
                      <w:r>
                        <w:rPr>
                          <w:rFonts w:ascii="Times New Roman" w:hAnsi="Times New Roman" w:cs="Times New Roman"/>
                          <w:sz w:val="20"/>
                        </w:rPr>
                        <w:t>complè</w:t>
                      </w:r>
                      <w:r w:rsidRPr="00CC0210">
                        <w:rPr>
                          <w:rFonts w:ascii="Times New Roman" w:hAnsi="Times New Roman" w:cs="Times New Roman"/>
                          <w:sz w:val="20"/>
                        </w:rPr>
                        <w:t>te</w:t>
                      </w:r>
                    </w:p>
                    <w:p w:rsidR="00441167" w:rsidRPr="00CC0210" w:rsidRDefault="00441167" w:rsidP="00441167">
                      <w:pPr>
                        <w:spacing w:after="0"/>
                        <w:rPr>
                          <w:rFonts w:ascii="Times New Roman" w:hAnsi="Times New Roman" w:cs="Times New Roman"/>
                          <w:sz w:val="20"/>
                          <w:lang w:val="fr-BE"/>
                        </w:rPr>
                      </w:pPr>
                      <w:r>
                        <w:rPr>
                          <w:rFonts w:ascii="Times New Roman" w:hAnsi="Times New Roman" w:cs="Times New Roman"/>
                          <w:sz w:val="20"/>
                        </w:rPr>
                        <w:t>(Individu</w:t>
                      </w:r>
                      <w:r>
                        <w:rPr>
                          <w:rFonts w:ascii="Times New Roman" w:hAnsi="Times New Roman" w:cs="Times New Roman"/>
                          <w:sz w:val="20"/>
                          <w:vertAlign w:val="subscript"/>
                        </w:rPr>
                        <w:t>3</w:t>
                      </w:r>
                      <w:r>
                        <w:rPr>
                          <w:rFonts w:ascii="Times New Roman" w:hAnsi="Times New Roman" w:cs="Times New Roman"/>
                          <w:sz w:val="20"/>
                        </w:rPr>
                        <w:t>)</w:t>
                      </w:r>
                    </w:p>
                  </w:txbxContent>
                </v:textbox>
                <w10:wrap anchorx="margin"/>
              </v:shape>
            </w:pict>
          </mc:Fallback>
        </mc:AlternateContent>
      </w:r>
      <w:r w:rsidRPr="00CC0210">
        <w:rPr>
          <w:rFonts w:ascii="Times New Roman" w:hAnsi="Times New Roman" w:cs="Times New Roman"/>
          <w:noProof/>
          <w:sz w:val="20"/>
        </w:rPr>
        <mc:AlternateContent>
          <mc:Choice Requires="wps">
            <w:drawing>
              <wp:anchor distT="45720" distB="45720" distL="114300" distR="114300" simplePos="0" relativeHeight="251678720" behindDoc="1" locked="0" layoutInCell="1" allowOverlap="1" wp14:anchorId="44B6B373" wp14:editId="300F0A2F">
                <wp:simplePos x="0" y="0"/>
                <wp:positionH relativeFrom="margin">
                  <wp:posOffset>787400</wp:posOffset>
                </wp:positionH>
                <wp:positionV relativeFrom="paragraph">
                  <wp:posOffset>851535</wp:posOffset>
                </wp:positionV>
                <wp:extent cx="1066800" cy="1404620"/>
                <wp:effectExtent l="0" t="0" r="0" b="381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rsidR="00441167" w:rsidRDefault="00441167" w:rsidP="00441167">
                            <w:pPr>
                              <w:spacing w:after="0"/>
                              <w:rPr>
                                <w:rFonts w:ascii="Times New Roman" w:hAnsi="Times New Roman" w:cs="Times New Roman"/>
                                <w:sz w:val="20"/>
                              </w:rPr>
                            </w:pPr>
                            <w:r w:rsidRPr="00CC0210">
                              <w:rPr>
                                <w:rFonts w:ascii="Times New Roman" w:hAnsi="Times New Roman" w:cs="Times New Roman"/>
                                <w:sz w:val="20"/>
                              </w:rPr>
                              <w:t xml:space="preserve">Notion </w:t>
                            </w:r>
                            <w:r>
                              <w:rPr>
                                <w:rFonts w:ascii="Times New Roman" w:hAnsi="Times New Roman" w:cs="Times New Roman"/>
                                <w:sz w:val="20"/>
                              </w:rPr>
                              <w:t>complè</w:t>
                            </w:r>
                            <w:r w:rsidRPr="00CC0210">
                              <w:rPr>
                                <w:rFonts w:ascii="Times New Roman" w:hAnsi="Times New Roman" w:cs="Times New Roman"/>
                                <w:sz w:val="20"/>
                              </w:rPr>
                              <w:t>te</w:t>
                            </w:r>
                          </w:p>
                          <w:p w:rsidR="00441167" w:rsidRPr="00CC0210" w:rsidRDefault="00441167" w:rsidP="00441167">
                            <w:pPr>
                              <w:spacing w:after="0"/>
                              <w:rPr>
                                <w:rFonts w:ascii="Times New Roman" w:hAnsi="Times New Roman" w:cs="Times New Roman"/>
                                <w:sz w:val="20"/>
                                <w:lang w:val="fr-BE"/>
                              </w:rPr>
                            </w:pPr>
                            <w:r>
                              <w:rPr>
                                <w:rFonts w:ascii="Times New Roman" w:hAnsi="Times New Roman" w:cs="Times New Roman"/>
                                <w:sz w:val="20"/>
                              </w:rPr>
                              <w:t>(Individu</w:t>
                            </w:r>
                            <w:r>
                              <w:rPr>
                                <w:rFonts w:ascii="Times New Roman" w:hAnsi="Times New Roman" w:cs="Times New Roman"/>
                                <w:sz w:val="20"/>
                                <w:vertAlign w:val="subscript"/>
                              </w:rPr>
                              <w:t>2</w:t>
                            </w:r>
                            <w:r>
                              <w:rPr>
                                <w:rFonts w:ascii="Times New Roman" w:hAnsi="Times New Roman" w:cs="Times New Roman"/>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6B373" id="_x0000_s1031" type="#_x0000_t202" style="position:absolute;left:0;text-align:left;margin-left:62pt;margin-top:67.05pt;width:84pt;height:110.6pt;z-index:-251637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" stroked="f">
                <v:textbox style="mso-fit-shape-to-text:t">
                  <w:txbxContent>
                    <w:p w:rsidR="00441167" w:rsidRDefault="00441167" w:rsidP="00441167">
                      <w:pPr>
                        <w:spacing w:after="0"/>
                        <w:rPr>
                          <w:rFonts w:ascii="Times New Roman" w:hAnsi="Times New Roman" w:cs="Times New Roman"/>
                          <w:sz w:val="20"/>
                        </w:rPr>
                      </w:pPr>
                      <w:r w:rsidRPr="00CC0210">
                        <w:rPr>
                          <w:rFonts w:ascii="Times New Roman" w:hAnsi="Times New Roman" w:cs="Times New Roman"/>
                          <w:sz w:val="20"/>
                        </w:rPr>
                        <w:t xml:space="preserve">Notion </w:t>
                      </w:r>
                      <w:r>
                        <w:rPr>
                          <w:rFonts w:ascii="Times New Roman" w:hAnsi="Times New Roman" w:cs="Times New Roman"/>
                          <w:sz w:val="20"/>
                        </w:rPr>
                        <w:t>complè</w:t>
                      </w:r>
                      <w:r w:rsidRPr="00CC0210">
                        <w:rPr>
                          <w:rFonts w:ascii="Times New Roman" w:hAnsi="Times New Roman" w:cs="Times New Roman"/>
                          <w:sz w:val="20"/>
                        </w:rPr>
                        <w:t>te</w:t>
                      </w:r>
                    </w:p>
                    <w:p w:rsidR="00441167" w:rsidRPr="00CC0210" w:rsidRDefault="00441167" w:rsidP="00441167">
                      <w:pPr>
                        <w:spacing w:after="0"/>
                        <w:rPr>
                          <w:rFonts w:ascii="Times New Roman" w:hAnsi="Times New Roman" w:cs="Times New Roman"/>
                          <w:sz w:val="20"/>
                          <w:lang w:val="fr-BE"/>
                        </w:rPr>
                      </w:pPr>
                      <w:r>
                        <w:rPr>
                          <w:rFonts w:ascii="Times New Roman" w:hAnsi="Times New Roman" w:cs="Times New Roman"/>
                          <w:sz w:val="20"/>
                        </w:rPr>
                        <w:t>(Individu</w:t>
                      </w:r>
                      <w:r>
                        <w:rPr>
                          <w:rFonts w:ascii="Times New Roman" w:hAnsi="Times New Roman" w:cs="Times New Roman"/>
                          <w:sz w:val="20"/>
                          <w:vertAlign w:val="subscript"/>
                        </w:rPr>
                        <w:t>2</w:t>
                      </w:r>
                      <w:r>
                        <w:rPr>
                          <w:rFonts w:ascii="Times New Roman" w:hAnsi="Times New Roman" w:cs="Times New Roman"/>
                          <w:sz w:val="20"/>
                        </w:rPr>
                        <w:t>)</w:t>
                      </w:r>
                    </w:p>
                  </w:txbxContent>
                </v:textbox>
                <w10:wrap anchorx="margin"/>
              </v:shape>
            </w:pict>
          </mc:Fallback>
        </mc:AlternateContent>
      </w:r>
      <w:r w:rsidRPr="00CC0210">
        <w:rPr>
          <w:rFonts w:ascii="Times New Roman" w:hAnsi="Times New Roman" w:cs="Times New Roman"/>
          <w:noProof/>
          <w:sz w:val="20"/>
        </w:rPr>
        <mc:AlternateContent>
          <mc:Choice Requires="wps">
            <w:drawing>
              <wp:anchor distT="45720" distB="45720" distL="114300" distR="114300" simplePos="0" relativeHeight="251677696" behindDoc="1" locked="0" layoutInCell="1" allowOverlap="1" wp14:anchorId="4C068AE2" wp14:editId="320AE9D4">
                <wp:simplePos x="0" y="0"/>
                <wp:positionH relativeFrom="margin">
                  <wp:align>left</wp:align>
                </wp:positionH>
                <wp:positionV relativeFrom="paragraph">
                  <wp:posOffset>557530</wp:posOffset>
                </wp:positionV>
                <wp:extent cx="1066800" cy="1404620"/>
                <wp:effectExtent l="0" t="0" r="0" b="381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rsidR="00441167" w:rsidRDefault="00441167" w:rsidP="00441167">
                            <w:pPr>
                              <w:spacing w:after="0"/>
                              <w:rPr>
                                <w:rFonts w:ascii="Times New Roman" w:hAnsi="Times New Roman" w:cs="Times New Roman"/>
                                <w:sz w:val="20"/>
                              </w:rPr>
                            </w:pPr>
                            <w:r w:rsidRPr="00CC0210">
                              <w:rPr>
                                <w:rFonts w:ascii="Times New Roman" w:hAnsi="Times New Roman" w:cs="Times New Roman"/>
                                <w:sz w:val="20"/>
                              </w:rPr>
                              <w:t xml:space="preserve">Notion </w:t>
                            </w:r>
                            <w:r>
                              <w:rPr>
                                <w:rFonts w:ascii="Times New Roman" w:hAnsi="Times New Roman" w:cs="Times New Roman"/>
                                <w:sz w:val="20"/>
                              </w:rPr>
                              <w:t>complè</w:t>
                            </w:r>
                            <w:r w:rsidRPr="00CC0210">
                              <w:rPr>
                                <w:rFonts w:ascii="Times New Roman" w:hAnsi="Times New Roman" w:cs="Times New Roman"/>
                                <w:sz w:val="20"/>
                              </w:rPr>
                              <w:t>te</w:t>
                            </w:r>
                          </w:p>
                          <w:p w:rsidR="00441167" w:rsidRPr="00CC0210" w:rsidRDefault="00441167" w:rsidP="00441167">
                            <w:pPr>
                              <w:spacing w:after="0"/>
                              <w:rPr>
                                <w:rFonts w:ascii="Times New Roman" w:hAnsi="Times New Roman" w:cs="Times New Roman"/>
                                <w:sz w:val="20"/>
                                <w:lang w:val="fr-BE"/>
                              </w:rPr>
                            </w:pPr>
                            <w:r>
                              <w:rPr>
                                <w:rFonts w:ascii="Times New Roman" w:hAnsi="Times New Roman" w:cs="Times New Roman"/>
                                <w:sz w:val="20"/>
                              </w:rPr>
                              <w:t>(Individu</w:t>
                            </w:r>
                            <w:r>
                              <w:rPr>
                                <w:rFonts w:ascii="Times New Roman" w:hAnsi="Times New Roman" w:cs="Times New Roman"/>
                                <w:sz w:val="20"/>
                                <w:vertAlign w:val="subscript"/>
                              </w:rPr>
                              <w:t>1</w:t>
                            </w:r>
                            <w:r>
                              <w:rPr>
                                <w:rFonts w:ascii="Times New Roman" w:hAnsi="Times New Roman" w:cs="Times New Roman"/>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068AE2" id="_x0000_s1032" type="#_x0000_t202" style="position:absolute;left:0;text-align:left;margin-left:0;margin-top:43.9pt;width:84pt;height:110.6pt;z-index:-2516387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" stroked="f">
                <v:textbox style="mso-fit-shape-to-text:t">
                  <w:txbxContent>
                    <w:p w:rsidR="00441167" w:rsidRDefault="00441167" w:rsidP="00441167">
                      <w:pPr>
                        <w:spacing w:after="0"/>
                        <w:rPr>
                          <w:rFonts w:ascii="Times New Roman" w:hAnsi="Times New Roman" w:cs="Times New Roman"/>
                          <w:sz w:val="20"/>
                        </w:rPr>
                      </w:pPr>
                      <w:r w:rsidRPr="00CC0210">
                        <w:rPr>
                          <w:rFonts w:ascii="Times New Roman" w:hAnsi="Times New Roman" w:cs="Times New Roman"/>
                          <w:sz w:val="20"/>
                        </w:rPr>
                        <w:t xml:space="preserve">Notion </w:t>
                      </w:r>
                      <w:r>
                        <w:rPr>
                          <w:rFonts w:ascii="Times New Roman" w:hAnsi="Times New Roman" w:cs="Times New Roman"/>
                          <w:sz w:val="20"/>
                        </w:rPr>
                        <w:t>complè</w:t>
                      </w:r>
                      <w:r w:rsidRPr="00CC0210">
                        <w:rPr>
                          <w:rFonts w:ascii="Times New Roman" w:hAnsi="Times New Roman" w:cs="Times New Roman"/>
                          <w:sz w:val="20"/>
                        </w:rPr>
                        <w:t>te</w:t>
                      </w:r>
                    </w:p>
                    <w:p w:rsidR="00441167" w:rsidRPr="00CC0210" w:rsidRDefault="00441167" w:rsidP="00441167">
                      <w:pPr>
                        <w:spacing w:after="0"/>
                        <w:rPr>
                          <w:rFonts w:ascii="Times New Roman" w:hAnsi="Times New Roman" w:cs="Times New Roman"/>
                          <w:sz w:val="20"/>
                          <w:lang w:val="fr-BE"/>
                        </w:rPr>
                      </w:pPr>
                      <w:r>
                        <w:rPr>
                          <w:rFonts w:ascii="Times New Roman" w:hAnsi="Times New Roman" w:cs="Times New Roman"/>
                          <w:sz w:val="20"/>
                        </w:rPr>
                        <w:t>(Individu</w:t>
                      </w:r>
                      <w:r>
                        <w:rPr>
                          <w:rFonts w:ascii="Times New Roman" w:hAnsi="Times New Roman" w:cs="Times New Roman"/>
                          <w:sz w:val="20"/>
                          <w:vertAlign w:val="subscript"/>
                        </w:rPr>
                        <w:t>1</w:t>
                      </w:r>
                      <w:r>
                        <w:rPr>
                          <w:rFonts w:ascii="Times New Roman" w:hAnsi="Times New Roman" w:cs="Times New Roman"/>
                          <w:sz w:val="20"/>
                        </w:rPr>
                        <w:t>)</w:t>
                      </w:r>
                    </w:p>
                  </w:txbxContent>
                </v:textbox>
                <w10:wrap anchorx="margin"/>
              </v:shape>
            </w:pict>
          </mc:Fallback>
        </mc:AlternateContent>
      </w:r>
      <w:r>
        <w:rPr>
          <w:rFonts w:ascii="Times New Roman" w:hAnsi="Times New Roman" w:cs="Times New Roman"/>
          <w:noProof/>
          <w:sz w:val="20"/>
        </w:rPr>
        <mc:AlternateContent>
          <mc:Choice Requires="wps">
            <w:drawing>
              <wp:anchor distT="0" distB="0" distL="114300" distR="114300" simplePos="0" relativeHeight="251674624" behindDoc="0" locked="0" layoutInCell="1" allowOverlap="1" wp14:anchorId="67B928CE" wp14:editId="455F48EB">
                <wp:simplePos x="0" y="0"/>
                <wp:positionH relativeFrom="column">
                  <wp:posOffset>1970405</wp:posOffset>
                </wp:positionH>
                <wp:positionV relativeFrom="paragraph">
                  <wp:posOffset>214630</wp:posOffset>
                </wp:positionV>
                <wp:extent cx="82550" cy="469900"/>
                <wp:effectExtent l="19050" t="0" r="69850" b="63500"/>
                <wp:wrapNone/>
                <wp:docPr id="15" name="Connecteur droit avec flèche 15"/>
                <wp:cNvGraphicFramePr/>
                <a:graphic xmlns:a="http://schemas.openxmlformats.org/drawingml/2006/main">
                  <a:graphicData uri="http://schemas.microsoft.com/office/word/2010/wordprocessingShape">
                    <wps:wsp>
                      <wps:cNvCnPr/>
                      <wps:spPr>
                        <a:xfrm>
                          <a:off x="0" y="0"/>
                          <a:ext cx="82550" cy="46990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33A4BCC" id="Connecteur droit avec flèche 15" o:spid="_x0000_s1026" type="#_x0000_t32" style="position:absolute;margin-left:155.15pt;margin-top:16.9pt;width:6.5pt;height: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" strokecolor="windowText" strokeweight=".5pt">
                <v:stroke endarrow="open" joinstyle="miter"/>
              </v:shape>
            </w:pict>
          </mc:Fallback>
        </mc:AlternateContent>
      </w:r>
      <w:r>
        <w:rPr>
          <w:rFonts w:ascii="Times New Roman" w:hAnsi="Times New Roman" w:cs="Times New Roman"/>
          <w:noProof/>
          <w:sz w:val="20"/>
        </w:rPr>
        <mc:AlternateContent>
          <mc:Choice Requires="wps">
            <w:drawing>
              <wp:anchor distT="0" distB="0" distL="114300" distR="114300" simplePos="0" relativeHeight="251675648" behindDoc="0" locked="0" layoutInCell="1" allowOverlap="1" wp14:anchorId="737D304A" wp14:editId="24B28DAE">
                <wp:simplePos x="0" y="0"/>
                <wp:positionH relativeFrom="column">
                  <wp:posOffset>1481455</wp:posOffset>
                </wp:positionH>
                <wp:positionV relativeFrom="paragraph">
                  <wp:posOffset>170180</wp:posOffset>
                </wp:positionV>
                <wp:extent cx="196850" cy="514350"/>
                <wp:effectExtent l="57150" t="0" r="31750" b="57150"/>
                <wp:wrapNone/>
                <wp:docPr id="21" name="Connecteur droit avec flèche 21"/>
                <wp:cNvGraphicFramePr/>
                <a:graphic xmlns:a="http://schemas.openxmlformats.org/drawingml/2006/main">
                  <a:graphicData uri="http://schemas.microsoft.com/office/word/2010/wordprocessingShape">
                    <wps:wsp>
                      <wps:cNvCnPr/>
                      <wps:spPr>
                        <a:xfrm flipH="1">
                          <a:off x="0" y="0"/>
                          <a:ext cx="196850" cy="51435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8FA0B94" id="Connecteur droit avec flèche 21" o:spid="_x0000_s1026" type="#_x0000_t32" style="position:absolute;margin-left:116.65pt;margin-top:13.4pt;width:15.5pt;height:4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" strokecolor="windowText" strokeweight=".5pt">
                <v:stroke endarrow="open" joinstyle="miter"/>
              </v:shape>
            </w:pict>
          </mc:Fallback>
        </mc:AlternateContent>
      </w:r>
      <w:r>
        <w:rPr>
          <w:rFonts w:ascii="Times New Roman" w:hAnsi="Times New Roman" w:cs="Times New Roman"/>
          <w:sz w:val="20"/>
          <w:lang w:val="fr-BE"/>
        </w:rPr>
        <w:t>« Notion primitive » de l’univers</w:t>
      </w:r>
      <w:r w:rsidRPr="009E417A">
        <w:rPr>
          <w:rFonts w:ascii="Times New Roman" w:hAnsi="Times New Roman" w:cs="Times New Roman"/>
          <w:sz w:val="18"/>
          <w:lang w:val="fr-BE"/>
        </w:rPr>
        <w:t xml:space="preserve"> </w:t>
      </w:r>
    </w:p>
    <w:p w:rsidR="00441167" w:rsidRDefault="00441167" w:rsidP="00441167">
      <w:pPr>
        <w:ind w:left="720" w:firstLine="720"/>
        <w:rPr>
          <w:rFonts w:ascii="Times New Roman" w:hAnsi="Times New Roman" w:cs="Times New Roman"/>
          <w:sz w:val="18"/>
          <w:lang w:val="fr-BE"/>
        </w:rPr>
      </w:pPr>
    </w:p>
    <w:p w:rsidR="00441167" w:rsidRDefault="000D5403" w:rsidP="00441167">
      <w:pPr>
        <w:ind w:left="720" w:firstLine="720"/>
        <w:rPr>
          <w:rFonts w:ascii="Times New Roman" w:hAnsi="Times New Roman" w:cs="Times New Roman"/>
          <w:sz w:val="18"/>
          <w:lang w:val="fr-BE"/>
        </w:rPr>
      </w:pPr>
      <w:r w:rsidRPr="00CC0210">
        <w:rPr>
          <w:rFonts w:ascii="Times New Roman" w:hAnsi="Times New Roman" w:cs="Times New Roman"/>
          <w:noProof/>
          <w:sz w:val="20"/>
        </w:rPr>
        <mc:AlternateContent>
          <mc:Choice Requires="wps">
            <w:drawing>
              <wp:anchor distT="45720" distB="45720" distL="114300" distR="114300" simplePos="0" relativeHeight="251686912" behindDoc="1" locked="0" layoutInCell="1" allowOverlap="1" wp14:anchorId="2E81DEB4" wp14:editId="474965C0">
                <wp:simplePos x="0" y="0"/>
                <wp:positionH relativeFrom="margin">
                  <wp:posOffset>3507105</wp:posOffset>
                </wp:positionH>
                <wp:positionV relativeFrom="paragraph">
                  <wp:posOffset>113030</wp:posOffset>
                </wp:positionV>
                <wp:extent cx="1149350" cy="1009650"/>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009650"/>
                        </a:xfrm>
                        <a:prstGeom prst="rect">
                          <a:avLst/>
                        </a:prstGeom>
                        <a:solidFill>
                          <a:srgbClr val="FFFFFF"/>
                        </a:solidFill>
                        <a:ln w="9525">
                          <a:noFill/>
                          <a:miter lim="800000"/>
                          <a:headEnd/>
                          <a:tailEnd/>
                        </a:ln>
                      </wps:spPr>
                      <wps:txbx>
                        <w:txbxContent>
                          <w:p w:rsidR="00441167" w:rsidRPr="009E417A" w:rsidRDefault="00441167" w:rsidP="00441167">
                            <w:pPr>
                              <w:jc w:val="center"/>
                              <w:rPr>
                                <w:rFonts w:ascii="Times New Roman" w:eastAsia="Calibri" w:hAnsi="Times New Roman" w:cs="Times New Roman"/>
                                <w:i/>
                                <w:sz w:val="20"/>
                                <w:lang w:val="fr-BE"/>
                              </w:rPr>
                            </w:pPr>
                            <w:r>
                              <w:rPr>
                                <w:rFonts w:ascii="Times New Roman" w:eastAsia="Calibri" w:hAnsi="Times New Roman" w:cs="Times New Roman"/>
                                <w:i/>
                                <w:sz w:val="20"/>
                                <w:lang w:val="fr-BE"/>
                              </w:rPr>
                              <w:t xml:space="preserve">Unité d’essence </w:t>
                            </w:r>
                            <w:r w:rsidR="000D5403">
                              <w:rPr>
                                <w:rFonts w:ascii="Times New Roman" w:eastAsia="Calibri" w:hAnsi="Times New Roman" w:cs="Times New Roman"/>
                                <w:sz w:val="20"/>
                                <w:lang w:val="fr-BE"/>
                              </w:rPr>
                              <w:t>(</w:t>
                            </w:r>
                            <w:r w:rsidR="000D5403">
                              <w:rPr>
                                <w:rFonts w:ascii="Times New Roman" w:eastAsia="Calibri" w:hAnsi="Times New Roman" w:cs="Times New Roman"/>
                                <w:i/>
                                <w:sz w:val="20"/>
                                <w:lang w:val="fr-BE"/>
                              </w:rPr>
                              <w:t>« </w:t>
                            </w:r>
                            <w:r w:rsidR="000D5403" w:rsidRPr="000D5403">
                              <w:rPr>
                                <w:rFonts w:ascii="Times New Roman" w:eastAsia="Calibri" w:hAnsi="Times New Roman" w:cs="Times New Roman"/>
                                <w:i/>
                                <w:sz w:val="20"/>
                                <w:lang w:val="fr-BE"/>
                              </w:rPr>
                              <w:t>eadem essentia diversimode relata</w:t>
                            </w:r>
                            <w:r w:rsidR="000D5403">
                              <w:rPr>
                                <w:rFonts w:ascii="Times New Roman" w:eastAsia="Calibri" w:hAnsi="Times New Roman" w:cs="Times New Roman"/>
                                <w:i/>
                                <w:sz w:val="20"/>
                                <w:lang w:val="fr-BE"/>
                              </w:rPr>
                              <w:t> »</w:t>
                            </w:r>
                            <w:r w:rsidR="000D5403">
                              <w:rPr>
                                <w:rFonts w:ascii="Times New Roman" w:eastAsia="Calibri" w:hAnsi="Times New Roman" w:cs="Times New Roman"/>
                                <w:sz w:val="20"/>
                                <w:lang w:val="fr-BE"/>
                              </w:rPr>
                              <w:t>)</w:t>
                            </w:r>
                            <w:r w:rsidR="000D5403" w:rsidRPr="000D5403">
                              <w:rPr>
                                <w:rFonts w:ascii="Times New Roman" w:eastAsia="Calibri" w:hAnsi="Times New Roman" w:cs="Times New Roman"/>
                                <w:i/>
                                <w:sz w:val="20"/>
                                <w:lang w:val="fr-BE"/>
                              </w:rPr>
                              <w:t> </w:t>
                            </w:r>
                          </w:p>
                          <w:p w:rsidR="00441167" w:rsidRPr="00CC0210" w:rsidRDefault="00441167" w:rsidP="00441167">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1DEB4" id="_x0000_t202" coordsize="21600,21600" o:spt="202" path="m,l,21600r21600,l21600,xe">
                <v:stroke joinstyle="miter"/>
                <v:path gradientshapeok="t" o:connecttype="rect"/>
              </v:shapetype>
              <v:shape id="_x0000_s1032" type="#_x0000_t202" style="position:absolute;left:0;text-align:left;margin-left:276.15pt;margin-top:8.9pt;width:90.5pt;height:79.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" stroked="f">
                <v:textbox>
                  <w:txbxContent>
                    <w:p w:rsidR="00441167" w:rsidRPr="009E417A" w:rsidRDefault="00441167" w:rsidP="00441167">
                      <w:pPr>
                        <w:jc w:val="center"/>
                        <w:rPr>
                          <w:rFonts w:ascii="Times New Roman" w:eastAsia="Calibri" w:hAnsi="Times New Roman" w:cs="Times New Roman"/>
                          <w:i/>
                          <w:sz w:val="20"/>
                          <w:lang w:val="fr-BE"/>
                        </w:rPr>
                      </w:pPr>
                      <w:r>
                        <w:rPr>
                          <w:rFonts w:ascii="Times New Roman" w:eastAsia="Calibri" w:hAnsi="Times New Roman" w:cs="Times New Roman"/>
                          <w:i/>
                          <w:sz w:val="20"/>
                          <w:lang w:val="fr-BE"/>
                        </w:rPr>
                        <w:t xml:space="preserve">Unité d’essence </w:t>
                      </w:r>
                      <w:r w:rsidR="000D5403">
                        <w:rPr>
                          <w:rFonts w:ascii="Times New Roman" w:eastAsia="Calibri" w:hAnsi="Times New Roman" w:cs="Times New Roman"/>
                          <w:sz w:val="20"/>
                          <w:lang w:val="fr-BE"/>
                        </w:rPr>
                        <w:t>(</w:t>
                      </w:r>
                      <w:r w:rsidR="000D5403">
                        <w:rPr>
                          <w:rFonts w:ascii="Times New Roman" w:eastAsia="Calibri" w:hAnsi="Times New Roman" w:cs="Times New Roman"/>
                          <w:i/>
                          <w:sz w:val="20"/>
                          <w:lang w:val="fr-BE"/>
                        </w:rPr>
                        <w:t>« </w:t>
                      </w:r>
                      <w:proofErr w:type="spellStart"/>
                      <w:r w:rsidR="000D5403" w:rsidRPr="000D5403">
                        <w:rPr>
                          <w:rFonts w:ascii="Times New Roman" w:eastAsia="Calibri" w:hAnsi="Times New Roman" w:cs="Times New Roman"/>
                          <w:i/>
                          <w:sz w:val="20"/>
                          <w:lang w:val="fr-BE"/>
                        </w:rPr>
                        <w:t>eadem</w:t>
                      </w:r>
                      <w:proofErr w:type="spellEnd"/>
                      <w:r w:rsidR="000D5403" w:rsidRPr="000D5403">
                        <w:rPr>
                          <w:rFonts w:ascii="Times New Roman" w:eastAsia="Calibri" w:hAnsi="Times New Roman" w:cs="Times New Roman"/>
                          <w:i/>
                          <w:sz w:val="20"/>
                          <w:lang w:val="fr-BE"/>
                        </w:rPr>
                        <w:t xml:space="preserve"> </w:t>
                      </w:r>
                      <w:proofErr w:type="spellStart"/>
                      <w:r w:rsidR="000D5403" w:rsidRPr="000D5403">
                        <w:rPr>
                          <w:rFonts w:ascii="Times New Roman" w:eastAsia="Calibri" w:hAnsi="Times New Roman" w:cs="Times New Roman"/>
                          <w:i/>
                          <w:sz w:val="20"/>
                          <w:lang w:val="fr-BE"/>
                        </w:rPr>
                        <w:t>essentia</w:t>
                      </w:r>
                      <w:proofErr w:type="spellEnd"/>
                      <w:r w:rsidR="000D5403" w:rsidRPr="000D5403">
                        <w:rPr>
                          <w:rFonts w:ascii="Times New Roman" w:eastAsia="Calibri" w:hAnsi="Times New Roman" w:cs="Times New Roman"/>
                          <w:i/>
                          <w:sz w:val="20"/>
                          <w:lang w:val="fr-BE"/>
                        </w:rPr>
                        <w:t xml:space="preserve"> </w:t>
                      </w:r>
                      <w:proofErr w:type="spellStart"/>
                      <w:r w:rsidR="000D5403" w:rsidRPr="000D5403">
                        <w:rPr>
                          <w:rFonts w:ascii="Times New Roman" w:eastAsia="Calibri" w:hAnsi="Times New Roman" w:cs="Times New Roman"/>
                          <w:i/>
                          <w:sz w:val="20"/>
                          <w:lang w:val="fr-BE"/>
                        </w:rPr>
                        <w:t>diversimode</w:t>
                      </w:r>
                      <w:proofErr w:type="spellEnd"/>
                      <w:r w:rsidR="000D5403" w:rsidRPr="000D5403">
                        <w:rPr>
                          <w:rFonts w:ascii="Times New Roman" w:eastAsia="Calibri" w:hAnsi="Times New Roman" w:cs="Times New Roman"/>
                          <w:i/>
                          <w:sz w:val="20"/>
                          <w:lang w:val="fr-BE"/>
                        </w:rPr>
                        <w:t xml:space="preserve"> relata</w:t>
                      </w:r>
                      <w:r w:rsidR="000D5403">
                        <w:rPr>
                          <w:rFonts w:ascii="Times New Roman" w:eastAsia="Calibri" w:hAnsi="Times New Roman" w:cs="Times New Roman"/>
                          <w:i/>
                          <w:sz w:val="20"/>
                          <w:lang w:val="fr-BE"/>
                        </w:rPr>
                        <w:t> »</w:t>
                      </w:r>
                      <w:r w:rsidR="000D5403">
                        <w:rPr>
                          <w:rFonts w:ascii="Times New Roman" w:eastAsia="Calibri" w:hAnsi="Times New Roman" w:cs="Times New Roman"/>
                          <w:sz w:val="20"/>
                          <w:lang w:val="fr-BE"/>
                        </w:rPr>
                        <w:t>)</w:t>
                      </w:r>
                      <w:r w:rsidR="000D5403" w:rsidRPr="000D5403">
                        <w:rPr>
                          <w:rFonts w:ascii="Times New Roman" w:eastAsia="Calibri" w:hAnsi="Times New Roman" w:cs="Times New Roman"/>
                          <w:i/>
                          <w:sz w:val="20"/>
                          <w:lang w:val="fr-BE"/>
                        </w:rPr>
                        <w:t> </w:t>
                      </w:r>
                    </w:p>
                    <w:p w:rsidR="00441167" w:rsidRPr="00CC0210" w:rsidRDefault="00441167" w:rsidP="00441167">
                      <w:pPr>
                        <w:rPr>
                          <w:lang w:val="fr-BE"/>
                        </w:rPr>
                      </w:pPr>
                    </w:p>
                  </w:txbxContent>
                </v:textbox>
                <w10:wrap anchorx="margin"/>
              </v:shape>
            </w:pict>
          </mc:Fallback>
        </mc:AlternateContent>
      </w:r>
    </w:p>
    <w:p w:rsidR="00441167" w:rsidRDefault="00441167" w:rsidP="00441167">
      <w:pPr>
        <w:ind w:left="720" w:firstLine="720"/>
        <w:rPr>
          <w:rFonts w:ascii="Times New Roman" w:hAnsi="Times New Roman" w:cs="Times New Roman"/>
          <w:sz w:val="18"/>
          <w:lang w:val="fr-BE"/>
        </w:rPr>
      </w:pPr>
      <w:r>
        <w:rPr>
          <w:rFonts w:ascii="Times New Roman" w:hAnsi="Times New Roman" w:cs="Times New Roman"/>
          <w:noProof/>
          <w:sz w:val="20"/>
        </w:rPr>
        <mc:AlternateContent>
          <mc:Choice Requires="wps">
            <w:drawing>
              <wp:anchor distT="0" distB="0" distL="114300" distR="114300" simplePos="0" relativeHeight="251682816" behindDoc="0" locked="0" layoutInCell="1" allowOverlap="1" wp14:anchorId="70F21D5B" wp14:editId="135D2166">
                <wp:simplePos x="0" y="0"/>
                <wp:positionH relativeFrom="column">
                  <wp:posOffset>509905</wp:posOffset>
                </wp:positionH>
                <wp:positionV relativeFrom="paragraph">
                  <wp:posOffset>205105</wp:posOffset>
                </wp:positionV>
                <wp:extent cx="285750" cy="114300"/>
                <wp:effectExtent l="38100" t="38100" r="19050" b="76200"/>
                <wp:wrapNone/>
                <wp:docPr id="23" name="Connecteur droit avec flèche 23"/>
                <wp:cNvGraphicFramePr/>
                <a:graphic xmlns:a="http://schemas.openxmlformats.org/drawingml/2006/main">
                  <a:graphicData uri="http://schemas.microsoft.com/office/word/2010/wordprocessingShape">
                    <wps:wsp>
                      <wps:cNvCnPr/>
                      <wps:spPr>
                        <a:xfrm>
                          <a:off x="0" y="0"/>
                          <a:ext cx="285750" cy="114300"/>
                        </a:xfrm>
                        <a:prstGeom prst="straightConnector1">
                          <a:avLst/>
                        </a:prstGeom>
                        <a:noFill/>
                        <a:ln w="6350" cap="flat" cmpd="sng" algn="ctr">
                          <a:solidFill>
                            <a:sysClr val="windowText" lastClr="000000"/>
                          </a:solidFill>
                          <a:prstDash val="dash"/>
                          <a:miter lim="800000"/>
                          <a:headEnd type="arrow"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F894C64" id="Connecteur droit avec flèche 23" o:spid="_x0000_s1026" type="#_x0000_t32" style="position:absolute;margin-left:40.15pt;margin-top:16.15pt;width:22.5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" strokecolor="windowText" strokeweight=".5pt">
                <v:stroke dashstyle="dash" startarrow="open" endarrow="open" joinstyle="miter"/>
              </v:shape>
            </w:pict>
          </mc:Fallback>
        </mc:AlternateContent>
      </w:r>
    </w:p>
    <w:p w:rsidR="00441167" w:rsidRDefault="00441167" w:rsidP="00441167">
      <w:pPr>
        <w:rPr>
          <w:rFonts w:ascii="Times New Roman" w:hAnsi="Times New Roman" w:cs="Times New Roman"/>
          <w:sz w:val="18"/>
          <w:lang w:val="fr-BE"/>
        </w:rPr>
      </w:pPr>
    </w:p>
    <w:p w:rsidR="00441167" w:rsidRDefault="00441167" w:rsidP="00441167">
      <w:pPr>
        <w:rPr>
          <w:rFonts w:ascii="Times New Roman" w:hAnsi="Times New Roman" w:cs="Times New Roman"/>
          <w:sz w:val="18"/>
          <w:lang w:val="fr-BE"/>
        </w:rPr>
      </w:pPr>
    </w:p>
    <w:p w:rsidR="00441167" w:rsidRDefault="00441167" w:rsidP="00441167">
      <w:pPr>
        <w:rPr>
          <w:rFonts w:ascii="Times New Roman" w:hAnsi="Times New Roman" w:cs="Times New Roman"/>
          <w:sz w:val="18"/>
          <w:lang w:val="fr-BE"/>
        </w:rPr>
      </w:pPr>
    </w:p>
    <w:p w:rsidR="00D23C5F" w:rsidRDefault="00D23C5F" w:rsidP="00441167">
      <w:pPr>
        <w:rPr>
          <w:rFonts w:ascii="Times New Roman" w:hAnsi="Times New Roman" w:cs="Times New Roman"/>
          <w:sz w:val="18"/>
          <w:lang w:val="fr-BE"/>
        </w:rPr>
      </w:pPr>
    </w:p>
    <w:p w:rsidR="00441167" w:rsidRDefault="00441167" w:rsidP="00441167">
      <w:pPr>
        <w:rPr>
          <w:rFonts w:ascii="Times New Roman" w:hAnsi="Times New Roman" w:cs="Times New Roman"/>
          <w:b/>
          <w:sz w:val="20"/>
          <w:lang w:val="fr-BE"/>
        </w:rPr>
      </w:pPr>
      <w:r w:rsidRPr="0094283F">
        <w:rPr>
          <w:rFonts w:ascii="Times New Roman" w:hAnsi="Times New Roman" w:cs="Times New Roman"/>
          <w:b/>
          <w:sz w:val="20"/>
          <w:lang w:val="fr-BE"/>
        </w:rPr>
        <w:t>Fig. 3</w:t>
      </w:r>
    </w:p>
    <w:p w:rsidR="00EF3E4C" w:rsidRPr="00EF3E4C" w:rsidRDefault="00EF3E4C" w:rsidP="00EF3E4C">
      <w:pPr>
        <w:rPr>
          <w:rFonts w:ascii="Times New Roman" w:hAnsi="Times New Roman" w:cs="Times New Roman"/>
          <w:sz w:val="20"/>
          <w:lang w:val="fr-BE"/>
        </w:rPr>
      </w:pPr>
      <w:r>
        <w:rPr>
          <w:rFonts w:ascii="Times New Roman" w:hAnsi="Times New Roman" w:cs="Times New Roman"/>
          <w:sz w:val="20"/>
          <w:lang w:val="fr-BE"/>
        </w:rPr>
        <w:t xml:space="preserve">                                </w:t>
      </w:r>
      <w:r w:rsidR="00BE0CE8">
        <w:rPr>
          <w:rFonts w:ascii="Times New Roman" w:hAnsi="Times New Roman" w:cs="Times New Roman"/>
          <w:sz w:val="20"/>
          <w:lang w:val="fr-BE"/>
        </w:rPr>
        <w:t xml:space="preserve">      </w:t>
      </w:r>
      <w:r>
        <w:rPr>
          <w:rFonts w:ascii="Times New Roman" w:hAnsi="Times New Roman" w:cs="Times New Roman"/>
          <w:sz w:val="20"/>
          <w:lang w:val="fr-BE"/>
        </w:rPr>
        <w:t xml:space="preserve">  </w:t>
      </w:r>
      <w:r w:rsidR="0086160F">
        <w:rPr>
          <w:rFonts w:ascii="Times New Roman" w:hAnsi="Times New Roman" w:cs="Times New Roman"/>
          <w:sz w:val="20"/>
          <w:lang w:val="fr-BE"/>
        </w:rPr>
        <w:t>Substance absolue</w:t>
      </w:r>
      <w:r w:rsidRPr="00EF3E4C">
        <w:rPr>
          <w:rFonts w:ascii="Times New Roman" w:hAnsi="Times New Roman" w:cs="Times New Roman"/>
          <w:sz w:val="20"/>
          <w:lang w:val="fr-BE"/>
        </w:rPr>
        <w:t xml:space="preserve"> </w:t>
      </w:r>
      <w:r w:rsidR="0086160F">
        <w:rPr>
          <w:rFonts w:ascii="Times New Roman" w:hAnsi="Times New Roman" w:cs="Times New Roman"/>
          <w:sz w:val="20"/>
          <w:lang w:val="fr-BE"/>
        </w:rPr>
        <w:t>(</w:t>
      </w:r>
      <w:r w:rsidR="00BE0CE8">
        <w:rPr>
          <w:rFonts w:ascii="Times New Roman" w:hAnsi="Times New Roman" w:cs="Times New Roman"/>
          <w:sz w:val="20"/>
          <w:lang w:val="fr-BE"/>
        </w:rPr>
        <w:t>« </w:t>
      </w:r>
      <w:r w:rsidR="0086160F" w:rsidRPr="00BE0CE8">
        <w:rPr>
          <w:rFonts w:ascii="Times New Roman" w:hAnsi="Times New Roman" w:cs="Times New Roman"/>
          <w:i/>
          <w:sz w:val="20"/>
          <w:lang w:val="fr-BE"/>
        </w:rPr>
        <w:t>Deus</w:t>
      </w:r>
      <w:r w:rsidR="00BE0CE8" w:rsidRPr="00BE0CE8">
        <w:rPr>
          <w:rFonts w:ascii="Times New Roman" w:hAnsi="Times New Roman" w:cs="Times New Roman"/>
          <w:i/>
          <w:sz w:val="20"/>
          <w:lang w:val="fr-BE"/>
        </w:rPr>
        <w:t xml:space="preserve"> absolute seu essentialiter sumtus</w:t>
      </w:r>
      <w:r w:rsidR="00BE0CE8">
        <w:rPr>
          <w:rFonts w:ascii="Times New Roman" w:hAnsi="Times New Roman" w:cs="Times New Roman"/>
          <w:sz w:val="20"/>
          <w:lang w:val="fr-BE"/>
        </w:rPr>
        <w:t> »)</w:t>
      </w:r>
    </w:p>
    <w:p w:rsidR="00EF3E4C" w:rsidRPr="00EF3E4C" w:rsidRDefault="0004101B" w:rsidP="00EF3E4C">
      <w:pPr>
        <w:rPr>
          <w:rFonts w:ascii="Times New Roman" w:hAnsi="Times New Roman" w:cs="Times New Roman"/>
          <w:sz w:val="20"/>
          <w:lang w:val="fr-BE"/>
        </w:rPr>
      </w:pPr>
      <w:r w:rsidRPr="00EF3E4C">
        <w:rPr>
          <w:rFonts w:ascii="Times New Roman" w:hAnsi="Times New Roman" w:cs="Times New Roman"/>
          <w:noProof/>
          <w:sz w:val="20"/>
        </w:rPr>
        <mc:AlternateContent>
          <mc:Choice Requires="wps">
            <w:drawing>
              <wp:anchor distT="0" distB="0" distL="114300" distR="114300" simplePos="0" relativeHeight="251701248" behindDoc="0" locked="0" layoutInCell="1" allowOverlap="1" wp14:anchorId="13B893B8" wp14:editId="2B07AE25">
                <wp:simplePos x="0" y="0"/>
                <wp:positionH relativeFrom="column">
                  <wp:posOffset>-334645</wp:posOffset>
                </wp:positionH>
                <wp:positionV relativeFrom="paragraph">
                  <wp:posOffset>292735</wp:posOffset>
                </wp:positionV>
                <wp:extent cx="3879850" cy="831850"/>
                <wp:effectExtent l="38100" t="0" r="6350" b="25400"/>
                <wp:wrapNone/>
                <wp:docPr id="30" name="Accolades 30"/>
                <wp:cNvGraphicFramePr/>
                <a:graphic xmlns:a="http://schemas.openxmlformats.org/drawingml/2006/main">
                  <a:graphicData uri="http://schemas.microsoft.com/office/word/2010/wordprocessingShape">
                    <wps:wsp>
                      <wps:cNvSpPr/>
                      <wps:spPr>
                        <a:xfrm>
                          <a:off x="0" y="0"/>
                          <a:ext cx="3879850" cy="83185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FAF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ccolades 30" o:spid="_x0000_s1026" type="#_x0000_t186" style="position:absolute;margin-left:-26.35pt;margin-top:23.05pt;width:305.5pt;height:6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" strokecolor="windowText" strokeweight=".5pt">
                <v:stroke joinstyle="miter"/>
              </v:shape>
            </w:pict>
          </mc:Fallback>
        </mc:AlternateContent>
      </w:r>
      <w:r w:rsidR="00AC36D7" w:rsidRPr="00EF3E4C">
        <w:rPr>
          <w:rFonts w:ascii="Times New Roman" w:hAnsi="Times New Roman" w:cs="Times New Roman"/>
          <w:noProof/>
          <w:sz w:val="20"/>
        </w:rPr>
        <mc:AlternateContent>
          <mc:Choice Requires="wps">
            <w:drawing>
              <wp:anchor distT="0" distB="0" distL="114300" distR="114300" simplePos="0" relativeHeight="251689984" behindDoc="0" locked="0" layoutInCell="1" allowOverlap="1" wp14:anchorId="6B106681" wp14:editId="6F394BFC">
                <wp:simplePos x="0" y="0"/>
                <wp:positionH relativeFrom="column">
                  <wp:posOffset>1932305</wp:posOffset>
                </wp:positionH>
                <wp:positionV relativeFrom="paragraph">
                  <wp:posOffset>6985</wp:posOffset>
                </wp:positionV>
                <wp:extent cx="349250" cy="336550"/>
                <wp:effectExtent l="0" t="0" r="69850" b="63500"/>
                <wp:wrapNone/>
                <wp:docPr id="38" name="Connecteur droit avec flèche 38"/>
                <wp:cNvGraphicFramePr/>
                <a:graphic xmlns:a="http://schemas.openxmlformats.org/drawingml/2006/main">
                  <a:graphicData uri="http://schemas.microsoft.com/office/word/2010/wordprocessingShape">
                    <wps:wsp>
                      <wps:cNvCnPr/>
                      <wps:spPr>
                        <a:xfrm>
                          <a:off x="0" y="0"/>
                          <a:ext cx="349250" cy="33655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7A681A32" id="_x0000_t32" coordsize="21600,21600" o:spt="32" o:oned="t" path="m,l21600,21600e" filled="f">
                <v:path arrowok="t" fillok="f" o:connecttype="none"/>
                <o:lock v:ext="edit" shapetype="t"/>
              </v:shapetype>
              <v:shape id="Connecteur droit avec flèche 38" o:spid="_x0000_s1026" type="#_x0000_t32" style="position:absolute;margin-left:152.15pt;margin-top:.55pt;width:27.5pt;height: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" strokecolor="windowText" strokeweight=".5pt">
                <v:stroke endarrow="open" joinstyle="miter"/>
              </v:shape>
            </w:pict>
          </mc:Fallback>
        </mc:AlternateContent>
      </w:r>
      <w:r w:rsidR="00AC36D7" w:rsidRPr="00EF3E4C">
        <w:rPr>
          <w:rFonts w:ascii="Times New Roman" w:hAnsi="Times New Roman" w:cs="Times New Roman"/>
          <w:noProof/>
          <w:sz w:val="20"/>
        </w:rPr>
        <mc:AlternateContent>
          <mc:Choice Requires="wps">
            <w:drawing>
              <wp:anchor distT="0" distB="0" distL="114300" distR="114300" simplePos="0" relativeHeight="251688960" behindDoc="0" locked="0" layoutInCell="1" allowOverlap="1" wp14:anchorId="1F251081" wp14:editId="6BF6D4D1">
                <wp:simplePos x="0" y="0"/>
                <wp:positionH relativeFrom="column">
                  <wp:posOffset>1183005</wp:posOffset>
                </wp:positionH>
                <wp:positionV relativeFrom="paragraph">
                  <wp:posOffset>6985</wp:posOffset>
                </wp:positionV>
                <wp:extent cx="387350" cy="330200"/>
                <wp:effectExtent l="38100" t="0" r="31750" b="50800"/>
                <wp:wrapNone/>
                <wp:docPr id="26" name="Connecteur droit avec flèche 26"/>
                <wp:cNvGraphicFramePr/>
                <a:graphic xmlns:a="http://schemas.openxmlformats.org/drawingml/2006/main">
                  <a:graphicData uri="http://schemas.microsoft.com/office/word/2010/wordprocessingShape">
                    <wps:wsp>
                      <wps:cNvCnPr/>
                      <wps:spPr>
                        <a:xfrm flipH="1">
                          <a:off x="0" y="0"/>
                          <a:ext cx="387350" cy="33020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B23ABB3" id="Connecteur droit avec flèche 26" o:spid="_x0000_s1026" type="#_x0000_t32" style="position:absolute;margin-left:93.15pt;margin-top:.55pt;width:30.5pt;height:26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" strokecolor="windowText" strokeweight=".5pt">
                <v:stroke endarrow="open" joinstyle="miter"/>
              </v:shape>
            </w:pict>
          </mc:Fallback>
        </mc:AlternateContent>
      </w:r>
      <w:r w:rsidR="00AC36D7" w:rsidRPr="00EF3E4C">
        <w:rPr>
          <w:rFonts w:ascii="Times New Roman" w:hAnsi="Times New Roman" w:cs="Times New Roman"/>
          <w:noProof/>
          <w:sz w:val="20"/>
        </w:rPr>
        <mc:AlternateContent>
          <mc:Choice Requires="wps">
            <w:drawing>
              <wp:anchor distT="45720" distB="45720" distL="114300" distR="114300" simplePos="0" relativeHeight="251693056" behindDoc="1" locked="0" layoutInCell="1" allowOverlap="1" wp14:anchorId="2ADFA9E8" wp14:editId="6185F4E2">
                <wp:simplePos x="0" y="0"/>
                <wp:positionH relativeFrom="margin">
                  <wp:posOffset>-120650</wp:posOffset>
                </wp:positionH>
                <wp:positionV relativeFrom="paragraph">
                  <wp:posOffset>267335</wp:posOffset>
                </wp:positionV>
                <wp:extent cx="1422400" cy="603250"/>
                <wp:effectExtent l="0" t="0" r="6350" b="6350"/>
                <wp:wrapNone/>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603250"/>
                        </a:xfrm>
                        <a:prstGeom prst="rect">
                          <a:avLst/>
                        </a:prstGeom>
                        <a:solidFill>
                          <a:srgbClr val="FFFFFF"/>
                        </a:solidFill>
                        <a:ln w="9525">
                          <a:noFill/>
                          <a:miter lim="800000"/>
                          <a:headEnd/>
                          <a:tailEnd/>
                        </a:ln>
                      </wps:spPr>
                      <wps:txbx>
                        <w:txbxContent>
                          <w:p w:rsidR="00EF3E4C" w:rsidRPr="00CC0210" w:rsidRDefault="00AC36D7" w:rsidP="00EF3E4C">
                            <w:pPr>
                              <w:spacing w:after="0"/>
                              <w:rPr>
                                <w:rFonts w:ascii="Times New Roman" w:hAnsi="Times New Roman" w:cs="Times New Roman"/>
                                <w:sz w:val="20"/>
                                <w:lang w:val="fr-BE"/>
                              </w:rPr>
                            </w:pPr>
                            <w:r>
                              <w:rPr>
                                <w:rFonts w:ascii="Times New Roman" w:hAnsi="Times New Roman" w:cs="Times New Roman"/>
                                <w:sz w:val="20"/>
                                <w:lang w:val="fr-BE"/>
                              </w:rPr>
                              <w:t>« </w:t>
                            </w:r>
                            <w:r w:rsidR="0086160F" w:rsidRPr="00BE0CE8">
                              <w:rPr>
                                <w:rFonts w:ascii="Times New Roman" w:hAnsi="Times New Roman" w:cs="Times New Roman"/>
                                <w:sz w:val="20"/>
                                <w:lang w:val="fr-BE"/>
                              </w:rPr>
                              <w:t>Substance</w:t>
                            </w:r>
                            <w:r>
                              <w:rPr>
                                <w:rFonts w:ascii="Times New Roman" w:hAnsi="Times New Roman" w:cs="Times New Roman"/>
                                <w:sz w:val="20"/>
                                <w:lang w:val="fr-BE"/>
                              </w:rPr>
                              <w:t> »</w:t>
                            </w:r>
                            <w:r w:rsidR="0086160F" w:rsidRPr="00BE0CE8">
                              <w:rPr>
                                <w:rFonts w:ascii="Times New Roman" w:hAnsi="Times New Roman" w:cs="Times New Roman"/>
                                <w:sz w:val="20"/>
                                <w:lang w:val="fr-BE"/>
                              </w:rPr>
                              <w:t xml:space="preserve"> relative</w:t>
                            </w:r>
                            <w:r w:rsidR="0004101B">
                              <w:rPr>
                                <w:rFonts w:ascii="Times New Roman" w:hAnsi="Times New Roman" w:cs="Times New Roman"/>
                                <w:sz w:val="20"/>
                                <w:vertAlign w:val="subscript"/>
                                <w:lang w:val="fr-BE"/>
                              </w:rPr>
                              <w:t>1</w:t>
                            </w:r>
                            <w:r w:rsidR="0086160F" w:rsidRPr="00BE0CE8">
                              <w:rPr>
                                <w:rFonts w:ascii="Times New Roman" w:hAnsi="Times New Roman" w:cs="Times New Roman"/>
                                <w:sz w:val="20"/>
                                <w:lang w:val="fr-BE"/>
                              </w:rPr>
                              <w:t xml:space="preserve"> (</w:t>
                            </w:r>
                            <w:r w:rsidR="00BE0CE8">
                              <w:rPr>
                                <w:rFonts w:ascii="Times New Roman" w:hAnsi="Times New Roman" w:cs="Times New Roman"/>
                                <w:sz w:val="20"/>
                                <w:lang w:val="fr-BE"/>
                              </w:rPr>
                              <w:t>« </w:t>
                            </w:r>
                            <w:r w:rsidR="00BE0CE8" w:rsidRPr="00BE0CE8">
                              <w:rPr>
                                <w:rFonts w:ascii="Times New Roman" w:hAnsi="Times New Roman" w:cs="Times New Roman"/>
                                <w:i/>
                                <w:sz w:val="20"/>
                                <w:lang w:val="fr-BE"/>
                              </w:rPr>
                              <w:t>Deus relative seu personaliter sumtus</w:t>
                            </w:r>
                            <w:r w:rsidR="00BE0CE8">
                              <w:rPr>
                                <w:rFonts w:ascii="Times New Roman" w:hAnsi="Times New Roman" w:cs="Times New Roman"/>
                                <w:sz w:val="20"/>
                                <w:lang w:val="fr-BE"/>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FA9E8" id="_x0000_t202" coordsize="21600,21600" o:spt="202" path="m,l,21600r21600,l21600,xe">
                <v:stroke joinstyle="miter"/>
                <v:path gradientshapeok="t" o:connecttype="rect"/>
              </v:shapetype>
              <v:shape id="_x0000_s1033" type="#_x0000_t202" style="position:absolute;margin-left:-9.5pt;margin-top:21.05pt;width:112pt;height:47.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" stroked="f">
                <v:textbox>
                  <w:txbxContent>
                    <w:p w:rsidR="00EF3E4C" w:rsidRPr="00CC0210" w:rsidRDefault="00AC36D7" w:rsidP="00EF3E4C">
                      <w:pPr>
                        <w:spacing w:after="0"/>
                        <w:rPr>
                          <w:rFonts w:ascii="Times New Roman" w:hAnsi="Times New Roman" w:cs="Times New Roman"/>
                          <w:sz w:val="20"/>
                          <w:lang w:val="fr-BE"/>
                        </w:rPr>
                      </w:pPr>
                      <w:r>
                        <w:rPr>
                          <w:rFonts w:ascii="Times New Roman" w:hAnsi="Times New Roman" w:cs="Times New Roman"/>
                          <w:sz w:val="20"/>
                          <w:lang w:val="fr-BE"/>
                        </w:rPr>
                        <w:t>« </w:t>
                      </w:r>
                      <w:r w:rsidR="0086160F" w:rsidRPr="00BE0CE8">
                        <w:rPr>
                          <w:rFonts w:ascii="Times New Roman" w:hAnsi="Times New Roman" w:cs="Times New Roman"/>
                          <w:sz w:val="20"/>
                          <w:lang w:val="fr-BE"/>
                        </w:rPr>
                        <w:t>Substance</w:t>
                      </w:r>
                      <w:r>
                        <w:rPr>
                          <w:rFonts w:ascii="Times New Roman" w:hAnsi="Times New Roman" w:cs="Times New Roman"/>
                          <w:sz w:val="20"/>
                          <w:lang w:val="fr-BE"/>
                        </w:rPr>
                        <w:t> »</w:t>
                      </w:r>
                      <w:r w:rsidR="0086160F" w:rsidRPr="00BE0CE8">
                        <w:rPr>
                          <w:rFonts w:ascii="Times New Roman" w:hAnsi="Times New Roman" w:cs="Times New Roman"/>
                          <w:sz w:val="20"/>
                          <w:lang w:val="fr-BE"/>
                        </w:rPr>
                        <w:t xml:space="preserve"> relative</w:t>
                      </w:r>
                      <w:r w:rsidR="0004101B">
                        <w:rPr>
                          <w:rFonts w:ascii="Times New Roman" w:hAnsi="Times New Roman" w:cs="Times New Roman"/>
                          <w:sz w:val="20"/>
                          <w:vertAlign w:val="subscript"/>
                          <w:lang w:val="fr-BE"/>
                        </w:rPr>
                        <w:t>1</w:t>
                      </w:r>
                      <w:r w:rsidR="0086160F" w:rsidRPr="00BE0CE8">
                        <w:rPr>
                          <w:rFonts w:ascii="Times New Roman" w:hAnsi="Times New Roman" w:cs="Times New Roman"/>
                          <w:sz w:val="20"/>
                          <w:lang w:val="fr-BE"/>
                        </w:rPr>
                        <w:t xml:space="preserve"> (</w:t>
                      </w:r>
                      <w:r w:rsidR="00BE0CE8">
                        <w:rPr>
                          <w:rFonts w:ascii="Times New Roman" w:hAnsi="Times New Roman" w:cs="Times New Roman"/>
                          <w:sz w:val="20"/>
                          <w:lang w:val="fr-BE"/>
                        </w:rPr>
                        <w:t>« </w:t>
                      </w:r>
                      <w:r w:rsidR="00BE0CE8" w:rsidRPr="00BE0CE8">
                        <w:rPr>
                          <w:rFonts w:ascii="Times New Roman" w:hAnsi="Times New Roman" w:cs="Times New Roman"/>
                          <w:i/>
                          <w:sz w:val="20"/>
                          <w:lang w:val="fr-BE"/>
                        </w:rPr>
                        <w:t xml:space="preserve">Deus relative </w:t>
                      </w:r>
                      <w:proofErr w:type="spellStart"/>
                      <w:r w:rsidR="00BE0CE8" w:rsidRPr="00BE0CE8">
                        <w:rPr>
                          <w:rFonts w:ascii="Times New Roman" w:hAnsi="Times New Roman" w:cs="Times New Roman"/>
                          <w:i/>
                          <w:sz w:val="20"/>
                          <w:lang w:val="fr-BE"/>
                        </w:rPr>
                        <w:t>seu</w:t>
                      </w:r>
                      <w:proofErr w:type="spellEnd"/>
                      <w:r w:rsidR="00BE0CE8" w:rsidRPr="00BE0CE8">
                        <w:rPr>
                          <w:rFonts w:ascii="Times New Roman" w:hAnsi="Times New Roman" w:cs="Times New Roman"/>
                          <w:i/>
                          <w:sz w:val="20"/>
                          <w:lang w:val="fr-BE"/>
                        </w:rPr>
                        <w:t xml:space="preserve"> </w:t>
                      </w:r>
                      <w:proofErr w:type="spellStart"/>
                      <w:r w:rsidR="00BE0CE8" w:rsidRPr="00BE0CE8">
                        <w:rPr>
                          <w:rFonts w:ascii="Times New Roman" w:hAnsi="Times New Roman" w:cs="Times New Roman"/>
                          <w:i/>
                          <w:sz w:val="20"/>
                          <w:lang w:val="fr-BE"/>
                        </w:rPr>
                        <w:t>personaliter</w:t>
                      </w:r>
                      <w:proofErr w:type="spellEnd"/>
                      <w:r w:rsidR="00BE0CE8" w:rsidRPr="00BE0CE8">
                        <w:rPr>
                          <w:rFonts w:ascii="Times New Roman" w:hAnsi="Times New Roman" w:cs="Times New Roman"/>
                          <w:i/>
                          <w:sz w:val="20"/>
                          <w:lang w:val="fr-BE"/>
                        </w:rPr>
                        <w:t xml:space="preserve"> </w:t>
                      </w:r>
                      <w:proofErr w:type="spellStart"/>
                      <w:r w:rsidR="00BE0CE8" w:rsidRPr="00BE0CE8">
                        <w:rPr>
                          <w:rFonts w:ascii="Times New Roman" w:hAnsi="Times New Roman" w:cs="Times New Roman"/>
                          <w:i/>
                          <w:sz w:val="20"/>
                          <w:lang w:val="fr-BE"/>
                        </w:rPr>
                        <w:t>sumtus</w:t>
                      </w:r>
                      <w:proofErr w:type="spellEnd"/>
                      <w:r w:rsidR="00BE0CE8">
                        <w:rPr>
                          <w:rFonts w:ascii="Times New Roman" w:hAnsi="Times New Roman" w:cs="Times New Roman"/>
                          <w:sz w:val="20"/>
                          <w:lang w:val="fr-BE"/>
                        </w:rPr>
                        <w:t> »)</w:t>
                      </w:r>
                    </w:p>
                  </w:txbxContent>
                </v:textbox>
                <w10:wrap anchorx="margin"/>
              </v:shape>
            </w:pict>
          </mc:Fallback>
        </mc:AlternateContent>
      </w:r>
      <w:r w:rsidR="00EF3E4C">
        <w:rPr>
          <w:rFonts w:ascii="Times New Roman" w:hAnsi="Times New Roman" w:cs="Times New Roman"/>
          <w:noProof/>
          <w:sz w:val="20"/>
        </w:rPr>
        <mc:AlternateContent>
          <mc:Choice Requires="wps">
            <w:drawing>
              <wp:anchor distT="0" distB="0" distL="114300" distR="114300" simplePos="0" relativeHeight="251703296" behindDoc="0" locked="0" layoutInCell="1" allowOverlap="1">
                <wp:simplePos x="0" y="0"/>
                <wp:positionH relativeFrom="column">
                  <wp:posOffset>1741805</wp:posOffset>
                </wp:positionH>
                <wp:positionV relativeFrom="paragraph">
                  <wp:posOffset>6985</wp:posOffset>
                </wp:positionV>
                <wp:extent cx="6350" cy="444500"/>
                <wp:effectExtent l="95250" t="0" r="69850" b="50800"/>
                <wp:wrapNone/>
                <wp:docPr id="41" name="Connecteur droit avec flèche 41"/>
                <wp:cNvGraphicFramePr/>
                <a:graphic xmlns:a="http://schemas.openxmlformats.org/drawingml/2006/main">
                  <a:graphicData uri="http://schemas.microsoft.com/office/word/2010/wordprocessingShape">
                    <wps:wsp>
                      <wps:cNvCnPr/>
                      <wps:spPr>
                        <a:xfrm flipH="1">
                          <a:off x="0" y="0"/>
                          <a:ext cx="6350" cy="44450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7AB2F2" id="Connecteur droit avec flèche 41" o:spid="_x0000_s1026" type="#_x0000_t32" style="position:absolute;margin-left:137.15pt;margin-top:.55pt;width:.5pt;height:3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" strokecolor="black [3200]" strokeweight=".5pt">
                <v:stroke endarrow="open" joinstyle="miter"/>
              </v:shape>
            </w:pict>
          </mc:Fallback>
        </mc:AlternateContent>
      </w:r>
      <w:r w:rsidR="00091539">
        <w:rPr>
          <w:rFonts w:ascii="Times New Roman" w:hAnsi="Times New Roman" w:cs="Times New Roman"/>
          <w:sz w:val="20"/>
          <w:lang w:val="fr-BE"/>
        </w:rPr>
        <w:t xml:space="preserve">               </w:t>
      </w:r>
    </w:p>
    <w:p w:rsidR="00EF3E4C" w:rsidRPr="00EF3E4C" w:rsidRDefault="0004101B" w:rsidP="00EF3E4C">
      <w:pPr>
        <w:rPr>
          <w:rFonts w:ascii="Times New Roman" w:hAnsi="Times New Roman" w:cs="Times New Roman"/>
          <w:sz w:val="20"/>
          <w:lang w:val="fr-BE"/>
        </w:rPr>
      </w:pPr>
      <w:r w:rsidRPr="00EF3E4C">
        <w:rPr>
          <w:rFonts w:ascii="Times New Roman" w:hAnsi="Times New Roman" w:cs="Times New Roman"/>
          <w:noProof/>
          <w:sz w:val="20"/>
        </w:rPr>
        <mc:AlternateContent>
          <mc:Choice Requires="wps">
            <w:drawing>
              <wp:anchor distT="45720" distB="45720" distL="114300" distR="114300" simplePos="0" relativeHeight="251694080" behindDoc="1" locked="0" layoutInCell="1" allowOverlap="1" wp14:anchorId="4637C19E" wp14:editId="640B91A7">
                <wp:simplePos x="0" y="0"/>
                <wp:positionH relativeFrom="margin">
                  <wp:posOffset>2351405</wp:posOffset>
                </wp:positionH>
                <wp:positionV relativeFrom="paragraph">
                  <wp:posOffset>90170</wp:posOffset>
                </wp:positionV>
                <wp:extent cx="1060450" cy="1404620"/>
                <wp:effectExtent l="0" t="0" r="6350" b="3810"/>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404620"/>
                        </a:xfrm>
                        <a:prstGeom prst="rect">
                          <a:avLst/>
                        </a:prstGeom>
                        <a:solidFill>
                          <a:srgbClr val="FFFFFF"/>
                        </a:solidFill>
                        <a:ln w="9525">
                          <a:noFill/>
                          <a:miter lim="800000"/>
                          <a:headEnd/>
                          <a:tailEnd/>
                        </a:ln>
                      </wps:spPr>
                      <wps:txbx>
                        <w:txbxContent>
                          <w:p w:rsidR="00EF3E4C" w:rsidRPr="0004101B" w:rsidRDefault="00AC36D7" w:rsidP="00EF3E4C">
                            <w:pPr>
                              <w:spacing w:after="0"/>
                              <w:rPr>
                                <w:rFonts w:ascii="Times New Roman" w:hAnsi="Times New Roman" w:cs="Times New Roman"/>
                                <w:sz w:val="20"/>
                                <w:vertAlign w:val="subscript"/>
                                <w:lang w:val="fr-BE"/>
                              </w:rPr>
                            </w:pPr>
                            <w:r>
                              <w:rPr>
                                <w:rFonts w:ascii="Times New Roman" w:hAnsi="Times New Roman" w:cs="Times New Roman"/>
                                <w:sz w:val="20"/>
                                <w:lang w:val="fr-BE"/>
                              </w:rPr>
                              <w:t>« </w:t>
                            </w:r>
                            <w:r w:rsidRPr="00BE0CE8">
                              <w:rPr>
                                <w:rFonts w:ascii="Times New Roman" w:hAnsi="Times New Roman" w:cs="Times New Roman"/>
                                <w:sz w:val="20"/>
                                <w:lang w:val="fr-BE"/>
                              </w:rPr>
                              <w:t>Substance</w:t>
                            </w:r>
                            <w:r>
                              <w:rPr>
                                <w:rFonts w:ascii="Times New Roman" w:hAnsi="Times New Roman" w:cs="Times New Roman"/>
                                <w:sz w:val="20"/>
                                <w:lang w:val="fr-BE"/>
                              </w:rPr>
                              <w:t> »</w:t>
                            </w:r>
                            <w:r w:rsidRPr="00BE0CE8">
                              <w:rPr>
                                <w:rFonts w:ascii="Times New Roman" w:hAnsi="Times New Roman" w:cs="Times New Roman"/>
                                <w:sz w:val="20"/>
                                <w:lang w:val="fr-BE"/>
                              </w:rPr>
                              <w:t xml:space="preserve"> </w:t>
                            </w:r>
                            <w:r>
                              <w:rPr>
                                <w:rFonts w:ascii="Times New Roman" w:hAnsi="Times New Roman" w:cs="Times New Roman"/>
                                <w:sz w:val="20"/>
                              </w:rPr>
                              <w:t>relative</w:t>
                            </w:r>
                            <w:r w:rsidR="0004101B">
                              <w:rPr>
                                <w:rFonts w:ascii="Times New Roman" w:hAnsi="Times New Roman" w:cs="Times New Roman"/>
                                <w:sz w:val="20"/>
                                <w:vertAlign w:val="subscrip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7C19E" id="_x0000_s1034" type="#_x0000_t202" style="position:absolute;margin-left:185.15pt;margin-top:7.1pt;width:83.5pt;height:110.6pt;z-index:-251622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" stroked="f">
                <v:textbox style="mso-fit-shape-to-text:t">
                  <w:txbxContent>
                    <w:p w:rsidR="00EF3E4C" w:rsidRPr="0004101B" w:rsidRDefault="00AC36D7" w:rsidP="00EF3E4C">
                      <w:pPr>
                        <w:spacing w:after="0"/>
                        <w:rPr>
                          <w:rFonts w:ascii="Times New Roman" w:hAnsi="Times New Roman" w:cs="Times New Roman"/>
                          <w:sz w:val="20"/>
                          <w:vertAlign w:val="subscript"/>
                          <w:lang w:val="fr-BE"/>
                        </w:rPr>
                      </w:pPr>
                      <w:r>
                        <w:rPr>
                          <w:rFonts w:ascii="Times New Roman" w:hAnsi="Times New Roman" w:cs="Times New Roman"/>
                          <w:sz w:val="20"/>
                          <w:lang w:val="fr-BE"/>
                        </w:rPr>
                        <w:t>« </w:t>
                      </w:r>
                      <w:r w:rsidRPr="00BE0CE8">
                        <w:rPr>
                          <w:rFonts w:ascii="Times New Roman" w:hAnsi="Times New Roman" w:cs="Times New Roman"/>
                          <w:sz w:val="20"/>
                          <w:lang w:val="fr-BE"/>
                        </w:rPr>
                        <w:t>Substance</w:t>
                      </w:r>
                      <w:r>
                        <w:rPr>
                          <w:rFonts w:ascii="Times New Roman" w:hAnsi="Times New Roman" w:cs="Times New Roman"/>
                          <w:sz w:val="20"/>
                          <w:lang w:val="fr-BE"/>
                        </w:rPr>
                        <w:t> »</w:t>
                      </w:r>
                      <w:r w:rsidRPr="00BE0CE8">
                        <w:rPr>
                          <w:rFonts w:ascii="Times New Roman" w:hAnsi="Times New Roman" w:cs="Times New Roman"/>
                          <w:sz w:val="20"/>
                          <w:lang w:val="fr-BE"/>
                        </w:rPr>
                        <w:t xml:space="preserve"> </w:t>
                      </w:r>
                      <w:r>
                        <w:rPr>
                          <w:rFonts w:ascii="Times New Roman" w:hAnsi="Times New Roman" w:cs="Times New Roman"/>
                          <w:sz w:val="20"/>
                        </w:rPr>
                        <w:t>relative</w:t>
                      </w:r>
                      <w:r w:rsidR="0004101B">
                        <w:rPr>
                          <w:rFonts w:ascii="Times New Roman" w:hAnsi="Times New Roman" w:cs="Times New Roman"/>
                          <w:sz w:val="20"/>
                          <w:vertAlign w:val="subscript"/>
                        </w:rPr>
                        <w:t>3</w:t>
                      </w:r>
                    </w:p>
                  </w:txbxContent>
                </v:textbox>
                <w10:wrap anchorx="margin"/>
              </v:shape>
            </w:pict>
          </mc:Fallback>
        </mc:AlternateContent>
      </w:r>
      <w:r w:rsidRPr="00EF3E4C">
        <w:rPr>
          <w:rFonts w:ascii="Times New Roman" w:hAnsi="Times New Roman" w:cs="Times New Roman"/>
          <w:noProof/>
          <w:sz w:val="20"/>
        </w:rPr>
        <mc:AlternateContent>
          <mc:Choice Requires="wps">
            <w:drawing>
              <wp:anchor distT="45720" distB="45720" distL="114300" distR="114300" simplePos="0" relativeHeight="251695104" behindDoc="1" locked="0" layoutInCell="1" allowOverlap="1" wp14:anchorId="44A4B1DA" wp14:editId="7D47CAB0">
                <wp:simplePos x="0" y="0"/>
                <wp:positionH relativeFrom="margin">
                  <wp:posOffset>1456055</wp:posOffset>
                </wp:positionH>
                <wp:positionV relativeFrom="paragraph">
                  <wp:posOffset>185420</wp:posOffset>
                </wp:positionV>
                <wp:extent cx="901700" cy="425450"/>
                <wp:effectExtent l="0" t="0" r="0" b="0"/>
                <wp:wrapNone/>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425450"/>
                        </a:xfrm>
                        <a:prstGeom prst="rect">
                          <a:avLst/>
                        </a:prstGeom>
                        <a:solidFill>
                          <a:srgbClr val="FFFFFF"/>
                        </a:solidFill>
                        <a:ln w="9525">
                          <a:noFill/>
                          <a:miter lim="800000"/>
                          <a:headEnd/>
                          <a:tailEnd/>
                        </a:ln>
                      </wps:spPr>
                      <wps:txbx>
                        <w:txbxContent>
                          <w:p w:rsidR="00EF3E4C" w:rsidRPr="0004101B" w:rsidRDefault="00AC36D7" w:rsidP="00EF3E4C">
                            <w:pPr>
                              <w:spacing w:after="0"/>
                              <w:rPr>
                                <w:rFonts w:ascii="Times New Roman" w:hAnsi="Times New Roman" w:cs="Times New Roman"/>
                                <w:sz w:val="20"/>
                                <w:vertAlign w:val="subscript"/>
                                <w:lang w:val="fr-BE"/>
                              </w:rPr>
                            </w:pPr>
                            <w:r>
                              <w:rPr>
                                <w:rFonts w:ascii="Times New Roman" w:hAnsi="Times New Roman" w:cs="Times New Roman"/>
                                <w:sz w:val="20"/>
                                <w:lang w:val="fr-BE"/>
                              </w:rPr>
                              <w:t>« </w:t>
                            </w:r>
                            <w:r w:rsidRPr="00BE0CE8">
                              <w:rPr>
                                <w:rFonts w:ascii="Times New Roman" w:hAnsi="Times New Roman" w:cs="Times New Roman"/>
                                <w:sz w:val="20"/>
                                <w:lang w:val="fr-BE"/>
                              </w:rPr>
                              <w:t>Substance</w:t>
                            </w:r>
                            <w:r>
                              <w:rPr>
                                <w:rFonts w:ascii="Times New Roman" w:hAnsi="Times New Roman" w:cs="Times New Roman"/>
                                <w:sz w:val="20"/>
                                <w:lang w:val="fr-BE"/>
                              </w:rPr>
                              <w:t> »</w:t>
                            </w:r>
                            <w:r w:rsidRPr="00BE0CE8">
                              <w:rPr>
                                <w:rFonts w:ascii="Times New Roman" w:hAnsi="Times New Roman" w:cs="Times New Roman"/>
                                <w:sz w:val="20"/>
                                <w:lang w:val="fr-BE"/>
                              </w:rPr>
                              <w:t xml:space="preserve"> </w:t>
                            </w:r>
                            <w:r w:rsidR="00BE0CE8">
                              <w:rPr>
                                <w:rFonts w:ascii="Times New Roman" w:hAnsi="Times New Roman" w:cs="Times New Roman"/>
                                <w:sz w:val="20"/>
                              </w:rPr>
                              <w:t>relative</w:t>
                            </w:r>
                            <w:r w:rsidR="0004101B">
                              <w:rPr>
                                <w:rFonts w:ascii="Times New Roman" w:hAnsi="Times New Roman" w:cs="Times New Roman"/>
                                <w:sz w:val="20"/>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4B1DA" id="_x0000_s1035" type="#_x0000_t202" style="position:absolute;margin-left:114.65pt;margin-top:14.6pt;width:71pt;height:33.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" stroked="f">
                <v:textbox>
                  <w:txbxContent>
                    <w:p w:rsidR="00EF3E4C" w:rsidRPr="0004101B" w:rsidRDefault="00AC36D7" w:rsidP="00EF3E4C">
                      <w:pPr>
                        <w:spacing w:after="0"/>
                        <w:rPr>
                          <w:rFonts w:ascii="Times New Roman" w:hAnsi="Times New Roman" w:cs="Times New Roman"/>
                          <w:sz w:val="20"/>
                          <w:vertAlign w:val="subscript"/>
                          <w:lang w:val="fr-BE"/>
                        </w:rPr>
                      </w:pPr>
                      <w:r>
                        <w:rPr>
                          <w:rFonts w:ascii="Times New Roman" w:hAnsi="Times New Roman" w:cs="Times New Roman"/>
                          <w:sz w:val="20"/>
                          <w:lang w:val="fr-BE"/>
                        </w:rPr>
                        <w:t>« </w:t>
                      </w:r>
                      <w:r w:rsidRPr="00BE0CE8">
                        <w:rPr>
                          <w:rFonts w:ascii="Times New Roman" w:hAnsi="Times New Roman" w:cs="Times New Roman"/>
                          <w:sz w:val="20"/>
                          <w:lang w:val="fr-BE"/>
                        </w:rPr>
                        <w:t>Substance</w:t>
                      </w:r>
                      <w:r>
                        <w:rPr>
                          <w:rFonts w:ascii="Times New Roman" w:hAnsi="Times New Roman" w:cs="Times New Roman"/>
                          <w:sz w:val="20"/>
                          <w:lang w:val="fr-BE"/>
                        </w:rPr>
                        <w:t> »</w:t>
                      </w:r>
                      <w:r w:rsidRPr="00BE0CE8">
                        <w:rPr>
                          <w:rFonts w:ascii="Times New Roman" w:hAnsi="Times New Roman" w:cs="Times New Roman"/>
                          <w:sz w:val="20"/>
                          <w:lang w:val="fr-BE"/>
                        </w:rPr>
                        <w:t xml:space="preserve"> </w:t>
                      </w:r>
                      <w:r w:rsidR="00BE0CE8">
                        <w:rPr>
                          <w:rFonts w:ascii="Times New Roman" w:hAnsi="Times New Roman" w:cs="Times New Roman"/>
                          <w:sz w:val="20"/>
                        </w:rPr>
                        <w:t>relative</w:t>
                      </w:r>
                      <w:r w:rsidR="0004101B">
                        <w:rPr>
                          <w:rFonts w:ascii="Times New Roman" w:hAnsi="Times New Roman" w:cs="Times New Roman"/>
                          <w:sz w:val="20"/>
                          <w:vertAlign w:val="subscript"/>
                        </w:rPr>
                        <w:t>2</w:t>
                      </w:r>
                    </w:p>
                  </w:txbxContent>
                </v:textbox>
                <w10:wrap anchorx="margin"/>
              </v:shape>
            </w:pict>
          </mc:Fallback>
        </mc:AlternateContent>
      </w:r>
      <w:r w:rsidR="00AC36D7" w:rsidRPr="00EF3E4C">
        <w:rPr>
          <w:rFonts w:ascii="Times New Roman" w:hAnsi="Times New Roman" w:cs="Times New Roman"/>
          <w:noProof/>
          <w:sz w:val="20"/>
        </w:rPr>
        <mc:AlternateContent>
          <mc:Choice Requires="wps">
            <w:drawing>
              <wp:anchor distT="45720" distB="45720" distL="114300" distR="114300" simplePos="0" relativeHeight="251702272" behindDoc="1" locked="0" layoutInCell="1" allowOverlap="1" wp14:anchorId="774F395A" wp14:editId="35583366">
                <wp:simplePos x="0" y="0"/>
                <wp:positionH relativeFrom="margin">
                  <wp:posOffset>3494405</wp:posOffset>
                </wp:positionH>
                <wp:positionV relativeFrom="paragraph">
                  <wp:posOffset>217170</wp:posOffset>
                </wp:positionV>
                <wp:extent cx="831850" cy="520700"/>
                <wp:effectExtent l="0" t="0" r="6350" b="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520700"/>
                        </a:xfrm>
                        <a:prstGeom prst="rect">
                          <a:avLst/>
                        </a:prstGeom>
                        <a:solidFill>
                          <a:srgbClr val="FFFFFF"/>
                        </a:solidFill>
                        <a:ln w="9525">
                          <a:noFill/>
                          <a:miter lim="800000"/>
                          <a:headEnd/>
                          <a:tailEnd/>
                        </a:ln>
                      </wps:spPr>
                      <wps:txbx>
                        <w:txbxContent>
                          <w:p w:rsidR="00EF3E4C" w:rsidRPr="009E417A" w:rsidRDefault="00EF3E4C" w:rsidP="00EF3E4C">
                            <w:pPr>
                              <w:jc w:val="center"/>
                              <w:rPr>
                                <w:rFonts w:ascii="Times New Roman" w:eastAsia="Calibri" w:hAnsi="Times New Roman" w:cs="Times New Roman"/>
                                <w:i/>
                                <w:sz w:val="20"/>
                                <w:lang w:val="fr-BE"/>
                              </w:rPr>
                            </w:pPr>
                            <w:r>
                              <w:rPr>
                                <w:rFonts w:ascii="Times New Roman" w:eastAsia="Calibri" w:hAnsi="Times New Roman" w:cs="Times New Roman"/>
                                <w:i/>
                                <w:sz w:val="20"/>
                                <w:lang w:val="fr-BE"/>
                              </w:rPr>
                              <w:t xml:space="preserve">Unité d’essence </w:t>
                            </w:r>
                          </w:p>
                          <w:p w:rsidR="00EF3E4C" w:rsidRPr="00CC0210" w:rsidRDefault="00EF3E4C" w:rsidP="00EF3E4C">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F395A" id="_x0000_s1036" type="#_x0000_t202" style="position:absolute;margin-left:275.15pt;margin-top:17.1pt;width:65.5pt;height:41pt;z-index:-251614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" stroked="f">
                <v:textbox>
                  <w:txbxContent>
                    <w:p w:rsidR="00EF3E4C" w:rsidRPr="009E417A" w:rsidRDefault="00EF3E4C" w:rsidP="00EF3E4C">
                      <w:pPr>
                        <w:jc w:val="center"/>
                        <w:rPr>
                          <w:rFonts w:ascii="Times New Roman" w:eastAsia="Calibri" w:hAnsi="Times New Roman" w:cs="Times New Roman"/>
                          <w:i/>
                          <w:sz w:val="20"/>
                          <w:lang w:val="fr-BE"/>
                        </w:rPr>
                      </w:pPr>
                      <w:r>
                        <w:rPr>
                          <w:rFonts w:ascii="Times New Roman" w:eastAsia="Calibri" w:hAnsi="Times New Roman" w:cs="Times New Roman"/>
                          <w:i/>
                          <w:sz w:val="20"/>
                          <w:lang w:val="fr-BE"/>
                        </w:rPr>
                        <w:t xml:space="preserve">Unité d’essence </w:t>
                      </w:r>
                    </w:p>
                    <w:p w:rsidR="00EF3E4C" w:rsidRPr="00CC0210" w:rsidRDefault="00EF3E4C" w:rsidP="00EF3E4C">
                      <w:pPr>
                        <w:rPr>
                          <w:lang w:val="fr-BE"/>
                        </w:rPr>
                      </w:pPr>
                    </w:p>
                  </w:txbxContent>
                </v:textbox>
                <w10:wrap anchorx="margin"/>
              </v:shape>
            </w:pict>
          </mc:Fallback>
        </mc:AlternateContent>
      </w:r>
    </w:p>
    <w:p w:rsidR="00EF3E4C" w:rsidRPr="00EF3E4C" w:rsidRDefault="0004101B" w:rsidP="00EF3E4C">
      <w:pPr>
        <w:rPr>
          <w:rFonts w:ascii="Times New Roman" w:hAnsi="Times New Roman" w:cs="Times New Roman"/>
          <w:sz w:val="20"/>
          <w:lang w:val="fr-BE"/>
        </w:rPr>
      </w:pPr>
      <w:r w:rsidRPr="00EF3E4C">
        <w:rPr>
          <w:rFonts w:ascii="Times New Roman" w:hAnsi="Times New Roman" w:cs="Times New Roman"/>
          <w:noProof/>
          <w:sz w:val="20"/>
        </w:rPr>
        <mc:AlternateContent>
          <mc:Choice Requires="wps">
            <w:drawing>
              <wp:anchor distT="0" distB="0" distL="114300" distR="114300" simplePos="0" relativeHeight="251699200" behindDoc="0" locked="0" layoutInCell="1" allowOverlap="1" wp14:anchorId="4806717D" wp14:editId="3A3CAC24">
                <wp:simplePos x="0" y="0"/>
                <wp:positionH relativeFrom="column">
                  <wp:posOffset>2072005</wp:posOffset>
                </wp:positionH>
                <wp:positionV relativeFrom="paragraph">
                  <wp:posOffset>190500</wp:posOffset>
                </wp:positionV>
                <wp:extent cx="323850" cy="72390"/>
                <wp:effectExtent l="38100" t="57150" r="19050" b="80010"/>
                <wp:wrapNone/>
                <wp:docPr id="34" name="Connecteur droit avec flèche 34"/>
                <wp:cNvGraphicFramePr/>
                <a:graphic xmlns:a="http://schemas.openxmlformats.org/drawingml/2006/main">
                  <a:graphicData uri="http://schemas.microsoft.com/office/word/2010/wordprocessingShape">
                    <wps:wsp>
                      <wps:cNvCnPr/>
                      <wps:spPr>
                        <a:xfrm flipV="1">
                          <a:off x="0" y="0"/>
                          <a:ext cx="323850" cy="72390"/>
                        </a:xfrm>
                        <a:prstGeom prst="straightConnector1">
                          <a:avLst/>
                        </a:prstGeom>
                        <a:noFill/>
                        <a:ln w="6350" cap="flat" cmpd="sng" algn="ctr">
                          <a:solidFill>
                            <a:sysClr val="windowText" lastClr="000000"/>
                          </a:solidFill>
                          <a:prstDash val="dash"/>
                          <a:miter lim="800000"/>
                          <a:headEnd type="arrow"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6B750BB" id="Connecteur droit avec flèche 34" o:spid="_x0000_s1026" type="#_x0000_t32" style="position:absolute;margin-left:163.15pt;margin-top:15pt;width:25.5pt;height:5.7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" strokecolor="windowText" strokeweight=".5pt">
                <v:stroke dashstyle="dash" startarrow="open" endarrow="open" joinstyle="miter"/>
              </v:shape>
            </w:pict>
          </mc:Fallback>
        </mc:AlternateContent>
      </w:r>
      <w:r w:rsidRPr="00EF3E4C">
        <w:rPr>
          <w:rFonts w:ascii="Times New Roman" w:hAnsi="Times New Roman" w:cs="Times New Roman"/>
          <w:noProof/>
          <w:sz w:val="20"/>
        </w:rPr>
        <mc:AlternateContent>
          <mc:Choice Requires="wps">
            <w:drawing>
              <wp:anchor distT="0" distB="0" distL="114300" distR="114300" simplePos="0" relativeHeight="251698176" behindDoc="0" locked="0" layoutInCell="1" allowOverlap="1" wp14:anchorId="412D3E3E" wp14:editId="7FB9A304">
                <wp:simplePos x="0" y="0"/>
                <wp:positionH relativeFrom="column">
                  <wp:posOffset>1157605</wp:posOffset>
                </wp:positionH>
                <wp:positionV relativeFrom="paragraph">
                  <wp:posOffset>142240</wp:posOffset>
                </wp:positionV>
                <wp:extent cx="285750" cy="114300"/>
                <wp:effectExtent l="38100" t="38100" r="19050" b="76200"/>
                <wp:wrapNone/>
                <wp:docPr id="40" name="Connecteur droit avec flèche 40"/>
                <wp:cNvGraphicFramePr/>
                <a:graphic xmlns:a="http://schemas.openxmlformats.org/drawingml/2006/main">
                  <a:graphicData uri="http://schemas.microsoft.com/office/word/2010/wordprocessingShape">
                    <wps:wsp>
                      <wps:cNvCnPr/>
                      <wps:spPr>
                        <a:xfrm>
                          <a:off x="0" y="0"/>
                          <a:ext cx="285750" cy="114300"/>
                        </a:xfrm>
                        <a:prstGeom prst="straightConnector1">
                          <a:avLst/>
                        </a:prstGeom>
                        <a:noFill/>
                        <a:ln w="6350" cap="flat" cmpd="sng" algn="ctr">
                          <a:solidFill>
                            <a:sysClr val="windowText" lastClr="000000"/>
                          </a:solidFill>
                          <a:prstDash val="dash"/>
                          <a:miter lim="800000"/>
                          <a:headEnd type="arrow"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631EAA0" id="Connecteur droit avec flèche 40" o:spid="_x0000_s1026" type="#_x0000_t32" style="position:absolute;margin-left:91.15pt;margin-top:11.2pt;width:22.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" strokecolor="windowText" strokeweight=".5pt">
                <v:stroke dashstyle="dash" startarrow="open" endarrow="open" joinstyle="miter"/>
              </v:shape>
            </w:pict>
          </mc:Fallback>
        </mc:AlternateContent>
      </w:r>
    </w:p>
    <w:p w:rsidR="00421503" w:rsidRPr="0004101B" w:rsidRDefault="000E1835" w:rsidP="0004101B">
      <w:pPr>
        <w:rPr>
          <w:rFonts w:ascii="Times New Roman" w:hAnsi="Times New Roman" w:cs="Times New Roman"/>
          <w:sz w:val="20"/>
          <w:lang w:val="fr-BE"/>
        </w:rPr>
      </w:pPr>
      <w:r w:rsidRPr="00CC0210">
        <w:rPr>
          <w:rFonts w:ascii="Times New Roman" w:hAnsi="Times New Roman" w:cs="Times New Roman"/>
          <w:noProof/>
          <w:sz w:val="20"/>
        </w:rPr>
        <mc:AlternateContent>
          <mc:Choice Requires="wps">
            <w:drawing>
              <wp:anchor distT="45720" distB="45720" distL="114300" distR="114300" simplePos="0" relativeHeight="251707392" behindDoc="1" locked="0" layoutInCell="1" allowOverlap="1" wp14:anchorId="71B68020" wp14:editId="015E380D">
                <wp:simplePos x="0" y="0"/>
                <wp:positionH relativeFrom="margin">
                  <wp:posOffset>1962150</wp:posOffset>
                </wp:positionH>
                <wp:positionV relativeFrom="paragraph">
                  <wp:posOffset>41910</wp:posOffset>
                </wp:positionV>
                <wp:extent cx="1612900" cy="419100"/>
                <wp:effectExtent l="0" t="0" r="6350" b="0"/>
                <wp:wrapNone/>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419100"/>
                        </a:xfrm>
                        <a:prstGeom prst="rect">
                          <a:avLst/>
                        </a:prstGeom>
                        <a:solidFill>
                          <a:srgbClr val="FFFFFF"/>
                        </a:solidFill>
                        <a:ln w="9525">
                          <a:noFill/>
                          <a:miter lim="800000"/>
                          <a:headEnd/>
                          <a:tailEnd/>
                        </a:ln>
                      </wps:spPr>
                      <wps:txbx>
                        <w:txbxContent>
                          <w:p w:rsidR="000E1835" w:rsidRPr="0004101B" w:rsidRDefault="000E1835" w:rsidP="000E1835">
                            <w:pPr>
                              <w:spacing w:after="0"/>
                              <w:rPr>
                                <w:rFonts w:ascii="Times New Roman" w:hAnsi="Times New Roman" w:cs="Times New Roman"/>
                                <w:i/>
                                <w:sz w:val="20"/>
                              </w:rPr>
                            </w:pPr>
                            <w:r w:rsidRPr="00BE0CE8">
                              <w:rPr>
                                <w:rFonts w:ascii="Times New Roman" w:hAnsi="Times New Roman" w:cs="Times New Roman"/>
                                <w:bCs/>
                                <w:sz w:val="20"/>
                                <w:lang w:val="fr-BE"/>
                              </w:rPr>
                              <w:t>«</w:t>
                            </w:r>
                            <w:r>
                              <w:rPr>
                                <w:rFonts w:ascii="Times New Roman" w:hAnsi="Times New Roman" w:cs="Times New Roman"/>
                                <w:bCs/>
                                <w:sz w:val="20"/>
                                <w:lang w:val="fr-BE"/>
                              </w:rPr>
                              <w:t xml:space="preserve"> </w:t>
                            </w:r>
                            <w:r w:rsidR="00BF0861">
                              <w:rPr>
                                <w:rFonts w:ascii="Times New Roman" w:hAnsi="Times New Roman" w:cs="Times New Roman"/>
                                <w:i/>
                                <w:iCs/>
                                <w:sz w:val="20"/>
                                <w:szCs w:val="24"/>
                                <w:lang w:val="el-GR"/>
                              </w:rPr>
                              <w:t>p</w:t>
                            </w:r>
                            <w:r>
                              <w:rPr>
                                <w:rFonts w:ascii="Times New Roman" w:hAnsi="Times New Roman" w:cs="Times New Roman"/>
                                <w:i/>
                                <w:iCs/>
                                <w:sz w:val="20"/>
                                <w:szCs w:val="24"/>
                                <w:lang w:val="el-GR"/>
                              </w:rPr>
                              <w:t xml:space="preserve">er </w:t>
                            </w:r>
                            <w:r>
                              <w:rPr>
                                <w:rFonts w:ascii="Times New Roman" w:hAnsi="Times New Roman" w:cs="Times New Roman"/>
                                <w:i/>
                                <w:iCs/>
                                <w:sz w:val="20"/>
                                <w:szCs w:val="24"/>
                                <w:lang w:val="fr-BE"/>
                              </w:rPr>
                              <w:t>relationes constitui</w:t>
                            </w:r>
                            <w:r w:rsidR="00BF0861">
                              <w:rPr>
                                <w:rFonts w:ascii="Times New Roman" w:hAnsi="Times New Roman" w:cs="Times New Roman"/>
                                <w:i/>
                                <w:iCs/>
                                <w:sz w:val="20"/>
                                <w:szCs w:val="24"/>
                                <w:lang w:val="fr-BE"/>
                              </w:rPr>
                              <w:t xml:space="preserve"> </w:t>
                            </w:r>
                            <w:r w:rsidRPr="00BE0CE8">
                              <w:rPr>
                                <w:rFonts w:ascii="Times New Roman" w:hAnsi="Times New Roman" w:cs="Times New Roman"/>
                                <w:sz w:val="20"/>
                                <w:lang w:val="fr-BE"/>
                              </w:rPr>
                              <w:t>»</w:t>
                            </w:r>
                          </w:p>
                          <w:p w:rsidR="000E1835" w:rsidRPr="008C051B" w:rsidRDefault="000E1835" w:rsidP="000E1835">
                            <w:pPr>
                              <w:jc w:val="center"/>
                              <w:rPr>
                                <w:rFonts w:eastAsia="Calibri" w:cs="Times New Roman"/>
                                <w:i/>
                                <w:sz w:val="20"/>
                              </w:rPr>
                            </w:pPr>
                          </w:p>
                          <w:p w:rsidR="000E1835" w:rsidRPr="00CC0210" w:rsidRDefault="000E1835" w:rsidP="000E1835">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68020" id="_x0000_s1037" type="#_x0000_t202" style="position:absolute;margin-left:154.5pt;margin-top:3.3pt;width:127pt;height:33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" stroked="f">
                <v:textbox>
                  <w:txbxContent>
                    <w:p w:rsidR="000E1835" w:rsidRPr="0004101B" w:rsidRDefault="000E1835" w:rsidP="000E1835">
                      <w:pPr>
                        <w:spacing w:after="0"/>
                        <w:rPr>
                          <w:rFonts w:ascii="Times New Roman" w:hAnsi="Times New Roman" w:cs="Times New Roman"/>
                          <w:i/>
                          <w:sz w:val="20"/>
                        </w:rPr>
                      </w:pPr>
                      <w:r w:rsidRPr="00BE0CE8">
                        <w:rPr>
                          <w:rFonts w:ascii="Times New Roman" w:hAnsi="Times New Roman" w:cs="Times New Roman"/>
                          <w:bCs/>
                          <w:sz w:val="20"/>
                          <w:lang w:val="fr-BE"/>
                        </w:rPr>
                        <w:t>«</w:t>
                      </w:r>
                      <w:r>
                        <w:rPr>
                          <w:rFonts w:ascii="Times New Roman" w:hAnsi="Times New Roman" w:cs="Times New Roman"/>
                          <w:bCs/>
                          <w:sz w:val="20"/>
                          <w:lang w:val="fr-BE"/>
                        </w:rPr>
                        <w:t xml:space="preserve"> </w:t>
                      </w:r>
                      <w:proofErr w:type="gramStart"/>
                      <w:r w:rsidR="00BF0861">
                        <w:rPr>
                          <w:rFonts w:ascii="Times New Roman" w:hAnsi="Times New Roman" w:cs="Times New Roman"/>
                          <w:i/>
                          <w:iCs/>
                          <w:sz w:val="20"/>
                          <w:szCs w:val="24"/>
                          <w:lang w:val="el-GR"/>
                        </w:rPr>
                        <w:t>p</w:t>
                      </w:r>
                      <w:r>
                        <w:rPr>
                          <w:rFonts w:ascii="Times New Roman" w:hAnsi="Times New Roman" w:cs="Times New Roman"/>
                          <w:i/>
                          <w:iCs/>
                          <w:sz w:val="20"/>
                          <w:szCs w:val="24"/>
                          <w:lang w:val="el-GR"/>
                        </w:rPr>
                        <w:t>er</w:t>
                      </w:r>
                      <w:proofErr w:type="gramEnd"/>
                      <w:r>
                        <w:rPr>
                          <w:rFonts w:ascii="Times New Roman" w:hAnsi="Times New Roman" w:cs="Times New Roman"/>
                          <w:i/>
                          <w:iCs/>
                          <w:sz w:val="20"/>
                          <w:szCs w:val="24"/>
                          <w:lang w:val="el-GR"/>
                        </w:rPr>
                        <w:t xml:space="preserve"> </w:t>
                      </w:r>
                      <w:proofErr w:type="spellStart"/>
                      <w:r>
                        <w:rPr>
                          <w:rFonts w:ascii="Times New Roman" w:hAnsi="Times New Roman" w:cs="Times New Roman"/>
                          <w:i/>
                          <w:iCs/>
                          <w:sz w:val="20"/>
                          <w:szCs w:val="24"/>
                          <w:lang w:val="fr-BE"/>
                        </w:rPr>
                        <w:t>relationes</w:t>
                      </w:r>
                      <w:proofErr w:type="spellEnd"/>
                      <w:r>
                        <w:rPr>
                          <w:rFonts w:ascii="Times New Roman" w:hAnsi="Times New Roman" w:cs="Times New Roman"/>
                          <w:i/>
                          <w:iCs/>
                          <w:sz w:val="20"/>
                          <w:szCs w:val="24"/>
                          <w:lang w:val="fr-BE"/>
                        </w:rPr>
                        <w:t xml:space="preserve"> </w:t>
                      </w:r>
                      <w:proofErr w:type="spellStart"/>
                      <w:r>
                        <w:rPr>
                          <w:rFonts w:ascii="Times New Roman" w:hAnsi="Times New Roman" w:cs="Times New Roman"/>
                          <w:i/>
                          <w:iCs/>
                          <w:sz w:val="20"/>
                          <w:szCs w:val="24"/>
                          <w:lang w:val="fr-BE"/>
                        </w:rPr>
                        <w:t>constitui</w:t>
                      </w:r>
                      <w:proofErr w:type="spellEnd"/>
                      <w:r w:rsidR="00BF0861">
                        <w:rPr>
                          <w:rFonts w:ascii="Times New Roman" w:hAnsi="Times New Roman" w:cs="Times New Roman"/>
                          <w:i/>
                          <w:iCs/>
                          <w:sz w:val="20"/>
                          <w:szCs w:val="24"/>
                          <w:lang w:val="fr-BE"/>
                        </w:rPr>
                        <w:t xml:space="preserve"> </w:t>
                      </w:r>
                      <w:r w:rsidRPr="00BE0CE8">
                        <w:rPr>
                          <w:rFonts w:ascii="Times New Roman" w:hAnsi="Times New Roman" w:cs="Times New Roman"/>
                          <w:sz w:val="20"/>
                          <w:lang w:val="fr-BE"/>
                        </w:rPr>
                        <w:t>»</w:t>
                      </w:r>
                    </w:p>
                    <w:p w:rsidR="000E1835" w:rsidRPr="008C051B" w:rsidRDefault="000E1835" w:rsidP="000E1835">
                      <w:pPr>
                        <w:jc w:val="center"/>
                        <w:rPr>
                          <w:rFonts w:eastAsia="Calibri" w:cs="Times New Roman"/>
                          <w:i/>
                          <w:sz w:val="20"/>
                        </w:rPr>
                      </w:pPr>
                    </w:p>
                    <w:p w:rsidR="000E1835" w:rsidRPr="00CC0210" w:rsidRDefault="000E1835" w:rsidP="000E1835">
                      <w:pPr>
                        <w:rPr>
                          <w:lang w:val="fr-BE"/>
                        </w:rPr>
                      </w:pPr>
                    </w:p>
                  </w:txbxContent>
                </v:textbox>
                <w10:wrap anchorx="margin"/>
              </v:shape>
            </w:pict>
          </mc:Fallback>
        </mc:AlternateContent>
      </w:r>
    </w:p>
    <w:sectPr w:rsidR="00421503" w:rsidRPr="0004101B">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05E" w:rsidRDefault="00D9005E" w:rsidP="00DE6391">
      <w:pPr>
        <w:spacing w:after="0" w:line="240" w:lineRule="auto"/>
      </w:pPr>
      <w:r>
        <w:separator/>
      </w:r>
    </w:p>
  </w:endnote>
  <w:endnote w:type="continuationSeparator" w:id="0">
    <w:p w:rsidR="00D9005E" w:rsidRDefault="00D9005E" w:rsidP="00DE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942605"/>
      <w:docPartObj>
        <w:docPartGallery w:val="Page Numbers (Bottom of Page)"/>
        <w:docPartUnique/>
      </w:docPartObj>
    </w:sdtPr>
    <w:sdtEndPr/>
    <w:sdtContent>
      <w:p w:rsidR="00AA412F" w:rsidRDefault="00AA412F">
        <w:pPr>
          <w:pStyle w:val="Pieddepage"/>
          <w:jc w:val="right"/>
        </w:pPr>
        <w:r>
          <w:fldChar w:fldCharType="begin"/>
        </w:r>
        <w:r>
          <w:instrText>PAGE   \* MERGEFORMAT</w:instrText>
        </w:r>
        <w:r>
          <w:fldChar w:fldCharType="separate"/>
        </w:r>
        <w:r w:rsidR="00CA409F" w:rsidRPr="00CA409F">
          <w:rPr>
            <w:noProof/>
            <w:lang w:val="fr-FR"/>
          </w:rPr>
          <w:t>7</w:t>
        </w:r>
        <w:r>
          <w:fldChar w:fldCharType="end"/>
        </w:r>
      </w:p>
    </w:sdtContent>
  </w:sdt>
  <w:p w:rsidR="00AA412F" w:rsidRDefault="00AA41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05E" w:rsidRDefault="00D9005E" w:rsidP="00DE6391">
      <w:pPr>
        <w:spacing w:after="0" w:line="240" w:lineRule="auto"/>
      </w:pPr>
      <w:r>
        <w:separator/>
      </w:r>
    </w:p>
  </w:footnote>
  <w:footnote w:type="continuationSeparator" w:id="0">
    <w:p w:rsidR="00D9005E" w:rsidRDefault="00D9005E" w:rsidP="00DE6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18" w:rsidRPr="00CA409F" w:rsidRDefault="001E6D18" w:rsidP="001E6D18">
    <w:pPr>
      <w:pStyle w:val="En-tte"/>
      <w:jc w:val="right"/>
      <w:rPr>
        <w:rFonts w:ascii="Times New Roman" w:hAnsi="Times New Roman" w:cs="Times New Roman"/>
        <w:sz w:val="18"/>
        <w:lang w:val="fr-BE"/>
      </w:rPr>
    </w:pPr>
    <w:r w:rsidRPr="00CA409F">
      <w:rPr>
        <w:rFonts w:ascii="Times New Roman" w:hAnsi="Times New Roman" w:cs="Times New Roman"/>
        <w:sz w:val="18"/>
        <w:lang w:val="fr-BE"/>
      </w:rPr>
      <w:t>Arth</w:t>
    </w:r>
    <w:r w:rsidR="00CA409F" w:rsidRPr="00CA409F">
      <w:rPr>
        <w:rFonts w:ascii="Times New Roman" w:hAnsi="Times New Roman" w:cs="Times New Roman"/>
        <w:sz w:val="18"/>
        <w:lang w:val="fr-BE"/>
      </w:rPr>
      <w:t xml:space="preserve">ur Dony – Individu et Totalité selon Leibniz (Séminaire d’ontologie, </w:t>
    </w:r>
    <w:r w:rsidRPr="00CA409F">
      <w:rPr>
        <w:rFonts w:ascii="Times New Roman" w:hAnsi="Times New Roman" w:cs="Times New Roman"/>
        <w:sz w:val="18"/>
        <w:lang w:val="fr-BE"/>
      </w:rPr>
      <w:t>29 novembre 2019)</w:t>
    </w:r>
  </w:p>
  <w:p w:rsidR="001E6D18" w:rsidRPr="001E6D18" w:rsidRDefault="001E6D18">
    <w:pPr>
      <w:pStyle w:val="En-tte"/>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5E75"/>
    <w:multiLevelType w:val="hybridMultilevel"/>
    <w:tmpl w:val="8A464376"/>
    <w:lvl w:ilvl="0" w:tplc="633200F4">
      <w:start w:val="1"/>
      <w:numFmt w:val="decimal"/>
      <w:lvlText w:val="%1."/>
      <w:lvlJc w:val="left"/>
      <w:pPr>
        <w:ind w:left="720" w:hanging="360"/>
      </w:pPr>
      <w:rPr>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43F0AE2"/>
    <w:multiLevelType w:val="hybridMultilevel"/>
    <w:tmpl w:val="7114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D40D9C"/>
    <w:multiLevelType w:val="hybridMultilevel"/>
    <w:tmpl w:val="26981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25B2F"/>
    <w:multiLevelType w:val="hybridMultilevel"/>
    <w:tmpl w:val="6970742A"/>
    <w:lvl w:ilvl="0" w:tplc="1430D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45"/>
    <w:rsid w:val="000018D4"/>
    <w:rsid w:val="00014C67"/>
    <w:rsid w:val="00020CAA"/>
    <w:rsid w:val="000375CE"/>
    <w:rsid w:val="0004101B"/>
    <w:rsid w:val="00055A05"/>
    <w:rsid w:val="00091539"/>
    <w:rsid w:val="000B1A19"/>
    <w:rsid w:val="000B247C"/>
    <w:rsid w:val="000D31A5"/>
    <w:rsid w:val="000D5403"/>
    <w:rsid w:val="000E1835"/>
    <w:rsid w:val="000F6B42"/>
    <w:rsid w:val="00101E98"/>
    <w:rsid w:val="00101F51"/>
    <w:rsid w:val="00110B0A"/>
    <w:rsid w:val="0014194E"/>
    <w:rsid w:val="00141BCD"/>
    <w:rsid w:val="00147E36"/>
    <w:rsid w:val="00162797"/>
    <w:rsid w:val="00165704"/>
    <w:rsid w:val="001966D7"/>
    <w:rsid w:val="001B20CE"/>
    <w:rsid w:val="001D2F92"/>
    <w:rsid w:val="001D6A48"/>
    <w:rsid w:val="001E6B15"/>
    <w:rsid w:val="001E6D18"/>
    <w:rsid w:val="001F5D95"/>
    <w:rsid w:val="00203F8C"/>
    <w:rsid w:val="002249D8"/>
    <w:rsid w:val="00253091"/>
    <w:rsid w:val="00284919"/>
    <w:rsid w:val="002B63D8"/>
    <w:rsid w:val="002B7226"/>
    <w:rsid w:val="002C5437"/>
    <w:rsid w:val="002C565F"/>
    <w:rsid w:val="00331CA4"/>
    <w:rsid w:val="003333EF"/>
    <w:rsid w:val="003C4AF8"/>
    <w:rsid w:val="003E468D"/>
    <w:rsid w:val="00405526"/>
    <w:rsid w:val="004139DD"/>
    <w:rsid w:val="004148E9"/>
    <w:rsid w:val="004205AB"/>
    <w:rsid w:val="00421503"/>
    <w:rsid w:val="00440B3F"/>
    <w:rsid w:val="00441167"/>
    <w:rsid w:val="00447A81"/>
    <w:rsid w:val="00451CDD"/>
    <w:rsid w:val="00463840"/>
    <w:rsid w:val="00467E8E"/>
    <w:rsid w:val="00470694"/>
    <w:rsid w:val="00480B22"/>
    <w:rsid w:val="004A1EE7"/>
    <w:rsid w:val="004D2819"/>
    <w:rsid w:val="004E30AB"/>
    <w:rsid w:val="005477A7"/>
    <w:rsid w:val="00585AD3"/>
    <w:rsid w:val="0059788C"/>
    <w:rsid w:val="005A4E92"/>
    <w:rsid w:val="005B1F4C"/>
    <w:rsid w:val="005B3A2A"/>
    <w:rsid w:val="005B4508"/>
    <w:rsid w:val="005B7F78"/>
    <w:rsid w:val="005D2501"/>
    <w:rsid w:val="005E794E"/>
    <w:rsid w:val="005F5768"/>
    <w:rsid w:val="005F5945"/>
    <w:rsid w:val="00603E1D"/>
    <w:rsid w:val="006178E4"/>
    <w:rsid w:val="00621042"/>
    <w:rsid w:val="006230A9"/>
    <w:rsid w:val="0063340A"/>
    <w:rsid w:val="00662685"/>
    <w:rsid w:val="00696FBF"/>
    <w:rsid w:val="006B0C9F"/>
    <w:rsid w:val="006B5DCB"/>
    <w:rsid w:val="006C73D7"/>
    <w:rsid w:val="006E11B1"/>
    <w:rsid w:val="006E27ED"/>
    <w:rsid w:val="007240E8"/>
    <w:rsid w:val="0073214C"/>
    <w:rsid w:val="00760627"/>
    <w:rsid w:val="00793324"/>
    <w:rsid w:val="007B21B0"/>
    <w:rsid w:val="007D2C38"/>
    <w:rsid w:val="007D32CC"/>
    <w:rsid w:val="007D4F45"/>
    <w:rsid w:val="007E0DF2"/>
    <w:rsid w:val="007E2AB4"/>
    <w:rsid w:val="007E7004"/>
    <w:rsid w:val="007F6B9A"/>
    <w:rsid w:val="008155B1"/>
    <w:rsid w:val="0083222D"/>
    <w:rsid w:val="00843728"/>
    <w:rsid w:val="00846432"/>
    <w:rsid w:val="00855C7F"/>
    <w:rsid w:val="0086160F"/>
    <w:rsid w:val="00876741"/>
    <w:rsid w:val="00887281"/>
    <w:rsid w:val="008B699E"/>
    <w:rsid w:val="008C29F0"/>
    <w:rsid w:val="008C576E"/>
    <w:rsid w:val="008D32FC"/>
    <w:rsid w:val="009032E9"/>
    <w:rsid w:val="00903B8E"/>
    <w:rsid w:val="0091182D"/>
    <w:rsid w:val="00925019"/>
    <w:rsid w:val="00926C67"/>
    <w:rsid w:val="00927E75"/>
    <w:rsid w:val="009365CD"/>
    <w:rsid w:val="00942E0B"/>
    <w:rsid w:val="0094597D"/>
    <w:rsid w:val="009A48A7"/>
    <w:rsid w:val="009A6FE9"/>
    <w:rsid w:val="009B1B09"/>
    <w:rsid w:val="009B6F4A"/>
    <w:rsid w:val="009E701D"/>
    <w:rsid w:val="009E7B83"/>
    <w:rsid w:val="009F450B"/>
    <w:rsid w:val="00A0067F"/>
    <w:rsid w:val="00A079DA"/>
    <w:rsid w:val="00A235A5"/>
    <w:rsid w:val="00A825BC"/>
    <w:rsid w:val="00A84245"/>
    <w:rsid w:val="00A86914"/>
    <w:rsid w:val="00AA412F"/>
    <w:rsid w:val="00AC36D7"/>
    <w:rsid w:val="00AF50AA"/>
    <w:rsid w:val="00AF52F6"/>
    <w:rsid w:val="00B24EB1"/>
    <w:rsid w:val="00B32289"/>
    <w:rsid w:val="00B53207"/>
    <w:rsid w:val="00B572B0"/>
    <w:rsid w:val="00BB4BCF"/>
    <w:rsid w:val="00BC595B"/>
    <w:rsid w:val="00BE0CE8"/>
    <w:rsid w:val="00BF0861"/>
    <w:rsid w:val="00C51561"/>
    <w:rsid w:val="00C52222"/>
    <w:rsid w:val="00C73F6E"/>
    <w:rsid w:val="00C73FE7"/>
    <w:rsid w:val="00C74674"/>
    <w:rsid w:val="00CA409F"/>
    <w:rsid w:val="00D23C5F"/>
    <w:rsid w:val="00D62CA9"/>
    <w:rsid w:val="00D700AF"/>
    <w:rsid w:val="00D824DA"/>
    <w:rsid w:val="00D9005E"/>
    <w:rsid w:val="00D94DC9"/>
    <w:rsid w:val="00DB5AB4"/>
    <w:rsid w:val="00DC6DBD"/>
    <w:rsid w:val="00DE6391"/>
    <w:rsid w:val="00E245F8"/>
    <w:rsid w:val="00E32937"/>
    <w:rsid w:val="00E806F2"/>
    <w:rsid w:val="00EC08FD"/>
    <w:rsid w:val="00ED23FF"/>
    <w:rsid w:val="00EE53F5"/>
    <w:rsid w:val="00EF3E4C"/>
    <w:rsid w:val="00F03CCC"/>
    <w:rsid w:val="00F1005C"/>
    <w:rsid w:val="00F45DA3"/>
    <w:rsid w:val="00F65D27"/>
    <w:rsid w:val="00FC446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5111"/>
  <w15:chartTrackingRefBased/>
  <w15:docId w15:val="{7F0C13BD-B37F-4C32-BCF3-D02271D5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F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E6391"/>
    <w:pPr>
      <w:spacing w:after="0" w:line="240" w:lineRule="auto"/>
    </w:pPr>
    <w:rPr>
      <w:rFonts w:ascii="Times New Roman" w:hAnsi="Times New Roman"/>
      <w:sz w:val="20"/>
      <w:szCs w:val="20"/>
      <w:lang w:val="fr-BE"/>
    </w:rPr>
  </w:style>
  <w:style w:type="character" w:customStyle="1" w:styleId="NotedebasdepageCar">
    <w:name w:val="Note de bas de page Car"/>
    <w:basedOn w:val="Policepardfaut"/>
    <w:link w:val="Notedebasdepage"/>
    <w:uiPriority w:val="99"/>
    <w:rsid w:val="00DE6391"/>
    <w:rPr>
      <w:rFonts w:ascii="Times New Roman" w:hAnsi="Times New Roman"/>
      <w:sz w:val="20"/>
      <w:szCs w:val="20"/>
      <w:lang w:val="fr-BE"/>
    </w:rPr>
  </w:style>
  <w:style w:type="character" w:styleId="Appelnotedebasdep">
    <w:name w:val="footnote reference"/>
    <w:basedOn w:val="Policepardfaut"/>
    <w:uiPriority w:val="99"/>
    <w:semiHidden/>
    <w:unhideWhenUsed/>
    <w:rsid w:val="00DE6391"/>
    <w:rPr>
      <w:vertAlign w:val="superscript"/>
    </w:rPr>
  </w:style>
  <w:style w:type="paragraph" w:styleId="Paragraphedeliste">
    <w:name w:val="List Paragraph"/>
    <w:basedOn w:val="Normal"/>
    <w:uiPriority w:val="34"/>
    <w:qFormat/>
    <w:rsid w:val="00A0067F"/>
    <w:pPr>
      <w:ind w:left="720"/>
      <w:contextualSpacing/>
    </w:pPr>
  </w:style>
  <w:style w:type="paragraph" w:styleId="En-tte">
    <w:name w:val="header"/>
    <w:basedOn w:val="Normal"/>
    <w:link w:val="En-tteCar"/>
    <w:uiPriority w:val="99"/>
    <w:unhideWhenUsed/>
    <w:rsid w:val="001E6D18"/>
    <w:pPr>
      <w:tabs>
        <w:tab w:val="center" w:pos="4703"/>
        <w:tab w:val="right" w:pos="9406"/>
      </w:tabs>
      <w:spacing w:after="0" w:line="240" w:lineRule="auto"/>
    </w:pPr>
  </w:style>
  <w:style w:type="character" w:customStyle="1" w:styleId="En-tteCar">
    <w:name w:val="En-tête Car"/>
    <w:basedOn w:val="Policepardfaut"/>
    <w:link w:val="En-tte"/>
    <w:uiPriority w:val="99"/>
    <w:rsid w:val="001E6D18"/>
  </w:style>
  <w:style w:type="paragraph" w:styleId="Pieddepage">
    <w:name w:val="footer"/>
    <w:basedOn w:val="Normal"/>
    <w:link w:val="PieddepageCar"/>
    <w:uiPriority w:val="99"/>
    <w:unhideWhenUsed/>
    <w:rsid w:val="001E6D1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E6D18"/>
  </w:style>
  <w:style w:type="paragraph" w:styleId="Textedebulles">
    <w:name w:val="Balloon Text"/>
    <w:basedOn w:val="Normal"/>
    <w:link w:val="TextedebullesCar"/>
    <w:uiPriority w:val="99"/>
    <w:semiHidden/>
    <w:unhideWhenUsed/>
    <w:rsid w:val="00055A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A05"/>
    <w:rPr>
      <w:rFonts w:ascii="Segoe UI" w:hAnsi="Segoe UI" w:cs="Segoe UI"/>
      <w:sz w:val="18"/>
      <w:szCs w:val="18"/>
    </w:rPr>
  </w:style>
  <w:style w:type="table" w:styleId="Grilledutableau">
    <w:name w:val="Table Grid"/>
    <w:basedOn w:val="TableauNormal"/>
    <w:uiPriority w:val="39"/>
    <w:rsid w:val="00467E8E"/>
    <w:pPr>
      <w:spacing w:after="0" w:line="240" w:lineRule="auto"/>
    </w:pPr>
    <w:rPr>
      <w:rFonts w:ascii="Times New Roman" w:hAnsi="Times New Roman"/>
      <w:sz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U%2B2192.svg?uselang=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E6652-FF69-44D3-97D8-B4D88B6C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Pages>
  <Words>3818</Words>
  <Characters>21767</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A.Dony</dc:creator>
  <cp:keywords/>
  <dc:description/>
  <cp:lastModifiedBy>Arthur Dony</cp:lastModifiedBy>
  <cp:revision>34</cp:revision>
  <cp:lastPrinted>2019-11-29T12:13:00Z</cp:lastPrinted>
  <dcterms:created xsi:type="dcterms:W3CDTF">2019-11-22T08:19:00Z</dcterms:created>
  <dcterms:modified xsi:type="dcterms:W3CDTF">2019-11-29T13:03:00Z</dcterms:modified>
</cp:coreProperties>
</file>