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CBF6C" w14:textId="215C64B8" w:rsidR="0049187C" w:rsidRPr="00442BAC" w:rsidRDefault="00320C8A" w:rsidP="00420DD6">
      <w:pPr>
        <w:jc w:val="center"/>
        <w:rPr>
          <w:rFonts w:asciiTheme="majorBidi" w:hAnsiTheme="majorBidi" w:cstheme="majorBidi"/>
          <w:b/>
          <w:bCs/>
          <w:color w:val="1C1D1E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1C1D1E"/>
          <w:sz w:val="24"/>
          <w:szCs w:val="24"/>
        </w:rPr>
        <w:t>Missing Value Imputation in Cluster Analysis</w:t>
      </w:r>
    </w:p>
    <w:p w14:paraId="2D986EB3" w14:textId="0E68FC9D" w:rsidR="00420DD6" w:rsidRDefault="00420DD6" w:rsidP="00D9422D">
      <w:pPr>
        <w:spacing w:after="120" w:line="288" w:lineRule="auto"/>
        <w:jc w:val="center"/>
        <w:rPr>
          <w:rFonts w:asciiTheme="majorBidi" w:hAnsiTheme="majorBidi" w:cstheme="majorBidi"/>
          <w:vertAlign w:val="superscript"/>
          <w:lang w:val="fr-BE"/>
        </w:rPr>
      </w:pPr>
      <w:r w:rsidRPr="00A92968">
        <w:rPr>
          <w:rFonts w:asciiTheme="majorBidi" w:hAnsiTheme="majorBidi" w:cstheme="majorBidi"/>
          <w:lang w:val="fr-BE"/>
        </w:rPr>
        <w:t>H.</w:t>
      </w:r>
      <w:r w:rsidR="002D1002">
        <w:rPr>
          <w:rFonts w:asciiTheme="majorBidi" w:hAnsiTheme="majorBidi" w:cstheme="majorBidi"/>
          <w:lang w:val="fr-BE"/>
        </w:rPr>
        <w:t>S.</w:t>
      </w:r>
      <w:r w:rsidRPr="00A92968">
        <w:rPr>
          <w:rFonts w:asciiTheme="majorBidi" w:hAnsiTheme="majorBidi" w:cstheme="majorBidi"/>
          <w:lang w:val="fr-BE"/>
        </w:rPr>
        <w:t xml:space="preserve"> </w:t>
      </w:r>
      <w:proofErr w:type="spellStart"/>
      <w:r w:rsidRPr="00A92968">
        <w:rPr>
          <w:rFonts w:asciiTheme="majorBidi" w:hAnsiTheme="majorBidi" w:cstheme="majorBidi"/>
          <w:lang w:val="fr-BE"/>
        </w:rPr>
        <w:t>Nekoee</w:t>
      </w:r>
      <w:proofErr w:type="spellEnd"/>
      <w:r w:rsidRPr="00A92968">
        <w:rPr>
          <w:rFonts w:asciiTheme="majorBidi" w:hAnsiTheme="majorBidi" w:cstheme="majorBidi"/>
          <w:lang w:val="fr-BE"/>
        </w:rPr>
        <w:t xml:space="preserve"> Zahraei</w:t>
      </w:r>
      <w:r w:rsidRPr="00420DD6">
        <w:rPr>
          <w:rFonts w:asciiTheme="majorBidi" w:hAnsiTheme="majorBidi" w:cstheme="majorBidi"/>
          <w:vertAlign w:val="superscript"/>
          <w:lang w:val="fr-BE"/>
        </w:rPr>
        <w:t>1</w:t>
      </w:r>
      <w:r w:rsidR="002D1002">
        <w:rPr>
          <w:rFonts w:asciiTheme="majorBidi" w:hAnsiTheme="majorBidi" w:cstheme="majorBidi"/>
          <w:vertAlign w:val="superscript"/>
          <w:lang w:val="fr-BE"/>
        </w:rPr>
        <w:t>,2</w:t>
      </w:r>
      <w:r w:rsidRPr="00A92968">
        <w:rPr>
          <w:rFonts w:asciiTheme="majorBidi" w:hAnsiTheme="majorBidi" w:cstheme="majorBidi"/>
          <w:lang w:val="fr-BE"/>
        </w:rPr>
        <w:t xml:space="preserve">, </w:t>
      </w:r>
      <w:r w:rsidR="00D9422D">
        <w:rPr>
          <w:rFonts w:asciiTheme="majorBidi" w:hAnsiTheme="majorBidi" w:cstheme="majorBidi"/>
          <w:lang w:val="fr-BE"/>
        </w:rPr>
        <w:t>V.</w:t>
      </w:r>
      <w:r w:rsidR="00A51633">
        <w:rPr>
          <w:rFonts w:asciiTheme="majorBidi" w:hAnsiTheme="majorBidi" w:cstheme="majorBidi"/>
          <w:lang w:val="fr-BE"/>
        </w:rPr>
        <w:t xml:space="preserve"> Paulus</w:t>
      </w:r>
      <w:r w:rsidR="00A51633" w:rsidRPr="00A51633">
        <w:rPr>
          <w:rFonts w:ascii="AdvP7C2E" w:hAnsi="AdvP7C2E" w:cs="AdvP7C2E"/>
          <w:sz w:val="18"/>
          <w:szCs w:val="18"/>
          <w:vertAlign w:val="superscript"/>
          <w:lang w:val="fr-BE"/>
        </w:rPr>
        <w:t>2</w:t>
      </w:r>
      <w:r w:rsidR="00A51633">
        <w:rPr>
          <w:rFonts w:asciiTheme="majorBidi" w:hAnsiTheme="majorBidi" w:cstheme="majorBidi"/>
          <w:lang w:val="fr-BE"/>
        </w:rPr>
        <w:t>, M</w:t>
      </w:r>
      <w:r w:rsidR="00D9422D">
        <w:rPr>
          <w:rFonts w:asciiTheme="majorBidi" w:hAnsiTheme="majorBidi" w:cstheme="majorBidi"/>
          <w:lang w:val="fr-BE"/>
        </w:rPr>
        <w:t>.</w:t>
      </w:r>
      <w:r w:rsidR="00A51633">
        <w:rPr>
          <w:rFonts w:asciiTheme="majorBidi" w:hAnsiTheme="majorBidi" w:cstheme="majorBidi"/>
          <w:lang w:val="fr-BE"/>
        </w:rPr>
        <w:t xml:space="preserve"> Henket</w:t>
      </w:r>
      <w:r w:rsidR="00A51633" w:rsidRPr="00A51633">
        <w:rPr>
          <w:rFonts w:ascii="AdvP7C2E" w:hAnsi="AdvP7C2E" w:cs="AdvP7C2E"/>
          <w:sz w:val="18"/>
          <w:szCs w:val="18"/>
          <w:vertAlign w:val="superscript"/>
          <w:lang w:val="fr-BE"/>
        </w:rPr>
        <w:t>2</w:t>
      </w:r>
      <w:r w:rsidR="00A51633">
        <w:rPr>
          <w:rFonts w:asciiTheme="majorBidi" w:hAnsiTheme="majorBidi" w:cstheme="majorBidi"/>
          <w:lang w:val="fr-BE"/>
        </w:rPr>
        <w:t>,</w:t>
      </w:r>
      <w:r w:rsidRPr="00A92968">
        <w:rPr>
          <w:rFonts w:asciiTheme="majorBidi" w:hAnsiTheme="majorBidi" w:cstheme="majorBidi"/>
          <w:lang w:val="fr-BE"/>
        </w:rPr>
        <w:t xml:space="preserve"> R. Louis</w:t>
      </w:r>
      <w:r w:rsidRPr="00420DD6">
        <w:rPr>
          <w:rFonts w:asciiTheme="majorBidi" w:hAnsiTheme="majorBidi" w:cstheme="majorBidi"/>
          <w:vertAlign w:val="superscript"/>
          <w:lang w:val="fr-BE"/>
        </w:rPr>
        <w:t>2</w:t>
      </w:r>
      <w:r w:rsidR="00D829D8" w:rsidRPr="00D829D8">
        <w:rPr>
          <w:rFonts w:asciiTheme="majorBidi" w:hAnsiTheme="majorBidi" w:cstheme="majorBidi"/>
          <w:vertAlign w:val="subscript"/>
          <w:lang w:val="fr-BE"/>
        </w:rPr>
        <w:t>,</w:t>
      </w:r>
      <w:r w:rsidR="00D829D8">
        <w:rPr>
          <w:rFonts w:asciiTheme="majorBidi" w:hAnsiTheme="majorBidi" w:cstheme="majorBidi"/>
          <w:vertAlign w:val="superscript"/>
          <w:lang w:val="fr-BE"/>
        </w:rPr>
        <w:t xml:space="preserve"> </w:t>
      </w:r>
      <w:r w:rsidR="00D829D8" w:rsidRPr="00A92968">
        <w:rPr>
          <w:rFonts w:asciiTheme="majorBidi" w:hAnsiTheme="majorBidi" w:cstheme="majorBidi"/>
          <w:lang w:val="fr-BE"/>
        </w:rPr>
        <w:t>A.</w:t>
      </w:r>
      <w:r w:rsidR="00D829D8">
        <w:rPr>
          <w:rFonts w:asciiTheme="majorBidi" w:hAnsiTheme="majorBidi" w:cstheme="majorBidi"/>
          <w:lang w:val="fr-BE"/>
        </w:rPr>
        <w:t xml:space="preserve">F. </w:t>
      </w:r>
      <w:r w:rsidR="00D829D8" w:rsidRPr="00A92968">
        <w:rPr>
          <w:rFonts w:asciiTheme="majorBidi" w:hAnsiTheme="majorBidi" w:cstheme="majorBidi"/>
          <w:lang w:val="fr-BE"/>
        </w:rPr>
        <w:t>Donneau</w:t>
      </w:r>
      <w:r w:rsidR="00D829D8" w:rsidRPr="00420DD6">
        <w:rPr>
          <w:rFonts w:asciiTheme="majorBidi" w:hAnsiTheme="majorBidi" w:cstheme="majorBidi"/>
          <w:vertAlign w:val="superscript"/>
          <w:lang w:val="fr-BE"/>
        </w:rPr>
        <w:t>1</w:t>
      </w:r>
    </w:p>
    <w:p w14:paraId="4BDB820C" w14:textId="77777777" w:rsidR="00420DD6" w:rsidRPr="00420DD6" w:rsidRDefault="00420DD6" w:rsidP="00320C8A">
      <w:pPr>
        <w:spacing w:after="0"/>
        <w:jc w:val="center"/>
        <w:rPr>
          <w:rFonts w:ascii="AdvP7C2E" w:hAnsi="AdvP7C2E" w:cs="AdvP7C2E"/>
          <w:sz w:val="18"/>
          <w:szCs w:val="18"/>
        </w:rPr>
      </w:pPr>
      <w:r>
        <w:rPr>
          <w:rFonts w:ascii="AdvP7C2E" w:hAnsi="AdvP7C2E" w:cs="AdvP7C2E"/>
          <w:sz w:val="18"/>
          <w:szCs w:val="18"/>
          <w:vertAlign w:val="superscript"/>
        </w:rPr>
        <w:t>1</w:t>
      </w:r>
      <w:r w:rsidRPr="00420DD6">
        <w:rPr>
          <w:rFonts w:ascii="AdvP7C2E" w:hAnsi="AdvP7C2E" w:cs="AdvP7C2E"/>
          <w:sz w:val="18"/>
          <w:szCs w:val="18"/>
          <w:vertAlign w:val="superscript"/>
        </w:rPr>
        <w:t>.</w:t>
      </w:r>
      <w:r w:rsidRPr="00420DD6">
        <w:rPr>
          <w:rFonts w:ascii="AdvP7C2E" w:hAnsi="AdvP7C2E" w:cs="AdvP7C2E"/>
          <w:sz w:val="18"/>
          <w:szCs w:val="18"/>
        </w:rPr>
        <w:t xml:space="preserve">Department of </w:t>
      </w:r>
      <w:r>
        <w:rPr>
          <w:rFonts w:ascii="AdvP7C2E" w:hAnsi="AdvP7C2E" w:cs="AdvP7C2E"/>
          <w:sz w:val="18"/>
          <w:szCs w:val="18"/>
        </w:rPr>
        <w:t>Public Health</w:t>
      </w:r>
      <w:r w:rsidRPr="00420DD6">
        <w:rPr>
          <w:rFonts w:ascii="AdvP7C2E" w:hAnsi="AdvP7C2E" w:cs="AdvP7C2E"/>
          <w:sz w:val="18"/>
          <w:szCs w:val="18"/>
        </w:rPr>
        <w:t>, University of Liège, Belgium</w:t>
      </w:r>
    </w:p>
    <w:p w14:paraId="3F18E8F7" w14:textId="2BC25E63" w:rsidR="00420DD6" w:rsidRPr="00420DD6" w:rsidRDefault="00420DD6" w:rsidP="006F1EF1">
      <w:pPr>
        <w:jc w:val="center"/>
        <w:rPr>
          <w:rFonts w:ascii="AdvP7C2E" w:hAnsi="AdvP7C2E" w:cs="AdvP7C2E"/>
          <w:sz w:val="18"/>
          <w:szCs w:val="18"/>
        </w:rPr>
      </w:pPr>
      <w:r w:rsidRPr="00420DD6">
        <w:rPr>
          <w:rFonts w:ascii="AdvP7C2E" w:hAnsi="AdvP7C2E" w:cs="AdvP7C2E"/>
          <w:sz w:val="18"/>
          <w:szCs w:val="18"/>
          <w:vertAlign w:val="superscript"/>
        </w:rPr>
        <w:t>2.</w:t>
      </w:r>
      <w:r w:rsidRPr="00420DD6">
        <w:rPr>
          <w:rFonts w:ascii="AdvP7C2E" w:hAnsi="AdvP7C2E" w:cs="AdvP7C2E"/>
          <w:sz w:val="18"/>
          <w:szCs w:val="18"/>
        </w:rPr>
        <w:t xml:space="preserve">Department of </w:t>
      </w:r>
      <w:proofErr w:type="spellStart"/>
      <w:r w:rsidRPr="00420DD6">
        <w:rPr>
          <w:rFonts w:ascii="AdvP7C2E" w:hAnsi="AdvP7C2E" w:cs="AdvP7C2E"/>
          <w:sz w:val="18"/>
          <w:szCs w:val="18"/>
        </w:rPr>
        <w:t>Pneumology</w:t>
      </w:r>
      <w:proofErr w:type="spellEnd"/>
      <w:r w:rsidRPr="00420DD6">
        <w:rPr>
          <w:rFonts w:ascii="AdvP7C2E" w:hAnsi="AdvP7C2E" w:cs="AdvP7C2E"/>
          <w:sz w:val="18"/>
          <w:szCs w:val="18"/>
        </w:rPr>
        <w:t>,</w:t>
      </w:r>
      <w:r w:rsidR="00A51633">
        <w:rPr>
          <w:rFonts w:ascii="AdvP7C2E" w:hAnsi="AdvP7C2E" w:cs="AdvP7C2E"/>
          <w:sz w:val="18"/>
          <w:szCs w:val="18"/>
        </w:rPr>
        <w:t xml:space="preserve"> GIGA</w:t>
      </w:r>
      <w:r w:rsidR="006F1EF1">
        <w:rPr>
          <w:rFonts w:ascii="AdvP7C2E" w:hAnsi="AdvP7C2E" w:cs="AdvP7C2E"/>
          <w:sz w:val="18"/>
          <w:szCs w:val="18"/>
        </w:rPr>
        <w:t xml:space="preserve">, </w:t>
      </w:r>
      <w:r w:rsidRPr="00420DD6">
        <w:rPr>
          <w:rFonts w:ascii="AdvP7C2E" w:hAnsi="AdvP7C2E" w:cs="AdvP7C2E"/>
          <w:sz w:val="18"/>
          <w:szCs w:val="18"/>
        </w:rPr>
        <w:t>University of Liège, Belgium</w:t>
      </w:r>
    </w:p>
    <w:p w14:paraId="16EEA538" w14:textId="77777777" w:rsidR="00320C8A" w:rsidRDefault="00320C8A" w:rsidP="00483D9C">
      <w:pPr>
        <w:autoSpaceDE w:val="0"/>
        <w:autoSpaceDN w:val="0"/>
        <w:adjustRightInd w:val="0"/>
        <w:spacing w:after="120" w:line="288" w:lineRule="auto"/>
        <w:jc w:val="both"/>
        <w:rPr>
          <w:rFonts w:ascii="AdvP7C2E" w:hAnsi="AdvP7C2E" w:cs="AdvP7C2E"/>
        </w:rPr>
      </w:pPr>
    </w:p>
    <w:p w14:paraId="38CCA5A4" w14:textId="1117BB6D" w:rsidR="00794158" w:rsidRPr="00794158" w:rsidRDefault="00794158" w:rsidP="0079415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</w:rPr>
      </w:pPr>
      <w:r w:rsidRPr="00794158">
        <w:rPr>
          <w:rFonts w:asciiTheme="majorBidi" w:hAnsiTheme="majorBidi" w:cstheme="majorBidi"/>
          <w:b/>
          <w:bCs/>
        </w:rPr>
        <w:t>Introduction</w:t>
      </w:r>
    </w:p>
    <w:p w14:paraId="3BBDBA53" w14:textId="77777777" w:rsidR="00794158" w:rsidRDefault="00F964B6" w:rsidP="0079415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</w:rPr>
      </w:pPr>
      <w:r w:rsidRPr="00E52E06">
        <w:rPr>
          <w:rFonts w:asciiTheme="majorBidi" w:hAnsiTheme="majorBidi" w:cstheme="majorBidi"/>
        </w:rPr>
        <w:t xml:space="preserve">The problem of missing values is unavoidable in clinical research. In literature, missing value has been investigated by extensive methods. One of the </w:t>
      </w:r>
      <w:r w:rsidR="005F4C57" w:rsidRPr="00E52E06">
        <w:rPr>
          <w:rFonts w:asciiTheme="majorBidi" w:hAnsiTheme="majorBidi" w:cstheme="majorBidi"/>
        </w:rPr>
        <w:t xml:space="preserve">most </w:t>
      </w:r>
      <w:r w:rsidRPr="00E52E06">
        <w:rPr>
          <w:rFonts w:asciiTheme="majorBidi" w:hAnsiTheme="majorBidi" w:cstheme="majorBidi"/>
        </w:rPr>
        <w:t>attractive methods for handling missing data is multiple imputation</w:t>
      </w:r>
      <w:r w:rsidR="00E52E06" w:rsidRPr="00E52E06">
        <w:rPr>
          <w:rFonts w:asciiTheme="majorBidi" w:hAnsiTheme="majorBidi" w:cstheme="majorBidi"/>
        </w:rPr>
        <w:t xml:space="preserve"> </w:t>
      </w:r>
      <w:r w:rsidR="005F4C57" w:rsidRPr="00E52E06">
        <w:rPr>
          <w:rFonts w:asciiTheme="majorBidi" w:hAnsiTheme="majorBidi" w:cstheme="majorBidi"/>
        </w:rPr>
        <w:t>(MI)</w:t>
      </w:r>
      <w:r w:rsidRPr="00E52E06">
        <w:rPr>
          <w:rFonts w:asciiTheme="majorBidi" w:hAnsiTheme="majorBidi" w:cstheme="majorBidi"/>
        </w:rPr>
        <w:t xml:space="preserve">. However, applying </w:t>
      </w:r>
      <w:r w:rsidR="005F4C57" w:rsidRPr="00E52E06">
        <w:rPr>
          <w:rFonts w:asciiTheme="majorBidi" w:hAnsiTheme="majorBidi" w:cstheme="majorBidi"/>
        </w:rPr>
        <w:t>MI</w:t>
      </w:r>
      <w:r w:rsidRPr="00E52E06">
        <w:rPr>
          <w:rFonts w:asciiTheme="majorBidi" w:hAnsiTheme="majorBidi" w:cstheme="majorBidi"/>
        </w:rPr>
        <w:t xml:space="preserve"> method</w:t>
      </w:r>
      <w:r w:rsidR="00E52E06" w:rsidRPr="00E52E06">
        <w:rPr>
          <w:rFonts w:asciiTheme="majorBidi" w:hAnsiTheme="majorBidi" w:cstheme="majorBidi"/>
        </w:rPr>
        <w:t xml:space="preserve"> </w:t>
      </w:r>
      <w:r w:rsidR="00751108" w:rsidRPr="00E52E06">
        <w:rPr>
          <w:rFonts w:asciiTheme="majorBidi" w:hAnsiTheme="majorBidi" w:cstheme="majorBidi"/>
        </w:rPr>
        <w:t xml:space="preserve">within the framework of clustering </w:t>
      </w:r>
      <w:r w:rsidRPr="00E52E06">
        <w:rPr>
          <w:rFonts w:asciiTheme="majorBidi" w:hAnsiTheme="majorBidi" w:cstheme="majorBidi"/>
        </w:rPr>
        <w:t>involve</w:t>
      </w:r>
      <w:r w:rsidR="008F739B" w:rsidRPr="00E52E06">
        <w:rPr>
          <w:rFonts w:asciiTheme="majorBidi" w:hAnsiTheme="majorBidi" w:cstheme="majorBidi"/>
        </w:rPr>
        <w:t>s</w:t>
      </w:r>
      <w:r w:rsidRPr="00E52E06">
        <w:rPr>
          <w:rFonts w:asciiTheme="majorBidi" w:hAnsiTheme="majorBidi" w:cstheme="majorBidi"/>
        </w:rPr>
        <w:t xml:space="preserve"> several difficulties and limitations.</w:t>
      </w:r>
      <w:r w:rsidR="00AD0852" w:rsidRPr="00E52E06">
        <w:rPr>
          <w:rFonts w:asciiTheme="majorBidi" w:hAnsiTheme="majorBidi" w:cstheme="majorBidi"/>
        </w:rPr>
        <w:t xml:space="preserve"> </w:t>
      </w:r>
    </w:p>
    <w:p w14:paraId="488DD9F0" w14:textId="77777777" w:rsidR="00794158" w:rsidRPr="00794158" w:rsidRDefault="00794158" w:rsidP="0079415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</w:rPr>
      </w:pPr>
      <w:r w:rsidRPr="00794158">
        <w:rPr>
          <w:rFonts w:asciiTheme="majorBidi" w:hAnsiTheme="majorBidi" w:cstheme="majorBidi"/>
          <w:b/>
          <w:bCs/>
        </w:rPr>
        <w:t>Objective</w:t>
      </w:r>
    </w:p>
    <w:p w14:paraId="55B325CA" w14:textId="04EE9865" w:rsidR="002D1002" w:rsidRDefault="00AD0852" w:rsidP="0079415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</w:rPr>
      </w:pPr>
      <w:r w:rsidRPr="00E52E06">
        <w:rPr>
          <w:rFonts w:asciiTheme="majorBidi" w:hAnsiTheme="majorBidi" w:cstheme="majorBidi"/>
        </w:rPr>
        <w:t>Many classical clustering algorithms cannot deal with missing values, therefore, i</w:t>
      </w:r>
      <w:r w:rsidR="00F964B6" w:rsidRPr="00E52E06">
        <w:rPr>
          <w:rFonts w:asciiTheme="majorBidi" w:hAnsiTheme="majorBidi" w:cstheme="majorBidi"/>
        </w:rPr>
        <w:t xml:space="preserve">n this study, we proposed a new procedure for applying multiple imputation and variable reduction when the main goal is </w:t>
      </w:r>
      <w:r w:rsidR="00BD10DA" w:rsidRPr="00E52E06">
        <w:rPr>
          <w:rFonts w:asciiTheme="majorBidi" w:hAnsiTheme="majorBidi" w:cstheme="majorBidi"/>
        </w:rPr>
        <w:t>cluster analysis</w:t>
      </w:r>
      <w:r w:rsidR="00F964B6" w:rsidRPr="00E52E06">
        <w:rPr>
          <w:rFonts w:asciiTheme="majorBidi" w:hAnsiTheme="majorBidi" w:cstheme="majorBidi"/>
        </w:rPr>
        <w:t xml:space="preserve"> </w:t>
      </w:r>
      <w:r w:rsidR="00BD10DA" w:rsidRPr="00E52E06">
        <w:rPr>
          <w:rFonts w:asciiTheme="majorBidi" w:hAnsiTheme="majorBidi" w:cstheme="majorBidi"/>
        </w:rPr>
        <w:t>on the</w:t>
      </w:r>
      <w:r w:rsidR="00F67A65" w:rsidRPr="00E52E06">
        <w:rPr>
          <w:rFonts w:asciiTheme="majorBidi" w:hAnsiTheme="majorBidi" w:cstheme="majorBidi"/>
        </w:rPr>
        <w:t xml:space="preserve"> data</w:t>
      </w:r>
      <w:r w:rsidR="00F964B6" w:rsidRPr="00E52E06">
        <w:rPr>
          <w:rFonts w:asciiTheme="majorBidi" w:hAnsiTheme="majorBidi" w:cstheme="majorBidi"/>
        </w:rPr>
        <w:t>set contains missing values.</w:t>
      </w:r>
      <w:r w:rsidR="00B665DE" w:rsidRPr="00E52E06">
        <w:rPr>
          <w:rFonts w:asciiTheme="majorBidi" w:hAnsiTheme="majorBidi" w:cstheme="majorBidi"/>
        </w:rPr>
        <w:t xml:space="preserve"> The important part of this </w:t>
      </w:r>
      <w:r w:rsidR="00BD10DA" w:rsidRPr="00E52E06">
        <w:rPr>
          <w:rFonts w:asciiTheme="majorBidi" w:hAnsiTheme="majorBidi" w:cstheme="majorBidi"/>
        </w:rPr>
        <w:t xml:space="preserve">new </w:t>
      </w:r>
      <w:r w:rsidR="00B665DE" w:rsidRPr="00E52E06">
        <w:rPr>
          <w:rFonts w:asciiTheme="majorBidi" w:hAnsiTheme="majorBidi" w:cstheme="majorBidi"/>
        </w:rPr>
        <w:t xml:space="preserve">procedure is </w:t>
      </w:r>
      <w:r w:rsidR="00320C8A" w:rsidRPr="00E52E06">
        <w:rPr>
          <w:rFonts w:asciiTheme="majorBidi" w:hAnsiTheme="majorBidi" w:cstheme="majorBidi"/>
        </w:rPr>
        <w:t xml:space="preserve">to combine the clustering for each </w:t>
      </w:r>
      <w:r w:rsidR="00751108" w:rsidRPr="00E52E06">
        <w:rPr>
          <w:rFonts w:asciiTheme="majorBidi" w:hAnsiTheme="majorBidi" w:cstheme="majorBidi"/>
        </w:rPr>
        <w:t xml:space="preserve">imputed </w:t>
      </w:r>
      <w:r w:rsidR="00320C8A" w:rsidRPr="00E52E06">
        <w:rPr>
          <w:rFonts w:asciiTheme="majorBidi" w:hAnsiTheme="majorBidi" w:cstheme="majorBidi"/>
        </w:rPr>
        <w:t xml:space="preserve">dataset to produce the best result of the </w:t>
      </w:r>
      <w:r w:rsidR="00F25FF4" w:rsidRPr="00E52E06">
        <w:rPr>
          <w:rFonts w:asciiTheme="majorBidi" w:hAnsiTheme="majorBidi" w:cstheme="majorBidi"/>
        </w:rPr>
        <w:t>subject</w:t>
      </w:r>
      <w:r w:rsidR="00320C8A" w:rsidRPr="00E52E06">
        <w:rPr>
          <w:rFonts w:asciiTheme="majorBidi" w:hAnsiTheme="majorBidi" w:cstheme="majorBidi"/>
        </w:rPr>
        <w:t xml:space="preserve"> clustering in terms of classification. Therefore, we propose a clustering combination algorithm with a novel framework.</w:t>
      </w:r>
    </w:p>
    <w:p w14:paraId="505903C0" w14:textId="181EE5E0" w:rsidR="00794158" w:rsidRPr="00794158" w:rsidRDefault="00794158" w:rsidP="0079415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</w:rPr>
      </w:pPr>
      <w:r w:rsidRPr="00794158">
        <w:rPr>
          <w:rFonts w:asciiTheme="majorBidi" w:hAnsiTheme="majorBidi" w:cstheme="majorBidi"/>
          <w:b/>
          <w:bCs/>
        </w:rPr>
        <w:t>Method</w:t>
      </w:r>
    </w:p>
    <w:p w14:paraId="7366FDDD" w14:textId="77777777" w:rsidR="00794158" w:rsidRDefault="008F739B" w:rsidP="0079415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</w:rPr>
      </w:pPr>
      <w:r w:rsidRPr="00E52E06">
        <w:rPr>
          <w:rFonts w:asciiTheme="majorBidi" w:hAnsiTheme="majorBidi" w:cstheme="majorBidi"/>
        </w:rPr>
        <w:t xml:space="preserve">The proposed </w:t>
      </w:r>
      <w:r w:rsidR="002F4975" w:rsidRPr="00E52E06">
        <w:rPr>
          <w:rFonts w:asciiTheme="majorBidi" w:hAnsiTheme="majorBidi" w:cstheme="majorBidi"/>
        </w:rPr>
        <w:t xml:space="preserve">procedure </w:t>
      </w:r>
      <w:r w:rsidR="00751108" w:rsidRPr="00E52E06">
        <w:rPr>
          <w:rFonts w:asciiTheme="majorBidi" w:hAnsiTheme="majorBidi" w:cstheme="majorBidi"/>
        </w:rPr>
        <w:t xml:space="preserve">starts </w:t>
      </w:r>
      <w:r w:rsidR="002F4975" w:rsidRPr="00E52E06">
        <w:rPr>
          <w:rFonts w:asciiTheme="majorBidi" w:hAnsiTheme="majorBidi" w:cstheme="majorBidi"/>
        </w:rPr>
        <w:t xml:space="preserve">by </w:t>
      </w:r>
      <w:r w:rsidR="003908CB" w:rsidRPr="00E52E06">
        <w:rPr>
          <w:rFonts w:asciiTheme="majorBidi" w:hAnsiTheme="majorBidi" w:cstheme="majorBidi"/>
        </w:rPr>
        <w:t xml:space="preserve">applying a multiple imputation technique, </w:t>
      </w:r>
      <w:r w:rsidR="00E20785" w:rsidRPr="00E52E06">
        <w:rPr>
          <w:rFonts w:asciiTheme="majorBidi" w:hAnsiTheme="majorBidi" w:cstheme="majorBidi"/>
        </w:rPr>
        <w:t>then use</w:t>
      </w:r>
      <w:r w:rsidR="00751108" w:rsidRPr="00E52E06">
        <w:rPr>
          <w:rFonts w:asciiTheme="majorBidi" w:hAnsiTheme="majorBidi" w:cstheme="majorBidi"/>
        </w:rPr>
        <w:t>s</w:t>
      </w:r>
      <w:r w:rsidR="00E20785" w:rsidRPr="00E52E06">
        <w:rPr>
          <w:rFonts w:asciiTheme="majorBidi" w:hAnsiTheme="majorBidi" w:cstheme="majorBidi"/>
        </w:rPr>
        <w:t xml:space="preserve"> factor analysis of mixed data (FAMD) for reducing the complexity of high-dimensional data</w:t>
      </w:r>
      <w:r w:rsidR="00135A12" w:rsidRPr="00E52E06">
        <w:rPr>
          <w:rFonts w:asciiTheme="majorBidi" w:hAnsiTheme="majorBidi" w:cstheme="majorBidi"/>
        </w:rPr>
        <w:t xml:space="preserve">. In the clustering step, </w:t>
      </w:r>
      <w:r w:rsidR="00F67A65" w:rsidRPr="00E52E06">
        <w:rPr>
          <w:rFonts w:asciiTheme="majorBidi" w:hAnsiTheme="majorBidi" w:cstheme="majorBidi"/>
        </w:rPr>
        <w:t>several methods (</w:t>
      </w:r>
      <w:r w:rsidR="00135A12" w:rsidRPr="00E52E06">
        <w:rPr>
          <w:rFonts w:asciiTheme="majorBidi" w:hAnsiTheme="majorBidi" w:cstheme="majorBidi"/>
        </w:rPr>
        <w:t>k-means, hierarchical and model</w:t>
      </w:r>
      <w:r w:rsidR="007E070D" w:rsidRPr="00E52E06">
        <w:rPr>
          <w:rFonts w:asciiTheme="majorBidi" w:hAnsiTheme="majorBidi" w:cstheme="majorBidi"/>
        </w:rPr>
        <w:t>-</w:t>
      </w:r>
      <w:r w:rsidR="00135A12" w:rsidRPr="00E52E06">
        <w:rPr>
          <w:rFonts w:asciiTheme="majorBidi" w:hAnsiTheme="majorBidi" w:cstheme="majorBidi"/>
        </w:rPr>
        <w:t>based</w:t>
      </w:r>
      <w:r w:rsidR="00F67A65" w:rsidRPr="00E52E06">
        <w:rPr>
          <w:rFonts w:asciiTheme="majorBidi" w:hAnsiTheme="majorBidi" w:cstheme="majorBidi"/>
        </w:rPr>
        <w:t xml:space="preserve">) </w:t>
      </w:r>
      <w:r w:rsidR="00751108" w:rsidRPr="00E52E06">
        <w:rPr>
          <w:rFonts w:asciiTheme="majorBidi" w:hAnsiTheme="majorBidi" w:cstheme="majorBidi"/>
        </w:rPr>
        <w:t xml:space="preserve">are </w:t>
      </w:r>
      <w:r w:rsidR="00F67A65" w:rsidRPr="00E52E06">
        <w:rPr>
          <w:rFonts w:asciiTheme="majorBidi" w:hAnsiTheme="majorBidi" w:cstheme="majorBidi"/>
        </w:rPr>
        <w:t>used</w:t>
      </w:r>
      <w:r w:rsidR="00135A12" w:rsidRPr="00E52E06">
        <w:rPr>
          <w:rFonts w:asciiTheme="majorBidi" w:hAnsiTheme="majorBidi" w:cstheme="majorBidi"/>
        </w:rPr>
        <w:t xml:space="preserve"> </w:t>
      </w:r>
      <w:r w:rsidR="00F67A65" w:rsidRPr="00E52E06">
        <w:rPr>
          <w:rFonts w:asciiTheme="majorBidi" w:hAnsiTheme="majorBidi" w:cstheme="majorBidi"/>
        </w:rPr>
        <w:t>f</w:t>
      </w:r>
      <w:r w:rsidR="004F0BD3" w:rsidRPr="00E52E06">
        <w:rPr>
          <w:rFonts w:asciiTheme="majorBidi" w:hAnsiTheme="majorBidi" w:cstheme="majorBidi"/>
        </w:rPr>
        <w:t>or clustering</w:t>
      </w:r>
      <w:r w:rsidR="00E52E06" w:rsidRPr="00E52E06">
        <w:rPr>
          <w:rFonts w:asciiTheme="majorBidi" w:hAnsiTheme="majorBidi" w:cstheme="majorBidi"/>
        </w:rPr>
        <w:t xml:space="preserve"> imputed</w:t>
      </w:r>
      <w:r w:rsidR="004F0BD3" w:rsidRPr="00E52E06">
        <w:rPr>
          <w:rFonts w:asciiTheme="majorBidi" w:hAnsiTheme="majorBidi" w:cstheme="majorBidi"/>
        </w:rPr>
        <w:t xml:space="preserve"> datasets. In the</w:t>
      </w:r>
      <w:r w:rsidR="00AC3A26" w:rsidRPr="00E52E06">
        <w:rPr>
          <w:rFonts w:asciiTheme="majorBidi" w:hAnsiTheme="majorBidi" w:cstheme="majorBidi"/>
        </w:rPr>
        <w:t xml:space="preserve"> </w:t>
      </w:r>
      <w:r w:rsidR="004F0BD3" w:rsidRPr="00E52E06">
        <w:rPr>
          <w:rFonts w:asciiTheme="majorBidi" w:hAnsiTheme="majorBidi" w:cstheme="majorBidi"/>
        </w:rPr>
        <w:t xml:space="preserve">final </w:t>
      </w:r>
      <w:r w:rsidR="00751108" w:rsidRPr="00E52E06">
        <w:rPr>
          <w:rFonts w:asciiTheme="majorBidi" w:hAnsiTheme="majorBidi" w:cstheme="majorBidi"/>
        </w:rPr>
        <w:t xml:space="preserve">merging </w:t>
      </w:r>
      <w:r w:rsidR="004F0BD3" w:rsidRPr="00E52E06">
        <w:rPr>
          <w:rFonts w:asciiTheme="majorBidi" w:hAnsiTheme="majorBidi" w:cstheme="majorBidi"/>
        </w:rPr>
        <w:t xml:space="preserve">step, we </w:t>
      </w:r>
      <w:r w:rsidR="00AC3A26" w:rsidRPr="000A238A">
        <w:rPr>
          <w:rFonts w:asciiTheme="majorBidi" w:hAnsiTheme="majorBidi" w:cstheme="majorBidi"/>
        </w:rPr>
        <w:t>propose</w:t>
      </w:r>
      <w:r w:rsidR="00AC3A26" w:rsidRPr="00E52E06">
        <w:rPr>
          <w:rFonts w:asciiTheme="majorBidi" w:hAnsiTheme="majorBidi" w:cstheme="majorBidi"/>
        </w:rPr>
        <w:t xml:space="preserve"> to use indices which have been </w:t>
      </w:r>
      <w:r w:rsidR="00E52E06" w:rsidRPr="000A238A">
        <w:rPr>
          <w:rFonts w:asciiTheme="majorBidi" w:hAnsiTheme="majorBidi" w:cstheme="majorBidi"/>
        </w:rPr>
        <w:t>developed</w:t>
      </w:r>
      <w:r w:rsidR="00AC3A26" w:rsidRPr="000A238A">
        <w:rPr>
          <w:rFonts w:asciiTheme="majorBidi" w:hAnsiTheme="majorBidi" w:cstheme="majorBidi"/>
        </w:rPr>
        <w:t xml:space="preserve"> to </w:t>
      </w:r>
      <w:r w:rsidR="00751108" w:rsidRPr="000A238A">
        <w:rPr>
          <w:rFonts w:asciiTheme="majorBidi" w:hAnsiTheme="majorBidi" w:cstheme="majorBidi"/>
        </w:rPr>
        <w:t xml:space="preserve">determine </w:t>
      </w:r>
      <w:r w:rsidR="00AC3A26" w:rsidRPr="000A238A">
        <w:rPr>
          <w:rFonts w:asciiTheme="majorBidi" w:hAnsiTheme="majorBidi" w:cstheme="majorBidi"/>
        </w:rPr>
        <w:t xml:space="preserve">the optimal number of clusters to </w:t>
      </w:r>
      <w:r w:rsidR="00F25FF4" w:rsidRPr="000A238A">
        <w:rPr>
          <w:rFonts w:asciiTheme="majorBidi" w:hAnsiTheme="majorBidi" w:cstheme="majorBidi"/>
        </w:rPr>
        <w:t xml:space="preserve">offer the best permutation of clustering for </w:t>
      </w:r>
      <w:r w:rsidR="00AC3A26" w:rsidRPr="000A238A">
        <w:rPr>
          <w:rFonts w:asciiTheme="majorBidi" w:hAnsiTheme="majorBidi" w:cstheme="majorBidi"/>
        </w:rPr>
        <w:t>assig</w:t>
      </w:r>
      <w:r w:rsidR="005B6C64" w:rsidRPr="000A238A">
        <w:rPr>
          <w:rFonts w:asciiTheme="majorBidi" w:hAnsiTheme="majorBidi" w:cstheme="majorBidi"/>
        </w:rPr>
        <w:t>n</w:t>
      </w:r>
      <w:r w:rsidR="00F25FF4" w:rsidRPr="000A238A">
        <w:rPr>
          <w:rFonts w:asciiTheme="majorBidi" w:hAnsiTheme="majorBidi" w:cstheme="majorBidi"/>
        </w:rPr>
        <w:t>ing</w:t>
      </w:r>
      <w:r w:rsidR="00AC3A26" w:rsidRPr="000A238A">
        <w:rPr>
          <w:rFonts w:asciiTheme="majorBidi" w:hAnsiTheme="majorBidi" w:cstheme="majorBidi"/>
        </w:rPr>
        <w:t xml:space="preserve"> the </w:t>
      </w:r>
      <w:r w:rsidR="00F25FF4" w:rsidRPr="000A238A">
        <w:rPr>
          <w:rFonts w:asciiTheme="majorBidi" w:hAnsiTheme="majorBidi" w:cstheme="majorBidi"/>
        </w:rPr>
        <w:t xml:space="preserve">subject </w:t>
      </w:r>
      <w:r w:rsidR="00AC3A26" w:rsidRPr="000A238A">
        <w:rPr>
          <w:rFonts w:asciiTheme="majorBidi" w:hAnsiTheme="majorBidi" w:cstheme="majorBidi"/>
        </w:rPr>
        <w:t>to the cluster. T</w:t>
      </w:r>
      <w:r w:rsidR="00135A12" w:rsidRPr="000A238A">
        <w:rPr>
          <w:rFonts w:asciiTheme="majorBidi" w:hAnsiTheme="majorBidi" w:cstheme="majorBidi"/>
        </w:rPr>
        <w:t>he</w:t>
      </w:r>
      <w:r w:rsidR="00751108" w:rsidRPr="000A238A">
        <w:rPr>
          <w:rFonts w:asciiTheme="majorBidi" w:hAnsiTheme="majorBidi" w:cstheme="majorBidi"/>
        </w:rPr>
        <w:t xml:space="preserve"> derived results</w:t>
      </w:r>
      <w:r w:rsidR="00135A12" w:rsidRPr="000A238A">
        <w:rPr>
          <w:rFonts w:asciiTheme="majorBidi" w:hAnsiTheme="majorBidi" w:cstheme="majorBidi"/>
        </w:rPr>
        <w:t xml:space="preserve"> </w:t>
      </w:r>
      <w:r w:rsidR="00C661BF" w:rsidRPr="000A238A">
        <w:rPr>
          <w:rFonts w:asciiTheme="majorBidi" w:hAnsiTheme="majorBidi" w:cstheme="majorBidi"/>
        </w:rPr>
        <w:t>are</w:t>
      </w:r>
      <w:r w:rsidR="00135A12" w:rsidRPr="000A238A">
        <w:rPr>
          <w:rFonts w:asciiTheme="majorBidi" w:hAnsiTheme="majorBidi" w:cstheme="majorBidi"/>
        </w:rPr>
        <w:t xml:space="preserve"> compared with </w:t>
      </w:r>
      <w:r w:rsidR="005B6C64" w:rsidRPr="000A238A">
        <w:rPr>
          <w:rFonts w:asciiTheme="majorBidi" w:hAnsiTheme="majorBidi" w:cstheme="majorBidi"/>
        </w:rPr>
        <w:t xml:space="preserve">previous methods (majority vote and </w:t>
      </w:r>
      <w:r w:rsidR="00F25FF4" w:rsidRPr="000A238A">
        <w:rPr>
          <w:rFonts w:asciiTheme="majorBidi" w:hAnsiTheme="majorBidi" w:cstheme="majorBidi"/>
        </w:rPr>
        <w:t>fuzzy k-means).</w:t>
      </w:r>
      <w:r w:rsidR="000F2D1D" w:rsidRPr="000A238A">
        <w:rPr>
          <w:rFonts w:asciiTheme="majorBidi" w:hAnsiTheme="majorBidi" w:cstheme="majorBidi"/>
        </w:rPr>
        <w:t xml:space="preserve"> </w:t>
      </w:r>
      <w:r w:rsidR="007866B1" w:rsidRPr="000A238A">
        <w:rPr>
          <w:rFonts w:asciiTheme="majorBidi" w:hAnsiTheme="majorBidi" w:cstheme="majorBidi"/>
        </w:rPr>
        <w:t xml:space="preserve">The main difficulty in this procedure is that </w:t>
      </w:r>
      <w:r w:rsidR="007E186D" w:rsidRPr="000A238A">
        <w:rPr>
          <w:rFonts w:asciiTheme="majorBidi" w:hAnsiTheme="majorBidi" w:cstheme="majorBidi"/>
        </w:rPr>
        <w:t>the cluster analysis involves many technical decisions, therefore, various algorithms</w:t>
      </w:r>
      <w:r w:rsidR="007E070D" w:rsidRPr="000A238A">
        <w:rPr>
          <w:rFonts w:asciiTheme="majorBidi" w:hAnsiTheme="majorBidi" w:cstheme="majorBidi"/>
        </w:rPr>
        <w:t xml:space="preserve"> </w:t>
      </w:r>
      <w:r w:rsidR="007E186D" w:rsidRPr="000A238A">
        <w:rPr>
          <w:rFonts w:asciiTheme="majorBidi" w:hAnsiTheme="majorBidi" w:cstheme="majorBidi"/>
        </w:rPr>
        <w:t>are defined and compared</w:t>
      </w:r>
      <w:r w:rsidR="007E070D" w:rsidRPr="000A238A">
        <w:rPr>
          <w:rFonts w:asciiTheme="majorBidi" w:hAnsiTheme="majorBidi" w:cstheme="majorBidi"/>
        </w:rPr>
        <w:t>.</w:t>
      </w:r>
      <w:r w:rsidR="007866B1" w:rsidRPr="000A238A">
        <w:rPr>
          <w:rFonts w:asciiTheme="majorBidi" w:hAnsiTheme="majorBidi" w:cstheme="majorBidi"/>
        </w:rPr>
        <w:t xml:space="preserve"> </w:t>
      </w:r>
    </w:p>
    <w:p w14:paraId="0AE13220" w14:textId="0DB32CB7" w:rsidR="00794158" w:rsidRPr="00794158" w:rsidRDefault="00794158" w:rsidP="0079415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</w:rPr>
      </w:pPr>
      <w:r w:rsidRPr="00794158">
        <w:rPr>
          <w:rFonts w:asciiTheme="majorBidi" w:hAnsiTheme="majorBidi" w:cstheme="majorBidi"/>
          <w:b/>
          <w:bCs/>
        </w:rPr>
        <w:t>Results</w:t>
      </w:r>
    </w:p>
    <w:p w14:paraId="7BA973BB" w14:textId="4B29506F" w:rsidR="00AD0852" w:rsidRPr="00F67A65" w:rsidRDefault="00AD0852" w:rsidP="0079415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color w:val="000000"/>
          <w:shd w:val="clear" w:color="auto" w:fill="FFFFFF"/>
        </w:rPr>
      </w:pPr>
      <w:r w:rsidRPr="000A238A">
        <w:rPr>
          <w:rFonts w:asciiTheme="majorBidi" w:hAnsiTheme="majorBidi" w:cstheme="majorBidi"/>
        </w:rPr>
        <w:t>Simulation studies are conducted to illustrate the usefulness of our methodology against commonly used alternative models. Also, the</w:t>
      </w:r>
      <w:r w:rsidR="002C171D" w:rsidRPr="000A238A">
        <w:rPr>
          <w:rFonts w:asciiTheme="majorBidi" w:hAnsiTheme="majorBidi" w:cstheme="majorBidi"/>
        </w:rPr>
        <w:t xml:space="preserve"> </w:t>
      </w:r>
      <w:r w:rsidRPr="000A238A">
        <w:rPr>
          <w:rFonts w:asciiTheme="majorBidi" w:hAnsiTheme="majorBidi" w:cstheme="majorBidi"/>
        </w:rPr>
        <w:t xml:space="preserve">practicality is examined by analyzing </w:t>
      </w:r>
      <w:r w:rsidR="00794158">
        <w:rPr>
          <w:rFonts w:asciiTheme="majorBidi" w:hAnsiTheme="majorBidi" w:cstheme="majorBidi"/>
        </w:rPr>
        <w:t>c</w:t>
      </w:r>
      <w:r w:rsidR="002C171D" w:rsidRPr="000A238A">
        <w:rPr>
          <w:rFonts w:asciiTheme="majorBidi" w:hAnsiTheme="majorBidi" w:cstheme="majorBidi"/>
        </w:rPr>
        <w:t xml:space="preserve">hronic obstructive pulmonary disease </w:t>
      </w:r>
      <w:r w:rsidR="00751108" w:rsidRPr="000A238A">
        <w:rPr>
          <w:rFonts w:asciiTheme="majorBidi" w:hAnsiTheme="majorBidi" w:cstheme="majorBidi"/>
        </w:rPr>
        <w:t>(COPD)</w:t>
      </w:r>
      <w:r w:rsidR="00E52E06" w:rsidRPr="000A238A">
        <w:rPr>
          <w:rFonts w:asciiTheme="majorBidi" w:hAnsiTheme="majorBidi" w:cstheme="majorBidi"/>
        </w:rPr>
        <w:t xml:space="preserve"> </w:t>
      </w:r>
      <w:r w:rsidRPr="000A238A">
        <w:rPr>
          <w:rFonts w:asciiTheme="majorBidi" w:hAnsiTheme="majorBidi" w:cstheme="majorBidi"/>
        </w:rPr>
        <w:t xml:space="preserve">that are taken from </w:t>
      </w:r>
      <w:r w:rsidR="00751108" w:rsidRPr="000A238A">
        <w:rPr>
          <w:rFonts w:asciiTheme="majorBidi" w:hAnsiTheme="majorBidi" w:cstheme="majorBidi"/>
        </w:rPr>
        <w:t xml:space="preserve">the </w:t>
      </w:r>
      <w:proofErr w:type="spellStart"/>
      <w:r w:rsidR="00751108" w:rsidRPr="000A238A">
        <w:rPr>
          <w:rFonts w:asciiTheme="majorBidi" w:hAnsiTheme="majorBidi" w:cstheme="majorBidi"/>
        </w:rPr>
        <w:t>Pneumology</w:t>
      </w:r>
      <w:proofErr w:type="spellEnd"/>
      <w:r w:rsidR="00751108" w:rsidRPr="000A238A">
        <w:rPr>
          <w:rFonts w:asciiTheme="majorBidi" w:hAnsiTheme="majorBidi" w:cstheme="majorBidi"/>
        </w:rPr>
        <w:t xml:space="preserve"> Department of the University hospital </w:t>
      </w:r>
      <w:r w:rsidR="002C171D" w:rsidRPr="000A238A">
        <w:rPr>
          <w:rFonts w:asciiTheme="majorBidi" w:hAnsiTheme="majorBidi" w:cstheme="majorBidi"/>
        </w:rPr>
        <w:t>of Liege, which aimed to identify clinical phenotypes among adults suffering from COPD.</w:t>
      </w:r>
    </w:p>
    <w:p w14:paraId="7DB6D79B" w14:textId="6D1233D8" w:rsidR="00122954" w:rsidRDefault="00794158" w:rsidP="0079415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  <w:b/>
          <w:bCs/>
        </w:rPr>
      </w:pPr>
      <w:r w:rsidRPr="00794158">
        <w:rPr>
          <w:rFonts w:asciiTheme="majorBidi" w:hAnsiTheme="majorBidi" w:cstheme="majorBidi"/>
          <w:b/>
          <w:bCs/>
        </w:rPr>
        <w:t>Conclusions</w:t>
      </w:r>
    </w:p>
    <w:p w14:paraId="44DE8E43" w14:textId="7B66469C" w:rsidR="000E7172" w:rsidRDefault="000E7172" w:rsidP="00EF50BA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</w:rPr>
      </w:pPr>
      <w:r w:rsidRPr="000E7172">
        <w:rPr>
          <w:rFonts w:asciiTheme="majorBidi" w:hAnsiTheme="majorBidi" w:cstheme="majorBidi"/>
        </w:rPr>
        <w:t>In conclusion,</w:t>
      </w:r>
      <w:r>
        <w:rPr>
          <w:rFonts w:asciiTheme="majorBidi" w:hAnsiTheme="majorBidi" w:cstheme="majorBidi"/>
        </w:rPr>
        <w:t xml:space="preserve"> </w:t>
      </w:r>
      <w:r w:rsidR="00EF50BA">
        <w:rPr>
          <w:rFonts w:asciiTheme="majorBidi" w:hAnsiTheme="majorBidi" w:cstheme="majorBidi"/>
        </w:rPr>
        <w:t xml:space="preserve">our proposed procedure is very practical and flexible to allow </w:t>
      </w:r>
      <w:r w:rsidR="00BE3523">
        <w:rPr>
          <w:rFonts w:asciiTheme="majorBidi" w:hAnsiTheme="majorBidi" w:cstheme="majorBidi"/>
        </w:rPr>
        <w:t xml:space="preserve">the </w:t>
      </w:r>
      <w:bookmarkStart w:id="0" w:name="_GoBack"/>
      <w:bookmarkEnd w:id="0"/>
      <w:r w:rsidR="00EF50BA">
        <w:rPr>
          <w:rFonts w:asciiTheme="majorBidi" w:hAnsiTheme="majorBidi" w:cstheme="majorBidi"/>
        </w:rPr>
        <w:t>user to compare several methods in clustering and merging step.</w:t>
      </w:r>
    </w:p>
    <w:p w14:paraId="2B1DD067" w14:textId="77777777" w:rsidR="000E7172" w:rsidRPr="00794158" w:rsidRDefault="000E7172" w:rsidP="000E7172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hAnsiTheme="majorBidi" w:cstheme="majorBidi"/>
        </w:rPr>
      </w:pPr>
    </w:p>
    <w:p w14:paraId="4633DDEA" w14:textId="5072F140" w:rsidR="00D9422D" w:rsidRDefault="00186D79" w:rsidP="00C661BF">
      <w:pPr>
        <w:jc w:val="both"/>
        <w:rPr>
          <w:rFonts w:asciiTheme="majorBidi" w:hAnsiTheme="majorBidi" w:cstheme="majorBidi"/>
          <w:color w:val="1C1D1E"/>
          <w:sz w:val="24"/>
          <w:szCs w:val="24"/>
          <w:shd w:val="clear" w:color="auto" w:fill="FFFFFF"/>
        </w:rPr>
      </w:pPr>
      <w:r w:rsidRPr="00A04397">
        <w:rPr>
          <w:rStyle w:val="Emphasis"/>
          <w:rFonts w:asciiTheme="majorBidi" w:hAnsiTheme="majorBidi" w:cstheme="majorBidi"/>
          <w:color w:val="000000"/>
          <w:sz w:val="21"/>
          <w:szCs w:val="21"/>
          <w:shd w:val="clear" w:color="auto" w:fill="FFFFFF"/>
        </w:rPr>
        <w:t>K</w:t>
      </w:r>
      <w:r w:rsidR="001767CF" w:rsidRPr="00A04397">
        <w:rPr>
          <w:rStyle w:val="Emphasis"/>
          <w:rFonts w:asciiTheme="majorBidi" w:hAnsiTheme="majorBidi" w:cstheme="majorBidi"/>
          <w:color w:val="000000"/>
          <w:sz w:val="21"/>
          <w:szCs w:val="21"/>
          <w:shd w:val="clear" w:color="auto" w:fill="FFFFFF"/>
        </w:rPr>
        <w:t>eywords</w:t>
      </w:r>
      <w:r w:rsidR="00C661BF">
        <w:rPr>
          <w:rStyle w:val="Emphasis"/>
          <w:rFonts w:asciiTheme="majorBidi" w:hAnsiTheme="majorBidi" w:cstheme="majorBidi"/>
          <w:color w:val="000000"/>
          <w:sz w:val="21"/>
          <w:szCs w:val="21"/>
          <w:shd w:val="clear" w:color="auto" w:fill="FFFFFF"/>
        </w:rPr>
        <w:t xml:space="preserve">: </w:t>
      </w:r>
      <w:r w:rsidR="00156B4F">
        <w:rPr>
          <w:rFonts w:ascii="AdvP7C2E" w:hAnsi="AdvP7C2E" w:cs="AdvP7C2E"/>
        </w:rPr>
        <w:t>Missing Value</w:t>
      </w:r>
      <w:r w:rsidR="00A17035">
        <w:rPr>
          <w:rFonts w:ascii="AdvP7C2E" w:hAnsi="AdvP7C2E" w:cs="AdvP7C2E"/>
        </w:rPr>
        <w:t xml:space="preserve">, </w:t>
      </w:r>
      <w:r w:rsidR="00156B4F">
        <w:rPr>
          <w:rFonts w:ascii="AdvP7C2E" w:hAnsi="AdvP7C2E" w:cs="AdvP7C2E"/>
        </w:rPr>
        <w:t>Multiple Imputation</w:t>
      </w:r>
      <w:r w:rsidR="00A17035">
        <w:rPr>
          <w:rFonts w:ascii="AdvP7C2E" w:hAnsi="AdvP7C2E" w:cs="AdvP7C2E"/>
        </w:rPr>
        <w:t xml:space="preserve">, </w:t>
      </w:r>
      <w:r w:rsidR="00156B4F">
        <w:rPr>
          <w:rFonts w:ascii="AdvP7C2E" w:hAnsi="AdvP7C2E" w:cs="AdvP7C2E"/>
        </w:rPr>
        <w:t>Cluster Analysis</w:t>
      </w:r>
      <w:r w:rsidR="00A17035">
        <w:rPr>
          <w:rFonts w:ascii="AdvP7C2E" w:hAnsi="AdvP7C2E" w:cs="AdvP7C2E"/>
        </w:rPr>
        <w:t>,</w:t>
      </w:r>
      <w:r w:rsidR="002D1002">
        <w:rPr>
          <w:rFonts w:ascii="AdvP7C2E" w:hAnsi="AdvP7C2E" w:cs="AdvP7C2E"/>
        </w:rPr>
        <w:t xml:space="preserve"> </w:t>
      </w:r>
      <w:r w:rsidR="00156B4F">
        <w:rPr>
          <w:rFonts w:ascii="AdvP7C2E" w:hAnsi="AdvP7C2E" w:cs="AdvP7C2E"/>
        </w:rPr>
        <w:t>Factor Analysis for mixed data</w:t>
      </w:r>
      <w:r w:rsidR="00F322CD">
        <w:rPr>
          <w:rFonts w:asciiTheme="majorBidi" w:hAnsiTheme="majorBidi" w:cstheme="majorBidi"/>
          <w:color w:val="1C1D1E"/>
          <w:sz w:val="24"/>
          <w:szCs w:val="24"/>
          <w:shd w:val="clear" w:color="auto" w:fill="FFFFFF"/>
        </w:rPr>
        <w:t>.</w:t>
      </w:r>
    </w:p>
    <w:sectPr w:rsidR="00D9422D" w:rsidSect="00CF78F7">
      <w:pgSz w:w="12240" w:h="15840"/>
      <w:pgMar w:top="864" w:right="1411" w:bottom="864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vP7C2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A4"/>
    <w:rsid w:val="000A238A"/>
    <w:rsid w:val="000A5517"/>
    <w:rsid w:val="000E7172"/>
    <w:rsid w:val="000F2D1D"/>
    <w:rsid w:val="00110ACC"/>
    <w:rsid w:val="00122954"/>
    <w:rsid w:val="00135A12"/>
    <w:rsid w:val="001424CD"/>
    <w:rsid w:val="00156B4F"/>
    <w:rsid w:val="00163B9D"/>
    <w:rsid w:val="001723FD"/>
    <w:rsid w:val="001767CF"/>
    <w:rsid w:val="00186D79"/>
    <w:rsid w:val="00192DE1"/>
    <w:rsid w:val="00195BA7"/>
    <w:rsid w:val="001E0BF2"/>
    <w:rsid w:val="001F5A05"/>
    <w:rsid w:val="0020770A"/>
    <w:rsid w:val="00221822"/>
    <w:rsid w:val="00224CA2"/>
    <w:rsid w:val="002858D2"/>
    <w:rsid w:val="002A464B"/>
    <w:rsid w:val="002C171D"/>
    <w:rsid w:val="002D1002"/>
    <w:rsid w:val="002E654B"/>
    <w:rsid w:val="002F4975"/>
    <w:rsid w:val="00320C8A"/>
    <w:rsid w:val="00385739"/>
    <w:rsid w:val="003908CB"/>
    <w:rsid w:val="003978A4"/>
    <w:rsid w:val="003D2427"/>
    <w:rsid w:val="003E429A"/>
    <w:rsid w:val="00420DD6"/>
    <w:rsid w:val="00442BAC"/>
    <w:rsid w:val="00483D9C"/>
    <w:rsid w:val="0049187C"/>
    <w:rsid w:val="004F0BD3"/>
    <w:rsid w:val="00566736"/>
    <w:rsid w:val="00582E3C"/>
    <w:rsid w:val="005B6C64"/>
    <w:rsid w:val="005E53D8"/>
    <w:rsid w:val="005F4C57"/>
    <w:rsid w:val="0063505B"/>
    <w:rsid w:val="0065078C"/>
    <w:rsid w:val="006603D1"/>
    <w:rsid w:val="006F1EF1"/>
    <w:rsid w:val="00751108"/>
    <w:rsid w:val="00772830"/>
    <w:rsid w:val="007866B1"/>
    <w:rsid w:val="00794158"/>
    <w:rsid w:val="007E070D"/>
    <w:rsid w:val="007E186D"/>
    <w:rsid w:val="00806DF8"/>
    <w:rsid w:val="00843A5D"/>
    <w:rsid w:val="0084460B"/>
    <w:rsid w:val="008935F7"/>
    <w:rsid w:val="008C051F"/>
    <w:rsid w:val="008D0425"/>
    <w:rsid w:val="008F739B"/>
    <w:rsid w:val="0090134A"/>
    <w:rsid w:val="00912FC7"/>
    <w:rsid w:val="009A5BC0"/>
    <w:rsid w:val="009E25BA"/>
    <w:rsid w:val="009E4568"/>
    <w:rsid w:val="00A04397"/>
    <w:rsid w:val="00A16EE8"/>
    <w:rsid w:val="00A17035"/>
    <w:rsid w:val="00A42386"/>
    <w:rsid w:val="00A51633"/>
    <w:rsid w:val="00A53140"/>
    <w:rsid w:val="00A76CBA"/>
    <w:rsid w:val="00AA0408"/>
    <w:rsid w:val="00AC3A26"/>
    <w:rsid w:val="00AC4F79"/>
    <w:rsid w:val="00AD0852"/>
    <w:rsid w:val="00B23ACF"/>
    <w:rsid w:val="00B57B3A"/>
    <w:rsid w:val="00B665DE"/>
    <w:rsid w:val="00B66C49"/>
    <w:rsid w:val="00B74432"/>
    <w:rsid w:val="00BA68D9"/>
    <w:rsid w:val="00BC55EB"/>
    <w:rsid w:val="00BD10DA"/>
    <w:rsid w:val="00BD1C68"/>
    <w:rsid w:val="00BD32F4"/>
    <w:rsid w:val="00BE3523"/>
    <w:rsid w:val="00BF5F7B"/>
    <w:rsid w:val="00C55894"/>
    <w:rsid w:val="00C62502"/>
    <w:rsid w:val="00C661BF"/>
    <w:rsid w:val="00C91BE9"/>
    <w:rsid w:val="00CB43DE"/>
    <w:rsid w:val="00CF78F7"/>
    <w:rsid w:val="00D829D8"/>
    <w:rsid w:val="00D9422D"/>
    <w:rsid w:val="00E15EF6"/>
    <w:rsid w:val="00E20785"/>
    <w:rsid w:val="00E2788C"/>
    <w:rsid w:val="00E52E06"/>
    <w:rsid w:val="00E64C0F"/>
    <w:rsid w:val="00EF50BA"/>
    <w:rsid w:val="00F03A6B"/>
    <w:rsid w:val="00F04605"/>
    <w:rsid w:val="00F15458"/>
    <w:rsid w:val="00F25FF4"/>
    <w:rsid w:val="00F322CD"/>
    <w:rsid w:val="00F67A65"/>
    <w:rsid w:val="00F964B6"/>
    <w:rsid w:val="00FB2708"/>
    <w:rsid w:val="00FC2573"/>
    <w:rsid w:val="00FC4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D3823"/>
  <w15:chartTrackingRefBased/>
  <w15:docId w15:val="{33C0501C-7BB6-47BE-8F5B-AD70AA72C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723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76CBA"/>
    <w:rPr>
      <w:i/>
      <w:iCs/>
    </w:rPr>
  </w:style>
  <w:style w:type="character" w:styleId="Strong">
    <w:name w:val="Strong"/>
    <w:basedOn w:val="DefaultParagraphFont"/>
    <w:uiPriority w:val="22"/>
    <w:qFormat/>
    <w:rsid w:val="001767CF"/>
    <w:rPr>
      <w:b/>
      <w:bCs/>
    </w:rPr>
  </w:style>
  <w:style w:type="paragraph" w:styleId="ListParagraph">
    <w:name w:val="List Paragraph"/>
    <w:basedOn w:val="Normal"/>
    <w:uiPriority w:val="34"/>
    <w:qFormat/>
    <w:rsid w:val="0020770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723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1723F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23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3A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3AC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3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3AC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3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AC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858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06770-9651-4A52-9ABE-012EADEFC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ULiège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Haleh NEKOEE</dc:creator>
  <cp:keywords/>
  <dc:description/>
  <cp:lastModifiedBy>Windows User</cp:lastModifiedBy>
  <cp:revision>6</cp:revision>
  <dcterms:created xsi:type="dcterms:W3CDTF">2019-04-14T03:40:00Z</dcterms:created>
  <dcterms:modified xsi:type="dcterms:W3CDTF">2019-04-14T04:10:00Z</dcterms:modified>
</cp:coreProperties>
</file>