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36EA" w14:textId="77777777" w:rsidR="003407BA" w:rsidRPr="00244822" w:rsidRDefault="003407BA" w:rsidP="003407BA">
      <w:pPr>
        <w:spacing w:before="240" w:line="240" w:lineRule="auto"/>
        <w:jc w:val="center"/>
        <w:rPr>
          <w:b/>
          <w:sz w:val="28"/>
          <w:lang w:val="en-US"/>
        </w:rPr>
      </w:pPr>
      <w:r w:rsidRPr="00244822">
        <w:rPr>
          <w:b/>
          <w:sz w:val="28"/>
          <w:lang w:val="en-US"/>
        </w:rPr>
        <w:t xml:space="preserve">Mechanical Properties of Interfaces in 3D Printed Polymer Composites Investigated by Nanoindentation </w:t>
      </w:r>
    </w:p>
    <w:p w14:paraId="56DB6614" w14:textId="77777777" w:rsidR="009F73B0" w:rsidRPr="00244822" w:rsidRDefault="003407BA" w:rsidP="003407BA">
      <w:pPr>
        <w:spacing w:before="240" w:line="240" w:lineRule="auto"/>
        <w:jc w:val="center"/>
        <w:rPr>
          <w:b/>
          <w:lang w:val="en-US"/>
        </w:rPr>
      </w:pPr>
      <w:r w:rsidRPr="00244822">
        <w:rPr>
          <w:b/>
          <w:lang w:val="en-US"/>
        </w:rPr>
        <w:t>L</w:t>
      </w:r>
      <w:r w:rsidR="009F73B0" w:rsidRPr="00244822">
        <w:rPr>
          <w:b/>
          <w:lang w:val="en-US"/>
        </w:rPr>
        <w:t xml:space="preserve">. </w:t>
      </w:r>
      <w:r w:rsidRPr="00244822">
        <w:rPr>
          <w:b/>
          <w:lang w:val="en-US"/>
        </w:rPr>
        <w:t>Zorzetto</w:t>
      </w:r>
      <w:r w:rsidRPr="00244822">
        <w:rPr>
          <w:b/>
          <w:vertAlign w:val="superscript"/>
          <w:lang w:val="en-US"/>
        </w:rPr>
        <w:t>1</w:t>
      </w:r>
      <w:r w:rsidRPr="00244822">
        <w:rPr>
          <w:b/>
          <w:lang w:val="en-US"/>
        </w:rPr>
        <w:t xml:space="preserve"> and </w:t>
      </w:r>
      <w:r w:rsidR="005624C3" w:rsidRPr="00244822">
        <w:rPr>
          <w:b/>
          <w:lang w:val="en-US"/>
        </w:rPr>
        <w:t>D</w:t>
      </w:r>
      <w:r w:rsidR="009F73B0" w:rsidRPr="00244822">
        <w:rPr>
          <w:b/>
          <w:lang w:val="en-US"/>
        </w:rPr>
        <w:t xml:space="preserve">. </w:t>
      </w:r>
      <w:r w:rsidRPr="00244822">
        <w:rPr>
          <w:b/>
          <w:lang w:val="en-US"/>
        </w:rPr>
        <w:t>Ruffoni</w:t>
      </w:r>
      <w:r w:rsidR="009F73B0" w:rsidRPr="00244822">
        <w:rPr>
          <w:b/>
          <w:vertAlign w:val="superscript"/>
          <w:lang w:val="en-US"/>
        </w:rPr>
        <w:t>1</w:t>
      </w:r>
    </w:p>
    <w:p w14:paraId="39E7FA83" w14:textId="77777777" w:rsidR="009F73B0" w:rsidRPr="00244822" w:rsidRDefault="009F73B0" w:rsidP="003407BA">
      <w:pPr>
        <w:spacing w:after="0" w:line="240" w:lineRule="auto"/>
        <w:rPr>
          <w:i/>
          <w:lang w:val="en-US"/>
        </w:rPr>
      </w:pPr>
      <w:r w:rsidRPr="00244822">
        <w:rPr>
          <w:i/>
          <w:lang w:val="en-US"/>
        </w:rPr>
        <w:t xml:space="preserve">1 : </w:t>
      </w:r>
      <w:r w:rsidR="003407BA" w:rsidRPr="00244822">
        <w:rPr>
          <w:i/>
          <w:lang w:val="en-US"/>
        </w:rPr>
        <w:t>Mechanics of Biological and Bioinspired Materials Laboratory, Department of Aerospace and Mechanical Engineering, University of Liège, Liège, Belgium</w:t>
      </w:r>
    </w:p>
    <w:p w14:paraId="138246FD" w14:textId="77777777" w:rsidR="00B9687B" w:rsidRPr="00244822" w:rsidRDefault="00B9687B" w:rsidP="009F73B0">
      <w:pPr>
        <w:spacing w:line="240" w:lineRule="auto"/>
        <w:rPr>
          <w:i/>
          <w:lang w:val="en-US"/>
        </w:rPr>
      </w:pPr>
    </w:p>
    <w:p w14:paraId="07EA11C2" w14:textId="77777777" w:rsidR="008A11B8" w:rsidRPr="00244822" w:rsidRDefault="003B18BC" w:rsidP="008A11B8">
      <w:pPr>
        <w:rPr>
          <w:b/>
          <w:lang w:val="en-US"/>
        </w:rPr>
      </w:pPr>
      <w:r w:rsidRPr="00244822">
        <w:rPr>
          <w:b/>
          <w:lang w:val="en-US"/>
        </w:rPr>
        <w:t>Key words</w:t>
      </w:r>
    </w:p>
    <w:p w14:paraId="39B7FBA5" w14:textId="77777777" w:rsidR="008A11B8" w:rsidRPr="00244822" w:rsidRDefault="003407BA" w:rsidP="008A11B8">
      <w:pPr>
        <w:rPr>
          <w:lang w:val="en-US"/>
        </w:rPr>
      </w:pPr>
      <w:r w:rsidRPr="00244822">
        <w:rPr>
          <w:lang w:val="en-US"/>
        </w:rPr>
        <w:t>3D printing, multimaterial, interface, nanoindentation</w:t>
      </w:r>
    </w:p>
    <w:p w14:paraId="623DBD4F" w14:textId="77777777" w:rsidR="009F73B0" w:rsidRPr="00244822" w:rsidRDefault="005624C3" w:rsidP="009F73B0">
      <w:pPr>
        <w:spacing w:line="240" w:lineRule="auto"/>
        <w:rPr>
          <w:b/>
          <w:lang w:val="en-US"/>
        </w:rPr>
      </w:pPr>
      <w:r w:rsidRPr="00244822">
        <w:rPr>
          <w:b/>
          <w:lang w:val="en-US"/>
        </w:rPr>
        <w:t>INTRODUCTION</w:t>
      </w:r>
    </w:p>
    <w:p w14:paraId="75946DC4" w14:textId="77777777" w:rsidR="00C914A6" w:rsidRPr="00244822" w:rsidRDefault="003407BA" w:rsidP="00093939">
      <w:pPr>
        <w:ind w:firstLine="567"/>
        <w:jc w:val="both"/>
        <w:rPr>
          <w:lang w:val="en-US"/>
        </w:rPr>
      </w:pPr>
      <w:r w:rsidRPr="00244822">
        <w:rPr>
          <w:lang w:val="en-US"/>
        </w:rPr>
        <w:t xml:space="preserve">Polyjet printing is a layer-by-layer manufacturing method where discrete photopolymer droplets are deposited on a build tray, leveled off by a roller and polymerized by UV light. State-of-the-art commercial polyjet printers can deposit 20 µm sized droplets of two or three different photopolymers simultaneously. This feature is particularly attractive to fabricate multi-material heterogeneous architectures obtained by controlling both the location and the amount of printed droplets. Polyjet printing allows combining dissimilar building blocks such as soft/tough and stiff/brittle polymers in a countless variety of spatial arrangements to obtain composites with properties </w:t>
      </w:r>
      <w:r w:rsidR="00C914A6" w:rsidRPr="00244822">
        <w:rPr>
          <w:lang w:val="en-US"/>
        </w:rPr>
        <w:t xml:space="preserve">higher than the individual constituents </w:t>
      </w:r>
      <w:r w:rsidRPr="00244822">
        <w:rPr>
          <w:lang w:val="en-US"/>
        </w:rPr>
        <w:t>[1]. Such composites possess numerous interfaces between antagonist materials</w:t>
      </w:r>
      <w:r w:rsidR="00BA3E0A">
        <w:rPr>
          <w:lang w:val="en-US"/>
        </w:rPr>
        <w:t>,</w:t>
      </w:r>
      <w:r w:rsidR="00B67E03">
        <w:rPr>
          <w:lang w:val="en-US"/>
        </w:rPr>
        <w:t xml:space="preserve"> whose mechanical properties are rather unexplored.</w:t>
      </w:r>
    </w:p>
    <w:p w14:paraId="5A43F1E3" w14:textId="77777777" w:rsidR="00C914A6" w:rsidRPr="00244822" w:rsidRDefault="00C914A6" w:rsidP="00C914A6">
      <w:pPr>
        <w:spacing w:line="240" w:lineRule="auto"/>
        <w:rPr>
          <w:b/>
          <w:lang w:val="en-US"/>
        </w:rPr>
      </w:pPr>
      <w:r w:rsidRPr="00244822">
        <w:rPr>
          <w:b/>
          <w:lang w:val="en-US"/>
        </w:rPr>
        <w:t>METHODS</w:t>
      </w:r>
    </w:p>
    <w:p w14:paraId="7BA36AB3" w14:textId="40112405" w:rsidR="00CB37A9" w:rsidRDefault="0025772A" w:rsidP="00CB37A9">
      <w:pPr>
        <w:ind w:firstLine="567"/>
        <w:jc w:val="both"/>
        <w:rPr>
          <w:lang w:val="en-US"/>
        </w:rPr>
      </w:pPr>
      <w:r w:rsidRPr="0025772A">
        <w:rPr>
          <w:lang w:val="en-US"/>
        </w:rPr>
        <w:t xml:space="preserve">Here, we analyzed </w:t>
      </w:r>
      <w:r>
        <w:rPr>
          <w:lang w:val="en-US"/>
        </w:rPr>
        <w:t xml:space="preserve">the mechanical properties of interfaces in </w:t>
      </w:r>
      <w:r w:rsidRPr="0025772A">
        <w:rPr>
          <w:lang w:val="en-US"/>
        </w:rPr>
        <w:t>composites</w:t>
      </w:r>
      <w:r>
        <w:rPr>
          <w:lang w:val="en-US"/>
        </w:rPr>
        <w:t xml:space="preserve"> fabricated </w:t>
      </w:r>
      <w:r w:rsidR="00305D57">
        <w:rPr>
          <w:lang w:val="en-US"/>
        </w:rPr>
        <w:t xml:space="preserve">by </w:t>
      </w:r>
      <w:r w:rsidR="00B67E03">
        <w:rPr>
          <w:lang w:val="en-US"/>
        </w:rPr>
        <w:t>polyjet polymer printing</w:t>
      </w:r>
      <w:r w:rsidRPr="0025772A">
        <w:rPr>
          <w:lang w:val="en-US"/>
        </w:rPr>
        <w:t xml:space="preserve"> (Objet260, Stratasys)</w:t>
      </w:r>
      <w:r>
        <w:rPr>
          <w:lang w:val="en-US"/>
        </w:rPr>
        <w:t xml:space="preserve">. </w:t>
      </w:r>
      <w:r w:rsidR="00B67E03">
        <w:rPr>
          <w:lang w:val="en-US"/>
        </w:rPr>
        <w:t>W</w:t>
      </w:r>
      <w:r>
        <w:rPr>
          <w:lang w:val="en-US"/>
        </w:rPr>
        <w:t xml:space="preserve">e </w:t>
      </w:r>
      <w:r w:rsidR="00B67E03">
        <w:rPr>
          <w:lang w:val="en-US"/>
        </w:rPr>
        <w:t>manufactured</w:t>
      </w:r>
      <w:r>
        <w:rPr>
          <w:lang w:val="en-US"/>
        </w:rPr>
        <w:t xml:space="preserve"> </w:t>
      </w:r>
      <w:r w:rsidR="00305D57">
        <w:rPr>
          <w:lang w:val="en-US"/>
        </w:rPr>
        <w:t xml:space="preserve">cubic </w:t>
      </w:r>
      <w:r w:rsidR="00B67E03">
        <w:rPr>
          <w:lang w:val="en-US"/>
        </w:rPr>
        <w:t>bimaterial sample</w:t>
      </w:r>
      <w:r w:rsidR="00305D57">
        <w:rPr>
          <w:lang w:val="en-US"/>
        </w:rPr>
        <w:t>s</w:t>
      </w:r>
      <w:r w:rsidR="00B67E03">
        <w:rPr>
          <w:lang w:val="en-US"/>
        </w:rPr>
        <w:t xml:space="preserve"> made up of </w:t>
      </w:r>
      <w:r>
        <w:rPr>
          <w:lang w:val="en-US"/>
        </w:rPr>
        <w:t xml:space="preserve">two highly </w:t>
      </w:r>
      <w:r w:rsidR="00B67E03">
        <w:rPr>
          <w:lang w:val="en-US"/>
        </w:rPr>
        <w:t>dissimilar</w:t>
      </w:r>
      <w:r>
        <w:rPr>
          <w:lang w:val="en-US"/>
        </w:rPr>
        <w:t xml:space="preserve"> materials: a stiff glassy polymer (Young’s modulus of about 2.5 </w:t>
      </w:r>
      <w:proofErr w:type="gramStart"/>
      <w:r>
        <w:rPr>
          <w:lang w:val="en-US"/>
        </w:rPr>
        <w:t>GPa</w:t>
      </w:r>
      <w:proofErr w:type="gramEnd"/>
      <w:r>
        <w:rPr>
          <w:lang w:val="en-US"/>
        </w:rPr>
        <w:t>) and a soft rubbery polymer (</w:t>
      </w:r>
      <w:r w:rsidR="00B67E03">
        <w:rPr>
          <w:lang w:val="en-US"/>
        </w:rPr>
        <w:t>Young</w:t>
      </w:r>
      <w:r w:rsidR="00BA3E0A">
        <w:rPr>
          <w:lang w:val="en-US"/>
        </w:rPr>
        <w:t>’s modulus of 0.5</w:t>
      </w:r>
      <w:r w:rsidR="00B67E03">
        <w:rPr>
          <w:lang w:val="en-US"/>
        </w:rPr>
        <w:t xml:space="preserve"> MPa). </w:t>
      </w:r>
      <w:r w:rsidR="00B67E03" w:rsidRPr="00244822">
        <w:rPr>
          <w:lang w:val="en-US"/>
        </w:rPr>
        <w:t xml:space="preserve">Considering the layer-by-layer nature of 3D printing, interfaces between different photopolymers can be formed either before or after UV curing. In the first case, droplets of </w:t>
      </w:r>
      <w:r w:rsidR="00B67E03">
        <w:rPr>
          <w:lang w:val="en-US"/>
        </w:rPr>
        <w:t xml:space="preserve">the two </w:t>
      </w:r>
      <w:r w:rsidR="00B67E03" w:rsidRPr="00244822">
        <w:rPr>
          <w:lang w:val="en-US"/>
        </w:rPr>
        <w:t xml:space="preserve">photopolymers are jetted simultaneously within the same layer and come into contact before polymerization. In the second scenario, </w:t>
      </w:r>
      <w:r w:rsidR="00C238BE">
        <w:rPr>
          <w:lang w:val="en-US"/>
        </w:rPr>
        <w:t xml:space="preserve">different </w:t>
      </w:r>
      <w:r w:rsidR="00B67E03" w:rsidRPr="00244822">
        <w:rPr>
          <w:lang w:val="en-US"/>
        </w:rPr>
        <w:t xml:space="preserve">droplets are deposited </w:t>
      </w:r>
      <w:r w:rsidR="00C238BE">
        <w:rPr>
          <w:lang w:val="en-US"/>
        </w:rPr>
        <w:t>in sub-sequential layers; therefore, the second droplet lays</w:t>
      </w:r>
      <w:r w:rsidR="00842CD9" w:rsidRPr="00244822">
        <w:rPr>
          <w:lang w:val="en-US"/>
        </w:rPr>
        <w:t xml:space="preserve"> </w:t>
      </w:r>
      <w:r w:rsidR="00B67E03" w:rsidRPr="00244822">
        <w:rPr>
          <w:lang w:val="en-US"/>
        </w:rPr>
        <w:t>on a partially polymerized layer</w:t>
      </w:r>
      <w:r w:rsidR="00C238BE">
        <w:rPr>
          <w:lang w:val="en-US"/>
        </w:rPr>
        <w:t xml:space="preserve"> of the first poly</w:t>
      </w:r>
      <w:bookmarkStart w:id="0" w:name="_GoBack"/>
      <w:bookmarkEnd w:id="0"/>
      <w:r w:rsidR="00C238BE">
        <w:rPr>
          <w:lang w:val="en-US"/>
        </w:rPr>
        <w:t>mer</w:t>
      </w:r>
      <w:r w:rsidR="00B67E03" w:rsidRPr="00244822">
        <w:rPr>
          <w:lang w:val="en-US"/>
        </w:rPr>
        <w:t>.</w:t>
      </w:r>
      <w:r w:rsidR="00B67E03">
        <w:rPr>
          <w:lang w:val="en-US"/>
        </w:rPr>
        <w:t xml:space="preserve"> We measured the corresponding </w:t>
      </w:r>
      <w:r w:rsidRPr="0025772A">
        <w:rPr>
          <w:lang w:val="en-US"/>
        </w:rPr>
        <w:t xml:space="preserve">spatial variations in mechanical properties across the interfaces at the micrometer level </w:t>
      </w:r>
      <w:r w:rsidR="00B67E03">
        <w:rPr>
          <w:lang w:val="en-US"/>
        </w:rPr>
        <w:t>in the two settings using nanoindentation (</w:t>
      </w:r>
      <w:r w:rsidR="00B67E03" w:rsidRPr="00B67E03">
        <w:rPr>
          <w:lang w:val="en-US"/>
        </w:rPr>
        <w:t>TI 950 TriboIndenter</w:t>
      </w:r>
      <w:r w:rsidR="00B67E03">
        <w:rPr>
          <w:lang w:val="en-US"/>
        </w:rPr>
        <w:t>, Bruker). Prior to indentation, sample</w:t>
      </w:r>
      <w:r w:rsidR="00305D57">
        <w:rPr>
          <w:lang w:val="en-US"/>
        </w:rPr>
        <w:t>s were</w:t>
      </w:r>
      <w:r w:rsidR="00B67E03">
        <w:rPr>
          <w:lang w:val="en-US"/>
        </w:rPr>
        <w:t xml:space="preserve"> cut with a cryomicrotome to flatten the surface.</w:t>
      </w:r>
      <w:r w:rsidR="00305D57">
        <w:rPr>
          <w:lang w:val="en-US"/>
        </w:rPr>
        <w:t xml:space="preserve"> A nanoindentation protocol was developed </w:t>
      </w:r>
      <w:r w:rsidR="00BA3E0A">
        <w:rPr>
          <w:lang w:val="en-US"/>
        </w:rPr>
        <w:t xml:space="preserve">to </w:t>
      </w:r>
      <w:r w:rsidR="00305D57">
        <w:rPr>
          <w:lang w:val="en-US"/>
        </w:rPr>
        <w:t xml:space="preserve">characterize materials with three orders of magnitude variation in elastic properties. When indenting into soft materials, there are additional challenges to be considered, such as adhesion effects and surface detection [2]. </w:t>
      </w:r>
      <w:r w:rsidR="00D3255F">
        <w:rPr>
          <w:lang w:val="en-US"/>
        </w:rPr>
        <w:t>W</w:t>
      </w:r>
      <w:r w:rsidR="004B019E">
        <w:rPr>
          <w:lang w:val="en-US"/>
        </w:rPr>
        <w:t>e used a displacement controlled manual nanoindentation protocol to capture the full interaction between the probe</w:t>
      </w:r>
      <w:r w:rsidR="00D3255F">
        <w:rPr>
          <w:lang w:val="en-US"/>
        </w:rPr>
        <w:t xml:space="preserve"> (conospherical tip with 5 </w:t>
      </w:r>
      <w:r w:rsidR="00D3255F">
        <w:rPr>
          <w:rFonts w:cstheme="minorHAnsi"/>
          <w:lang w:val="en-US"/>
        </w:rPr>
        <w:t>µ</w:t>
      </w:r>
      <w:r w:rsidR="00D3255F">
        <w:rPr>
          <w:lang w:val="en-US"/>
        </w:rPr>
        <w:t xml:space="preserve">m radius) </w:t>
      </w:r>
      <w:r w:rsidR="004B019E">
        <w:rPr>
          <w:lang w:val="en-US"/>
        </w:rPr>
        <w:t xml:space="preserve">and the sample. Briefly, </w:t>
      </w:r>
      <w:r w:rsidR="00CB37A9">
        <w:rPr>
          <w:lang w:val="en-US"/>
        </w:rPr>
        <w:t>the nanoindentation</w:t>
      </w:r>
      <w:r w:rsidR="004B019E">
        <w:rPr>
          <w:lang w:val="en-US"/>
        </w:rPr>
        <w:t xml:space="preserve"> </w:t>
      </w:r>
      <w:r w:rsidR="00CB37A9">
        <w:rPr>
          <w:lang w:val="en-US"/>
        </w:rPr>
        <w:t>measurement s</w:t>
      </w:r>
      <w:r w:rsidR="004B019E">
        <w:rPr>
          <w:lang w:val="en-US"/>
        </w:rPr>
        <w:t xml:space="preserve">tarted 2.5 </w:t>
      </w:r>
      <w:r w:rsidR="004B019E">
        <w:rPr>
          <w:rFonts w:cstheme="minorHAnsi"/>
          <w:lang w:val="en-US"/>
        </w:rPr>
        <w:t>µ</w:t>
      </w:r>
      <w:r w:rsidR="004B019E">
        <w:rPr>
          <w:lang w:val="en-US"/>
        </w:rPr>
        <w:t xml:space="preserve">m above the sample </w:t>
      </w:r>
      <w:proofErr w:type="gramStart"/>
      <w:r w:rsidR="004B019E">
        <w:rPr>
          <w:lang w:val="en-US"/>
        </w:rPr>
        <w:t>surface,</w:t>
      </w:r>
      <w:proofErr w:type="gramEnd"/>
      <w:r w:rsidR="004B019E">
        <w:rPr>
          <w:lang w:val="en-US"/>
        </w:rPr>
        <w:t xml:space="preserve"> the tip was then displaced into the sample at a speed of 100 nm/s for a </w:t>
      </w:r>
      <w:r w:rsidR="00CB37A9">
        <w:rPr>
          <w:lang w:val="en-US"/>
        </w:rPr>
        <w:t>peak</w:t>
      </w:r>
      <w:r w:rsidR="004B019E">
        <w:rPr>
          <w:lang w:val="en-US"/>
        </w:rPr>
        <w:t xml:space="preserve"> </w:t>
      </w:r>
      <w:r w:rsidR="00CB37A9">
        <w:rPr>
          <w:lang w:val="en-US"/>
        </w:rPr>
        <w:t xml:space="preserve">displacement of 1 </w:t>
      </w:r>
      <w:r w:rsidR="00CB37A9">
        <w:rPr>
          <w:rFonts w:cstheme="minorHAnsi"/>
          <w:lang w:val="en-US"/>
        </w:rPr>
        <w:t>µ</w:t>
      </w:r>
      <w:r w:rsidR="00CB37A9">
        <w:rPr>
          <w:lang w:val="en-US"/>
        </w:rPr>
        <w:t xml:space="preserve">m. After a holding time of 20 second, the tip was withdrawn again at 100 nm/s. Such procedure allowed measuring the jump-to-contact point and the pull-off force. </w:t>
      </w:r>
      <w:r w:rsidR="00E12F29">
        <w:rPr>
          <w:lang w:val="en-US"/>
        </w:rPr>
        <w:t xml:space="preserve">We performed several indents across the interface with a spacing of 20 </w:t>
      </w:r>
      <w:r w:rsidR="00E12F29">
        <w:rPr>
          <w:rFonts w:cstheme="minorHAnsi"/>
          <w:lang w:val="en-US"/>
        </w:rPr>
        <w:t>µ</w:t>
      </w:r>
      <w:r w:rsidR="00E12F29">
        <w:rPr>
          <w:lang w:val="en-US"/>
        </w:rPr>
        <w:t xml:space="preserve">m between indents </w:t>
      </w:r>
      <w:r w:rsidR="00E12F29">
        <w:rPr>
          <w:lang w:val="en-US"/>
        </w:rPr>
        <w:lastRenderedPageBreak/>
        <w:t>spanning a total length of about 350</w:t>
      </w:r>
      <w:r w:rsidR="00BA3E0A">
        <w:rPr>
          <w:lang w:val="en-US"/>
        </w:rPr>
        <w:t>-400</w:t>
      </w:r>
      <w:r w:rsidR="00E12F29">
        <w:rPr>
          <w:lang w:val="en-US"/>
        </w:rPr>
        <w:t xml:space="preserve"> </w:t>
      </w:r>
      <w:r w:rsidR="00E12F29">
        <w:rPr>
          <w:rFonts w:cstheme="minorHAnsi"/>
          <w:lang w:val="en-US"/>
        </w:rPr>
        <w:t>µ</w:t>
      </w:r>
      <w:r w:rsidR="00E12F29">
        <w:rPr>
          <w:lang w:val="en-US"/>
        </w:rPr>
        <w:t xml:space="preserve">m. </w:t>
      </w:r>
      <w:r w:rsidR="00CB37A9">
        <w:rPr>
          <w:lang w:val="en-US"/>
        </w:rPr>
        <w:t xml:space="preserve">Nanoindenation data were analyzed </w:t>
      </w:r>
      <w:r w:rsidR="00E12F29">
        <w:rPr>
          <w:lang w:val="en-US"/>
        </w:rPr>
        <w:t xml:space="preserve">to extract the reduced modulus </w:t>
      </w:r>
      <w:r w:rsidR="00CB37A9">
        <w:rPr>
          <w:lang w:val="en-US"/>
        </w:rPr>
        <w:t xml:space="preserve">both using the standard Oliver-Pharr method as well as a proper adhesion model. </w:t>
      </w:r>
      <w:r w:rsidR="00D3255F">
        <w:rPr>
          <w:lang w:val="en-US"/>
        </w:rPr>
        <w:t>Here we followed the Johnson-K</w:t>
      </w:r>
      <w:r w:rsidR="00CB37A9">
        <w:rPr>
          <w:lang w:val="en-US"/>
        </w:rPr>
        <w:t>endall-Roberts theory of elastic contact, referred to as nano-JKR method [3].</w:t>
      </w:r>
    </w:p>
    <w:p w14:paraId="4741620B" w14:textId="77777777" w:rsidR="00CB37A9" w:rsidRPr="00244822" w:rsidRDefault="00CB37A9" w:rsidP="00CB37A9">
      <w:pPr>
        <w:rPr>
          <w:b/>
          <w:lang w:val="en-US"/>
        </w:rPr>
      </w:pPr>
      <w:r>
        <w:rPr>
          <w:b/>
          <w:lang w:val="en-US"/>
        </w:rPr>
        <w:t>RESULTS AND DISCUSSION</w:t>
      </w:r>
    </w:p>
    <w:p w14:paraId="325B1424" w14:textId="77777777" w:rsidR="008A11B8" w:rsidRPr="00244822" w:rsidRDefault="00D3255F" w:rsidP="00E12F29">
      <w:pPr>
        <w:ind w:firstLine="567"/>
        <w:jc w:val="both"/>
        <w:rPr>
          <w:lang w:val="en-US"/>
        </w:rPr>
      </w:pPr>
      <w:r>
        <w:rPr>
          <w:lang w:val="en-US"/>
        </w:rPr>
        <w:t>Our nanoindentation analysis</w:t>
      </w:r>
      <w:r w:rsidR="00E12F29">
        <w:rPr>
          <w:lang w:val="en-US"/>
        </w:rPr>
        <w:t xml:space="preserve"> </w:t>
      </w:r>
      <w:r>
        <w:rPr>
          <w:lang w:val="en-US"/>
        </w:rPr>
        <w:t>indicated that i</w:t>
      </w:r>
      <w:r w:rsidRPr="00D3255F">
        <w:rPr>
          <w:lang w:val="en-US"/>
        </w:rPr>
        <w:t xml:space="preserve">nterfaces formed after curing </w:t>
      </w:r>
      <w:r w:rsidR="00E12F29">
        <w:rPr>
          <w:lang w:val="en-US"/>
        </w:rPr>
        <w:t>have</w:t>
      </w:r>
      <w:r w:rsidRPr="00D3255F">
        <w:rPr>
          <w:lang w:val="en-US"/>
        </w:rPr>
        <w:t xml:space="preserve"> a </w:t>
      </w:r>
      <w:r w:rsidR="00E12F29">
        <w:rPr>
          <w:lang w:val="en-US"/>
        </w:rPr>
        <w:t xml:space="preserve">very </w:t>
      </w:r>
      <w:r w:rsidRPr="00D3255F">
        <w:rPr>
          <w:lang w:val="en-US"/>
        </w:rPr>
        <w:t xml:space="preserve">sharp transition in </w:t>
      </w:r>
      <w:r w:rsidR="00E12F29">
        <w:rPr>
          <w:lang w:val="en-US"/>
        </w:rPr>
        <w:t>mechanical properties. The reduced modulus decreased from around 2</w:t>
      </w:r>
      <w:r w:rsidR="00BA3E0A">
        <w:rPr>
          <w:lang w:val="en-US"/>
        </w:rPr>
        <w:t>.2</w:t>
      </w:r>
      <w:r w:rsidR="00E12F29">
        <w:rPr>
          <w:lang w:val="en-US"/>
        </w:rPr>
        <w:t xml:space="preserve"> </w:t>
      </w:r>
      <w:proofErr w:type="gramStart"/>
      <w:r w:rsidR="00E12F29">
        <w:rPr>
          <w:lang w:val="en-US"/>
        </w:rPr>
        <w:t>GPa</w:t>
      </w:r>
      <w:proofErr w:type="gramEnd"/>
      <w:r w:rsidR="00E12F29">
        <w:rPr>
          <w:lang w:val="en-US"/>
        </w:rPr>
        <w:t xml:space="preserve"> to 0.49 MPa </w:t>
      </w:r>
      <w:r w:rsidRPr="00D3255F">
        <w:rPr>
          <w:lang w:val="en-US"/>
        </w:rPr>
        <w:t xml:space="preserve">across a region having thickness </w:t>
      </w:r>
      <w:r w:rsidR="00E12F29">
        <w:rPr>
          <w:lang w:val="en-US"/>
        </w:rPr>
        <w:t xml:space="preserve">of about 20 </w:t>
      </w:r>
      <w:r w:rsidR="00E12F29">
        <w:rPr>
          <w:rFonts w:cstheme="minorHAnsi"/>
          <w:lang w:val="en-US"/>
        </w:rPr>
        <w:t>µ</w:t>
      </w:r>
      <w:r w:rsidR="00E12F29">
        <w:rPr>
          <w:lang w:val="en-US"/>
        </w:rPr>
        <w:t xml:space="preserve">m, which is </w:t>
      </w:r>
      <w:r w:rsidRPr="00D3255F">
        <w:rPr>
          <w:lang w:val="en-US"/>
        </w:rPr>
        <w:t xml:space="preserve">comparable to droplet size. </w:t>
      </w:r>
      <w:r w:rsidR="00BA3E0A">
        <w:rPr>
          <w:lang w:val="en-US"/>
        </w:rPr>
        <w:t>Considering the i</w:t>
      </w:r>
      <w:r w:rsidRPr="00D3255F">
        <w:rPr>
          <w:lang w:val="en-US"/>
        </w:rPr>
        <w:t>nterface formed before curing</w:t>
      </w:r>
      <w:r w:rsidR="00BA3E0A">
        <w:rPr>
          <w:lang w:val="en-US"/>
        </w:rPr>
        <w:t xml:space="preserve">, </w:t>
      </w:r>
      <w:r w:rsidR="00E12F29">
        <w:rPr>
          <w:lang w:val="en-US"/>
        </w:rPr>
        <w:t xml:space="preserve">the reduced modulus varied from 2.9 GPa to 0.84 MPa over an interface thickness of about 150 </w:t>
      </w:r>
      <w:r w:rsidR="00E12F29">
        <w:rPr>
          <w:rFonts w:cstheme="minorHAnsi"/>
          <w:lang w:val="en-US"/>
        </w:rPr>
        <w:t>µ</w:t>
      </w:r>
      <w:r w:rsidR="00E12F29">
        <w:rPr>
          <w:lang w:val="en-US"/>
        </w:rPr>
        <w:t>m.</w:t>
      </w:r>
      <w:r w:rsidR="003407BA" w:rsidRPr="00244822">
        <w:rPr>
          <w:lang w:val="en-US"/>
        </w:rPr>
        <w:t xml:space="preserve"> Taken together our results suggest that</w:t>
      </w:r>
      <w:r w:rsidR="00BA3E0A">
        <w:rPr>
          <w:lang w:val="en-US"/>
        </w:rPr>
        <w:t xml:space="preserve">, depending on the printing mode, </w:t>
      </w:r>
      <w:r w:rsidR="003407BA" w:rsidRPr="00244822">
        <w:rPr>
          <w:lang w:val="en-US"/>
        </w:rPr>
        <w:t xml:space="preserve">blending of the two materials at the interface </w:t>
      </w:r>
      <w:r w:rsidR="00BA3E0A">
        <w:rPr>
          <w:lang w:val="en-US"/>
        </w:rPr>
        <w:t xml:space="preserve">can </w:t>
      </w:r>
      <w:r w:rsidR="003407BA" w:rsidRPr="00244822">
        <w:rPr>
          <w:lang w:val="en-US"/>
        </w:rPr>
        <w:t xml:space="preserve">occurs over a length scale much bigger than the droplet size </w:t>
      </w:r>
      <w:r w:rsidR="00BA3E0A">
        <w:rPr>
          <w:lang w:val="en-US"/>
        </w:rPr>
        <w:t>due to diffusion effects before UV curing</w:t>
      </w:r>
      <w:r w:rsidR="003407BA" w:rsidRPr="00244822">
        <w:rPr>
          <w:lang w:val="en-US"/>
        </w:rPr>
        <w:t>.</w:t>
      </w:r>
    </w:p>
    <w:p w14:paraId="6B20823E" w14:textId="77777777" w:rsidR="00B9687B" w:rsidRPr="00244822" w:rsidRDefault="00BB5A75" w:rsidP="00683B84">
      <w:pPr>
        <w:rPr>
          <w:b/>
          <w:lang w:val="en-US"/>
        </w:rPr>
      </w:pPr>
      <w:r w:rsidRPr="00244822">
        <w:rPr>
          <w:b/>
          <w:lang w:val="en-US"/>
        </w:rPr>
        <w:t>References</w:t>
      </w:r>
    </w:p>
    <w:p w14:paraId="59316435" w14:textId="77777777" w:rsidR="00305D57" w:rsidRPr="00842CD9" w:rsidRDefault="008A11B8" w:rsidP="008A11B8">
      <w:pPr>
        <w:spacing w:after="0"/>
        <w:jc w:val="both"/>
        <w:rPr>
          <w:lang w:val="en-US"/>
        </w:rPr>
      </w:pPr>
      <w:r w:rsidRPr="00244822">
        <w:rPr>
          <w:lang w:val="en-US"/>
        </w:rPr>
        <w:t xml:space="preserve">[1] </w:t>
      </w:r>
      <w:r w:rsidR="00305D57">
        <w:rPr>
          <w:lang w:val="en-US"/>
        </w:rPr>
        <w:t xml:space="preserve">A.R. </w:t>
      </w:r>
      <w:proofErr w:type="spellStart"/>
      <w:r w:rsidR="00305D57" w:rsidRPr="00305D57">
        <w:rPr>
          <w:lang w:val="en-US"/>
        </w:rPr>
        <w:t>Studart</w:t>
      </w:r>
      <w:proofErr w:type="spellEnd"/>
      <w:r w:rsidR="00305D57" w:rsidRPr="00305D57">
        <w:rPr>
          <w:lang w:val="en-US"/>
        </w:rPr>
        <w:t xml:space="preserve">, </w:t>
      </w:r>
      <w:r w:rsidR="00305D57" w:rsidRPr="00305D57">
        <w:rPr>
          <w:i/>
          <w:lang w:val="en-US"/>
        </w:rPr>
        <w:t>Additive manufacturing of biologically-inspired materials.</w:t>
      </w:r>
      <w:r w:rsidR="00305D57" w:rsidRPr="00305D57">
        <w:rPr>
          <w:lang w:val="en-US"/>
        </w:rPr>
        <w:t xml:space="preserve"> Chemical Society Reviews, 2016. </w:t>
      </w:r>
      <w:r w:rsidR="00305D57" w:rsidRPr="00842CD9">
        <w:rPr>
          <w:b/>
          <w:lang w:val="en-US"/>
        </w:rPr>
        <w:t>45</w:t>
      </w:r>
      <w:r w:rsidR="00305D57" w:rsidRPr="00842CD9">
        <w:rPr>
          <w:lang w:val="en-US"/>
        </w:rPr>
        <w:t>(2): p. 359-376.</w:t>
      </w:r>
    </w:p>
    <w:p w14:paraId="56DE1D72" w14:textId="77777777" w:rsidR="008A11B8" w:rsidRPr="00244822" w:rsidRDefault="008A11B8" w:rsidP="004B019E">
      <w:pPr>
        <w:spacing w:after="0"/>
        <w:jc w:val="both"/>
        <w:rPr>
          <w:lang w:val="en-US"/>
        </w:rPr>
      </w:pPr>
      <w:r w:rsidRPr="00244822">
        <w:rPr>
          <w:lang w:val="en-US"/>
        </w:rPr>
        <w:t>[2]</w:t>
      </w:r>
      <w:r w:rsidR="00D3255F">
        <w:rPr>
          <w:lang w:val="en-US"/>
        </w:rPr>
        <w:t xml:space="preserve"> J.</w:t>
      </w:r>
      <w:r w:rsidR="00D3255F" w:rsidRPr="00D3255F">
        <w:rPr>
          <w:lang w:val="en-US"/>
        </w:rPr>
        <w:t>C.</w:t>
      </w:r>
      <w:r w:rsidR="00D3255F">
        <w:rPr>
          <w:lang w:val="en-US"/>
        </w:rPr>
        <w:t xml:space="preserve"> </w:t>
      </w:r>
      <w:r w:rsidR="00D3255F" w:rsidRPr="00D3255F">
        <w:rPr>
          <w:lang w:val="en-US"/>
        </w:rPr>
        <w:t>Kohn</w:t>
      </w:r>
      <w:r w:rsidR="00D3255F">
        <w:rPr>
          <w:lang w:val="en-US"/>
        </w:rPr>
        <w:t xml:space="preserve"> and </w:t>
      </w:r>
      <w:r w:rsidR="00D3255F" w:rsidRPr="00D3255F">
        <w:rPr>
          <w:lang w:val="en-US"/>
        </w:rPr>
        <w:t>D</w:t>
      </w:r>
      <w:r w:rsidR="00D3255F">
        <w:rPr>
          <w:lang w:val="en-US"/>
        </w:rPr>
        <w:t>.M</w:t>
      </w:r>
      <w:r w:rsidR="00D3255F" w:rsidRPr="00D3255F">
        <w:rPr>
          <w:lang w:val="en-US"/>
        </w:rPr>
        <w:t>.</w:t>
      </w:r>
      <w:r w:rsidR="00D3255F">
        <w:rPr>
          <w:lang w:val="en-US"/>
        </w:rPr>
        <w:t xml:space="preserve"> </w:t>
      </w:r>
      <w:proofErr w:type="spellStart"/>
      <w:r w:rsidR="00D3255F" w:rsidRPr="00D3255F">
        <w:rPr>
          <w:lang w:val="en-US"/>
        </w:rPr>
        <w:t>Ebenstein</w:t>
      </w:r>
      <w:proofErr w:type="spellEnd"/>
      <w:r w:rsidR="00C572D6" w:rsidRPr="00244822">
        <w:rPr>
          <w:lang w:val="en-US"/>
        </w:rPr>
        <w:t>,</w:t>
      </w:r>
      <w:r w:rsidRPr="00244822">
        <w:rPr>
          <w:lang w:val="en-US"/>
        </w:rPr>
        <w:t xml:space="preserve"> </w:t>
      </w:r>
      <w:r w:rsidR="004B019E" w:rsidRPr="004B019E">
        <w:rPr>
          <w:i/>
          <w:lang w:val="en-US"/>
        </w:rPr>
        <w:t>Eliminating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adhesion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errors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in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nanoindentation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of compliant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polymers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and</w:t>
      </w:r>
      <w:r w:rsidR="004B019E">
        <w:rPr>
          <w:i/>
          <w:lang w:val="en-US"/>
        </w:rPr>
        <w:t xml:space="preserve"> </w:t>
      </w:r>
      <w:r w:rsidR="004B019E" w:rsidRPr="004B019E">
        <w:rPr>
          <w:i/>
          <w:lang w:val="en-US"/>
        </w:rPr>
        <w:t>hydrogels</w:t>
      </w:r>
      <w:r w:rsidR="00093939" w:rsidRPr="00244822">
        <w:rPr>
          <w:lang w:val="en-US"/>
        </w:rPr>
        <w:t xml:space="preserve">, </w:t>
      </w:r>
      <w:r w:rsidR="004B019E">
        <w:rPr>
          <w:lang w:val="en-US"/>
        </w:rPr>
        <w:t>J</w:t>
      </w:r>
      <w:r w:rsidR="004B019E" w:rsidRPr="004B019E">
        <w:rPr>
          <w:lang w:val="en-US"/>
        </w:rPr>
        <w:t>ournal</w:t>
      </w:r>
      <w:r w:rsidR="004B019E">
        <w:rPr>
          <w:lang w:val="en-US"/>
        </w:rPr>
        <w:t xml:space="preserve"> </w:t>
      </w:r>
      <w:r w:rsidR="004B019E" w:rsidRPr="004B019E">
        <w:rPr>
          <w:lang w:val="en-US"/>
        </w:rPr>
        <w:t>of</w:t>
      </w:r>
      <w:r w:rsidR="004B019E">
        <w:rPr>
          <w:lang w:val="en-US"/>
        </w:rPr>
        <w:t xml:space="preserve"> t</w:t>
      </w:r>
      <w:r w:rsidR="004B019E" w:rsidRPr="004B019E">
        <w:rPr>
          <w:lang w:val="en-US"/>
        </w:rPr>
        <w:t>he</w:t>
      </w:r>
      <w:r w:rsidR="004B019E">
        <w:rPr>
          <w:lang w:val="en-US"/>
        </w:rPr>
        <w:t xml:space="preserve"> M</w:t>
      </w:r>
      <w:r w:rsidR="004B019E" w:rsidRPr="004B019E">
        <w:rPr>
          <w:lang w:val="en-US"/>
        </w:rPr>
        <w:t>echanical</w:t>
      </w:r>
      <w:r w:rsidR="004B019E">
        <w:rPr>
          <w:lang w:val="en-US"/>
        </w:rPr>
        <w:t xml:space="preserve"> B</w:t>
      </w:r>
      <w:r w:rsidR="004B019E" w:rsidRPr="004B019E">
        <w:rPr>
          <w:lang w:val="en-US"/>
        </w:rPr>
        <w:t>ehavior</w:t>
      </w:r>
      <w:r w:rsidR="004B019E">
        <w:rPr>
          <w:lang w:val="en-US"/>
        </w:rPr>
        <w:t xml:space="preserve"> </w:t>
      </w:r>
      <w:r w:rsidR="004B019E" w:rsidRPr="004B019E">
        <w:rPr>
          <w:lang w:val="en-US"/>
        </w:rPr>
        <w:t xml:space="preserve">of </w:t>
      </w:r>
      <w:r w:rsidR="004B019E">
        <w:rPr>
          <w:lang w:val="en-US"/>
        </w:rPr>
        <w:t>B</w:t>
      </w:r>
      <w:r w:rsidR="004B019E" w:rsidRPr="004B019E">
        <w:rPr>
          <w:lang w:val="en-US"/>
        </w:rPr>
        <w:t>iomedical</w:t>
      </w:r>
      <w:r w:rsidR="004B019E">
        <w:rPr>
          <w:lang w:val="en-US"/>
        </w:rPr>
        <w:t xml:space="preserve"> M</w:t>
      </w:r>
      <w:r w:rsidR="004B019E" w:rsidRPr="004B019E">
        <w:rPr>
          <w:lang w:val="en-US"/>
        </w:rPr>
        <w:t>aterials</w:t>
      </w:r>
      <w:r w:rsidR="004B019E">
        <w:rPr>
          <w:lang w:val="en-US"/>
        </w:rPr>
        <w:t xml:space="preserve"> </w:t>
      </w:r>
      <w:r w:rsidR="004B019E" w:rsidRPr="004B019E">
        <w:rPr>
          <w:lang w:val="en-US"/>
        </w:rPr>
        <w:t>20</w:t>
      </w:r>
      <w:r w:rsidR="004B019E">
        <w:rPr>
          <w:lang w:val="en-US"/>
        </w:rPr>
        <w:t xml:space="preserve"> </w:t>
      </w:r>
      <w:r w:rsidR="004B019E" w:rsidRPr="004B019E">
        <w:rPr>
          <w:lang w:val="en-US"/>
        </w:rPr>
        <w:t>(2013)</w:t>
      </w:r>
      <w:r w:rsidR="004B019E">
        <w:rPr>
          <w:lang w:val="en-US"/>
        </w:rPr>
        <w:t xml:space="preserve"> </w:t>
      </w:r>
      <w:r w:rsidR="004B019E" w:rsidRPr="004B019E">
        <w:rPr>
          <w:lang w:val="en-US"/>
        </w:rPr>
        <w:t>316–326</w:t>
      </w:r>
    </w:p>
    <w:p w14:paraId="221C703D" w14:textId="77777777" w:rsidR="008A11B8" w:rsidRPr="00244822" w:rsidRDefault="008A11B8" w:rsidP="00757AD6">
      <w:pPr>
        <w:spacing w:after="0"/>
        <w:jc w:val="both"/>
        <w:rPr>
          <w:lang w:val="en-US"/>
        </w:rPr>
      </w:pPr>
      <w:r w:rsidRPr="00244822">
        <w:rPr>
          <w:lang w:val="en-US"/>
        </w:rPr>
        <w:t xml:space="preserve">[3] </w:t>
      </w:r>
      <w:r w:rsidR="00D3255F" w:rsidRPr="00D3255F">
        <w:rPr>
          <w:lang w:val="en-US"/>
        </w:rPr>
        <w:t>D</w:t>
      </w:r>
      <w:r w:rsidR="00D3255F">
        <w:rPr>
          <w:lang w:val="en-US"/>
        </w:rPr>
        <w:t>.</w:t>
      </w:r>
      <w:r w:rsidR="00D3255F" w:rsidRPr="00D3255F">
        <w:rPr>
          <w:lang w:val="en-US"/>
        </w:rPr>
        <w:t xml:space="preserve">M. </w:t>
      </w:r>
      <w:proofErr w:type="spellStart"/>
      <w:r w:rsidR="00D3255F" w:rsidRPr="00D3255F">
        <w:rPr>
          <w:lang w:val="en-US"/>
        </w:rPr>
        <w:t>Ebenstein</w:t>
      </w:r>
      <w:proofErr w:type="spellEnd"/>
      <w:r w:rsidR="00D3255F" w:rsidRPr="00D3255F">
        <w:rPr>
          <w:lang w:val="en-US"/>
        </w:rPr>
        <w:t xml:space="preserve"> </w:t>
      </w:r>
      <w:r w:rsidR="00D3255F">
        <w:rPr>
          <w:lang w:val="en-US"/>
        </w:rPr>
        <w:t xml:space="preserve">and </w:t>
      </w:r>
      <w:r w:rsidR="00D3255F" w:rsidRPr="00D3255F">
        <w:rPr>
          <w:lang w:val="en-US"/>
        </w:rPr>
        <w:t>K</w:t>
      </w:r>
      <w:r w:rsidR="00D3255F">
        <w:rPr>
          <w:lang w:val="en-US"/>
        </w:rPr>
        <w:t>.</w:t>
      </w:r>
      <w:r w:rsidR="00D3255F" w:rsidRPr="00D3255F">
        <w:rPr>
          <w:lang w:val="en-US"/>
        </w:rPr>
        <w:t>J. Wahl</w:t>
      </w:r>
      <w:r w:rsidR="00D3255F">
        <w:rPr>
          <w:lang w:val="en-US"/>
        </w:rPr>
        <w:t xml:space="preserve">, </w:t>
      </w:r>
      <w:r w:rsidR="00D3255F" w:rsidRPr="00D3255F">
        <w:rPr>
          <w:i/>
          <w:lang w:val="en-US"/>
        </w:rPr>
        <w:t>A comparison of JKR-based methods to analyze quasi-static and dynamic indentation force curves</w:t>
      </w:r>
      <w:r w:rsidR="00D3255F">
        <w:rPr>
          <w:i/>
          <w:lang w:val="en-US"/>
        </w:rPr>
        <w:t>,</w:t>
      </w:r>
      <w:r w:rsidR="00D3255F" w:rsidRPr="00D3255F">
        <w:rPr>
          <w:lang w:val="en-US"/>
        </w:rPr>
        <w:t xml:space="preserve"> Journal of Colloid and Interface Science 298 (2006) 652–662</w:t>
      </w:r>
    </w:p>
    <w:sectPr w:rsidR="008A11B8" w:rsidRPr="002448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07B2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40EAA" w14:textId="77777777" w:rsidR="00AE5BE2" w:rsidRDefault="00AE5BE2" w:rsidP="009F73B0">
      <w:pPr>
        <w:spacing w:after="0" w:line="240" w:lineRule="auto"/>
      </w:pPr>
      <w:r>
        <w:separator/>
      </w:r>
    </w:p>
  </w:endnote>
  <w:endnote w:type="continuationSeparator" w:id="0">
    <w:p w14:paraId="535C7EA3" w14:textId="77777777" w:rsidR="00AE5BE2" w:rsidRDefault="00AE5BE2" w:rsidP="009F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B84D" w14:textId="77777777" w:rsidR="00AE5BE2" w:rsidRDefault="00AE5BE2" w:rsidP="009F73B0">
      <w:pPr>
        <w:spacing w:after="0" w:line="240" w:lineRule="auto"/>
      </w:pPr>
      <w:r>
        <w:separator/>
      </w:r>
    </w:p>
  </w:footnote>
  <w:footnote w:type="continuationSeparator" w:id="0">
    <w:p w14:paraId="13507CD9" w14:textId="77777777" w:rsidR="00AE5BE2" w:rsidRDefault="00AE5BE2" w:rsidP="009F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85B63" w14:textId="77777777" w:rsidR="009F73B0" w:rsidRPr="009F73B0" w:rsidRDefault="00BB0B6E" w:rsidP="009F73B0">
    <w:pPr>
      <w:pStyle w:val="Header"/>
      <w:pBdr>
        <w:bottom w:val="single" w:sz="4" w:space="1" w:color="auto"/>
      </w:pBd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09BBD23D" wp14:editId="057D2D67">
          <wp:simplePos x="0" y="0"/>
          <wp:positionH relativeFrom="column">
            <wp:posOffset>4286885</wp:posOffset>
          </wp:positionH>
          <wp:positionV relativeFrom="paragraph">
            <wp:posOffset>52012</wp:posOffset>
          </wp:positionV>
          <wp:extent cx="1496291" cy="304429"/>
          <wp:effectExtent l="0" t="0" r="0" b="635"/>
          <wp:wrapNone/>
          <wp:docPr id="4" name="Picture 4" descr="D:\Conférences_Formations\2018-09_Indentation2018\communication\logo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nférences_Formations\2018-09_Indentation2018\communication\logo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3" t="13514" r="35839" b="32432"/>
                  <a:stretch/>
                </pic:blipFill>
                <pic:spPr bwMode="auto">
                  <a:xfrm>
                    <a:off x="0" y="0"/>
                    <a:ext cx="1496291" cy="304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3B0" w:rsidRPr="009F73B0">
      <w:rPr>
        <w:i/>
        <w:sz w:val="16"/>
        <w:szCs w:val="16"/>
      </w:rPr>
      <w:t>Colloque Indentation 201</w:t>
    </w:r>
    <w:r w:rsidR="00C130ED">
      <w:rPr>
        <w:i/>
        <w:sz w:val="16"/>
        <w:szCs w:val="16"/>
      </w:rPr>
      <w:t>8</w:t>
    </w:r>
  </w:p>
  <w:p w14:paraId="74B6BD74" w14:textId="77777777" w:rsidR="009F73B0" w:rsidRPr="009F73B0" w:rsidRDefault="009F73B0" w:rsidP="009F73B0">
    <w:pPr>
      <w:pStyle w:val="Header"/>
      <w:pBdr>
        <w:bottom w:val="single" w:sz="4" w:space="1" w:color="auto"/>
      </w:pBdr>
      <w:jc w:val="center"/>
      <w:rPr>
        <w:i/>
        <w:sz w:val="16"/>
        <w:szCs w:val="16"/>
      </w:rPr>
    </w:pPr>
    <w:r w:rsidRPr="009F73B0">
      <w:rPr>
        <w:i/>
        <w:sz w:val="16"/>
        <w:szCs w:val="16"/>
      </w:rPr>
      <w:t>1</w:t>
    </w:r>
    <w:r w:rsidR="00C130ED">
      <w:rPr>
        <w:i/>
        <w:sz w:val="16"/>
        <w:szCs w:val="16"/>
      </w:rPr>
      <w:t>1</w:t>
    </w:r>
    <w:r w:rsidRPr="009F73B0">
      <w:rPr>
        <w:i/>
        <w:sz w:val="16"/>
        <w:szCs w:val="16"/>
      </w:rPr>
      <w:t xml:space="preserve"> – 14 </w:t>
    </w:r>
    <w:r w:rsidR="00C130ED">
      <w:rPr>
        <w:i/>
        <w:sz w:val="16"/>
        <w:szCs w:val="16"/>
      </w:rPr>
      <w:t>Septembre</w:t>
    </w:r>
    <w:r w:rsidRPr="009F73B0">
      <w:rPr>
        <w:i/>
        <w:sz w:val="16"/>
        <w:szCs w:val="16"/>
      </w:rPr>
      <w:t xml:space="preserve"> </w:t>
    </w:r>
    <w:r w:rsidR="00C130ED">
      <w:rPr>
        <w:i/>
        <w:sz w:val="16"/>
        <w:szCs w:val="16"/>
      </w:rPr>
      <w:t>2018 Liège</w:t>
    </w:r>
  </w:p>
  <w:p w14:paraId="218EF8D6" w14:textId="77777777" w:rsidR="009F73B0" w:rsidRDefault="009F73B0" w:rsidP="009F73B0">
    <w:pPr>
      <w:pStyle w:val="Header"/>
      <w:pBdr>
        <w:bottom w:val="single" w:sz="4" w:space="1" w:color="auto"/>
      </w:pBdr>
      <w:jc w:val="center"/>
      <w:rPr>
        <w:i/>
        <w:sz w:val="16"/>
        <w:szCs w:val="16"/>
      </w:rPr>
    </w:pPr>
    <w:r w:rsidRPr="009F73B0">
      <w:rPr>
        <w:i/>
        <w:sz w:val="16"/>
        <w:szCs w:val="16"/>
      </w:rPr>
      <w:t>Gro</w:t>
    </w:r>
    <w:r w:rsidR="00C130ED">
      <w:rPr>
        <w:i/>
        <w:sz w:val="16"/>
        <w:szCs w:val="16"/>
      </w:rPr>
      <w:t>upe d’Indentation Multi Echelle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ZORZETTO">
    <w15:presenceInfo w15:providerId="Windows Live" w15:userId="f145af763596e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0MDUwM7E0NrU0MzRS0lEKTi0uzszPAykwqgUAKMzfBCwAAAA="/>
  </w:docVars>
  <w:rsids>
    <w:rsidRoot w:val="00306841"/>
    <w:rsid w:val="0001775E"/>
    <w:rsid w:val="00024C0B"/>
    <w:rsid w:val="00027B09"/>
    <w:rsid w:val="00031CEF"/>
    <w:rsid w:val="000328AA"/>
    <w:rsid w:val="00042933"/>
    <w:rsid w:val="00043DC1"/>
    <w:rsid w:val="0004497E"/>
    <w:rsid w:val="00047BEF"/>
    <w:rsid w:val="000503DE"/>
    <w:rsid w:val="000540A3"/>
    <w:rsid w:val="000548B4"/>
    <w:rsid w:val="00055488"/>
    <w:rsid w:val="000655D9"/>
    <w:rsid w:val="00072437"/>
    <w:rsid w:val="00073298"/>
    <w:rsid w:val="000763A5"/>
    <w:rsid w:val="00086FFB"/>
    <w:rsid w:val="00093939"/>
    <w:rsid w:val="000A1640"/>
    <w:rsid w:val="000A3D75"/>
    <w:rsid w:val="000A5AC7"/>
    <w:rsid w:val="000B17EC"/>
    <w:rsid w:val="000B5A4B"/>
    <w:rsid w:val="000C3A68"/>
    <w:rsid w:val="000C51E6"/>
    <w:rsid w:val="000C66B4"/>
    <w:rsid w:val="000D766C"/>
    <w:rsid w:val="000F6CC6"/>
    <w:rsid w:val="000F6F2E"/>
    <w:rsid w:val="00107507"/>
    <w:rsid w:val="00112A38"/>
    <w:rsid w:val="00116B90"/>
    <w:rsid w:val="00127151"/>
    <w:rsid w:val="00143CC5"/>
    <w:rsid w:val="001547A5"/>
    <w:rsid w:val="0017327F"/>
    <w:rsid w:val="00183F3C"/>
    <w:rsid w:val="0018772B"/>
    <w:rsid w:val="00193EF4"/>
    <w:rsid w:val="001A271B"/>
    <w:rsid w:val="001A4C5E"/>
    <w:rsid w:val="001A4F87"/>
    <w:rsid w:val="001B3566"/>
    <w:rsid w:val="001B4B44"/>
    <w:rsid w:val="001B6EBD"/>
    <w:rsid w:val="001C3365"/>
    <w:rsid w:val="001D187C"/>
    <w:rsid w:val="001E65A7"/>
    <w:rsid w:val="001F0058"/>
    <w:rsid w:val="001F01D0"/>
    <w:rsid w:val="001F6001"/>
    <w:rsid w:val="00205F17"/>
    <w:rsid w:val="00207677"/>
    <w:rsid w:val="00210E16"/>
    <w:rsid w:val="002128B4"/>
    <w:rsid w:val="00216307"/>
    <w:rsid w:val="00232359"/>
    <w:rsid w:val="00243E8B"/>
    <w:rsid w:val="00244822"/>
    <w:rsid w:val="00252318"/>
    <w:rsid w:val="0025337B"/>
    <w:rsid w:val="0025772A"/>
    <w:rsid w:val="0026390E"/>
    <w:rsid w:val="002717B9"/>
    <w:rsid w:val="00280AF2"/>
    <w:rsid w:val="00280FDF"/>
    <w:rsid w:val="002814CB"/>
    <w:rsid w:val="002836AD"/>
    <w:rsid w:val="00285C5D"/>
    <w:rsid w:val="002A2A05"/>
    <w:rsid w:val="002A322D"/>
    <w:rsid w:val="002A3CF8"/>
    <w:rsid w:val="002B42DC"/>
    <w:rsid w:val="002B57D0"/>
    <w:rsid w:val="002C2643"/>
    <w:rsid w:val="002C27E9"/>
    <w:rsid w:val="002C74FE"/>
    <w:rsid w:val="002D2A9B"/>
    <w:rsid w:val="002E70A3"/>
    <w:rsid w:val="002E7F6B"/>
    <w:rsid w:val="002F410C"/>
    <w:rsid w:val="00302275"/>
    <w:rsid w:val="00305D57"/>
    <w:rsid w:val="00306841"/>
    <w:rsid w:val="00310A03"/>
    <w:rsid w:val="0032357F"/>
    <w:rsid w:val="00324B93"/>
    <w:rsid w:val="0032695D"/>
    <w:rsid w:val="003407BA"/>
    <w:rsid w:val="0035078D"/>
    <w:rsid w:val="0035312E"/>
    <w:rsid w:val="00360E90"/>
    <w:rsid w:val="0036726F"/>
    <w:rsid w:val="00370A7A"/>
    <w:rsid w:val="00376FDC"/>
    <w:rsid w:val="00377819"/>
    <w:rsid w:val="003836F8"/>
    <w:rsid w:val="00384C5F"/>
    <w:rsid w:val="00387B3D"/>
    <w:rsid w:val="0039392E"/>
    <w:rsid w:val="00396B59"/>
    <w:rsid w:val="003A0439"/>
    <w:rsid w:val="003B18BC"/>
    <w:rsid w:val="003B1D2C"/>
    <w:rsid w:val="003B4285"/>
    <w:rsid w:val="003B61BD"/>
    <w:rsid w:val="003B6227"/>
    <w:rsid w:val="003C39FA"/>
    <w:rsid w:val="003C6453"/>
    <w:rsid w:val="003C756C"/>
    <w:rsid w:val="003D3228"/>
    <w:rsid w:val="003D6C3F"/>
    <w:rsid w:val="003E7D18"/>
    <w:rsid w:val="003F099C"/>
    <w:rsid w:val="004009DE"/>
    <w:rsid w:val="004228D3"/>
    <w:rsid w:val="00423941"/>
    <w:rsid w:val="00427C1A"/>
    <w:rsid w:val="004315CB"/>
    <w:rsid w:val="00432528"/>
    <w:rsid w:val="004413B4"/>
    <w:rsid w:val="0044268F"/>
    <w:rsid w:val="0044353F"/>
    <w:rsid w:val="00462152"/>
    <w:rsid w:val="004770E5"/>
    <w:rsid w:val="00486236"/>
    <w:rsid w:val="00495B55"/>
    <w:rsid w:val="00495CBC"/>
    <w:rsid w:val="004A55C8"/>
    <w:rsid w:val="004B019E"/>
    <w:rsid w:val="004B7DD5"/>
    <w:rsid w:val="004C36C6"/>
    <w:rsid w:val="004D7317"/>
    <w:rsid w:val="004E05B1"/>
    <w:rsid w:val="004E4FBF"/>
    <w:rsid w:val="004E79EA"/>
    <w:rsid w:val="004F4372"/>
    <w:rsid w:val="004F5F2D"/>
    <w:rsid w:val="00505F42"/>
    <w:rsid w:val="005078A4"/>
    <w:rsid w:val="00510659"/>
    <w:rsid w:val="0051270F"/>
    <w:rsid w:val="0051523A"/>
    <w:rsid w:val="00517E3B"/>
    <w:rsid w:val="00521CF2"/>
    <w:rsid w:val="00521F46"/>
    <w:rsid w:val="00527FE4"/>
    <w:rsid w:val="00530F13"/>
    <w:rsid w:val="00533596"/>
    <w:rsid w:val="00540E59"/>
    <w:rsid w:val="005444A4"/>
    <w:rsid w:val="00551F38"/>
    <w:rsid w:val="005532AB"/>
    <w:rsid w:val="005624C3"/>
    <w:rsid w:val="00566B19"/>
    <w:rsid w:val="00571F68"/>
    <w:rsid w:val="0057302A"/>
    <w:rsid w:val="00574C23"/>
    <w:rsid w:val="00576387"/>
    <w:rsid w:val="00577536"/>
    <w:rsid w:val="0057793B"/>
    <w:rsid w:val="005A1DF4"/>
    <w:rsid w:val="005A3B0C"/>
    <w:rsid w:val="005B6B89"/>
    <w:rsid w:val="005C2ED9"/>
    <w:rsid w:val="005C4758"/>
    <w:rsid w:val="005C5B03"/>
    <w:rsid w:val="005C6321"/>
    <w:rsid w:val="005C74D6"/>
    <w:rsid w:val="005D3DEF"/>
    <w:rsid w:val="005D6C94"/>
    <w:rsid w:val="005E26E3"/>
    <w:rsid w:val="005F246B"/>
    <w:rsid w:val="00605715"/>
    <w:rsid w:val="00605B69"/>
    <w:rsid w:val="00606D2F"/>
    <w:rsid w:val="0060748F"/>
    <w:rsid w:val="00611302"/>
    <w:rsid w:val="00611FF4"/>
    <w:rsid w:val="006129CD"/>
    <w:rsid w:val="00617240"/>
    <w:rsid w:val="00625275"/>
    <w:rsid w:val="006273B9"/>
    <w:rsid w:val="00632E97"/>
    <w:rsid w:val="00633BEA"/>
    <w:rsid w:val="00640C58"/>
    <w:rsid w:val="00646CBF"/>
    <w:rsid w:val="0064761B"/>
    <w:rsid w:val="00651E1E"/>
    <w:rsid w:val="00652610"/>
    <w:rsid w:val="006536AE"/>
    <w:rsid w:val="006547B4"/>
    <w:rsid w:val="00657C92"/>
    <w:rsid w:val="006633A3"/>
    <w:rsid w:val="0068044A"/>
    <w:rsid w:val="00682D09"/>
    <w:rsid w:val="00683B84"/>
    <w:rsid w:val="00692E71"/>
    <w:rsid w:val="00697342"/>
    <w:rsid w:val="00697F22"/>
    <w:rsid w:val="006C2537"/>
    <w:rsid w:val="006D264B"/>
    <w:rsid w:val="006D2B51"/>
    <w:rsid w:val="006D41F5"/>
    <w:rsid w:val="006D6307"/>
    <w:rsid w:val="006E141A"/>
    <w:rsid w:val="006E6681"/>
    <w:rsid w:val="006E6B05"/>
    <w:rsid w:val="006E6E4F"/>
    <w:rsid w:val="006E759C"/>
    <w:rsid w:val="006E7E94"/>
    <w:rsid w:val="006F5BA3"/>
    <w:rsid w:val="0070048E"/>
    <w:rsid w:val="007026BE"/>
    <w:rsid w:val="007069C4"/>
    <w:rsid w:val="007117FE"/>
    <w:rsid w:val="00731127"/>
    <w:rsid w:val="0073379F"/>
    <w:rsid w:val="00736E18"/>
    <w:rsid w:val="00750F9B"/>
    <w:rsid w:val="00757AD6"/>
    <w:rsid w:val="00767A99"/>
    <w:rsid w:val="00770148"/>
    <w:rsid w:val="0077057A"/>
    <w:rsid w:val="007752BB"/>
    <w:rsid w:val="00782677"/>
    <w:rsid w:val="007912E8"/>
    <w:rsid w:val="00792A12"/>
    <w:rsid w:val="00796975"/>
    <w:rsid w:val="007A3D13"/>
    <w:rsid w:val="007A447F"/>
    <w:rsid w:val="007A451D"/>
    <w:rsid w:val="007A6EDE"/>
    <w:rsid w:val="007B10F2"/>
    <w:rsid w:val="007C159A"/>
    <w:rsid w:val="007C24AD"/>
    <w:rsid w:val="007D0ABF"/>
    <w:rsid w:val="007E414D"/>
    <w:rsid w:val="007E4B62"/>
    <w:rsid w:val="007F4677"/>
    <w:rsid w:val="007F468C"/>
    <w:rsid w:val="007F4AE4"/>
    <w:rsid w:val="00803802"/>
    <w:rsid w:val="008055DE"/>
    <w:rsid w:val="00813FE1"/>
    <w:rsid w:val="0083027F"/>
    <w:rsid w:val="00842CD9"/>
    <w:rsid w:val="00844DAE"/>
    <w:rsid w:val="00845A6F"/>
    <w:rsid w:val="00847D3E"/>
    <w:rsid w:val="00866DF1"/>
    <w:rsid w:val="008750E3"/>
    <w:rsid w:val="0087765E"/>
    <w:rsid w:val="00883F6F"/>
    <w:rsid w:val="0088466A"/>
    <w:rsid w:val="00890BF9"/>
    <w:rsid w:val="00892019"/>
    <w:rsid w:val="00896B2F"/>
    <w:rsid w:val="008A11B8"/>
    <w:rsid w:val="008A2BD7"/>
    <w:rsid w:val="008B28B2"/>
    <w:rsid w:val="008E241D"/>
    <w:rsid w:val="008F66B4"/>
    <w:rsid w:val="00903B1A"/>
    <w:rsid w:val="00903F66"/>
    <w:rsid w:val="009068B3"/>
    <w:rsid w:val="00911088"/>
    <w:rsid w:val="00913FF4"/>
    <w:rsid w:val="00915F90"/>
    <w:rsid w:val="009213EC"/>
    <w:rsid w:val="00924E67"/>
    <w:rsid w:val="009318DF"/>
    <w:rsid w:val="00933177"/>
    <w:rsid w:val="00944A0B"/>
    <w:rsid w:val="00953AB0"/>
    <w:rsid w:val="0095535C"/>
    <w:rsid w:val="00956D4D"/>
    <w:rsid w:val="00960BCF"/>
    <w:rsid w:val="00961A24"/>
    <w:rsid w:val="00961AB4"/>
    <w:rsid w:val="00981AED"/>
    <w:rsid w:val="00985CCB"/>
    <w:rsid w:val="00987F4D"/>
    <w:rsid w:val="0099322A"/>
    <w:rsid w:val="009B5D7D"/>
    <w:rsid w:val="009D106C"/>
    <w:rsid w:val="009D1D6B"/>
    <w:rsid w:val="009E4B90"/>
    <w:rsid w:val="009F0782"/>
    <w:rsid w:val="009F1D2A"/>
    <w:rsid w:val="009F73B0"/>
    <w:rsid w:val="00A01784"/>
    <w:rsid w:val="00A10645"/>
    <w:rsid w:val="00A1065A"/>
    <w:rsid w:val="00A14D44"/>
    <w:rsid w:val="00A36763"/>
    <w:rsid w:val="00A412F5"/>
    <w:rsid w:val="00A5077A"/>
    <w:rsid w:val="00A51BDA"/>
    <w:rsid w:val="00A54A1A"/>
    <w:rsid w:val="00A550B1"/>
    <w:rsid w:val="00A5555E"/>
    <w:rsid w:val="00A619E3"/>
    <w:rsid w:val="00A61FDF"/>
    <w:rsid w:val="00A67B93"/>
    <w:rsid w:val="00A713B3"/>
    <w:rsid w:val="00A725C4"/>
    <w:rsid w:val="00A965AE"/>
    <w:rsid w:val="00A97D9D"/>
    <w:rsid w:val="00AA7C22"/>
    <w:rsid w:val="00AB7FA8"/>
    <w:rsid w:val="00AC163E"/>
    <w:rsid w:val="00AC6FFA"/>
    <w:rsid w:val="00AD1493"/>
    <w:rsid w:val="00AE0EBD"/>
    <w:rsid w:val="00AE2B7F"/>
    <w:rsid w:val="00AE5BE2"/>
    <w:rsid w:val="00AF3CBB"/>
    <w:rsid w:val="00B118A4"/>
    <w:rsid w:val="00B14ACF"/>
    <w:rsid w:val="00B15168"/>
    <w:rsid w:val="00B24565"/>
    <w:rsid w:val="00B247C0"/>
    <w:rsid w:val="00B259A5"/>
    <w:rsid w:val="00B27EC8"/>
    <w:rsid w:val="00B308BE"/>
    <w:rsid w:val="00B328AA"/>
    <w:rsid w:val="00B33B20"/>
    <w:rsid w:val="00B367F2"/>
    <w:rsid w:val="00B45FC8"/>
    <w:rsid w:val="00B53AA4"/>
    <w:rsid w:val="00B657C0"/>
    <w:rsid w:val="00B67E03"/>
    <w:rsid w:val="00B717B4"/>
    <w:rsid w:val="00B73824"/>
    <w:rsid w:val="00B77D6B"/>
    <w:rsid w:val="00B85F9A"/>
    <w:rsid w:val="00B92DCD"/>
    <w:rsid w:val="00B962F9"/>
    <w:rsid w:val="00B9687B"/>
    <w:rsid w:val="00BA08BF"/>
    <w:rsid w:val="00BA3154"/>
    <w:rsid w:val="00BA3E0A"/>
    <w:rsid w:val="00BB0B6E"/>
    <w:rsid w:val="00BB2342"/>
    <w:rsid w:val="00BB4D18"/>
    <w:rsid w:val="00BB5A75"/>
    <w:rsid w:val="00BC2294"/>
    <w:rsid w:val="00BC2A84"/>
    <w:rsid w:val="00BC7E3E"/>
    <w:rsid w:val="00BD75E6"/>
    <w:rsid w:val="00BE660E"/>
    <w:rsid w:val="00BE76F6"/>
    <w:rsid w:val="00C06DBD"/>
    <w:rsid w:val="00C06EC3"/>
    <w:rsid w:val="00C10D55"/>
    <w:rsid w:val="00C130ED"/>
    <w:rsid w:val="00C1772D"/>
    <w:rsid w:val="00C22795"/>
    <w:rsid w:val="00C238BE"/>
    <w:rsid w:val="00C242B6"/>
    <w:rsid w:val="00C24BEF"/>
    <w:rsid w:val="00C27E5F"/>
    <w:rsid w:val="00C4356D"/>
    <w:rsid w:val="00C45F1B"/>
    <w:rsid w:val="00C528A8"/>
    <w:rsid w:val="00C572D6"/>
    <w:rsid w:val="00C727AC"/>
    <w:rsid w:val="00C855DF"/>
    <w:rsid w:val="00C914A6"/>
    <w:rsid w:val="00C92CF7"/>
    <w:rsid w:val="00C93E63"/>
    <w:rsid w:val="00C961BC"/>
    <w:rsid w:val="00CA2AB2"/>
    <w:rsid w:val="00CA74E0"/>
    <w:rsid w:val="00CB064B"/>
    <w:rsid w:val="00CB1EB7"/>
    <w:rsid w:val="00CB37A9"/>
    <w:rsid w:val="00CC2F75"/>
    <w:rsid w:val="00CC3C65"/>
    <w:rsid w:val="00CD1581"/>
    <w:rsid w:val="00CE156E"/>
    <w:rsid w:val="00CE584E"/>
    <w:rsid w:val="00CF623D"/>
    <w:rsid w:val="00D06ACA"/>
    <w:rsid w:val="00D06B67"/>
    <w:rsid w:val="00D13D7B"/>
    <w:rsid w:val="00D17BA7"/>
    <w:rsid w:val="00D21888"/>
    <w:rsid w:val="00D2290B"/>
    <w:rsid w:val="00D3255F"/>
    <w:rsid w:val="00D3357C"/>
    <w:rsid w:val="00D33690"/>
    <w:rsid w:val="00D37A13"/>
    <w:rsid w:val="00D455DD"/>
    <w:rsid w:val="00D607A8"/>
    <w:rsid w:val="00D61C2A"/>
    <w:rsid w:val="00D643B8"/>
    <w:rsid w:val="00D654D7"/>
    <w:rsid w:val="00D727DA"/>
    <w:rsid w:val="00D84442"/>
    <w:rsid w:val="00D84B18"/>
    <w:rsid w:val="00D9246D"/>
    <w:rsid w:val="00DA076E"/>
    <w:rsid w:val="00DA1ADE"/>
    <w:rsid w:val="00DB5C81"/>
    <w:rsid w:val="00DC38DE"/>
    <w:rsid w:val="00DD077F"/>
    <w:rsid w:val="00DD42D2"/>
    <w:rsid w:val="00DE15A9"/>
    <w:rsid w:val="00DE5EEA"/>
    <w:rsid w:val="00DE6441"/>
    <w:rsid w:val="00DF64AC"/>
    <w:rsid w:val="00E03623"/>
    <w:rsid w:val="00E054BE"/>
    <w:rsid w:val="00E12F29"/>
    <w:rsid w:val="00E332C7"/>
    <w:rsid w:val="00E34B43"/>
    <w:rsid w:val="00E4082D"/>
    <w:rsid w:val="00E47723"/>
    <w:rsid w:val="00E61BF5"/>
    <w:rsid w:val="00E61C3A"/>
    <w:rsid w:val="00E63B08"/>
    <w:rsid w:val="00E6683C"/>
    <w:rsid w:val="00E679BC"/>
    <w:rsid w:val="00E710B9"/>
    <w:rsid w:val="00E77EA4"/>
    <w:rsid w:val="00E81E82"/>
    <w:rsid w:val="00E84BA2"/>
    <w:rsid w:val="00E93D79"/>
    <w:rsid w:val="00E943F4"/>
    <w:rsid w:val="00EA22AA"/>
    <w:rsid w:val="00EB2AB7"/>
    <w:rsid w:val="00EB5857"/>
    <w:rsid w:val="00EC49CB"/>
    <w:rsid w:val="00EC6E3D"/>
    <w:rsid w:val="00EF10DC"/>
    <w:rsid w:val="00EF2E2F"/>
    <w:rsid w:val="00EF45AC"/>
    <w:rsid w:val="00EF4735"/>
    <w:rsid w:val="00EF5554"/>
    <w:rsid w:val="00F04E4C"/>
    <w:rsid w:val="00F1525A"/>
    <w:rsid w:val="00F231D6"/>
    <w:rsid w:val="00F2462E"/>
    <w:rsid w:val="00F257B1"/>
    <w:rsid w:val="00F418B5"/>
    <w:rsid w:val="00F438C6"/>
    <w:rsid w:val="00F4637A"/>
    <w:rsid w:val="00F5389C"/>
    <w:rsid w:val="00F53BAE"/>
    <w:rsid w:val="00F64FCD"/>
    <w:rsid w:val="00F65CED"/>
    <w:rsid w:val="00F73A9D"/>
    <w:rsid w:val="00FA6008"/>
    <w:rsid w:val="00FA6914"/>
    <w:rsid w:val="00FE0CDA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3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B0"/>
  </w:style>
  <w:style w:type="paragraph" w:styleId="Footer">
    <w:name w:val="footer"/>
    <w:basedOn w:val="Normal"/>
    <w:link w:val="FooterChar"/>
    <w:uiPriority w:val="99"/>
    <w:unhideWhenUsed/>
    <w:rsid w:val="009F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B0"/>
  </w:style>
  <w:style w:type="paragraph" w:styleId="BalloonText">
    <w:name w:val="Balloon Text"/>
    <w:basedOn w:val="Normal"/>
    <w:link w:val="BalloonTextChar"/>
    <w:uiPriority w:val="99"/>
    <w:semiHidden/>
    <w:unhideWhenUsed/>
    <w:rsid w:val="009F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4B01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2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B0"/>
  </w:style>
  <w:style w:type="paragraph" w:styleId="Footer">
    <w:name w:val="footer"/>
    <w:basedOn w:val="Normal"/>
    <w:link w:val="FooterChar"/>
    <w:uiPriority w:val="99"/>
    <w:unhideWhenUsed/>
    <w:rsid w:val="009F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B0"/>
  </w:style>
  <w:style w:type="paragraph" w:styleId="BalloonText">
    <w:name w:val="Balloon Text"/>
    <w:basedOn w:val="Normal"/>
    <w:link w:val="BalloonTextChar"/>
    <w:uiPriority w:val="99"/>
    <w:semiHidden/>
    <w:unhideWhenUsed/>
    <w:rsid w:val="009F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4B01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2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BF6B-2802-4E5A-BD8A-A8E3D191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Ensam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 Alex;MERCIER David</dc:creator>
  <cp:lastModifiedBy>Priminfo</cp:lastModifiedBy>
  <cp:revision>3</cp:revision>
  <dcterms:created xsi:type="dcterms:W3CDTF">2018-05-04T10:51:00Z</dcterms:created>
  <dcterms:modified xsi:type="dcterms:W3CDTF">2018-05-04T10:51:00Z</dcterms:modified>
</cp:coreProperties>
</file>