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BE526" w14:textId="496FD860" w:rsidR="00D356F4" w:rsidRPr="0033792F" w:rsidRDefault="00803355" w:rsidP="005D482A">
      <w:pPr>
        <w:jc w:val="center"/>
        <w:outlineLvl w:val="0"/>
        <w:rPr>
          <w:rFonts w:ascii="Abadi MT Condensed Light" w:hAnsi="Abadi MT Condensed Light"/>
          <w:b/>
          <w:u w:val="single"/>
        </w:rPr>
      </w:pPr>
      <w:r w:rsidRPr="0033792F">
        <w:rPr>
          <w:rFonts w:ascii="Abadi MT Condensed Light" w:hAnsi="Abadi MT Condensed Light"/>
          <w:b/>
          <w:u w:val="single"/>
        </w:rPr>
        <w:t xml:space="preserve">ABSP – </w:t>
      </w:r>
      <w:r w:rsidR="00D356F4" w:rsidRPr="0033792F">
        <w:rPr>
          <w:rFonts w:ascii="Abadi MT Condensed Light" w:hAnsi="Abadi MT Condensed Light"/>
          <w:b/>
          <w:u w:val="single"/>
        </w:rPr>
        <w:t>Septième Congrès triennal de l’ABSP : « L’État fa</w:t>
      </w:r>
      <w:r w:rsidR="00246B2A" w:rsidRPr="0033792F">
        <w:rPr>
          <w:rFonts w:ascii="Abadi MT Condensed Light" w:hAnsi="Abadi MT Condensed Light"/>
          <w:b/>
          <w:u w:val="single"/>
        </w:rPr>
        <w:t xml:space="preserve">ce à ses transformations » - Justine </w:t>
      </w:r>
      <w:r w:rsidR="00D356F4" w:rsidRPr="0033792F">
        <w:rPr>
          <w:rFonts w:ascii="Abadi MT Condensed Light" w:hAnsi="Abadi MT Condensed Light"/>
          <w:b/>
          <w:u w:val="single"/>
        </w:rPr>
        <w:t>Contor</w:t>
      </w:r>
    </w:p>
    <w:p w14:paraId="26E29C80" w14:textId="77777777" w:rsidR="00F612D2" w:rsidRPr="0033792F" w:rsidRDefault="00F612D2" w:rsidP="00494316">
      <w:pPr>
        <w:jc w:val="both"/>
        <w:rPr>
          <w:rFonts w:ascii="Abadi MT Condensed Light" w:hAnsi="Abadi MT Condensed Light"/>
          <w:b/>
          <w:u w:val="single"/>
        </w:rPr>
      </w:pPr>
    </w:p>
    <w:p w14:paraId="6F3C0854" w14:textId="77777777" w:rsidR="00FE0C46" w:rsidRPr="0033792F" w:rsidRDefault="002D63F6" w:rsidP="00494316">
      <w:pPr>
        <w:jc w:val="both"/>
        <w:rPr>
          <w:rFonts w:ascii="Abadi MT Condensed Light" w:hAnsi="Abadi MT Condensed Light"/>
        </w:rPr>
      </w:pPr>
    </w:p>
    <w:p w14:paraId="6D186BD5" w14:textId="77777777" w:rsidR="00803355" w:rsidRPr="0033792F" w:rsidRDefault="00803355" w:rsidP="00494316">
      <w:pPr>
        <w:jc w:val="both"/>
        <w:rPr>
          <w:rFonts w:ascii="Abadi MT Condensed Light" w:hAnsi="Abadi MT Condensed Light"/>
        </w:rPr>
      </w:pPr>
    </w:p>
    <w:p w14:paraId="5CEDCB2E" w14:textId="57C67752" w:rsidR="00347F56" w:rsidRPr="0033792F" w:rsidRDefault="00DA26DC" w:rsidP="00DA26DC">
      <w:pPr>
        <w:outlineLvl w:val="0"/>
        <w:rPr>
          <w:rFonts w:ascii="Abadi MT Condensed Light" w:hAnsi="Abadi MT Condensed Light"/>
          <w:b/>
          <w:bCs/>
          <w:i/>
        </w:rPr>
      </w:pPr>
      <w:r w:rsidRPr="0033792F">
        <w:rPr>
          <w:rFonts w:ascii="Abadi MT Condensed Light" w:hAnsi="Abadi MT Condensed Light"/>
          <w:b/>
          <w:bCs/>
          <w:i/>
        </w:rPr>
        <w:t xml:space="preserve">APPEL </w:t>
      </w:r>
      <w:r w:rsidR="00347F56" w:rsidRPr="0033792F">
        <w:rPr>
          <w:rFonts w:ascii="Abadi MT Condensed Light" w:hAnsi="Abadi MT Condensed Light"/>
          <w:b/>
          <w:bCs/>
          <w:i/>
        </w:rPr>
        <w:t>Saisir l’action publique au 21ème siècle : acteurs et instruments de la décision</w:t>
      </w:r>
    </w:p>
    <w:p w14:paraId="299886D8" w14:textId="77777777" w:rsidR="00F61CD6" w:rsidRPr="0033792F" w:rsidRDefault="00F61CD6" w:rsidP="00494316">
      <w:pPr>
        <w:jc w:val="both"/>
        <w:rPr>
          <w:rFonts w:ascii="Abadi MT Condensed Light" w:hAnsi="Abadi MT Condensed Light"/>
          <w:bCs/>
        </w:rPr>
      </w:pPr>
    </w:p>
    <w:p w14:paraId="281EAE4F" w14:textId="54E80F7B" w:rsidR="00CD5F4C" w:rsidRPr="0033792F" w:rsidRDefault="00DA26DC" w:rsidP="00494316">
      <w:pPr>
        <w:jc w:val="both"/>
        <w:rPr>
          <w:rFonts w:ascii="Abadi MT Condensed Light" w:hAnsi="Abadi MT Condensed Light"/>
          <w:b/>
          <w:bCs/>
          <w:u w:val="single"/>
        </w:rPr>
      </w:pPr>
      <w:r w:rsidRPr="0033792F">
        <w:rPr>
          <w:rFonts w:ascii="Abadi MT Condensed Light" w:hAnsi="Abadi MT Condensed Light"/>
          <w:b/>
          <w:bCs/>
          <w:u w:val="single"/>
        </w:rPr>
        <w:t>TITRE : La coopération belge au développement : une analyse multi-niveaux</w:t>
      </w:r>
      <w:r w:rsidR="00CA2DF8">
        <w:rPr>
          <w:rFonts w:ascii="Abadi MT Condensed Light" w:hAnsi="Abadi MT Condensed Light"/>
          <w:b/>
          <w:bCs/>
          <w:u w:val="single"/>
        </w:rPr>
        <w:t>.</w:t>
      </w:r>
    </w:p>
    <w:p w14:paraId="1D88A87F" w14:textId="77777777" w:rsidR="00DA26DC" w:rsidRPr="0033792F" w:rsidRDefault="00DA26DC" w:rsidP="00494316">
      <w:pPr>
        <w:jc w:val="both"/>
        <w:rPr>
          <w:rFonts w:ascii="Abadi MT Condensed Light" w:hAnsi="Abadi MT Condensed Light"/>
          <w:bCs/>
        </w:rPr>
      </w:pPr>
    </w:p>
    <w:p w14:paraId="4F62CC46" w14:textId="77777777" w:rsidR="0033792F" w:rsidRDefault="0033792F" w:rsidP="005D482A">
      <w:pPr>
        <w:jc w:val="both"/>
        <w:outlineLvl w:val="0"/>
        <w:rPr>
          <w:rFonts w:ascii="Abadi MT Condensed Light" w:hAnsi="Abadi MT Condensed Light"/>
          <w:bCs/>
        </w:rPr>
      </w:pPr>
    </w:p>
    <w:p w14:paraId="48878D12" w14:textId="5ABF83ED" w:rsidR="00026FFA" w:rsidRPr="0033792F" w:rsidRDefault="00827786" w:rsidP="005D482A">
      <w:pPr>
        <w:jc w:val="both"/>
        <w:outlineLvl w:val="0"/>
        <w:rPr>
          <w:rFonts w:ascii="Abadi MT Condensed Light" w:hAnsi="Abadi MT Condensed Light"/>
          <w:bCs/>
        </w:rPr>
      </w:pPr>
      <w:r w:rsidRPr="0033792F">
        <w:rPr>
          <w:rFonts w:ascii="Abadi MT Condensed Light" w:hAnsi="Abadi MT Condensed Light"/>
          <w:bCs/>
        </w:rPr>
        <w:t xml:space="preserve">Cette communication propose de fournir une analyse </w:t>
      </w:r>
      <w:r w:rsidR="00AE63F0" w:rsidRPr="0033792F">
        <w:rPr>
          <w:rFonts w:ascii="Abadi MT Condensed Light" w:hAnsi="Abadi MT Condensed Light"/>
          <w:bCs/>
        </w:rPr>
        <w:t>multi niveaux</w:t>
      </w:r>
      <w:r w:rsidR="004254A6" w:rsidRPr="0033792F">
        <w:rPr>
          <w:rFonts w:ascii="Abadi MT Condensed Light" w:hAnsi="Abadi MT Condensed Light"/>
          <w:bCs/>
        </w:rPr>
        <w:t xml:space="preserve"> de la coopération au développement</w:t>
      </w:r>
      <w:r w:rsidR="00026FFA" w:rsidRPr="0033792F">
        <w:rPr>
          <w:rFonts w:ascii="Abadi MT Condensed Light" w:hAnsi="Abadi MT Condensed Light"/>
          <w:bCs/>
        </w:rPr>
        <w:t xml:space="preserve"> belge. </w:t>
      </w:r>
    </w:p>
    <w:p w14:paraId="7896DA52" w14:textId="77777777" w:rsidR="00026FFA" w:rsidRPr="0033792F" w:rsidRDefault="00026FFA" w:rsidP="00494316">
      <w:pPr>
        <w:jc w:val="both"/>
        <w:rPr>
          <w:rFonts w:ascii="Abadi MT Condensed Light" w:hAnsi="Abadi MT Condensed Light"/>
          <w:bCs/>
        </w:rPr>
      </w:pPr>
    </w:p>
    <w:p w14:paraId="6E2504C4" w14:textId="71848FF7" w:rsidR="00C2188C" w:rsidRPr="0033792F" w:rsidRDefault="002A2554" w:rsidP="00494316">
      <w:pPr>
        <w:jc w:val="both"/>
        <w:rPr>
          <w:rFonts w:ascii="Abadi MT Condensed Light" w:hAnsi="Abadi MT Condensed Light"/>
          <w:bCs/>
        </w:rPr>
      </w:pPr>
      <w:r w:rsidRPr="0033792F">
        <w:rPr>
          <w:rFonts w:ascii="Abadi MT Condensed Light" w:hAnsi="Abadi MT Condensed Light"/>
          <w:bCs/>
        </w:rPr>
        <w:t xml:space="preserve">Dans un </w:t>
      </w:r>
      <w:r w:rsidRPr="0033792F">
        <w:rPr>
          <w:rFonts w:ascii="Abadi MT Condensed Light" w:hAnsi="Abadi MT Condensed Light"/>
          <w:b/>
          <w:bCs/>
        </w:rPr>
        <w:t>premier temps</w:t>
      </w:r>
      <w:r w:rsidR="00CD4EDD" w:rsidRPr="0033792F">
        <w:rPr>
          <w:rFonts w:ascii="Abadi MT Condensed Light" w:hAnsi="Abadi MT Condensed Light"/>
          <w:bCs/>
        </w:rPr>
        <w:t xml:space="preserve"> et</w:t>
      </w:r>
      <w:r w:rsidRPr="0033792F">
        <w:rPr>
          <w:rFonts w:ascii="Abadi MT Condensed Light" w:hAnsi="Abadi MT Condensed Light"/>
          <w:bCs/>
        </w:rPr>
        <w:t xml:space="preserve"> </w:t>
      </w:r>
      <w:r w:rsidR="00685296" w:rsidRPr="0033792F">
        <w:rPr>
          <w:rFonts w:ascii="Abadi MT Condensed Light" w:hAnsi="Abadi MT Condensed Light"/>
          <w:bCs/>
        </w:rPr>
        <w:t>pour re-</w:t>
      </w:r>
      <w:r w:rsidR="009D1852" w:rsidRPr="0033792F">
        <w:rPr>
          <w:rFonts w:ascii="Abadi MT Condensed Light" w:hAnsi="Abadi MT Condensed Light"/>
          <w:bCs/>
        </w:rPr>
        <w:t xml:space="preserve">contextualiser nos travaux, </w:t>
      </w:r>
      <w:r w:rsidRPr="0033792F">
        <w:rPr>
          <w:rFonts w:ascii="Abadi MT Condensed Light" w:hAnsi="Abadi MT Condensed Light"/>
          <w:bCs/>
        </w:rPr>
        <w:t>n</w:t>
      </w:r>
      <w:r w:rsidR="006E62B3" w:rsidRPr="0033792F">
        <w:rPr>
          <w:rFonts w:ascii="Abadi MT Condensed Light" w:hAnsi="Abadi MT Condensed Light"/>
          <w:bCs/>
        </w:rPr>
        <w:t>ous</w:t>
      </w:r>
      <w:r w:rsidRPr="0033792F">
        <w:rPr>
          <w:rFonts w:ascii="Abadi MT Condensed Light" w:hAnsi="Abadi MT Condensed Light"/>
          <w:bCs/>
        </w:rPr>
        <w:t xml:space="preserve"> </w:t>
      </w:r>
      <w:r w:rsidR="00F435A9" w:rsidRPr="0033792F">
        <w:rPr>
          <w:rFonts w:ascii="Abadi MT Condensed Light" w:hAnsi="Abadi MT Condensed Light"/>
          <w:bCs/>
        </w:rPr>
        <w:t>re</w:t>
      </w:r>
      <w:r w:rsidR="00F435A9">
        <w:rPr>
          <w:rFonts w:ascii="Abadi MT Condensed Light" w:hAnsi="Abadi MT Condensed Light"/>
          <w:bCs/>
        </w:rPr>
        <w:t>situerons</w:t>
      </w:r>
      <w:r w:rsidR="009D1852" w:rsidRPr="0033792F">
        <w:rPr>
          <w:rFonts w:ascii="Abadi MT Condensed Light" w:hAnsi="Abadi MT Condensed Light"/>
          <w:bCs/>
        </w:rPr>
        <w:t xml:space="preserve">, de manière non exhaustive, </w:t>
      </w:r>
      <w:r w:rsidR="00726A21" w:rsidRPr="0033792F">
        <w:rPr>
          <w:rFonts w:ascii="Abadi MT Condensed Light" w:hAnsi="Abadi MT Condensed Light"/>
          <w:bCs/>
        </w:rPr>
        <w:t>l’évolution de l</w:t>
      </w:r>
      <w:r w:rsidRPr="0033792F">
        <w:rPr>
          <w:rFonts w:ascii="Abadi MT Condensed Light" w:hAnsi="Abadi MT Condensed Light"/>
          <w:bCs/>
        </w:rPr>
        <w:t>a coopération internationale et</w:t>
      </w:r>
      <w:r w:rsidR="006E62B3" w:rsidRPr="0033792F">
        <w:rPr>
          <w:rFonts w:ascii="Abadi MT Condensed Light" w:hAnsi="Abadi MT Condensed Light"/>
          <w:bCs/>
        </w:rPr>
        <w:t xml:space="preserve"> </w:t>
      </w:r>
      <w:r w:rsidR="009D1852" w:rsidRPr="0033792F">
        <w:rPr>
          <w:rFonts w:ascii="Abadi MT Condensed Light" w:hAnsi="Abadi MT Condensed Light"/>
          <w:bCs/>
        </w:rPr>
        <w:t xml:space="preserve">de </w:t>
      </w:r>
      <w:r w:rsidR="00726A21" w:rsidRPr="0033792F">
        <w:rPr>
          <w:rFonts w:ascii="Abadi MT Condensed Light" w:hAnsi="Abadi MT Condensed Light"/>
          <w:bCs/>
        </w:rPr>
        <w:t>ses instruments</w:t>
      </w:r>
      <w:r w:rsidR="00026FFA" w:rsidRPr="0033792F">
        <w:rPr>
          <w:rFonts w:ascii="Abadi MT Condensed Light" w:hAnsi="Abadi MT Condensed Light"/>
          <w:bCs/>
        </w:rPr>
        <w:t xml:space="preserve"> d’</w:t>
      </w:r>
      <w:r w:rsidR="00246B2A" w:rsidRPr="0033792F">
        <w:rPr>
          <w:rFonts w:ascii="Abadi MT Condensed Light" w:hAnsi="Abadi MT Condensed Light"/>
          <w:bCs/>
        </w:rPr>
        <w:t>action</w:t>
      </w:r>
      <w:r w:rsidR="009D1852" w:rsidRPr="0033792F">
        <w:rPr>
          <w:rFonts w:ascii="Abadi MT Condensed Light" w:hAnsi="Abadi MT Condensed Light"/>
          <w:bCs/>
        </w:rPr>
        <w:t xml:space="preserve">. </w:t>
      </w:r>
      <w:r w:rsidR="00531837" w:rsidRPr="0033792F">
        <w:rPr>
          <w:rFonts w:ascii="Abadi MT Condensed Light" w:hAnsi="Abadi MT Condensed Light"/>
          <w:bCs/>
        </w:rPr>
        <w:t xml:space="preserve">En effet, </w:t>
      </w:r>
      <w:r w:rsidR="00F435A9">
        <w:rPr>
          <w:rFonts w:ascii="Abadi MT Condensed Light" w:hAnsi="Abadi MT Condensed Light"/>
          <w:bCs/>
        </w:rPr>
        <w:t xml:space="preserve">depuis les années </w:t>
      </w:r>
      <w:r w:rsidR="00693871" w:rsidRPr="0033792F">
        <w:rPr>
          <w:rFonts w:ascii="Abadi MT Condensed Light" w:hAnsi="Abadi MT Condensed Light"/>
          <w:bCs/>
        </w:rPr>
        <w:t>50</w:t>
      </w:r>
      <w:r w:rsidR="00F435A9">
        <w:rPr>
          <w:rFonts w:ascii="Abadi MT Condensed Light" w:hAnsi="Abadi MT Condensed Light"/>
          <w:bCs/>
        </w:rPr>
        <w:t>’-</w:t>
      </w:r>
      <w:r w:rsidR="00693871" w:rsidRPr="0033792F">
        <w:rPr>
          <w:rFonts w:ascii="Abadi MT Condensed Light" w:hAnsi="Abadi MT Condensed Light"/>
          <w:bCs/>
        </w:rPr>
        <w:t>60</w:t>
      </w:r>
      <w:r w:rsidR="00F435A9">
        <w:rPr>
          <w:rFonts w:ascii="Abadi MT Condensed Light" w:hAnsi="Abadi MT Condensed Light"/>
          <w:bCs/>
        </w:rPr>
        <w:t>’</w:t>
      </w:r>
      <w:r w:rsidR="00BA36FC" w:rsidRPr="0033792F">
        <w:rPr>
          <w:rFonts w:ascii="Abadi MT Condensed Light" w:hAnsi="Abadi MT Condensed Light"/>
          <w:bCs/>
        </w:rPr>
        <w:t xml:space="preserve">, la </w:t>
      </w:r>
      <w:r w:rsidR="00BA36FC" w:rsidRPr="0033792F">
        <w:rPr>
          <w:rFonts w:ascii="Abadi MT Condensed Light" w:hAnsi="Abadi MT Condensed Light"/>
          <w:b/>
          <w:bCs/>
        </w:rPr>
        <w:t>coopération internationale</w:t>
      </w:r>
      <w:r w:rsidR="00BA36FC" w:rsidRPr="0033792F">
        <w:rPr>
          <w:rFonts w:ascii="Abadi MT Condensed Light" w:hAnsi="Abadi MT Condensed Light"/>
          <w:bCs/>
        </w:rPr>
        <w:t xml:space="preserve"> a évolué</w:t>
      </w:r>
      <w:r w:rsidR="00EE137D">
        <w:rPr>
          <w:rFonts w:ascii="Abadi MT Condensed Light" w:hAnsi="Abadi MT Condensed Light"/>
          <w:bCs/>
        </w:rPr>
        <w:t>, p</w:t>
      </w:r>
      <w:r w:rsidR="00BA36FC" w:rsidRPr="0033792F">
        <w:rPr>
          <w:rFonts w:ascii="Abadi MT Condensed Light" w:hAnsi="Abadi MT Condensed Light"/>
          <w:bCs/>
        </w:rPr>
        <w:t xml:space="preserve">assant d’une </w:t>
      </w:r>
      <w:r w:rsidR="00C2188C" w:rsidRPr="0033792F">
        <w:rPr>
          <w:rFonts w:ascii="Abadi MT Condensed Light" w:hAnsi="Abadi MT Condensed Light"/>
          <w:bCs/>
        </w:rPr>
        <w:t>A</w:t>
      </w:r>
      <w:r w:rsidR="00531837" w:rsidRPr="0033792F">
        <w:rPr>
          <w:rFonts w:ascii="Abadi MT Condensed Light" w:hAnsi="Abadi MT Condensed Light"/>
          <w:bCs/>
        </w:rPr>
        <w:t xml:space="preserve">ide </w:t>
      </w:r>
      <w:r w:rsidR="00C2188C" w:rsidRPr="0033792F">
        <w:rPr>
          <w:rFonts w:ascii="Abadi MT Condensed Light" w:hAnsi="Abadi MT Condensed Light"/>
          <w:bCs/>
        </w:rPr>
        <w:t>P</w:t>
      </w:r>
      <w:r w:rsidR="00531837" w:rsidRPr="0033792F">
        <w:rPr>
          <w:rFonts w:ascii="Abadi MT Condensed Light" w:hAnsi="Abadi MT Condensed Light"/>
          <w:bCs/>
        </w:rPr>
        <w:t xml:space="preserve">ublique au </w:t>
      </w:r>
      <w:r w:rsidR="00C2188C" w:rsidRPr="0033792F">
        <w:rPr>
          <w:rFonts w:ascii="Abadi MT Condensed Light" w:hAnsi="Abadi MT Condensed Light"/>
          <w:bCs/>
        </w:rPr>
        <w:t>D</w:t>
      </w:r>
      <w:r w:rsidR="00531837" w:rsidRPr="0033792F">
        <w:rPr>
          <w:rFonts w:ascii="Abadi MT Condensed Light" w:hAnsi="Abadi MT Condensed Light"/>
          <w:bCs/>
        </w:rPr>
        <w:t>éveloppement</w:t>
      </w:r>
      <w:r w:rsidR="00BA36FC" w:rsidRPr="0033792F">
        <w:rPr>
          <w:rFonts w:ascii="Abadi MT Condensed Light" w:hAnsi="Abadi MT Condensed Light"/>
          <w:bCs/>
        </w:rPr>
        <w:t xml:space="preserve"> </w:t>
      </w:r>
      <w:r w:rsidR="00693871" w:rsidRPr="0033792F">
        <w:rPr>
          <w:rFonts w:ascii="Abadi MT Condensed Light" w:hAnsi="Abadi MT Condensed Light"/>
          <w:bCs/>
        </w:rPr>
        <w:t xml:space="preserve">(APD) </w:t>
      </w:r>
      <w:r w:rsidR="00BA36FC" w:rsidRPr="0033792F">
        <w:rPr>
          <w:rFonts w:ascii="Abadi MT Condensed Light" w:hAnsi="Abadi MT Condensed Light"/>
          <w:bCs/>
        </w:rPr>
        <w:t>conçue comme un outil permettant un développement unique</w:t>
      </w:r>
      <w:r w:rsidR="00531837" w:rsidRPr="0033792F">
        <w:rPr>
          <w:rFonts w:ascii="Abadi MT Condensed Light" w:hAnsi="Abadi MT Condensed Light"/>
          <w:bCs/>
        </w:rPr>
        <w:t xml:space="preserve"> </w:t>
      </w:r>
      <w:r w:rsidR="009E0B3C" w:rsidRPr="0033792F">
        <w:rPr>
          <w:rFonts w:ascii="Abadi MT Condensed Light" w:hAnsi="Abadi MT Condensed Light"/>
          <w:bCs/>
        </w:rPr>
        <w:t xml:space="preserve">vers la modernité </w:t>
      </w:r>
      <w:r w:rsidR="00531837" w:rsidRPr="0033792F">
        <w:rPr>
          <w:rFonts w:ascii="Abadi MT Condensed Light" w:hAnsi="Abadi MT Condensed Light"/>
          <w:bCs/>
        </w:rPr>
        <w:t>d</w:t>
      </w:r>
      <w:r w:rsidR="00BA36FC" w:rsidRPr="0033792F">
        <w:rPr>
          <w:rFonts w:ascii="Abadi MT Condensed Light" w:hAnsi="Abadi MT Condensed Light"/>
          <w:bCs/>
        </w:rPr>
        <w:t>es</w:t>
      </w:r>
      <w:r w:rsidR="00531837" w:rsidRPr="0033792F">
        <w:rPr>
          <w:rFonts w:ascii="Abadi MT Condensed Light" w:hAnsi="Abadi MT Condensed Light"/>
          <w:bCs/>
        </w:rPr>
        <w:t xml:space="preserve"> pays en voie de développement (PVD)</w:t>
      </w:r>
      <w:r w:rsidR="009E0B3C" w:rsidRPr="0033792F">
        <w:rPr>
          <w:rFonts w:ascii="Abadi MT Condensed Light" w:hAnsi="Abadi MT Condensed Light"/>
          <w:bCs/>
        </w:rPr>
        <w:t>.</w:t>
      </w:r>
      <w:r w:rsidR="00A6366B" w:rsidRPr="0033792F">
        <w:rPr>
          <w:rFonts w:ascii="Abadi MT Condensed Light" w:hAnsi="Abadi MT Condensed Light"/>
          <w:bCs/>
        </w:rPr>
        <w:t xml:space="preserve"> </w:t>
      </w:r>
      <w:r w:rsidR="00EE137D">
        <w:rPr>
          <w:rFonts w:ascii="Abadi MT Condensed Light" w:hAnsi="Abadi MT Condensed Light"/>
          <w:bCs/>
        </w:rPr>
        <w:tab/>
        <w:t xml:space="preserve">       Au </w:t>
      </w:r>
      <w:r w:rsidR="00531837" w:rsidRPr="0033792F">
        <w:rPr>
          <w:rFonts w:ascii="Abadi MT Condensed Light" w:hAnsi="Abadi MT Condensed Light"/>
          <w:bCs/>
        </w:rPr>
        <w:t>début du 21</w:t>
      </w:r>
      <w:r w:rsidR="00531837" w:rsidRPr="0033792F">
        <w:rPr>
          <w:rFonts w:ascii="Abadi MT Condensed Light" w:hAnsi="Abadi MT Condensed Light"/>
          <w:bCs/>
          <w:vertAlign w:val="superscript"/>
        </w:rPr>
        <w:t>ème</w:t>
      </w:r>
      <w:r w:rsidR="00A6366B" w:rsidRPr="0033792F">
        <w:rPr>
          <w:rFonts w:ascii="Abadi MT Condensed Light" w:hAnsi="Abadi MT Condensed Light"/>
          <w:bCs/>
        </w:rPr>
        <w:t xml:space="preserve"> siècle, des</w:t>
      </w:r>
      <w:r w:rsidR="00531837" w:rsidRPr="0033792F">
        <w:rPr>
          <w:rFonts w:ascii="Abadi MT Condensed Light" w:hAnsi="Abadi MT Condensed Light"/>
          <w:bCs/>
        </w:rPr>
        <w:t xml:space="preserve"> accords internationaux </w:t>
      </w:r>
      <w:r w:rsidR="00EE137D">
        <w:rPr>
          <w:rFonts w:ascii="Abadi MT Condensed Light" w:hAnsi="Abadi MT Condensed Light"/>
          <w:bCs/>
        </w:rPr>
        <w:t>(exemple : OMD, Déclaration de Paris) crée</w:t>
      </w:r>
      <w:r w:rsidR="00A6366B" w:rsidRPr="0033792F">
        <w:rPr>
          <w:rFonts w:ascii="Abadi MT Condensed Light" w:hAnsi="Abadi MT Condensed Light"/>
          <w:bCs/>
        </w:rPr>
        <w:t>nt</w:t>
      </w:r>
      <w:r w:rsidR="007F107D" w:rsidRPr="0033792F">
        <w:rPr>
          <w:rFonts w:ascii="Abadi MT Condensed Light" w:hAnsi="Abadi MT Condensed Light"/>
          <w:bCs/>
        </w:rPr>
        <w:t xml:space="preserve"> un nouveau paradigme de l’</w:t>
      </w:r>
      <w:r w:rsidR="00EE137D">
        <w:rPr>
          <w:rFonts w:ascii="Abadi MT Condensed Light" w:hAnsi="Abadi MT Condensed Light"/>
          <w:bCs/>
        </w:rPr>
        <w:t xml:space="preserve">aide, </w:t>
      </w:r>
      <w:r w:rsidR="007F107D" w:rsidRPr="0033792F">
        <w:rPr>
          <w:rFonts w:ascii="Abadi MT Condensed Light" w:hAnsi="Abadi MT Condensed Light"/>
          <w:bCs/>
        </w:rPr>
        <w:t>il s’</w:t>
      </w:r>
      <w:r w:rsidR="00EE137D">
        <w:rPr>
          <w:rFonts w:ascii="Abadi MT Condensed Light" w:hAnsi="Abadi MT Condensed Light"/>
          <w:bCs/>
        </w:rPr>
        <w:t>agit</w:t>
      </w:r>
      <w:r w:rsidR="00DE79CE" w:rsidRPr="0033792F">
        <w:rPr>
          <w:rFonts w:ascii="Abadi MT Condensed Light" w:hAnsi="Abadi MT Condensed Light"/>
          <w:bCs/>
        </w:rPr>
        <w:t xml:space="preserve"> d’un engagement collectif de la part des États signataires luttant contre la pauvreté, en incluant les pays récipiendaires dans le processus d’aide</w:t>
      </w:r>
      <w:r w:rsidR="00215084" w:rsidRPr="0033792F">
        <w:rPr>
          <w:rFonts w:ascii="Abadi MT Condensed Light" w:hAnsi="Abadi MT Condensed Light"/>
          <w:bCs/>
        </w:rPr>
        <w:t>,</w:t>
      </w:r>
      <w:r w:rsidR="00DE79CE" w:rsidRPr="0033792F">
        <w:rPr>
          <w:rFonts w:ascii="Abadi MT Condensed Light" w:hAnsi="Abadi MT Condensed Light"/>
          <w:bCs/>
        </w:rPr>
        <w:t xml:space="preserve"> le tout au nom d’</w:t>
      </w:r>
      <w:r w:rsidR="00215084" w:rsidRPr="0033792F">
        <w:rPr>
          <w:rFonts w:ascii="Abadi MT Condensed Light" w:hAnsi="Abadi MT Condensed Light"/>
          <w:bCs/>
        </w:rPr>
        <w:t>une bonne gouvernance</w:t>
      </w:r>
      <w:r w:rsidR="006870B6" w:rsidRPr="0033792F">
        <w:rPr>
          <w:rFonts w:ascii="Abadi MT Condensed Light" w:hAnsi="Abadi MT Condensed Light"/>
          <w:bCs/>
        </w:rPr>
        <w:t xml:space="preserve"> et de l’efficacité de l’aide</w:t>
      </w:r>
      <w:r w:rsidR="00C2188C" w:rsidRPr="0033792F">
        <w:rPr>
          <w:rFonts w:ascii="Abadi MT Condensed Light" w:hAnsi="Abadi MT Condensed Light"/>
          <w:bCs/>
        </w:rPr>
        <w:t>.</w:t>
      </w:r>
    </w:p>
    <w:p w14:paraId="0D575D46" w14:textId="77777777" w:rsidR="00C2188C" w:rsidRPr="0033792F" w:rsidRDefault="00C2188C" w:rsidP="00494316">
      <w:pPr>
        <w:jc w:val="both"/>
        <w:rPr>
          <w:rFonts w:ascii="Abadi MT Condensed Light" w:hAnsi="Abadi MT Condensed Light"/>
          <w:bCs/>
        </w:rPr>
      </w:pPr>
    </w:p>
    <w:p w14:paraId="0E374898" w14:textId="1C716672" w:rsidR="00C2188C" w:rsidRPr="0033792F" w:rsidRDefault="00A33010" w:rsidP="00494316">
      <w:pPr>
        <w:jc w:val="both"/>
        <w:rPr>
          <w:rFonts w:ascii="Abadi MT Condensed Light" w:hAnsi="Abadi MT Condensed Light"/>
          <w:bCs/>
        </w:rPr>
      </w:pPr>
      <w:r w:rsidRPr="0033792F">
        <w:rPr>
          <w:rFonts w:ascii="Abadi MT Condensed Light" w:hAnsi="Abadi MT Condensed Light"/>
          <w:bCs/>
        </w:rPr>
        <w:t>U</w:t>
      </w:r>
      <w:r w:rsidR="002A2554" w:rsidRPr="0033792F">
        <w:rPr>
          <w:rFonts w:ascii="Abadi MT Condensed Light" w:hAnsi="Abadi MT Condensed Light"/>
          <w:bCs/>
        </w:rPr>
        <w:t xml:space="preserve">ne </w:t>
      </w:r>
      <w:r w:rsidR="002D10E5" w:rsidRPr="0033792F">
        <w:rPr>
          <w:rFonts w:ascii="Abadi MT Condensed Light" w:hAnsi="Abadi MT Condensed Light"/>
          <w:bCs/>
        </w:rPr>
        <w:t xml:space="preserve">seconde </w:t>
      </w:r>
      <w:r w:rsidR="002A2554" w:rsidRPr="0033792F">
        <w:rPr>
          <w:rFonts w:ascii="Abadi MT Condensed Light" w:hAnsi="Abadi MT Condensed Light"/>
          <w:bCs/>
        </w:rPr>
        <w:t xml:space="preserve">partie </w:t>
      </w:r>
      <w:r w:rsidR="009D1852" w:rsidRPr="0033792F">
        <w:rPr>
          <w:rFonts w:ascii="Abadi MT Condensed Light" w:hAnsi="Abadi MT Condensed Light"/>
          <w:bCs/>
        </w:rPr>
        <w:t xml:space="preserve">de notre présentation </w:t>
      </w:r>
      <w:r w:rsidR="002A2554" w:rsidRPr="0033792F">
        <w:rPr>
          <w:rFonts w:ascii="Abadi MT Condensed Light" w:hAnsi="Abadi MT Condensed Light"/>
          <w:bCs/>
        </w:rPr>
        <w:t>sera consacré</w:t>
      </w:r>
      <w:r w:rsidRPr="0033792F">
        <w:rPr>
          <w:rFonts w:ascii="Abadi MT Condensed Light" w:hAnsi="Abadi MT Condensed Light"/>
          <w:bCs/>
        </w:rPr>
        <w:t>e</w:t>
      </w:r>
      <w:r w:rsidR="00726A21" w:rsidRPr="0033792F">
        <w:rPr>
          <w:rFonts w:ascii="Abadi MT Condensed Light" w:hAnsi="Abadi MT Condensed Light"/>
          <w:bCs/>
        </w:rPr>
        <w:t xml:space="preserve"> </w:t>
      </w:r>
      <w:r w:rsidR="002A2554" w:rsidRPr="0033792F">
        <w:rPr>
          <w:rFonts w:ascii="Abadi MT Condensed Light" w:hAnsi="Abadi MT Condensed Light"/>
          <w:bCs/>
        </w:rPr>
        <w:t>aux</w:t>
      </w:r>
      <w:r w:rsidR="00AE56DC" w:rsidRPr="0033792F">
        <w:rPr>
          <w:rFonts w:ascii="Abadi MT Condensed Light" w:hAnsi="Abadi MT Condensed Light"/>
          <w:bCs/>
        </w:rPr>
        <w:t xml:space="preserve"> </w:t>
      </w:r>
      <w:r w:rsidR="00AE56DC" w:rsidRPr="0033792F">
        <w:rPr>
          <w:rFonts w:ascii="Abadi MT Condensed Light" w:hAnsi="Abadi MT Condensed Light"/>
          <w:b/>
          <w:bCs/>
        </w:rPr>
        <w:t xml:space="preserve">acteurs de la coopération </w:t>
      </w:r>
      <w:r w:rsidR="00726A21" w:rsidRPr="0033792F">
        <w:rPr>
          <w:rFonts w:ascii="Abadi MT Condensed Light" w:hAnsi="Abadi MT Condensed Light"/>
          <w:b/>
          <w:bCs/>
        </w:rPr>
        <w:t>belge</w:t>
      </w:r>
      <w:r w:rsidR="001C2586" w:rsidRPr="0033792F">
        <w:rPr>
          <w:rFonts w:ascii="Abadi MT Condensed Light" w:hAnsi="Abadi MT Condensed Light"/>
          <w:bCs/>
        </w:rPr>
        <w:t xml:space="preserve"> au développement</w:t>
      </w:r>
      <w:r w:rsidR="002A2554" w:rsidRPr="0033792F">
        <w:rPr>
          <w:rFonts w:ascii="Abadi MT Condensed Light" w:hAnsi="Abadi MT Condensed Light"/>
          <w:bCs/>
        </w:rPr>
        <w:t xml:space="preserve"> qui ont évolués au cours du temps, en tant qu’acteurs mais aussi dans un cadre institutionnel en changement. </w:t>
      </w:r>
      <w:r w:rsidR="002226C0" w:rsidRPr="0033792F">
        <w:rPr>
          <w:rFonts w:ascii="Abadi MT Condensed Light" w:hAnsi="Abadi MT Condensed Light"/>
          <w:bCs/>
        </w:rPr>
        <w:t>La</w:t>
      </w:r>
      <w:r w:rsidR="00C2188C" w:rsidRPr="0033792F">
        <w:rPr>
          <w:rFonts w:ascii="Abadi MT Condensed Light" w:hAnsi="Abadi MT Condensed Light"/>
          <w:bCs/>
        </w:rPr>
        <w:t xml:space="preserve"> </w:t>
      </w:r>
      <w:r w:rsidR="00693871" w:rsidRPr="0033792F">
        <w:rPr>
          <w:rFonts w:ascii="Abadi MT Condensed Light" w:hAnsi="Abadi MT Condensed Light"/>
          <w:bCs/>
        </w:rPr>
        <w:t>politique</w:t>
      </w:r>
      <w:r w:rsidR="007B446A" w:rsidRPr="0033792F">
        <w:rPr>
          <w:rFonts w:ascii="Abadi MT Condensed Light" w:hAnsi="Abadi MT Condensed Light"/>
          <w:bCs/>
        </w:rPr>
        <w:t xml:space="preserve"> de</w:t>
      </w:r>
      <w:r w:rsidR="00693871" w:rsidRPr="0033792F">
        <w:rPr>
          <w:rFonts w:ascii="Abadi MT Condensed Light" w:hAnsi="Abadi MT Condensed Light"/>
          <w:bCs/>
        </w:rPr>
        <w:t xml:space="preserve"> </w:t>
      </w:r>
      <w:r w:rsidR="00C2188C" w:rsidRPr="0033792F">
        <w:rPr>
          <w:rFonts w:ascii="Abadi MT Condensed Light" w:hAnsi="Abadi MT Condensed Light"/>
          <w:bCs/>
        </w:rPr>
        <w:t>coopération au développement existe en Bel</w:t>
      </w:r>
      <w:r w:rsidR="0098087E">
        <w:rPr>
          <w:rFonts w:ascii="Abadi MT Condensed Light" w:hAnsi="Abadi MT Condensed Light"/>
          <w:bCs/>
        </w:rPr>
        <w:t>gique depuis les années 1960, mais à</w:t>
      </w:r>
      <w:r w:rsidR="00DD2C3D" w:rsidRPr="0033792F">
        <w:rPr>
          <w:rFonts w:ascii="Abadi MT Condensed Light" w:hAnsi="Abadi MT Condensed Light"/>
          <w:bCs/>
        </w:rPr>
        <w:t xml:space="preserve"> la fin des années 1990, elle connaît une profonde crise institutionnelle</w:t>
      </w:r>
      <w:r w:rsidR="0098087E">
        <w:rPr>
          <w:rFonts w:ascii="Abadi MT Condensed Light" w:hAnsi="Abadi MT Condensed Light"/>
          <w:bCs/>
        </w:rPr>
        <w:t>. On en</w:t>
      </w:r>
      <w:r w:rsidR="00DD2C3D" w:rsidRPr="0033792F">
        <w:rPr>
          <w:rFonts w:ascii="Abadi MT Condensed Light" w:hAnsi="Abadi MT Condensed Light"/>
          <w:bCs/>
        </w:rPr>
        <w:t xml:space="preserve"> observe encore les </w:t>
      </w:r>
      <w:r w:rsidR="0041126E" w:rsidRPr="0033792F">
        <w:rPr>
          <w:rFonts w:ascii="Abadi MT Condensed Light" w:hAnsi="Abadi MT Condensed Light"/>
          <w:bCs/>
        </w:rPr>
        <w:t>conséquences</w:t>
      </w:r>
      <w:r w:rsidR="00DD2C3D" w:rsidRPr="0033792F">
        <w:rPr>
          <w:rFonts w:ascii="Abadi MT Condensed Light" w:hAnsi="Abadi MT Condensed Light"/>
          <w:bCs/>
        </w:rPr>
        <w:t xml:space="preserve"> aujourd’hui avec par exemple une</w:t>
      </w:r>
      <w:r w:rsidR="001C2586" w:rsidRPr="0033792F">
        <w:rPr>
          <w:rFonts w:ascii="Abadi MT Condensed Light" w:hAnsi="Abadi MT Condensed Light"/>
          <w:bCs/>
        </w:rPr>
        <w:t xml:space="preserve"> augmentation des instruments d’évaluation et de contrôle</w:t>
      </w:r>
      <w:r w:rsidR="0041126E" w:rsidRPr="0033792F">
        <w:rPr>
          <w:rFonts w:ascii="Abadi MT Condensed Light" w:hAnsi="Abadi MT Condensed Light"/>
          <w:bCs/>
        </w:rPr>
        <w:t xml:space="preserve"> ou encore une séparation du politique et de la mise en œuvre sur le terrain</w:t>
      </w:r>
      <w:r w:rsidR="001C2586" w:rsidRPr="0033792F">
        <w:rPr>
          <w:rFonts w:ascii="Abadi MT Condensed Light" w:hAnsi="Abadi MT Condensed Light"/>
          <w:bCs/>
        </w:rPr>
        <w:t xml:space="preserve">. </w:t>
      </w:r>
      <w:r w:rsidR="002226C0" w:rsidRPr="0033792F">
        <w:rPr>
          <w:rFonts w:ascii="Abadi MT Condensed Light" w:hAnsi="Abadi MT Condensed Light"/>
          <w:bCs/>
        </w:rPr>
        <w:t xml:space="preserve">Actuellement, </w:t>
      </w:r>
      <w:r w:rsidR="007B446A" w:rsidRPr="0033792F">
        <w:rPr>
          <w:rFonts w:ascii="Abadi MT Condensed Light" w:hAnsi="Abadi MT Condensed Light"/>
          <w:bCs/>
        </w:rPr>
        <w:t>l</w:t>
      </w:r>
      <w:r w:rsidR="002226C0" w:rsidRPr="0033792F">
        <w:rPr>
          <w:rFonts w:ascii="Abadi MT Condensed Light" w:hAnsi="Abadi MT Condensed Light"/>
          <w:bCs/>
        </w:rPr>
        <w:t>e</w:t>
      </w:r>
      <w:r w:rsidR="007B446A" w:rsidRPr="0033792F">
        <w:rPr>
          <w:rFonts w:ascii="Abadi MT Condensed Light" w:hAnsi="Abadi MT Condensed Light"/>
          <w:bCs/>
        </w:rPr>
        <w:t xml:space="preserve"> ministre de la coopération est </w:t>
      </w:r>
      <w:r w:rsidR="00BD6878" w:rsidRPr="0033792F">
        <w:rPr>
          <w:rFonts w:ascii="Abadi MT Condensed Light" w:hAnsi="Abadi MT Condensed Light"/>
          <w:bCs/>
        </w:rPr>
        <w:t>en train d’</w:t>
      </w:r>
      <w:r w:rsidR="002226C0" w:rsidRPr="0033792F">
        <w:rPr>
          <w:rFonts w:ascii="Abadi MT Condensed Light" w:hAnsi="Abadi MT Condensed Light"/>
          <w:bCs/>
        </w:rPr>
        <w:t>opérer de</w:t>
      </w:r>
      <w:r w:rsidR="00BD6878" w:rsidRPr="0033792F">
        <w:rPr>
          <w:rFonts w:ascii="Abadi MT Condensed Light" w:hAnsi="Abadi MT Condensed Light"/>
          <w:bCs/>
        </w:rPr>
        <w:t xml:space="preserve"> </w:t>
      </w:r>
      <w:r w:rsidR="002226C0" w:rsidRPr="0033792F">
        <w:rPr>
          <w:rFonts w:ascii="Abadi MT Condensed Light" w:hAnsi="Abadi MT Condensed Light"/>
          <w:bCs/>
        </w:rPr>
        <w:t xml:space="preserve">nouveaux </w:t>
      </w:r>
      <w:r w:rsidR="00BD6878" w:rsidRPr="0033792F">
        <w:rPr>
          <w:rFonts w:ascii="Abadi MT Condensed Light" w:hAnsi="Abadi MT Condensed Light"/>
          <w:bCs/>
        </w:rPr>
        <w:t xml:space="preserve">changements importants au sein du secteur en vue notamment de réduire le nombre d’acteurs. </w:t>
      </w:r>
    </w:p>
    <w:p w14:paraId="6E1DA82B" w14:textId="77777777" w:rsidR="00C2188C" w:rsidRPr="0033792F" w:rsidRDefault="00C2188C" w:rsidP="00494316">
      <w:pPr>
        <w:jc w:val="both"/>
        <w:rPr>
          <w:rFonts w:ascii="Abadi MT Condensed Light" w:hAnsi="Abadi MT Condensed Light"/>
          <w:bCs/>
        </w:rPr>
      </w:pPr>
    </w:p>
    <w:p w14:paraId="6577A708" w14:textId="77777777" w:rsidR="00AE1560" w:rsidRDefault="009D1852" w:rsidP="00494316">
      <w:pPr>
        <w:jc w:val="both"/>
        <w:rPr>
          <w:rFonts w:ascii="Abadi MT Condensed Light" w:hAnsi="Abadi MT Condensed Light"/>
          <w:bCs/>
        </w:rPr>
      </w:pPr>
      <w:r w:rsidRPr="0033792F">
        <w:rPr>
          <w:rFonts w:ascii="Abadi MT Condensed Light" w:hAnsi="Abadi MT Condensed Light"/>
          <w:bCs/>
        </w:rPr>
        <w:t>Enfin,</w:t>
      </w:r>
      <w:r w:rsidR="002A2554" w:rsidRPr="0033792F">
        <w:rPr>
          <w:rFonts w:ascii="Abadi MT Condensed Light" w:hAnsi="Abadi MT Condensed Light"/>
          <w:bCs/>
        </w:rPr>
        <w:t xml:space="preserve"> nous nous concentrerons sur </w:t>
      </w:r>
      <w:r w:rsidR="006E62B3" w:rsidRPr="0033792F">
        <w:rPr>
          <w:rFonts w:ascii="Abadi MT Condensed Light" w:hAnsi="Abadi MT Condensed Light"/>
          <w:bCs/>
        </w:rPr>
        <w:t xml:space="preserve">le cœur de notre objet d’étude : les </w:t>
      </w:r>
      <w:r w:rsidR="006E62B3" w:rsidRPr="0033792F">
        <w:rPr>
          <w:rFonts w:ascii="Abadi MT Condensed Light" w:hAnsi="Abadi MT Condensed Light"/>
          <w:b/>
          <w:bCs/>
        </w:rPr>
        <w:t xml:space="preserve">ONG </w:t>
      </w:r>
      <w:r w:rsidR="00A33010" w:rsidRPr="0033792F">
        <w:rPr>
          <w:rFonts w:ascii="Abadi MT Condensed Light" w:hAnsi="Abadi MT Condensed Light"/>
          <w:b/>
          <w:bCs/>
        </w:rPr>
        <w:t>belges de développement</w:t>
      </w:r>
      <w:r w:rsidR="006E62B3" w:rsidRPr="0033792F">
        <w:rPr>
          <w:rFonts w:ascii="Abadi MT Condensed Light" w:hAnsi="Abadi MT Condensed Light"/>
          <w:bCs/>
        </w:rPr>
        <w:t xml:space="preserve">. </w:t>
      </w:r>
      <w:r w:rsidRPr="0033792F">
        <w:rPr>
          <w:rFonts w:ascii="Abadi MT Condensed Light" w:hAnsi="Abadi MT Condensed Light"/>
          <w:bCs/>
        </w:rPr>
        <w:t xml:space="preserve">Ces </w:t>
      </w:r>
      <w:r w:rsidR="00C2188C" w:rsidRPr="0033792F">
        <w:rPr>
          <w:rFonts w:ascii="Abadi MT Condensed Light" w:hAnsi="Abadi MT Condensed Light"/>
          <w:bCs/>
        </w:rPr>
        <w:t>ONG belges</w:t>
      </w:r>
      <w:r w:rsidR="006932DE" w:rsidRPr="0033792F">
        <w:rPr>
          <w:rFonts w:ascii="Abadi MT Condensed Light" w:hAnsi="Abadi MT Condensed Light"/>
          <w:bCs/>
        </w:rPr>
        <w:t xml:space="preserve"> </w:t>
      </w:r>
      <w:r w:rsidR="00AD28D0" w:rsidRPr="0033792F">
        <w:rPr>
          <w:rFonts w:ascii="Abadi MT Condensed Light" w:hAnsi="Abadi MT Condensed Light"/>
          <w:bCs/>
        </w:rPr>
        <w:t>sont pertinentes à</w:t>
      </w:r>
      <w:r w:rsidR="002A686D" w:rsidRPr="0033792F">
        <w:rPr>
          <w:rFonts w:ascii="Abadi MT Condensed Light" w:hAnsi="Abadi MT Condensed Light"/>
          <w:bCs/>
        </w:rPr>
        <w:t xml:space="preserve"> interroger comme acteurs de l’action publique </w:t>
      </w:r>
      <w:r w:rsidR="001C2586" w:rsidRPr="0033792F">
        <w:rPr>
          <w:rFonts w:ascii="Abadi MT Condensed Light" w:hAnsi="Abadi MT Condensed Light"/>
          <w:bCs/>
        </w:rPr>
        <w:t>au 21</w:t>
      </w:r>
      <w:r w:rsidR="00AD28D0" w:rsidRPr="0033792F">
        <w:rPr>
          <w:rFonts w:ascii="Abadi MT Condensed Light" w:hAnsi="Abadi MT Condensed Light"/>
          <w:bCs/>
          <w:vertAlign w:val="superscript"/>
        </w:rPr>
        <w:t>ème</w:t>
      </w:r>
      <w:r w:rsidR="001C2586" w:rsidRPr="0033792F">
        <w:rPr>
          <w:rFonts w:ascii="Abadi MT Condensed Light" w:hAnsi="Abadi MT Condensed Light"/>
          <w:bCs/>
        </w:rPr>
        <w:t xml:space="preserve"> </w:t>
      </w:r>
      <w:r w:rsidR="00AD28D0" w:rsidRPr="0033792F">
        <w:rPr>
          <w:rFonts w:ascii="Abadi MT Condensed Light" w:hAnsi="Abadi MT Condensed Light"/>
          <w:bCs/>
        </w:rPr>
        <w:t>siècle</w:t>
      </w:r>
      <w:r w:rsidR="001C2586" w:rsidRPr="0033792F">
        <w:rPr>
          <w:rFonts w:ascii="Abadi MT Condensed Light" w:hAnsi="Abadi MT Condensed Light"/>
          <w:bCs/>
        </w:rPr>
        <w:t>,</w:t>
      </w:r>
      <w:r w:rsidR="00AD28D0" w:rsidRPr="0033792F">
        <w:rPr>
          <w:rFonts w:ascii="Abadi MT Condensed Light" w:hAnsi="Abadi MT Condensed Light"/>
          <w:bCs/>
        </w:rPr>
        <w:t xml:space="preserve"> car même si </w:t>
      </w:r>
      <w:r w:rsidR="001C2586" w:rsidRPr="0033792F">
        <w:rPr>
          <w:rFonts w:ascii="Abadi MT Condensed Light" w:hAnsi="Abadi MT Condensed Light"/>
          <w:bCs/>
        </w:rPr>
        <w:t>ce</w:t>
      </w:r>
      <w:r w:rsidR="00AD28D0" w:rsidRPr="0033792F">
        <w:rPr>
          <w:rFonts w:ascii="Abadi MT Condensed Light" w:hAnsi="Abadi MT Condensed Light"/>
          <w:bCs/>
        </w:rPr>
        <w:t xml:space="preserve"> sont des</w:t>
      </w:r>
      <w:r w:rsidR="00827786" w:rsidRPr="0033792F">
        <w:rPr>
          <w:rFonts w:ascii="Abadi MT Condensed Light" w:hAnsi="Abadi MT Condensed Light"/>
          <w:bCs/>
        </w:rPr>
        <w:t xml:space="preserve"> structure</w:t>
      </w:r>
      <w:r w:rsidR="00AD28D0" w:rsidRPr="0033792F">
        <w:rPr>
          <w:rFonts w:ascii="Abadi MT Condensed Light" w:hAnsi="Abadi MT Condensed Light"/>
          <w:bCs/>
        </w:rPr>
        <w:t>s</w:t>
      </w:r>
      <w:r w:rsidR="00827786" w:rsidRPr="0033792F">
        <w:rPr>
          <w:rFonts w:ascii="Abadi MT Condensed Light" w:hAnsi="Abadi MT Condensed Light"/>
          <w:bCs/>
        </w:rPr>
        <w:t xml:space="preserve"> non-gouvernementale</w:t>
      </w:r>
      <w:r w:rsidR="003D739A" w:rsidRPr="0033792F">
        <w:rPr>
          <w:rFonts w:ascii="Abadi MT Condensed Light" w:hAnsi="Abadi MT Condensed Light"/>
          <w:bCs/>
        </w:rPr>
        <w:t>s</w:t>
      </w:r>
      <w:r w:rsidR="00C2188C" w:rsidRPr="0033792F">
        <w:rPr>
          <w:rFonts w:ascii="Abadi MT Condensed Light" w:hAnsi="Abadi MT Condensed Light"/>
          <w:bCs/>
        </w:rPr>
        <w:t>,</w:t>
      </w:r>
      <w:r w:rsidR="00AD28D0" w:rsidRPr="0033792F">
        <w:rPr>
          <w:rFonts w:ascii="Abadi MT Condensed Light" w:hAnsi="Abadi MT Condensed Light"/>
          <w:bCs/>
        </w:rPr>
        <w:t xml:space="preserve"> elles participent pleinement à l’</w:t>
      </w:r>
      <w:r w:rsidR="00C2188C" w:rsidRPr="0033792F">
        <w:rPr>
          <w:rFonts w:ascii="Abadi MT Condensed Light" w:hAnsi="Abadi MT Condensed Light"/>
          <w:bCs/>
        </w:rPr>
        <w:t xml:space="preserve">action publique par leur présence dans les processus de négociation </w:t>
      </w:r>
      <w:r w:rsidR="001C2586" w:rsidRPr="0033792F">
        <w:rPr>
          <w:rFonts w:ascii="Abadi MT Condensed Light" w:hAnsi="Abadi MT Condensed Light"/>
          <w:bCs/>
        </w:rPr>
        <w:t>politique</w:t>
      </w:r>
      <w:r w:rsidR="00752C3C" w:rsidRPr="0033792F">
        <w:rPr>
          <w:rFonts w:ascii="Abadi MT Condensed Light" w:hAnsi="Abadi MT Condensed Light"/>
          <w:bCs/>
        </w:rPr>
        <w:t xml:space="preserve">, ainsi que par leurs actions sur le terrain. </w:t>
      </w:r>
      <w:r w:rsidR="00424B50" w:rsidRPr="0033792F">
        <w:rPr>
          <w:rFonts w:ascii="Abadi MT Condensed Light" w:hAnsi="Abadi MT Condensed Light"/>
          <w:bCs/>
        </w:rPr>
        <w:t>E</w:t>
      </w:r>
      <w:r w:rsidR="001C2586" w:rsidRPr="0033792F">
        <w:rPr>
          <w:rFonts w:ascii="Abadi MT Condensed Light" w:hAnsi="Abadi MT Condensed Light"/>
          <w:bCs/>
        </w:rPr>
        <w:t xml:space="preserve">lles </w:t>
      </w:r>
      <w:r w:rsidR="006932DE" w:rsidRPr="0033792F">
        <w:rPr>
          <w:rFonts w:ascii="Abadi MT Condensed Light" w:hAnsi="Abadi MT Condensed Light"/>
          <w:bCs/>
        </w:rPr>
        <w:t>sont</w:t>
      </w:r>
      <w:r w:rsidR="00827786" w:rsidRPr="0033792F">
        <w:rPr>
          <w:rFonts w:ascii="Abadi MT Condensed Light" w:hAnsi="Abadi MT Condensed Light"/>
          <w:bCs/>
        </w:rPr>
        <w:t xml:space="preserve"> </w:t>
      </w:r>
      <w:r w:rsidR="00424B50" w:rsidRPr="0033792F">
        <w:rPr>
          <w:rFonts w:ascii="Abadi MT Condensed Light" w:hAnsi="Abadi MT Condensed Light"/>
          <w:bCs/>
        </w:rPr>
        <w:t xml:space="preserve">par ailleurs, </w:t>
      </w:r>
      <w:r w:rsidR="00827786" w:rsidRPr="0033792F">
        <w:rPr>
          <w:rFonts w:ascii="Abadi MT Condensed Light" w:hAnsi="Abadi MT Condensed Light"/>
          <w:bCs/>
        </w:rPr>
        <w:t>extrêmement</w:t>
      </w:r>
      <w:r w:rsidR="001C2586" w:rsidRPr="0033792F">
        <w:rPr>
          <w:rFonts w:ascii="Abadi MT Condensed Light" w:hAnsi="Abadi MT Condensed Light"/>
          <w:bCs/>
        </w:rPr>
        <w:t xml:space="preserve"> dépendantes financièrement de</w:t>
      </w:r>
      <w:r w:rsidR="00827786" w:rsidRPr="0033792F">
        <w:rPr>
          <w:rFonts w:ascii="Abadi MT Condensed Light" w:hAnsi="Abadi MT Condensed Light"/>
          <w:bCs/>
        </w:rPr>
        <w:t xml:space="preserve"> l’État</w:t>
      </w:r>
      <w:r w:rsidR="001C2586" w:rsidRPr="0033792F">
        <w:rPr>
          <w:rFonts w:ascii="Abadi MT Condensed Light" w:hAnsi="Abadi MT Condensed Light"/>
          <w:bCs/>
        </w:rPr>
        <w:t xml:space="preserve"> belge</w:t>
      </w:r>
      <w:r w:rsidR="006932DE" w:rsidRPr="0033792F">
        <w:rPr>
          <w:rFonts w:ascii="Abadi MT Condensed Light" w:hAnsi="Abadi MT Condensed Light"/>
          <w:bCs/>
        </w:rPr>
        <w:t>,</w:t>
      </w:r>
      <w:r w:rsidR="00827786" w:rsidRPr="0033792F">
        <w:rPr>
          <w:rFonts w:ascii="Abadi MT Condensed Light" w:hAnsi="Abadi MT Condensed Light"/>
          <w:bCs/>
        </w:rPr>
        <w:t xml:space="preserve"> notamment pour des raisons </w:t>
      </w:r>
      <w:r w:rsidR="006932DE" w:rsidRPr="0033792F">
        <w:rPr>
          <w:rFonts w:ascii="Abadi MT Condensed Light" w:hAnsi="Abadi MT Condensed Light"/>
          <w:bCs/>
        </w:rPr>
        <w:t>financières. En effets</w:t>
      </w:r>
      <w:r w:rsidR="009E2A4E" w:rsidRPr="0033792F">
        <w:rPr>
          <w:rFonts w:ascii="Abadi MT Condensed Light" w:hAnsi="Abadi MT Condensed Light"/>
          <w:bCs/>
        </w:rPr>
        <w:t>,</w:t>
      </w:r>
      <w:r w:rsidR="006932DE" w:rsidRPr="0033792F">
        <w:rPr>
          <w:rFonts w:ascii="Abadi MT Condensed Light" w:hAnsi="Abadi MT Condensed Light"/>
          <w:bCs/>
        </w:rPr>
        <w:t xml:space="preserve"> </w:t>
      </w:r>
      <w:r w:rsidR="00494316" w:rsidRPr="0033792F">
        <w:rPr>
          <w:rFonts w:ascii="Abadi MT Condensed Light" w:hAnsi="Abadi MT Condensed Light"/>
          <w:bCs/>
        </w:rPr>
        <w:t>de 35</w:t>
      </w:r>
      <w:r w:rsidR="002B308F" w:rsidRPr="0033792F">
        <w:rPr>
          <w:rFonts w:ascii="Abadi MT Condensed Light" w:hAnsi="Abadi MT Condensed Light"/>
          <w:bCs/>
        </w:rPr>
        <w:t xml:space="preserve"> % à plus de</w:t>
      </w:r>
      <w:r w:rsidR="006932DE" w:rsidRPr="0033792F">
        <w:rPr>
          <w:rFonts w:ascii="Abadi MT Condensed Light" w:hAnsi="Abadi MT Condensed Light"/>
          <w:bCs/>
        </w:rPr>
        <w:t xml:space="preserve"> 90 %</w:t>
      </w:r>
      <w:r w:rsidR="001C2586" w:rsidRPr="0033792F">
        <w:rPr>
          <w:rFonts w:ascii="Abadi MT Condensed Light" w:hAnsi="Abadi MT Condensed Light"/>
          <w:bCs/>
        </w:rPr>
        <w:t xml:space="preserve"> de leur budget annuel provient de subsides publics</w:t>
      </w:r>
      <w:r w:rsidR="006932DE" w:rsidRPr="0033792F">
        <w:rPr>
          <w:rFonts w:ascii="Abadi MT Condensed Light" w:hAnsi="Abadi MT Condensed Light"/>
          <w:bCs/>
        </w:rPr>
        <w:t xml:space="preserve">. </w:t>
      </w:r>
    </w:p>
    <w:p w14:paraId="21BB8FDE" w14:textId="77777777" w:rsidR="00AE1560" w:rsidRDefault="00AE1560" w:rsidP="00494316">
      <w:pPr>
        <w:jc w:val="both"/>
        <w:rPr>
          <w:rFonts w:ascii="Abadi MT Condensed Light" w:hAnsi="Abadi MT Condensed Light"/>
          <w:bCs/>
        </w:rPr>
      </w:pPr>
    </w:p>
    <w:p w14:paraId="18C489F8" w14:textId="3A4FC815" w:rsidR="00494316" w:rsidRPr="0033792F" w:rsidRDefault="00494316" w:rsidP="00494316">
      <w:pPr>
        <w:jc w:val="both"/>
        <w:rPr>
          <w:rFonts w:ascii="Abadi MT Condensed Light" w:hAnsi="Abadi MT Condensed Light"/>
          <w:bCs/>
        </w:rPr>
      </w:pPr>
      <w:r w:rsidRPr="0033792F">
        <w:rPr>
          <w:rFonts w:ascii="Abadi MT Condensed Light" w:hAnsi="Abadi MT Condensed Light"/>
          <w:bCs/>
        </w:rPr>
        <w:t>Cette situation quelque peu paradoxale, entre forte dépendance financière et grande autonomie d’action,</w:t>
      </w:r>
      <w:r w:rsidR="00AE1560">
        <w:rPr>
          <w:rFonts w:ascii="Abadi MT Condensed Light" w:hAnsi="Abadi MT Condensed Light"/>
          <w:bCs/>
        </w:rPr>
        <w:t xml:space="preserve"> est selon nous une</w:t>
      </w:r>
      <w:r w:rsidRPr="0033792F">
        <w:rPr>
          <w:rFonts w:ascii="Abadi MT Condensed Light" w:hAnsi="Abadi MT Condensed Light"/>
          <w:bCs/>
        </w:rPr>
        <w:t xml:space="preserve"> forme d’action politique</w:t>
      </w:r>
      <w:r w:rsidR="00AE1560">
        <w:rPr>
          <w:rFonts w:ascii="Abadi MT Condensed Light" w:hAnsi="Abadi MT Condensed Light"/>
          <w:bCs/>
        </w:rPr>
        <w:t xml:space="preserve"> intéressante à analyser</w:t>
      </w:r>
      <w:r w:rsidRPr="0033792F">
        <w:rPr>
          <w:rFonts w:ascii="Abadi MT Condensed Light" w:hAnsi="Abadi MT Condensed Light"/>
          <w:bCs/>
        </w:rPr>
        <w:t>.</w:t>
      </w:r>
    </w:p>
    <w:p w14:paraId="1ECB2D75" w14:textId="76B25688" w:rsidR="001C2586" w:rsidRPr="0033792F" w:rsidRDefault="001C2586" w:rsidP="00494316">
      <w:pPr>
        <w:jc w:val="both"/>
        <w:rPr>
          <w:rFonts w:ascii="Abadi MT Condensed Light" w:hAnsi="Abadi MT Condensed Light"/>
          <w:bCs/>
        </w:rPr>
      </w:pPr>
      <w:r w:rsidRPr="0033792F">
        <w:rPr>
          <w:rFonts w:ascii="Abadi MT Condensed Light" w:hAnsi="Abadi MT Condensed Light"/>
          <w:bCs/>
        </w:rPr>
        <w:t xml:space="preserve">Par conséquent, </w:t>
      </w:r>
      <w:r w:rsidR="002B308F" w:rsidRPr="0033792F">
        <w:rPr>
          <w:rFonts w:ascii="Abadi MT Condensed Light" w:hAnsi="Abadi MT Condensed Light"/>
          <w:bCs/>
        </w:rPr>
        <w:t xml:space="preserve">une </w:t>
      </w:r>
      <w:r w:rsidR="00AE1560" w:rsidRPr="0033792F">
        <w:rPr>
          <w:rFonts w:ascii="Abadi MT Condensed Light" w:hAnsi="Abadi MT Condensed Light"/>
          <w:bCs/>
        </w:rPr>
        <w:t>étude</w:t>
      </w:r>
      <w:r w:rsidR="002B308F" w:rsidRPr="0033792F">
        <w:rPr>
          <w:rFonts w:ascii="Abadi MT Condensed Light" w:hAnsi="Abadi MT Condensed Light"/>
          <w:bCs/>
        </w:rPr>
        <w:t xml:space="preserve"> multiniv</w:t>
      </w:r>
      <w:bookmarkStart w:id="0" w:name="_GoBack"/>
      <w:bookmarkEnd w:id="0"/>
      <w:r w:rsidR="002B308F" w:rsidRPr="0033792F">
        <w:rPr>
          <w:rFonts w:ascii="Abadi MT Condensed Light" w:hAnsi="Abadi MT Condensed Light"/>
          <w:bCs/>
        </w:rPr>
        <w:t xml:space="preserve">eaux de la coopération au développement nous paraît être une proposition originale de par la profondeur historique du champ, ainsi que ses </w:t>
      </w:r>
      <w:r w:rsidR="006F21B9" w:rsidRPr="0033792F">
        <w:rPr>
          <w:rFonts w:ascii="Abadi MT Condensed Light" w:hAnsi="Abadi MT Condensed Light"/>
          <w:bCs/>
        </w:rPr>
        <w:t>continuelles</w:t>
      </w:r>
      <w:r w:rsidR="002B308F" w:rsidRPr="0033792F">
        <w:rPr>
          <w:rFonts w:ascii="Abadi MT Condensed Light" w:hAnsi="Abadi MT Condensed Light"/>
          <w:bCs/>
        </w:rPr>
        <w:t xml:space="preserve"> évolutions structurelles, ins</w:t>
      </w:r>
      <w:r w:rsidR="00424B50" w:rsidRPr="0033792F">
        <w:rPr>
          <w:rFonts w:ascii="Abadi MT Condensed Light" w:hAnsi="Abadi MT Condensed Light"/>
          <w:bCs/>
        </w:rPr>
        <w:t>titutionnelles et idéologiques.</w:t>
      </w:r>
    </w:p>
    <w:p w14:paraId="6F73C1A2" w14:textId="77777777" w:rsidR="005D482A" w:rsidRPr="0033792F" w:rsidRDefault="005D482A" w:rsidP="00494316">
      <w:pPr>
        <w:jc w:val="both"/>
        <w:rPr>
          <w:rFonts w:ascii="Abadi MT Condensed Light" w:hAnsi="Abadi MT Condensed Light"/>
          <w:bCs/>
        </w:rPr>
      </w:pPr>
    </w:p>
    <w:p w14:paraId="46D85CA3" w14:textId="77777777" w:rsidR="005D482A" w:rsidRPr="0033792F" w:rsidRDefault="005D482A" w:rsidP="00494316">
      <w:pPr>
        <w:jc w:val="both"/>
        <w:rPr>
          <w:rFonts w:ascii="Abadi MT Condensed Light" w:hAnsi="Abadi MT Condensed Light"/>
          <w:bCs/>
        </w:rPr>
      </w:pPr>
    </w:p>
    <w:p w14:paraId="7566AB8F" w14:textId="77777777" w:rsidR="005D482A" w:rsidRPr="0033792F" w:rsidRDefault="005D482A" w:rsidP="00494316">
      <w:pPr>
        <w:jc w:val="both"/>
        <w:rPr>
          <w:rFonts w:ascii="Abadi MT Condensed Light" w:hAnsi="Abadi MT Condensed Light"/>
          <w:bCs/>
        </w:rPr>
      </w:pPr>
    </w:p>
    <w:p w14:paraId="7ED07EB0" w14:textId="77777777" w:rsidR="005D482A" w:rsidRPr="0033792F" w:rsidRDefault="005D482A" w:rsidP="00494316">
      <w:pPr>
        <w:jc w:val="both"/>
        <w:rPr>
          <w:rFonts w:ascii="Abadi MT Condensed Light" w:hAnsi="Abadi MT Condensed Light"/>
          <w:bCs/>
        </w:rPr>
      </w:pPr>
    </w:p>
    <w:p w14:paraId="1F991BF4" w14:textId="77777777" w:rsidR="005D482A" w:rsidRPr="0033792F" w:rsidRDefault="005D482A" w:rsidP="00494316">
      <w:pPr>
        <w:jc w:val="both"/>
        <w:rPr>
          <w:rFonts w:ascii="Abadi MT Condensed Light" w:hAnsi="Abadi MT Condensed Light"/>
          <w:bCs/>
        </w:rPr>
      </w:pPr>
    </w:p>
    <w:p w14:paraId="4FD2166A" w14:textId="77777777" w:rsidR="005D482A" w:rsidRPr="0033792F" w:rsidRDefault="005D482A" w:rsidP="00494316">
      <w:pPr>
        <w:jc w:val="both"/>
        <w:rPr>
          <w:rFonts w:ascii="Abadi MT Condensed Light" w:hAnsi="Abadi MT Condensed Light"/>
          <w:bCs/>
        </w:rPr>
      </w:pPr>
    </w:p>
    <w:p w14:paraId="49B2B1E1" w14:textId="77777777" w:rsidR="005D482A" w:rsidRDefault="005D482A" w:rsidP="00494316">
      <w:pPr>
        <w:jc w:val="both"/>
        <w:rPr>
          <w:rFonts w:ascii="Abadi MT Condensed Light" w:hAnsi="Abadi MT Condensed Light"/>
          <w:bCs/>
        </w:rPr>
      </w:pPr>
    </w:p>
    <w:p w14:paraId="2FCC6D3A" w14:textId="77777777" w:rsidR="00CA2DF8" w:rsidRDefault="00CA2DF8" w:rsidP="00494316">
      <w:pPr>
        <w:jc w:val="both"/>
        <w:rPr>
          <w:rFonts w:ascii="Abadi MT Condensed Light" w:hAnsi="Abadi MT Condensed Light"/>
          <w:bCs/>
        </w:rPr>
      </w:pPr>
    </w:p>
    <w:p w14:paraId="50871A8B" w14:textId="77777777" w:rsidR="00CA2DF8" w:rsidRPr="0033792F" w:rsidRDefault="00CA2DF8" w:rsidP="00494316">
      <w:pPr>
        <w:jc w:val="both"/>
        <w:rPr>
          <w:rFonts w:ascii="Abadi MT Condensed Light" w:hAnsi="Abadi MT Condensed Light"/>
          <w:bCs/>
        </w:rPr>
      </w:pPr>
    </w:p>
    <w:p w14:paraId="675EE89E" w14:textId="77777777" w:rsidR="005D482A" w:rsidRPr="0033792F" w:rsidRDefault="005D482A" w:rsidP="00494316">
      <w:pPr>
        <w:jc w:val="both"/>
        <w:rPr>
          <w:rFonts w:ascii="Abadi MT Condensed Light" w:hAnsi="Abadi MT Condensed Light"/>
          <w:bCs/>
        </w:rPr>
      </w:pPr>
    </w:p>
    <w:p w14:paraId="1087AA34" w14:textId="77777777" w:rsidR="00CD5F4C" w:rsidRPr="0033792F" w:rsidRDefault="00CD5F4C" w:rsidP="006A5F30">
      <w:pPr>
        <w:jc w:val="center"/>
        <w:outlineLvl w:val="0"/>
        <w:rPr>
          <w:rFonts w:ascii="Abadi MT Condensed Light" w:hAnsi="Abadi MT Condensed Light"/>
          <w:b/>
          <w:u w:val="single"/>
        </w:rPr>
      </w:pPr>
      <w:r w:rsidRPr="0033792F">
        <w:rPr>
          <w:rFonts w:ascii="Abadi MT Condensed Light" w:hAnsi="Abadi MT Condensed Light"/>
          <w:b/>
          <w:u w:val="single"/>
        </w:rPr>
        <w:lastRenderedPageBreak/>
        <w:t>ABSP – Septième Congrès triennal de l’ABSP : « L’État face à ses transformations » - Justine Contor</w:t>
      </w:r>
    </w:p>
    <w:p w14:paraId="101A2504" w14:textId="77777777" w:rsidR="005147BD" w:rsidRPr="0033792F" w:rsidRDefault="005147BD" w:rsidP="00494316">
      <w:pPr>
        <w:jc w:val="both"/>
        <w:rPr>
          <w:rFonts w:ascii="Abadi MT Condensed Light" w:hAnsi="Abadi MT Condensed Light"/>
          <w:bCs/>
        </w:rPr>
      </w:pPr>
    </w:p>
    <w:p w14:paraId="762A3D9A" w14:textId="77777777" w:rsidR="00CD5F4C" w:rsidRPr="0033792F" w:rsidRDefault="00CD5F4C" w:rsidP="00494316">
      <w:pPr>
        <w:jc w:val="both"/>
        <w:rPr>
          <w:rFonts w:ascii="Abadi MT Condensed Light" w:eastAsia="Times New Roman" w:hAnsi="Abadi MT Condensed Light" w:cs="Times New Roman"/>
          <w:b/>
          <w:i/>
          <w:lang w:eastAsia="fr-FR"/>
        </w:rPr>
      </w:pPr>
    </w:p>
    <w:p w14:paraId="1490D6F1" w14:textId="77777777" w:rsidR="000128CA" w:rsidRDefault="000128CA" w:rsidP="00494316">
      <w:pPr>
        <w:jc w:val="both"/>
        <w:rPr>
          <w:rFonts w:ascii="Abadi MT Condensed Light" w:eastAsia="Times New Roman" w:hAnsi="Abadi MT Condensed Light" w:cs="Times New Roman"/>
          <w:b/>
          <w:i/>
          <w:lang w:eastAsia="fr-FR"/>
        </w:rPr>
      </w:pPr>
    </w:p>
    <w:p w14:paraId="560ACE0A" w14:textId="5F4785FE" w:rsidR="00D15FE8" w:rsidRPr="0033792F" w:rsidRDefault="0033792F" w:rsidP="00494316">
      <w:pPr>
        <w:jc w:val="both"/>
        <w:rPr>
          <w:rFonts w:ascii="Abadi MT Condensed Light" w:eastAsia="Times New Roman" w:hAnsi="Abadi MT Condensed Light" w:cs="Times New Roman"/>
          <w:b/>
          <w:i/>
          <w:lang w:eastAsia="fr-FR"/>
        </w:rPr>
      </w:pPr>
      <w:r>
        <w:rPr>
          <w:rFonts w:ascii="Abadi MT Condensed Light" w:eastAsia="Times New Roman" w:hAnsi="Abadi MT Condensed Light" w:cs="Times New Roman"/>
          <w:b/>
          <w:i/>
          <w:lang w:eastAsia="fr-FR"/>
        </w:rPr>
        <w:t xml:space="preserve">APPEL : </w:t>
      </w:r>
      <w:r w:rsidR="00D15FE8" w:rsidRPr="0033792F">
        <w:rPr>
          <w:rFonts w:ascii="Abadi MT Condensed Light" w:eastAsia="Times New Roman" w:hAnsi="Abadi MT Condensed Light" w:cs="Times New Roman"/>
          <w:b/>
          <w:i/>
          <w:lang w:eastAsia="fr-FR"/>
        </w:rPr>
        <w:t>Aider pour changer l’Autre ou changer pour aider l’Autre ? Transformations des interventions internationales dans les contextes de fragilité.</w:t>
      </w:r>
    </w:p>
    <w:p w14:paraId="778F2953" w14:textId="77777777" w:rsidR="00D15FE8" w:rsidRPr="0033792F" w:rsidRDefault="00D15FE8" w:rsidP="00494316">
      <w:pPr>
        <w:jc w:val="both"/>
        <w:rPr>
          <w:rFonts w:ascii="Abadi MT Condensed Light" w:hAnsi="Abadi MT Condensed Light"/>
          <w:b/>
          <w:bCs/>
        </w:rPr>
      </w:pPr>
    </w:p>
    <w:p w14:paraId="4A31513C" w14:textId="6A12237B" w:rsidR="00D15FE8" w:rsidRPr="0033792F" w:rsidRDefault="00DA26DC" w:rsidP="00494316">
      <w:pPr>
        <w:jc w:val="both"/>
        <w:rPr>
          <w:rFonts w:ascii="Abadi MT Condensed Light" w:hAnsi="Abadi MT Condensed Light"/>
          <w:b/>
          <w:bCs/>
        </w:rPr>
      </w:pPr>
      <w:r w:rsidRPr="0033792F">
        <w:rPr>
          <w:rFonts w:ascii="Abadi MT Condensed Light" w:hAnsi="Abadi MT Condensed Light"/>
          <w:b/>
          <w:bCs/>
        </w:rPr>
        <w:t xml:space="preserve">TITRE : </w:t>
      </w:r>
      <w:r w:rsidR="0033792F">
        <w:rPr>
          <w:rFonts w:ascii="Abadi MT Condensed Light" w:hAnsi="Abadi MT Condensed Light"/>
          <w:b/>
          <w:bCs/>
        </w:rPr>
        <w:t>Analyse des transformations du secteur des ONG belges de développement</w:t>
      </w:r>
      <w:r w:rsidR="00F435A9">
        <w:rPr>
          <w:rFonts w:ascii="Abadi MT Condensed Light" w:hAnsi="Abadi MT Condensed Light"/>
          <w:b/>
          <w:bCs/>
        </w:rPr>
        <w:t> : vers une professionnalisation</w:t>
      </w:r>
      <w:r w:rsidR="00CA2DF8">
        <w:rPr>
          <w:rFonts w:ascii="Abadi MT Condensed Light" w:hAnsi="Abadi MT Condensed Light"/>
          <w:b/>
          <w:bCs/>
        </w:rPr>
        <w:t>.</w:t>
      </w:r>
    </w:p>
    <w:p w14:paraId="2EB4FF66" w14:textId="77777777" w:rsidR="00DA26DC" w:rsidRPr="0033792F" w:rsidRDefault="00DA26DC" w:rsidP="00494316">
      <w:pPr>
        <w:jc w:val="both"/>
        <w:rPr>
          <w:rFonts w:ascii="Abadi MT Condensed Light" w:hAnsi="Abadi MT Condensed Light"/>
          <w:b/>
          <w:bCs/>
        </w:rPr>
      </w:pPr>
    </w:p>
    <w:p w14:paraId="65A6CDCE" w14:textId="77777777" w:rsidR="00CA2DF8" w:rsidRDefault="006E0944" w:rsidP="00494316">
      <w:pPr>
        <w:jc w:val="both"/>
        <w:rPr>
          <w:rFonts w:ascii="Abadi MT Condensed Light" w:hAnsi="Abadi MT Condensed Light"/>
          <w:bCs/>
          <w:i/>
        </w:rPr>
      </w:pPr>
      <w:r w:rsidRPr="0033792F">
        <w:rPr>
          <w:rFonts w:ascii="Abadi MT Condensed Light" w:hAnsi="Abadi MT Condensed Light"/>
          <w:bCs/>
        </w:rPr>
        <w:t xml:space="preserve">Si nous </w:t>
      </w:r>
      <w:r w:rsidR="00DA6427" w:rsidRPr="0033792F">
        <w:rPr>
          <w:rFonts w:ascii="Abadi MT Condensed Light" w:hAnsi="Abadi MT Condensed Light"/>
          <w:bCs/>
        </w:rPr>
        <w:t>avions</w:t>
      </w:r>
      <w:r w:rsidRPr="0033792F">
        <w:rPr>
          <w:rFonts w:ascii="Abadi MT Condensed Light" w:hAnsi="Abadi MT Condensed Light"/>
          <w:bCs/>
        </w:rPr>
        <w:t xml:space="preserve"> dû</w:t>
      </w:r>
      <w:r w:rsidRPr="0033792F">
        <w:rPr>
          <w:rFonts w:ascii="Abadi MT Condensed Light" w:hAnsi="Abadi MT Condensed Light"/>
          <w:bCs/>
        </w:rPr>
        <w:t xml:space="preserve"> nous prononcer sur le titre nous </w:t>
      </w:r>
      <w:r w:rsidRPr="0033792F">
        <w:rPr>
          <w:rFonts w:ascii="Abadi MT Condensed Light" w:hAnsi="Abadi MT Condensed Light"/>
          <w:bCs/>
        </w:rPr>
        <w:t>aurions incontestablement choisi</w:t>
      </w:r>
      <w:r w:rsidRPr="0033792F">
        <w:rPr>
          <w:rFonts w:ascii="Abadi MT Condensed Light" w:hAnsi="Abadi MT Condensed Light"/>
          <w:bCs/>
        </w:rPr>
        <w:t xml:space="preserve"> la formule </w:t>
      </w:r>
      <w:r w:rsidRPr="0033792F">
        <w:rPr>
          <w:rFonts w:ascii="Abadi MT Condensed Light" w:hAnsi="Abadi MT Condensed Light"/>
          <w:bCs/>
        </w:rPr>
        <w:t xml:space="preserve">suivante </w:t>
      </w:r>
      <w:r w:rsidRPr="0033792F">
        <w:rPr>
          <w:rFonts w:ascii="Abadi MT Condensed Light" w:hAnsi="Abadi MT Condensed Light"/>
          <w:bCs/>
        </w:rPr>
        <w:t>:</w:t>
      </w:r>
      <w:r w:rsidRPr="0033792F">
        <w:rPr>
          <w:rFonts w:ascii="Abadi MT Condensed Light" w:hAnsi="Abadi MT Condensed Light"/>
          <w:bCs/>
          <w:i/>
        </w:rPr>
        <w:t xml:space="preserve"> « changer pour aider l’Autre ».</w:t>
      </w:r>
      <w:r w:rsidRPr="0033792F">
        <w:rPr>
          <w:rFonts w:ascii="Abadi MT Condensed Light" w:hAnsi="Abadi MT Condensed Light"/>
          <w:bCs/>
          <w:i/>
        </w:rPr>
        <w:t xml:space="preserve"> </w:t>
      </w:r>
    </w:p>
    <w:p w14:paraId="3A53FDA1" w14:textId="4B3235CC" w:rsidR="00B93EF3" w:rsidRPr="0033792F" w:rsidRDefault="006E0944" w:rsidP="00494316">
      <w:pPr>
        <w:jc w:val="both"/>
        <w:rPr>
          <w:rFonts w:ascii="Abadi MT Condensed Light" w:hAnsi="Abadi MT Condensed Light"/>
          <w:bCs/>
        </w:rPr>
      </w:pPr>
      <w:r w:rsidRPr="0033792F">
        <w:rPr>
          <w:rFonts w:ascii="Abadi MT Condensed Light" w:hAnsi="Abadi MT Condensed Light"/>
          <w:bCs/>
        </w:rPr>
        <w:t>En effet, c</w:t>
      </w:r>
      <w:r w:rsidR="00B93EF3" w:rsidRPr="0033792F">
        <w:rPr>
          <w:rFonts w:ascii="Abadi MT Condensed Light" w:hAnsi="Abadi MT Condensed Light"/>
          <w:bCs/>
        </w:rPr>
        <w:t xml:space="preserve">ette communication propose </w:t>
      </w:r>
      <w:r w:rsidRPr="0033792F">
        <w:rPr>
          <w:rFonts w:ascii="Abadi MT Condensed Light" w:hAnsi="Abadi MT Condensed Light"/>
          <w:bCs/>
        </w:rPr>
        <w:t>une analyse des transformations du secteur des O</w:t>
      </w:r>
      <w:r w:rsidR="00DA6427" w:rsidRPr="0033792F">
        <w:rPr>
          <w:rFonts w:ascii="Abadi MT Condensed Light" w:hAnsi="Abadi MT Condensed Light"/>
          <w:bCs/>
        </w:rPr>
        <w:t xml:space="preserve">NG belges de développement </w:t>
      </w:r>
      <w:r w:rsidRPr="0033792F">
        <w:rPr>
          <w:rFonts w:ascii="Abadi MT Condensed Light" w:hAnsi="Abadi MT Condensed Light"/>
          <w:bCs/>
        </w:rPr>
        <w:t xml:space="preserve">sur le plan </w:t>
      </w:r>
      <w:r w:rsidR="00DA6427" w:rsidRPr="0033792F">
        <w:rPr>
          <w:rFonts w:ascii="Abadi MT Condensed Light" w:hAnsi="Abadi MT Condensed Light"/>
          <w:bCs/>
        </w:rPr>
        <w:t xml:space="preserve">institutionnel, structurel et organisationnel. </w:t>
      </w:r>
    </w:p>
    <w:p w14:paraId="03147993" w14:textId="77777777" w:rsidR="00B93EF3" w:rsidRPr="0033792F" w:rsidRDefault="00B93EF3" w:rsidP="00494316">
      <w:pPr>
        <w:jc w:val="both"/>
        <w:rPr>
          <w:rFonts w:ascii="Abadi MT Condensed Light" w:hAnsi="Abadi MT Condensed Light"/>
          <w:bCs/>
        </w:rPr>
      </w:pPr>
    </w:p>
    <w:p w14:paraId="24861509" w14:textId="0A521FBE" w:rsidR="00C756FE" w:rsidRPr="0033792F" w:rsidRDefault="00C756FE" w:rsidP="00494316">
      <w:pPr>
        <w:jc w:val="both"/>
        <w:rPr>
          <w:rFonts w:ascii="Abadi MT Condensed Light" w:hAnsi="Abadi MT Condensed Light"/>
          <w:bCs/>
        </w:rPr>
      </w:pPr>
      <w:r w:rsidRPr="0033792F">
        <w:rPr>
          <w:rFonts w:ascii="Abadi MT Condensed Light" w:hAnsi="Abadi MT Condensed Light"/>
          <w:bCs/>
        </w:rPr>
        <w:t>Les</w:t>
      </w:r>
      <w:r w:rsidR="00DA6427" w:rsidRPr="0033792F">
        <w:rPr>
          <w:rFonts w:ascii="Abadi MT Condensed Light" w:hAnsi="Abadi MT Condensed Light"/>
          <w:bCs/>
        </w:rPr>
        <w:t xml:space="preserve"> ONG belges existent depuis que la coopération </w:t>
      </w:r>
      <w:r w:rsidR="00346E78" w:rsidRPr="0033792F">
        <w:rPr>
          <w:rFonts w:ascii="Abadi MT Condensed Light" w:hAnsi="Abadi MT Condensed Light"/>
          <w:bCs/>
        </w:rPr>
        <w:t xml:space="preserve">belge </w:t>
      </w:r>
      <w:r w:rsidR="00DA6427" w:rsidRPr="0033792F">
        <w:rPr>
          <w:rFonts w:ascii="Abadi MT Condensed Light" w:hAnsi="Abadi MT Condensed Light"/>
          <w:bCs/>
        </w:rPr>
        <w:t xml:space="preserve">au développement existe. Elles n’ont pas toujours eu la forme qu’on leur connaît aujourd’hui. D’abord, initiatives privées et volontaires, </w:t>
      </w:r>
      <w:r w:rsidR="00824006">
        <w:rPr>
          <w:rFonts w:ascii="Abadi MT Condensed Light" w:hAnsi="Abadi MT Condensed Light"/>
          <w:bCs/>
        </w:rPr>
        <w:t>elles connaissent dans les années 1990 un</w:t>
      </w:r>
      <w:r w:rsidR="00DA6427" w:rsidRPr="0033792F">
        <w:rPr>
          <w:rFonts w:ascii="Abadi MT Condensed Light" w:hAnsi="Abadi MT Condensed Light"/>
          <w:bCs/>
        </w:rPr>
        <w:t xml:space="preserve"> </w:t>
      </w:r>
      <w:r w:rsidR="006A5F30" w:rsidRPr="0033792F">
        <w:rPr>
          <w:rFonts w:ascii="Abadi MT Condensed Light" w:hAnsi="Abadi MT Condensed Light"/>
          <w:bCs/>
        </w:rPr>
        <w:t xml:space="preserve">premier </w:t>
      </w:r>
      <w:r w:rsidR="00DA6427" w:rsidRPr="0033792F">
        <w:rPr>
          <w:rFonts w:ascii="Abadi MT Condensed Light" w:hAnsi="Abadi MT Condensed Light"/>
          <w:bCs/>
        </w:rPr>
        <w:t>pr</w:t>
      </w:r>
      <w:r w:rsidRPr="0033792F">
        <w:rPr>
          <w:rFonts w:ascii="Abadi MT Condensed Light" w:hAnsi="Abadi MT Condensed Light"/>
          <w:bCs/>
        </w:rPr>
        <w:t>ocessus de professionnalisation</w:t>
      </w:r>
      <w:r w:rsidR="00824006">
        <w:rPr>
          <w:rFonts w:ascii="Abadi MT Condensed Light" w:hAnsi="Abadi MT Condensed Light"/>
          <w:bCs/>
        </w:rPr>
        <w:t>. A</w:t>
      </w:r>
      <w:r w:rsidR="00DA6427" w:rsidRPr="0033792F">
        <w:rPr>
          <w:rFonts w:ascii="Abadi MT Condensed Light" w:hAnsi="Abadi MT Condensed Light"/>
          <w:bCs/>
        </w:rPr>
        <w:t>ujourd’hui</w:t>
      </w:r>
      <w:r w:rsidR="00824006">
        <w:rPr>
          <w:rFonts w:ascii="Abadi MT Condensed Light" w:hAnsi="Abadi MT Condensed Light"/>
          <w:bCs/>
        </w:rPr>
        <w:t>,</w:t>
      </w:r>
      <w:r w:rsidR="00DA6427" w:rsidRPr="0033792F">
        <w:rPr>
          <w:rFonts w:ascii="Abadi MT Condensed Light" w:hAnsi="Abadi MT Condensed Light"/>
          <w:bCs/>
        </w:rPr>
        <w:t xml:space="preserve"> elles s’avèrent être</w:t>
      </w:r>
      <w:r w:rsidR="00824006">
        <w:rPr>
          <w:rFonts w:ascii="Abadi MT Condensed Light" w:hAnsi="Abadi MT Condensed Light"/>
          <w:bCs/>
        </w:rPr>
        <w:t>,</w:t>
      </w:r>
      <w:r w:rsidR="00DA6427" w:rsidRPr="0033792F">
        <w:rPr>
          <w:rFonts w:ascii="Abadi MT Condensed Light" w:hAnsi="Abadi MT Condensed Light"/>
          <w:bCs/>
        </w:rPr>
        <w:t xml:space="preserve"> pour la plupart</w:t>
      </w:r>
      <w:r w:rsidR="00824006">
        <w:rPr>
          <w:rFonts w:ascii="Abadi MT Condensed Light" w:hAnsi="Abadi MT Condensed Light"/>
          <w:bCs/>
        </w:rPr>
        <w:t>,</w:t>
      </w:r>
      <w:r w:rsidR="00DA6427" w:rsidRPr="0033792F">
        <w:rPr>
          <w:rFonts w:ascii="Abadi MT Condensed Light" w:hAnsi="Abadi MT Condensed Light"/>
          <w:bCs/>
        </w:rPr>
        <w:t xml:space="preserve"> des structures orientées performance et qualité</w:t>
      </w:r>
      <w:r w:rsidR="00DA26DC" w:rsidRPr="0033792F">
        <w:rPr>
          <w:rFonts w:ascii="Abadi MT Condensed Light" w:hAnsi="Abadi MT Condensed Light"/>
          <w:bCs/>
        </w:rPr>
        <w:t>,</w:t>
      </w:r>
      <w:r w:rsidR="00BD2595" w:rsidRPr="0033792F">
        <w:rPr>
          <w:rFonts w:ascii="Abadi MT Condensed Light" w:hAnsi="Abadi MT Condensed Light"/>
          <w:bCs/>
        </w:rPr>
        <w:t xml:space="preserve"> gérées </w:t>
      </w:r>
      <w:r w:rsidR="00DA26DC" w:rsidRPr="0033792F">
        <w:rPr>
          <w:rFonts w:ascii="Abadi MT Condensed Light" w:hAnsi="Abadi MT Condensed Light"/>
          <w:bCs/>
        </w:rPr>
        <w:t>complètement</w:t>
      </w:r>
      <w:r w:rsidR="00BD2595" w:rsidRPr="0033792F">
        <w:rPr>
          <w:rFonts w:ascii="Abadi MT Condensed Light" w:hAnsi="Abadi MT Condensed Light"/>
          <w:bCs/>
        </w:rPr>
        <w:t xml:space="preserve"> ou en partie par des gestionnaires</w:t>
      </w:r>
      <w:r w:rsidR="00824006">
        <w:rPr>
          <w:rFonts w:ascii="Abadi MT Condensed Light" w:hAnsi="Abadi MT Condensed Light"/>
          <w:bCs/>
        </w:rPr>
        <w:t>,</w:t>
      </w:r>
      <w:r w:rsidR="00DA26DC" w:rsidRPr="0033792F">
        <w:rPr>
          <w:rFonts w:ascii="Abadi MT Condensed Light" w:hAnsi="Abadi MT Condensed Light"/>
          <w:bCs/>
        </w:rPr>
        <w:t xml:space="preserve"> illustrant </w:t>
      </w:r>
      <w:r w:rsidR="00824006">
        <w:rPr>
          <w:rFonts w:ascii="Abadi MT Condensed Light" w:hAnsi="Abadi MT Condensed Light"/>
          <w:bCs/>
        </w:rPr>
        <w:t xml:space="preserve">selon nous </w:t>
      </w:r>
      <w:r w:rsidR="00DA26DC" w:rsidRPr="0033792F">
        <w:rPr>
          <w:rFonts w:ascii="Abadi MT Condensed Light" w:hAnsi="Abadi MT Condensed Light"/>
          <w:bCs/>
        </w:rPr>
        <w:t>un second processus de professionnalisation</w:t>
      </w:r>
      <w:r w:rsidR="00DA6427" w:rsidRPr="0033792F">
        <w:rPr>
          <w:rFonts w:ascii="Abadi MT Condensed Light" w:hAnsi="Abadi MT Condensed Light"/>
          <w:bCs/>
        </w:rPr>
        <w:t>.</w:t>
      </w:r>
    </w:p>
    <w:p w14:paraId="0F93A8C6" w14:textId="77777777" w:rsidR="00494316" w:rsidRPr="0033792F" w:rsidRDefault="00494316" w:rsidP="00494316">
      <w:pPr>
        <w:spacing w:line="276" w:lineRule="auto"/>
        <w:ind w:right="1"/>
        <w:jc w:val="both"/>
        <w:rPr>
          <w:rFonts w:ascii="Arial" w:hAnsi="Arial" w:cs="Arial"/>
        </w:rPr>
      </w:pPr>
    </w:p>
    <w:p w14:paraId="2EBE78B7" w14:textId="520ED539" w:rsidR="00494316" w:rsidRPr="0033792F" w:rsidRDefault="00C756FE" w:rsidP="00494316">
      <w:pPr>
        <w:spacing w:line="276" w:lineRule="auto"/>
        <w:ind w:right="1"/>
        <w:jc w:val="both"/>
        <w:rPr>
          <w:rFonts w:ascii="Abadi MT Condensed Light" w:hAnsi="Abadi MT Condensed Light" w:cs="Arial"/>
        </w:rPr>
      </w:pPr>
      <w:r w:rsidRPr="0033792F">
        <w:rPr>
          <w:rFonts w:ascii="Abadi MT Condensed Light" w:hAnsi="Abadi MT Condensed Light" w:cs="Arial"/>
        </w:rPr>
        <w:t>Par ailleurs, l</w:t>
      </w:r>
      <w:r w:rsidR="006A5F30" w:rsidRPr="0033792F">
        <w:rPr>
          <w:rFonts w:ascii="Abadi MT Condensed Light" w:hAnsi="Abadi MT Condensed Light" w:cs="Arial"/>
        </w:rPr>
        <w:t>’actuel</w:t>
      </w:r>
      <w:r w:rsidR="00494316" w:rsidRPr="0033792F">
        <w:rPr>
          <w:rFonts w:ascii="Abadi MT Condensed Light" w:hAnsi="Abadi MT Condensed Light" w:cs="Arial"/>
        </w:rPr>
        <w:t xml:space="preserve"> Ministre de la coopération belge au développement </w:t>
      </w:r>
      <w:r w:rsidR="00824006">
        <w:rPr>
          <w:rFonts w:ascii="Abadi MT Condensed Light" w:hAnsi="Abadi MT Condensed Light" w:cs="Arial"/>
        </w:rPr>
        <w:t>opère</w:t>
      </w:r>
      <w:r w:rsidR="00494316" w:rsidRPr="0033792F">
        <w:rPr>
          <w:rFonts w:ascii="Abadi MT Condensed Light" w:hAnsi="Abadi MT Condensed Light" w:cs="Arial"/>
        </w:rPr>
        <w:t xml:space="preserve"> une restructuration importante de la coopération au développement. Les acteurs non-gouvernementaux (ANG) </w:t>
      </w:r>
      <w:r w:rsidR="00472B02">
        <w:rPr>
          <w:rFonts w:ascii="Abadi MT Condensed Light" w:hAnsi="Abadi MT Condensed Light" w:cs="Arial"/>
        </w:rPr>
        <w:t xml:space="preserve">par exemple </w:t>
      </w:r>
      <w:r w:rsidR="00494316" w:rsidRPr="0033792F">
        <w:rPr>
          <w:rFonts w:ascii="Abadi MT Condensed Light" w:hAnsi="Abadi MT Condensed Light" w:cs="Arial"/>
        </w:rPr>
        <w:t>ont</w:t>
      </w:r>
      <w:r w:rsidR="00AC5842">
        <w:rPr>
          <w:rFonts w:ascii="Abadi MT Condensed Light" w:hAnsi="Abadi MT Condensed Light" w:cs="Arial"/>
        </w:rPr>
        <w:t xml:space="preserve"> été</w:t>
      </w:r>
      <w:r w:rsidR="00494316" w:rsidRPr="0033792F">
        <w:rPr>
          <w:rFonts w:ascii="Abadi MT Condensed Light" w:hAnsi="Abadi MT Condensed Light" w:cs="Arial"/>
        </w:rPr>
        <w:t xml:space="preserve"> soumis à une analyse approfondie de leur performance – un screening – (ressources humaines, financières, prise en comptes des risques, etc.) basé sur une dizaine d’indicateurs </w:t>
      </w:r>
      <w:r w:rsidR="00494316" w:rsidRPr="0033792F">
        <w:rPr>
          <w:rFonts w:ascii="Abadi MT Condensed Light" w:hAnsi="Abadi MT Condensed Light" w:cs="Arial"/>
        </w:rPr>
        <w:t xml:space="preserve">de </w:t>
      </w:r>
      <w:r w:rsidR="00494316" w:rsidRPr="0033792F">
        <w:rPr>
          <w:rFonts w:ascii="Abadi MT Condensed Light" w:hAnsi="Abadi MT Condensed Light" w:cs="Arial"/>
        </w:rPr>
        <w:t>qualité construits par un cabinet de consultance indépendant. Parallèlement, les ANG doivent élaborer des cadres stratégiques communs, principalement pour favoriser l</w:t>
      </w:r>
      <w:r w:rsidR="00AC5842">
        <w:rPr>
          <w:rFonts w:ascii="Abadi MT Condensed Light" w:hAnsi="Abadi MT Condensed Light" w:cs="Arial"/>
        </w:rPr>
        <w:t xml:space="preserve">a concentration de l’aide belge en se focalisant sur les États fragiles. </w:t>
      </w:r>
      <w:r w:rsidR="00494316" w:rsidRPr="0033792F">
        <w:rPr>
          <w:rFonts w:ascii="Abadi MT Condensed Light" w:hAnsi="Abadi MT Condensed Light" w:cs="Arial"/>
        </w:rPr>
        <w:t xml:space="preserve">Cette réforme s’inscrit donc </w:t>
      </w:r>
      <w:r w:rsidR="00AC5842">
        <w:rPr>
          <w:rFonts w:ascii="Abadi MT Condensed Light" w:hAnsi="Abadi MT Condensed Light" w:cs="Arial"/>
        </w:rPr>
        <w:t>dans une</w:t>
      </w:r>
      <w:r w:rsidR="00494316" w:rsidRPr="0033792F">
        <w:rPr>
          <w:rFonts w:ascii="Abadi MT Condensed Light" w:hAnsi="Abadi MT Condensed Light" w:cs="Arial"/>
        </w:rPr>
        <w:t xml:space="preserve"> mise en œuvre du </w:t>
      </w:r>
      <w:r w:rsidR="00494316" w:rsidRPr="0033792F">
        <w:rPr>
          <w:rFonts w:ascii="Abadi MT Condensed Light" w:hAnsi="Abadi MT Condensed Light" w:cs="Arial"/>
          <w:i/>
        </w:rPr>
        <w:t>new public management</w:t>
      </w:r>
      <w:r w:rsidR="00AC5842">
        <w:rPr>
          <w:rFonts w:ascii="Abadi MT Condensed Light" w:hAnsi="Abadi MT Condensed Light" w:cs="Arial"/>
        </w:rPr>
        <w:t xml:space="preserve"> (NPM), intégrant </w:t>
      </w:r>
      <w:r w:rsidR="00494316" w:rsidRPr="0033792F">
        <w:rPr>
          <w:rFonts w:ascii="Abadi MT Condensed Light" w:hAnsi="Abadi MT Condensed Light" w:cs="Arial"/>
        </w:rPr>
        <w:t>des principes tels que : l’agencification, la normalisation, le contrôle, ou encore la rationalisation budgétaire (Pollitt et Bouckaert, 2011).</w:t>
      </w:r>
    </w:p>
    <w:p w14:paraId="5C29D494" w14:textId="77777777" w:rsidR="00494316" w:rsidRPr="0033792F" w:rsidRDefault="00494316" w:rsidP="00494316">
      <w:pPr>
        <w:spacing w:line="276" w:lineRule="auto"/>
        <w:ind w:right="1"/>
        <w:jc w:val="both"/>
        <w:rPr>
          <w:rFonts w:ascii="Arial" w:hAnsi="Arial" w:cs="Arial"/>
        </w:rPr>
      </w:pPr>
    </w:p>
    <w:p w14:paraId="19310516" w14:textId="10CE2861" w:rsidR="00494316" w:rsidRPr="0033792F" w:rsidRDefault="00F435A9" w:rsidP="00494316">
      <w:pPr>
        <w:spacing w:line="276" w:lineRule="auto"/>
        <w:ind w:right="1"/>
        <w:jc w:val="both"/>
        <w:rPr>
          <w:rFonts w:ascii="Abadi MT Condensed Light" w:hAnsi="Abadi MT Condensed Light"/>
        </w:rPr>
      </w:pPr>
      <w:r>
        <w:rPr>
          <w:rFonts w:ascii="Abadi MT Condensed Light" w:hAnsi="Abadi MT Condensed Light"/>
        </w:rPr>
        <w:t>Compte</w:t>
      </w:r>
      <w:r w:rsidR="00494316" w:rsidRPr="0033792F">
        <w:rPr>
          <w:rFonts w:ascii="Abadi MT Condensed Light" w:hAnsi="Abadi MT Condensed Light"/>
        </w:rPr>
        <w:t xml:space="preserve"> tenu du contexte normatif général, nous considérons que les </w:t>
      </w:r>
      <w:r w:rsidR="005D482A" w:rsidRPr="0033792F">
        <w:rPr>
          <w:rFonts w:ascii="Abadi MT Condensed Light" w:hAnsi="Abadi MT Condensed Light"/>
        </w:rPr>
        <w:t>ONG</w:t>
      </w:r>
      <w:r w:rsidR="00494316" w:rsidRPr="0033792F">
        <w:rPr>
          <w:rFonts w:ascii="Abadi MT Condensed Light" w:hAnsi="Abadi MT Condensed Light"/>
        </w:rPr>
        <w:t xml:space="preserve"> de développement belge</w:t>
      </w:r>
      <w:r w:rsidR="00D245EB">
        <w:rPr>
          <w:rFonts w:ascii="Abadi MT Condensed Light" w:hAnsi="Abadi MT Condensed Light"/>
        </w:rPr>
        <w:t>s</w:t>
      </w:r>
      <w:r w:rsidR="00494316" w:rsidRPr="0033792F">
        <w:rPr>
          <w:rFonts w:ascii="Abadi MT Condensed Light" w:hAnsi="Abadi MT Condensed Light"/>
        </w:rPr>
        <w:t xml:space="preserve"> ont intérêt à démontrer leur légitimité. Si </w:t>
      </w:r>
      <w:r>
        <w:rPr>
          <w:rFonts w:ascii="Abadi MT Condensed Light" w:hAnsi="Abadi MT Condensed Light"/>
        </w:rPr>
        <w:t>à l’origine, celle-ci était</w:t>
      </w:r>
      <w:r w:rsidR="00494316" w:rsidRPr="0033792F">
        <w:rPr>
          <w:rFonts w:ascii="Abadi MT Condensed Light" w:hAnsi="Abadi MT Condensed Light"/>
        </w:rPr>
        <w:t xml:space="preserve"> uniquement basée sur l’assise sociétale et leur connaissance du terrain au Sud, aujourd’hui elles doivent faire preuve d’une légitimité nouvelle, par la bonne gestion financière, humaine et du risque. Ainsi l’injonction de professionnalisation imposée au secteur, possède deux caractéristiques : définir les </w:t>
      </w:r>
      <w:r w:rsidR="005D482A" w:rsidRPr="0033792F">
        <w:rPr>
          <w:rFonts w:ascii="Abadi MT Condensed Light" w:hAnsi="Abadi MT Condensed Light"/>
        </w:rPr>
        <w:t>ONG</w:t>
      </w:r>
      <w:r w:rsidR="00494316" w:rsidRPr="0033792F">
        <w:rPr>
          <w:rFonts w:ascii="Abadi MT Condensed Light" w:hAnsi="Abadi MT Condensed Light"/>
        </w:rPr>
        <w:t xml:space="preserve"> comme compétentes et leur reconnaître la capacité à produire la compétence (Astier, 2008). Par ailleurs, la mise en concurrence des structures implique </w:t>
      </w:r>
      <w:r w:rsidR="00C756FE" w:rsidRPr="0033792F">
        <w:rPr>
          <w:rFonts w:ascii="Abadi MT Condensed Light" w:hAnsi="Abadi MT Condensed Light"/>
        </w:rPr>
        <w:t>qu’elles doivent démontrer leur performance, l’</w:t>
      </w:r>
      <w:r w:rsidR="00494316" w:rsidRPr="0033792F">
        <w:rPr>
          <w:rFonts w:ascii="Abadi MT Condensed Light" w:hAnsi="Abadi MT Condensed Light"/>
        </w:rPr>
        <w:t xml:space="preserve">efficacité de leur démarche et leur professionnalisme. </w:t>
      </w:r>
    </w:p>
    <w:p w14:paraId="089CCA2D" w14:textId="77777777" w:rsidR="00494316" w:rsidRPr="0033792F" w:rsidRDefault="00494316" w:rsidP="00494316">
      <w:pPr>
        <w:spacing w:line="276" w:lineRule="auto"/>
        <w:ind w:right="1"/>
        <w:jc w:val="both"/>
        <w:rPr>
          <w:rFonts w:ascii="Arial" w:hAnsi="Arial"/>
        </w:rPr>
      </w:pPr>
    </w:p>
    <w:p w14:paraId="0204E822" w14:textId="49488ECA" w:rsidR="00494316" w:rsidRPr="00D245EB" w:rsidRDefault="00D245EB" w:rsidP="00494316">
      <w:pPr>
        <w:spacing w:line="276" w:lineRule="auto"/>
        <w:ind w:right="1"/>
        <w:jc w:val="both"/>
        <w:rPr>
          <w:rFonts w:ascii="Abadi MT Condensed Light" w:hAnsi="Abadi MT Condensed Light"/>
        </w:rPr>
      </w:pPr>
      <w:r w:rsidRPr="00D245EB">
        <w:rPr>
          <w:rFonts w:ascii="Abadi MT Condensed Light" w:hAnsi="Abadi MT Condensed Light"/>
        </w:rPr>
        <w:t xml:space="preserve">Par conséquent, il nous paraît intéressant de faire part de notre analyse du secteur et de ses multiples transformations </w:t>
      </w:r>
      <w:r w:rsidR="0001132E">
        <w:rPr>
          <w:rFonts w:ascii="Abadi MT Condensed Light" w:hAnsi="Abadi MT Condensed Light"/>
        </w:rPr>
        <w:t xml:space="preserve">qui s’inscrivent, </w:t>
      </w:r>
      <w:r w:rsidRPr="00D245EB">
        <w:rPr>
          <w:rFonts w:ascii="Abadi MT Condensed Light" w:hAnsi="Abadi MT Condensed Light"/>
        </w:rPr>
        <w:t>sans doute</w:t>
      </w:r>
      <w:r w:rsidR="0001132E">
        <w:rPr>
          <w:rFonts w:ascii="Abadi MT Condensed Light" w:hAnsi="Abadi MT Condensed Light"/>
        </w:rPr>
        <w:t>,</w:t>
      </w:r>
      <w:r w:rsidRPr="00D245EB">
        <w:rPr>
          <w:rFonts w:ascii="Abadi MT Condensed Light" w:hAnsi="Abadi MT Condensed Light"/>
        </w:rPr>
        <w:t xml:space="preserve"> touj</w:t>
      </w:r>
      <w:r w:rsidR="0001132E">
        <w:rPr>
          <w:rFonts w:ascii="Abadi MT Condensed Light" w:hAnsi="Abadi MT Condensed Light"/>
        </w:rPr>
        <w:t xml:space="preserve">ours dans </w:t>
      </w:r>
      <w:r w:rsidRPr="00D245EB">
        <w:rPr>
          <w:rFonts w:ascii="Abadi MT Condensed Light" w:hAnsi="Abadi MT Condensed Light"/>
        </w:rPr>
        <w:t>une volonté d’aider l’Autre…</w:t>
      </w:r>
    </w:p>
    <w:p w14:paraId="2027087B" w14:textId="77777777" w:rsidR="00494316" w:rsidRPr="0033792F" w:rsidRDefault="00494316" w:rsidP="00494316">
      <w:pPr>
        <w:pStyle w:val="Notedebasdepage"/>
        <w:spacing w:line="276" w:lineRule="auto"/>
        <w:ind w:right="1"/>
        <w:jc w:val="both"/>
        <w:rPr>
          <w:rFonts w:cs="Arial"/>
          <w:i/>
          <w:sz w:val="24"/>
          <w:lang w:val="fr-BE"/>
        </w:rPr>
      </w:pPr>
    </w:p>
    <w:p w14:paraId="16DF7B04" w14:textId="0BC1E389" w:rsidR="00494316" w:rsidRPr="0033792F" w:rsidRDefault="00494316" w:rsidP="00494316">
      <w:pPr>
        <w:jc w:val="both"/>
        <w:rPr>
          <w:rFonts w:ascii="Abadi MT Condensed Light" w:hAnsi="Abadi MT Condensed Light"/>
        </w:rPr>
      </w:pPr>
    </w:p>
    <w:sectPr w:rsidR="00494316" w:rsidRPr="0033792F" w:rsidSect="00B94E52">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75D77" w14:textId="77777777" w:rsidR="002D63F6" w:rsidRDefault="002D63F6" w:rsidP="00494316">
      <w:r>
        <w:separator/>
      </w:r>
    </w:p>
  </w:endnote>
  <w:endnote w:type="continuationSeparator" w:id="0">
    <w:p w14:paraId="0BC9BABC" w14:textId="77777777" w:rsidR="002D63F6" w:rsidRDefault="002D63F6" w:rsidP="0049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badi MT Condensed Light">
    <w:panose1 w:val="020B03060301010101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0542E" w14:textId="77777777" w:rsidR="006A5F30" w:rsidRDefault="006A5F30" w:rsidP="009757E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1C0247" w14:textId="77777777" w:rsidR="006A5F30" w:rsidRDefault="006A5F30" w:rsidP="006A5F30">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E3F05" w14:textId="77777777" w:rsidR="006A5F30" w:rsidRDefault="006A5F30" w:rsidP="009757E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D63F6">
      <w:rPr>
        <w:rStyle w:val="Numrodepage"/>
        <w:noProof/>
      </w:rPr>
      <w:t>1</w:t>
    </w:r>
    <w:r>
      <w:rPr>
        <w:rStyle w:val="Numrodepage"/>
      </w:rPr>
      <w:fldChar w:fldCharType="end"/>
    </w:r>
  </w:p>
  <w:p w14:paraId="5CCC6D69" w14:textId="77777777" w:rsidR="006A5F30" w:rsidRDefault="006A5F30" w:rsidP="006A5F30">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402EE" w14:textId="77777777" w:rsidR="002D63F6" w:rsidRDefault="002D63F6" w:rsidP="00494316">
      <w:r>
        <w:separator/>
      </w:r>
    </w:p>
  </w:footnote>
  <w:footnote w:type="continuationSeparator" w:id="0">
    <w:p w14:paraId="2CF608F6" w14:textId="77777777" w:rsidR="002D63F6" w:rsidRDefault="002D63F6" w:rsidP="004943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C448B"/>
    <w:multiLevelType w:val="hybridMultilevel"/>
    <w:tmpl w:val="86608D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9D84958"/>
    <w:multiLevelType w:val="hybridMultilevel"/>
    <w:tmpl w:val="EBBAFE0E"/>
    <w:lvl w:ilvl="0" w:tplc="915874BC">
      <w:numFmt w:val="bullet"/>
      <w:lvlText w:val="-"/>
      <w:lvlJc w:val="left"/>
      <w:pPr>
        <w:ind w:left="720" w:hanging="360"/>
      </w:pPr>
      <w:rPr>
        <w:rFonts w:ascii="Abadi MT Condensed Light" w:eastAsiaTheme="minorHAnsi" w:hAnsi="Abadi MT Condensed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55"/>
    <w:rsid w:val="00000B64"/>
    <w:rsid w:val="0001132E"/>
    <w:rsid w:val="000128CA"/>
    <w:rsid w:val="000225C6"/>
    <w:rsid w:val="00026FFA"/>
    <w:rsid w:val="00073C76"/>
    <w:rsid w:val="000A17AF"/>
    <w:rsid w:val="0018082D"/>
    <w:rsid w:val="001A496D"/>
    <w:rsid w:val="001C2586"/>
    <w:rsid w:val="00215084"/>
    <w:rsid w:val="002226C0"/>
    <w:rsid w:val="00246B2A"/>
    <w:rsid w:val="002A2554"/>
    <w:rsid w:val="002A686D"/>
    <w:rsid w:val="002B308F"/>
    <w:rsid w:val="002D10E5"/>
    <w:rsid w:val="002D63F6"/>
    <w:rsid w:val="002E0EC7"/>
    <w:rsid w:val="002E1E9A"/>
    <w:rsid w:val="003306C4"/>
    <w:rsid w:val="0033792F"/>
    <w:rsid w:val="00346E78"/>
    <w:rsid w:val="00347F56"/>
    <w:rsid w:val="00393064"/>
    <w:rsid w:val="003D739A"/>
    <w:rsid w:val="0041126E"/>
    <w:rsid w:val="0041407F"/>
    <w:rsid w:val="00423D4D"/>
    <w:rsid w:val="00424B50"/>
    <w:rsid w:val="004254A6"/>
    <w:rsid w:val="00472B02"/>
    <w:rsid w:val="00494316"/>
    <w:rsid w:val="004D1D9E"/>
    <w:rsid w:val="005147BD"/>
    <w:rsid w:val="00531837"/>
    <w:rsid w:val="00553B11"/>
    <w:rsid w:val="005C50FD"/>
    <w:rsid w:val="005D482A"/>
    <w:rsid w:val="00640D71"/>
    <w:rsid w:val="00655B46"/>
    <w:rsid w:val="00685296"/>
    <w:rsid w:val="006870B6"/>
    <w:rsid w:val="006932DE"/>
    <w:rsid w:val="00693871"/>
    <w:rsid w:val="006A5F30"/>
    <w:rsid w:val="006B01A4"/>
    <w:rsid w:val="006E0944"/>
    <w:rsid w:val="006E62B3"/>
    <w:rsid w:val="006F21B9"/>
    <w:rsid w:val="00726A21"/>
    <w:rsid w:val="00752C3C"/>
    <w:rsid w:val="007B446A"/>
    <w:rsid w:val="007C4F39"/>
    <w:rsid w:val="007F107D"/>
    <w:rsid w:val="008012D9"/>
    <w:rsid w:val="00803355"/>
    <w:rsid w:val="00824006"/>
    <w:rsid w:val="00827786"/>
    <w:rsid w:val="008B068B"/>
    <w:rsid w:val="009049E5"/>
    <w:rsid w:val="00970024"/>
    <w:rsid w:val="00976136"/>
    <w:rsid w:val="0098087E"/>
    <w:rsid w:val="00996FBA"/>
    <w:rsid w:val="009D1852"/>
    <w:rsid w:val="009E0B3C"/>
    <w:rsid w:val="009E2A4E"/>
    <w:rsid w:val="009E669B"/>
    <w:rsid w:val="00A33010"/>
    <w:rsid w:val="00A6366B"/>
    <w:rsid w:val="00A71ED5"/>
    <w:rsid w:val="00AC5842"/>
    <w:rsid w:val="00AD28D0"/>
    <w:rsid w:val="00AE1560"/>
    <w:rsid w:val="00AE56DC"/>
    <w:rsid w:val="00AE63F0"/>
    <w:rsid w:val="00B93EF3"/>
    <w:rsid w:val="00B94E52"/>
    <w:rsid w:val="00BA36FC"/>
    <w:rsid w:val="00BD2595"/>
    <w:rsid w:val="00BD6878"/>
    <w:rsid w:val="00C062F8"/>
    <w:rsid w:val="00C2188C"/>
    <w:rsid w:val="00C75328"/>
    <w:rsid w:val="00C756FE"/>
    <w:rsid w:val="00CA2DF8"/>
    <w:rsid w:val="00CA79EE"/>
    <w:rsid w:val="00CD4EDD"/>
    <w:rsid w:val="00CD5F4C"/>
    <w:rsid w:val="00D15FE8"/>
    <w:rsid w:val="00D245EB"/>
    <w:rsid w:val="00D356F4"/>
    <w:rsid w:val="00D87A06"/>
    <w:rsid w:val="00DA26DC"/>
    <w:rsid w:val="00DA6427"/>
    <w:rsid w:val="00DD2C3D"/>
    <w:rsid w:val="00DE79CE"/>
    <w:rsid w:val="00E2722F"/>
    <w:rsid w:val="00EE137D"/>
    <w:rsid w:val="00F435A9"/>
    <w:rsid w:val="00F612D2"/>
    <w:rsid w:val="00F61CD6"/>
    <w:rsid w:val="00F84E29"/>
    <w:rsid w:val="00FD4E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CE44E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347F56"/>
    <w:pPr>
      <w:ind w:left="720"/>
      <w:contextualSpacing/>
    </w:pPr>
  </w:style>
  <w:style w:type="paragraph" w:styleId="Notedebasdepage">
    <w:name w:val="footnote text"/>
    <w:basedOn w:val="Normal"/>
    <w:link w:val="NotedebasdepageCar"/>
    <w:uiPriority w:val="99"/>
    <w:unhideWhenUsed/>
    <w:rsid w:val="00494316"/>
    <w:rPr>
      <w:rFonts w:ascii="Arial" w:eastAsia="ＭＳ 明朝" w:hAnsi="Arial" w:cs="Times New Roman"/>
      <w:sz w:val="16"/>
      <w:lang w:eastAsia="fr-FR"/>
    </w:rPr>
  </w:style>
  <w:style w:type="character" w:customStyle="1" w:styleId="NotedebasdepageCar">
    <w:name w:val="Note de bas de page Car"/>
    <w:basedOn w:val="Policepardfaut"/>
    <w:link w:val="Notedebasdepage"/>
    <w:uiPriority w:val="99"/>
    <w:rsid w:val="00494316"/>
    <w:rPr>
      <w:rFonts w:ascii="Arial" w:eastAsia="ＭＳ 明朝" w:hAnsi="Arial" w:cs="Times New Roman"/>
      <w:sz w:val="16"/>
      <w:lang w:eastAsia="fr-FR"/>
    </w:rPr>
  </w:style>
  <w:style w:type="character" w:styleId="Appelnotedebasdep">
    <w:name w:val="footnote reference"/>
    <w:uiPriority w:val="99"/>
    <w:unhideWhenUsed/>
    <w:rsid w:val="00494316"/>
    <w:rPr>
      <w:vertAlign w:val="superscript"/>
    </w:rPr>
  </w:style>
  <w:style w:type="paragraph" w:customStyle="1" w:styleId="Bibliographie1">
    <w:name w:val="Bibliographie1"/>
    <w:basedOn w:val="Normal"/>
    <w:rsid w:val="00494316"/>
    <w:pPr>
      <w:ind w:left="720" w:right="1" w:hanging="720"/>
      <w:jc w:val="both"/>
    </w:pPr>
    <w:rPr>
      <w:rFonts w:ascii="Arial" w:eastAsia="Times New Roman" w:hAnsi="Arial" w:cs="Times New Roman"/>
      <w:b/>
      <w:i/>
      <w:sz w:val="20"/>
      <w:szCs w:val="20"/>
      <w:lang w:eastAsia="fr-FR"/>
    </w:rPr>
  </w:style>
  <w:style w:type="paragraph" w:styleId="Pieddepage">
    <w:name w:val="footer"/>
    <w:basedOn w:val="Normal"/>
    <w:link w:val="PieddepageCar"/>
    <w:uiPriority w:val="99"/>
    <w:unhideWhenUsed/>
    <w:rsid w:val="006A5F30"/>
    <w:pPr>
      <w:tabs>
        <w:tab w:val="center" w:pos="4536"/>
        <w:tab w:val="right" w:pos="9072"/>
      </w:tabs>
    </w:pPr>
  </w:style>
  <w:style w:type="character" w:customStyle="1" w:styleId="PieddepageCar">
    <w:name w:val="Pied de page Car"/>
    <w:basedOn w:val="Policepardfaut"/>
    <w:link w:val="Pieddepage"/>
    <w:uiPriority w:val="99"/>
    <w:rsid w:val="006A5F30"/>
  </w:style>
  <w:style w:type="character" w:styleId="Numrodepage">
    <w:name w:val="page number"/>
    <w:basedOn w:val="Policepardfaut"/>
    <w:uiPriority w:val="99"/>
    <w:semiHidden/>
    <w:unhideWhenUsed/>
    <w:rsid w:val="006A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75620">
      <w:bodyDiv w:val="1"/>
      <w:marLeft w:val="0"/>
      <w:marRight w:val="0"/>
      <w:marTop w:val="0"/>
      <w:marBottom w:val="0"/>
      <w:divBdr>
        <w:top w:val="none" w:sz="0" w:space="0" w:color="auto"/>
        <w:left w:val="none" w:sz="0" w:space="0" w:color="auto"/>
        <w:bottom w:val="none" w:sz="0" w:space="0" w:color="auto"/>
        <w:right w:val="none" w:sz="0" w:space="0" w:color="auto"/>
      </w:divBdr>
    </w:div>
    <w:div w:id="598802770">
      <w:bodyDiv w:val="1"/>
      <w:marLeft w:val="0"/>
      <w:marRight w:val="0"/>
      <w:marTop w:val="0"/>
      <w:marBottom w:val="0"/>
      <w:divBdr>
        <w:top w:val="none" w:sz="0" w:space="0" w:color="auto"/>
        <w:left w:val="none" w:sz="0" w:space="0" w:color="auto"/>
        <w:bottom w:val="none" w:sz="0" w:space="0" w:color="auto"/>
        <w:right w:val="none" w:sz="0" w:space="0" w:color="auto"/>
      </w:divBdr>
    </w:div>
    <w:div w:id="1095130403">
      <w:bodyDiv w:val="1"/>
      <w:marLeft w:val="0"/>
      <w:marRight w:val="0"/>
      <w:marTop w:val="0"/>
      <w:marBottom w:val="0"/>
      <w:divBdr>
        <w:top w:val="none" w:sz="0" w:space="0" w:color="auto"/>
        <w:left w:val="none" w:sz="0" w:space="0" w:color="auto"/>
        <w:bottom w:val="none" w:sz="0" w:space="0" w:color="auto"/>
        <w:right w:val="none" w:sz="0" w:space="0" w:color="auto"/>
      </w:divBdr>
      <w:divsChild>
        <w:div w:id="844440167">
          <w:marLeft w:val="0"/>
          <w:marRight w:val="0"/>
          <w:marTop w:val="0"/>
          <w:marBottom w:val="0"/>
          <w:divBdr>
            <w:top w:val="none" w:sz="0" w:space="0" w:color="auto"/>
            <w:left w:val="none" w:sz="0" w:space="0" w:color="auto"/>
            <w:bottom w:val="none" w:sz="0" w:space="0" w:color="auto"/>
            <w:right w:val="none" w:sz="0" w:space="0" w:color="auto"/>
          </w:divBdr>
        </w:div>
        <w:div w:id="1856730972">
          <w:marLeft w:val="0"/>
          <w:marRight w:val="0"/>
          <w:marTop w:val="0"/>
          <w:marBottom w:val="0"/>
          <w:divBdr>
            <w:top w:val="none" w:sz="0" w:space="0" w:color="auto"/>
            <w:left w:val="none" w:sz="0" w:space="0" w:color="auto"/>
            <w:bottom w:val="none" w:sz="0" w:space="0" w:color="auto"/>
            <w:right w:val="none" w:sz="0" w:space="0" w:color="auto"/>
          </w:divBdr>
        </w:div>
      </w:divsChild>
    </w:div>
    <w:div w:id="1418944318">
      <w:bodyDiv w:val="1"/>
      <w:marLeft w:val="0"/>
      <w:marRight w:val="0"/>
      <w:marTop w:val="0"/>
      <w:marBottom w:val="0"/>
      <w:divBdr>
        <w:top w:val="none" w:sz="0" w:space="0" w:color="auto"/>
        <w:left w:val="none" w:sz="0" w:space="0" w:color="auto"/>
        <w:bottom w:val="none" w:sz="0" w:space="0" w:color="auto"/>
        <w:right w:val="none" w:sz="0" w:space="0" w:color="auto"/>
      </w:divBdr>
    </w:div>
    <w:div w:id="1796168261">
      <w:bodyDiv w:val="1"/>
      <w:marLeft w:val="0"/>
      <w:marRight w:val="0"/>
      <w:marTop w:val="0"/>
      <w:marBottom w:val="0"/>
      <w:divBdr>
        <w:top w:val="none" w:sz="0" w:space="0" w:color="auto"/>
        <w:left w:val="none" w:sz="0" w:space="0" w:color="auto"/>
        <w:bottom w:val="none" w:sz="0" w:space="0" w:color="auto"/>
        <w:right w:val="none" w:sz="0" w:space="0" w:color="auto"/>
      </w:divBdr>
      <w:divsChild>
        <w:div w:id="785320101">
          <w:marLeft w:val="0"/>
          <w:marRight w:val="0"/>
          <w:marTop w:val="0"/>
          <w:marBottom w:val="0"/>
          <w:divBdr>
            <w:top w:val="none" w:sz="0" w:space="0" w:color="auto"/>
            <w:left w:val="none" w:sz="0" w:space="0" w:color="auto"/>
            <w:bottom w:val="none" w:sz="0" w:space="0" w:color="auto"/>
            <w:right w:val="none" w:sz="0" w:space="0" w:color="auto"/>
          </w:divBdr>
        </w:div>
        <w:div w:id="1043165785">
          <w:marLeft w:val="0"/>
          <w:marRight w:val="0"/>
          <w:marTop w:val="0"/>
          <w:marBottom w:val="0"/>
          <w:divBdr>
            <w:top w:val="none" w:sz="0" w:space="0" w:color="auto"/>
            <w:left w:val="none" w:sz="0" w:space="0" w:color="auto"/>
            <w:bottom w:val="none" w:sz="0" w:space="0" w:color="auto"/>
            <w:right w:val="none" w:sz="0" w:space="0" w:color="auto"/>
          </w:divBdr>
        </w:div>
      </w:divsChild>
    </w:div>
    <w:div w:id="20227790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60D4D2-8D41-6B4C-A660-E26F3DBF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917</Words>
  <Characters>5044</Characters>
  <Application>Microsoft Macintosh Word</Application>
  <DocSecurity>0</DocSecurity>
  <Lines>42</Lines>
  <Paragraphs>11</Paragraphs>
  <ScaleCrop>false</ScaleCrop>
  <HeadingPairs>
    <vt:vector size="4" baseType="variant">
      <vt:variant>
        <vt:lpstr>Titre</vt:lpstr>
      </vt:variant>
      <vt:variant>
        <vt:i4>1</vt:i4>
      </vt:variant>
      <vt:variant>
        <vt:lpstr>Headings</vt:lpstr>
      </vt:variant>
      <vt:variant>
        <vt:i4>5</vt:i4>
      </vt:variant>
    </vt:vector>
  </HeadingPairs>
  <TitlesOfParts>
    <vt:vector size="6" baseType="lpstr">
      <vt:lpstr/>
      <vt:lpstr>ABSP – Septième Congrès triennal de l’ABSP : « L’État face à ses transformations</vt:lpstr>
      <vt:lpstr>APPEL Saisir l’action publique au 21ème siècle : acteurs et instruments de la dé</vt:lpstr>
      <vt:lpstr/>
      <vt:lpstr>Cette communication propose de fournir une analyse multi niveaux de la coopérati</vt:lpstr>
      <vt:lpstr>ABSP – Septième Congrès triennal de l’ABSP : « L’État face à ses transformations</vt:lpstr>
    </vt:vector>
  </TitlesOfParts>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38</cp:revision>
  <dcterms:created xsi:type="dcterms:W3CDTF">2016-10-27T07:10:00Z</dcterms:created>
  <dcterms:modified xsi:type="dcterms:W3CDTF">2016-11-01T13:31:00Z</dcterms:modified>
</cp:coreProperties>
</file>