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D3D84" w14:textId="77777777" w:rsidR="00654DCF" w:rsidRPr="000F64FE" w:rsidRDefault="00820BD2" w:rsidP="006013AC">
      <w:pPr>
        <w:pStyle w:val="Titre"/>
        <w:rPr>
          <w:rFonts w:ascii="Times New Roman" w:hAnsi="Times New Roman" w:cs="Times New Roman"/>
        </w:rPr>
      </w:pPr>
      <w:r w:rsidRPr="000F64FE">
        <w:rPr>
          <w:rFonts w:ascii="Times New Roman" w:hAnsi="Times New Roman" w:cs="Times New Roman"/>
        </w:rPr>
        <w:t>Une recherche en mouvements </w:t>
      </w:r>
    </w:p>
    <w:p w14:paraId="6D7DDE6C" w14:textId="77777777" w:rsidR="002813D7" w:rsidRPr="000F64FE" w:rsidRDefault="00C53CBE" w:rsidP="006013AC">
      <w:pPr>
        <w:pStyle w:val="Titre"/>
        <w:rPr>
          <w:rFonts w:ascii="Times New Roman" w:hAnsi="Times New Roman" w:cs="Times New Roman"/>
          <w:sz w:val="44"/>
          <w:szCs w:val="44"/>
        </w:rPr>
      </w:pPr>
      <w:r w:rsidRPr="000F64FE">
        <w:rPr>
          <w:rFonts w:ascii="Times New Roman" w:hAnsi="Times New Roman" w:cs="Times New Roman"/>
          <w:sz w:val="44"/>
          <w:szCs w:val="44"/>
        </w:rPr>
        <w:t>Mise en scène des g</w:t>
      </w:r>
      <w:r w:rsidR="003400C3" w:rsidRPr="000F64FE">
        <w:rPr>
          <w:rFonts w:ascii="Times New Roman" w:hAnsi="Times New Roman" w:cs="Times New Roman"/>
          <w:sz w:val="44"/>
          <w:szCs w:val="44"/>
        </w:rPr>
        <w:t>este</w:t>
      </w:r>
      <w:r w:rsidR="00BF6D78" w:rsidRPr="000F64FE">
        <w:rPr>
          <w:rFonts w:ascii="Times New Roman" w:hAnsi="Times New Roman" w:cs="Times New Roman"/>
          <w:sz w:val="44"/>
          <w:szCs w:val="44"/>
        </w:rPr>
        <w:t>s</w:t>
      </w:r>
      <w:r w:rsidR="003400C3" w:rsidRPr="000F64FE">
        <w:rPr>
          <w:rFonts w:ascii="Times New Roman" w:hAnsi="Times New Roman" w:cs="Times New Roman"/>
          <w:sz w:val="44"/>
          <w:szCs w:val="44"/>
        </w:rPr>
        <w:t xml:space="preserve"> énonciatif</w:t>
      </w:r>
      <w:r w:rsidR="00BF6D78" w:rsidRPr="000F64FE">
        <w:rPr>
          <w:rFonts w:ascii="Times New Roman" w:hAnsi="Times New Roman" w:cs="Times New Roman"/>
          <w:sz w:val="44"/>
          <w:szCs w:val="44"/>
        </w:rPr>
        <w:t>s</w:t>
      </w:r>
      <w:r w:rsidR="00FC1769" w:rsidRPr="000F64FE">
        <w:rPr>
          <w:rFonts w:ascii="Times New Roman" w:hAnsi="Times New Roman" w:cs="Times New Roman"/>
          <w:sz w:val="44"/>
          <w:szCs w:val="44"/>
        </w:rPr>
        <w:t xml:space="preserve"> et</w:t>
      </w:r>
      <w:r w:rsidRPr="000F64FE">
        <w:rPr>
          <w:rFonts w:ascii="Times New Roman" w:hAnsi="Times New Roman" w:cs="Times New Roman"/>
          <w:sz w:val="44"/>
          <w:szCs w:val="44"/>
        </w:rPr>
        <w:t xml:space="preserve"> de la</w:t>
      </w:r>
      <w:r w:rsidR="00FC1769" w:rsidRPr="000F64FE">
        <w:rPr>
          <w:rFonts w:ascii="Times New Roman" w:hAnsi="Times New Roman" w:cs="Times New Roman"/>
          <w:sz w:val="44"/>
          <w:szCs w:val="44"/>
        </w:rPr>
        <w:t xml:space="preserve"> corporalité</w:t>
      </w:r>
      <w:r w:rsidR="001676F0" w:rsidRPr="000F64FE">
        <w:rPr>
          <w:rFonts w:ascii="Times New Roman" w:hAnsi="Times New Roman" w:cs="Times New Roman"/>
          <w:sz w:val="44"/>
          <w:szCs w:val="44"/>
        </w:rPr>
        <w:t xml:space="preserve"> </w:t>
      </w:r>
      <w:r w:rsidR="003400C3" w:rsidRPr="000F64FE">
        <w:rPr>
          <w:rFonts w:ascii="Times New Roman" w:hAnsi="Times New Roman" w:cs="Times New Roman"/>
          <w:sz w:val="44"/>
          <w:szCs w:val="44"/>
        </w:rPr>
        <w:t>dans les carnets de recherche en ligne</w:t>
      </w:r>
    </w:p>
    <w:p w14:paraId="10CABD8A" w14:textId="77777777" w:rsidR="008E7D26" w:rsidRPr="000F64FE" w:rsidRDefault="008E7D26" w:rsidP="006013AC">
      <w:pPr>
        <w:spacing w:line="360" w:lineRule="auto"/>
        <w:jc w:val="both"/>
        <w:rPr>
          <w:rFonts w:ascii="Times New Roman" w:hAnsi="Times New Roman" w:cs="Times New Roman"/>
          <w:i/>
          <w:sz w:val="24"/>
          <w:szCs w:val="24"/>
        </w:rPr>
      </w:pPr>
    </w:p>
    <w:p w14:paraId="4CD6049D" w14:textId="5BB7C2F7" w:rsidR="006013AC" w:rsidRPr="000F64FE" w:rsidRDefault="006013AC" w:rsidP="006013AC">
      <w:pPr>
        <w:spacing w:line="360" w:lineRule="auto"/>
        <w:jc w:val="both"/>
        <w:rPr>
          <w:rFonts w:ascii="Times New Roman" w:hAnsi="Times New Roman" w:cs="Times New Roman"/>
          <w:i/>
          <w:sz w:val="24"/>
          <w:szCs w:val="24"/>
        </w:rPr>
      </w:pPr>
      <w:r w:rsidRPr="000F64FE">
        <w:rPr>
          <w:rFonts w:ascii="Times New Roman" w:hAnsi="Times New Roman" w:cs="Times New Roman"/>
          <w:i/>
          <w:sz w:val="24"/>
          <w:szCs w:val="24"/>
        </w:rPr>
        <w:t>Note de l’auteure</w:t>
      </w:r>
      <w:r w:rsidR="00373853">
        <w:rPr>
          <w:rFonts w:ascii="Times New Roman" w:hAnsi="Times New Roman" w:cs="Times New Roman"/>
          <w:i/>
          <w:sz w:val="24"/>
          <w:szCs w:val="24"/>
        </w:rPr>
        <w:t> </w:t>
      </w:r>
      <w:r w:rsidR="00373853" w:rsidRPr="000F64FE">
        <w:rPr>
          <w:rFonts w:ascii="Times New Roman" w:hAnsi="Times New Roman" w:cs="Times New Roman"/>
          <w:i/>
          <w:sz w:val="24"/>
          <w:szCs w:val="24"/>
        </w:rPr>
        <w:t>:</w:t>
      </w:r>
      <w:r w:rsidRPr="000F64FE">
        <w:rPr>
          <w:rFonts w:ascii="Times New Roman" w:hAnsi="Times New Roman" w:cs="Times New Roman"/>
          <w:i/>
          <w:sz w:val="24"/>
          <w:szCs w:val="24"/>
        </w:rPr>
        <w:t xml:space="preserve"> Je tiens à remercier Marin </w:t>
      </w:r>
      <w:proofErr w:type="spellStart"/>
      <w:r w:rsidRPr="000F64FE">
        <w:rPr>
          <w:rFonts w:ascii="Times New Roman" w:hAnsi="Times New Roman" w:cs="Times New Roman"/>
          <w:i/>
          <w:sz w:val="24"/>
          <w:szCs w:val="24"/>
        </w:rPr>
        <w:t>Dacos</w:t>
      </w:r>
      <w:proofErr w:type="spellEnd"/>
      <w:r w:rsidRPr="000F64FE">
        <w:rPr>
          <w:rFonts w:ascii="Times New Roman" w:hAnsi="Times New Roman" w:cs="Times New Roman"/>
          <w:i/>
          <w:sz w:val="24"/>
          <w:szCs w:val="24"/>
        </w:rPr>
        <w:t xml:space="preserve"> et l’équipe d’</w:t>
      </w:r>
      <w:proofErr w:type="spellStart"/>
      <w:r w:rsidRPr="000F64FE">
        <w:rPr>
          <w:rFonts w:ascii="Times New Roman" w:hAnsi="Times New Roman" w:cs="Times New Roman"/>
          <w:sz w:val="24"/>
          <w:szCs w:val="24"/>
        </w:rPr>
        <w:t>OpenEdition</w:t>
      </w:r>
      <w:proofErr w:type="spellEnd"/>
      <w:r w:rsidRPr="000F64FE">
        <w:rPr>
          <w:rFonts w:ascii="Times New Roman" w:hAnsi="Times New Roman" w:cs="Times New Roman"/>
          <w:i/>
          <w:sz w:val="24"/>
          <w:szCs w:val="24"/>
        </w:rPr>
        <w:t xml:space="preserve"> pour leur disponibilité ainsi que </w:t>
      </w:r>
      <w:r w:rsidR="001B6FA7">
        <w:rPr>
          <w:rFonts w:ascii="Times New Roman" w:hAnsi="Times New Roman" w:cs="Times New Roman"/>
          <w:i/>
          <w:sz w:val="24"/>
          <w:szCs w:val="24"/>
        </w:rPr>
        <w:t xml:space="preserve">pour </w:t>
      </w:r>
      <w:bookmarkStart w:id="0" w:name="_GoBack"/>
      <w:bookmarkEnd w:id="0"/>
      <w:r w:rsidR="00373853">
        <w:rPr>
          <w:rFonts w:ascii="Times New Roman" w:hAnsi="Times New Roman" w:cs="Times New Roman"/>
          <w:i/>
          <w:sz w:val="24"/>
          <w:szCs w:val="24"/>
        </w:rPr>
        <w:t> </w:t>
      </w:r>
      <w:r w:rsidR="0054051E">
        <w:rPr>
          <w:rFonts w:ascii="Times New Roman" w:hAnsi="Times New Roman" w:cs="Times New Roman"/>
          <w:i/>
          <w:sz w:val="24"/>
          <w:szCs w:val="24"/>
        </w:rPr>
        <w:t>l’</w:t>
      </w:r>
      <w:r w:rsidRPr="000F64FE">
        <w:rPr>
          <w:rFonts w:ascii="Times New Roman" w:hAnsi="Times New Roman" w:cs="Times New Roman"/>
          <w:i/>
          <w:sz w:val="24"/>
          <w:szCs w:val="24"/>
        </w:rPr>
        <w:t>accès</w:t>
      </w:r>
      <w:r w:rsidR="00942560">
        <w:rPr>
          <w:rFonts w:ascii="Times New Roman" w:hAnsi="Times New Roman" w:cs="Times New Roman"/>
          <w:i/>
          <w:sz w:val="24"/>
          <w:szCs w:val="24"/>
        </w:rPr>
        <w:t xml:space="preserve"> fourni</w:t>
      </w:r>
      <w:r w:rsidRPr="000F64FE">
        <w:rPr>
          <w:rFonts w:ascii="Times New Roman" w:hAnsi="Times New Roman" w:cs="Times New Roman"/>
          <w:i/>
          <w:sz w:val="24"/>
          <w:szCs w:val="24"/>
        </w:rPr>
        <w:t xml:space="preserve"> à certains documents, qui ont informé la rédaction de cet article.</w:t>
      </w:r>
    </w:p>
    <w:p w14:paraId="497BDEB1" w14:textId="47C4A170" w:rsidR="00BA369E" w:rsidRPr="000F64FE" w:rsidRDefault="00D86F41" w:rsidP="00A34B20">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À l’inverse de</w:t>
      </w:r>
      <w:r w:rsidR="00A471A7" w:rsidRPr="000F64FE">
        <w:rPr>
          <w:rFonts w:ascii="Times New Roman" w:hAnsi="Times New Roman" w:cs="Times New Roman"/>
          <w:sz w:val="24"/>
          <w:szCs w:val="24"/>
        </w:rPr>
        <w:t xml:space="preserve"> certaines représentations courantes associant </w:t>
      </w:r>
      <w:r w:rsidR="004534B7" w:rsidRPr="000F64FE">
        <w:rPr>
          <w:rFonts w:ascii="Times New Roman" w:hAnsi="Times New Roman" w:cs="Times New Roman"/>
          <w:sz w:val="24"/>
          <w:szCs w:val="24"/>
        </w:rPr>
        <w:t>environnement</w:t>
      </w:r>
      <w:r w:rsidR="00A471A7" w:rsidRPr="000F64FE">
        <w:rPr>
          <w:rFonts w:ascii="Times New Roman" w:hAnsi="Times New Roman" w:cs="Times New Roman"/>
          <w:sz w:val="24"/>
          <w:szCs w:val="24"/>
        </w:rPr>
        <w:t xml:space="preserve"> </w:t>
      </w:r>
      <w:r w:rsidR="0025750F" w:rsidRPr="000F64FE">
        <w:rPr>
          <w:rFonts w:ascii="Times New Roman" w:hAnsi="Times New Roman" w:cs="Times New Roman"/>
          <w:sz w:val="24"/>
          <w:szCs w:val="24"/>
        </w:rPr>
        <w:t>numérique</w:t>
      </w:r>
      <w:r w:rsidR="00A471A7" w:rsidRPr="000F64FE">
        <w:rPr>
          <w:rFonts w:ascii="Times New Roman" w:hAnsi="Times New Roman" w:cs="Times New Roman"/>
          <w:sz w:val="24"/>
          <w:szCs w:val="24"/>
        </w:rPr>
        <w:t xml:space="preserve"> et immobilisme </w:t>
      </w:r>
      <w:r w:rsidR="006459D9" w:rsidRPr="000F64FE">
        <w:rPr>
          <w:rFonts w:ascii="Times New Roman" w:hAnsi="Times New Roman" w:cs="Times New Roman"/>
          <w:sz w:val="24"/>
          <w:szCs w:val="24"/>
        </w:rPr>
        <w:t>du sujet assis derrière l’écran</w:t>
      </w:r>
      <w:r w:rsidR="00532444" w:rsidRPr="000F64FE">
        <w:rPr>
          <w:rFonts w:ascii="Times New Roman" w:hAnsi="Times New Roman" w:cs="Times New Roman"/>
          <w:sz w:val="24"/>
          <w:szCs w:val="24"/>
        </w:rPr>
        <w:t>,</w:t>
      </w:r>
      <w:r w:rsidR="00A471A7" w:rsidRPr="000F64FE">
        <w:rPr>
          <w:rFonts w:ascii="Times New Roman" w:hAnsi="Times New Roman" w:cs="Times New Roman"/>
          <w:sz w:val="24"/>
          <w:szCs w:val="24"/>
        </w:rPr>
        <w:t xml:space="preserve"> </w:t>
      </w:r>
      <w:r w:rsidR="00A15691" w:rsidRPr="000F64FE">
        <w:rPr>
          <w:rFonts w:ascii="Times New Roman" w:hAnsi="Times New Roman" w:cs="Times New Roman"/>
          <w:sz w:val="24"/>
          <w:szCs w:val="24"/>
        </w:rPr>
        <w:t xml:space="preserve">le </w:t>
      </w:r>
      <w:r w:rsidR="0025750F" w:rsidRPr="000F64FE">
        <w:rPr>
          <w:rFonts w:ascii="Times New Roman" w:hAnsi="Times New Roman" w:cs="Times New Roman"/>
          <w:sz w:val="24"/>
          <w:szCs w:val="24"/>
        </w:rPr>
        <w:t xml:space="preserve">texte </w:t>
      </w:r>
      <w:r w:rsidR="00A15691" w:rsidRPr="000F64FE">
        <w:rPr>
          <w:rFonts w:ascii="Times New Roman" w:hAnsi="Times New Roman" w:cs="Times New Roman"/>
          <w:sz w:val="24"/>
          <w:szCs w:val="24"/>
        </w:rPr>
        <w:t xml:space="preserve">numérique mobilise </w:t>
      </w:r>
      <w:r w:rsidR="00E423CB" w:rsidRPr="000F64FE">
        <w:rPr>
          <w:rFonts w:ascii="Times New Roman" w:hAnsi="Times New Roman" w:cs="Times New Roman"/>
          <w:sz w:val="24"/>
          <w:szCs w:val="24"/>
        </w:rPr>
        <w:t>en réalité s</w:t>
      </w:r>
      <w:r w:rsidR="006459D9" w:rsidRPr="000F64FE">
        <w:rPr>
          <w:rFonts w:ascii="Times New Roman" w:hAnsi="Times New Roman" w:cs="Times New Roman"/>
          <w:sz w:val="24"/>
          <w:szCs w:val="24"/>
        </w:rPr>
        <w:t>a corporalité</w:t>
      </w:r>
      <w:r w:rsidR="00A15691" w:rsidRPr="000F64FE">
        <w:rPr>
          <w:rFonts w:ascii="Times New Roman" w:hAnsi="Times New Roman" w:cs="Times New Roman"/>
          <w:sz w:val="24"/>
          <w:szCs w:val="24"/>
        </w:rPr>
        <w:t>, au premier chef par les opérations de manipulat</w:t>
      </w:r>
      <w:r w:rsidR="00795CAF" w:rsidRPr="000F64FE">
        <w:rPr>
          <w:rFonts w:ascii="Times New Roman" w:hAnsi="Times New Roman" w:cs="Times New Roman"/>
          <w:sz w:val="24"/>
          <w:szCs w:val="24"/>
        </w:rPr>
        <w:t>ion qu’il suscite</w:t>
      </w:r>
      <w:r w:rsidR="00A15691" w:rsidRPr="000F64FE">
        <w:rPr>
          <w:rFonts w:ascii="Times New Roman" w:hAnsi="Times New Roman" w:cs="Times New Roman"/>
          <w:sz w:val="24"/>
          <w:szCs w:val="24"/>
        </w:rPr>
        <w:t>.</w:t>
      </w:r>
      <w:r w:rsidR="00AA3E20" w:rsidRPr="000F64FE">
        <w:rPr>
          <w:rFonts w:ascii="Times New Roman" w:hAnsi="Times New Roman" w:cs="Times New Roman"/>
          <w:sz w:val="24"/>
          <w:szCs w:val="24"/>
        </w:rPr>
        <w:t xml:space="preserve"> </w:t>
      </w:r>
      <w:proofErr w:type="spellStart"/>
      <w:r w:rsidR="00A34B20" w:rsidRPr="000F64FE">
        <w:rPr>
          <w:rFonts w:ascii="Times New Roman" w:hAnsi="Times New Roman" w:cs="Times New Roman"/>
          <w:sz w:val="24"/>
          <w:szCs w:val="24"/>
        </w:rPr>
        <w:t>Krajewski</w:t>
      </w:r>
      <w:proofErr w:type="spellEnd"/>
      <w:r w:rsidR="00A34B20" w:rsidRPr="000F64FE">
        <w:rPr>
          <w:rFonts w:ascii="Times New Roman" w:hAnsi="Times New Roman" w:cs="Times New Roman"/>
          <w:sz w:val="24"/>
          <w:szCs w:val="24"/>
        </w:rPr>
        <w:t xml:space="preserve"> </w:t>
      </w:r>
      <w:r w:rsidR="006D2362" w:rsidRPr="000F64FE">
        <w:rPr>
          <w:rFonts w:ascii="Times New Roman" w:hAnsi="Times New Roman" w:cs="Times New Roman"/>
          <w:sz w:val="24"/>
          <w:szCs w:val="24"/>
        </w:rPr>
        <w:t>a montré</w:t>
      </w:r>
      <w:r w:rsidR="00EA3674" w:rsidRPr="000F64FE">
        <w:rPr>
          <w:rFonts w:ascii="Times New Roman" w:hAnsi="Times New Roman" w:cs="Times New Roman"/>
          <w:sz w:val="24"/>
          <w:szCs w:val="24"/>
        </w:rPr>
        <w:t xml:space="preserve"> comment </w:t>
      </w:r>
      <w:r w:rsidR="00B20E26" w:rsidRPr="000F64FE">
        <w:rPr>
          <w:rFonts w:ascii="Times New Roman" w:hAnsi="Times New Roman" w:cs="Times New Roman"/>
          <w:sz w:val="24"/>
          <w:szCs w:val="24"/>
        </w:rPr>
        <w:t>les technologies numériques ont</w:t>
      </w:r>
      <w:r w:rsidR="007C6C3A" w:rsidRPr="000F64FE">
        <w:rPr>
          <w:rFonts w:ascii="Times New Roman" w:hAnsi="Times New Roman" w:cs="Times New Roman"/>
          <w:sz w:val="24"/>
          <w:szCs w:val="24"/>
        </w:rPr>
        <w:t xml:space="preserve"> </w:t>
      </w:r>
      <w:r w:rsidR="00A34B20" w:rsidRPr="000F64FE">
        <w:rPr>
          <w:rFonts w:ascii="Times New Roman" w:hAnsi="Times New Roman" w:cs="Times New Roman"/>
          <w:sz w:val="24"/>
          <w:szCs w:val="24"/>
        </w:rPr>
        <w:t>à la fois restreint la gamme des gestes sensori-moteurs</w:t>
      </w:r>
      <w:r w:rsidR="00F269DE" w:rsidRPr="000F64FE">
        <w:rPr>
          <w:rFonts w:ascii="Times New Roman" w:hAnsi="Times New Roman" w:cs="Times New Roman"/>
          <w:sz w:val="24"/>
          <w:szCs w:val="24"/>
        </w:rPr>
        <w:t>,</w:t>
      </w:r>
      <w:r w:rsidR="007A1C27" w:rsidRPr="000F64FE">
        <w:rPr>
          <w:rFonts w:ascii="Times New Roman" w:hAnsi="Times New Roman" w:cs="Times New Roman"/>
          <w:sz w:val="24"/>
          <w:szCs w:val="24"/>
        </w:rPr>
        <w:t xml:space="preserve"> et ouvert la possibilité de son </w:t>
      </w:r>
      <w:r w:rsidR="00566655" w:rsidRPr="000F64FE">
        <w:rPr>
          <w:rFonts w:ascii="Times New Roman" w:hAnsi="Times New Roman" w:cs="Times New Roman"/>
          <w:sz w:val="24"/>
          <w:szCs w:val="24"/>
        </w:rPr>
        <w:t>renouvellement</w:t>
      </w:r>
      <w:r w:rsidR="00AD5F7C" w:rsidRPr="000F64FE">
        <w:rPr>
          <w:rFonts w:ascii="Times New Roman" w:hAnsi="Times New Roman" w:cs="Times New Roman"/>
          <w:sz w:val="24"/>
          <w:szCs w:val="24"/>
        </w:rPr>
        <w:t xml:space="preserve"> (</w:t>
      </w:r>
      <w:proofErr w:type="spellStart"/>
      <w:r w:rsidR="00AD5F7C" w:rsidRPr="000F64FE">
        <w:rPr>
          <w:rFonts w:ascii="Times New Roman" w:hAnsi="Times New Roman" w:cs="Times New Roman"/>
          <w:sz w:val="24"/>
          <w:szCs w:val="24"/>
        </w:rPr>
        <w:t>Krajewski</w:t>
      </w:r>
      <w:proofErr w:type="spellEnd"/>
      <w:r w:rsidR="00AD5F7C" w:rsidRPr="000F64FE">
        <w:rPr>
          <w:rFonts w:ascii="Times New Roman" w:hAnsi="Times New Roman" w:cs="Times New Roman"/>
          <w:sz w:val="24"/>
          <w:szCs w:val="24"/>
        </w:rPr>
        <w:t xml:space="preserve"> 2011)</w:t>
      </w:r>
      <w:r w:rsidR="00837EA5" w:rsidRPr="000F64FE">
        <w:rPr>
          <w:rStyle w:val="Appelnotedebasdep"/>
          <w:rFonts w:ascii="Times New Roman" w:hAnsi="Times New Roman" w:cs="Times New Roman"/>
          <w:sz w:val="24"/>
          <w:szCs w:val="24"/>
        </w:rPr>
        <w:footnoteReference w:id="1"/>
      </w:r>
      <w:r w:rsidR="00A34B20" w:rsidRPr="000F64FE">
        <w:rPr>
          <w:rFonts w:ascii="Times New Roman" w:hAnsi="Times New Roman" w:cs="Times New Roman"/>
          <w:sz w:val="24"/>
          <w:szCs w:val="24"/>
        </w:rPr>
        <w:t xml:space="preserve">. </w:t>
      </w:r>
      <w:r w:rsidR="007F6A48" w:rsidRPr="000F64FE">
        <w:rPr>
          <w:rFonts w:ascii="Times New Roman" w:hAnsi="Times New Roman" w:cs="Times New Roman"/>
          <w:sz w:val="24"/>
          <w:szCs w:val="24"/>
        </w:rPr>
        <w:t>Il</w:t>
      </w:r>
      <w:r w:rsidR="00934FB4" w:rsidRPr="000F64FE">
        <w:rPr>
          <w:rFonts w:ascii="Times New Roman" w:hAnsi="Times New Roman" w:cs="Times New Roman"/>
          <w:sz w:val="24"/>
          <w:szCs w:val="24"/>
        </w:rPr>
        <w:t xml:space="preserve"> </w:t>
      </w:r>
      <w:r w:rsidR="00F269DE" w:rsidRPr="000F64FE">
        <w:rPr>
          <w:rFonts w:ascii="Times New Roman" w:hAnsi="Times New Roman" w:cs="Times New Roman"/>
          <w:sz w:val="24"/>
          <w:szCs w:val="24"/>
        </w:rPr>
        <w:t>signale</w:t>
      </w:r>
      <w:r w:rsidR="00934FB4" w:rsidRPr="000F64FE">
        <w:rPr>
          <w:rFonts w:ascii="Times New Roman" w:hAnsi="Times New Roman" w:cs="Times New Roman"/>
          <w:sz w:val="24"/>
          <w:szCs w:val="24"/>
        </w:rPr>
        <w:t xml:space="preserve"> </w:t>
      </w:r>
      <w:r w:rsidR="00BA369E" w:rsidRPr="000F64FE">
        <w:rPr>
          <w:rFonts w:ascii="Times New Roman" w:hAnsi="Times New Roman" w:cs="Times New Roman"/>
          <w:sz w:val="24"/>
          <w:szCs w:val="24"/>
        </w:rPr>
        <w:t xml:space="preserve">tout d’abord </w:t>
      </w:r>
      <w:r w:rsidR="00934FB4" w:rsidRPr="000F64FE">
        <w:rPr>
          <w:rFonts w:ascii="Times New Roman" w:hAnsi="Times New Roman" w:cs="Times New Roman"/>
          <w:sz w:val="24"/>
          <w:szCs w:val="24"/>
        </w:rPr>
        <w:t>que l</w:t>
      </w:r>
      <w:r w:rsidR="007A393D" w:rsidRPr="000F64FE">
        <w:rPr>
          <w:rFonts w:ascii="Times New Roman" w:hAnsi="Times New Roman" w:cs="Times New Roman"/>
          <w:sz w:val="24"/>
          <w:szCs w:val="24"/>
        </w:rPr>
        <w:t xml:space="preserve">’activité (qui </w:t>
      </w:r>
      <w:r w:rsidR="007A64D0" w:rsidRPr="000F64FE">
        <w:rPr>
          <w:rFonts w:ascii="Times New Roman" w:hAnsi="Times New Roman" w:cs="Times New Roman"/>
          <w:sz w:val="24"/>
          <w:szCs w:val="24"/>
        </w:rPr>
        <w:t>appelle</w:t>
      </w:r>
      <w:r w:rsidR="007A393D" w:rsidRPr="000F64FE">
        <w:rPr>
          <w:rFonts w:ascii="Times New Roman" w:hAnsi="Times New Roman" w:cs="Times New Roman"/>
          <w:sz w:val="24"/>
          <w:szCs w:val="24"/>
        </w:rPr>
        <w:t xml:space="preserve"> une séquence de gestes)</w:t>
      </w:r>
      <w:r w:rsidR="00B120BB" w:rsidRPr="000F64FE">
        <w:rPr>
          <w:rFonts w:ascii="Times New Roman" w:hAnsi="Times New Roman" w:cs="Times New Roman"/>
          <w:sz w:val="24"/>
          <w:szCs w:val="24"/>
        </w:rPr>
        <w:t>, comme mode d’expression corporel lié à des techniques et des outils,</w:t>
      </w:r>
      <w:r w:rsidR="007A393D" w:rsidRPr="000F64FE">
        <w:rPr>
          <w:rFonts w:ascii="Times New Roman" w:hAnsi="Times New Roman" w:cs="Times New Roman"/>
          <w:sz w:val="24"/>
          <w:szCs w:val="24"/>
        </w:rPr>
        <w:t xml:space="preserve"> répond à des besoins d’ordre énerg</w:t>
      </w:r>
      <w:r w:rsidR="00BA369E" w:rsidRPr="000F64FE">
        <w:rPr>
          <w:rFonts w:ascii="Times New Roman" w:hAnsi="Times New Roman" w:cs="Times New Roman"/>
          <w:sz w:val="24"/>
          <w:szCs w:val="24"/>
        </w:rPr>
        <w:t xml:space="preserve">étiques, érotiques ou cognitifs. Or, le </w:t>
      </w:r>
      <w:r w:rsidR="00BA369E" w:rsidRPr="000F64FE">
        <w:rPr>
          <w:rFonts w:ascii="Times New Roman" w:hAnsi="Times New Roman" w:cs="Times New Roman"/>
          <w:i/>
          <w:sz w:val="24"/>
          <w:szCs w:val="24"/>
        </w:rPr>
        <w:t>tournant industriel</w:t>
      </w:r>
      <w:r w:rsidR="00BA369E" w:rsidRPr="000F64FE">
        <w:rPr>
          <w:rFonts w:ascii="Times New Roman" w:hAnsi="Times New Roman" w:cs="Times New Roman"/>
          <w:sz w:val="24"/>
          <w:szCs w:val="24"/>
        </w:rPr>
        <w:t xml:space="preserve"> </w:t>
      </w:r>
      <w:r w:rsidR="00FA4F85" w:rsidRPr="000F64FE">
        <w:rPr>
          <w:rFonts w:ascii="Times New Roman" w:hAnsi="Times New Roman" w:cs="Times New Roman"/>
          <w:sz w:val="24"/>
          <w:szCs w:val="24"/>
        </w:rPr>
        <w:t>a rompu</w:t>
      </w:r>
      <w:r w:rsidR="00BA369E" w:rsidRPr="000F64FE">
        <w:rPr>
          <w:rFonts w:ascii="Times New Roman" w:hAnsi="Times New Roman" w:cs="Times New Roman"/>
          <w:sz w:val="24"/>
          <w:szCs w:val="24"/>
        </w:rPr>
        <w:t xml:space="preserve"> le lien entre geste et technique, la </w:t>
      </w:r>
      <w:proofErr w:type="gramStart"/>
      <w:r w:rsidR="00BA369E" w:rsidRPr="000F64FE">
        <w:rPr>
          <w:rFonts w:ascii="Times New Roman" w:hAnsi="Times New Roman" w:cs="Times New Roman"/>
          <w:sz w:val="24"/>
          <w:szCs w:val="24"/>
        </w:rPr>
        <w:t>machine</w:t>
      </w:r>
      <w:proofErr w:type="gramEnd"/>
      <w:r w:rsidR="00BA369E" w:rsidRPr="000F64FE">
        <w:rPr>
          <w:rFonts w:ascii="Times New Roman" w:hAnsi="Times New Roman" w:cs="Times New Roman"/>
          <w:sz w:val="24"/>
          <w:szCs w:val="24"/>
        </w:rPr>
        <w:t xml:space="preserve"> remplaçant le geste humain.</w:t>
      </w:r>
      <w:r w:rsidR="00BA5722" w:rsidRPr="000F64FE">
        <w:rPr>
          <w:rFonts w:ascii="Times New Roman" w:hAnsi="Times New Roman" w:cs="Times New Roman"/>
          <w:sz w:val="24"/>
          <w:szCs w:val="24"/>
        </w:rPr>
        <w:t xml:space="preserve"> Au plan cognitif, le traitement de l’information </w:t>
      </w:r>
      <w:r w:rsidR="0044082D" w:rsidRPr="000F64FE">
        <w:rPr>
          <w:rFonts w:ascii="Times New Roman" w:hAnsi="Times New Roman" w:cs="Times New Roman"/>
          <w:sz w:val="24"/>
          <w:szCs w:val="24"/>
        </w:rPr>
        <w:t>serait</w:t>
      </w:r>
      <w:r w:rsidR="00BA5722" w:rsidRPr="000F64FE">
        <w:rPr>
          <w:rFonts w:ascii="Times New Roman" w:hAnsi="Times New Roman" w:cs="Times New Roman"/>
          <w:sz w:val="24"/>
          <w:szCs w:val="24"/>
        </w:rPr>
        <w:t xml:space="preserve"> </w:t>
      </w:r>
      <w:r w:rsidR="00A6283B" w:rsidRPr="000F64FE">
        <w:rPr>
          <w:rFonts w:ascii="Times New Roman" w:hAnsi="Times New Roman" w:cs="Times New Roman"/>
          <w:sz w:val="24"/>
          <w:szCs w:val="24"/>
        </w:rPr>
        <w:t>à présent</w:t>
      </w:r>
      <w:r w:rsidR="00BA5722" w:rsidRPr="000F64FE">
        <w:rPr>
          <w:rFonts w:ascii="Times New Roman" w:hAnsi="Times New Roman" w:cs="Times New Roman"/>
          <w:sz w:val="24"/>
          <w:szCs w:val="24"/>
        </w:rPr>
        <w:t xml:space="preserve"> pris en charge par la machine</w:t>
      </w:r>
      <w:r w:rsidR="0044082D" w:rsidRPr="000F64FE">
        <w:rPr>
          <w:rFonts w:ascii="Times New Roman" w:hAnsi="Times New Roman" w:cs="Times New Roman"/>
          <w:sz w:val="24"/>
          <w:szCs w:val="24"/>
        </w:rPr>
        <w:t>. L</w:t>
      </w:r>
      <w:r w:rsidR="00BA5722" w:rsidRPr="000F64FE">
        <w:rPr>
          <w:rFonts w:ascii="Times New Roman" w:hAnsi="Times New Roman" w:cs="Times New Roman"/>
          <w:sz w:val="24"/>
          <w:szCs w:val="24"/>
        </w:rPr>
        <w:t>’éventail de gestes nécessaires pour répondre aux be</w:t>
      </w:r>
      <w:r w:rsidR="004C454E" w:rsidRPr="000F64FE">
        <w:rPr>
          <w:rFonts w:ascii="Times New Roman" w:hAnsi="Times New Roman" w:cs="Times New Roman"/>
          <w:sz w:val="24"/>
          <w:szCs w:val="24"/>
        </w:rPr>
        <w:t>soins dans ce domaine se limiterai</w:t>
      </w:r>
      <w:r w:rsidR="00BA5722" w:rsidRPr="000F64FE">
        <w:rPr>
          <w:rFonts w:ascii="Times New Roman" w:hAnsi="Times New Roman" w:cs="Times New Roman"/>
          <w:sz w:val="24"/>
          <w:szCs w:val="24"/>
        </w:rPr>
        <w:t>t désormais à pousser sur un bouton</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826EC5" w:rsidRPr="000F64FE">
        <w:rPr>
          <w:rFonts w:ascii="Times New Roman" w:hAnsi="Times New Roman" w:cs="Times New Roman"/>
          <w:sz w:val="24"/>
          <w:szCs w:val="24"/>
        </w:rPr>
        <w:t xml:space="preserve"> </w:t>
      </w:r>
      <w:r w:rsidR="00373853">
        <w:rPr>
          <w:rFonts w:ascii="Times New Roman" w:hAnsi="Times New Roman" w:cs="Times New Roman"/>
          <w:sz w:val="24"/>
          <w:szCs w:val="24"/>
        </w:rPr>
        <w:t>« </w:t>
      </w:r>
      <w:r w:rsidR="00BA5722" w:rsidRPr="000F64FE">
        <w:rPr>
          <w:rFonts w:ascii="Times New Roman" w:hAnsi="Times New Roman" w:cs="Times New Roman"/>
          <w:sz w:val="24"/>
          <w:szCs w:val="24"/>
        </w:rPr>
        <w:t>L’ordre technologique se développe essentiellement sur la réduction de l’ensemble des gestes répondant à la fibre cognitive, a</w:t>
      </w:r>
      <w:r w:rsidR="00B77DBF">
        <w:rPr>
          <w:rFonts w:ascii="Times New Roman" w:hAnsi="Times New Roman" w:cs="Times New Roman"/>
          <w:sz w:val="24"/>
          <w:szCs w:val="24"/>
        </w:rPr>
        <w:t>utour d’un unique schème</w:t>
      </w:r>
      <w:r w:rsidR="00373853">
        <w:rPr>
          <w:rFonts w:ascii="Times New Roman" w:hAnsi="Times New Roman" w:cs="Times New Roman"/>
          <w:sz w:val="24"/>
          <w:szCs w:val="24"/>
        </w:rPr>
        <w:t> :</w:t>
      </w:r>
      <w:r w:rsidR="000418DC" w:rsidRPr="000F64FE">
        <w:rPr>
          <w:rFonts w:ascii="Times New Roman" w:hAnsi="Times New Roman" w:cs="Times New Roman"/>
          <w:sz w:val="24"/>
          <w:szCs w:val="24"/>
        </w:rPr>
        <w:t xml:space="preserve"> le </w:t>
      </w:r>
      <w:r w:rsidR="000418DC" w:rsidRPr="000F64FE">
        <w:rPr>
          <w:rFonts w:ascii="Times New Roman" w:hAnsi="Times New Roman" w:cs="Times New Roman"/>
          <w:sz w:val="24"/>
          <w:szCs w:val="24"/>
          <w:shd w:val="clear" w:color="auto" w:fill="FFFFFF"/>
        </w:rPr>
        <w:t>“</w:t>
      </w:r>
      <w:r w:rsidR="00BA5722" w:rsidRPr="000F64FE">
        <w:rPr>
          <w:rFonts w:ascii="Times New Roman" w:hAnsi="Times New Roman" w:cs="Times New Roman"/>
          <w:sz w:val="24"/>
          <w:szCs w:val="24"/>
        </w:rPr>
        <w:t>mouvement infime de l’index</w:t>
      </w:r>
      <w:r w:rsidR="000418DC" w:rsidRPr="000F64FE">
        <w:rPr>
          <w:rFonts w:ascii="Times New Roman" w:hAnsi="Times New Roman" w:cs="Times New Roman"/>
          <w:sz w:val="24"/>
          <w:szCs w:val="24"/>
        </w:rPr>
        <w:t>”</w:t>
      </w:r>
      <w:r w:rsidR="00373853">
        <w:rPr>
          <w:rFonts w:ascii="Times New Roman" w:hAnsi="Times New Roman" w:cs="Times New Roman"/>
          <w:sz w:val="24"/>
          <w:szCs w:val="24"/>
        </w:rPr>
        <w:t> »</w:t>
      </w:r>
      <w:r w:rsidR="00BA5722" w:rsidRPr="000F64FE">
        <w:rPr>
          <w:rFonts w:ascii="Times New Roman" w:hAnsi="Times New Roman" w:cs="Times New Roman"/>
          <w:sz w:val="24"/>
          <w:szCs w:val="24"/>
        </w:rPr>
        <w:t xml:space="preserve"> </w:t>
      </w:r>
      <w:r w:rsidR="001F2729" w:rsidRPr="000F64FE">
        <w:rPr>
          <w:rFonts w:ascii="Times New Roman" w:hAnsi="Times New Roman" w:cs="Times New Roman"/>
          <w:sz w:val="24"/>
          <w:szCs w:val="24"/>
        </w:rPr>
        <w:t>(</w:t>
      </w:r>
      <w:proofErr w:type="spellStart"/>
      <w:r w:rsidR="001F2729" w:rsidRPr="000F64FE">
        <w:rPr>
          <w:rFonts w:ascii="Times New Roman" w:hAnsi="Times New Roman" w:cs="Times New Roman"/>
          <w:sz w:val="24"/>
          <w:szCs w:val="24"/>
        </w:rPr>
        <w:t>Krajewski</w:t>
      </w:r>
      <w:proofErr w:type="spellEnd"/>
      <w:r w:rsidR="001F2729" w:rsidRPr="000F64FE">
        <w:rPr>
          <w:rFonts w:ascii="Times New Roman" w:hAnsi="Times New Roman" w:cs="Times New Roman"/>
          <w:sz w:val="24"/>
          <w:szCs w:val="24"/>
        </w:rPr>
        <w:t xml:space="preserve"> 2011, paragr. 49)</w:t>
      </w:r>
      <w:r w:rsidR="00BA5722" w:rsidRPr="000F64FE">
        <w:rPr>
          <w:rFonts w:ascii="Times New Roman" w:hAnsi="Times New Roman" w:cs="Times New Roman"/>
          <w:sz w:val="24"/>
          <w:szCs w:val="24"/>
        </w:rPr>
        <w:t>.</w:t>
      </w:r>
      <w:r w:rsidR="0096342D" w:rsidRPr="000F64FE">
        <w:rPr>
          <w:rFonts w:ascii="Times New Roman" w:hAnsi="Times New Roman" w:cs="Times New Roman"/>
          <w:sz w:val="24"/>
          <w:szCs w:val="24"/>
        </w:rPr>
        <w:t xml:space="preserve"> </w:t>
      </w:r>
      <w:proofErr w:type="spellStart"/>
      <w:r w:rsidR="0096342D" w:rsidRPr="000F64FE">
        <w:rPr>
          <w:rFonts w:ascii="Times New Roman" w:hAnsi="Times New Roman" w:cs="Times New Roman"/>
          <w:sz w:val="24"/>
          <w:szCs w:val="24"/>
        </w:rPr>
        <w:t>Krajewski</w:t>
      </w:r>
      <w:proofErr w:type="spellEnd"/>
      <w:r w:rsidR="0096342D" w:rsidRPr="000F64FE">
        <w:rPr>
          <w:rFonts w:ascii="Times New Roman" w:hAnsi="Times New Roman" w:cs="Times New Roman"/>
          <w:sz w:val="24"/>
          <w:szCs w:val="24"/>
        </w:rPr>
        <w:t xml:space="preserve"> note enfin que la réduction de cette palette gestuelle pour les fonctions énergétiques et cognitives </w:t>
      </w:r>
      <w:r w:rsidR="00E75241" w:rsidRPr="000F64FE">
        <w:rPr>
          <w:rFonts w:ascii="Times New Roman" w:hAnsi="Times New Roman" w:cs="Times New Roman"/>
          <w:sz w:val="24"/>
          <w:szCs w:val="24"/>
        </w:rPr>
        <w:t>pourrait se voir</w:t>
      </w:r>
      <w:r w:rsidR="0096342D" w:rsidRPr="000F64FE">
        <w:rPr>
          <w:rFonts w:ascii="Times New Roman" w:hAnsi="Times New Roman" w:cs="Times New Roman"/>
          <w:sz w:val="24"/>
          <w:szCs w:val="24"/>
        </w:rPr>
        <w:t xml:space="preserve"> </w:t>
      </w:r>
      <w:r w:rsidR="00953350" w:rsidRPr="000F64FE">
        <w:rPr>
          <w:rFonts w:ascii="Times New Roman" w:hAnsi="Times New Roman" w:cs="Times New Roman"/>
          <w:sz w:val="24"/>
          <w:szCs w:val="24"/>
        </w:rPr>
        <w:t xml:space="preserve">à l’avenir </w:t>
      </w:r>
      <w:r w:rsidR="0096342D" w:rsidRPr="000F64FE">
        <w:rPr>
          <w:rFonts w:ascii="Times New Roman" w:hAnsi="Times New Roman" w:cs="Times New Roman"/>
          <w:sz w:val="24"/>
          <w:szCs w:val="24"/>
        </w:rPr>
        <w:t xml:space="preserve">compensée par une extension des gestes </w:t>
      </w:r>
      <w:r w:rsidR="006C02A1" w:rsidRPr="000F64FE">
        <w:rPr>
          <w:rFonts w:ascii="Times New Roman" w:hAnsi="Times New Roman" w:cs="Times New Roman"/>
          <w:sz w:val="24"/>
          <w:szCs w:val="24"/>
        </w:rPr>
        <w:t>ré</w:t>
      </w:r>
      <w:r w:rsidR="0096342D" w:rsidRPr="000F64FE">
        <w:rPr>
          <w:rFonts w:ascii="Times New Roman" w:hAnsi="Times New Roman" w:cs="Times New Roman"/>
          <w:sz w:val="24"/>
          <w:szCs w:val="24"/>
        </w:rPr>
        <w:t xml:space="preserve">pondant à la fonction </w:t>
      </w:r>
      <w:r w:rsidR="00F13488" w:rsidRPr="000F64FE">
        <w:rPr>
          <w:rFonts w:ascii="Times New Roman" w:hAnsi="Times New Roman" w:cs="Times New Roman"/>
          <w:sz w:val="24"/>
          <w:szCs w:val="24"/>
        </w:rPr>
        <w:t xml:space="preserve">érotique, à travers des expérimentations esthétiques ou artistiques </w:t>
      </w:r>
      <w:r w:rsidR="009545F3" w:rsidRPr="000F64FE">
        <w:rPr>
          <w:rFonts w:ascii="Times New Roman" w:hAnsi="Times New Roman" w:cs="Times New Roman"/>
          <w:sz w:val="24"/>
          <w:szCs w:val="24"/>
        </w:rPr>
        <w:t xml:space="preserve">à même de rompre avec une </w:t>
      </w:r>
      <w:r w:rsidR="00F13488" w:rsidRPr="000F64FE">
        <w:rPr>
          <w:rFonts w:ascii="Times New Roman" w:hAnsi="Times New Roman" w:cs="Times New Roman"/>
          <w:sz w:val="24"/>
          <w:szCs w:val="24"/>
        </w:rPr>
        <w:t xml:space="preserve">réception passive de l’art pour y </w:t>
      </w:r>
      <w:r w:rsidR="007836E5" w:rsidRPr="000F64FE">
        <w:rPr>
          <w:rFonts w:ascii="Times New Roman" w:hAnsi="Times New Roman" w:cs="Times New Roman"/>
          <w:sz w:val="24"/>
          <w:szCs w:val="24"/>
        </w:rPr>
        <w:t xml:space="preserve">faire </w:t>
      </w:r>
      <w:r w:rsidR="00F13488" w:rsidRPr="000F64FE">
        <w:rPr>
          <w:rFonts w:ascii="Times New Roman" w:hAnsi="Times New Roman" w:cs="Times New Roman"/>
          <w:sz w:val="24"/>
          <w:szCs w:val="24"/>
        </w:rPr>
        <w:t>participer corporellement</w:t>
      </w:r>
      <w:r w:rsidR="007836E5" w:rsidRPr="000F64FE">
        <w:rPr>
          <w:rFonts w:ascii="Times New Roman" w:hAnsi="Times New Roman" w:cs="Times New Roman"/>
          <w:sz w:val="24"/>
          <w:szCs w:val="24"/>
        </w:rPr>
        <w:t xml:space="preserve"> le spectateur</w:t>
      </w:r>
      <w:r w:rsidR="00F13488" w:rsidRPr="000F64FE">
        <w:rPr>
          <w:rFonts w:ascii="Times New Roman" w:hAnsi="Times New Roman" w:cs="Times New Roman"/>
          <w:sz w:val="24"/>
          <w:szCs w:val="24"/>
        </w:rPr>
        <w:t>.</w:t>
      </w:r>
    </w:p>
    <w:p w14:paraId="301AF61B" w14:textId="7B676843" w:rsidR="00EA3448" w:rsidRPr="000F64FE" w:rsidRDefault="009371DC" w:rsidP="00A34B20">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S</w:t>
      </w:r>
      <w:r w:rsidR="004A4D9D" w:rsidRPr="000F64FE">
        <w:rPr>
          <w:rFonts w:ascii="Times New Roman" w:hAnsi="Times New Roman" w:cs="Times New Roman"/>
          <w:sz w:val="24"/>
          <w:szCs w:val="24"/>
        </w:rPr>
        <w:t>i l’on comprend bien</w:t>
      </w:r>
      <w:r w:rsidR="00E36500" w:rsidRPr="000F64FE">
        <w:rPr>
          <w:rFonts w:ascii="Times New Roman" w:hAnsi="Times New Roman" w:cs="Times New Roman"/>
          <w:sz w:val="24"/>
          <w:szCs w:val="24"/>
        </w:rPr>
        <w:t xml:space="preserve"> </w:t>
      </w:r>
      <w:proofErr w:type="spellStart"/>
      <w:r w:rsidR="00E36500" w:rsidRPr="000F64FE">
        <w:rPr>
          <w:rFonts w:ascii="Times New Roman" w:hAnsi="Times New Roman" w:cs="Times New Roman"/>
          <w:sz w:val="24"/>
          <w:szCs w:val="24"/>
        </w:rPr>
        <w:t>Krajewski</w:t>
      </w:r>
      <w:proofErr w:type="spellEnd"/>
      <w:r w:rsidR="00E36500" w:rsidRPr="000F64FE">
        <w:rPr>
          <w:rFonts w:ascii="Times New Roman" w:hAnsi="Times New Roman" w:cs="Times New Roman"/>
          <w:sz w:val="24"/>
          <w:szCs w:val="24"/>
        </w:rPr>
        <w:t xml:space="preserve">, </w:t>
      </w:r>
      <w:r w:rsidR="000E6DAC" w:rsidRPr="000F64FE">
        <w:rPr>
          <w:rFonts w:ascii="Times New Roman" w:hAnsi="Times New Roman" w:cs="Times New Roman"/>
          <w:sz w:val="24"/>
          <w:szCs w:val="24"/>
        </w:rPr>
        <w:t xml:space="preserve">la </w:t>
      </w:r>
      <w:r w:rsidR="00372D24" w:rsidRPr="000F64FE">
        <w:rPr>
          <w:rFonts w:ascii="Times New Roman" w:hAnsi="Times New Roman" w:cs="Times New Roman"/>
          <w:sz w:val="24"/>
          <w:szCs w:val="24"/>
        </w:rPr>
        <w:t>variété des</w:t>
      </w:r>
      <w:r w:rsidR="000E6DAC" w:rsidRPr="000F64FE">
        <w:rPr>
          <w:rFonts w:ascii="Times New Roman" w:hAnsi="Times New Roman" w:cs="Times New Roman"/>
          <w:sz w:val="24"/>
          <w:szCs w:val="24"/>
        </w:rPr>
        <w:t xml:space="preserve"> geste</w:t>
      </w:r>
      <w:r w:rsidR="004A4D9D" w:rsidRPr="000F64FE">
        <w:rPr>
          <w:rFonts w:ascii="Times New Roman" w:hAnsi="Times New Roman" w:cs="Times New Roman"/>
          <w:sz w:val="24"/>
          <w:szCs w:val="24"/>
        </w:rPr>
        <w:t>s</w:t>
      </w:r>
      <w:r w:rsidR="000E6DAC" w:rsidRPr="000F64FE">
        <w:rPr>
          <w:rFonts w:ascii="Times New Roman" w:hAnsi="Times New Roman" w:cs="Times New Roman"/>
          <w:sz w:val="24"/>
          <w:szCs w:val="24"/>
        </w:rPr>
        <w:t xml:space="preserve"> répondant à une motivation cognitive se verrait </w:t>
      </w:r>
      <w:r w:rsidRPr="000F64FE">
        <w:rPr>
          <w:rFonts w:ascii="Times New Roman" w:hAnsi="Times New Roman" w:cs="Times New Roman"/>
          <w:sz w:val="24"/>
          <w:szCs w:val="24"/>
        </w:rPr>
        <w:t xml:space="preserve">ainsi </w:t>
      </w:r>
      <w:r w:rsidR="000E6DAC" w:rsidRPr="000F64FE">
        <w:rPr>
          <w:rFonts w:ascii="Times New Roman" w:hAnsi="Times New Roman" w:cs="Times New Roman"/>
          <w:sz w:val="24"/>
          <w:szCs w:val="24"/>
        </w:rPr>
        <w:t xml:space="preserve">drastiquement réduite </w:t>
      </w:r>
      <w:r w:rsidR="00BF6A9D" w:rsidRPr="000F64FE">
        <w:rPr>
          <w:rFonts w:ascii="Times New Roman" w:hAnsi="Times New Roman" w:cs="Times New Roman"/>
          <w:sz w:val="24"/>
          <w:szCs w:val="24"/>
        </w:rPr>
        <w:t>par le numérique</w:t>
      </w:r>
      <w:r w:rsidR="000E6DAC" w:rsidRPr="000F64FE">
        <w:rPr>
          <w:rFonts w:ascii="Times New Roman" w:hAnsi="Times New Roman" w:cs="Times New Roman"/>
          <w:sz w:val="24"/>
          <w:szCs w:val="24"/>
        </w:rPr>
        <w:t xml:space="preserve">. </w:t>
      </w:r>
      <w:r w:rsidR="00B04C1C" w:rsidRPr="000F64FE">
        <w:rPr>
          <w:rFonts w:ascii="Times New Roman" w:hAnsi="Times New Roman" w:cs="Times New Roman"/>
          <w:sz w:val="24"/>
          <w:szCs w:val="24"/>
        </w:rPr>
        <w:t xml:space="preserve">Mais </w:t>
      </w:r>
      <w:proofErr w:type="spellStart"/>
      <w:r w:rsidR="00FB7BDA" w:rsidRPr="000F64FE">
        <w:rPr>
          <w:rFonts w:ascii="Times New Roman" w:hAnsi="Times New Roman" w:cs="Times New Roman"/>
          <w:sz w:val="24"/>
          <w:szCs w:val="24"/>
        </w:rPr>
        <w:t>Krajewski</w:t>
      </w:r>
      <w:proofErr w:type="spellEnd"/>
      <w:r w:rsidR="00FB7BDA" w:rsidRPr="000F64FE">
        <w:rPr>
          <w:rFonts w:ascii="Times New Roman" w:hAnsi="Times New Roman" w:cs="Times New Roman"/>
          <w:sz w:val="24"/>
          <w:szCs w:val="24"/>
        </w:rPr>
        <w:t xml:space="preserve"> </w:t>
      </w:r>
      <w:r w:rsidR="00DB224B" w:rsidRPr="000F64FE">
        <w:rPr>
          <w:rFonts w:ascii="Times New Roman" w:hAnsi="Times New Roman" w:cs="Times New Roman"/>
          <w:sz w:val="24"/>
          <w:szCs w:val="24"/>
        </w:rPr>
        <w:t>ne mentionne</w:t>
      </w:r>
      <w:r w:rsidR="00B04C1C" w:rsidRPr="000F64FE">
        <w:rPr>
          <w:rFonts w:ascii="Times New Roman" w:hAnsi="Times New Roman" w:cs="Times New Roman"/>
          <w:sz w:val="24"/>
          <w:szCs w:val="24"/>
        </w:rPr>
        <w:t xml:space="preserve"> ici que de</w:t>
      </w:r>
      <w:r w:rsidR="004E494F" w:rsidRPr="000F64FE">
        <w:rPr>
          <w:rFonts w:ascii="Times New Roman" w:hAnsi="Times New Roman" w:cs="Times New Roman"/>
          <w:sz w:val="24"/>
          <w:szCs w:val="24"/>
        </w:rPr>
        <w:t>s</w:t>
      </w:r>
      <w:r w:rsidR="00B04C1C" w:rsidRPr="000F64FE">
        <w:rPr>
          <w:rFonts w:ascii="Times New Roman" w:hAnsi="Times New Roman" w:cs="Times New Roman"/>
          <w:sz w:val="24"/>
          <w:szCs w:val="24"/>
        </w:rPr>
        <w:t xml:space="preserve"> gestes sensori-moteurs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7F77D9" w:rsidRPr="000F64FE">
        <w:rPr>
          <w:rFonts w:ascii="Times New Roman" w:hAnsi="Times New Roman" w:cs="Times New Roman"/>
          <w:sz w:val="24"/>
          <w:szCs w:val="24"/>
        </w:rPr>
        <w:t xml:space="preserve"> il semble faire</w:t>
      </w:r>
      <w:r w:rsidR="007832C3" w:rsidRPr="000F64FE">
        <w:rPr>
          <w:rFonts w:ascii="Times New Roman" w:hAnsi="Times New Roman" w:cs="Times New Roman"/>
          <w:sz w:val="24"/>
          <w:szCs w:val="24"/>
        </w:rPr>
        <w:t xml:space="preserve"> l’impasse sur les gestes intellectuels</w:t>
      </w:r>
      <w:r w:rsidR="00280D17" w:rsidRPr="000F64FE">
        <w:rPr>
          <w:rStyle w:val="Appelnotedebasdep"/>
          <w:rFonts w:ascii="Times New Roman" w:hAnsi="Times New Roman" w:cs="Times New Roman"/>
          <w:sz w:val="24"/>
          <w:szCs w:val="24"/>
        </w:rPr>
        <w:footnoteReference w:id="2"/>
      </w:r>
      <w:r w:rsidR="007832C3" w:rsidRPr="000F64FE">
        <w:rPr>
          <w:rFonts w:ascii="Times New Roman" w:hAnsi="Times New Roman" w:cs="Times New Roman"/>
          <w:sz w:val="24"/>
          <w:szCs w:val="24"/>
        </w:rPr>
        <w:t>, les savoir-</w:t>
      </w:r>
      <w:r w:rsidR="007832C3" w:rsidRPr="000F64FE">
        <w:rPr>
          <w:rFonts w:ascii="Times New Roman" w:hAnsi="Times New Roman" w:cs="Times New Roman"/>
          <w:sz w:val="24"/>
          <w:szCs w:val="24"/>
        </w:rPr>
        <w:lastRenderedPageBreak/>
        <w:t xml:space="preserve">faire, dont dépend toute production de savoir (Jacob 2011). </w:t>
      </w:r>
      <w:r w:rsidR="002E628A" w:rsidRPr="000F64FE">
        <w:rPr>
          <w:rFonts w:ascii="Times New Roman" w:hAnsi="Times New Roman" w:cs="Times New Roman"/>
          <w:sz w:val="24"/>
          <w:szCs w:val="24"/>
        </w:rPr>
        <w:t xml:space="preserve">Or, les gestes intellectuels, </w:t>
      </w:r>
      <w:r w:rsidR="006F2247" w:rsidRPr="000F64FE">
        <w:rPr>
          <w:rFonts w:ascii="Times New Roman" w:hAnsi="Times New Roman" w:cs="Times New Roman"/>
          <w:sz w:val="24"/>
          <w:szCs w:val="24"/>
        </w:rPr>
        <w:t xml:space="preserve">et </w:t>
      </w:r>
      <w:r w:rsidR="002E628A" w:rsidRPr="000F64FE">
        <w:rPr>
          <w:rFonts w:ascii="Times New Roman" w:hAnsi="Times New Roman" w:cs="Times New Roman"/>
          <w:sz w:val="24"/>
          <w:szCs w:val="24"/>
        </w:rPr>
        <w:t xml:space="preserve">notamment ceux du chercheur en humanités, </w:t>
      </w:r>
      <w:r w:rsidR="008442F5" w:rsidRPr="000F64FE">
        <w:rPr>
          <w:rFonts w:ascii="Times New Roman" w:hAnsi="Times New Roman" w:cs="Times New Roman"/>
          <w:sz w:val="24"/>
          <w:szCs w:val="24"/>
        </w:rPr>
        <w:t>se trouvent modifiés</w:t>
      </w:r>
      <w:r w:rsidR="00F34CF5" w:rsidRPr="000F64FE">
        <w:rPr>
          <w:rFonts w:ascii="Times New Roman" w:hAnsi="Times New Roman" w:cs="Times New Roman"/>
          <w:sz w:val="24"/>
          <w:szCs w:val="24"/>
        </w:rPr>
        <w:t xml:space="preserve"> par l’environnement</w:t>
      </w:r>
      <w:r w:rsidR="008442F5" w:rsidRPr="000F64FE">
        <w:rPr>
          <w:rFonts w:ascii="Times New Roman" w:hAnsi="Times New Roman" w:cs="Times New Roman"/>
          <w:sz w:val="24"/>
          <w:szCs w:val="24"/>
        </w:rPr>
        <w:t xml:space="preserve"> numérique. </w:t>
      </w:r>
      <w:r w:rsidR="00A34B20" w:rsidRPr="000F64FE">
        <w:rPr>
          <w:rFonts w:ascii="Times New Roman" w:hAnsi="Times New Roman" w:cs="Times New Roman"/>
          <w:sz w:val="24"/>
          <w:szCs w:val="24"/>
        </w:rPr>
        <w:t>D’abord</w:t>
      </w:r>
      <w:r w:rsidR="00A83D63" w:rsidRPr="000F64FE">
        <w:rPr>
          <w:rFonts w:ascii="Times New Roman" w:hAnsi="Times New Roman" w:cs="Times New Roman"/>
          <w:sz w:val="24"/>
          <w:szCs w:val="24"/>
        </w:rPr>
        <w:t xml:space="preserve">, comme l’a bien montré </w:t>
      </w:r>
      <w:proofErr w:type="spellStart"/>
      <w:r w:rsidR="00A83D63" w:rsidRPr="000F64FE">
        <w:rPr>
          <w:rFonts w:ascii="Times New Roman" w:hAnsi="Times New Roman" w:cs="Times New Roman"/>
          <w:sz w:val="24"/>
          <w:szCs w:val="24"/>
        </w:rPr>
        <w:t>Hayles</w:t>
      </w:r>
      <w:proofErr w:type="spellEnd"/>
      <w:r w:rsidR="00404077" w:rsidRPr="000F64FE">
        <w:rPr>
          <w:rFonts w:ascii="Times New Roman" w:hAnsi="Times New Roman" w:cs="Times New Roman"/>
          <w:sz w:val="24"/>
          <w:szCs w:val="24"/>
        </w:rPr>
        <w:t xml:space="preserve"> (</w:t>
      </w:r>
      <w:proofErr w:type="spellStart"/>
      <w:r w:rsidR="00404077" w:rsidRPr="000F64FE">
        <w:rPr>
          <w:rFonts w:ascii="Times New Roman" w:hAnsi="Times New Roman" w:cs="Times New Roman"/>
          <w:sz w:val="24"/>
          <w:szCs w:val="24"/>
        </w:rPr>
        <w:t>Hayles</w:t>
      </w:r>
      <w:proofErr w:type="spellEnd"/>
      <w:r w:rsidR="00404077" w:rsidRPr="000F64FE">
        <w:rPr>
          <w:rFonts w:ascii="Times New Roman" w:hAnsi="Times New Roman" w:cs="Times New Roman"/>
          <w:sz w:val="24"/>
          <w:szCs w:val="24"/>
        </w:rPr>
        <w:t xml:space="preserve"> 2016)</w:t>
      </w:r>
      <w:r w:rsidR="00A83D63" w:rsidRPr="000F64FE">
        <w:rPr>
          <w:rFonts w:ascii="Times New Roman" w:hAnsi="Times New Roman" w:cs="Times New Roman"/>
          <w:sz w:val="24"/>
          <w:szCs w:val="24"/>
        </w:rPr>
        <w:t>,</w:t>
      </w:r>
      <w:r w:rsidR="003F7719" w:rsidRPr="000F64FE">
        <w:rPr>
          <w:rFonts w:ascii="Times New Roman" w:hAnsi="Times New Roman" w:cs="Times New Roman"/>
          <w:sz w:val="24"/>
          <w:szCs w:val="24"/>
        </w:rPr>
        <w:t xml:space="preserve"> parce </w:t>
      </w:r>
      <w:r w:rsidR="00A34B20" w:rsidRPr="000F64FE">
        <w:rPr>
          <w:rFonts w:ascii="Times New Roman" w:hAnsi="Times New Roman" w:cs="Times New Roman"/>
          <w:sz w:val="24"/>
          <w:szCs w:val="24"/>
        </w:rPr>
        <w:t>qu’il en élargit la gamme</w:t>
      </w:r>
      <w:r w:rsidR="007E147A" w:rsidRPr="000F64FE">
        <w:rPr>
          <w:rFonts w:ascii="Times New Roman" w:hAnsi="Times New Roman" w:cs="Times New Roman"/>
          <w:sz w:val="24"/>
          <w:szCs w:val="24"/>
        </w:rPr>
        <w:t xml:space="preserve">, autorisant – </w:t>
      </w:r>
      <w:r w:rsidR="009D662B" w:rsidRPr="000F64FE">
        <w:rPr>
          <w:rFonts w:ascii="Times New Roman" w:hAnsi="Times New Roman" w:cs="Times New Roman"/>
          <w:sz w:val="24"/>
          <w:szCs w:val="24"/>
        </w:rPr>
        <w:t>grâce aux</w:t>
      </w:r>
      <w:r w:rsidR="007E147A" w:rsidRPr="000F64FE">
        <w:rPr>
          <w:rFonts w:ascii="Times New Roman" w:hAnsi="Times New Roman" w:cs="Times New Roman"/>
          <w:sz w:val="24"/>
          <w:szCs w:val="24"/>
        </w:rPr>
        <w:t xml:space="preserve"> gestes </w:t>
      </w:r>
      <w:proofErr w:type="spellStart"/>
      <w:r w:rsidR="007E147A" w:rsidRPr="000F64FE">
        <w:rPr>
          <w:rFonts w:ascii="Times New Roman" w:hAnsi="Times New Roman" w:cs="Times New Roman"/>
          <w:sz w:val="24"/>
          <w:szCs w:val="24"/>
        </w:rPr>
        <w:t>machiniques</w:t>
      </w:r>
      <w:proofErr w:type="spellEnd"/>
      <w:r w:rsidR="007E147A" w:rsidRPr="000F64FE">
        <w:rPr>
          <w:rFonts w:ascii="Times New Roman" w:hAnsi="Times New Roman" w:cs="Times New Roman"/>
          <w:sz w:val="24"/>
          <w:szCs w:val="24"/>
        </w:rPr>
        <w:t xml:space="preserve"> </w:t>
      </w:r>
      <w:r w:rsidR="005D1FDA" w:rsidRPr="000F64FE">
        <w:rPr>
          <w:rFonts w:ascii="Times New Roman" w:hAnsi="Times New Roman" w:cs="Times New Roman"/>
          <w:sz w:val="24"/>
          <w:szCs w:val="24"/>
        </w:rPr>
        <w:t>–</w:t>
      </w:r>
      <w:r w:rsidR="007E147A" w:rsidRPr="000F64FE">
        <w:rPr>
          <w:rFonts w:ascii="Times New Roman" w:hAnsi="Times New Roman" w:cs="Times New Roman"/>
          <w:sz w:val="24"/>
          <w:szCs w:val="24"/>
        </w:rPr>
        <w:t xml:space="preserve"> </w:t>
      </w:r>
      <w:r w:rsidR="005D1FDA" w:rsidRPr="000F64FE">
        <w:rPr>
          <w:rFonts w:ascii="Times New Roman" w:hAnsi="Times New Roman" w:cs="Times New Roman"/>
          <w:sz w:val="24"/>
          <w:szCs w:val="24"/>
        </w:rPr>
        <w:t>une prise de distance accrue par rapport aux corpus</w:t>
      </w:r>
      <w:r w:rsidR="000832B9" w:rsidRPr="000F64FE">
        <w:rPr>
          <w:rFonts w:ascii="Times New Roman" w:hAnsi="Times New Roman" w:cs="Times New Roman"/>
          <w:sz w:val="24"/>
          <w:szCs w:val="24"/>
        </w:rPr>
        <w:t xml:space="preserve"> d’étude</w:t>
      </w:r>
      <w:r w:rsidR="005F7959" w:rsidRPr="000F64FE">
        <w:rPr>
          <w:rFonts w:ascii="Times New Roman" w:hAnsi="Times New Roman" w:cs="Times New Roman"/>
          <w:sz w:val="24"/>
          <w:szCs w:val="24"/>
        </w:rPr>
        <w:t>,</w:t>
      </w:r>
      <w:r w:rsidR="002239BE" w:rsidRPr="000F64FE">
        <w:rPr>
          <w:rFonts w:ascii="Times New Roman" w:hAnsi="Times New Roman" w:cs="Times New Roman"/>
          <w:sz w:val="24"/>
          <w:szCs w:val="24"/>
        </w:rPr>
        <w:t xml:space="preserve"> </w:t>
      </w:r>
      <w:r w:rsidR="00F173AB" w:rsidRPr="000F64FE">
        <w:rPr>
          <w:rFonts w:ascii="Times New Roman" w:hAnsi="Times New Roman" w:cs="Times New Roman"/>
          <w:sz w:val="24"/>
          <w:szCs w:val="24"/>
        </w:rPr>
        <w:t>entraînant</w:t>
      </w:r>
      <w:r w:rsidR="002239BE" w:rsidRPr="000F64FE">
        <w:rPr>
          <w:rFonts w:ascii="Times New Roman" w:hAnsi="Times New Roman" w:cs="Times New Roman"/>
          <w:sz w:val="24"/>
          <w:szCs w:val="24"/>
        </w:rPr>
        <w:t xml:space="preserve"> de nouveaux modes </w:t>
      </w:r>
      <w:r w:rsidR="00214E14" w:rsidRPr="000F64FE">
        <w:rPr>
          <w:rFonts w:ascii="Times New Roman" w:hAnsi="Times New Roman" w:cs="Times New Roman"/>
          <w:sz w:val="24"/>
          <w:szCs w:val="24"/>
        </w:rPr>
        <w:t>de mise en relation</w:t>
      </w:r>
      <w:r w:rsidR="002239BE" w:rsidRPr="000F64FE">
        <w:rPr>
          <w:rFonts w:ascii="Times New Roman" w:hAnsi="Times New Roman" w:cs="Times New Roman"/>
          <w:sz w:val="24"/>
          <w:szCs w:val="24"/>
        </w:rPr>
        <w:t xml:space="preserve"> des données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5F7959" w:rsidRPr="000F64FE">
        <w:rPr>
          <w:rFonts w:ascii="Times New Roman" w:hAnsi="Times New Roman" w:cs="Times New Roman"/>
          <w:sz w:val="24"/>
          <w:szCs w:val="24"/>
        </w:rPr>
        <w:t xml:space="preserve"> ce qui fait</w:t>
      </w:r>
      <w:r w:rsidR="005D1FDA" w:rsidRPr="000F64FE">
        <w:rPr>
          <w:rFonts w:ascii="Times New Roman" w:hAnsi="Times New Roman" w:cs="Times New Roman"/>
          <w:sz w:val="24"/>
          <w:szCs w:val="24"/>
        </w:rPr>
        <w:t xml:space="preserve"> émerger de</w:t>
      </w:r>
      <w:r w:rsidR="00605689" w:rsidRPr="000F64FE">
        <w:rPr>
          <w:rFonts w:ascii="Times New Roman" w:hAnsi="Times New Roman" w:cs="Times New Roman"/>
          <w:sz w:val="24"/>
          <w:szCs w:val="24"/>
        </w:rPr>
        <w:t>s</w:t>
      </w:r>
      <w:r w:rsidR="005D1FDA" w:rsidRPr="000F64FE">
        <w:rPr>
          <w:rFonts w:ascii="Times New Roman" w:hAnsi="Times New Roman" w:cs="Times New Roman"/>
          <w:sz w:val="24"/>
          <w:szCs w:val="24"/>
        </w:rPr>
        <w:t xml:space="preserve"> problématiques</w:t>
      </w:r>
      <w:r w:rsidR="00605689" w:rsidRPr="000F64FE">
        <w:rPr>
          <w:rFonts w:ascii="Times New Roman" w:hAnsi="Times New Roman" w:cs="Times New Roman"/>
          <w:sz w:val="24"/>
          <w:szCs w:val="24"/>
        </w:rPr>
        <w:t xml:space="preserve"> inédites</w:t>
      </w:r>
      <w:r w:rsidR="005D1FDA" w:rsidRPr="000F64FE">
        <w:rPr>
          <w:rFonts w:ascii="Times New Roman" w:hAnsi="Times New Roman" w:cs="Times New Roman"/>
          <w:sz w:val="24"/>
          <w:szCs w:val="24"/>
        </w:rPr>
        <w:t xml:space="preserve">. </w:t>
      </w:r>
      <w:r w:rsidR="00A83D63" w:rsidRPr="000F64FE">
        <w:rPr>
          <w:rFonts w:ascii="Times New Roman" w:hAnsi="Times New Roman" w:cs="Times New Roman"/>
          <w:sz w:val="24"/>
          <w:szCs w:val="24"/>
        </w:rPr>
        <w:t xml:space="preserve">Mais aussi </w:t>
      </w:r>
      <w:r w:rsidR="007E147A" w:rsidRPr="000F64FE">
        <w:rPr>
          <w:rFonts w:ascii="Times New Roman" w:hAnsi="Times New Roman" w:cs="Times New Roman"/>
          <w:sz w:val="24"/>
          <w:szCs w:val="24"/>
        </w:rPr>
        <w:t>en ce que l</w:t>
      </w:r>
      <w:r w:rsidR="00E16548" w:rsidRPr="000F64FE">
        <w:rPr>
          <w:rFonts w:ascii="Times New Roman" w:hAnsi="Times New Roman" w:cs="Times New Roman"/>
          <w:sz w:val="24"/>
          <w:szCs w:val="24"/>
        </w:rPr>
        <w:t xml:space="preserve">e recours à </w:t>
      </w:r>
      <w:r w:rsidR="007E147A" w:rsidRPr="000F64FE">
        <w:rPr>
          <w:rFonts w:ascii="Times New Roman" w:hAnsi="Times New Roman" w:cs="Times New Roman"/>
          <w:sz w:val="24"/>
          <w:szCs w:val="24"/>
        </w:rPr>
        <w:t xml:space="preserve">ces méthodes numériques contribue à modifier l’horizon de questionnement des humanités traditionnelles par une </w:t>
      </w:r>
      <w:r w:rsidR="007E147A" w:rsidRPr="000F64FE">
        <w:rPr>
          <w:rFonts w:ascii="Times New Roman" w:hAnsi="Times New Roman" w:cs="Times New Roman"/>
          <w:i/>
          <w:sz w:val="24"/>
          <w:szCs w:val="24"/>
        </w:rPr>
        <w:t>boucle de rétroaction</w:t>
      </w:r>
      <w:r w:rsidR="000B3496" w:rsidRPr="000F64FE">
        <w:rPr>
          <w:rFonts w:ascii="Times New Roman" w:hAnsi="Times New Roman" w:cs="Times New Roman"/>
          <w:i/>
          <w:sz w:val="24"/>
          <w:szCs w:val="24"/>
        </w:rPr>
        <w:t xml:space="preserve"> récursive </w:t>
      </w:r>
      <w:r w:rsidR="000B3496" w:rsidRPr="000F64FE">
        <w:rPr>
          <w:rFonts w:ascii="Times New Roman" w:hAnsi="Times New Roman" w:cs="Times New Roman"/>
          <w:sz w:val="24"/>
          <w:szCs w:val="24"/>
        </w:rPr>
        <w:t>(</w:t>
      </w:r>
      <w:r w:rsidR="000B3496" w:rsidRPr="000F64FE">
        <w:rPr>
          <w:rFonts w:ascii="Times New Roman" w:hAnsi="Times New Roman" w:cs="Times New Roman"/>
          <w:i/>
          <w:sz w:val="24"/>
          <w:szCs w:val="24"/>
        </w:rPr>
        <w:t>Ibid.</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0B3496" w:rsidRPr="000F64FE">
        <w:rPr>
          <w:rFonts w:ascii="Times New Roman" w:hAnsi="Times New Roman" w:cs="Times New Roman"/>
          <w:sz w:val="24"/>
          <w:szCs w:val="24"/>
        </w:rPr>
        <w:t xml:space="preserve"> 84)</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7E147A" w:rsidRPr="000F64FE">
        <w:rPr>
          <w:rFonts w:ascii="Times New Roman" w:hAnsi="Times New Roman" w:cs="Times New Roman"/>
          <w:sz w:val="24"/>
          <w:szCs w:val="24"/>
        </w:rPr>
        <w:t xml:space="preserve"> les nouvelles problématiques soulevées par les méthodes computationnelles (calculs, bases de données, algorithmes)</w:t>
      </w:r>
      <w:r w:rsidR="00EA3448" w:rsidRPr="000F64FE">
        <w:rPr>
          <w:rFonts w:ascii="Times New Roman" w:hAnsi="Times New Roman" w:cs="Times New Roman"/>
          <w:sz w:val="24"/>
          <w:szCs w:val="24"/>
        </w:rPr>
        <w:t xml:space="preserve"> viennent alors nourrir </w:t>
      </w:r>
      <w:r w:rsidR="008D48EB" w:rsidRPr="000F64FE">
        <w:rPr>
          <w:rFonts w:ascii="Times New Roman" w:hAnsi="Times New Roman" w:cs="Times New Roman"/>
          <w:sz w:val="24"/>
          <w:szCs w:val="24"/>
        </w:rPr>
        <w:t xml:space="preserve">les hypothèses </w:t>
      </w:r>
      <w:r w:rsidR="00F85FAF" w:rsidRPr="000F64FE">
        <w:rPr>
          <w:rFonts w:ascii="Times New Roman" w:hAnsi="Times New Roman" w:cs="Times New Roman"/>
          <w:sz w:val="24"/>
          <w:szCs w:val="24"/>
        </w:rPr>
        <w:t xml:space="preserve">d’un champ disciplinaire dans </w:t>
      </w:r>
      <w:r w:rsidR="00114033" w:rsidRPr="000F64FE">
        <w:rPr>
          <w:rFonts w:ascii="Times New Roman" w:hAnsi="Times New Roman" w:cs="Times New Roman"/>
          <w:sz w:val="24"/>
          <w:szCs w:val="24"/>
        </w:rPr>
        <w:t>son ensemble, y compris là où ces méthodes ne sont pas utilisées.</w:t>
      </w:r>
      <w:r w:rsidR="008442F5" w:rsidRPr="000F64FE">
        <w:rPr>
          <w:rFonts w:ascii="Times New Roman" w:hAnsi="Times New Roman" w:cs="Times New Roman"/>
          <w:sz w:val="24"/>
          <w:szCs w:val="24"/>
        </w:rPr>
        <w:t> </w:t>
      </w:r>
    </w:p>
    <w:p w14:paraId="1560406E" w14:textId="71D7D456" w:rsidR="00A34B20" w:rsidRPr="000F64FE" w:rsidRDefault="00F27838" w:rsidP="00A34B20">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À ceci s’ajoute</w:t>
      </w:r>
      <w:r w:rsidR="00906FB9" w:rsidRPr="000F64FE">
        <w:rPr>
          <w:rFonts w:ascii="Times New Roman" w:hAnsi="Times New Roman" w:cs="Times New Roman"/>
          <w:sz w:val="24"/>
          <w:szCs w:val="24"/>
        </w:rPr>
        <w:t xml:space="preserve"> que</w:t>
      </w:r>
      <w:r w:rsidR="00A34B20" w:rsidRPr="000F64FE">
        <w:rPr>
          <w:rFonts w:ascii="Times New Roman" w:hAnsi="Times New Roman" w:cs="Times New Roman"/>
          <w:sz w:val="24"/>
          <w:szCs w:val="24"/>
        </w:rPr>
        <w:t xml:space="preserve"> la communication numérique des savoirs</w:t>
      </w:r>
      <w:r w:rsidR="001A197D" w:rsidRPr="000F64FE">
        <w:rPr>
          <w:rFonts w:ascii="Times New Roman" w:hAnsi="Times New Roman" w:cs="Times New Roman"/>
          <w:sz w:val="24"/>
          <w:szCs w:val="24"/>
        </w:rPr>
        <w:t>, dans un contexte de science</w:t>
      </w:r>
      <w:r w:rsidR="00F70088" w:rsidRPr="000F64FE">
        <w:rPr>
          <w:rFonts w:ascii="Times New Roman" w:hAnsi="Times New Roman" w:cs="Times New Roman"/>
          <w:sz w:val="24"/>
          <w:szCs w:val="24"/>
        </w:rPr>
        <w:t xml:space="preserve"> ouverte</w:t>
      </w:r>
      <w:r w:rsidR="00A34B20" w:rsidRPr="000F64FE">
        <w:rPr>
          <w:rFonts w:ascii="Times New Roman" w:hAnsi="Times New Roman" w:cs="Times New Roman"/>
          <w:sz w:val="24"/>
          <w:szCs w:val="24"/>
        </w:rPr>
        <w:t xml:space="preserve"> </w:t>
      </w:r>
      <w:r w:rsidR="001A197D" w:rsidRPr="000F64FE">
        <w:rPr>
          <w:rFonts w:ascii="Times New Roman" w:hAnsi="Times New Roman" w:cs="Times New Roman"/>
          <w:sz w:val="24"/>
          <w:szCs w:val="24"/>
        </w:rPr>
        <w:t xml:space="preserve">valorisant une plus grande médiatisation de la recherche (Commission Européenne 2016), </w:t>
      </w:r>
      <w:r w:rsidR="00F70088" w:rsidRPr="000F64FE">
        <w:rPr>
          <w:rFonts w:ascii="Times New Roman" w:hAnsi="Times New Roman" w:cs="Times New Roman"/>
          <w:sz w:val="24"/>
          <w:szCs w:val="24"/>
        </w:rPr>
        <w:t>permet</w:t>
      </w:r>
      <w:r w:rsidR="00A34B20" w:rsidRPr="000F64FE">
        <w:rPr>
          <w:rFonts w:ascii="Times New Roman" w:hAnsi="Times New Roman" w:cs="Times New Roman"/>
          <w:sz w:val="24"/>
          <w:szCs w:val="24"/>
        </w:rPr>
        <w:t xml:space="preserve"> </w:t>
      </w:r>
      <w:r w:rsidR="00F93DCA" w:rsidRPr="000F64FE">
        <w:rPr>
          <w:rFonts w:ascii="Times New Roman" w:hAnsi="Times New Roman" w:cs="Times New Roman"/>
          <w:sz w:val="24"/>
          <w:szCs w:val="24"/>
        </w:rPr>
        <w:t xml:space="preserve">la </w:t>
      </w:r>
      <w:r w:rsidR="00A34B20" w:rsidRPr="000F64FE">
        <w:rPr>
          <w:rFonts w:ascii="Times New Roman" w:hAnsi="Times New Roman" w:cs="Times New Roman"/>
          <w:sz w:val="24"/>
          <w:szCs w:val="24"/>
        </w:rPr>
        <w:t>mise en scène du corps cherchant,</w:t>
      </w:r>
      <w:r w:rsidR="00F93DCA" w:rsidRPr="000F64FE">
        <w:rPr>
          <w:rFonts w:ascii="Times New Roman" w:hAnsi="Times New Roman" w:cs="Times New Roman"/>
          <w:sz w:val="24"/>
          <w:szCs w:val="24"/>
        </w:rPr>
        <w:t xml:space="preserve"> ou</w:t>
      </w:r>
      <w:r w:rsidR="00A34B20" w:rsidRPr="000F64FE">
        <w:rPr>
          <w:rFonts w:ascii="Times New Roman" w:hAnsi="Times New Roman" w:cs="Times New Roman"/>
          <w:sz w:val="24"/>
          <w:szCs w:val="24"/>
        </w:rPr>
        <w:t xml:space="preserve"> du geste intellectuel en train de se faire</w:t>
      </w:r>
      <w:r w:rsidR="003274E8" w:rsidRPr="000F64FE">
        <w:rPr>
          <w:rFonts w:ascii="Times New Roman" w:hAnsi="Times New Roman" w:cs="Times New Roman"/>
          <w:sz w:val="24"/>
          <w:szCs w:val="24"/>
        </w:rPr>
        <w:t xml:space="preserve"> – mis en discours, ou </w:t>
      </w:r>
      <w:proofErr w:type="spellStart"/>
      <w:r w:rsidR="003274E8" w:rsidRPr="000F64FE">
        <w:rPr>
          <w:rFonts w:ascii="Times New Roman" w:hAnsi="Times New Roman" w:cs="Times New Roman"/>
          <w:sz w:val="24"/>
          <w:szCs w:val="24"/>
        </w:rPr>
        <w:t>textualisé</w:t>
      </w:r>
      <w:proofErr w:type="spellEnd"/>
      <w:r w:rsidR="003274E8" w:rsidRPr="000F64FE">
        <w:rPr>
          <w:rFonts w:ascii="Times New Roman" w:hAnsi="Times New Roman" w:cs="Times New Roman"/>
          <w:sz w:val="24"/>
          <w:szCs w:val="24"/>
        </w:rPr>
        <w:t xml:space="preserve"> </w:t>
      </w:r>
      <w:r w:rsidR="001301DE" w:rsidRPr="000F64FE">
        <w:rPr>
          <w:rFonts w:ascii="Times New Roman" w:hAnsi="Times New Roman" w:cs="Times New Roman"/>
          <w:sz w:val="24"/>
          <w:szCs w:val="24"/>
        </w:rPr>
        <w:t>sous la forme de</w:t>
      </w:r>
      <w:r w:rsidR="003274E8" w:rsidRPr="000F64FE">
        <w:rPr>
          <w:rFonts w:ascii="Times New Roman" w:hAnsi="Times New Roman" w:cs="Times New Roman"/>
          <w:sz w:val="24"/>
          <w:szCs w:val="24"/>
        </w:rPr>
        <w:t xml:space="preserve"> documents (audio)visuels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A34B20" w:rsidRPr="000F64FE">
        <w:rPr>
          <w:rFonts w:ascii="Times New Roman" w:hAnsi="Times New Roman" w:cs="Times New Roman"/>
          <w:sz w:val="24"/>
          <w:szCs w:val="24"/>
        </w:rPr>
        <w:t xml:space="preserve"> voire sollicite activement </w:t>
      </w:r>
      <w:r w:rsidR="00F93DCA" w:rsidRPr="000F64FE">
        <w:rPr>
          <w:rFonts w:ascii="Times New Roman" w:hAnsi="Times New Roman" w:cs="Times New Roman"/>
          <w:sz w:val="24"/>
          <w:szCs w:val="24"/>
        </w:rPr>
        <w:t>une action</w:t>
      </w:r>
      <w:r w:rsidR="00A34B20" w:rsidRPr="000F64FE">
        <w:rPr>
          <w:rFonts w:ascii="Times New Roman" w:hAnsi="Times New Roman" w:cs="Times New Roman"/>
          <w:sz w:val="24"/>
          <w:szCs w:val="24"/>
        </w:rPr>
        <w:t xml:space="preserve"> du lecteur, établissant ainsi un processus de </w:t>
      </w:r>
      <w:proofErr w:type="spellStart"/>
      <w:r w:rsidR="00A34B20" w:rsidRPr="000F64FE">
        <w:rPr>
          <w:rFonts w:ascii="Times New Roman" w:hAnsi="Times New Roman" w:cs="Times New Roman"/>
          <w:sz w:val="24"/>
          <w:szCs w:val="24"/>
        </w:rPr>
        <w:t>co</w:t>
      </w:r>
      <w:proofErr w:type="spellEnd"/>
      <w:r w:rsidR="00A34B20" w:rsidRPr="000F64FE">
        <w:rPr>
          <w:rFonts w:ascii="Times New Roman" w:hAnsi="Times New Roman" w:cs="Times New Roman"/>
          <w:sz w:val="24"/>
          <w:szCs w:val="24"/>
        </w:rPr>
        <w:t>-construction des savoirs</w:t>
      </w:r>
      <w:r w:rsidR="007A3400" w:rsidRPr="000F64FE">
        <w:rPr>
          <w:rFonts w:ascii="Times New Roman" w:hAnsi="Times New Roman" w:cs="Times New Roman"/>
          <w:sz w:val="24"/>
          <w:szCs w:val="24"/>
        </w:rPr>
        <w:t xml:space="preserve"> (</w:t>
      </w:r>
      <w:proofErr w:type="spellStart"/>
      <w:r w:rsidR="007A3400" w:rsidRPr="000F64FE">
        <w:rPr>
          <w:rFonts w:ascii="Times New Roman" w:hAnsi="Times New Roman" w:cs="Times New Roman"/>
          <w:sz w:val="24"/>
          <w:szCs w:val="24"/>
        </w:rPr>
        <w:t>Kembellec</w:t>
      </w:r>
      <w:proofErr w:type="spellEnd"/>
      <w:r w:rsidR="007A3400" w:rsidRPr="000F64FE">
        <w:rPr>
          <w:rFonts w:ascii="Times New Roman" w:hAnsi="Times New Roman" w:cs="Times New Roman"/>
          <w:sz w:val="24"/>
          <w:szCs w:val="24"/>
        </w:rPr>
        <w:t xml:space="preserve"> et </w:t>
      </w:r>
      <w:proofErr w:type="spellStart"/>
      <w:r w:rsidR="007A3400" w:rsidRPr="000F64FE">
        <w:rPr>
          <w:rFonts w:ascii="Times New Roman" w:hAnsi="Times New Roman" w:cs="Times New Roman"/>
          <w:sz w:val="24"/>
          <w:szCs w:val="24"/>
        </w:rPr>
        <w:t>Broudoux</w:t>
      </w:r>
      <w:proofErr w:type="spellEnd"/>
      <w:r w:rsidR="007A3400" w:rsidRPr="000F64FE">
        <w:rPr>
          <w:rFonts w:ascii="Times New Roman" w:hAnsi="Times New Roman" w:cs="Times New Roman"/>
          <w:sz w:val="24"/>
          <w:szCs w:val="24"/>
        </w:rPr>
        <w:t xml:space="preserve"> 2017)</w:t>
      </w:r>
      <w:r w:rsidR="00A34B20" w:rsidRPr="000F64FE">
        <w:rPr>
          <w:rFonts w:ascii="Times New Roman" w:hAnsi="Times New Roman" w:cs="Times New Roman"/>
          <w:sz w:val="24"/>
          <w:szCs w:val="24"/>
        </w:rPr>
        <w:t>.</w:t>
      </w:r>
      <w:r w:rsidR="00A83A59" w:rsidRPr="000F64FE">
        <w:rPr>
          <w:rFonts w:ascii="Times New Roman" w:hAnsi="Times New Roman" w:cs="Times New Roman"/>
          <w:sz w:val="24"/>
          <w:szCs w:val="24"/>
        </w:rPr>
        <w:t xml:space="preserve"> </w:t>
      </w:r>
      <w:r w:rsidR="00715AB7" w:rsidRPr="000F64FE">
        <w:rPr>
          <w:rFonts w:ascii="Times New Roman" w:hAnsi="Times New Roman" w:cs="Times New Roman"/>
          <w:sz w:val="24"/>
          <w:szCs w:val="24"/>
        </w:rPr>
        <w:t xml:space="preserve">Nous nous proposons </w:t>
      </w:r>
      <w:r w:rsidR="00107CF6" w:rsidRPr="000F64FE">
        <w:rPr>
          <w:rFonts w:ascii="Times New Roman" w:hAnsi="Times New Roman" w:cs="Times New Roman"/>
          <w:sz w:val="24"/>
          <w:szCs w:val="24"/>
        </w:rPr>
        <w:t xml:space="preserve">ici </w:t>
      </w:r>
      <w:r w:rsidR="00A34B20" w:rsidRPr="000F64FE">
        <w:rPr>
          <w:rFonts w:ascii="Times New Roman" w:hAnsi="Times New Roman" w:cs="Times New Roman"/>
          <w:sz w:val="24"/>
          <w:szCs w:val="24"/>
        </w:rPr>
        <w:t xml:space="preserve">d’amorcer une réflexion sur le devenir du geste énonciatif </w:t>
      </w:r>
      <w:r w:rsidR="00806A7F">
        <w:rPr>
          <w:rFonts w:ascii="Times New Roman" w:hAnsi="Times New Roman" w:cs="Times New Roman"/>
          <w:sz w:val="24"/>
          <w:szCs w:val="24"/>
        </w:rPr>
        <w:t>du chercheur</w:t>
      </w:r>
      <w:r w:rsidR="00AD6077">
        <w:rPr>
          <w:rFonts w:ascii="Times New Roman" w:hAnsi="Times New Roman" w:cs="Times New Roman"/>
          <w:sz w:val="24"/>
          <w:szCs w:val="24"/>
        </w:rPr>
        <w:t xml:space="preserve"> (on entendra par-là</w:t>
      </w:r>
      <w:r w:rsidR="000A05CB">
        <w:rPr>
          <w:rFonts w:ascii="Times New Roman" w:hAnsi="Times New Roman" w:cs="Times New Roman"/>
          <w:sz w:val="24"/>
          <w:szCs w:val="24"/>
        </w:rPr>
        <w:t>,</w:t>
      </w:r>
      <w:r w:rsidR="00AD6077">
        <w:rPr>
          <w:rFonts w:ascii="Times New Roman" w:hAnsi="Times New Roman" w:cs="Times New Roman"/>
          <w:sz w:val="24"/>
          <w:szCs w:val="24"/>
        </w:rPr>
        <w:t xml:space="preserve"> </w:t>
      </w:r>
      <w:r w:rsidR="0096138B">
        <w:rPr>
          <w:rFonts w:ascii="Times New Roman" w:hAnsi="Times New Roman" w:cs="Times New Roman"/>
          <w:sz w:val="24"/>
          <w:szCs w:val="24"/>
        </w:rPr>
        <w:t xml:space="preserve">les gestes </w:t>
      </w:r>
      <w:r w:rsidR="00806A7F">
        <w:rPr>
          <w:rFonts w:ascii="Times New Roman" w:hAnsi="Times New Roman" w:cs="Times New Roman"/>
          <w:sz w:val="24"/>
          <w:szCs w:val="24"/>
        </w:rPr>
        <w:t>par lequel le chercheur contribue à</w:t>
      </w:r>
      <w:r w:rsidR="00AD6077">
        <w:rPr>
          <w:rFonts w:ascii="Times New Roman" w:hAnsi="Times New Roman" w:cs="Times New Roman"/>
          <w:sz w:val="24"/>
          <w:szCs w:val="24"/>
        </w:rPr>
        <w:t xml:space="preserve"> </w:t>
      </w:r>
      <w:r w:rsidR="00D40CC4">
        <w:rPr>
          <w:rFonts w:ascii="Times New Roman" w:hAnsi="Times New Roman" w:cs="Times New Roman"/>
          <w:sz w:val="24"/>
          <w:szCs w:val="24"/>
        </w:rPr>
        <w:t>l’énonciation d’un</w:t>
      </w:r>
      <w:r w:rsidR="00AD6077">
        <w:rPr>
          <w:rFonts w:ascii="Times New Roman" w:hAnsi="Times New Roman" w:cs="Times New Roman"/>
          <w:sz w:val="24"/>
          <w:szCs w:val="24"/>
        </w:rPr>
        <w:t xml:space="preserve"> savoir)</w:t>
      </w:r>
      <w:r w:rsidR="00AD6077">
        <w:rPr>
          <w:rStyle w:val="Appelnotedebasdep"/>
          <w:rFonts w:ascii="Times New Roman" w:hAnsi="Times New Roman" w:cs="Times New Roman"/>
          <w:sz w:val="24"/>
          <w:szCs w:val="24"/>
        </w:rPr>
        <w:footnoteReference w:id="3"/>
      </w:r>
      <w:r w:rsidR="00EC5764">
        <w:rPr>
          <w:rFonts w:ascii="Times New Roman" w:hAnsi="Times New Roman" w:cs="Times New Roman"/>
          <w:sz w:val="24"/>
          <w:szCs w:val="24"/>
        </w:rPr>
        <w:t>. Cette réflexion sera menée</w:t>
      </w:r>
      <w:r w:rsidR="00A34B20" w:rsidRPr="000F64FE">
        <w:rPr>
          <w:rFonts w:ascii="Times New Roman" w:hAnsi="Times New Roman" w:cs="Times New Roman"/>
          <w:sz w:val="24"/>
          <w:szCs w:val="24"/>
        </w:rPr>
        <w:t xml:space="preserve"> à travers une étude de cas puisés sur la plateforme numérique </w:t>
      </w:r>
      <w:r w:rsidR="00A34B20" w:rsidRPr="000F64FE">
        <w:rPr>
          <w:rFonts w:ascii="Times New Roman" w:hAnsi="Times New Roman" w:cs="Times New Roman"/>
          <w:i/>
          <w:sz w:val="24"/>
          <w:szCs w:val="24"/>
        </w:rPr>
        <w:t>Hypothèses</w:t>
      </w:r>
      <w:r w:rsidR="00A34B20" w:rsidRPr="000F64FE">
        <w:rPr>
          <w:rFonts w:ascii="Times New Roman" w:hAnsi="Times New Roman" w:cs="Times New Roman"/>
          <w:sz w:val="24"/>
          <w:szCs w:val="24"/>
        </w:rPr>
        <w:t>, hébergeant des carnets de recherche en sciences humaines et sociales.</w:t>
      </w:r>
    </w:p>
    <w:p w14:paraId="28946E8A" w14:textId="77777777" w:rsidR="00123BBA" w:rsidRPr="000F64FE" w:rsidRDefault="00A34B20" w:rsidP="0099564D">
      <w:pPr>
        <w:pStyle w:val="Titre1"/>
        <w:rPr>
          <w:rFonts w:ascii="Times New Roman" w:hAnsi="Times New Roman" w:cs="Times New Roman"/>
          <w:color w:val="auto"/>
        </w:rPr>
      </w:pPr>
      <w:r w:rsidRPr="000F64FE">
        <w:rPr>
          <w:rFonts w:ascii="Times New Roman" w:hAnsi="Times New Roman" w:cs="Times New Roman"/>
          <w:color w:val="auto"/>
        </w:rPr>
        <w:t xml:space="preserve">1. </w:t>
      </w:r>
      <w:r w:rsidR="002A743C" w:rsidRPr="000F64FE">
        <w:rPr>
          <w:rFonts w:ascii="Times New Roman" w:hAnsi="Times New Roman" w:cs="Times New Roman"/>
          <w:color w:val="auto"/>
        </w:rPr>
        <w:t>L’énonciation en contexte numérique</w:t>
      </w:r>
    </w:p>
    <w:p w14:paraId="61616EE9" w14:textId="0C9DFE10" w:rsidR="00FC42FA" w:rsidRPr="000F64FE" w:rsidRDefault="00E75B67" w:rsidP="00727F9C">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Depuis les an</w:t>
      </w:r>
      <w:r w:rsidR="00AC4342" w:rsidRPr="000F64FE">
        <w:rPr>
          <w:rFonts w:ascii="Times New Roman" w:hAnsi="Times New Roman" w:cs="Times New Roman"/>
          <w:sz w:val="24"/>
          <w:szCs w:val="24"/>
        </w:rPr>
        <w:t>nées 1990, les recherches en sciences de l’information et de la communication (SIC)</w:t>
      </w:r>
      <w:r w:rsidRPr="000F64FE">
        <w:rPr>
          <w:rFonts w:ascii="Times New Roman" w:hAnsi="Times New Roman" w:cs="Times New Roman"/>
          <w:sz w:val="24"/>
          <w:szCs w:val="24"/>
        </w:rPr>
        <w:t xml:space="preserve"> ont </w:t>
      </w:r>
      <w:r w:rsidR="00C822A1" w:rsidRPr="000F64FE">
        <w:rPr>
          <w:rFonts w:ascii="Times New Roman" w:hAnsi="Times New Roman" w:cs="Times New Roman"/>
          <w:sz w:val="24"/>
          <w:szCs w:val="24"/>
        </w:rPr>
        <w:t>établi que</w:t>
      </w:r>
      <w:r w:rsidRPr="000F64FE">
        <w:rPr>
          <w:rFonts w:ascii="Times New Roman" w:hAnsi="Times New Roman" w:cs="Times New Roman"/>
          <w:sz w:val="24"/>
          <w:szCs w:val="24"/>
        </w:rPr>
        <w:t xml:space="preserve"> le texte numérique engageait le c</w:t>
      </w:r>
      <w:r w:rsidR="00554E39" w:rsidRPr="000F64FE">
        <w:rPr>
          <w:rFonts w:ascii="Times New Roman" w:hAnsi="Times New Roman" w:cs="Times New Roman"/>
          <w:sz w:val="24"/>
          <w:szCs w:val="24"/>
        </w:rPr>
        <w:t>orps du scripteur et du lecteur</w:t>
      </w:r>
      <w:r w:rsidR="0089415F" w:rsidRPr="000F64FE">
        <w:rPr>
          <w:rFonts w:ascii="Times New Roman" w:hAnsi="Times New Roman" w:cs="Times New Roman"/>
          <w:sz w:val="24"/>
          <w:szCs w:val="24"/>
        </w:rPr>
        <w:t>,</w:t>
      </w:r>
      <w:r w:rsidR="007F3F0D" w:rsidRPr="000F64FE">
        <w:rPr>
          <w:rFonts w:ascii="Times New Roman" w:hAnsi="Times New Roman" w:cs="Times New Roman"/>
          <w:sz w:val="24"/>
          <w:szCs w:val="24"/>
        </w:rPr>
        <w:t xml:space="preserve"> en </w:t>
      </w:r>
      <w:r w:rsidR="00554E39" w:rsidRPr="000F64FE">
        <w:rPr>
          <w:rFonts w:ascii="Times New Roman" w:hAnsi="Times New Roman" w:cs="Times New Roman"/>
          <w:sz w:val="24"/>
          <w:szCs w:val="24"/>
        </w:rPr>
        <w:t>renforçant la</w:t>
      </w:r>
      <w:r w:rsidR="00895AFB" w:rsidRPr="000F64FE">
        <w:rPr>
          <w:rFonts w:ascii="Times New Roman" w:hAnsi="Times New Roman" w:cs="Times New Roman"/>
          <w:sz w:val="24"/>
          <w:szCs w:val="24"/>
        </w:rPr>
        <w:t xml:space="preserve"> dimension gestuelle </w:t>
      </w:r>
      <w:r w:rsidR="00554E39" w:rsidRPr="000F64FE">
        <w:rPr>
          <w:rFonts w:ascii="Times New Roman" w:hAnsi="Times New Roman" w:cs="Times New Roman"/>
          <w:sz w:val="24"/>
          <w:szCs w:val="24"/>
        </w:rPr>
        <w:t xml:space="preserve">des </w:t>
      </w:r>
      <w:r w:rsidR="007F3F0D" w:rsidRPr="000F64FE">
        <w:rPr>
          <w:rFonts w:ascii="Times New Roman" w:hAnsi="Times New Roman" w:cs="Times New Roman"/>
          <w:sz w:val="24"/>
          <w:szCs w:val="24"/>
        </w:rPr>
        <w:t>pratiques d’écriture et de</w:t>
      </w:r>
      <w:r w:rsidR="0089415F" w:rsidRPr="000F64FE">
        <w:rPr>
          <w:rFonts w:ascii="Times New Roman" w:hAnsi="Times New Roman" w:cs="Times New Roman"/>
          <w:sz w:val="24"/>
          <w:szCs w:val="24"/>
        </w:rPr>
        <w:t xml:space="preserve"> lecture</w:t>
      </w:r>
      <w:r w:rsidR="00895AFB" w:rsidRPr="000F64FE">
        <w:rPr>
          <w:rFonts w:ascii="Times New Roman" w:hAnsi="Times New Roman" w:cs="Times New Roman"/>
          <w:sz w:val="24"/>
          <w:szCs w:val="24"/>
        </w:rPr>
        <w:t xml:space="preserve">. Celle-ci dépasse </w:t>
      </w:r>
      <w:r w:rsidR="00F741DD" w:rsidRPr="000F64FE">
        <w:rPr>
          <w:rFonts w:ascii="Times New Roman" w:hAnsi="Times New Roman" w:cs="Times New Roman"/>
          <w:sz w:val="24"/>
          <w:szCs w:val="24"/>
        </w:rPr>
        <w:t>dans l’environnement numérique</w:t>
      </w:r>
      <w:r w:rsidR="00554E39" w:rsidRPr="000F64FE">
        <w:rPr>
          <w:rFonts w:ascii="Times New Roman" w:hAnsi="Times New Roman" w:cs="Times New Roman"/>
          <w:sz w:val="24"/>
          <w:szCs w:val="24"/>
        </w:rPr>
        <w:t xml:space="preserve"> </w:t>
      </w:r>
      <w:r w:rsidR="00895AFB" w:rsidRPr="000F64FE">
        <w:rPr>
          <w:rFonts w:ascii="Times New Roman" w:hAnsi="Times New Roman" w:cs="Times New Roman"/>
          <w:sz w:val="24"/>
          <w:szCs w:val="24"/>
        </w:rPr>
        <w:t>la simple fonction d’inscription ou de</w:t>
      </w:r>
      <w:r w:rsidR="00144F71" w:rsidRPr="000F64FE">
        <w:rPr>
          <w:rFonts w:ascii="Times New Roman" w:hAnsi="Times New Roman" w:cs="Times New Roman"/>
          <w:sz w:val="24"/>
          <w:szCs w:val="24"/>
        </w:rPr>
        <w:t xml:space="preserve"> consultation</w:t>
      </w:r>
      <w:r w:rsidR="0008787B" w:rsidRPr="000F64FE">
        <w:rPr>
          <w:rFonts w:ascii="Times New Roman" w:hAnsi="Times New Roman" w:cs="Times New Roman"/>
          <w:sz w:val="24"/>
          <w:szCs w:val="24"/>
        </w:rPr>
        <w:t xml:space="preserve">. </w:t>
      </w:r>
      <w:r w:rsidR="00123BBA" w:rsidRPr="000F64FE">
        <w:rPr>
          <w:rFonts w:ascii="Times New Roman" w:hAnsi="Times New Roman" w:cs="Times New Roman"/>
          <w:sz w:val="24"/>
          <w:szCs w:val="24"/>
        </w:rPr>
        <w:t>L</w:t>
      </w:r>
      <w:r w:rsidR="0008787B" w:rsidRPr="000F64FE">
        <w:rPr>
          <w:rFonts w:ascii="Times New Roman" w:hAnsi="Times New Roman" w:cs="Times New Roman"/>
          <w:sz w:val="24"/>
          <w:szCs w:val="24"/>
        </w:rPr>
        <w:t>’</w:t>
      </w:r>
      <w:r w:rsidR="0008787B" w:rsidRPr="000F64FE">
        <w:rPr>
          <w:rFonts w:ascii="Times New Roman" w:hAnsi="Times New Roman" w:cs="Times New Roman"/>
          <w:i/>
          <w:sz w:val="24"/>
          <w:szCs w:val="24"/>
        </w:rPr>
        <w:t>écrit d’écran</w:t>
      </w:r>
      <w:r w:rsidR="0008787B" w:rsidRPr="000F64FE">
        <w:rPr>
          <w:rFonts w:ascii="Times New Roman" w:hAnsi="Times New Roman" w:cs="Times New Roman"/>
          <w:sz w:val="24"/>
          <w:szCs w:val="24"/>
        </w:rPr>
        <w:t xml:space="preserve"> </w:t>
      </w:r>
      <w:r w:rsidR="00DA06CF" w:rsidRPr="000F64FE">
        <w:rPr>
          <w:rFonts w:ascii="Times New Roman" w:hAnsi="Times New Roman" w:cs="Times New Roman"/>
          <w:sz w:val="24"/>
          <w:szCs w:val="24"/>
        </w:rPr>
        <w:t>(</w:t>
      </w:r>
      <w:proofErr w:type="spellStart"/>
      <w:r w:rsidR="00DA06CF" w:rsidRPr="000F64FE">
        <w:rPr>
          <w:rFonts w:ascii="Times New Roman" w:hAnsi="Times New Roman" w:cs="Times New Roman"/>
          <w:sz w:val="24"/>
          <w:szCs w:val="24"/>
        </w:rPr>
        <w:t>Souchier</w:t>
      </w:r>
      <w:proofErr w:type="spellEnd"/>
      <w:r w:rsidR="00DA06CF" w:rsidRPr="000F64FE">
        <w:rPr>
          <w:rFonts w:ascii="Times New Roman" w:hAnsi="Times New Roman" w:cs="Times New Roman"/>
          <w:sz w:val="24"/>
          <w:szCs w:val="24"/>
        </w:rPr>
        <w:t xml:space="preserve"> 1996</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DA06CF" w:rsidRPr="000F64FE">
        <w:rPr>
          <w:rFonts w:ascii="Times New Roman" w:hAnsi="Times New Roman" w:cs="Times New Roman"/>
          <w:sz w:val="24"/>
          <w:szCs w:val="24"/>
        </w:rPr>
        <w:t xml:space="preserve"> </w:t>
      </w:r>
      <w:proofErr w:type="spellStart"/>
      <w:r w:rsidR="00DA06CF" w:rsidRPr="000F64FE">
        <w:rPr>
          <w:rFonts w:ascii="Times New Roman" w:hAnsi="Times New Roman" w:cs="Times New Roman"/>
          <w:sz w:val="24"/>
          <w:szCs w:val="24"/>
        </w:rPr>
        <w:t>Souchier</w:t>
      </w:r>
      <w:proofErr w:type="spellEnd"/>
      <w:r w:rsidR="00DA06CF" w:rsidRPr="000F64FE">
        <w:rPr>
          <w:rFonts w:ascii="Times New Roman" w:hAnsi="Times New Roman" w:cs="Times New Roman"/>
          <w:sz w:val="24"/>
          <w:szCs w:val="24"/>
        </w:rPr>
        <w:t xml:space="preserve"> et Jeanneret 1999)</w:t>
      </w:r>
      <w:r w:rsidR="00123BBA" w:rsidRPr="000F64FE">
        <w:rPr>
          <w:rFonts w:ascii="Times New Roman" w:hAnsi="Times New Roman" w:cs="Times New Roman"/>
          <w:sz w:val="24"/>
          <w:szCs w:val="24"/>
        </w:rPr>
        <w:t xml:space="preserve"> </w:t>
      </w:r>
      <w:r w:rsidR="0008787B" w:rsidRPr="000F64FE">
        <w:rPr>
          <w:rFonts w:ascii="Times New Roman" w:hAnsi="Times New Roman" w:cs="Times New Roman"/>
          <w:sz w:val="24"/>
          <w:szCs w:val="24"/>
        </w:rPr>
        <w:t xml:space="preserve">modifie </w:t>
      </w:r>
      <w:r w:rsidR="00123BBA" w:rsidRPr="000F64FE">
        <w:rPr>
          <w:rFonts w:ascii="Times New Roman" w:hAnsi="Times New Roman" w:cs="Times New Roman"/>
          <w:sz w:val="24"/>
          <w:szCs w:val="24"/>
        </w:rPr>
        <w:t xml:space="preserve">en effet </w:t>
      </w:r>
      <w:r w:rsidR="0008787B" w:rsidRPr="000F64FE">
        <w:rPr>
          <w:rFonts w:ascii="Times New Roman" w:hAnsi="Times New Roman" w:cs="Times New Roman"/>
          <w:sz w:val="24"/>
          <w:szCs w:val="24"/>
        </w:rPr>
        <w:t xml:space="preserve">l’expérience sensible </w:t>
      </w:r>
      <w:r w:rsidR="0008787B" w:rsidRPr="000F64FE">
        <w:rPr>
          <w:rFonts w:ascii="Times New Roman" w:hAnsi="Times New Roman" w:cs="Times New Roman"/>
          <w:sz w:val="24"/>
          <w:szCs w:val="24"/>
        </w:rPr>
        <w:lastRenderedPageBreak/>
        <w:t xml:space="preserve">de la </w:t>
      </w:r>
      <w:r w:rsidR="005F7CFE" w:rsidRPr="000F64FE">
        <w:rPr>
          <w:rFonts w:ascii="Times New Roman" w:hAnsi="Times New Roman" w:cs="Times New Roman"/>
          <w:sz w:val="24"/>
          <w:szCs w:val="24"/>
        </w:rPr>
        <w:t>textualité</w:t>
      </w:r>
      <w:r w:rsidR="0008787B" w:rsidRPr="000F64FE">
        <w:rPr>
          <w:rFonts w:ascii="Times New Roman" w:hAnsi="Times New Roman" w:cs="Times New Roman"/>
          <w:sz w:val="24"/>
          <w:szCs w:val="24"/>
        </w:rPr>
        <w:t xml:space="preserve"> et</w:t>
      </w:r>
      <w:r w:rsidR="00375916" w:rsidRPr="000F64FE">
        <w:rPr>
          <w:rFonts w:ascii="Times New Roman" w:hAnsi="Times New Roman" w:cs="Times New Roman"/>
          <w:sz w:val="24"/>
          <w:szCs w:val="24"/>
        </w:rPr>
        <w:t xml:space="preserve"> élargit la notion d’instance énonciative</w:t>
      </w:r>
      <w:r w:rsidR="0049763D" w:rsidRPr="000F64FE">
        <w:rPr>
          <w:rFonts w:ascii="Times New Roman" w:hAnsi="Times New Roman" w:cs="Times New Roman"/>
          <w:sz w:val="24"/>
          <w:szCs w:val="24"/>
        </w:rPr>
        <w:t xml:space="preserve"> bien au-delà du seul locuteur principal</w:t>
      </w:r>
      <w:r w:rsidR="00123BBA" w:rsidRPr="000F64FE">
        <w:rPr>
          <w:rFonts w:ascii="Times New Roman" w:hAnsi="Times New Roman" w:cs="Times New Roman"/>
          <w:sz w:val="24"/>
          <w:szCs w:val="24"/>
        </w:rPr>
        <w:t>.</w:t>
      </w:r>
      <w:r w:rsidR="00ED265E" w:rsidRPr="000F64FE">
        <w:rPr>
          <w:rFonts w:ascii="Times New Roman" w:hAnsi="Times New Roman" w:cs="Times New Roman"/>
          <w:sz w:val="24"/>
          <w:szCs w:val="24"/>
        </w:rPr>
        <w:t xml:space="preserve"> </w:t>
      </w:r>
    </w:p>
    <w:p w14:paraId="71E8C51F" w14:textId="1209F14E" w:rsidR="00DA6C82" w:rsidRPr="000F64FE" w:rsidRDefault="00A96F70" w:rsidP="00DA6C82">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Les </w:t>
      </w:r>
      <w:r w:rsidR="00B04326" w:rsidRPr="000F64FE">
        <w:rPr>
          <w:rFonts w:ascii="Times New Roman" w:hAnsi="Times New Roman" w:cs="Times New Roman"/>
          <w:sz w:val="24"/>
          <w:szCs w:val="24"/>
        </w:rPr>
        <w:t>recherches</w:t>
      </w:r>
      <w:r w:rsidRPr="000F64FE">
        <w:rPr>
          <w:rFonts w:ascii="Times New Roman" w:hAnsi="Times New Roman" w:cs="Times New Roman"/>
          <w:sz w:val="24"/>
          <w:szCs w:val="24"/>
        </w:rPr>
        <w:t xml:space="preserve"> de </w:t>
      </w:r>
      <w:proofErr w:type="spellStart"/>
      <w:r w:rsidRPr="000F64FE">
        <w:rPr>
          <w:rFonts w:ascii="Times New Roman" w:hAnsi="Times New Roman" w:cs="Times New Roman"/>
          <w:sz w:val="24"/>
          <w:szCs w:val="24"/>
        </w:rPr>
        <w:t>Paveau</w:t>
      </w:r>
      <w:proofErr w:type="spellEnd"/>
      <w:r w:rsidRPr="000F64FE">
        <w:rPr>
          <w:rFonts w:ascii="Times New Roman" w:hAnsi="Times New Roman" w:cs="Times New Roman"/>
          <w:sz w:val="24"/>
          <w:szCs w:val="24"/>
        </w:rPr>
        <w:t xml:space="preserve">, tirant </w:t>
      </w:r>
      <w:r w:rsidR="006B1981" w:rsidRPr="000F64FE">
        <w:rPr>
          <w:rFonts w:ascii="Times New Roman" w:hAnsi="Times New Roman" w:cs="Times New Roman"/>
          <w:sz w:val="24"/>
          <w:szCs w:val="24"/>
        </w:rPr>
        <w:t xml:space="preserve">notamment </w:t>
      </w:r>
      <w:r w:rsidRPr="000F64FE">
        <w:rPr>
          <w:rFonts w:ascii="Times New Roman" w:hAnsi="Times New Roman" w:cs="Times New Roman"/>
          <w:sz w:val="24"/>
          <w:szCs w:val="24"/>
        </w:rPr>
        <w:t>profit des acquis des SIC</w:t>
      </w:r>
      <w:r w:rsidR="00CB0052" w:rsidRPr="000F64FE">
        <w:rPr>
          <w:rFonts w:ascii="Times New Roman" w:hAnsi="Times New Roman" w:cs="Times New Roman"/>
          <w:sz w:val="24"/>
          <w:szCs w:val="24"/>
        </w:rPr>
        <w:t xml:space="preserve"> </w:t>
      </w:r>
      <w:r w:rsidR="00CD57B0" w:rsidRPr="000F64FE">
        <w:rPr>
          <w:rFonts w:ascii="Times New Roman" w:hAnsi="Times New Roman" w:cs="Times New Roman"/>
          <w:sz w:val="24"/>
          <w:szCs w:val="24"/>
        </w:rPr>
        <w:t>(</w:t>
      </w:r>
      <w:proofErr w:type="spellStart"/>
      <w:r w:rsidR="00CD57B0" w:rsidRPr="000F64FE">
        <w:rPr>
          <w:rFonts w:ascii="Times New Roman" w:hAnsi="Times New Roman" w:cs="Times New Roman"/>
          <w:sz w:val="24"/>
          <w:szCs w:val="24"/>
        </w:rPr>
        <w:t>Paveau</w:t>
      </w:r>
      <w:proofErr w:type="spellEnd"/>
      <w:r w:rsidR="00CD57B0" w:rsidRPr="000F64FE">
        <w:rPr>
          <w:rFonts w:ascii="Times New Roman" w:hAnsi="Times New Roman" w:cs="Times New Roman"/>
          <w:sz w:val="24"/>
          <w:szCs w:val="24"/>
        </w:rPr>
        <w:t xml:space="preserve"> 2012, 2016, 2017)</w:t>
      </w:r>
      <w:r w:rsidR="00DA6C82" w:rsidRPr="000F64FE">
        <w:rPr>
          <w:rFonts w:ascii="Times New Roman" w:hAnsi="Times New Roman" w:cs="Times New Roman"/>
          <w:sz w:val="24"/>
          <w:szCs w:val="24"/>
        </w:rPr>
        <w:t xml:space="preserve">, </w:t>
      </w:r>
      <w:r w:rsidR="0034440C" w:rsidRPr="000F64FE">
        <w:rPr>
          <w:rFonts w:ascii="Times New Roman" w:hAnsi="Times New Roman" w:cs="Times New Roman"/>
          <w:sz w:val="24"/>
          <w:szCs w:val="24"/>
        </w:rPr>
        <w:t>insist</w:t>
      </w:r>
      <w:r w:rsidR="00FC42FA" w:rsidRPr="000F64FE">
        <w:rPr>
          <w:rFonts w:ascii="Times New Roman" w:hAnsi="Times New Roman" w:cs="Times New Roman"/>
          <w:sz w:val="24"/>
          <w:szCs w:val="24"/>
        </w:rPr>
        <w:t xml:space="preserve">ent </w:t>
      </w:r>
      <w:r w:rsidR="0034440C" w:rsidRPr="000F64FE">
        <w:rPr>
          <w:rFonts w:ascii="Times New Roman" w:hAnsi="Times New Roman" w:cs="Times New Roman"/>
          <w:sz w:val="24"/>
          <w:szCs w:val="24"/>
        </w:rPr>
        <w:t xml:space="preserve">sur le fait </w:t>
      </w:r>
      <w:r w:rsidR="00FC42FA" w:rsidRPr="000F64FE">
        <w:rPr>
          <w:rFonts w:ascii="Times New Roman" w:hAnsi="Times New Roman" w:cs="Times New Roman"/>
          <w:sz w:val="24"/>
          <w:szCs w:val="24"/>
        </w:rPr>
        <w:t xml:space="preserve">que </w:t>
      </w:r>
      <w:r w:rsidR="00DA6C82" w:rsidRPr="000F64FE">
        <w:rPr>
          <w:rFonts w:ascii="Times New Roman" w:hAnsi="Times New Roman" w:cs="Times New Roman"/>
          <w:sz w:val="24"/>
          <w:szCs w:val="24"/>
        </w:rPr>
        <w:t xml:space="preserve">l’énonciation numérique </w:t>
      </w:r>
      <w:r w:rsidR="00B177AE" w:rsidRPr="000F64FE">
        <w:rPr>
          <w:rFonts w:ascii="Times New Roman" w:hAnsi="Times New Roman" w:cs="Times New Roman"/>
          <w:sz w:val="24"/>
          <w:szCs w:val="24"/>
        </w:rPr>
        <w:t>est en réalité</w:t>
      </w:r>
      <w:r w:rsidR="00DA6C82" w:rsidRPr="000F64FE">
        <w:rPr>
          <w:rFonts w:ascii="Times New Roman" w:hAnsi="Times New Roman" w:cs="Times New Roman"/>
          <w:sz w:val="24"/>
          <w:szCs w:val="24"/>
        </w:rPr>
        <w:t xml:space="preserve"> à la fois</w:t>
      </w:r>
      <w:r w:rsidR="00B177AE" w:rsidRPr="000F64FE">
        <w:rPr>
          <w:rFonts w:ascii="Times New Roman" w:hAnsi="Times New Roman" w:cs="Times New Roman"/>
          <w:sz w:val="24"/>
          <w:szCs w:val="24"/>
        </w:rPr>
        <w:t xml:space="preserve"> l’affaire du scripteur et du</w:t>
      </w:r>
      <w:r w:rsidR="00482CC4" w:rsidRPr="000F64FE">
        <w:rPr>
          <w:rFonts w:ascii="Times New Roman" w:hAnsi="Times New Roman" w:cs="Times New Roman"/>
          <w:sz w:val="24"/>
          <w:szCs w:val="24"/>
        </w:rPr>
        <w:t xml:space="preserve"> lecteur (</w:t>
      </w:r>
      <w:r w:rsidR="00DA6C82" w:rsidRPr="000F64FE">
        <w:rPr>
          <w:rFonts w:ascii="Times New Roman" w:hAnsi="Times New Roman" w:cs="Times New Roman"/>
          <w:sz w:val="24"/>
          <w:szCs w:val="24"/>
        </w:rPr>
        <w:t xml:space="preserve">d’où le </w:t>
      </w:r>
      <w:r w:rsidR="00482CC4" w:rsidRPr="000F64FE">
        <w:rPr>
          <w:rFonts w:ascii="Times New Roman" w:hAnsi="Times New Roman" w:cs="Times New Roman"/>
          <w:sz w:val="24"/>
          <w:szCs w:val="24"/>
        </w:rPr>
        <w:t>concept</w:t>
      </w:r>
      <w:r w:rsidR="00DA6C82" w:rsidRPr="000F64FE">
        <w:rPr>
          <w:rFonts w:ascii="Times New Roman" w:hAnsi="Times New Roman" w:cs="Times New Roman"/>
          <w:sz w:val="24"/>
          <w:szCs w:val="24"/>
        </w:rPr>
        <w:t xml:space="preserve"> d’</w:t>
      </w:r>
      <w:proofErr w:type="spellStart"/>
      <w:r w:rsidR="00DA6C82" w:rsidRPr="000F64FE">
        <w:rPr>
          <w:rFonts w:ascii="Times New Roman" w:hAnsi="Times New Roman" w:cs="Times New Roman"/>
          <w:i/>
          <w:sz w:val="24"/>
          <w:szCs w:val="24"/>
        </w:rPr>
        <w:t>écrilecture</w:t>
      </w:r>
      <w:proofErr w:type="spellEnd"/>
      <w:r w:rsidR="00482CC4" w:rsidRPr="000F64FE">
        <w:rPr>
          <w:rFonts w:ascii="Times New Roman" w:hAnsi="Times New Roman" w:cs="Times New Roman"/>
          <w:sz w:val="24"/>
          <w:szCs w:val="24"/>
        </w:rPr>
        <w:t>, qu’elle reprend d</w:t>
      </w:r>
      <w:r w:rsidR="00B04326" w:rsidRPr="000F64FE">
        <w:rPr>
          <w:rFonts w:ascii="Times New Roman" w:hAnsi="Times New Roman" w:cs="Times New Roman"/>
          <w:sz w:val="24"/>
          <w:szCs w:val="24"/>
        </w:rPr>
        <w:t>’après l</w:t>
      </w:r>
      <w:r w:rsidR="00482CC4" w:rsidRPr="000F64FE">
        <w:rPr>
          <w:rFonts w:ascii="Times New Roman" w:hAnsi="Times New Roman" w:cs="Times New Roman"/>
          <w:sz w:val="24"/>
          <w:szCs w:val="24"/>
        </w:rPr>
        <w:t>es travaux de Barbosa</w:t>
      </w:r>
      <w:r w:rsidR="00911162" w:rsidRPr="000F64FE">
        <w:rPr>
          <w:rFonts w:ascii="Times New Roman" w:hAnsi="Times New Roman" w:cs="Times New Roman"/>
          <w:sz w:val="24"/>
          <w:szCs w:val="24"/>
        </w:rPr>
        <w:t xml:space="preserve"> [</w:t>
      </w:r>
      <w:r w:rsidR="00911162" w:rsidRPr="000F64FE">
        <w:rPr>
          <w:rFonts w:ascii="Times New Roman" w:hAnsi="Times New Roman" w:cs="Times New Roman"/>
          <w:sz w:val="24"/>
        </w:rPr>
        <w:t>Barbosa 1992</w:t>
      </w:r>
      <w:r w:rsidR="00911162" w:rsidRPr="000F64FE">
        <w:rPr>
          <w:rFonts w:ascii="Times New Roman" w:hAnsi="Times New Roman" w:cs="Times New Roman"/>
          <w:sz w:val="24"/>
          <w:szCs w:val="24"/>
        </w:rPr>
        <w:t>]</w:t>
      </w:r>
      <w:r w:rsidR="00D455E0" w:rsidRPr="000F64FE">
        <w:rPr>
          <w:rFonts w:ascii="Times New Roman" w:hAnsi="Times New Roman" w:cs="Times New Roman"/>
          <w:sz w:val="24"/>
          <w:szCs w:val="24"/>
        </w:rPr>
        <w:t>)</w:t>
      </w:r>
      <w:r w:rsidR="00DA6C82" w:rsidRPr="000F64FE">
        <w:rPr>
          <w:rFonts w:ascii="Times New Roman" w:hAnsi="Times New Roman" w:cs="Times New Roman"/>
          <w:sz w:val="24"/>
          <w:szCs w:val="24"/>
        </w:rPr>
        <w:t xml:space="preserve"> et </w:t>
      </w:r>
      <w:r w:rsidR="00CC48C8" w:rsidRPr="000F64FE">
        <w:rPr>
          <w:rFonts w:ascii="Times New Roman" w:hAnsi="Times New Roman" w:cs="Times New Roman"/>
          <w:sz w:val="24"/>
          <w:szCs w:val="24"/>
        </w:rPr>
        <w:t xml:space="preserve">mobilise </w:t>
      </w:r>
      <w:r w:rsidR="00DA6C82" w:rsidRPr="000F64FE">
        <w:rPr>
          <w:rFonts w:ascii="Times New Roman" w:hAnsi="Times New Roman" w:cs="Times New Roman"/>
          <w:sz w:val="24"/>
          <w:szCs w:val="24"/>
        </w:rPr>
        <w:t>leur corporalité. En pôle production, le corps du scripteur participe de l’environnement matériel dans lequel sont</w:t>
      </w:r>
      <w:r w:rsidR="00112403" w:rsidRPr="000F64FE">
        <w:rPr>
          <w:rFonts w:ascii="Times New Roman" w:hAnsi="Times New Roman" w:cs="Times New Roman"/>
          <w:sz w:val="24"/>
          <w:szCs w:val="24"/>
        </w:rPr>
        <w:t xml:space="preserve"> produits les énoncés numériques</w:t>
      </w:r>
      <w:r w:rsidR="00112403" w:rsidRPr="000F64FE">
        <w:rPr>
          <w:rStyle w:val="Appelnotedebasdep"/>
          <w:rFonts w:ascii="Times New Roman" w:hAnsi="Times New Roman" w:cs="Times New Roman"/>
          <w:sz w:val="24"/>
          <w:szCs w:val="24"/>
        </w:rPr>
        <w:footnoteReference w:id="4"/>
      </w:r>
      <w:r w:rsidR="00DA6C82" w:rsidRPr="000F64FE">
        <w:rPr>
          <w:rFonts w:ascii="Times New Roman" w:hAnsi="Times New Roman" w:cs="Times New Roman"/>
          <w:sz w:val="24"/>
          <w:szCs w:val="24"/>
        </w:rPr>
        <w:t xml:space="preserve">. </w:t>
      </w:r>
      <w:r w:rsidR="00FB2A08" w:rsidRPr="000F64FE">
        <w:rPr>
          <w:rFonts w:ascii="Times New Roman" w:hAnsi="Times New Roman" w:cs="Times New Roman"/>
          <w:sz w:val="24"/>
          <w:szCs w:val="24"/>
        </w:rPr>
        <w:t>Outre les procédés d’</w:t>
      </w:r>
      <w:proofErr w:type="spellStart"/>
      <w:r w:rsidR="00FB2A08" w:rsidRPr="000F64FE">
        <w:rPr>
          <w:rFonts w:ascii="Times New Roman" w:hAnsi="Times New Roman" w:cs="Times New Roman"/>
          <w:i/>
          <w:sz w:val="24"/>
          <w:szCs w:val="24"/>
        </w:rPr>
        <w:t>écrilecture</w:t>
      </w:r>
      <w:proofErr w:type="spellEnd"/>
      <w:r w:rsidR="00FB2A08" w:rsidRPr="000F64FE">
        <w:rPr>
          <w:rFonts w:ascii="Times New Roman" w:hAnsi="Times New Roman" w:cs="Times New Roman"/>
          <w:sz w:val="24"/>
          <w:szCs w:val="24"/>
        </w:rPr>
        <w:t>, l’</w:t>
      </w:r>
      <w:r w:rsidR="00DA6C82" w:rsidRPr="000F64FE">
        <w:rPr>
          <w:rFonts w:ascii="Times New Roman" w:hAnsi="Times New Roman" w:cs="Times New Roman"/>
          <w:sz w:val="24"/>
          <w:szCs w:val="24"/>
        </w:rPr>
        <w:t>exte</w:t>
      </w:r>
      <w:r w:rsidR="00FB2A08" w:rsidRPr="000F64FE">
        <w:rPr>
          <w:rFonts w:ascii="Times New Roman" w:hAnsi="Times New Roman" w:cs="Times New Roman"/>
          <w:sz w:val="24"/>
          <w:szCs w:val="24"/>
        </w:rPr>
        <w:t>nsion de l’instance énonciative se joue au niveau d</w:t>
      </w:r>
      <w:r w:rsidR="00DA6C82" w:rsidRPr="000F64FE">
        <w:rPr>
          <w:rFonts w:ascii="Times New Roman" w:hAnsi="Times New Roman" w:cs="Times New Roman"/>
          <w:sz w:val="24"/>
          <w:szCs w:val="24"/>
        </w:rPr>
        <w:t xml:space="preserve">es </w:t>
      </w:r>
      <w:proofErr w:type="spellStart"/>
      <w:r w:rsidR="00DA6C82" w:rsidRPr="000F64FE">
        <w:rPr>
          <w:rFonts w:ascii="Times New Roman" w:hAnsi="Times New Roman" w:cs="Times New Roman"/>
          <w:i/>
          <w:sz w:val="24"/>
          <w:szCs w:val="24"/>
        </w:rPr>
        <w:t>architextes</w:t>
      </w:r>
      <w:proofErr w:type="spellEnd"/>
      <w:r w:rsidR="00DA6C82" w:rsidRPr="000F64FE">
        <w:rPr>
          <w:rFonts w:ascii="Times New Roman" w:hAnsi="Times New Roman" w:cs="Times New Roman"/>
          <w:i/>
          <w:sz w:val="24"/>
          <w:szCs w:val="24"/>
        </w:rPr>
        <w:t xml:space="preserve"> informatisés </w:t>
      </w:r>
      <w:r w:rsidR="00DA6C82" w:rsidRPr="000F64FE">
        <w:rPr>
          <w:rFonts w:ascii="Times New Roman" w:hAnsi="Times New Roman" w:cs="Times New Roman"/>
          <w:sz w:val="24"/>
          <w:szCs w:val="24"/>
        </w:rPr>
        <w:t xml:space="preserve">(Jeanneret et </w:t>
      </w:r>
      <w:proofErr w:type="spellStart"/>
      <w:r w:rsidR="00DA6C82" w:rsidRPr="000F64FE">
        <w:rPr>
          <w:rFonts w:ascii="Times New Roman" w:hAnsi="Times New Roman" w:cs="Times New Roman"/>
          <w:sz w:val="24"/>
          <w:szCs w:val="24"/>
        </w:rPr>
        <w:t>Souchier</w:t>
      </w:r>
      <w:proofErr w:type="spellEnd"/>
      <w:r w:rsidR="00DA6C82" w:rsidRPr="000F64FE">
        <w:rPr>
          <w:rFonts w:ascii="Times New Roman" w:hAnsi="Times New Roman" w:cs="Times New Roman"/>
          <w:sz w:val="24"/>
          <w:szCs w:val="24"/>
        </w:rPr>
        <w:t xml:space="preserve"> 2005) </w:t>
      </w:r>
      <w:r w:rsidR="00035EC4" w:rsidRPr="000F64FE">
        <w:rPr>
          <w:rFonts w:ascii="Times New Roman" w:hAnsi="Times New Roman" w:cs="Times New Roman"/>
          <w:sz w:val="24"/>
          <w:szCs w:val="24"/>
        </w:rPr>
        <w:t>que sont les CMS et les logiciels</w:t>
      </w:r>
      <w:r w:rsidR="0041308D" w:rsidRPr="000F64FE">
        <w:rPr>
          <w:rFonts w:ascii="Times New Roman" w:hAnsi="Times New Roman" w:cs="Times New Roman"/>
          <w:sz w:val="24"/>
          <w:szCs w:val="24"/>
        </w:rPr>
        <w:t>, qui</w:t>
      </w:r>
      <w:r w:rsidR="00DA6C82" w:rsidRPr="000F64FE">
        <w:rPr>
          <w:rFonts w:ascii="Times New Roman" w:hAnsi="Times New Roman" w:cs="Times New Roman"/>
          <w:sz w:val="24"/>
          <w:szCs w:val="24"/>
        </w:rPr>
        <w:t xml:space="preserve"> commandent les formes du texte en amont de son écriture</w:t>
      </w:r>
      <w:r w:rsidR="00035EC4" w:rsidRPr="000F64FE">
        <w:rPr>
          <w:rFonts w:ascii="Times New Roman" w:hAnsi="Times New Roman" w:cs="Times New Roman"/>
          <w:sz w:val="24"/>
          <w:szCs w:val="24"/>
        </w:rPr>
        <w:t xml:space="preserve">. </w:t>
      </w:r>
      <w:r w:rsidR="00727F9C" w:rsidRPr="000F64FE">
        <w:rPr>
          <w:rFonts w:ascii="Times New Roman" w:hAnsi="Times New Roman" w:cs="Times New Roman"/>
          <w:sz w:val="24"/>
          <w:szCs w:val="24"/>
        </w:rPr>
        <w:t>En cela, d’autres énonciateurs que sont les informaticiens et les programmeurs entrent en ligne de compte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727F9C" w:rsidRPr="000F64FE">
        <w:rPr>
          <w:rFonts w:ascii="Times New Roman" w:hAnsi="Times New Roman" w:cs="Times New Roman"/>
          <w:sz w:val="24"/>
          <w:szCs w:val="24"/>
        </w:rPr>
        <w:t xml:space="preserve"> toutefois ces </w:t>
      </w:r>
      <w:proofErr w:type="spellStart"/>
      <w:r w:rsidR="00727F9C" w:rsidRPr="000F64FE">
        <w:rPr>
          <w:rFonts w:ascii="Times New Roman" w:hAnsi="Times New Roman" w:cs="Times New Roman"/>
          <w:sz w:val="24"/>
          <w:szCs w:val="24"/>
        </w:rPr>
        <w:t>architextes</w:t>
      </w:r>
      <w:proofErr w:type="spellEnd"/>
      <w:r w:rsidR="00727F9C" w:rsidRPr="000F64FE">
        <w:rPr>
          <w:rFonts w:ascii="Times New Roman" w:hAnsi="Times New Roman" w:cs="Times New Roman"/>
          <w:sz w:val="24"/>
          <w:szCs w:val="24"/>
        </w:rPr>
        <w:t xml:space="preserve"> ne sont pas constitués </w:t>
      </w:r>
      <w:r w:rsidR="00727F9C" w:rsidRPr="000F64FE">
        <w:rPr>
          <w:rFonts w:ascii="Times New Roman" w:hAnsi="Times New Roman" w:cs="Times New Roman"/>
          <w:i/>
          <w:sz w:val="24"/>
          <w:szCs w:val="24"/>
        </w:rPr>
        <w:t>ex nihilo</w:t>
      </w:r>
      <w:r w:rsidR="00727F9C" w:rsidRPr="000F64FE">
        <w:rPr>
          <w:rFonts w:ascii="Times New Roman" w:hAnsi="Times New Roman" w:cs="Times New Roman"/>
          <w:sz w:val="24"/>
          <w:szCs w:val="24"/>
        </w:rPr>
        <w:t xml:space="preserve"> mais entérinent des pratiques sociales de communication ainsi que des représentations préexistantes (Jeanneret 2014). </w:t>
      </w:r>
      <w:r w:rsidR="00B32FE4" w:rsidRPr="000F64FE">
        <w:rPr>
          <w:rFonts w:ascii="Times New Roman" w:hAnsi="Times New Roman" w:cs="Times New Roman"/>
          <w:sz w:val="24"/>
          <w:szCs w:val="24"/>
        </w:rPr>
        <w:t>L</w:t>
      </w:r>
      <w:r w:rsidR="00DA6C82" w:rsidRPr="000F64FE">
        <w:rPr>
          <w:rFonts w:ascii="Times New Roman" w:hAnsi="Times New Roman" w:cs="Times New Roman"/>
          <w:sz w:val="24"/>
          <w:szCs w:val="24"/>
        </w:rPr>
        <w:t xml:space="preserve">e discours se trouve </w:t>
      </w:r>
      <w:r w:rsidR="00E5282B" w:rsidRPr="000F64FE">
        <w:rPr>
          <w:rFonts w:ascii="Times New Roman" w:hAnsi="Times New Roman" w:cs="Times New Roman"/>
          <w:sz w:val="24"/>
          <w:szCs w:val="24"/>
        </w:rPr>
        <w:t>aussi</w:t>
      </w:r>
      <w:r w:rsidR="00DA6C82" w:rsidRPr="000F64FE">
        <w:rPr>
          <w:rFonts w:ascii="Times New Roman" w:hAnsi="Times New Roman" w:cs="Times New Roman"/>
          <w:sz w:val="24"/>
          <w:szCs w:val="24"/>
        </w:rPr>
        <w:t xml:space="preserve"> </w:t>
      </w:r>
      <w:r w:rsidR="00DA6C82" w:rsidRPr="000F64FE">
        <w:rPr>
          <w:rFonts w:ascii="Times New Roman" w:hAnsi="Times New Roman" w:cs="Times New Roman"/>
          <w:i/>
          <w:sz w:val="24"/>
          <w:szCs w:val="24"/>
        </w:rPr>
        <w:t>augmenté</w:t>
      </w:r>
      <w:r w:rsidR="00DA6C82" w:rsidRPr="000F64FE">
        <w:rPr>
          <w:rFonts w:ascii="Times New Roman" w:hAnsi="Times New Roman" w:cs="Times New Roman"/>
          <w:sz w:val="24"/>
          <w:szCs w:val="24"/>
        </w:rPr>
        <w:t xml:space="preserve"> par d’autres énonciateurs, que ce soit par des annotations (commentaires, etc.) ou la possible </w:t>
      </w:r>
      <w:proofErr w:type="spellStart"/>
      <w:r w:rsidR="00DA6C82" w:rsidRPr="000F64FE">
        <w:rPr>
          <w:rFonts w:ascii="Times New Roman" w:hAnsi="Times New Roman" w:cs="Times New Roman"/>
          <w:i/>
          <w:sz w:val="24"/>
          <w:szCs w:val="24"/>
        </w:rPr>
        <w:t>délinéarisation</w:t>
      </w:r>
      <w:proofErr w:type="spellEnd"/>
      <w:r w:rsidR="00DA6C82" w:rsidRPr="000F64FE">
        <w:rPr>
          <w:rFonts w:ascii="Times New Roman" w:hAnsi="Times New Roman" w:cs="Times New Roman"/>
          <w:sz w:val="24"/>
          <w:szCs w:val="24"/>
        </w:rPr>
        <w:t xml:space="preserve"> permise par l’activation d’hyperliens ou de vidéos qui sollicitent d’autres discours. En pôle réception, la lecture à l’écran rend possible un nouveau type </w:t>
      </w:r>
      <w:r w:rsidR="00E40424" w:rsidRPr="000F64FE">
        <w:rPr>
          <w:rFonts w:ascii="Times New Roman" w:hAnsi="Times New Roman" w:cs="Times New Roman"/>
          <w:sz w:val="24"/>
          <w:szCs w:val="24"/>
        </w:rPr>
        <w:t>de rapport au texte</w:t>
      </w:r>
      <w:r w:rsidR="00DA6C82" w:rsidRPr="000F64FE">
        <w:rPr>
          <w:rFonts w:ascii="Times New Roman" w:hAnsi="Times New Roman" w:cs="Times New Roman"/>
          <w:sz w:val="24"/>
          <w:szCs w:val="24"/>
        </w:rPr>
        <w:t>, impliquant des manipulations concrètes, un engagement physique du lecteur</w:t>
      </w:r>
      <w:r w:rsidR="0093180A">
        <w:rPr>
          <w:rFonts w:ascii="Times New Roman" w:hAnsi="Times New Roman" w:cs="Times New Roman"/>
          <w:sz w:val="24"/>
          <w:szCs w:val="24"/>
        </w:rPr>
        <w:t xml:space="preserve"> qui peut alors consulter directement l’intertexte et reproduire le parcours intellectuel du scripteur</w:t>
      </w:r>
      <w:r w:rsidR="00DA6C82" w:rsidRPr="000F64FE">
        <w:rPr>
          <w:rFonts w:ascii="Times New Roman" w:hAnsi="Times New Roman" w:cs="Times New Roman"/>
          <w:sz w:val="24"/>
          <w:szCs w:val="24"/>
        </w:rPr>
        <w:t>. Les médias informatisés anticipent ces pratiques, parfois déjouée</w:t>
      </w:r>
      <w:r w:rsidR="00ED18A3">
        <w:rPr>
          <w:rFonts w:ascii="Times New Roman" w:hAnsi="Times New Roman" w:cs="Times New Roman"/>
          <w:sz w:val="24"/>
          <w:szCs w:val="24"/>
        </w:rPr>
        <w:t>s</w:t>
      </w:r>
      <w:r w:rsidR="00DA6C82" w:rsidRPr="000F64FE">
        <w:rPr>
          <w:rFonts w:ascii="Times New Roman" w:hAnsi="Times New Roman" w:cs="Times New Roman"/>
          <w:sz w:val="24"/>
          <w:szCs w:val="24"/>
        </w:rPr>
        <w:t xml:space="preserve"> par les lecteurs (</w:t>
      </w:r>
      <w:proofErr w:type="spellStart"/>
      <w:r w:rsidR="00DA6C82" w:rsidRPr="000F64FE">
        <w:rPr>
          <w:rFonts w:ascii="Times New Roman" w:hAnsi="Times New Roman" w:cs="Times New Roman"/>
          <w:sz w:val="24"/>
          <w:szCs w:val="24"/>
        </w:rPr>
        <w:t>Saemmer</w:t>
      </w:r>
      <w:proofErr w:type="spellEnd"/>
      <w:r w:rsidR="00DA6C82" w:rsidRPr="000F64FE">
        <w:rPr>
          <w:rFonts w:ascii="Times New Roman" w:hAnsi="Times New Roman" w:cs="Times New Roman"/>
          <w:sz w:val="24"/>
          <w:szCs w:val="24"/>
        </w:rPr>
        <w:t xml:space="preserve"> 2015a, 2015b).</w:t>
      </w:r>
    </w:p>
    <w:p w14:paraId="09DF265C" w14:textId="77777777" w:rsidR="000549CD" w:rsidRPr="000F64FE" w:rsidRDefault="00AD7225" w:rsidP="0099564D">
      <w:pPr>
        <w:pStyle w:val="Titre1"/>
        <w:rPr>
          <w:rFonts w:ascii="Times New Roman" w:hAnsi="Times New Roman" w:cs="Times New Roman"/>
          <w:color w:val="auto"/>
        </w:rPr>
      </w:pPr>
      <w:r w:rsidRPr="000F64FE">
        <w:rPr>
          <w:rFonts w:ascii="Times New Roman" w:hAnsi="Times New Roman" w:cs="Times New Roman"/>
          <w:color w:val="auto"/>
        </w:rPr>
        <w:t>2</w:t>
      </w:r>
      <w:r w:rsidR="005F55DD" w:rsidRPr="000F64FE">
        <w:rPr>
          <w:rFonts w:ascii="Times New Roman" w:hAnsi="Times New Roman" w:cs="Times New Roman"/>
          <w:color w:val="auto"/>
        </w:rPr>
        <w:t xml:space="preserve">. </w:t>
      </w:r>
      <w:r w:rsidR="008D449F" w:rsidRPr="000F64FE">
        <w:rPr>
          <w:rFonts w:ascii="Times New Roman" w:hAnsi="Times New Roman" w:cs="Times New Roman"/>
          <w:color w:val="auto"/>
        </w:rPr>
        <w:t>La communication scientifique sur blog</w:t>
      </w:r>
    </w:p>
    <w:p w14:paraId="50CF40B5" w14:textId="7C954234" w:rsidR="00D16180" w:rsidRPr="000F64FE" w:rsidRDefault="00D16180" w:rsidP="004E27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Les formes traditionnelles de la communication de la recherche que sont l’article et la monographie se transforment avec le numérique (Beaudry 2011), tandis que se développent des pratiques de communication en ligne comme le </w:t>
      </w:r>
      <w:proofErr w:type="spellStart"/>
      <w:r w:rsidRPr="000F64FE">
        <w:rPr>
          <w:rFonts w:ascii="Times New Roman" w:hAnsi="Times New Roman" w:cs="Times New Roman"/>
          <w:sz w:val="24"/>
          <w:szCs w:val="24"/>
        </w:rPr>
        <w:t>blogging</w:t>
      </w:r>
      <w:proofErr w:type="spellEnd"/>
      <w:r w:rsidRPr="000F64FE">
        <w:rPr>
          <w:rFonts w:ascii="Times New Roman" w:hAnsi="Times New Roman" w:cs="Times New Roman"/>
          <w:sz w:val="24"/>
          <w:szCs w:val="24"/>
        </w:rPr>
        <w:t xml:space="preserve"> scientifique qui, pour une part, reprend à son compte certaines marques d’oralité et la forme </w:t>
      </w:r>
      <w:proofErr w:type="spellStart"/>
      <w:r w:rsidRPr="000F64FE">
        <w:rPr>
          <w:rFonts w:ascii="Times New Roman" w:hAnsi="Times New Roman" w:cs="Times New Roman"/>
          <w:sz w:val="24"/>
          <w:szCs w:val="24"/>
        </w:rPr>
        <w:t>dialogale</w:t>
      </w:r>
      <w:proofErr w:type="spellEnd"/>
      <w:r w:rsidRPr="000F64FE">
        <w:rPr>
          <w:rFonts w:ascii="Times New Roman" w:hAnsi="Times New Roman" w:cs="Times New Roman"/>
          <w:sz w:val="24"/>
          <w:szCs w:val="24"/>
        </w:rPr>
        <w:t xml:space="preserve"> des séminaires et conférences académiques</w:t>
      </w:r>
      <w:r w:rsidR="008D449F" w:rsidRPr="000F64FE">
        <w:rPr>
          <w:rFonts w:ascii="Times New Roman" w:hAnsi="Times New Roman" w:cs="Times New Roman"/>
          <w:sz w:val="24"/>
          <w:szCs w:val="24"/>
        </w:rPr>
        <w:t xml:space="preserve"> </w:t>
      </w:r>
      <w:r w:rsidR="00BD4385" w:rsidRPr="000F64FE">
        <w:rPr>
          <w:rFonts w:ascii="Times New Roman" w:hAnsi="Times New Roman" w:cs="Times New Roman"/>
          <w:sz w:val="24"/>
          <w:szCs w:val="24"/>
        </w:rPr>
        <w:t xml:space="preserve">(voir p. ex. </w:t>
      </w:r>
      <w:proofErr w:type="spellStart"/>
      <w:r w:rsidR="00BD4385" w:rsidRPr="000F64FE">
        <w:rPr>
          <w:rFonts w:ascii="Times New Roman" w:hAnsi="Times New Roman" w:cs="Times New Roman"/>
          <w:sz w:val="24"/>
          <w:szCs w:val="24"/>
        </w:rPr>
        <w:t>Dacos</w:t>
      </w:r>
      <w:proofErr w:type="spellEnd"/>
      <w:r w:rsidR="00BD4385" w:rsidRPr="000F64FE">
        <w:rPr>
          <w:rFonts w:ascii="Times New Roman" w:hAnsi="Times New Roman" w:cs="Times New Roman"/>
          <w:sz w:val="24"/>
          <w:szCs w:val="24"/>
        </w:rPr>
        <w:t xml:space="preserve"> et Mounier 2010</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BD4385" w:rsidRPr="000F64FE">
        <w:rPr>
          <w:rFonts w:ascii="Times New Roman" w:hAnsi="Times New Roman" w:cs="Times New Roman"/>
          <w:sz w:val="24"/>
          <w:szCs w:val="24"/>
        </w:rPr>
        <w:t xml:space="preserve"> </w:t>
      </w:r>
      <w:proofErr w:type="spellStart"/>
      <w:r w:rsidR="00BD4385" w:rsidRPr="000F64FE">
        <w:rPr>
          <w:rFonts w:ascii="Times New Roman" w:hAnsi="Times New Roman" w:cs="Times New Roman"/>
          <w:sz w:val="24"/>
          <w:szCs w:val="24"/>
        </w:rPr>
        <w:t>Bukvova</w:t>
      </w:r>
      <w:proofErr w:type="spellEnd"/>
      <w:r w:rsidR="00BD4385" w:rsidRPr="000F64FE">
        <w:rPr>
          <w:rFonts w:ascii="Times New Roman" w:hAnsi="Times New Roman" w:cs="Times New Roman"/>
          <w:sz w:val="24"/>
          <w:szCs w:val="24"/>
        </w:rPr>
        <w:t xml:space="preserve"> 2011</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BD4385" w:rsidRPr="000F64FE">
        <w:rPr>
          <w:rFonts w:ascii="Times New Roman" w:hAnsi="Times New Roman" w:cs="Times New Roman"/>
          <w:sz w:val="24"/>
          <w:szCs w:val="24"/>
        </w:rPr>
        <w:t xml:space="preserve"> Blanchard 2017)</w:t>
      </w:r>
      <w:r w:rsidR="00CB21B2" w:rsidRPr="000F64FE">
        <w:rPr>
          <w:rStyle w:val="Appelnotedebasdep"/>
          <w:rFonts w:ascii="Times New Roman" w:hAnsi="Times New Roman" w:cs="Times New Roman"/>
          <w:sz w:val="24"/>
          <w:szCs w:val="24"/>
        </w:rPr>
        <w:footnoteReference w:id="5"/>
      </w:r>
      <w:r w:rsidR="008E24EC" w:rsidRPr="000F64FE">
        <w:rPr>
          <w:rFonts w:ascii="Times New Roman" w:hAnsi="Times New Roman" w:cs="Times New Roman"/>
          <w:sz w:val="24"/>
          <w:szCs w:val="24"/>
        </w:rPr>
        <w:t xml:space="preserve"> – dans un contexte général où la science ouverte et le libre accès aux textes qui en découle </w:t>
      </w:r>
      <w:r w:rsidR="00003ACE" w:rsidRPr="000F64FE">
        <w:rPr>
          <w:rFonts w:ascii="Times New Roman" w:hAnsi="Times New Roman" w:cs="Times New Roman"/>
          <w:sz w:val="24"/>
          <w:szCs w:val="24"/>
        </w:rPr>
        <w:t>son</w:t>
      </w:r>
      <w:r w:rsidR="008E24EC" w:rsidRPr="000F64FE">
        <w:rPr>
          <w:rFonts w:ascii="Times New Roman" w:hAnsi="Times New Roman" w:cs="Times New Roman"/>
          <w:sz w:val="24"/>
          <w:szCs w:val="24"/>
        </w:rPr>
        <w:t>t de nature à nourrir</w:t>
      </w:r>
      <w:r w:rsidR="00FB1CBE" w:rsidRPr="000F64FE">
        <w:rPr>
          <w:rFonts w:ascii="Times New Roman" w:hAnsi="Times New Roman" w:cs="Times New Roman"/>
          <w:sz w:val="24"/>
          <w:szCs w:val="24"/>
        </w:rPr>
        <w:t xml:space="preserve"> ce que </w:t>
      </w:r>
      <w:proofErr w:type="spellStart"/>
      <w:r w:rsidR="00FB1CBE" w:rsidRPr="000F64FE">
        <w:rPr>
          <w:rFonts w:ascii="Times New Roman" w:hAnsi="Times New Roman" w:cs="Times New Roman"/>
          <w:sz w:val="24"/>
          <w:szCs w:val="24"/>
        </w:rPr>
        <w:t>Guédon</w:t>
      </w:r>
      <w:proofErr w:type="spellEnd"/>
      <w:r w:rsidR="00FB1CBE" w:rsidRPr="000F64FE">
        <w:rPr>
          <w:rFonts w:ascii="Times New Roman" w:hAnsi="Times New Roman" w:cs="Times New Roman"/>
          <w:sz w:val="24"/>
          <w:szCs w:val="24"/>
        </w:rPr>
        <w:t xml:space="preserve"> nomme</w:t>
      </w:r>
      <w:r w:rsidR="008E24EC" w:rsidRPr="000F64FE">
        <w:rPr>
          <w:rFonts w:ascii="Times New Roman" w:hAnsi="Times New Roman" w:cs="Times New Roman"/>
          <w:sz w:val="24"/>
          <w:szCs w:val="24"/>
        </w:rPr>
        <w:t xml:space="preserve"> la </w:t>
      </w:r>
      <w:r w:rsidR="00373853">
        <w:rPr>
          <w:rFonts w:ascii="Times New Roman" w:hAnsi="Times New Roman" w:cs="Times New Roman"/>
          <w:sz w:val="24"/>
          <w:szCs w:val="24"/>
        </w:rPr>
        <w:t>« </w:t>
      </w:r>
      <w:r w:rsidR="008E24EC" w:rsidRPr="000F64FE">
        <w:rPr>
          <w:rFonts w:ascii="Times New Roman" w:hAnsi="Times New Roman" w:cs="Times New Roman"/>
          <w:sz w:val="24"/>
          <w:szCs w:val="24"/>
        </w:rPr>
        <w:t xml:space="preserve">grande conversation </w:t>
      </w:r>
      <w:r w:rsidR="008E24EC" w:rsidRPr="000F64FE">
        <w:rPr>
          <w:rFonts w:ascii="Times New Roman" w:hAnsi="Times New Roman" w:cs="Times New Roman"/>
          <w:sz w:val="24"/>
          <w:szCs w:val="24"/>
        </w:rPr>
        <w:lastRenderedPageBreak/>
        <w:t>scientifique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8E24EC" w:rsidRPr="000F64FE">
        <w:rPr>
          <w:rFonts w:ascii="Times New Roman" w:hAnsi="Times New Roman" w:cs="Times New Roman"/>
          <w:sz w:val="24"/>
          <w:szCs w:val="24"/>
        </w:rPr>
        <w:t xml:space="preserve"> (</w:t>
      </w:r>
      <w:proofErr w:type="spellStart"/>
      <w:r w:rsidR="008E24EC" w:rsidRPr="000F64FE">
        <w:rPr>
          <w:rFonts w:ascii="Times New Roman" w:hAnsi="Times New Roman" w:cs="Times New Roman"/>
          <w:sz w:val="24"/>
          <w:szCs w:val="24"/>
        </w:rPr>
        <w:t>Guédon</w:t>
      </w:r>
      <w:proofErr w:type="spellEnd"/>
      <w:r w:rsidR="008E24EC" w:rsidRPr="000F64FE">
        <w:rPr>
          <w:rFonts w:ascii="Times New Roman" w:hAnsi="Times New Roman" w:cs="Times New Roman"/>
          <w:sz w:val="24"/>
          <w:szCs w:val="24"/>
        </w:rPr>
        <w:t xml:space="preserve"> 2014)</w:t>
      </w:r>
      <w:r w:rsidRPr="000F64FE">
        <w:rPr>
          <w:rFonts w:ascii="Times New Roman" w:hAnsi="Times New Roman" w:cs="Times New Roman"/>
          <w:sz w:val="24"/>
          <w:szCs w:val="24"/>
        </w:rPr>
        <w:t xml:space="preserve">. </w:t>
      </w:r>
      <w:r w:rsidR="008E7EB8" w:rsidRPr="000F64FE">
        <w:rPr>
          <w:rFonts w:ascii="Times New Roman" w:hAnsi="Times New Roman" w:cs="Times New Roman"/>
          <w:sz w:val="24"/>
          <w:szCs w:val="24"/>
        </w:rPr>
        <w:t>Dans ce domaine</w:t>
      </w:r>
      <w:r w:rsidR="00651251" w:rsidRPr="000F64FE">
        <w:rPr>
          <w:rFonts w:ascii="Times New Roman" w:hAnsi="Times New Roman" w:cs="Times New Roman"/>
          <w:sz w:val="24"/>
          <w:szCs w:val="24"/>
        </w:rPr>
        <w:t>, il nous semble que l’</w:t>
      </w:r>
      <w:r w:rsidR="005B4B2E" w:rsidRPr="000F64FE">
        <w:rPr>
          <w:rFonts w:ascii="Times New Roman" w:hAnsi="Times New Roman" w:cs="Times New Roman"/>
          <w:sz w:val="24"/>
          <w:szCs w:val="24"/>
        </w:rPr>
        <w:t xml:space="preserve">on assiste à deux tendances </w:t>
      </w:r>
      <w:r w:rsidR="00651251" w:rsidRPr="000F64FE">
        <w:rPr>
          <w:rFonts w:ascii="Times New Roman" w:hAnsi="Times New Roman" w:cs="Times New Roman"/>
          <w:sz w:val="24"/>
          <w:szCs w:val="24"/>
        </w:rPr>
        <w:t xml:space="preserve">consistant d’une part à </w:t>
      </w:r>
      <w:r w:rsidR="001703B9" w:rsidRPr="000F64FE">
        <w:rPr>
          <w:rFonts w:ascii="Times New Roman" w:hAnsi="Times New Roman" w:cs="Times New Roman"/>
          <w:sz w:val="24"/>
          <w:szCs w:val="24"/>
        </w:rPr>
        <w:t>naturali</w:t>
      </w:r>
      <w:r w:rsidR="00651251" w:rsidRPr="000F64FE">
        <w:rPr>
          <w:rFonts w:ascii="Times New Roman" w:hAnsi="Times New Roman" w:cs="Times New Roman"/>
          <w:sz w:val="24"/>
          <w:szCs w:val="24"/>
        </w:rPr>
        <w:t>ser les médiations de la communication de la recherche et, d’autre part, à mettre en scène l’activité du chercheur qui déplie précisément les médiations</w:t>
      </w:r>
      <w:r w:rsidR="00186E95" w:rsidRPr="000F64FE">
        <w:rPr>
          <w:rFonts w:ascii="Times New Roman" w:hAnsi="Times New Roman" w:cs="Times New Roman"/>
          <w:sz w:val="24"/>
          <w:szCs w:val="24"/>
        </w:rPr>
        <w:t xml:space="preserve"> à l’œuvre dans le processus d’élaboration des savoirs.</w:t>
      </w:r>
    </w:p>
    <w:p w14:paraId="39F23CD1" w14:textId="4F59BD25" w:rsidR="00527D44" w:rsidRPr="000F64FE" w:rsidRDefault="002F541E" w:rsidP="004E27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L’activité de </w:t>
      </w:r>
      <w:proofErr w:type="spellStart"/>
      <w:r w:rsidRPr="000F64FE">
        <w:rPr>
          <w:rFonts w:ascii="Times New Roman" w:hAnsi="Times New Roman" w:cs="Times New Roman"/>
          <w:sz w:val="24"/>
          <w:szCs w:val="24"/>
        </w:rPr>
        <w:t>blogging</w:t>
      </w:r>
      <w:proofErr w:type="spellEnd"/>
      <w:r w:rsidRPr="000F64FE">
        <w:rPr>
          <w:rFonts w:ascii="Times New Roman" w:hAnsi="Times New Roman" w:cs="Times New Roman"/>
          <w:sz w:val="24"/>
          <w:szCs w:val="24"/>
        </w:rPr>
        <w:t xml:space="preserve"> scientifique est parfois désignée sous le terme de </w:t>
      </w:r>
      <w:r w:rsidRPr="000F64FE">
        <w:rPr>
          <w:rFonts w:ascii="Times New Roman" w:hAnsi="Times New Roman" w:cs="Times New Roman"/>
          <w:i/>
          <w:sz w:val="24"/>
          <w:szCs w:val="24"/>
        </w:rPr>
        <w:t>communication scientifique directe</w:t>
      </w:r>
      <w:r w:rsidRPr="000F64FE">
        <w:rPr>
          <w:rFonts w:ascii="Times New Roman" w:hAnsi="Times New Roman" w:cs="Times New Roman"/>
          <w:sz w:val="24"/>
          <w:szCs w:val="24"/>
        </w:rPr>
        <w:t xml:space="preserve"> (Beaudry 2010), soit comme une </w:t>
      </w:r>
      <w:proofErr w:type="spellStart"/>
      <w:r w:rsidRPr="000F64FE">
        <w:rPr>
          <w:rFonts w:ascii="Times New Roman" w:hAnsi="Times New Roman" w:cs="Times New Roman"/>
          <w:sz w:val="24"/>
          <w:szCs w:val="24"/>
        </w:rPr>
        <w:t>autopublication</w:t>
      </w:r>
      <w:proofErr w:type="spellEnd"/>
      <w:r w:rsidRPr="000F64FE">
        <w:rPr>
          <w:rFonts w:ascii="Times New Roman" w:hAnsi="Times New Roman" w:cs="Times New Roman"/>
          <w:sz w:val="24"/>
          <w:szCs w:val="24"/>
        </w:rPr>
        <w:t xml:space="preserve"> non soumise préalablement à la validation des pairs. Le qualificatif même de </w:t>
      </w:r>
      <w:r w:rsidR="00373853">
        <w:rPr>
          <w:rFonts w:ascii="Times New Roman" w:hAnsi="Times New Roman" w:cs="Times New Roman"/>
          <w:sz w:val="24"/>
          <w:szCs w:val="24"/>
        </w:rPr>
        <w:t>« </w:t>
      </w:r>
      <w:r w:rsidRPr="000F64FE">
        <w:rPr>
          <w:rFonts w:ascii="Times New Roman" w:hAnsi="Times New Roman" w:cs="Times New Roman"/>
          <w:sz w:val="24"/>
          <w:szCs w:val="24"/>
        </w:rPr>
        <w:t>directe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présente </w:t>
      </w:r>
      <w:r w:rsidR="00D56B59" w:rsidRPr="000F64FE">
        <w:rPr>
          <w:rFonts w:ascii="Times New Roman" w:hAnsi="Times New Roman" w:cs="Times New Roman"/>
          <w:sz w:val="24"/>
          <w:szCs w:val="24"/>
        </w:rPr>
        <w:t xml:space="preserve">l’inconvénient </w:t>
      </w:r>
      <w:r w:rsidRPr="000F64FE">
        <w:rPr>
          <w:rFonts w:ascii="Times New Roman" w:hAnsi="Times New Roman" w:cs="Times New Roman"/>
          <w:sz w:val="24"/>
          <w:szCs w:val="24"/>
        </w:rPr>
        <w:t>d’</w:t>
      </w:r>
      <w:proofErr w:type="spellStart"/>
      <w:r w:rsidRPr="000F64FE">
        <w:rPr>
          <w:rFonts w:ascii="Times New Roman" w:hAnsi="Times New Roman" w:cs="Times New Roman"/>
          <w:sz w:val="24"/>
          <w:szCs w:val="24"/>
        </w:rPr>
        <w:t>invisibiliser</w:t>
      </w:r>
      <w:proofErr w:type="spellEnd"/>
      <w:r w:rsidRPr="000F64FE">
        <w:rPr>
          <w:rFonts w:ascii="Times New Roman" w:hAnsi="Times New Roman" w:cs="Times New Roman"/>
          <w:sz w:val="24"/>
          <w:szCs w:val="24"/>
        </w:rPr>
        <w:t xml:space="preserve"> les couches de médiations techniques et idéologiques qui caractérisent toute publication sur un média informatisé (Jeanneret 2014). D’un autre point de vue,</w:t>
      </w:r>
      <w:r w:rsidR="00373853">
        <w:rPr>
          <w:rFonts w:ascii="Times New Roman" w:hAnsi="Times New Roman" w:cs="Times New Roman"/>
          <w:sz w:val="24"/>
          <w:szCs w:val="24"/>
        </w:rPr>
        <w:t xml:space="preserve"> </w:t>
      </w:r>
      <w:r w:rsidRPr="000F64FE">
        <w:rPr>
          <w:rFonts w:ascii="Times New Roman" w:hAnsi="Times New Roman" w:cs="Times New Roman"/>
          <w:sz w:val="24"/>
          <w:szCs w:val="24"/>
        </w:rPr>
        <w:t xml:space="preserve">et contrairement au fait que les dispositifs en humanités numériques apparaissent parfois comme des </w:t>
      </w:r>
      <w:r w:rsidR="00373853">
        <w:rPr>
          <w:rFonts w:ascii="Times New Roman" w:hAnsi="Times New Roman" w:cs="Times New Roman"/>
          <w:sz w:val="24"/>
          <w:szCs w:val="24"/>
        </w:rPr>
        <w:t>« </w:t>
      </w:r>
      <w:r w:rsidR="00115E27" w:rsidRPr="000F64FE">
        <w:rPr>
          <w:rFonts w:ascii="Times New Roman" w:hAnsi="Times New Roman" w:cs="Times New Roman"/>
          <w:sz w:val="24"/>
          <w:szCs w:val="24"/>
        </w:rPr>
        <w:t>boîtes noires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15E27" w:rsidRPr="000F64FE">
        <w:rPr>
          <w:rFonts w:ascii="Times New Roman" w:hAnsi="Times New Roman" w:cs="Times New Roman"/>
          <w:sz w:val="24"/>
          <w:szCs w:val="24"/>
        </w:rPr>
        <w:t xml:space="preserve"> de la recherche</w:t>
      </w:r>
      <w:r w:rsidR="006A2CBC" w:rsidRPr="000F64FE">
        <w:rPr>
          <w:rFonts w:ascii="Times New Roman" w:hAnsi="Times New Roman" w:cs="Times New Roman"/>
          <w:sz w:val="24"/>
          <w:szCs w:val="24"/>
        </w:rPr>
        <w:t xml:space="preserve"> (Blanchard et </w:t>
      </w:r>
      <w:proofErr w:type="spellStart"/>
      <w:r w:rsidR="006A2CBC" w:rsidRPr="000F64FE">
        <w:rPr>
          <w:rFonts w:ascii="Times New Roman" w:hAnsi="Times New Roman" w:cs="Times New Roman"/>
          <w:sz w:val="24"/>
          <w:szCs w:val="24"/>
        </w:rPr>
        <w:t>Sabuncu</w:t>
      </w:r>
      <w:proofErr w:type="spellEnd"/>
      <w:r w:rsidR="006A2CBC" w:rsidRPr="000F64FE">
        <w:rPr>
          <w:rFonts w:ascii="Times New Roman" w:hAnsi="Times New Roman" w:cs="Times New Roman"/>
          <w:sz w:val="24"/>
          <w:szCs w:val="24"/>
        </w:rPr>
        <w:t xml:space="preserve"> 2016)</w:t>
      </w:r>
      <w:r w:rsidR="00115E27" w:rsidRPr="000F64FE">
        <w:rPr>
          <w:rFonts w:ascii="Times New Roman" w:hAnsi="Times New Roman" w:cs="Times New Roman"/>
          <w:sz w:val="24"/>
          <w:szCs w:val="24"/>
        </w:rPr>
        <w:t>,</w:t>
      </w:r>
      <w:r w:rsidRPr="000F64FE">
        <w:rPr>
          <w:rFonts w:ascii="Times New Roman" w:hAnsi="Times New Roman" w:cs="Times New Roman"/>
          <w:sz w:val="24"/>
          <w:szCs w:val="24"/>
        </w:rPr>
        <w:t xml:space="preserve"> une plateforme comme </w:t>
      </w:r>
      <w:r w:rsidRPr="000F64FE">
        <w:rPr>
          <w:rFonts w:ascii="Times New Roman" w:hAnsi="Times New Roman" w:cs="Times New Roman"/>
          <w:i/>
          <w:sz w:val="24"/>
          <w:szCs w:val="24"/>
        </w:rPr>
        <w:t>Hypothèses</w:t>
      </w:r>
      <w:r w:rsidRPr="000F64FE">
        <w:rPr>
          <w:rFonts w:ascii="Times New Roman" w:hAnsi="Times New Roman" w:cs="Times New Roman"/>
          <w:sz w:val="24"/>
          <w:szCs w:val="24"/>
        </w:rPr>
        <w:t xml:space="preserve"> (donc élaborée dans le sillage de la structuration de ce mouvement et de son implication dans la création d’infrastructures de la recherche [</w:t>
      </w:r>
      <w:proofErr w:type="spellStart"/>
      <w:r w:rsidRPr="000F64FE">
        <w:rPr>
          <w:rFonts w:ascii="Times New Roman" w:hAnsi="Times New Roman" w:cs="Times New Roman"/>
          <w:sz w:val="24"/>
          <w:szCs w:val="24"/>
        </w:rPr>
        <w:t>Dacos</w:t>
      </w:r>
      <w:proofErr w:type="spellEnd"/>
      <w:r w:rsidRPr="000F64FE">
        <w:rPr>
          <w:rFonts w:ascii="Times New Roman" w:hAnsi="Times New Roman" w:cs="Times New Roman"/>
          <w:sz w:val="24"/>
          <w:szCs w:val="24"/>
        </w:rPr>
        <w:t xml:space="preserve"> et Mounier 2014]) permet justement de donner à voir le geste d’élaboration du chercheur</w:t>
      </w:r>
      <w:r w:rsidR="00115E27" w:rsidRPr="000F64FE">
        <w:rPr>
          <w:rFonts w:ascii="Times New Roman" w:hAnsi="Times New Roman" w:cs="Times New Roman"/>
          <w:sz w:val="24"/>
          <w:szCs w:val="24"/>
        </w:rPr>
        <w:t>,</w:t>
      </w:r>
      <w:r w:rsidRPr="000F64FE">
        <w:rPr>
          <w:rFonts w:ascii="Times New Roman" w:hAnsi="Times New Roman" w:cs="Times New Roman"/>
          <w:sz w:val="24"/>
          <w:szCs w:val="24"/>
        </w:rPr>
        <w:t xml:space="preserve"> dans un discours témoignant à intervalles réguliers d’une recherche </w:t>
      </w:r>
      <w:r w:rsidRPr="000F64FE">
        <w:rPr>
          <w:rFonts w:ascii="Times New Roman" w:hAnsi="Times New Roman" w:cs="Times New Roman"/>
          <w:i/>
          <w:sz w:val="24"/>
          <w:szCs w:val="24"/>
        </w:rPr>
        <w:t>en train de se faire</w:t>
      </w:r>
      <w:r w:rsidRPr="000F64FE">
        <w:rPr>
          <w:rFonts w:ascii="Times New Roman" w:hAnsi="Times New Roman" w:cs="Times New Roman"/>
          <w:sz w:val="24"/>
          <w:szCs w:val="24"/>
        </w:rPr>
        <w:t xml:space="preserve">, éventuellement </w:t>
      </w:r>
      <w:proofErr w:type="spellStart"/>
      <w:r w:rsidRPr="000F64FE">
        <w:rPr>
          <w:rFonts w:ascii="Times New Roman" w:hAnsi="Times New Roman" w:cs="Times New Roman"/>
          <w:sz w:val="24"/>
          <w:szCs w:val="24"/>
        </w:rPr>
        <w:t>co</w:t>
      </w:r>
      <w:proofErr w:type="spellEnd"/>
      <w:r w:rsidRPr="000F64FE">
        <w:rPr>
          <w:rFonts w:ascii="Times New Roman" w:hAnsi="Times New Roman" w:cs="Times New Roman"/>
          <w:sz w:val="24"/>
          <w:szCs w:val="24"/>
        </w:rPr>
        <w:t xml:space="preserve">-construit par des éléments non langagiers, iconographiques ou audiovisuels (photographies d’annotations en marge d’un ouvrage, lignes de code présidant à la réalisation d’une cartographie, portraits, vidéos YouTube, etc.). </w:t>
      </w:r>
      <w:r w:rsidR="001372FC" w:rsidRPr="000F64FE">
        <w:rPr>
          <w:rFonts w:ascii="Times New Roman" w:hAnsi="Times New Roman" w:cs="Times New Roman"/>
          <w:sz w:val="24"/>
          <w:szCs w:val="24"/>
        </w:rPr>
        <w:t xml:space="preserve">Ainsi que le signalent </w:t>
      </w:r>
      <w:proofErr w:type="spellStart"/>
      <w:r w:rsidR="001372FC" w:rsidRPr="000F64FE">
        <w:rPr>
          <w:rFonts w:ascii="Times New Roman" w:hAnsi="Times New Roman" w:cs="Times New Roman"/>
          <w:sz w:val="24"/>
          <w:szCs w:val="24"/>
        </w:rPr>
        <w:t>Dacos</w:t>
      </w:r>
      <w:proofErr w:type="spellEnd"/>
      <w:r w:rsidR="001372FC" w:rsidRPr="000F64FE">
        <w:rPr>
          <w:rFonts w:ascii="Times New Roman" w:hAnsi="Times New Roman" w:cs="Times New Roman"/>
          <w:sz w:val="24"/>
          <w:szCs w:val="24"/>
        </w:rPr>
        <w:t xml:space="preserve"> et Mounier, le carnet de</w:t>
      </w:r>
      <w:r w:rsidR="00527D44" w:rsidRPr="000F64FE">
        <w:rPr>
          <w:rFonts w:ascii="Times New Roman" w:hAnsi="Times New Roman" w:cs="Times New Roman"/>
          <w:sz w:val="24"/>
          <w:szCs w:val="24"/>
        </w:rPr>
        <w:t xml:space="preserve"> recherche en ligne est ainsi </w:t>
      </w:r>
    </w:p>
    <w:p w14:paraId="1D13E855" w14:textId="417AED10" w:rsidR="00527D44" w:rsidRPr="000F64FE" w:rsidRDefault="001372FC" w:rsidP="00A17793">
      <w:pPr>
        <w:spacing w:line="360" w:lineRule="auto"/>
        <w:ind w:left="708"/>
        <w:jc w:val="both"/>
        <w:rPr>
          <w:rFonts w:ascii="Times New Roman" w:hAnsi="Times New Roman" w:cs="Times New Roman"/>
          <w:sz w:val="20"/>
          <w:szCs w:val="20"/>
        </w:rPr>
      </w:pPr>
      <w:proofErr w:type="gramStart"/>
      <w:r w:rsidRPr="000F64FE">
        <w:rPr>
          <w:rFonts w:ascii="Times New Roman" w:hAnsi="Times New Roman" w:cs="Times New Roman"/>
          <w:sz w:val="20"/>
          <w:szCs w:val="20"/>
        </w:rPr>
        <w:t>le</w:t>
      </w:r>
      <w:proofErr w:type="gramEnd"/>
      <w:r w:rsidRPr="000F64FE">
        <w:rPr>
          <w:rFonts w:ascii="Times New Roman" w:hAnsi="Times New Roman" w:cs="Times New Roman"/>
          <w:sz w:val="20"/>
          <w:szCs w:val="20"/>
        </w:rPr>
        <w:t xml:space="preserve"> lieu d’une première expression de la pensée, cette pensée qui ne sort pas armée et casquée du cerveau du chercheur, mais cherche son chemin à travers les mots, les formulations et les articulations, et se nourrit des confrontations du chercheur avec lui-même, ainsi qu’</w:t>
      </w:r>
      <w:r w:rsidR="0030722D" w:rsidRPr="000F64FE">
        <w:rPr>
          <w:rFonts w:ascii="Times New Roman" w:hAnsi="Times New Roman" w:cs="Times New Roman"/>
          <w:sz w:val="20"/>
          <w:szCs w:val="20"/>
        </w:rPr>
        <w:t>avec un premier public initié.</w:t>
      </w:r>
      <w:r w:rsidRPr="000F64FE">
        <w:rPr>
          <w:rFonts w:ascii="Times New Roman" w:hAnsi="Times New Roman" w:cs="Times New Roman"/>
          <w:sz w:val="20"/>
          <w:szCs w:val="20"/>
        </w:rPr>
        <w:t xml:space="preserve"> (</w:t>
      </w:r>
      <w:proofErr w:type="spellStart"/>
      <w:r w:rsidRPr="000F64FE">
        <w:rPr>
          <w:rFonts w:ascii="Times New Roman" w:hAnsi="Times New Roman" w:cs="Times New Roman"/>
          <w:sz w:val="20"/>
          <w:szCs w:val="20"/>
        </w:rPr>
        <w:t>Dacos</w:t>
      </w:r>
      <w:proofErr w:type="spellEnd"/>
      <w:r w:rsidRPr="000F64FE">
        <w:rPr>
          <w:rFonts w:ascii="Times New Roman" w:hAnsi="Times New Roman" w:cs="Times New Roman"/>
          <w:sz w:val="20"/>
          <w:szCs w:val="20"/>
        </w:rPr>
        <w:t xml:space="preserve"> et Mounier 2010)</w:t>
      </w:r>
      <w:r w:rsidR="0067193D" w:rsidRPr="000F64FE">
        <w:rPr>
          <w:rFonts w:ascii="Times New Roman" w:hAnsi="Times New Roman" w:cs="Times New Roman"/>
          <w:sz w:val="20"/>
          <w:szCs w:val="20"/>
        </w:rPr>
        <w:t>.</w:t>
      </w:r>
      <w:r w:rsidR="005634E5" w:rsidRPr="000F64FE">
        <w:rPr>
          <w:rFonts w:ascii="Times New Roman" w:hAnsi="Times New Roman" w:cs="Times New Roman"/>
          <w:sz w:val="20"/>
          <w:szCs w:val="20"/>
        </w:rPr>
        <w:t xml:space="preserve"> </w:t>
      </w:r>
    </w:p>
    <w:p w14:paraId="1FC4C685" w14:textId="124B7A20" w:rsidR="00062374" w:rsidRPr="000F64FE" w:rsidRDefault="005634E5" w:rsidP="004E27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En cela, le carnet de recherche en ligne est bien le </w:t>
      </w:r>
      <w:r w:rsidR="00EA5C97" w:rsidRPr="000F64FE">
        <w:rPr>
          <w:rFonts w:ascii="Times New Roman" w:hAnsi="Times New Roman" w:cs="Times New Roman"/>
          <w:sz w:val="24"/>
          <w:szCs w:val="24"/>
        </w:rPr>
        <w:t>site</w:t>
      </w:r>
      <w:r w:rsidR="00297C05" w:rsidRPr="000F64FE">
        <w:rPr>
          <w:rFonts w:ascii="Times New Roman" w:hAnsi="Times New Roman" w:cs="Times New Roman"/>
          <w:sz w:val="24"/>
          <w:szCs w:val="24"/>
        </w:rPr>
        <w:t xml:space="preserve"> privilégié</w:t>
      </w:r>
      <w:r w:rsidRPr="000F64FE">
        <w:rPr>
          <w:rFonts w:ascii="Times New Roman" w:hAnsi="Times New Roman" w:cs="Times New Roman"/>
          <w:sz w:val="24"/>
          <w:szCs w:val="24"/>
        </w:rPr>
        <w:t xml:space="preserve"> d’une mise en visi</w:t>
      </w:r>
      <w:r w:rsidR="00A82F78" w:rsidRPr="000F64FE">
        <w:rPr>
          <w:rFonts w:ascii="Times New Roman" w:hAnsi="Times New Roman" w:cs="Times New Roman"/>
          <w:sz w:val="24"/>
          <w:szCs w:val="24"/>
        </w:rPr>
        <w:t>bilité des gestes intellectuels</w:t>
      </w:r>
      <w:r w:rsidR="00D531A0" w:rsidRPr="000F64FE">
        <w:rPr>
          <w:rFonts w:ascii="Times New Roman" w:hAnsi="Times New Roman" w:cs="Times New Roman"/>
          <w:sz w:val="24"/>
          <w:szCs w:val="24"/>
        </w:rPr>
        <w:t xml:space="preserve"> et des gestes, sensori-moteurs ou </w:t>
      </w:r>
      <w:proofErr w:type="spellStart"/>
      <w:r w:rsidR="00D531A0" w:rsidRPr="000F64FE">
        <w:rPr>
          <w:rFonts w:ascii="Times New Roman" w:hAnsi="Times New Roman" w:cs="Times New Roman"/>
          <w:sz w:val="24"/>
          <w:szCs w:val="24"/>
        </w:rPr>
        <w:t>machiniques</w:t>
      </w:r>
      <w:proofErr w:type="spellEnd"/>
      <w:r w:rsidR="00D531A0" w:rsidRPr="000F64FE">
        <w:rPr>
          <w:rFonts w:ascii="Times New Roman" w:hAnsi="Times New Roman" w:cs="Times New Roman"/>
          <w:sz w:val="24"/>
          <w:szCs w:val="24"/>
        </w:rPr>
        <w:t>,</w:t>
      </w:r>
      <w:r w:rsidR="00F8368D" w:rsidRPr="000F64FE">
        <w:rPr>
          <w:rFonts w:ascii="Times New Roman" w:hAnsi="Times New Roman" w:cs="Times New Roman"/>
          <w:sz w:val="24"/>
          <w:szCs w:val="24"/>
        </w:rPr>
        <w:t xml:space="preserve"> qui les accompagnent</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2A1C05" w:rsidRPr="000F64FE">
        <w:rPr>
          <w:rFonts w:ascii="Times New Roman" w:hAnsi="Times New Roman" w:cs="Times New Roman"/>
          <w:sz w:val="24"/>
          <w:szCs w:val="24"/>
        </w:rPr>
        <w:t xml:space="preserve"> en d’autres termes,</w:t>
      </w:r>
      <w:r w:rsidR="003963CF" w:rsidRPr="000F64FE">
        <w:rPr>
          <w:rFonts w:ascii="Times New Roman" w:hAnsi="Times New Roman" w:cs="Times New Roman"/>
          <w:sz w:val="24"/>
          <w:szCs w:val="24"/>
        </w:rPr>
        <w:t xml:space="preserve"> selon la définition qu’en a donnée </w:t>
      </w:r>
      <w:proofErr w:type="spellStart"/>
      <w:r w:rsidR="003963CF" w:rsidRPr="000F64FE">
        <w:rPr>
          <w:rFonts w:ascii="Times New Roman" w:hAnsi="Times New Roman" w:cs="Times New Roman"/>
          <w:sz w:val="24"/>
          <w:szCs w:val="24"/>
        </w:rPr>
        <w:t>Dondero</w:t>
      </w:r>
      <w:proofErr w:type="spellEnd"/>
      <w:r w:rsidR="003963CF" w:rsidRPr="000F64FE">
        <w:rPr>
          <w:rFonts w:ascii="Times New Roman" w:hAnsi="Times New Roman" w:cs="Times New Roman"/>
          <w:sz w:val="24"/>
          <w:szCs w:val="24"/>
        </w:rPr>
        <w:t>,</w:t>
      </w:r>
      <w:r w:rsidR="002A1C05" w:rsidRPr="000F64FE">
        <w:rPr>
          <w:rFonts w:ascii="Times New Roman" w:hAnsi="Times New Roman" w:cs="Times New Roman"/>
          <w:sz w:val="24"/>
          <w:szCs w:val="24"/>
        </w:rPr>
        <w:t xml:space="preserve"> </w:t>
      </w:r>
      <w:r w:rsidR="00EF1D44" w:rsidRPr="000F64FE">
        <w:rPr>
          <w:rFonts w:ascii="Times New Roman" w:hAnsi="Times New Roman" w:cs="Times New Roman"/>
          <w:sz w:val="24"/>
          <w:szCs w:val="24"/>
        </w:rPr>
        <w:t>d’</w:t>
      </w:r>
      <w:r w:rsidR="00A82F78" w:rsidRPr="000F64FE">
        <w:rPr>
          <w:rFonts w:ascii="Times New Roman" w:hAnsi="Times New Roman" w:cs="Times New Roman"/>
          <w:sz w:val="24"/>
          <w:szCs w:val="24"/>
        </w:rPr>
        <w:t xml:space="preserve">une </w:t>
      </w:r>
      <w:proofErr w:type="spellStart"/>
      <w:r w:rsidR="00A82F78" w:rsidRPr="000F64FE">
        <w:rPr>
          <w:rFonts w:ascii="Times New Roman" w:hAnsi="Times New Roman" w:cs="Times New Roman"/>
          <w:i/>
          <w:sz w:val="24"/>
          <w:szCs w:val="24"/>
        </w:rPr>
        <w:t>textualisation</w:t>
      </w:r>
      <w:proofErr w:type="spellEnd"/>
      <w:r w:rsidR="00EF1D44" w:rsidRPr="000F64FE">
        <w:rPr>
          <w:rFonts w:ascii="Times New Roman" w:hAnsi="Times New Roman" w:cs="Times New Roman"/>
          <w:sz w:val="24"/>
          <w:szCs w:val="24"/>
        </w:rPr>
        <w:t xml:space="preserve"> entendue comme</w:t>
      </w:r>
      <w:r w:rsidR="00A82F78" w:rsidRPr="000F64FE">
        <w:rPr>
          <w:rFonts w:ascii="Times New Roman" w:hAnsi="Times New Roman" w:cs="Times New Roman"/>
          <w:sz w:val="24"/>
          <w:szCs w:val="24"/>
        </w:rPr>
        <w:t xml:space="preserve"> </w:t>
      </w:r>
      <w:r w:rsidR="00373853">
        <w:rPr>
          <w:rFonts w:ascii="Times New Roman" w:hAnsi="Times New Roman" w:cs="Times New Roman"/>
          <w:sz w:val="24"/>
          <w:szCs w:val="24"/>
        </w:rPr>
        <w:t>« </w:t>
      </w:r>
      <w:r w:rsidR="00A82F78" w:rsidRPr="000F64FE">
        <w:rPr>
          <w:rFonts w:ascii="Times New Roman" w:hAnsi="Times New Roman" w:cs="Times New Roman"/>
          <w:sz w:val="24"/>
          <w:szCs w:val="24"/>
        </w:rPr>
        <w:t>lieu de médiation entre texte et pratique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B738A8" w:rsidRPr="000F64FE">
        <w:rPr>
          <w:rFonts w:ascii="Times New Roman" w:hAnsi="Times New Roman" w:cs="Times New Roman"/>
          <w:sz w:val="24"/>
          <w:szCs w:val="24"/>
        </w:rPr>
        <w:t>, d’une stabilisation de gestes sur un support par un acte énonciatif</w:t>
      </w:r>
      <w:r w:rsidR="00A82F78" w:rsidRPr="000F64FE">
        <w:rPr>
          <w:rFonts w:ascii="Times New Roman" w:hAnsi="Times New Roman" w:cs="Times New Roman"/>
          <w:sz w:val="24"/>
          <w:szCs w:val="24"/>
        </w:rPr>
        <w:t xml:space="preserve"> </w:t>
      </w:r>
      <w:r w:rsidR="00A82F78" w:rsidRPr="000F64FE">
        <w:rPr>
          <w:rFonts w:ascii="Times New Roman" w:hAnsi="Times New Roman" w:cs="Times New Roman"/>
          <w:sz w:val="24"/>
        </w:rPr>
        <w:t>(</w:t>
      </w:r>
      <w:proofErr w:type="spellStart"/>
      <w:r w:rsidR="00A82F78" w:rsidRPr="000F64FE">
        <w:rPr>
          <w:rFonts w:ascii="Times New Roman" w:hAnsi="Times New Roman" w:cs="Times New Roman"/>
          <w:sz w:val="24"/>
        </w:rPr>
        <w:t>Dondero</w:t>
      </w:r>
      <w:proofErr w:type="spellEnd"/>
      <w:r w:rsidR="00A82F78" w:rsidRPr="000F64FE">
        <w:rPr>
          <w:rFonts w:ascii="Times New Roman" w:hAnsi="Times New Roman" w:cs="Times New Roman"/>
          <w:sz w:val="24"/>
        </w:rPr>
        <w:t xml:space="preserve"> 2014, 12)</w:t>
      </w:r>
      <w:r w:rsidR="00B738A8" w:rsidRPr="000F64FE">
        <w:rPr>
          <w:rFonts w:ascii="Times New Roman" w:hAnsi="Times New Roman" w:cs="Times New Roman"/>
          <w:sz w:val="24"/>
          <w:szCs w:val="24"/>
        </w:rPr>
        <w:t>.</w:t>
      </w:r>
      <w:r w:rsidR="00062374" w:rsidRPr="000F64FE">
        <w:rPr>
          <w:rFonts w:ascii="Times New Roman" w:hAnsi="Times New Roman" w:cs="Times New Roman"/>
          <w:sz w:val="24"/>
          <w:szCs w:val="24"/>
        </w:rPr>
        <w:t xml:space="preserve"> </w:t>
      </w:r>
      <w:proofErr w:type="spellStart"/>
      <w:r w:rsidR="00062374" w:rsidRPr="000F64FE">
        <w:rPr>
          <w:rFonts w:ascii="Times New Roman" w:hAnsi="Times New Roman" w:cs="Times New Roman"/>
          <w:sz w:val="24"/>
          <w:szCs w:val="24"/>
        </w:rPr>
        <w:t>Dondero</w:t>
      </w:r>
      <w:proofErr w:type="spellEnd"/>
      <w:r w:rsidR="00062374" w:rsidRPr="000F64FE">
        <w:rPr>
          <w:rFonts w:ascii="Times New Roman" w:hAnsi="Times New Roman" w:cs="Times New Roman"/>
          <w:sz w:val="24"/>
          <w:szCs w:val="24"/>
        </w:rPr>
        <w:t xml:space="preserve"> invite par ailleurs à distinguer, d’une part, entre </w:t>
      </w:r>
      <w:r w:rsidR="00062374" w:rsidRPr="000F64FE">
        <w:rPr>
          <w:rFonts w:ascii="Times New Roman" w:hAnsi="Times New Roman" w:cs="Times New Roman"/>
          <w:bCs/>
          <w:i/>
          <w:sz w:val="24"/>
          <w:szCs w:val="24"/>
        </w:rPr>
        <w:t>récits de pratiques</w:t>
      </w:r>
      <w:r w:rsidR="00062374" w:rsidRPr="000F64FE">
        <w:rPr>
          <w:rFonts w:ascii="Times New Roman" w:hAnsi="Times New Roman" w:cs="Times New Roman"/>
          <w:bCs/>
          <w:sz w:val="24"/>
          <w:szCs w:val="24"/>
        </w:rPr>
        <w:t xml:space="preserve"> et </w:t>
      </w:r>
      <w:proofErr w:type="spellStart"/>
      <w:r w:rsidR="00062374" w:rsidRPr="000F64FE">
        <w:rPr>
          <w:rFonts w:ascii="Times New Roman" w:hAnsi="Times New Roman" w:cs="Times New Roman"/>
          <w:bCs/>
          <w:i/>
          <w:sz w:val="24"/>
          <w:szCs w:val="24"/>
        </w:rPr>
        <w:t>textualisations</w:t>
      </w:r>
      <w:proofErr w:type="spellEnd"/>
      <w:r w:rsidR="00373853">
        <w:rPr>
          <w:rFonts w:ascii="Times New Roman" w:hAnsi="Times New Roman" w:cs="Times New Roman"/>
          <w:bCs/>
          <w:sz w:val="24"/>
          <w:szCs w:val="24"/>
        </w:rPr>
        <w:t> </w:t>
      </w:r>
      <w:r w:rsidR="00373853" w:rsidRPr="000F64FE">
        <w:rPr>
          <w:rFonts w:ascii="Times New Roman" w:hAnsi="Times New Roman" w:cs="Times New Roman"/>
          <w:bCs/>
          <w:sz w:val="24"/>
          <w:szCs w:val="24"/>
        </w:rPr>
        <w:t>;</w:t>
      </w:r>
      <w:r w:rsidR="00062374" w:rsidRPr="000F64FE">
        <w:rPr>
          <w:rFonts w:ascii="Times New Roman" w:hAnsi="Times New Roman" w:cs="Times New Roman"/>
          <w:bCs/>
          <w:sz w:val="24"/>
          <w:szCs w:val="24"/>
        </w:rPr>
        <w:t xml:space="preserve"> d</w:t>
      </w:r>
      <w:r w:rsidR="00373853">
        <w:rPr>
          <w:rFonts w:ascii="Times New Roman" w:hAnsi="Times New Roman" w:cs="Times New Roman"/>
          <w:bCs/>
          <w:sz w:val="24"/>
          <w:szCs w:val="24"/>
        </w:rPr>
        <w:t>’</w:t>
      </w:r>
      <w:r w:rsidR="00062374" w:rsidRPr="000F64FE">
        <w:rPr>
          <w:rFonts w:ascii="Times New Roman" w:hAnsi="Times New Roman" w:cs="Times New Roman"/>
          <w:bCs/>
          <w:sz w:val="24"/>
          <w:szCs w:val="24"/>
        </w:rPr>
        <w:t xml:space="preserve">autre part, entre </w:t>
      </w:r>
      <w:proofErr w:type="spellStart"/>
      <w:r w:rsidR="00062374" w:rsidRPr="000F64FE">
        <w:rPr>
          <w:rFonts w:ascii="Times New Roman" w:hAnsi="Times New Roman" w:cs="Times New Roman"/>
          <w:bCs/>
          <w:i/>
          <w:sz w:val="24"/>
          <w:szCs w:val="24"/>
        </w:rPr>
        <w:t>textualisations</w:t>
      </w:r>
      <w:proofErr w:type="spellEnd"/>
      <w:r w:rsidR="00062374" w:rsidRPr="000F64FE">
        <w:rPr>
          <w:rFonts w:ascii="Times New Roman" w:hAnsi="Times New Roman" w:cs="Times New Roman"/>
          <w:bCs/>
          <w:i/>
          <w:sz w:val="24"/>
          <w:szCs w:val="24"/>
        </w:rPr>
        <w:t xml:space="preserve"> de la pratique</w:t>
      </w:r>
      <w:r w:rsidR="00062374" w:rsidRPr="000F64FE">
        <w:rPr>
          <w:rFonts w:ascii="Times New Roman" w:hAnsi="Times New Roman" w:cs="Times New Roman"/>
          <w:bCs/>
          <w:sz w:val="24"/>
          <w:szCs w:val="24"/>
        </w:rPr>
        <w:t xml:space="preserve"> et </w:t>
      </w:r>
      <w:r w:rsidR="00062374" w:rsidRPr="000F64FE">
        <w:rPr>
          <w:rFonts w:ascii="Times New Roman" w:hAnsi="Times New Roman" w:cs="Times New Roman"/>
          <w:bCs/>
          <w:i/>
          <w:sz w:val="24"/>
          <w:szCs w:val="24"/>
        </w:rPr>
        <w:t>notations de la pratique</w:t>
      </w:r>
      <w:r w:rsidR="00062374" w:rsidRPr="000F64FE">
        <w:rPr>
          <w:rFonts w:ascii="Times New Roman" w:hAnsi="Times New Roman" w:cs="Times New Roman"/>
          <w:sz w:val="24"/>
          <w:szCs w:val="24"/>
        </w:rPr>
        <w:t xml:space="preserve">. Elle signale ainsi que des </w:t>
      </w:r>
      <w:proofErr w:type="spellStart"/>
      <w:r w:rsidR="00062374" w:rsidRPr="000F64FE">
        <w:rPr>
          <w:rFonts w:ascii="Times New Roman" w:hAnsi="Times New Roman" w:cs="Times New Roman"/>
          <w:sz w:val="24"/>
          <w:szCs w:val="24"/>
        </w:rPr>
        <w:t>textualisations</w:t>
      </w:r>
      <w:proofErr w:type="spellEnd"/>
      <w:r w:rsidR="00062374" w:rsidRPr="000F64FE">
        <w:rPr>
          <w:rFonts w:ascii="Times New Roman" w:hAnsi="Times New Roman" w:cs="Times New Roman"/>
          <w:sz w:val="24"/>
          <w:szCs w:val="24"/>
        </w:rPr>
        <w:t xml:space="preserve"> </w:t>
      </w:r>
      <w:r w:rsidR="001B1A1D" w:rsidRPr="000F64FE">
        <w:rPr>
          <w:rFonts w:ascii="Times New Roman" w:hAnsi="Times New Roman" w:cs="Times New Roman"/>
          <w:sz w:val="24"/>
          <w:szCs w:val="24"/>
        </w:rPr>
        <w:t>telles que</w:t>
      </w:r>
      <w:r w:rsidR="00062374" w:rsidRPr="000F64FE">
        <w:rPr>
          <w:rFonts w:ascii="Times New Roman" w:hAnsi="Times New Roman" w:cs="Times New Roman"/>
          <w:sz w:val="24"/>
          <w:szCs w:val="24"/>
        </w:rPr>
        <w:t xml:space="preserve"> les vidéos ou les photographies </w:t>
      </w:r>
      <w:r w:rsidR="00CE201B" w:rsidRPr="000F64FE">
        <w:rPr>
          <w:rFonts w:ascii="Times New Roman" w:hAnsi="Times New Roman" w:cs="Times New Roman"/>
          <w:sz w:val="24"/>
          <w:szCs w:val="24"/>
        </w:rPr>
        <w:t xml:space="preserve">ne constituent </w:t>
      </w:r>
      <w:r w:rsidR="00062374" w:rsidRPr="000F64FE">
        <w:rPr>
          <w:rFonts w:ascii="Times New Roman" w:hAnsi="Times New Roman" w:cs="Times New Roman"/>
          <w:sz w:val="24"/>
          <w:szCs w:val="24"/>
        </w:rPr>
        <w:t>pas des notations</w:t>
      </w:r>
      <w:r w:rsidR="00CE201B" w:rsidRPr="000F64FE">
        <w:rPr>
          <w:rFonts w:ascii="Times New Roman" w:hAnsi="Times New Roman" w:cs="Times New Roman"/>
          <w:sz w:val="24"/>
          <w:szCs w:val="24"/>
        </w:rPr>
        <w:t>, étant trop</w:t>
      </w:r>
      <w:r w:rsidR="00062374" w:rsidRPr="000F64FE">
        <w:rPr>
          <w:rFonts w:ascii="Times New Roman" w:hAnsi="Times New Roman" w:cs="Times New Roman"/>
          <w:sz w:val="24"/>
          <w:szCs w:val="24"/>
        </w:rPr>
        <w:t xml:space="preserve"> fidèles à la pratique</w:t>
      </w:r>
      <w:r w:rsidR="008875F2" w:rsidRPr="000F64FE">
        <w:rPr>
          <w:rFonts w:ascii="Times New Roman" w:hAnsi="Times New Roman" w:cs="Times New Roman"/>
          <w:sz w:val="24"/>
          <w:szCs w:val="24"/>
        </w:rPr>
        <w:t xml:space="preserve">, produites </w:t>
      </w:r>
      <w:r w:rsidR="008875F2" w:rsidRPr="000F64FE">
        <w:rPr>
          <w:rFonts w:ascii="Times New Roman" w:hAnsi="Times New Roman" w:cs="Times New Roman"/>
          <w:i/>
          <w:sz w:val="24"/>
          <w:szCs w:val="24"/>
        </w:rPr>
        <w:t>in vivo</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CE201B" w:rsidRPr="000F64FE">
        <w:rPr>
          <w:rFonts w:ascii="Times New Roman" w:hAnsi="Times New Roman" w:cs="Times New Roman"/>
          <w:sz w:val="24"/>
          <w:szCs w:val="24"/>
        </w:rPr>
        <w:t xml:space="preserve"> </w:t>
      </w:r>
      <w:r w:rsidR="00373853">
        <w:rPr>
          <w:rFonts w:ascii="Times New Roman" w:hAnsi="Times New Roman" w:cs="Times New Roman"/>
          <w:sz w:val="24"/>
          <w:szCs w:val="24"/>
        </w:rPr>
        <w:t>« </w:t>
      </w:r>
      <w:r w:rsidR="00062374" w:rsidRPr="000F64FE">
        <w:rPr>
          <w:rFonts w:ascii="Times New Roman" w:hAnsi="Times New Roman" w:cs="Times New Roman"/>
          <w:sz w:val="24"/>
          <w:szCs w:val="24"/>
        </w:rPr>
        <w:t>Ce faisant, elles ne peuvent pas répondre aux critères de la notation qui vise la visualisation "d</w:t>
      </w:r>
      <w:r w:rsidR="00373853">
        <w:rPr>
          <w:rFonts w:ascii="Times New Roman" w:hAnsi="Times New Roman" w:cs="Times New Roman"/>
          <w:sz w:val="24"/>
          <w:szCs w:val="24"/>
        </w:rPr>
        <w:t>’</w:t>
      </w:r>
      <w:r w:rsidR="00062374" w:rsidRPr="000F64FE">
        <w:rPr>
          <w:rFonts w:ascii="Times New Roman" w:hAnsi="Times New Roman" w:cs="Times New Roman"/>
          <w:sz w:val="24"/>
          <w:szCs w:val="24"/>
        </w:rPr>
        <w:t xml:space="preserve">en haut" de la totalité des actions, dé-phénoménalisée, et qui permet de </w:t>
      </w:r>
      <w:r w:rsidR="00062374" w:rsidRPr="000F64FE">
        <w:rPr>
          <w:rFonts w:ascii="Times New Roman" w:hAnsi="Times New Roman" w:cs="Times New Roman"/>
          <w:sz w:val="24"/>
          <w:szCs w:val="24"/>
        </w:rPr>
        <w:lastRenderedPageBreak/>
        <w:t>cartographier l</w:t>
      </w:r>
      <w:r w:rsidR="00373853">
        <w:rPr>
          <w:rFonts w:ascii="Times New Roman" w:hAnsi="Times New Roman" w:cs="Times New Roman"/>
          <w:sz w:val="24"/>
          <w:szCs w:val="24"/>
        </w:rPr>
        <w:t>’</w:t>
      </w:r>
      <w:r w:rsidR="00062374" w:rsidRPr="000F64FE">
        <w:rPr>
          <w:rFonts w:ascii="Times New Roman" w:hAnsi="Times New Roman" w:cs="Times New Roman"/>
          <w:sz w:val="24"/>
          <w:szCs w:val="24"/>
        </w:rPr>
        <w:t>émergence de chaque geste, leurs durées, leurs croisements, leurs successions</w:t>
      </w:r>
      <w:r w:rsidR="00CE201B" w:rsidRPr="000F64FE">
        <w:rPr>
          <w:rFonts w:ascii="Times New Roman" w:hAnsi="Times New Roman" w:cs="Times New Roman"/>
          <w:sz w:val="24"/>
          <w:szCs w:val="24"/>
        </w:rPr>
        <w:t>.</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062374" w:rsidRPr="000F64FE">
        <w:rPr>
          <w:rFonts w:ascii="Times New Roman" w:hAnsi="Times New Roman" w:cs="Times New Roman"/>
          <w:sz w:val="24"/>
          <w:szCs w:val="24"/>
        </w:rPr>
        <w:t xml:space="preserve"> (</w:t>
      </w:r>
      <w:proofErr w:type="spellStart"/>
      <w:r w:rsidR="00062374" w:rsidRPr="000F64FE">
        <w:rPr>
          <w:rFonts w:ascii="Times New Roman" w:hAnsi="Times New Roman" w:cs="Times New Roman"/>
          <w:sz w:val="24"/>
          <w:szCs w:val="24"/>
        </w:rPr>
        <w:t>Dondero</w:t>
      </w:r>
      <w:proofErr w:type="spellEnd"/>
      <w:r w:rsidR="00062374" w:rsidRPr="000F64FE">
        <w:rPr>
          <w:rFonts w:ascii="Times New Roman" w:hAnsi="Times New Roman" w:cs="Times New Roman"/>
          <w:sz w:val="24"/>
          <w:szCs w:val="24"/>
        </w:rPr>
        <w:t xml:space="preserve"> 2014, 26). En ce sens, </w:t>
      </w:r>
      <w:r w:rsidR="00CE201B" w:rsidRPr="000F64FE">
        <w:rPr>
          <w:rFonts w:ascii="Times New Roman" w:hAnsi="Times New Roman" w:cs="Times New Roman"/>
          <w:sz w:val="24"/>
          <w:szCs w:val="24"/>
        </w:rPr>
        <w:t>la notation ne relève pas d’un</w:t>
      </w:r>
      <w:r w:rsidR="00062374" w:rsidRPr="000F64FE">
        <w:rPr>
          <w:rFonts w:ascii="Times New Roman" w:hAnsi="Times New Roman" w:cs="Times New Roman"/>
          <w:sz w:val="24"/>
          <w:szCs w:val="24"/>
        </w:rPr>
        <w:t xml:space="preserve"> </w:t>
      </w:r>
      <w:r w:rsidR="00062374" w:rsidRPr="000F64FE">
        <w:rPr>
          <w:rFonts w:ascii="Times New Roman" w:hAnsi="Times New Roman" w:cs="Times New Roman"/>
          <w:i/>
          <w:sz w:val="24"/>
          <w:szCs w:val="24"/>
        </w:rPr>
        <w:t>témoignage</w:t>
      </w:r>
      <w:r w:rsidR="00062374" w:rsidRPr="000F64FE">
        <w:rPr>
          <w:rFonts w:ascii="Times New Roman" w:hAnsi="Times New Roman" w:cs="Times New Roman"/>
          <w:sz w:val="24"/>
          <w:szCs w:val="24"/>
        </w:rPr>
        <w:t xml:space="preserve"> de la pratique mais</w:t>
      </w:r>
      <w:r w:rsidR="00CE201B" w:rsidRPr="000F64FE">
        <w:rPr>
          <w:rFonts w:ascii="Times New Roman" w:hAnsi="Times New Roman" w:cs="Times New Roman"/>
          <w:sz w:val="24"/>
          <w:szCs w:val="24"/>
        </w:rPr>
        <w:t xml:space="preserve"> d’une</w:t>
      </w:r>
      <w:r w:rsidR="00062374" w:rsidRPr="000F64FE">
        <w:rPr>
          <w:rFonts w:ascii="Times New Roman" w:hAnsi="Times New Roman" w:cs="Times New Roman"/>
          <w:sz w:val="24"/>
          <w:szCs w:val="24"/>
        </w:rPr>
        <w:t xml:space="preserve"> </w:t>
      </w:r>
      <w:r w:rsidR="00062374" w:rsidRPr="000F64FE">
        <w:rPr>
          <w:rFonts w:ascii="Times New Roman" w:hAnsi="Times New Roman" w:cs="Times New Roman"/>
          <w:bCs/>
          <w:i/>
          <w:sz w:val="24"/>
          <w:szCs w:val="24"/>
        </w:rPr>
        <w:t>reconstruction</w:t>
      </w:r>
      <w:r w:rsidR="00062374" w:rsidRPr="000F64FE">
        <w:rPr>
          <w:rFonts w:ascii="Times New Roman" w:hAnsi="Times New Roman" w:cs="Times New Roman"/>
          <w:sz w:val="24"/>
          <w:szCs w:val="24"/>
        </w:rPr>
        <w:t xml:space="preserve"> </w:t>
      </w:r>
      <w:r w:rsidR="008875F2" w:rsidRPr="000F64FE">
        <w:rPr>
          <w:rFonts w:ascii="Times New Roman" w:hAnsi="Times New Roman" w:cs="Times New Roman"/>
          <w:i/>
          <w:sz w:val="24"/>
          <w:szCs w:val="24"/>
        </w:rPr>
        <w:t xml:space="preserve">ex-post </w:t>
      </w:r>
      <w:r w:rsidR="00062374" w:rsidRPr="000F64FE">
        <w:rPr>
          <w:rFonts w:ascii="Times New Roman" w:hAnsi="Times New Roman" w:cs="Times New Roman"/>
          <w:sz w:val="24"/>
          <w:szCs w:val="24"/>
        </w:rPr>
        <w:t>de</w:t>
      </w:r>
      <w:r w:rsidR="0014781A" w:rsidRPr="000F64FE">
        <w:rPr>
          <w:rFonts w:ascii="Times New Roman" w:hAnsi="Times New Roman" w:cs="Times New Roman"/>
          <w:sz w:val="24"/>
          <w:szCs w:val="24"/>
        </w:rPr>
        <w:t xml:space="preserve"> la</w:t>
      </w:r>
      <w:r w:rsidR="00062374" w:rsidRPr="000F64FE">
        <w:rPr>
          <w:rFonts w:ascii="Times New Roman" w:hAnsi="Times New Roman" w:cs="Times New Roman"/>
          <w:sz w:val="24"/>
          <w:szCs w:val="24"/>
        </w:rPr>
        <w:t xml:space="preserve"> pratique</w:t>
      </w:r>
      <w:r w:rsidR="00CE201B" w:rsidRPr="000F64FE">
        <w:rPr>
          <w:rFonts w:ascii="Times New Roman" w:hAnsi="Times New Roman" w:cs="Times New Roman"/>
          <w:sz w:val="24"/>
          <w:szCs w:val="24"/>
        </w:rPr>
        <w:t>, permettant l’identification de modules d’</w:t>
      </w:r>
      <w:r w:rsidR="00062374" w:rsidRPr="000F64FE">
        <w:rPr>
          <w:rFonts w:ascii="Times New Roman" w:hAnsi="Times New Roman" w:cs="Times New Roman"/>
          <w:sz w:val="24"/>
          <w:szCs w:val="24"/>
        </w:rPr>
        <w:t>actions.</w:t>
      </w:r>
    </w:p>
    <w:p w14:paraId="5B009449" w14:textId="77777777" w:rsidR="00532904" w:rsidRPr="000F64FE" w:rsidRDefault="00532904" w:rsidP="0099564D">
      <w:pPr>
        <w:pStyle w:val="Titre1"/>
        <w:rPr>
          <w:rFonts w:ascii="Times New Roman" w:hAnsi="Times New Roman" w:cs="Times New Roman"/>
          <w:color w:val="auto"/>
        </w:rPr>
      </w:pPr>
      <w:r w:rsidRPr="000F64FE">
        <w:rPr>
          <w:rFonts w:ascii="Times New Roman" w:hAnsi="Times New Roman" w:cs="Times New Roman"/>
          <w:color w:val="auto"/>
        </w:rPr>
        <w:t>3. Terrain</w:t>
      </w:r>
    </w:p>
    <w:p w14:paraId="4045A8A9" w14:textId="4D799875" w:rsidR="00E33130" w:rsidRPr="000F64FE" w:rsidRDefault="0012342D" w:rsidP="00F152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Je voudrais à présent, à partir </w:t>
      </w:r>
      <w:r w:rsidR="00101EEC" w:rsidRPr="000F64FE">
        <w:rPr>
          <w:rFonts w:ascii="Times New Roman" w:hAnsi="Times New Roman" w:cs="Times New Roman"/>
          <w:sz w:val="24"/>
          <w:szCs w:val="24"/>
        </w:rPr>
        <w:t>d’une sélection d’exemples</w:t>
      </w:r>
      <w:r w:rsidR="007230AF" w:rsidRPr="000F64FE">
        <w:rPr>
          <w:rStyle w:val="Appelnotedebasdep"/>
          <w:rFonts w:ascii="Times New Roman" w:hAnsi="Times New Roman" w:cs="Times New Roman"/>
          <w:sz w:val="24"/>
          <w:szCs w:val="24"/>
        </w:rPr>
        <w:footnoteReference w:id="6"/>
      </w:r>
      <w:r w:rsidR="00101EEC" w:rsidRPr="000F64FE">
        <w:rPr>
          <w:rFonts w:ascii="Times New Roman" w:hAnsi="Times New Roman" w:cs="Times New Roman"/>
          <w:sz w:val="24"/>
          <w:szCs w:val="24"/>
        </w:rPr>
        <w:t xml:space="preserve"> puisés sur</w:t>
      </w:r>
      <w:r w:rsidRPr="000F64FE">
        <w:rPr>
          <w:rFonts w:ascii="Times New Roman" w:hAnsi="Times New Roman" w:cs="Times New Roman"/>
          <w:sz w:val="24"/>
          <w:szCs w:val="24"/>
        </w:rPr>
        <w:t xml:space="preserve"> la plateforme </w:t>
      </w:r>
      <w:r w:rsidRPr="000F64FE">
        <w:rPr>
          <w:rFonts w:ascii="Times New Roman" w:hAnsi="Times New Roman" w:cs="Times New Roman"/>
          <w:i/>
          <w:sz w:val="24"/>
          <w:szCs w:val="24"/>
        </w:rPr>
        <w:t>Hypothèses</w:t>
      </w:r>
      <w:r w:rsidRPr="000F64FE">
        <w:rPr>
          <w:rFonts w:ascii="Times New Roman" w:hAnsi="Times New Roman" w:cs="Times New Roman"/>
          <w:sz w:val="24"/>
          <w:szCs w:val="24"/>
        </w:rPr>
        <w:t>,</w:t>
      </w:r>
      <w:r w:rsidR="009D4414" w:rsidRPr="000F64FE">
        <w:rPr>
          <w:rFonts w:ascii="Times New Roman" w:hAnsi="Times New Roman" w:cs="Times New Roman"/>
          <w:sz w:val="24"/>
          <w:szCs w:val="24"/>
        </w:rPr>
        <w:t xml:space="preserve"> </w:t>
      </w:r>
      <w:r w:rsidR="004B394C" w:rsidRPr="000F64FE">
        <w:rPr>
          <w:rFonts w:ascii="Times New Roman" w:hAnsi="Times New Roman" w:cs="Times New Roman"/>
          <w:sz w:val="24"/>
          <w:szCs w:val="24"/>
        </w:rPr>
        <w:t xml:space="preserve">proposer quelques pistes pour étudier </w:t>
      </w:r>
      <w:r w:rsidR="00E33130" w:rsidRPr="000F64FE">
        <w:rPr>
          <w:rFonts w:ascii="Times New Roman" w:hAnsi="Times New Roman" w:cs="Times New Roman"/>
          <w:sz w:val="24"/>
          <w:szCs w:val="24"/>
        </w:rPr>
        <w:t xml:space="preserve">la manière dont le </w:t>
      </w:r>
      <w:r w:rsidR="00B53ACE" w:rsidRPr="000F64FE">
        <w:rPr>
          <w:rFonts w:ascii="Times New Roman" w:hAnsi="Times New Roman" w:cs="Times New Roman"/>
          <w:sz w:val="24"/>
          <w:szCs w:val="24"/>
        </w:rPr>
        <w:t xml:space="preserve">carnet de recherche </w:t>
      </w:r>
      <w:r w:rsidR="00E33130" w:rsidRPr="000F64FE">
        <w:rPr>
          <w:rFonts w:ascii="Times New Roman" w:hAnsi="Times New Roman" w:cs="Times New Roman"/>
          <w:sz w:val="24"/>
          <w:szCs w:val="24"/>
        </w:rPr>
        <w:t>met en scène le geste</w:t>
      </w:r>
      <w:r w:rsidR="00DC59CF" w:rsidRPr="000F64FE">
        <w:rPr>
          <w:rFonts w:ascii="Times New Roman" w:hAnsi="Times New Roman" w:cs="Times New Roman"/>
          <w:sz w:val="24"/>
          <w:szCs w:val="24"/>
        </w:rPr>
        <w:t xml:space="preserve"> de recherche</w:t>
      </w:r>
      <w:r w:rsidR="00FA3133" w:rsidRPr="000F64FE">
        <w:rPr>
          <w:rFonts w:ascii="Times New Roman" w:hAnsi="Times New Roman" w:cs="Times New Roman"/>
          <w:sz w:val="24"/>
          <w:szCs w:val="24"/>
        </w:rPr>
        <w:t xml:space="preserve"> </w:t>
      </w:r>
      <w:r w:rsidR="00357139" w:rsidRPr="000F64FE">
        <w:rPr>
          <w:rFonts w:ascii="Times New Roman" w:hAnsi="Times New Roman" w:cs="Times New Roman"/>
          <w:sz w:val="24"/>
          <w:szCs w:val="24"/>
        </w:rPr>
        <w:t xml:space="preserve">ou </w:t>
      </w:r>
      <w:r w:rsidR="004228FB" w:rsidRPr="000F64FE">
        <w:rPr>
          <w:rFonts w:ascii="Times New Roman" w:hAnsi="Times New Roman" w:cs="Times New Roman"/>
          <w:sz w:val="24"/>
          <w:szCs w:val="24"/>
        </w:rPr>
        <w:t xml:space="preserve">le </w:t>
      </w:r>
      <w:r w:rsidR="00E33130" w:rsidRPr="000F64FE">
        <w:rPr>
          <w:rFonts w:ascii="Times New Roman" w:hAnsi="Times New Roman" w:cs="Times New Roman"/>
          <w:sz w:val="24"/>
          <w:szCs w:val="24"/>
        </w:rPr>
        <w:t>corps du chercheur</w:t>
      </w:r>
      <w:r w:rsidR="00D6412D" w:rsidRPr="000F64FE">
        <w:rPr>
          <w:rFonts w:ascii="Times New Roman" w:hAnsi="Times New Roman" w:cs="Times New Roman"/>
          <w:sz w:val="24"/>
          <w:szCs w:val="24"/>
        </w:rPr>
        <w:t>. On s’</w:t>
      </w:r>
      <w:r w:rsidR="00C76288" w:rsidRPr="000F64FE">
        <w:rPr>
          <w:rFonts w:ascii="Times New Roman" w:hAnsi="Times New Roman" w:cs="Times New Roman"/>
          <w:sz w:val="24"/>
          <w:szCs w:val="24"/>
        </w:rPr>
        <w:t xml:space="preserve">intéressera également </w:t>
      </w:r>
      <w:r w:rsidR="00D6412D" w:rsidRPr="000F64FE">
        <w:rPr>
          <w:rFonts w:ascii="Times New Roman" w:hAnsi="Times New Roman" w:cs="Times New Roman"/>
          <w:sz w:val="24"/>
          <w:szCs w:val="24"/>
        </w:rPr>
        <w:t>aux</w:t>
      </w:r>
      <w:r w:rsidR="001F2F6B" w:rsidRPr="000F64FE">
        <w:rPr>
          <w:rFonts w:ascii="Times New Roman" w:hAnsi="Times New Roman" w:cs="Times New Roman"/>
          <w:sz w:val="24"/>
          <w:szCs w:val="24"/>
        </w:rPr>
        <w:t xml:space="preserve"> sollicitation</w:t>
      </w:r>
      <w:r w:rsidR="008D625A" w:rsidRPr="000F64FE">
        <w:rPr>
          <w:rFonts w:ascii="Times New Roman" w:hAnsi="Times New Roman" w:cs="Times New Roman"/>
          <w:sz w:val="24"/>
          <w:szCs w:val="24"/>
        </w:rPr>
        <w:t>s</w:t>
      </w:r>
      <w:r w:rsidR="001F2F6B" w:rsidRPr="000F64FE">
        <w:rPr>
          <w:rFonts w:ascii="Times New Roman" w:hAnsi="Times New Roman" w:cs="Times New Roman"/>
          <w:sz w:val="24"/>
          <w:szCs w:val="24"/>
        </w:rPr>
        <w:t xml:space="preserve"> de l’allocutaire </w:t>
      </w:r>
      <w:r w:rsidR="008D625A" w:rsidRPr="000F64FE">
        <w:rPr>
          <w:rFonts w:ascii="Times New Roman" w:hAnsi="Times New Roman" w:cs="Times New Roman"/>
          <w:sz w:val="24"/>
          <w:szCs w:val="24"/>
        </w:rPr>
        <w:t>à des fins de</w:t>
      </w:r>
      <w:r w:rsidR="00E33130" w:rsidRPr="000F64FE">
        <w:rPr>
          <w:rFonts w:ascii="Times New Roman" w:hAnsi="Times New Roman" w:cs="Times New Roman"/>
          <w:sz w:val="24"/>
          <w:szCs w:val="24"/>
        </w:rPr>
        <w:t xml:space="preserve"> </w:t>
      </w:r>
      <w:proofErr w:type="spellStart"/>
      <w:r w:rsidR="00E33130" w:rsidRPr="000F64FE">
        <w:rPr>
          <w:rFonts w:ascii="Times New Roman" w:hAnsi="Times New Roman" w:cs="Times New Roman"/>
          <w:sz w:val="24"/>
          <w:szCs w:val="24"/>
        </w:rPr>
        <w:t>co</w:t>
      </w:r>
      <w:proofErr w:type="spellEnd"/>
      <w:r w:rsidR="00E33130" w:rsidRPr="000F64FE">
        <w:rPr>
          <w:rFonts w:ascii="Times New Roman" w:hAnsi="Times New Roman" w:cs="Times New Roman"/>
          <w:sz w:val="24"/>
          <w:szCs w:val="24"/>
        </w:rPr>
        <w:t>-construction du savoir (par l’activation d’hyperliens renvoyant vers des sources, par la manipulation d’une cartographie interactive</w:t>
      </w:r>
      <w:r w:rsidR="00D75A8B" w:rsidRPr="000F64FE">
        <w:rPr>
          <w:rFonts w:ascii="Times New Roman" w:hAnsi="Times New Roman" w:cs="Times New Roman"/>
          <w:sz w:val="24"/>
          <w:szCs w:val="24"/>
        </w:rPr>
        <w:t xml:space="preserve">, etc.). </w:t>
      </w:r>
      <w:r w:rsidR="005B0F05" w:rsidRPr="000F64FE">
        <w:rPr>
          <w:rFonts w:ascii="Times New Roman" w:hAnsi="Times New Roman" w:cs="Times New Roman"/>
          <w:sz w:val="24"/>
          <w:szCs w:val="24"/>
        </w:rPr>
        <w:t xml:space="preserve">L’approche exploratoire met ainsi en évidence trois modalités </w:t>
      </w:r>
      <w:r w:rsidR="009F5DA7" w:rsidRPr="000F64FE">
        <w:rPr>
          <w:rFonts w:ascii="Times New Roman" w:hAnsi="Times New Roman" w:cs="Times New Roman"/>
          <w:sz w:val="24"/>
          <w:szCs w:val="24"/>
        </w:rPr>
        <w:t>de cette mi</w:t>
      </w:r>
      <w:r w:rsidR="00F75FAD" w:rsidRPr="000F64FE">
        <w:rPr>
          <w:rFonts w:ascii="Times New Roman" w:hAnsi="Times New Roman" w:cs="Times New Roman"/>
          <w:sz w:val="24"/>
          <w:szCs w:val="24"/>
        </w:rPr>
        <w:t>se en scène</w:t>
      </w:r>
      <w:r w:rsidR="00CB5AAB" w:rsidRPr="000F64FE">
        <w:rPr>
          <w:rFonts w:ascii="Times New Roman" w:hAnsi="Times New Roman" w:cs="Times New Roman"/>
          <w:sz w:val="24"/>
          <w:szCs w:val="24"/>
        </w:rPr>
        <w:t>, susceptibles de se combiner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9F5DA7" w:rsidRPr="000F64FE">
        <w:rPr>
          <w:rFonts w:ascii="Times New Roman" w:hAnsi="Times New Roman" w:cs="Times New Roman"/>
          <w:sz w:val="24"/>
          <w:szCs w:val="24"/>
        </w:rPr>
        <w:t xml:space="preserve"> (i) la mise en scène du corps physique du chercheur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9F5DA7" w:rsidRPr="000F64FE">
        <w:rPr>
          <w:rFonts w:ascii="Times New Roman" w:hAnsi="Times New Roman" w:cs="Times New Roman"/>
          <w:sz w:val="24"/>
          <w:szCs w:val="24"/>
        </w:rPr>
        <w:t xml:space="preserve"> (ii) </w:t>
      </w:r>
      <w:r w:rsidR="00E01F1D" w:rsidRPr="000F64FE">
        <w:rPr>
          <w:rFonts w:ascii="Times New Roman" w:hAnsi="Times New Roman" w:cs="Times New Roman"/>
          <w:sz w:val="24"/>
          <w:szCs w:val="24"/>
        </w:rPr>
        <w:t xml:space="preserve">la mise en scène d’un geste </w:t>
      </w:r>
      <w:r w:rsidR="00663B51" w:rsidRPr="000F64FE">
        <w:rPr>
          <w:rFonts w:ascii="Times New Roman" w:hAnsi="Times New Roman" w:cs="Times New Roman"/>
          <w:sz w:val="24"/>
          <w:szCs w:val="24"/>
        </w:rPr>
        <w:t>sensori-moteur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E01F1D" w:rsidRPr="000F64FE">
        <w:rPr>
          <w:rFonts w:ascii="Times New Roman" w:hAnsi="Times New Roman" w:cs="Times New Roman"/>
          <w:sz w:val="24"/>
          <w:szCs w:val="24"/>
        </w:rPr>
        <w:t xml:space="preserve"> (iii) la mise en scène d’un geste </w:t>
      </w:r>
      <w:proofErr w:type="spellStart"/>
      <w:r w:rsidR="00E01F1D" w:rsidRPr="000F64FE">
        <w:rPr>
          <w:rFonts w:ascii="Times New Roman" w:hAnsi="Times New Roman" w:cs="Times New Roman"/>
          <w:sz w:val="24"/>
          <w:szCs w:val="24"/>
        </w:rPr>
        <w:t>machinique</w:t>
      </w:r>
      <w:proofErr w:type="spellEnd"/>
      <w:r w:rsidR="00E01F1D" w:rsidRPr="000F64FE">
        <w:rPr>
          <w:rFonts w:ascii="Times New Roman" w:hAnsi="Times New Roman" w:cs="Times New Roman"/>
          <w:sz w:val="24"/>
          <w:szCs w:val="24"/>
        </w:rPr>
        <w:t>.</w:t>
      </w:r>
      <w:r w:rsidR="00495375" w:rsidRPr="000F64FE">
        <w:rPr>
          <w:rFonts w:ascii="Times New Roman" w:hAnsi="Times New Roman" w:cs="Times New Roman"/>
          <w:sz w:val="24"/>
          <w:szCs w:val="24"/>
        </w:rPr>
        <w:t xml:space="preserve"> </w:t>
      </w:r>
    </w:p>
    <w:p w14:paraId="4B6423B3" w14:textId="77777777" w:rsidR="009D65AC" w:rsidRPr="000F64FE" w:rsidRDefault="00E13D8B" w:rsidP="0099564D">
      <w:pPr>
        <w:pStyle w:val="Titre2"/>
        <w:rPr>
          <w:rFonts w:ascii="Times New Roman" w:hAnsi="Times New Roman" w:cs="Times New Roman"/>
          <w:color w:val="auto"/>
        </w:rPr>
      </w:pPr>
      <w:r w:rsidRPr="000F64FE">
        <w:rPr>
          <w:rFonts w:ascii="Times New Roman" w:hAnsi="Times New Roman" w:cs="Times New Roman"/>
          <w:color w:val="auto"/>
        </w:rPr>
        <w:t>3.1. La mise en scène du corps physique</w:t>
      </w:r>
    </w:p>
    <w:p w14:paraId="5BBA6EBB" w14:textId="7E5E4EFF" w:rsidR="0041665A" w:rsidRPr="000F64FE" w:rsidRDefault="005E62E0" w:rsidP="0041665A">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L</w:t>
      </w:r>
      <w:r w:rsidR="00116107" w:rsidRPr="000F64FE">
        <w:rPr>
          <w:rFonts w:ascii="Times New Roman" w:hAnsi="Times New Roman" w:cs="Times New Roman"/>
          <w:sz w:val="24"/>
          <w:szCs w:val="24"/>
        </w:rPr>
        <w:t xml:space="preserve">e substrat numérique permettant d’enrichir la </w:t>
      </w:r>
      <w:proofErr w:type="spellStart"/>
      <w:r w:rsidR="0041665A" w:rsidRPr="000F64FE">
        <w:rPr>
          <w:rFonts w:ascii="Times New Roman" w:hAnsi="Times New Roman" w:cs="Times New Roman"/>
          <w:sz w:val="24"/>
          <w:szCs w:val="24"/>
        </w:rPr>
        <w:t>plurisémioticité</w:t>
      </w:r>
      <w:proofErr w:type="spellEnd"/>
      <w:r w:rsidR="0041665A" w:rsidRPr="000F64FE">
        <w:rPr>
          <w:rFonts w:ascii="Times New Roman" w:hAnsi="Times New Roman" w:cs="Times New Roman"/>
          <w:sz w:val="24"/>
          <w:szCs w:val="24"/>
        </w:rPr>
        <w:t xml:space="preserve"> des </w:t>
      </w:r>
      <w:r w:rsidR="008042EB" w:rsidRPr="000F64FE">
        <w:rPr>
          <w:rFonts w:ascii="Times New Roman" w:hAnsi="Times New Roman" w:cs="Times New Roman"/>
          <w:sz w:val="24"/>
          <w:szCs w:val="24"/>
        </w:rPr>
        <w:t>textes</w:t>
      </w:r>
      <w:r w:rsidR="0041665A" w:rsidRPr="000F64FE">
        <w:rPr>
          <w:rFonts w:ascii="Times New Roman" w:hAnsi="Times New Roman" w:cs="Times New Roman"/>
          <w:sz w:val="24"/>
          <w:szCs w:val="24"/>
        </w:rPr>
        <w:t xml:space="preserve">, l’énonciation linguistique </w:t>
      </w:r>
      <w:r w:rsidR="00C75C57" w:rsidRPr="000F64FE">
        <w:rPr>
          <w:rFonts w:ascii="Times New Roman" w:hAnsi="Times New Roman" w:cs="Times New Roman"/>
          <w:sz w:val="24"/>
          <w:szCs w:val="24"/>
        </w:rPr>
        <w:t>s’y trouve</w:t>
      </w:r>
      <w:r w:rsidR="0041665A" w:rsidRPr="000F64FE">
        <w:rPr>
          <w:rFonts w:ascii="Times New Roman" w:hAnsi="Times New Roman" w:cs="Times New Roman"/>
          <w:sz w:val="24"/>
          <w:szCs w:val="24"/>
        </w:rPr>
        <w:t xml:space="preserve"> fréquemment </w:t>
      </w:r>
      <w:proofErr w:type="spellStart"/>
      <w:r w:rsidR="0041665A" w:rsidRPr="000F64FE">
        <w:rPr>
          <w:rFonts w:ascii="Times New Roman" w:hAnsi="Times New Roman" w:cs="Times New Roman"/>
          <w:sz w:val="24"/>
          <w:szCs w:val="24"/>
        </w:rPr>
        <w:t>co</w:t>
      </w:r>
      <w:proofErr w:type="spellEnd"/>
      <w:r w:rsidR="0041665A" w:rsidRPr="000F64FE">
        <w:rPr>
          <w:rFonts w:ascii="Times New Roman" w:hAnsi="Times New Roman" w:cs="Times New Roman"/>
          <w:sz w:val="24"/>
          <w:szCs w:val="24"/>
        </w:rPr>
        <w:t>-construite par</w:t>
      </w:r>
      <w:r w:rsidR="00116107" w:rsidRPr="000F64FE">
        <w:rPr>
          <w:rFonts w:ascii="Times New Roman" w:hAnsi="Times New Roman" w:cs="Times New Roman"/>
          <w:sz w:val="24"/>
          <w:szCs w:val="24"/>
        </w:rPr>
        <w:t xml:space="preserve"> des éléments iconographiques ou visuels. </w:t>
      </w:r>
      <w:r w:rsidR="00985F22" w:rsidRPr="000F64FE">
        <w:rPr>
          <w:rFonts w:ascii="Times New Roman" w:hAnsi="Times New Roman" w:cs="Times New Roman"/>
          <w:sz w:val="24"/>
          <w:szCs w:val="24"/>
        </w:rPr>
        <w:t xml:space="preserve">Il </w:t>
      </w:r>
      <w:r w:rsidR="00447C3E" w:rsidRPr="000F64FE">
        <w:rPr>
          <w:rFonts w:ascii="Times New Roman" w:hAnsi="Times New Roman" w:cs="Times New Roman"/>
          <w:sz w:val="24"/>
          <w:szCs w:val="24"/>
        </w:rPr>
        <w:t>devient alors</w:t>
      </w:r>
      <w:r w:rsidR="00985F22" w:rsidRPr="000F64FE">
        <w:rPr>
          <w:rFonts w:ascii="Times New Roman" w:hAnsi="Times New Roman" w:cs="Times New Roman"/>
          <w:sz w:val="24"/>
          <w:szCs w:val="24"/>
        </w:rPr>
        <w:t xml:space="preserve"> possible d’inscrire le corps du chercheur dans la matérialité du carnet de recherche, de manière statique ou dynamique. </w:t>
      </w:r>
      <w:r w:rsidR="00501E22" w:rsidRPr="000F64FE">
        <w:rPr>
          <w:rFonts w:ascii="Times New Roman" w:hAnsi="Times New Roman" w:cs="Times New Roman"/>
          <w:sz w:val="24"/>
          <w:szCs w:val="24"/>
        </w:rPr>
        <w:t>L</w:t>
      </w:r>
      <w:r w:rsidR="009C35EE" w:rsidRPr="000F64FE">
        <w:rPr>
          <w:rFonts w:ascii="Times New Roman" w:hAnsi="Times New Roman" w:cs="Times New Roman"/>
          <w:sz w:val="24"/>
          <w:szCs w:val="24"/>
        </w:rPr>
        <w:t>’i</w:t>
      </w:r>
      <w:r w:rsidR="0095165C" w:rsidRPr="000F64FE">
        <w:rPr>
          <w:rFonts w:ascii="Times New Roman" w:hAnsi="Times New Roman" w:cs="Times New Roman"/>
          <w:sz w:val="24"/>
          <w:szCs w:val="24"/>
        </w:rPr>
        <w:t>llustration</w:t>
      </w:r>
      <w:r w:rsidR="009C35EE" w:rsidRPr="000F64FE">
        <w:rPr>
          <w:rFonts w:ascii="Times New Roman" w:hAnsi="Times New Roman" w:cs="Times New Roman"/>
          <w:sz w:val="24"/>
          <w:szCs w:val="24"/>
        </w:rPr>
        <w:t xml:space="preserve"> de bandeau du billet </w:t>
      </w:r>
      <w:r w:rsidR="00373853">
        <w:rPr>
          <w:rFonts w:ascii="Times New Roman" w:hAnsi="Times New Roman" w:cs="Times New Roman"/>
          <w:sz w:val="24"/>
          <w:szCs w:val="24"/>
        </w:rPr>
        <w:t>n° </w:t>
      </w:r>
      <w:r w:rsidR="009C35EE" w:rsidRPr="000F64FE">
        <w:rPr>
          <w:rFonts w:ascii="Times New Roman" w:hAnsi="Times New Roman" w:cs="Times New Roman"/>
          <w:sz w:val="24"/>
          <w:szCs w:val="24"/>
        </w:rPr>
        <w:t xml:space="preserve">4 </w:t>
      </w:r>
      <w:r w:rsidR="00501E22" w:rsidRPr="000F64FE">
        <w:rPr>
          <w:rFonts w:ascii="Times New Roman" w:hAnsi="Times New Roman" w:cs="Times New Roman"/>
          <w:sz w:val="24"/>
          <w:szCs w:val="24"/>
        </w:rPr>
        <w:t>consiste ainsi en</w:t>
      </w:r>
      <w:r w:rsidR="00BA4039" w:rsidRPr="000F64FE">
        <w:rPr>
          <w:rFonts w:ascii="Times New Roman" w:hAnsi="Times New Roman" w:cs="Times New Roman"/>
          <w:sz w:val="24"/>
          <w:szCs w:val="24"/>
        </w:rPr>
        <w:t xml:space="preserve"> un portrait</w:t>
      </w:r>
      <w:r w:rsidR="006F6896" w:rsidRPr="000F64FE">
        <w:rPr>
          <w:rFonts w:ascii="Times New Roman" w:hAnsi="Times New Roman" w:cs="Times New Roman"/>
          <w:sz w:val="24"/>
          <w:szCs w:val="24"/>
        </w:rPr>
        <w:t xml:space="preserve"> dupliqué d’une </w:t>
      </w:r>
      <w:r w:rsidR="000741C1" w:rsidRPr="000F64FE">
        <w:rPr>
          <w:rFonts w:ascii="Times New Roman" w:hAnsi="Times New Roman" w:cs="Times New Roman"/>
          <w:sz w:val="24"/>
          <w:szCs w:val="24"/>
        </w:rPr>
        <w:t>chercheuse</w:t>
      </w:r>
      <w:r w:rsidR="00676C06" w:rsidRPr="000F64FE">
        <w:rPr>
          <w:rFonts w:ascii="Times New Roman" w:hAnsi="Times New Roman" w:cs="Times New Roman"/>
          <w:sz w:val="24"/>
          <w:szCs w:val="24"/>
        </w:rPr>
        <w:t xml:space="preserve"> </w:t>
      </w:r>
      <w:r w:rsidR="000741C1" w:rsidRPr="000F64FE">
        <w:rPr>
          <w:rFonts w:ascii="Times New Roman" w:hAnsi="Times New Roman" w:cs="Times New Roman"/>
          <w:sz w:val="24"/>
          <w:szCs w:val="24"/>
        </w:rPr>
        <w:t>posant devant un papier peint fleuri</w:t>
      </w:r>
      <w:r w:rsidR="00F86B99" w:rsidRPr="000F64FE">
        <w:rPr>
          <w:rFonts w:ascii="Times New Roman" w:hAnsi="Times New Roman" w:cs="Times New Roman"/>
          <w:sz w:val="24"/>
          <w:szCs w:val="24"/>
        </w:rPr>
        <w:t>. C</w:t>
      </w:r>
      <w:r w:rsidR="000741C1" w:rsidRPr="000F64FE">
        <w:rPr>
          <w:rFonts w:ascii="Times New Roman" w:hAnsi="Times New Roman" w:cs="Times New Roman"/>
          <w:sz w:val="24"/>
          <w:szCs w:val="24"/>
        </w:rPr>
        <w:t>hemisier, lunettes et rouge à lèvre</w:t>
      </w:r>
      <w:r w:rsidR="00EF5DD2" w:rsidRPr="000F64FE">
        <w:rPr>
          <w:rFonts w:ascii="Times New Roman" w:hAnsi="Times New Roman" w:cs="Times New Roman"/>
          <w:sz w:val="24"/>
          <w:szCs w:val="24"/>
        </w:rPr>
        <w:t xml:space="preserve"> créant un </w:t>
      </w:r>
      <w:r w:rsidR="00F86B99" w:rsidRPr="000F64FE">
        <w:rPr>
          <w:rFonts w:ascii="Times New Roman" w:hAnsi="Times New Roman" w:cs="Times New Roman"/>
          <w:sz w:val="24"/>
          <w:szCs w:val="24"/>
        </w:rPr>
        <w:t>effet</w:t>
      </w:r>
      <w:r w:rsidR="000741C1" w:rsidRPr="000F64FE">
        <w:rPr>
          <w:rFonts w:ascii="Times New Roman" w:hAnsi="Times New Roman" w:cs="Times New Roman"/>
          <w:sz w:val="24"/>
          <w:szCs w:val="24"/>
        </w:rPr>
        <w:t xml:space="preserve"> </w:t>
      </w:r>
      <w:r w:rsidR="00373853">
        <w:rPr>
          <w:rFonts w:ascii="Times New Roman" w:hAnsi="Times New Roman" w:cs="Times New Roman"/>
          <w:sz w:val="24"/>
          <w:szCs w:val="24"/>
        </w:rPr>
        <w:t>« </w:t>
      </w:r>
      <w:r w:rsidR="000741C1" w:rsidRPr="000F64FE">
        <w:rPr>
          <w:rFonts w:ascii="Times New Roman" w:hAnsi="Times New Roman" w:cs="Times New Roman"/>
          <w:sz w:val="24"/>
          <w:szCs w:val="24"/>
        </w:rPr>
        <w:t>rétro</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0741C1" w:rsidRPr="000F64FE">
        <w:rPr>
          <w:rFonts w:ascii="Times New Roman" w:hAnsi="Times New Roman" w:cs="Times New Roman"/>
          <w:sz w:val="24"/>
          <w:szCs w:val="24"/>
        </w:rPr>
        <w:t>,</w:t>
      </w:r>
      <w:r w:rsidR="00F86B99" w:rsidRPr="000F64FE">
        <w:rPr>
          <w:rFonts w:ascii="Times New Roman" w:hAnsi="Times New Roman" w:cs="Times New Roman"/>
          <w:sz w:val="24"/>
          <w:szCs w:val="24"/>
        </w:rPr>
        <w:t xml:space="preserve"> elle</w:t>
      </w:r>
      <w:r w:rsidR="000741C1" w:rsidRPr="000F64FE">
        <w:rPr>
          <w:rFonts w:ascii="Times New Roman" w:hAnsi="Times New Roman" w:cs="Times New Roman"/>
          <w:sz w:val="24"/>
          <w:szCs w:val="24"/>
        </w:rPr>
        <w:t xml:space="preserve"> </w:t>
      </w:r>
      <w:r w:rsidR="00F86B99" w:rsidRPr="000F64FE">
        <w:rPr>
          <w:rFonts w:ascii="Times New Roman" w:hAnsi="Times New Roman" w:cs="Times New Roman"/>
          <w:sz w:val="24"/>
          <w:szCs w:val="24"/>
        </w:rPr>
        <w:t xml:space="preserve">affiche </w:t>
      </w:r>
      <w:r w:rsidR="00C541E7" w:rsidRPr="000F64FE">
        <w:rPr>
          <w:rFonts w:ascii="Times New Roman" w:hAnsi="Times New Roman" w:cs="Times New Roman"/>
          <w:sz w:val="24"/>
          <w:szCs w:val="24"/>
        </w:rPr>
        <w:t>un pan</w:t>
      </w:r>
      <w:r w:rsidR="00AA6E25" w:rsidRPr="000F64FE">
        <w:rPr>
          <w:rFonts w:ascii="Times New Roman" w:hAnsi="Times New Roman" w:cs="Times New Roman"/>
          <w:sz w:val="24"/>
          <w:szCs w:val="24"/>
        </w:rPr>
        <w:t xml:space="preserve">neau </w:t>
      </w:r>
      <w:r w:rsidR="00D037BD" w:rsidRPr="000F64FE">
        <w:rPr>
          <w:rFonts w:ascii="Times New Roman" w:hAnsi="Times New Roman" w:cs="Times New Roman"/>
          <w:sz w:val="24"/>
          <w:szCs w:val="24"/>
        </w:rPr>
        <w:t xml:space="preserve">qui </w:t>
      </w:r>
      <w:r w:rsidR="00E97777" w:rsidRPr="000F64FE">
        <w:rPr>
          <w:rFonts w:ascii="Times New Roman" w:hAnsi="Times New Roman" w:cs="Times New Roman"/>
          <w:sz w:val="24"/>
          <w:szCs w:val="24"/>
        </w:rPr>
        <w:t>ré-énonce</w:t>
      </w:r>
      <w:r w:rsidR="00C541E7" w:rsidRPr="000F64FE">
        <w:rPr>
          <w:rFonts w:ascii="Times New Roman" w:hAnsi="Times New Roman" w:cs="Times New Roman"/>
          <w:sz w:val="24"/>
          <w:szCs w:val="24"/>
        </w:rPr>
        <w:t xml:space="preserve"> le titre de la rubrique rédactionnelle</w:t>
      </w:r>
      <w:r w:rsidR="00B12D06" w:rsidRPr="000F64FE">
        <w:rPr>
          <w:rFonts w:ascii="Times New Roman" w:hAnsi="Times New Roman" w:cs="Times New Roman"/>
          <w:sz w:val="24"/>
          <w:szCs w:val="24"/>
        </w:rPr>
        <w:t>,</w:t>
      </w:r>
      <w:r w:rsidR="00C541E7" w:rsidRPr="000F64FE">
        <w:rPr>
          <w:rFonts w:ascii="Times New Roman" w:hAnsi="Times New Roman" w:cs="Times New Roman"/>
          <w:sz w:val="24"/>
          <w:szCs w:val="24"/>
        </w:rPr>
        <w:t xml:space="preserve"> </w:t>
      </w:r>
      <w:r w:rsidR="00373853">
        <w:rPr>
          <w:rFonts w:ascii="Times New Roman" w:hAnsi="Times New Roman" w:cs="Times New Roman"/>
          <w:sz w:val="24"/>
          <w:szCs w:val="24"/>
        </w:rPr>
        <w:t>« </w:t>
      </w:r>
      <w:r w:rsidR="00C541E7" w:rsidRPr="000F64FE">
        <w:rPr>
          <w:rFonts w:ascii="Times New Roman" w:hAnsi="Times New Roman" w:cs="Times New Roman"/>
          <w:sz w:val="24"/>
          <w:szCs w:val="24"/>
        </w:rPr>
        <w:t>Ma thèse en faillite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663CCE" w:rsidRPr="000F64FE">
        <w:rPr>
          <w:rFonts w:ascii="Times New Roman" w:hAnsi="Times New Roman" w:cs="Times New Roman"/>
          <w:sz w:val="24"/>
          <w:szCs w:val="24"/>
        </w:rPr>
        <w:t xml:space="preserve"> (fig. 1)</w:t>
      </w:r>
      <w:r w:rsidR="00CF74C1" w:rsidRPr="000F64FE">
        <w:rPr>
          <w:rFonts w:ascii="Times New Roman" w:hAnsi="Times New Roman" w:cs="Times New Roman"/>
          <w:sz w:val="24"/>
          <w:szCs w:val="24"/>
        </w:rPr>
        <w:t xml:space="preserve">. </w:t>
      </w:r>
      <w:r w:rsidR="000529CF" w:rsidRPr="000F64FE">
        <w:rPr>
          <w:rFonts w:ascii="Times New Roman" w:hAnsi="Times New Roman" w:cs="Times New Roman"/>
          <w:sz w:val="24"/>
          <w:szCs w:val="24"/>
        </w:rPr>
        <w:t>D</w:t>
      </w:r>
      <w:r w:rsidR="00802546" w:rsidRPr="000F64FE">
        <w:rPr>
          <w:rFonts w:ascii="Times New Roman" w:hAnsi="Times New Roman" w:cs="Times New Roman"/>
          <w:sz w:val="24"/>
          <w:szCs w:val="24"/>
        </w:rPr>
        <w:t>e manière similaire</w:t>
      </w:r>
      <w:r w:rsidR="000529CF" w:rsidRPr="000F64FE">
        <w:rPr>
          <w:rFonts w:ascii="Times New Roman" w:hAnsi="Times New Roman" w:cs="Times New Roman"/>
          <w:sz w:val="24"/>
          <w:szCs w:val="24"/>
        </w:rPr>
        <w:t>, c’est</w:t>
      </w:r>
      <w:r w:rsidR="00802546" w:rsidRPr="000F64FE">
        <w:rPr>
          <w:rFonts w:ascii="Times New Roman" w:hAnsi="Times New Roman" w:cs="Times New Roman"/>
          <w:sz w:val="24"/>
          <w:szCs w:val="24"/>
        </w:rPr>
        <w:t xml:space="preserve"> un collectif de recherche</w:t>
      </w:r>
      <w:r w:rsidR="000529CF" w:rsidRPr="000F64FE">
        <w:rPr>
          <w:rFonts w:ascii="Times New Roman" w:hAnsi="Times New Roman" w:cs="Times New Roman"/>
          <w:sz w:val="24"/>
          <w:szCs w:val="24"/>
        </w:rPr>
        <w:t xml:space="preserve"> qui peut se trouver mis en scène</w:t>
      </w:r>
      <w:r w:rsidR="00802546" w:rsidRPr="000F64FE">
        <w:rPr>
          <w:rFonts w:ascii="Times New Roman" w:hAnsi="Times New Roman" w:cs="Times New Roman"/>
          <w:sz w:val="24"/>
          <w:szCs w:val="24"/>
        </w:rPr>
        <w:t xml:space="preserve">, comme dans le billet </w:t>
      </w:r>
      <w:r w:rsidR="00373853">
        <w:rPr>
          <w:rFonts w:ascii="Times New Roman" w:hAnsi="Times New Roman" w:cs="Times New Roman"/>
          <w:sz w:val="24"/>
          <w:szCs w:val="24"/>
        </w:rPr>
        <w:t>n° </w:t>
      </w:r>
      <w:r w:rsidR="00802546" w:rsidRPr="000F64FE">
        <w:rPr>
          <w:rFonts w:ascii="Times New Roman" w:hAnsi="Times New Roman" w:cs="Times New Roman"/>
          <w:sz w:val="24"/>
          <w:szCs w:val="24"/>
        </w:rPr>
        <w:t>6</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802546" w:rsidRPr="000F64FE">
        <w:rPr>
          <w:rFonts w:ascii="Times New Roman" w:hAnsi="Times New Roman" w:cs="Times New Roman"/>
          <w:sz w:val="24"/>
          <w:szCs w:val="24"/>
        </w:rPr>
        <w:t xml:space="preserve"> l’image de bandeau</w:t>
      </w:r>
      <w:r w:rsidR="003B5A31" w:rsidRPr="000F64FE">
        <w:rPr>
          <w:rFonts w:ascii="Times New Roman" w:hAnsi="Times New Roman" w:cs="Times New Roman"/>
          <w:sz w:val="24"/>
          <w:szCs w:val="24"/>
        </w:rPr>
        <w:t xml:space="preserve"> montre une intervention en cours</w:t>
      </w:r>
      <w:r w:rsidR="005F37A8" w:rsidRPr="000F64FE">
        <w:rPr>
          <w:rFonts w:ascii="Times New Roman" w:hAnsi="Times New Roman" w:cs="Times New Roman"/>
          <w:sz w:val="24"/>
          <w:szCs w:val="24"/>
        </w:rPr>
        <w:t xml:space="preserve"> lors d’une journée d’études</w:t>
      </w:r>
      <w:r w:rsidR="00FC20A5" w:rsidRPr="000F64FE">
        <w:rPr>
          <w:rFonts w:ascii="Times New Roman" w:hAnsi="Times New Roman" w:cs="Times New Roman"/>
          <w:sz w:val="24"/>
          <w:szCs w:val="24"/>
        </w:rPr>
        <w:t>, le public</w:t>
      </w:r>
      <w:r w:rsidR="004207F9" w:rsidRPr="000F64FE">
        <w:rPr>
          <w:rFonts w:ascii="Times New Roman" w:hAnsi="Times New Roman" w:cs="Times New Roman"/>
          <w:sz w:val="24"/>
          <w:szCs w:val="24"/>
        </w:rPr>
        <w:t xml:space="preserve"> écoutant et prenant des notes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4207F9" w:rsidRPr="000F64FE">
        <w:rPr>
          <w:rFonts w:ascii="Times New Roman" w:hAnsi="Times New Roman" w:cs="Times New Roman"/>
          <w:sz w:val="24"/>
          <w:szCs w:val="24"/>
        </w:rPr>
        <w:t xml:space="preserve"> </w:t>
      </w:r>
      <w:r w:rsidR="00FC20A5" w:rsidRPr="000F64FE">
        <w:rPr>
          <w:rFonts w:ascii="Times New Roman" w:hAnsi="Times New Roman" w:cs="Times New Roman"/>
          <w:sz w:val="24"/>
          <w:szCs w:val="24"/>
        </w:rPr>
        <w:t xml:space="preserve">ce à quoi renvoie l’activité de recension </w:t>
      </w:r>
      <w:r w:rsidR="004207F9" w:rsidRPr="000F64FE">
        <w:rPr>
          <w:rFonts w:ascii="Times New Roman" w:hAnsi="Times New Roman" w:cs="Times New Roman"/>
          <w:sz w:val="24"/>
          <w:szCs w:val="24"/>
        </w:rPr>
        <w:t>du billet</w:t>
      </w:r>
      <w:r w:rsidR="00FC20A5" w:rsidRPr="000F64FE">
        <w:rPr>
          <w:rFonts w:ascii="Times New Roman" w:hAnsi="Times New Roman" w:cs="Times New Roman"/>
          <w:sz w:val="24"/>
          <w:szCs w:val="24"/>
        </w:rPr>
        <w:t>.</w:t>
      </w:r>
      <w:r w:rsidR="0092073F" w:rsidRPr="000F64FE">
        <w:rPr>
          <w:rFonts w:ascii="Times New Roman" w:hAnsi="Times New Roman" w:cs="Times New Roman"/>
          <w:sz w:val="24"/>
          <w:szCs w:val="24"/>
        </w:rPr>
        <w:t xml:space="preserve"> C’est </w:t>
      </w:r>
      <w:r w:rsidR="00C37590" w:rsidRPr="000F64FE">
        <w:rPr>
          <w:rFonts w:ascii="Times New Roman" w:hAnsi="Times New Roman" w:cs="Times New Roman"/>
          <w:sz w:val="24"/>
          <w:szCs w:val="24"/>
        </w:rPr>
        <w:t>aussi</w:t>
      </w:r>
      <w:r w:rsidR="00C17956" w:rsidRPr="000F64FE">
        <w:rPr>
          <w:rFonts w:ascii="Times New Roman" w:hAnsi="Times New Roman" w:cs="Times New Roman"/>
          <w:sz w:val="24"/>
          <w:szCs w:val="24"/>
        </w:rPr>
        <w:t xml:space="preserve"> le cas du</w:t>
      </w:r>
      <w:r w:rsidR="0092073F" w:rsidRPr="000F64FE">
        <w:rPr>
          <w:rFonts w:ascii="Times New Roman" w:hAnsi="Times New Roman" w:cs="Times New Roman"/>
          <w:sz w:val="24"/>
          <w:szCs w:val="24"/>
        </w:rPr>
        <w:t xml:space="preserve"> le billet </w:t>
      </w:r>
      <w:r w:rsidR="00373853">
        <w:rPr>
          <w:rFonts w:ascii="Times New Roman" w:hAnsi="Times New Roman" w:cs="Times New Roman"/>
          <w:sz w:val="24"/>
          <w:szCs w:val="24"/>
        </w:rPr>
        <w:t>n° </w:t>
      </w:r>
      <w:r w:rsidR="0092073F" w:rsidRPr="000F64FE">
        <w:rPr>
          <w:rFonts w:ascii="Times New Roman" w:hAnsi="Times New Roman" w:cs="Times New Roman"/>
          <w:sz w:val="24"/>
          <w:szCs w:val="24"/>
        </w:rPr>
        <w:t xml:space="preserve">9, </w:t>
      </w:r>
      <w:r w:rsidR="0097530F" w:rsidRPr="000F64FE">
        <w:rPr>
          <w:rFonts w:ascii="Times New Roman" w:hAnsi="Times New Roman" w:cs="Times New Roman"/>
          <w:sz w:val="24"/>
          <w:szCs w:val="24"/>
        </w:rPr>
        <w:t>où, au retour d’une mission de fouille archéologique, l’équipe présente</w:t>
      </w:r>
      <w:r w:rsidR="009D3A9E" w:rsidRPr="000F64FE">
        <w:rPr>
          <w:rFonts w:ascii="Times New Roman" w:hAnsi="Times New Roman" w:cs="Times New Roman"/>
          <w:sz w:val="24"/>
          <w:szCs w:val="24"/>
        </w:rPr>
        <w:t xml:space="preserve"> les résultats obtenus,</w:t>
      </w:r>
      <w:r w:rsidR="0097530F" w:rsidRPr="000F64FE">
        <w:rPr>
          <w:rFonts w:ascii="Times New Roman" w:hAnsi="Times New Roman" w:cs="Times New Roman"/>
          <w:sz w:val="24"/>
          <w:szCs w:val="24"/>
        </w:rPr>
        <w:t xml:space="preserve"> et se donne à voir </w:t>
      </w:r>
      <w:r w:rsidR="009D3A9E" w:rsidRPr="000F64FE">
        <w:rPr>
          <w:rFonts w:ascii="Times New Roman" w:hAnsi="Times New Roman" w:cs="Times New Roman"/>
          <w:sz w:val="24"/>
          <w:szCs w:val="24"/>
        </w:rPr>
        <w:t xml:space="preserve">par une illustration </w:t>
      </w:r>
      <w:r w:rsidR="0097530F" w:rsidRPr="000F64FE">
        <w:rPr>
          <w:rFonts w:ascii="Times New Roman" w:hAnsi="Times New Roman" w:cs="Times New Roman"/>
          <w:sz w:val="24"/>
          <w:szCs w:val="24"/>
        </w:rPr>
        <w:t>dans son activité, très physique, de sondage du sol</w:t>
      </w:r>
      <w:r w:rsidR="00663CCE" w:rsidRPr="000F64FE">
        <w:rPr>
          <w:rFonts w:ascii="Times New Roman" w:hAnsi="Times New Roman" w:cs="Times New Roman"/>
          <w:sz w:val="24"/>
          <w:szCs w:val="24"/>
        </w:rPr>
        <w:t xml:space="preserve"> (fig. 2)</w:t>
      </w:r>
      <w:r w:rsidR="0097530F" w:rsidRPr="000F64FE">
        <w:rPr>
          <w:rFonts w:ascii="Times New Roman" w:hAnsi="Times New Roman" w:cs="Times New Roman"/>
          <w:sz w:val="24"/>
          <w:szCs w:val="24"/>
        </w:rPr>
        <w:t>.</w:t>
      </w:r>
      <w:r w:rsidR="0000755D" w:rsidRPr="000F64FE">
        <w:rPr>
          <w:rFonts w:ascii="Times New Roman" w:hAnsi="Times New Roman" w:cs="Times New Roman"/>
          <w:sz w:val="24"/>
          <w:szCs w:val="24"/>
        </w:rPr>
        <w:t xml:space="preserve"> Ces deux derniers exemples </w:t>
      </w:r>
      <w:r w:rsidR="00B04B09" w:rsidRPr="000F64FE">
        <w:rPr>
          <w:rFonts w:ascii="Times New Roman" w:hAnsi="Times New Roman" w:cs="Times New Roman"/>
          <w:sz w:val="24"/>
          <w:szCs w:val="24"/>
        </w:rPr>
        <w:t>doubl</w:t>
      </w:r>
      <w:r w:rsidR="0000755D" w:rsidRPr="000F64FE">
        <w:rPr>
          <w:rFonts w:ascii="Times New Roman" w:hAnsi="Times New Roman" w:cs="Times New Roman"/>
          <w:sz w:val="24"/>
          <w:szCs w:val="24"/>
        </w:rPr>
        <w:t xml:space="preserve">ent ici le </w:t>
      </w:r>
      <w:r w:rsidR="0000755D" w:rsidRPr="000F64FE">
        <w:rPr>
          <w:rFonts w:ascii="Times New Roman" w:hAnsi="Times New Roman" w:cs="Times New Roman"/>
          <w:i/>
          <w:sz w:val="24"/>
          <w:szCs w:val="24"/>
        </w:rPr>
        <w:t xml:space="preserve">récit des pratiques </w:t>
      </w:r>
      <w:r w:rsidR="0000755D" w:rsidRPr="000F64FE">
        <w:rPr>
          <w:rFonts w:ascii="Times New Roman" w:hAnsi="Times New Roman" w:cs="Times New Roman"/>
          <w:sz w:val="24"/>
          <w:szCs w:val="24"/>
        </w:rPr>
        <w:t xml:space="preserve">(menées des fouilles, interventions) par une </w:t>
      </w:r>
      <w:proofErr w:type="spellStart"/>
      <w:r w:rsidR="0000755D" w:rsidRPr="000F64FE">
        <w:rPr>
          <w:rFonts w:ascii="Times New Roman" w:hAnsi="Times New Roman" w:cs="Times New Roman"/>
          <w:i/>
          <w:sz w:val="24"/>
          <w:szCs w:val="24"/>
        </w:rPr>
        <w:t>textualisation</w:t>
      </w:r>
      <w:proofErr w:type="spellEnd"/>
      <w:r w:rsidR="0000755D" w:rsidRPr="000F64FE">
        <w:rPr>
          <w:rFonts w:ascii="Times New Roman" w:hAnsi="Times New Roman" w:cs="Times New Roman"/>
          <w:sz w:val="24"/>
          <w:szCs w:val="24"/>
        </w:rPr>
        <w:t xml:space="preserve"> témoignant de l’activité de recherche.</w:t>
      </w:r>
    </w:p>
    <w:p w14:paraId="1A36DA92" w14:textId="1ED7982A" w:rsidR="00F44B07" w:rsidRPr="000F64FE" w:rsidRDefault="00F44B07" w:rsidP="0041665A">
      <w:pPr>
        <w:spacing w:line="360" w:lineRule="auto"/>
        <w:jc w:val="both"/>
        <w:rPr>
          <w:rFonts w:ascii="Times New Roman" w:hAnsi="Times New Roman" w:cs="Times New Roman"/>
          <w:sz w:val="24"/>
          <w:szCs w:val="24"/>
          <w:u w:val="single"/>
        </w:rPr>
      </w:pPr>
      <w:r w:rsidRPr="000F64FE">
        <w:rPr>
          <w:rFonts w:ascii="Times New Roman" w:hAnsi="Times New Roman" w:cs="Times New Roman"/>
          <w:sz w:val="24"/>
          <w:szCs w:val="24"/>
          <w:u w:val="single"/>
        </w:rPr>
        <w:t>Fig. 1</w:t>
      </w:r>
      <w:r w:rsidR="00373853">
        <w:rPr>
          <w:rFonts w:ascii="Times New Roman" w:hAnsi="Times New Roman" w:cs="Times New Roman"/>
          <w:sz w:val="24"/>
          <w:szCs w:val="24"/>
          <w:u w:val="single"/>
        </w:rPr>
        <w:t> </w:t>
      </w:r>
      <w:r w:rsidR="00373853" w:rsidRPr="000F64FE">
        <w:rPr>
          <w:rFonts w:ascii="Times New Roman" w:hAnsi="Times New Roman" w:cs="Times New Roman"/>
          <w:sz w:val="24"/>
          <w:szCs w:val="24"/>
          <w:u w:val="single"/>
        </w:rPr>
        <w:t>:</w:t>
      </w:r>
      <w:r w:rsidRPr="000F64FE">
        <w:rPr>
          <w:rFonts w:ascii="Times New Roman" w:hAnsi="Times New Roman" w:cs="Times New Roman"/>
          <w:sz w:val="24"/>
          <w:szCs w:val="24"/>
          <w:u w:val="single"/>
        </w:rPr>
        <w:t xml:space="preserve"> Extrait du billet </w:t>
      </w:r>
      <w:r w:rsidR="00373853">
        <w:rPr>
          <w:rFonts w:ascii="Times New Roman" w:hAnsi="Times New Roman" w:cs="Times New Roman"/>
          <w:sz w:val="24"/>
          <w:szCs w:val="24"/>
          <w:u w:val="single"/>
        </w:rPr>
        <w:t>n° </w:t>
      </w:r>
      <w:r w:rsidRPr="000F64FE">
        <w:rPr>
          <w:rFonts w:ascii="Times New Roman" w:hAnsi="Times New Roman" w:cs="Times New Roman"/>
          <w:sz w:val="24"/>
          <w:szCs w:val="24"/>
          <w:u w:val="single"/>
        </w:rPr>
        <w:t>4. Capturé le 8 janvier 2018</w:t>
      </w:r>
    </w:p>
    <w:p w14:paraId="456BD653" w14:textId="77777777" w:rsidR="00F44B07" w:rsidRPr="000F64FE" w:rsidRDefault="00F44B07" w:rsidP="0041665A">
      <w:pPr>
        <w:spacing w:line="360" w:lineRule="auto"/>
        <w:jc w:val="both"/>
        <w:rPr>
          <w:rFonts w:ascii="Times New Roman" w:hAnsi="Times New Roman" w:cs="Times New Roman"/>
          <w:sz w:val="24"/>
          <w:szCs w:val="24"/>
        </w:rPr>
      </w:pPr>
      <w:r w:rsidRPr="000F64FE">
        <w:rPr>
          <w:rFonts w:ascii="Times New Roman" w:hAnsi="Times New Roman" w:cs="Times New Roman"/>
          <w:noProof/>
          <w:sz w:val="24"/>
          <w:szCs w:val="24"/>
          <w:lang w:val="en-US"/>
        </w:rPr>
        <w:lastRenderedPageBreak/>
        <w:drawing>
          <wp:inline distT="0" distB="0" distL="0" distR="0" wp14:anchorId="54EAE929" wp14:editId="52FFBD22">
            <wp:extent cx="4762500" cy="4823460"/>
            <wp:effectExtent l="0" t="0" r="0" b="0"/>
            <wp:docPr id="2" name="Image 2" descr="C:\Users\Ingrid\Dropbox\Thèse ULg\Colloques, publications, cours\Publications\Articles\MEI #44\Illustrations\Capture d'écran 2018-01-08_bille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Dropbox\Thèse ULg\Colloques, publications, cours\Publications\Articles\MEI #44\Illustrations\Capture d'écran 2018-01-08_billet 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823460"/>
                    </a:xfrm>
                    <a:prstGeom prst="rect">
                      <a:avLst/>
                    </a:prstGeom>
                    <a:noFill/>
                    <a:ln>
                      <a:noFill/>
                    </a:ln>
                  </pic:spPr>
                </pic:pic>
              </a:graphicData>
            </a:graphic>
          </wp:inline>
        </w:drawing>
      </w:r>
    </w:p>
    <w:p w14:paraId="550A0C56" w14:textId="101EB1FF" w:rsidR="00681B3A" w:rsidRPr="000F64FE" w:rsidRDefault="00F44B07" w:rsidP="0041665A">
      <w:pPr>
        <w:spacing w:line="360" w:lineRule="auto"/>
        <w:jc w:val="both"/>
        <w:rPr>
          <w:rFonts w:ascii="Times New Roman" w:hAnsi="Times New Roman" w:cs="Times New Roman"/>
          <w:sz w:val="24"/>
          <w:szCs w:val="24"/>
          <w:u w:val="single"/>
        </w:rPr>
      </w:pPr>
      <w:r w:rsidRPr="000F64FE">
        <w:rPr>
          <w:rFonts w:ascii="Times New Roman" w:hAnsi="Times New Roman" w:cs="Times New Roman"/>
          <w:sz w:val="24"/>
          <w:szCs w:val="24"/>
          <w:u w:val="single"/>
        </w:rPr>
        <w:t>Fig. 2</w:t>
      </w:r>
      <w:r w:rsidR="00373853">
        <w:rPr>
          <w:rFonts w:ascii="Times New Roman" w:hAnsi="Times New Roman" w:cs="Times New Roman"/>
          <w:sz w:val="24"/>
          <w:szCs w:val="24"/>
          <w:u w:val="single"/>
        </w:rPr>
        <w:t> </w:t>
      </w:r>
      <w:r w:rsidR="00373853" w:rsidRPr="000F64FE">
        <w:rPr>
          <w:rFonts w:ascii="Times New Roman" w:hAnsi="Times New Roman" w:cs="Times New Roman"/>
          <w:sz w:val="24"/>
          <w:szCs w:val="24"/>
          <w:u w:val="single"/>
        </w:rPr>
        <w:t>:</w:t>
      </w:r>
      <w:r w:rsidR="00681B3A" w:rsidRPr="000F64FE">
        <w:rPr>
          <w:rFonts w:ascii="Times New Roman" w:hAnsi="Times New Roman" w:cs="Times New Roman"/>
          <w:sz w:val="24"/>
          <w:szCs w:val="24"/>
          <w:u w:val="single"/>
        </w:rPr>
        <w:t xml:space="preserve"> Extrait du billet </w:t>
      </w:r>
      <w:r w:rsidR="00373853">
        <w:rPr>
          <w:rFonts w:ascii="Times New Roman" w:hAnsi="Times New Roman" w:cs="Times New Roman"/>
          <w:sz w:val="24"/>
          <w:szCs w:val="24"/>
          <w:u w:val="single"/>
        </w:rPr>
        <w:t>n° </w:t>
      </w:r>
      <w:r w:rsidR="00681B3A" w:rsidRPr="000F64FE">
        <w:rPr>
          <w:rFonts w:ascii="Times New Roman" w:hAnsi="Times New Roman" w:cs="Times New Roman"/>
          <w:sz w:val="24"/>
          <w:szCs w:val="24"/>
          <w:u w:val="single"/>
        </w:rPr>
        <w:t>9</w:t>
      </w:r>
      <w:r w:rsidRPr="000F64FE">
        <w:rPr>
          <w:rFonts w:ascii="Times New Roman" w:hAnsi="Times New Roman" w:cs="Times New Roman"/>
          <w:sz w:val="24"/>
          <w:szCs w:val="24"/>
          <w:u w:val="single"/>
        </w:rPr>
        <w:t>. C</w:t>
      </w:r>
      <w:r w:rsidR="00681B3A" w:rsidRPr="000F64FE">
        <w:rPr>
          <w:rFonts w:ascii="Times New Roman" w:hAnsi="Times New Roman" w:cs="Times New Roman"/>
          <w:sz w:val="24"/>
          <w:szCs w:val="24"/>
          <w:u w:val="single"/>
        </w:rPr>
        <w:t>apturé le 8 janvier 2018</w:t>
      </w:r>
    </w:p>
    <w:p w14:paraId="7D882571" w14:textId="77777777" w:rsidR="00681B3A" w:rsidRPr="000F64FE" w:rsidRDefault="00681B3A" w:rsidP="0041665A">
      <w:pPr>
        <w:spacing w:line="360" w:lineRule="auto"/>
        <w:jc w:val="both"/>
        <w:rPr>
          <w:rFonts w:ascii="Times New Roman" w:hAnsi="Times New Roman" w:cs="Times New Roman"/>
          <w:sz w:val="24"/>
          <w:szCs w:val="24"/>
        </w:rPr>
      </w:pPr>
      <w:r w:rsidRPr="000F64FE">
        <w:rPr>
          <w:rFonts w:ascii="Times New Roman" w:hAnsi="Times New Roman" w:cs="Times New Roman"/>
          <w:noProof/>
          <w:sz w:val="24"/>
          <w:szCs w:val="24"/>
          <w:lang w:val="en-US"/>
        </w:rPr>
        <w:drawing>
          <wp:inline distT="0" distB="0" distL="0" distR="0" wp14:anchorId="3807A921" wp14:editId="18F0206C">
            <wp:extent cx="5760720" cy="13792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379220"/>
                    </a:xfrm>
                    <a:prstGeom prst="rect">
                      <a:avLst/>
                    </a:prstGeom>
                    <a:noFill/>
                    <a:ln>
                      <a:noFill/>
                    </a:ln>
                  </pic:spPr>
                </pic:pic>
              </a:graphicData>
            </a:graphic>
          </wp:inline>
        </w:drawing>
      </w:r>
    </w:p>
    <w:p w14:paraId="6B1156F6" w14:textId="629BBA93" w:rsidR="0057638A" w:rsidRPr="000F64FE" w:rsidRDefault="00201032" w:rsidP="0057638A">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L’insertion de contenus audiovisuels ouvre une nouvelle dimension à cette mise en scène du corps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22114B" w:rsidRPr="000F64FE">
        <w:rPr>
          <w:rFonts w:ascii="Times New Roman" w:hAnsi="Times New Roman" w:cs="Times New Roman"/>
          <w:sz w:val="24"/>
          <w:szCs w:val="24"/>
        </w:rPr>
        <w:t xml:space="preserve"> si le billet </w:t>
      </w:r>
      <w:r w:rsidR="00373853">
        <w:rPr>
          <w:rFonts w:ascii="Times New Roman" w:hAnsi="Times New Roman" w:cs="Times New Roman"/>
          <w:sz w:val="24"/>
          <w:szCs w:val="24"/>
        </w:rPr>
        <w:t>n° </w:t>
      </w:r>
      <w:r w:rsidR="0022114B" w:rsidRPr="000F64FE">
        <w:rPr>
          <w:rFonts w:ascii="Times New Roman" w:hAnsi="Times New Roman" w:cs="Times New Roman"/>
          <w:sz w:val="24"/>
          <w:szCs w:val="24"/>
        </w:rPr>
        <w:t xml:space="preserve">5 </w:t>
      </w:r>
      <w:r w:rsidR="00F83E9E" w:rsidRPr="000F64FE">
        <w:rPr>
          <w:rFonts w:ascii="Times New Roman" w:hAnsi="Times New Roman" w:cs="Times New Roman"/>
          <w:sz w:val="24"/>
          <w:szCs w:val="24"/>
        </w:rPr>
        <w:t>met</w:t>
      </w:r>
      <w:r w:rsidR="0022114B" w:rsidRPr="000F64FE">
        <w:rPr>
          <w:rFonts w:ascii="Times New Roman" w:hAnsi="Times New Roman" w:cs="Times New Roman"/>
          <w:sz w:val="24"/>
          <w:szCs w:val="24"/>
        </w:rPr>
        <w:t xml:space="preserve"> à disposition </w:t>
      </w:r>
      <w:r w:rsidR="00F83E9E" w:rsidRPr="000F64FE">
        <w:rPr>
          <w:rFonts w:ascii="Times New Roman" w:hAnsi="Times New Roman" w:cs="Times New Roman"/>
          <w:sz w:val="24"/>
          <w:szCs w:val="24"/>
        </w:rPr>
        <w:t xml:space="preserve">les </w:t>
      </w:r>
      <w:r w:rsidR="009F595D" w:rsidRPr="000F64FE">
        <w:rPr>
          <w:rFonts w:ascii="Times New Roman" w:hAnsi="Times New Roman" w:cs="Times New Roman"/>
          <w:sz w:val="24"/>
          <w:szCs w:val="24"/>
        </w:rPr>
        <w:t>captures audiovisuelles</w:t>
      </w:r>
      <w:r w:rsidR="00F83E9E" w:rsidRPr="000F64FE">
        <w:rPr>
          <w:rFonts w:ascii="Times New Roman" w:hAnsi="Times New Roman" w:cs="Times New Roman"/>
          <w:sz w:val="24"/>
          <w:szCs w:val="24"/>
        </w:rPr>
        <w:t xml:space="preserve"> </w:t>
      </w:r>
      <w:r w:rsidR="0022114B" w:rsidRPr="000F64FE">
        <w:rPr>
          <w:rFonts w:ascii="Times New Roman" w:hAnsi="Times New Roman" w:cs="Times New Roman"/>
          <w:sz w:val="24"/>
          <w:szCs w:val="24"/>
        </w:rPr>
        <w:t xml:space="preserve">des différentes interventions filmées à l’occasion d’un cycle doctoral – soit, </w:t>
      </w:r>
      <w:proofErr w:type="spellStart"/>
      <w:r w:rsidR="00A00F7E" w:rsidRPr="000F64FE">
        <w:rPr>
          <w:rFonts w:ascii="Times New Roman" w:hAnsi="Times New Roman" w:cs="Times New Roman"/>
          <w:sz w:val="24"/>
          <w:szCs w:val="24"/>
        </w:rPr>
        <w:t>textualisant</w:t>
      </w:r>
      <w:proofErr w:type="spellEnd"/>
      <w:r w:rsidR="00A00F7E" w:rsidRPr="000F64FE">
        <w:rPr>
          <w:rFonts w:ascii="Times New Roman" w:hAnsi="Times New Roman" w:cs="Times New Roman"/>
          <w:sz w:val="24"/>
          <w:szCs w:val="24"/>
        </w:rPr>
        <w:t xml:space="preserve"> une pratique en </w:t>
      </w:r>
      <w:r w:rsidR="0022114B" w:rsidRPr="000F64FE">
        <w:rPr>
          <w:rFonts w:ascii="Times New Roman" w:hAnsi="Times New Roman" w:cs="Times New Roman"/>
          <w:sz w:val="24"/>
          <w:szCs w:val="24"/>
        </w:rPr>
        <w:t xml:space="preserve">montrant le chercheur dans l’exercice d’une </w:t>
      </w:r>
      <w:r w:rsidR="009D39D2" w:rsidRPr="000F64FE">
        <w:rPr>
          <w:rFonts w:ascii="Times New Roman" w:hAnsi="Times New Roman" w:cs="Times New Roman"/>
          <w:sz w:val="24"/>
          <w:szCs w:val="24"/>
        </w:rPr>
        <w:t>tâche</w:t>
      </w:r>
      <w:r w:rsidR="0022114B" w:rsidRPr="000F64FE">
        <w:rPr>
          <w:rFonts w:ascii="Times New Roman" w:hAnsi="Times New Roman" w:cs="Times New Roman"/>
          <w:sz w:val="24"/>
          <w:szCs w:val="24"/>
        </w:rPr>
        <w:t xml:space="preserve"> d’enseignement</w:t>
      </w:r>
      <w:r w:rsidR="0022114B" w:rsidRPr="000F64FE">
        <w:rPr>
          <w:rFonts w:ascii="Times New Roman" w:hAnsi="Times New Roman" w:cs="Times New Roman"/>
          <w:sz w:val="24"/>
          <w:szCs w:val="24"/>
        </w:rPr>
        <w:softHyphen/>
      </w:r>
      <w:r w:rsidR="009C75F4" w:rsidRPr="000F64FE">
        <w:rPr>
          <w:rFonts w:ascii="Times New Roman" w:hAnsi="Times New Roman" w:cs="Times New Roman"/>
          <w:sz w:val="24"/>
          <w:szCs w:val="24"/>
        </w:rPr>
        <w:t>–</w:t>
      </w:r>
      <w:r w:rsidR="0022114B" w:rsidRPr="000F64FE">
        <w:rPr>
          <w:rFonts w:ascii="Times New Roman" w:hAnsi="Times New Roman" w:cs="Times New Roman"/>
          <w:sz w:val="24"/>
          <w:szCs w:val="24"/>
        </w:rPr>
        <w:t>,</w:t>
      </w:r>
      <w:r w:rsidR="00F8060F" w:rsidRPr="000F64FE">
        <w:rPr>
          <w:rFonts w:ascii="Times New Roman" w:hAnsi="Times New Roman" w:cs="Times New Roman"/>
          <w:sz w:val="24"/>
          <w:szCs w:val="24"/>
        </w:rPr>
        <w:t xml:space="preserve"> </w:t>
      </w:r>
      <w:r w:rsidR="00C942BE" w:rsidRPr="000F64FE">
        <w:rPr>
          <w:rFonts w:ascii="Times New Roman" w:hAnsi="Times New Roman" w:cs="Times New Roman"/>
          <w:sz w:val="24"/>
          <w:szCs w:val="24"/>
        </w:rPr>
        <w:t>l</w:t>
      </w:r>
      <w:r w:rsidR="007B1043" w:rsidRPr="000F64FE">
        <w:rPr>
          <w:rFonts w:ascii="Times New Roman" w:hAnsi="Times New Roman" w:cs="Times New Roman"/>
          <w:sz w:val="24"/>
          <w:szCs w:val="24"/>
        </w:rPr>
        <w:t xml:space="preserve">es billets </w:t>
      </w:r>
      <w:r w:rsidR="00373853">
        <w:rPr>
          <w:rFonts w:ascii="Times New Roman" w:hAnsi="Times New Roman" w:cs="Times New Roman"/>
          <w:sz w:val="24"/>
          <w:szCs w:val="24"/>
        </w:rPr>
        <w:t>n° </w:t>
      </w:r>
      <w:r w:rsidR="007B1043" w:rsidRPr="000F64FE">
        <w:rPr>
          <w:rFonts w:ascii="Times New Roman" w:hAnsi="Times New Roman" w:cs="Times New Roman"/>
          <w:sz w:val="24"/>
          <w:szCs w:val="24"/>
        </w:rPr>
        <w:t>2 et 3</w:t>
      </w:r>
      <w:r w:rsidR="00F8060F" w:rsidRPr="000F64FE">
        <w:rPr>
          <w:rFonts w:ascii="Times New Roman" w:hAnsi="Times New Roman" w:cs="Times New Roman"/>
          <w:sz w:val="24"/>
          <w:szCs w:val="24"/>
        </w:rPr>
        <w:t xml:space="preserve"> invitent à activer une vidéo dans laquelle </w:t>
      </w:r>
      <w:r w:rsidR="007B1043" w:rsidRPr="000F64FE">
        <w:rPr>
          <w:rFonts w:ascii="Times New Roman" w:hAnsi="Times New Roman" w:cs="Times New Roman"/>
          <w:sz w:val="24"/>
          <w:szCs w:val="24"/>
        </w:rPr>
        <w:t>le chercheur s’</w:t>
      </w:r>
      <w:r w:rsidR="00322330" w:rsidRPr="000F64FE">
        <w:rPr>
          <w:rFonts w:ascii="Times New Roman" w:hAnsi="Times New Roman" w:cs="Times New Roman"/>
          <w:sz w:val="24"/>
          <w:szCs w:val="24"/>
        </w:rPr>
        <w:t>adresse</w:t>
      </w:r>
      <w:r w:rsidR="007B1043" w:rsidRPr="000F64FE">
        <w:rPr>
          <w:rFonts w:ascii="Times New Roman" w:hAnsi="Times New Roman" w:cs="Times New Roman"/>
          <w:sz w:val="24"/>
          <w:szCs w:val="24"/>
        </w:rPr>
        <w:t xml:space="preserve"> pédag</w:t>
      </w:r>
      <w:r w:rsidR="003A0094" w:rsidRPr="000F64FE">
        <w:rPr>
          <w:rFonts w:ascii="Times New Roman" w:hAnsi="Times New Roman" w:cs="Times New Roman"/>
          <w:sz w:val="24"/>
          <w:szCs w:val="24"/>
        </w:rPr>
        <w:t>ogiquement à un public extra-aca</w:t>
      </w:r>
      <w:r w:rsidR="007B1043" w:rsidRPr="000F64FE">
        <w:rPr>
          <w:rFonts w:ascii="Times New Roman" w:hAnsi="Times New Roman" w:cs="Times New Roman"/>
          <w:sz w:val="24"/>
          <w:szCs w:val="24"/>
        </w:rPr>
        <w:t xml:space="preserve">démique dans une activité de médiation de savoir. </w:t>
      </w:r>
      <w:r w:rsidR="00E62345" w:rsidRPr="000F64FE">
        <w:rPr>
          <w:rFonts w:ascii="Times New Roman" w:hAnsi="Times New Roman" w:cs="Times New Roman"/>
          <w:sz w:val="24"/>
          <w:szCs w:val="24"/>
        </w:rPr>
        <w:t xml:space="preserve">L’inscription </w:t>
      </w:r>
      <w:r w:rsidR="00C942BE" w:rsidRPr="000F64FE">
        <w:rPr>
          <w:rFonts w:ascii="Times New Roman" w:hAnsi="Times New Roman" w:cs="Times New Roman"/>
          <w:sz w:val="24"/>
          <w:szCs w:val="24"/>
        </w:rPr>
        <w:t>au sein d’</w:t>
      </w:r>
      <w:r w:rsidR="00E62345" w:rsidRPr="000F64FE">
        <w:rPr>
          <w:rFonts w:ascii="Times New Roman" w:hAnsi="Times New Roman" w:cs="Times New Roman"/>
          <w:sz w:val="24"/>
          <w:szCs w:val="24"/>
        </w:rPr>
        <w:t xml:space="preserve">un lieu de recherche se fait ici </w:t>
      </w:r>
      <w:r w:rsidR="00777529" w:rsidRPr="000F64FE">
        <w:rPr>
          <w:rFonts w:ascii="Times New Roman" w:hAnsi="Times New Roman" w:cs="Times New Roman"/>
          <w:sz w:val="24"/>
          <w:szCs w:val="24"/>
        </w:rPr>
        <w:t>à</w:t>
      </w:r>
      <w:r w:rsidR="00E62345" w:rsidRPr="000F64FE">
        <w:rPr>
          <w:rFonts w:ascii="Times New Roman" w:hAnsi="Times New Roman" w:cs="Times New Roman"/>
          <w:sz w:val="24"/>
          <w:szCs w:val="24"/>
        </w:rPr>
        <w:t xml:space="preserve"> l’arrière-plan</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E62345" w:rsidRPr="000F64FE">
        <w:rPr>
          <w:rFonts w:ascii="Times New Roman" w:hAnsi="Times New Roman" w:cs="Times New Roman"/>
          <w:sz w:val="24"/>
          <w:szCs w:val="24"/>
        </w:rPr>
        <w:t xml:space="preserve"> dans le premier cas, l’intervenante prend la parole dans </w:t>
      </w:r>
      <w:r w:rsidR="00E62345" w:rsidRPr="000F64FE">
        <w:rPr>
          <w:rFonts w:ascii="Times New Roman" w:hAnsi="Times New Roman" w:cs="Times New Roman"/>
          <w:sz w:val="24"/>
          <w:szCs w:val="24"/>
        </w:rPr>
        <w:lastRenderedPageBreak/>
        <w:t xml:space="preserve">un couloir vitré à l’arrière duquel on distingue un bâtiment portant l’inscription </w:t>
      </w:r>
      <w:r w:rsidR="00373853">
        <w:rPr>
          <w:rFonts w:ascii="Times New Roman" w:hAnsi="Times New Roman" w:cs="Times New Roman"/>
          <w:sz w:val="24"/>
          <w:szCs w:val="24"/>
        </w:rPr>
        <w:t>« </w:t>
      </w:r>
      <w:r w:rsidR="00E62345" w:rsidRPr="000F64FE">
        <w:rPr>
          <w:rFonts w:ascii="Times New Roman" w:hAnsi="Times New Roman" w:cs="Times New Roman"/>
          <w:sz w:val="24"/>
          <w:szCs w:val="24"/>
        </w:rPr>
        <w:t>Bibliothèque centrale universitaire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E62345" w:rsidRPr="000F64FE">
        <w:rPr>
          <w:rFonts w:ascii="Times New Roman" w:hAnsi="Times New Roman" w:cs="Times New Roman"/>
          <w:sz w:val="24"/>
          <w:szCs w:val="24"/>
        </w:rPr>
        <w:t xml:space="preserve"> dans le second, c’est devant les rayons d’une étagère remplie d’ouvrages savants (les </w:t>
      </w:r>
      <w:r w:rsidR="00E62345" w:rsidRPr="000F64FE">
        <w:rPr>
          <w:rFonts w:ascii="Times New Roman" w:hAnsi="Times New Roman" w:cs="Times New Roman"/>
          <w:i/>
          <w:sz w:val="24"/>
          <w:szCs w:val="24"/>
        </w:rPr>
        <w:t>Pléiade</w:t>
      </w:r>
      <w:r w:rsidR="008D0C11" w:rsidRPr="000F64FE">
        <w:rPr>
          <w:rFonts w:ascii="Times New Roman" w:hAnsi="Times New Roman" w:cs="Times New Roman"/>
          <w:i/>
          <w:sz w:val="24"/>
          <w:szCs w:val="24"/>
        </w:rPr>
        <w:t>s</w:t>
      </w:r>
      <w:r w:rsidR="00E62345" w:rsidRPr="000F64FE">
        <w:rPr>
          <w:rFonts w:ascii="Times New Roman" w:hAnsi="Times New Roman" w:cs="Times New Roman"/>
          <w:sz w:val="24"/>
          <w:szCs w:val="24"/>
        </w:rPr>
        <w:t xml:space="preserve"> sont </w:t>
      </w:r>
      <w:r w:rsidR="00382D03" w:rsidRPr="000F64FE">
        <w:rPr>
          <w:rFonts w:ascii="Times New Roman" w:hAnsi="Times New Roman" w:cs="Times New Roman"/>
          <w:sz w:val="24"/>
          <w:szCs w:val="24"/>
        </w:rPr>
        <w:t xml:space="preserve">à cet égard </w:t>
      </w:r>
      <w:r w:rsidR="00E62345" w:rsidRPr="000F64FE">
        <w:rPr>
          <w:rFonts w:ascii="Times New Roman" w:hAnsi="Times New Roman" w:cs="Times New Roman"/>
          <w:sz w:val="24"/>
          <w:szCs w:val="24"/>
        </w:rPr>
        <w:t xml:space="preserve">bien visibles) </w:t>
      </w:r>
      <w:r w:rsidR="00750E6E" w:rsidRPr="000F64FE">
        <w:rPr>
          <w:rFonts w:ascii="Times New Roman" w:hAnsi="Times New Roman" w:cs="Times New Roman"/>
          <w:sz w:val="24"/>
          <w:szCs w:val="24"/>
        </w:rPr>
        <w:t>que le chercheur dispense ses explications.</w:t>
      </w:r>
      <w:r w:rsidR="00275F81" w:rsidRPr="000F64FE">
        <w:rPr>
          <w:rFonts w:ascii="Times New Roman" w:hAnsi="Times New Roman" w:cs="Times New Roman"/>
          <w:sz w:val="24"/>
          <w:szCs w:val="24"/>
        </w:rPr>
        <w:t xml:space="preserve"> </w:t>
      </w:r>
      <w:r w:rsidR="0057638A" w:rsidRPr="000F64FE">
        <w:rPr>
          <w:rFonts w:ascii="Times New Roman" w:hAnsi="Times New Roman" w:cs="Times New Roman"/>
          <w:sz w:val="24"/>
          <w:szCs w:val="24"/>
        </w:rPr>
        <w:t xml:space="preserve">Dans le cas de ces trois billets, le texte écrit acquiert un statut </w:t>
      </w:r>
      <w:proofErr w:type="spellStart"/>
      <w:r w:rsidR="0057638A" w:rsidRPr="000F64FE">
        <w:rPr>
          <w:rFonts w:ascii="Times New Roman" w:hAnsi="Times New Roman" w:cs="Times New Roman"/>
          <w:sz w:val="24"/>
          <w:szCs w:val="24"/>
        </w:rPr>
        <w:t>paratextuel</w:t>
      </w:r>
      <w:proofErr w:type="spellEnd"/>
      <w:r w:rsidR="0038606A" w:rsidRPr="000F64FE">
        <w:rPr>
          <w:rFonts w:ascii="Times New Roman" w:hAnsi="Times New Roman" w:cs="Times New Roman"/>
          <w:sz w:val="24"/>
          <w:szCs w:val="24"/>
        </w:rPr>
        <w:t xml:space="preserve">, accompagnant la séquence </w:t>
      </w:r>
      <w:r w:rsidR="00372312" w:rsidRPr="000F64FE">
        <w:rPr>
          <w:rFonts w:ascii="Times New Roman" w:hAnsi="Times New Roman" w:cs="Times New Roman"/>
          <w:sz w:val="24"/>
          <w:szCs w:val="24"/>
        </w:rPr>
        <w:t>audiovisuelle</w:t>
      </w:r>
      <w:r w:rsidR="00E606A8" w:rsidRPr="000F64FE">
        <w:rPr>
          <w:rFonts w:ascii="Times New Roman" w:hAnsi="Times New Roman" w:cs="Times New Roman"/>
          <w:sz w:val="24"/>
          <w:szCs w:val="24"/>
        </w:rPr>
        <w:t> </w:t>
      </w:r>
      <w:r w:rsidR="00CA0653" w:rsidRPr="000F64FE">
        <w:rPr>
          <w:rFonts w:ascii="Times New Roman" w:hAnsi="Times New Roman" w:cs="Times New Roman"/>
          <w:sz w:val="24"/>
          <w:szCs w:val="24"/>
        </w:rPr>
        <w:t>(</w:t>
      </w:r>
      <w:r w:rsidR="0057638A" w:rsidRPr="000F64FE">
        <w:rPr>
          <w:rFonts w:ascii="Times New Roman" w:hAnsi="Times New Roman" w:cs="Times New Roman"/>
          <w:sz w:val="24"/>
          <w:szCs w:val="24"/>
        </w:rPr>
        <w:t xml:space="preserve">titre des interventions pour le billet </w:t>
      </w:r>
      <w:r w:rsidR="00373853">
        <w:rPr>
          <w:rFonts w:ascii="Times New Roman" w:hAnsi="Times New Roman" w:cs="Times New Roman"/>
          <w:sz w:val="24"/>
          <w:szCs w:val="24"/>
        </w:rPr>
        <w:t>n° </w:t>
      </w:r>
      <w:r w:rsidR="0057638A" w:rsidRPr="000F64FE">
        <w:rPr>
          <w:rFonts w:ascii="Times New Roman" w:hAnsi="Times New Roman" w:cs="Times New Roman"/>
          <w:sz w:val="24"/>
          <w:szCs w:val="24"/>
        </w:rPr>
        <w:t>5, courte</w:t>
      </w:r>
      <w:r w:rsidR="00E606A8" w:rsidRPr="000F64FE">
        <w:rPr>
          <w:rFonts w:ascii="Times New Roman" w:hAnsi="Times New Roman" w:cs="Times New Roman"/>
          <w:sz w:val="24"/>
          <w:szCs w:val="24"/>
        </w:rPr>
        <w:t xml:space="preserve"> introduction pour le billet </w:t>
      </w:r>
      <w:r w:rsidR="00373853">
        <w:rPr>
          <w:rFonts w:ascii="Times New Roman" w:hAnsi="Times New Roman" w:cs="Times New Roman"/>
          <w:sz w:val="24"/>
          <w:szCs w:val="24"/>
        </w:rPr>
        <w:t>n° </w:t>
      </w:r>
      <w:r w:rsidR="00E606A8" w:rsidRPr="000F64FE">
        <w:rPr>
          <w:rFonts w:ascii="Times New Roman" w:hAnsi="Times New Roman" w:cs="Times New Roman"/>
          <w:sz w:val="24"/>
          <w:szCs w:val="24"/>
        </w:rPr>
        <w:t>2</w:t>
      </w:r>
      <w:r w:rsidR="0057638A" w:rsidRPr="000F64FE">
        <w:rPr>
          <w:rFonts w:ascii="Times New Roman" w:hAnsi="Times New Roman" w:cs="Times New Roman"/>
          <w:sz w:val="24"/>
          <w:szCs w:val="24"/>
        </w:rPr>
        <w:t xml:space="preserve">, </w:t>
      </w:r>
      <w:r w:rsidR="00E606A8" w:rsidRPr="000F64FE">
        <w:rPr>
          <w:rFonts w:ascii="Times New Roman" w:hAnsi="Times New Roman" w:cs="Times New Roman"/>
          <w:sz w:val="24"/>
          <w:szCs w:val="24"/>
        </w:rPr>
        <w:t xml:space="preserve">reprise de certains extraits et schémas pour le billet </w:t>
      </w:r>
      <w:r w:rsidR="00373853">
        <w:rPr>
          <w:rFonts w:ascii="Times New Roman" w:hAnsi="Times New Roman" w:cs="Times New Roman"/>
          <w:sz w:val="24"/>
          <w:szCs w:val="24"/>
        </w:rPr>
        <w:t>n° </w:t>
      </w:r>
      <w:r w:rsidR="00E606A8" w:rsidRPr="000F64FE">
        <w:rPr>
          <w:rFonts w:ascii="Times New Roman" w:hAnsi="Times New Roman" w:cs="Times New Roman"/>
          <w:sz w:val="24"/>
          <w:szCs w:val="24"/>
        </w:rPr>
        <w:t>3</w:t>
      </w:r>
      <w:r w:rsidR="00CA0653" w:rsidRPr="000F64FE">
        <w:rPr>
          <w:rFonts w:ascii="Times New Roman" w:hAnsi="Times New Roman" w:cs="Times New Roman"/>
          <w:sz w:val="24"/>
          <w:szCs w:val="24"/>
        </w:rPr>
        <w:t>)</w:t>
      </w:r>
      <w:r w:rsidR="00E606A8" w:rsidRPr="000F64FE">
        <w:rPr>
          <w:rFonts w:ascii="Times New Roman" w:hAnsi="Times New Roman" w:cs="Times New Roman"/>
          <w:sz w:val="24"/>
          <w:szCs w:val="24"/>
        </w:rPr>
        <w:t>.</w:t>
      </w:r>
    </w:p>
    <w:p w14:paraId="1341FF66" w14:textId="51EB5CBB" w:rsidR="005B0F05" w:rsidRPr="000F64FE" w:rsidRDefault="005274FF" w:rsidP="001A21FB">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Ainsi qu’en témoignent ces quelques exemples, </w:t>
      </w:r>
      <w:r w:rsidR="007122D4" w:rsidRPr="000F64FE">
        <w:rPr>
          <w:rFonts w:ascii="Times New Roman" w:hAnsi="Times New Roman" w:cs="Times New Roman"/>
          <w:sz w:val="24"/>
          <w:szCs w:val="24"/>
        </w:rPr>
        <w:t xml:space="preserve">un des rôles de </w:t>
      </w:r>
      <w:r w:rsidRPr="000F64FE">
        <w:rPr>
          <w:rFonts w:ascii="Times New Roman" w:hAnsi="Times New Roman" w:cs="Times New Roman"/>
          <w:sz w:val="24"/>
          <w:szCs w:val="24"/>
        </w:rPr>
        <w:t xml:space="preserve">l’énonciation (audio-)visuelle </w:t>
      </w:r>
      <w:r w:rsidR="007122D4" w:rsidRPr="000F64FE">
        <w:rPr>
          <w:rFonts w:ascii="Times New Roman" w:hAnsi="Times New Roman" w:cs="Times New Roman"/>
          <w:sz w:val="24"/>
          <w:szCs w:val="24"/>
        </w:rPr>
        <w:t xml:space="preserve">est de </w:t>
      </w:r>
      <w:r w:rsidR="009D0019" w:rsidRPr="000F64FE">
        <w:rPr>
          <w:rFonts w:ascii="Times New Roman" w:hAnsi="Times New Roman" w:cs="Times New Roman"/>
          <w:sz w:val="24"/>
          <w:szCs w:val="24"/>
        </w:rPr>
        <w:t>donne</w:t>
      </w:r>
      <w:r w:rsidR="007122D4" w:rsidRPr="000F64FE">
        <w:rPr>
          <w:rFonts w:ascii="Times New Roman" w:hAnsi="Times New Roman" w:cs="Times New Roman"/>
          <w:sz w:val="24"/>
          <w:szCs w:val="24"/>
        </w:rPr>
        <w:t>r</w:t>
      </w:r>
      <w:r w:rsidR="009D0019" w:rsidRPr="000F64FE">
        <w:rPr>
          <w:rFonts w:ascii="Times New Roman" w:hAnsi="Times New Roman" w:cs="Times New Roman"/>
          <w:sz w:val="24"/>
          <w:szCs w:val="24"/>
        </w:rPr>
        <w:t xml:space="preserve"> à voir de manière concrète</w:t>
      </w:r>
      <w:r w:rsidR="00451C70" w:rsidRPr="000F64FE">
        <w:rPr>
          <w:rFonts w:ascii="Times New Roman" w:hAnsi="Times New Roman" w:cs="Times New Roman"/>
          <w:sz w:val="24"/>
          <w:szCs w:val="24"/>
        </w:rPr>
        <w:t>, physique,</w:t>
      </w:r>
      <w:r w:rsidR="009D0019" w:rsidRPr="000F64FE">
        <w:rPr>
          <w:rFonts w:ascii="Times New Roman" w:hAnsi="Times New Roman" w:cs="Times New Roman"/>
          <w:sz w:val="24"/>
          <w:szCs w:val="24"/>
        </w:rPr>
        <w:t xml:space="preserve"> le </w:t>
      </w:r>
      <w:r w:rsidR="00451C70" w:rsidRPr="000F64FE">
        <w:rPr>
          <w:rFonts w:ascii="Times New Roman" w:hAnsi="Times New Roman" w:cs="Times New Roman"/>
          <w:sz w:val="24"/>
          <w:szCs w:val="24"/>
        </w:rPr>
        <w:t>corps du chercheur</w:t>
      </w:r>
      <w:r w:rsidR="009D0019" w:rsidRPr="000F64FE">
        <w:rPr>
          <w:rFonts w:ascii="Times New Roman" w:hAnsi="Times New Roman" w:cs="Times New Roman"/>
          <w:sz w:val="24"/>
          <w:szCs w:val="24"/>
        </w:rPr>
        <w:t xml:space="preserve"> au travail</w:t>
      </w:r>
      <w:r w:rsidR="00451C70" w:rsidRPr="000F64FE">
        <w:rPr>
          <w:rFonts w:ascii="Times New Roman" w:hAnsi="Times New Roman" w:cs="Times New Roman"/>
          <w:sz w:val="24"/>
          <w:szCs w:val="24"/>
        </w:rPr>
        <w:t>,</w:t>
      </w:r>
      <w:r w:rsidR="00F713E1" w:rsidRPr="000F64FE">
        <w:rPr>
          <w:rFonts w:ascii="Times New Roman" w:hAnsi="Times New Roman" w:cs="Times New Roman"/>
          <w:sz w:val="24"/>
          <w:szCs w:val="24"/>
        </w:rPr>
        <w:t xml:space="preserve"> dans le quotidien de son activité</w:t>
      </w:r>
      <w:r w:rsidR="00EA58C2" w:rsidRPr="000F64FE">
        <w:rPr>
          <w:rFonts w:ascii="Times New Roman" w:hAnsi="Times New Roman" w:cs="Times New Roman"/>
          <w:sz w:val="24"/>
          <w:szCs w:val="24"/>
        </w:rPr>
        <w:t xml:space="preserve"> de recherche ou de communication de la recherche</w:t>
      </w:r>
      <w:r w:rsidR="009D0019" w:rsidRPr="000F64FE">
        <w:rPr>
          <w:rFonts w:ascii="Times New Roman" w:hAnsi="Times New Roman" w:cs="Times New Roman"/>
          <w:sz w:val="24"/>
          <w:szCs w:val="24"/>
        </w:rPr>
        <w:t xml:space="preserve">. </w:t>
      </w:r>
      <w:r w:rsidR="00F713E1" w:rsidRPr="000F64FE">
        <w:rPr>
          <w:rFonts w:ascii="Times New Roman" w:hAnsi="Times New Roman" w:cs="Times New Roman"/>
          <w:sz w:val="24"/>
          <w:szCs w:val="24"/>
        </w:rPr>
        <w:t xml:space="preserve">Si certains de ces matériaux correspondent à des prises </w:t>
      </w:r>
      <w:r w:rsidR="00373853">
        <w:rPr>
          <w:rFonts w:ascii="Times New Roman" w:hAnsi="Times New Roman" w:cs="Times New Roman"/>
          <w:sz w:val="24"/>
          <w:szCs w:val="24"/>
        </w:rPr>
        <w:t>« </w:t>
      </w:r>
      <w:r w:rsidR="00F713E1" w:rsidRPr="000F64FE">
        <w:rPr>
          <w:rFonts w:ascii="Times New Roman" w:hAnsi="Times New Roman" w:cs="Times New Roman"/>
          <w:sz w:val="24"/>
          <w:szCs w:val="24"/>
        </w:rPr>
        <w:t>sur le vif</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3F0D90" w:rsidRPr="000F64FE">
        <w:rPr>
          <w:rFonts w:ascii="Times New Roman" w:hAnsi="Times New Roman" w:cs="Times New Roman"/>
          <w:sz w:val="24"/>
          <w:szCs w:val="24"/>
        </w:rPr>
        <w:t xml:space="preserve"> (billets </w:t>
      </w:r>
      <w:r w:rsidR="00373853">
        <w:rPr>
          <w:rFonts w:ascii="Times New Roman" w:hAnsi="Times New Roman" w:cs="Times New Roman"/>
          <w:sz w:val="24"/>
          <w:szCs w:val="24"/>
        </w:rPr>
        <w:t>n° </w:t>
      </w:r>
      <w:r w:rsidR="003F0D90" w:rsidRPr="000F64FE">
        <w:rPr>
          <w:rFonts w:ascii="Times New Roman" w:hAnsi="Times New Roman" w:cs="Times New Roman"/>
          <w:sz w:val="24"/>
          <w:szCs w:val="24"/>
        </w:rPr>
        <w:t>5, 6 et 9)</w:t>
      </w:r>
      <w:r w:rsidR="00F713E1" w:rsidRPr="000F64FE">
        <w:rPr>
          <w:rFonts w:ascii="Times New Roman" w:hAnsi="Times New Roman" w:cs="Times New Roman"/>
          <w:sz w:val="24"/>
          <w:szCs w:val="24"/>
        </w:rPr>
        <w:t xml:space="preserve">, d’autres (billets </w:t>
      </w:r>
      <w:r w:rsidR="00373853">
        <w:rPr>
          <w:rFonts w:ascii="Times New Roman" w:hAnsi="Times New Roman" w:cs="Times New Roman"/>
          <w:sz w:val="24"/>
          <w:szCs w:val="24"/>
        </w:rPr>
        <w:t>n° </w:t>
      </w:r>
      <w:r w:rsidR="00D317DE" w:rsidRPr="000F64FE">
        <w:rPr>
          <w:rFonts w:ascii="Times New Roman" w:hAnsi="Times New Roman" w:cs="Times New Roman"/>
          <w:sz w:val="24"/>
          <w:szCs w:val="24"/>
        </w:rPr>
        <w:t>2, 3 et 4</w:t>
      </w:r>
      <w:r w:rsidR="00F713E1" w:rsidRPr="000F64FE">
        <w:rPr>
          <w:rFonts w:ascii="Times New Roman" w:hAnsi="Times New Roman" w:cs="Times New Roman"/>
          <w:sz w:val="24"/>
          <w:szCs w:val="24"/>
        </w:rPr>
        <w:t xml:space="preserve">) montrent </w:t>
      </w:r>
      <w:r w:rsidR="0086265B" w:rsidRPr="000F64FE">
        <w:rPr>
          <w:rFonts w:ascii="Times New Roman" w:hAnsi="Times New Roman" w:cs="Times New Roman"/>
          <w:sz w:val="24"/>
          <w:szCs w:val="24"/>
        </w:rPr>
        <w:t xml:space="preserve">en revanche </w:t>
      </w:r>
      <w:r w:rsidR="00F713E1" w:rsidRPr="000F64FE">
        <w:rPr>
          <w:rFonts w:ascii="Times New Roman" w:hAnsi="Times New Roman" w:cs="Times New Roman"/>
          <w:sz w:val="24"/>
          <w:szCs w:val="24"/>
        </w:rPr>
        <w:t xml:space="preserve">une posture plus </w:t>
      </w:r>
      <w:r w:rsidR="005A4370" w:rsidRPr="000F64FE">
        <w:rPr>
          <w:rFonts w:ascii="Times New Roman" w:hAnsi="Times New Roman" w:cs="Times New Roman"/>
          <w:sz w:val="24"/>
          <w:szCs w:val="24"/>
        </w:rPr>
        <w:t>élaborée</w:t>
      </w:r>
      <w:r w:rsidR="005B33A2" w:rsidRPr="000F64FE">
        <w:rPr>
          <w:rFonts w:ascii="Times New Roman" w:hAnsi="Times New Roman" w:cs="Times New Roman"/>
          <w:sz w:val="24"/>
          <w:szCs w:val="24"/>
        </w:rPr>
        <w:t xml:space="preserve">. </w:t>
      </w:r>
      <w:r w:rsidR="00464939" w:rsidRPr="000F64FE">
        <w:rPr>
          <w:rFonts w:ascii="Times New Roman" w:hAnsi="Times New Roman" w:cs="Times New Roman"/>
          <w:sz w:val="24"/>
          <w:szCs w:val="24"/>
        </w:rPr>
        <w:t>D</w:t>
      </w:r>
      <w:r w:rsidR="00FC3399" w:rsidRPr="000F64FE">
        <w:rPr>
          <w:rFonts w:ascii="Times New Roman" w:hAnsi="Times New Roman" w:cs="Times New Roman"/>
          <w:sz w:val="24"/>
          <w:szCs w:val="24"/>
        </w:rPr>
        <w:t xml:space="preserve">ans le domaine de la communication scientifique </w:t>
      </w:r>
      <w:r w:rsidR="00732AA0" w:rsidRPr="000F64FE">
        <w:rPr>
          <w:rFonts w:ascii="Times New Roman" w:hAnsi="Times New Roman" w:cs="Times New Roman"/>
          <w:sz w:val="24"/>
          <w:szCs w:val="24"/>
        </w:rPr>
        <w:t>traditionnelle</w:t>
      </w:r>
      <w:r w:rsidR="006A7334" w:rsidRPr="000F64FE">
        <w:rPr>
          <w:rFonts w:ascii="Times New Roman" w:hAnsi="Times New Roman" w:cs="Times New Roman"/>
          <w:sz w:val="24"/>
          <w:szCs w:val="24"/>
        </w:rPr>
        <w:t>, liée à l’imprimé,</w:t>
      </w:r>
      <w:r w:rsidR="00732AA0" w:rsidRPr="000F64FE">
        <w:rPr>
          <w:rFonts w:ascii="Times New Roman" w:hAnsi="Times New Roman" w:cs="Times New Roman"/>
          <w:sz w:val="24"/>
          <w:szCs w:val="24"/>
        </w:rPr>
        <w:t xml:space="preserve"> (article, monographie, thèse, etc.)</w:t>
      </w:r>
      <w:r w:rsidR="00363F73" w:rsidRPr="000F64FE">
        <w:rPr>
          <w:rFonts w:ascii="Times New Roman" w:hAnsi="Times New Roman" w:cs="Times New Roman"/>
          <w:sz w:val="24"/>
          <w:szCs w:val="24"/>
        </w:rPr>
        <w:t>, l’</w:t>
      </w:r>
      <w:r w:rsidR="00363F73" w:rsidRPr="000F64FE">
        <w:rPr>
          <w:rFonts w:ascii="Times New Roman" w:hAnsi="Times New Roman" w:cs="Times New Roman"/>
          <w:i/>
          <w:sz w:val="24"/>
          <w:szCs w:val="24"/>
        </w:rPr>
        <w:t>éthos</w:t>
      </w:r>
      <w:r w:rsidR="00B24981" w:rsidRPr="000F64FE">
        <w:rPr>
          <w:rFonts w:ascii="Times New Roman" w:hAnsi="Times New Roman" w:cs="Times New Roman"/>
          <w:sz w:val="24"/>
          <w:szCs w:val="24"/>
        </w:rPr>
        <w:t xml:space="preserve"> du</w:t>
      </w:r>
      <w:r w:rsidR="00105DB0" w:rsidRPr="000F64FE">
        <w:rPr>
          <w:rFonts w:ascii="Times New Roman" w:hAnsi="Times New Roman" w:cs="Times New Roman"/>
          <w:sz w:val="24"/>
          <w:szCs w:val="24"/>
        </w:rPr>
        <w:t xml:space="preserve"> chercheur fiable se </w:t>
      </w:r>
      <w:r w:rsidR="005A4370" w:rsidRPr="000F64FE">
        <w:rPr>
          <w:rFonts w:ascii="Times New Roman" w:hAnsi="Times New Roman" w:cs="Times New Roman"/>
          <w:sz w:val="24"/>
          <w:szCs w:val="24"/>
        </w:rPr>
        <w:t>construit</w:t>
      </w:r>
      <w:r w:rsidR="00B24981" w:rsidRPr="000F64FE">
        <w:rPr>
          <w:rFonts w:ascii="Times New Roman" w:hAnsi="Times New Roman" w:cs="Times New Roman"/>
          <w:sz w:val="24"/>
          <w:szCs w:val="24"/>
        </w:rPr>
        <w:t xml:space="preserve"> généralement par </w:t>
      </w:r>
      <w:r w:rsidR="001B60A2" w:rsidRPr="000F64FE">
        <w:rPr>
          <w:rFonts w:ascii="Times New Roman" w:hAnsi="Times New Roman" w:cs="Times New Roman"/>
          <w:sz w:val="24"/>
          <w:szCs w:val="24"/>
        </w:rPr>
        <w:t>la désinscription de l’auteur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B60A2" w:rsidRPr="000F64FE">
        <w:rPr>
          <w:rFonts w:ascii="Times New Roman" w:hAnsi="Times New Roman" w:cs="Times New Roman"/>
          <w:sz w:val="24"/>
          <w:szCs w:val="24"/>
        </w:rPr>
        <w:t xml:space="preserve"> ainsi que le relève </w:t>
      </w:r>
      <w:proofErr w:type="spellStart"/>
      <w:r w:rsidR="001B60A2" w:rsidRPr="000F64FE">
        <w:rPr>
          <w:rFonts w:ascii="Times New Roman" w:hAnsi="Times New Roman" w:cs="Times New Roman"/>
          <w:sz w:val="24"/>
          <w:szCs w:val="24"/>
        </w:rPr>
        <w:t>Amossy</w:t>
      </w:r>
      <w:proofErr w:type="spellEnd"/>
      <w:r w:rsidR="001B60A2" w:rsidRPr="000F64FE">
        <w:rPr>
          <w:rFonts w:ascii="Times New Roman" w:hAnsi="Times New Roman" w:cs="Times New Roman"/>
          <w:sz w:val="24"/>
          <w:szCs w:val="24"/>
        </w:rPr>
        <w:t xml:space="preserve">, </w:t>
      </w:r>
      <w:r w:rsidR="00373853">
        <w:rPr>
          <w:rFonts w:ascii="Times New Roman" w:hAnsi="Times New Roman" w:cs="Times New Roman"/>
          <w:sz w:val="24"/>
          <w:szCs w:val="24"/>
        </w:rPr>
        <w:t>« </w:t>
      </w:r>
      <w:r w:rsidR="001B60A2" w:rsidRPr="000F64FE">
        <w:rPr>
          <w:rFonts w:ascii="Times New Roman" w:hAnsi="Times New Roman" w:cs="Times New Roman"/>
          <w:sz w:val="24"/>
          <w:szCs w:val="24"/>
        </w:rPr>
        <w:t>c’est donc le ton impersonnel et l’effacement énonciatif qui construisent une image fiable de l’homme de science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D60B48" w:rsidRPr="000F64FE">
        <w:rPr>
          <w:rStyle w:val="Appelnotedebasdep"/>
          <w:rFonts w:ascii="Times New Roman" w:hAnsi="Times New Roman" w:cs="Times New Roman"/>
          <w:sz w:val="24"/>
          <w:szCs w:val="24"/>
        </w:rPr>
        <w:footnoteReference w:id="7"/>
      </w:r>
      <w:r w:rsidR="00454FC6" w:rsidRPr="000F64FE">
        <w:rPr>
          <w:rFonts w:ascii="Times New Roman" w:hAnsi="Times New Roman" w:cs="Times New Roman"/>
          <w:sz w:val="24"/>
          <w:szCs w:val="24"/>
        </w:rPr>
        <w:t>. L</w:t>
      </w:r>
      <w:r w:rsidR="00454F0A" w:rsidRPr="000F64FE">
        <w:rPr>
          <w:rFonts w:ascii="Times New Roman" w:hAnsi="Times New Roman" w:cs="Times New Roman"/>
          <w:sz w:val="24"/>
          <w:szCs w:val="24"/>
        </w:rPr>
        <w:t>e</w:t>
      </w:r>
      <w:r w:rsidR="00FB575A" w:rsidRPr="000F64FE">
        <w:rPr>
          <w:rFonts w:ascii="Times New Roman" w:hAnsi="Times New Roman" w:cs="Times New Roman"/>
          <w:sz w:val="24"/>
          <w:szCs w:val="24"/>
        </w:rPr>
        <w:t>s</w:t>
      </w:r>
      <w:r w:rsidR="00454F0A" w:rsidRPr="000F64FE">
        <w:rPr>
          <w:rFonts w:ascii="Times New Roman" w:hAnsi="Times New Roman" w:cs="Times New Roman"/>
          <w:sz w:val="24"/>
          <w:szCs w:val="24"/>
        </w:rPr>
        <w:t xml:space="preserve"> carnet</w:t>
      </w:r>
      <w:r w:rsidR="00FB575A" w:rsidRPr="000F64FE">
        <w:rPr>
          <w:rFonts w:ascii="Times New Roman" w:hAnsi="Times New Roman" w:cs="Times New Roman"/>
          <w:sz w:val="24"/>
          <w:szCs w:val="24"/>
        </w:rPr>
        <w:t>s</w:t>
      </w:r>
      <w:r w:rsidR="00454F0A" w:rsidRPr="000F64FE">
        <w:rPr>
          <w:rFonts w:ascii="Times New Roman" w:hAnsi="Times New Roman" w:cs="Times New Roman"/>
          <w:sz w:val="24"/>
          <w:szCs w:val="24"/>
        </w:rPr>
        <w:t xml:space="preserve"> de recherche en ligne</w:t>
      </w:r>
      <w:r w:rsidR="00137105" w:rsidRPr="000F64FE">
        <w:rPr>
          <w:rFonts w:ascii="Times New Roman" w:hAnsi="Times New Roman" w:cs="Times New Roman"/>
          <w:sz w:val="24"/>
          <w:szCs w:val="24"/>
        </w:rPr>
        <w:t xml:space="preserve">, </w:t>
      </w:r>
      <w:r w:rsidR="00A32F95" w:rsidRPr="000F64FE">
        <w:rPr>
          <w:rFonts w:ascii="Times New Roman" w:hAnsi="Times New Roman" w:cs="Times New Roman"/>
          <w:sz w:val="24"/>
          <w:szCs w:val="24"/>
        </w:rPr>
        <w:t xml:space="preserve">qui </w:t>
      </w:r>
      <w:r w:rsidR="00477F29" w:rsidRPr="000F64FE">
        <w:rPr>
          <w:rFonts w:ascii="Times New Roman" w:hAnsi="Times New Roman" w:cs="Times New Roman"/>
          <w:sz w:val="24"/>
          <w:szCs w:val="24"/>
        </w:rPr>
        <w:t>autorise</w:t>
      </w:r>
      <w:r w:rsidR="00FB575A" w:rsidRPr="000F64FE">
        <w:rPr>
          <w:rFonts w:ascii="Times New Roman" w:hAnsi="Times New Roman" w:cs="Times New Roman"/>
          <w:sz w:val="24"/>
          <w:szCs w:val="24"/>
        </w:rPr>
        <w:t>nt</w:t>
      </w:r>
      <w:r w:rsidR="00477F29" w:rsidRPr="000F64FE">
        <w:rPr>
          <w:rFonts w:ascii="Times New Roman" w:hAnsi="Times New Roman" w:cs="Times New Roman"/>
          <w:sz w:val="24"/>
          <w:szCs w:val="24"/>
        </w:rPr>
        <w:t xml:space="preserve"> une mise</w:t>
      </w:r>
      <w:r w:rsidR="00137105" w:rsidRPr="000F64FE">
        <w:rPr>
          <w:rFonts w:ascii="Times New Roman" w:hAnsi="Times New Roman" w:cs="Times New Roman"/>
          <w:sz w:val="24"/>
          <w:szCs w:val="24"/>
        </w:rPr>
        <w:t xml:space="preserve"> en </w:t>
      </w:r>
      <w:r w:rsidR="00A32F95" w:rsidRPr="000F64FE">
        <w:rPr>
          <w:rFonts w:ascii="Times New Roman" w:hAnsi="Times New Roman" w:cs="Times New Roman"/>
          <w:sz w:val="24"/>
          <w:szCs w:val="24"/>
        </w:rPr>
        <w:t xml:space="preserve">évidence </w:t>
      </w:r>
      <w:r w:rsidR="001D6E24" w:rsidRPr="000F64FE">
        <w:rPr>
          <w:rFonts w:ascii="Times New Roman" w:hAnsi="Times New Roman" w:cs="Times New Roman"/>
          <w:sz w:val="24"/>
          <w:szCs w:val="24"/>
        </w:rPr>
        <w:t>du</w:t>
      </w:r>
      <w:r w:rsidR="00F43EB8" w:rsidRPr="000F64FE">
        <w:rPr>
          <w:rFonts w:ascii="Times New Roman" w:hAnsi="Times New Roman" w:cs="Times New Roman"/>
          <w:sz w:val="24"/>
          <w:szCs w:val="24"/>
        </w:rPr>
        <w:t xml:space="preserve"> geste de </w:t>
      </w:r>
      <w:r w:rsidR="00137105" w:rsidRPr="000F64FE">
        <w:rPr>
          <w:rFonts w:ascii="Times New Roman" w:hAnsi="Times New Roman" w:cs="Times New Roman"/>
          <w:sz w:val="24"/>
          <w:szCs w:val="24"/>
        </w:rPr>
        <w:t>r</w:t>
      </w:r>
      <w:r w:rsidR="00477F29" w:rsidRPr="000F64FE">
        <w:rPr>
          <w:rFonts w:ascii="Times New Roman" w:hAnsi="Times New Roman" w:cs="Times New Roman"/>
          <w:sz w:val="24"/>
          <w:szCs w:val="24"/>
        </w:rPr>
        <w:t xml:space="preserve">echerche </w:t>
      </w:r>
      <w:r w:rsidR="005764AA" w:rsidRPr="000F64FE">
        <w:rPr>
          <w:rFonts w:ascii="Times New Roman" w:hAnsi="Times New Roman" w:cs="Times New Roman"/>
          <w:sz w:val="24"/>
          <w:szCs w:val="24"/>
        </w:rPr>
        <w:t>dans son aspect sécant</w:t>
      </w:r>
      <w:r w:rsidR="00137105" w:rsidRPr="000F64FE">
        <w:rPr>
          <w:rFonts w:ascii="Times New Roman" w:hAnsi="Times New Roman" w:cs="Times New Roman"/>
          <w:sz w:val="24"/>
          <w:szCs w:val="24"/>
        </w:rPr>
        <w:t xml:space="preserve">, </w:t>
      </w:r>
      <w:r w:rsidR="00D12CB6" w:rsidRPr="000F64FE">
        <w:rPr>
          <w:rFonts w:ascii="Times New Roman" w:hAnsi="Times New Roman" w:cs="Times New Roman"/>
          <w:sz w:val="24"/>
          <w:szCs w:val="24"/>
        </w:rPr>
        <w:t>illustre</w:t>
      </w:r>
      <w:r w:rsidR="00FB575A" w:rsidRPr="000F64FE">
        <w:rPr>
          <w:rFonts w:ascii="Times New Roman" w:hAnsi="Times New Roman" w:cs="Times New Roman"/>
          <w:sz w:val="24"/>
          <w:szCs w:val="24"/>
        </w:rPr>
        <w:t>nt</w:t>
      </w:r>
      <w:r w:rsidR="00074F49" w:rsidRPr="000F64FE">
        <w:rPr>
          <w:rFonts w:ascii="Times New Roman" w:hAnsi="Times New Roman" w:cs="Times New Roman"/>
          <w:sz w:val="24"/>
          <w:szCs w:val="24"/>
        </w:rPr>
        <w:t xml:space="preserve"> de nouvelles modalités de construction de cet </w:t>
      </w:r>
      <w:r w:rsidR="00074F49" w:rsidRPr="000F64FE">
        <w:rPr>
          <w:rFonts w:ascii="Times New Roman" w:hAnsi="Times New Roman" w:cs="Times New Roman"/>
          <w:i/>
          <w:sz w:val="24"/>
          <w:szCs w:val="24"/>
        </w:rPr>
        <w:t>ethos</w:t>
      </w:r>
      <w:r w:rsidR="00C7454E" w:rsidRPr="000F64FE">
        <w:rPr>
          <w:rFonts w:ascii="Times New Roman" w:hAnsi="Times New Roman" w:cs="Times New Roman"/>
          <w:sz w:val="24"/>
          <w:szCs w:val="24"/>
        </w:rPr>
        <w:t xml:space="preserve"> qui laissent davantage de place à la figure du chercheur</w:t>
      </w:r>
      <w:r w:rsidR="00036110" w:rsidRPr="000F64FE">
        <w:rPr>
          <w:rFonts w:ascii="Times New Roman" w:hAnsi="Times New Roman" w:cs="Times New Roman"/>
          <w:sz w:val="24"/>
          <w:szCs w:val="24"/>
        </w:rPr>
        <w:t>-locuteur</w:t>
      </w:r>
      <w:r w:rsidR="00C7454E" w:rsidRPr="000F64FE">
        <w:rPr>
          <w:rFonts w:ascii="Times New Roman" w:hAnsi="Times New Roman" w:cs="Times New Roman"/>
          <w:sz w:val="24"/>
          <w:szCs w:val="24"/>
        </w:rPr>
        <w:t xml:space="preserve">. </w:t>
      </w:r>
      <w:r w:rsidR="000B6BB0" w:rsidRPr="000F64FE">
        <w:rPr>
          <w:rFonts w:ascii="Times New Roman" w:hAnsi="Times New Roman" w:cs="Times New Roman"/>
          <w:sz w:val="24"/>
          <w:szCs w:val="24"/>
        </w:rPr>
        <w:t>On assiste</w:t>
      </w:r>
      <w:r w:rsidR="000872B8" w:rsidRPr="000F64FE">
        <w:rPr>
          <w:rFonts w:ascii="Times New Roman" w:hAnsi="Times New Roman" w:cs="Times New Roman"/>
          <w:sz w:val="24"/>
          <w:szCs w:val="24"/>
        </w:rPr>
        <w:t xml:space="preserve"> ainsi</w:t>
      </w:r>
      <w:r w:rsidR="00694519" w:rsidRPr="000F64FE">
        <w:rPr>
          <w:rFonts w:ascii="Times New Roman" w:hAnsi="Times New Roman" w:cs="Times New Roman"/>
          <w:sz w:val="24"/>
          <w:szCs w:val="24"/>
        </w:rPr>
        <w:t>,</w:t>
      </w:r>
      <w:r w:rsidR="000B6BB0" w:rsidRPr="000F64FE">
        <w:rPr>
          <w:rFonts w:ascii="Times New Roman" w:hAnsi="Times New Roman" w:cs="Times New Roman"/>
          <w:sz w:val="24"/>
          <w:szCs w:val="24"/>
        </w:rPr>
        <w:t xml:space="preserve"> dans les cas relevés</w:t>
      </w:r>
      <w:r w:rsidR="00694519" w:rsidRPr="000F64FE">
        <w:rPr>
          <w:rFonts w:ascii="Times New Roman" w:hAnsi="Times New Roman" w:cs="Times New Roman"/>
          <w:sz w:val="24"/>
          <w:szCs w:val="24"/>
        </w:rPr>
        <w:t>,</w:t>
      </w:r>
      <w:r w:rsidR="000B6BB0" w:rsidRPr="000F64FE">
        <w:rPr>
          <w:rFonts w:ascii="Times New Roman" w:hAnsi="Times New Roman" w:cs="Times New Roman"/>
          <w:sz w:val="24"/>
          <w:szCs w:val="24"/>
        </w:rPr>
        <w:t xml:space="preserve"> à la c</w:t>
      </w:r>
      <w:r w:rsidR="005B0F05" w:rsidRPr="000F64FE">
        <w:rPr>
          <w:rFonts w:ascii="Times New Roman" w:hAnsi="Times New Roman" w:cs="Times New Roman"/>
          <w:sz w:val="24"/>
          <w:szCs w:val="24"/>
        </w:rPr>
        <w:t xml:space="preserve">onstruction d’un </w:t>
      </w:r>
      <w:r w:rsidR="005B0F05" w:rsidRPr="000F64FE">
        <w:rPr>
          <w:rFonts w:ascii="Times New Roman" w:hAnsi="Times New Roman" w:cs="Times New Roman"/>
          <w:i/>
          <w:sz w:val="24"/>
          <w:szCs w:val="24"/>
        </w:rPr>
        <w:t>ethos</w:t>
      </w:r>
      <w:r w:rsidR="005B0F05" w:rsidRPr="000F64FE">
        <w:rPr>
          <w:rFonts w:ascii="Times New Roman" w:hAnsi="Times New Roman" w:cs="Times New Roman"/>
          <w:sz w:val="24"/>
          <w:szCs w:val="24"/>
        </w:rPr>
        <w:t xml:space="preserve"> </w:t>
      </w:r>
      <w:r w:rsidR="007F0953" w:rsidRPr="000F64FE">
        <w:rPr>
          <w:rFonts w:ascii="Times New Roman" w:hAnsi="Times New Roman" w:cs="Times New Roman"/>
          <w:sz w:val="24"/>
          <w:szCs w:val="24"/>
        </w:rPr>
        <w:t xml:space="preserve">de scientifique </w:t>
      </w:r>
      <w:r w:rsidR="005B0F05" w:rsidRPr="000F64FE">
        <w:rPr>
          <w:rFonts w:ascii="Times New Roman" w:hAnsi="Times New Roman" w:cs="Times New Roman"/>
          <w:sz w:val="24"/>
          <w:szCs w:val="24"/>
        </w:rPr>
        <w:t>qui n’</w:t>
      </w:r>
      <w:r w:rsidR="00430CDA" w:rsidRPr="000F64FE">
        <w:rPr>
          <w:rFonts w:ascii="Times New Roman" w:hAnsi="Times New Roman" w:cs="Times New Roman"/>
          <w:sz w:val="24"/>
          <w:szCs w:val="24"/>
        </w:rPr>
        <w:t>est plus uniquement discursif, mais</w:t>
      </w:r>
      <w:r w:rsidR="00D97F00" w:rsidRPr="000F64FE">
        <w:rPr>
          <w:rFonts w:ascii="Times New Roman" w:hAnsi="Times New Roman" w:cs="Times New Roman"/>
          <w:sz w:val="24"/>
          <w:szCs w:val="24"/>
        </w:rPr>
        <w:t xml:space="preserve"> aussi</w:t>
      </w:r>
      <w:r w:rsidR="00430CDA" w:rsidRPr="000F64FE">
        <w:rPr>
          <w:rFonts w:ascii="Times New Roman" w:hAnsi="Times New Roman" w:cs="Times New Roman"/>
          <w:sz w:val="24"/>
          <w:szCs w:val="24"/>
        </w:rPr>
        <w:t xml:space="preserve"> </w:t>
      </w:r>
      <w:proofErr w:type="spellStart"/>
      <w:r w:rsidR="000B6BB0" w:rsidRPr="000F64FE">
        <w:rPr>
          <w:rFonts w:ascii="Times New Roman" w:hAnsi="Times New Roman" w:cs="Times New Roman"/>
          <w:sz w:val="24"/>
          <w:szCs w:val="24"/>
        </w:rPr>
        <w:t>co</w:t>
      </w:r>
      <w:proofErr w:type="spellEnd"/>
      <w:r w:rsidR="000B6BB0" w:rsidRPr="000F64FE">
        <w:rPr>
          <w:rFonts w:ascii="Times New Roman" w:hAnsi="Times New Roman" w:cs="Times New Roman"/>
          <w:sz w:val="24"/>
          <w:szCs w:val="24"/>
        </w:rPr>
        <w:t xml:space="preserve">-construit par </w:t>
      </w:r>
      <w:r w:rsidR="00C77828" w:rsidRPr="000F64FE">
        <w:rPr>
          <w:rFonts w:ascii="Times New Roman" w:hAnsi="Times New Roman" w:cs="Times New Roman"/>
          <w:sz w:val="24"/>
          <w:szCs w:val="24"/>
        </w:rPr>
        <w:t>l’énonciation visuelle</w:t>
      </w:r>
      <w:r w:rsidR="006215AD" w:rsidRPr="000F64FE">
        <w:rPr>
          <w:rFonts w:ascii="Times New Roman" w:hAnsi="Times New Roman" w:cs="Times New Roman"/>
          <w:sz w:val="24"/>
          <w:szCs w:val="24"/>
        </w:rPr>
        <w:t xml:space="preserve">, </w:t>
      </w:r>
      <w:r w:rsidR="009C3283" w:rsidRPr="000F64FE">
        <w:rPr>
          <w:rFonts w:ascii="Times New Roman" w:hAnsi="Times New Roman" w:cs="Times New Roman"/>
          <w:sz w:val="24"/>
          <w:szCs w:val="24"/>
        </w:rPr>
        <w:t>donnant</w:t>
      </w:r>
      <w:r w:rsidR="000715CF" w:rsidRPr="000F64FE">
        <w:rPr>
          <w:rFonts w:ascii="Times New Roman" w:hAnsi="Times New Roman" w:cs="Times New Roman"/>
          <w:sz w:val="24"/>
          <w:szCs w:val="24"/>
        </w:rPr>
        <w:t xml:space="preserve"> à voir l</w:t>
      </w:r>
      <w:r w:rsidR="006215AD" w:rsidRPr="000F64FE">
        <w:rPr>
          <w:rFonts w:ascii="Times New Roman" w:hAnsi="Times New Roman" w:cs="Times New Roman"/>
          <w:sz w:val="24"/>
          <w:szCs w:val="24"/>
        </w:rPr>
        <w:t>a corporalité</w:t>
      </w:r>
      <w:r w:rsidR="000715CF" w:rsidRPr="000F64FE">
        <w:rPr>
          <w:rFonts w:ascii="Times New Roman" w:hAnsi="Times New Roman" w:cs="Times New Roman"/>
          <w:sz w:val="24"/>
          <w:szCs w:val="24"/>
        </w:rPr>
        <w:t xml:space="preserve"> du chercheur</w:t>
      </w:r>
      <w:r w:rsidR="00430CDA" w:rsidRPr="000F64FE">
        <w:rPr>
          <w:rFonts w:ascii="Times New Roman" w:hAnsi="Times New Roman" w:cs="Times New Roman"/>
          <w:sz w:val="24"/>
          <w:szCs w:val="24"/>
        </w:rPr>
        <w:t>.</w:t>
      </w:r>
      <w:r w:rsidR="009C0FF9" w:rsidRPr="000F64FE">
        <w:rPr>
          <w:rFonts w:ascii="Times New Roman" w:hAnsi="Times New Roman" w:cs="Times New Roman"/>
          <w:sz w:val="24"/>
          <w:szCs w:val="24"/>
        </w:rPr>
        <w:t xml:space="preserve"> </w:t>
      </w:r>
      <w:r w:rsidR="00694519" w:rsidRPr="000F64FE">
        <w:rPr>
          <w:rFonts w:ascii="Times New Roman" w:hAnsi="Times New Roman" w:cs="Times New Roman"/>
          <w:sz w:val="24"/>
          <w:szCs w:val="24"/>
        </w:rPr>
        <w:t xml:space="preserve">Loin </w:t>
      </w:r>
      <w:r w:rsidR="001E30CD">
        <w:rPr>
          <w:rFonts w:ascii="Times New Roman" w:hAnsi="Times New Roman" w:cs="Times New Roman"/>
          <w:sz w:val="24"/>
          <w:szCs w:val="24"/>
        </w:rPr>
        <w:t xml:space="preserve">de </w:t>
      </w:r>
      <w:r w:rsidR="000715CF" w:rsidRPr="000F64FE">
        <w:rPr>
          <w:rFonts w:ascii="Times New Roman" w:hAnsi="Times New Roman" w:cs="Times New Roman"/>
          <w:sz w:val="24"/>
          <w:szCs w:val="24"/>
        </w:rPr>
        <w:t>pratiquer la désinscription de l’auteur</w:t>
      </w:r>
      <w:r w:rsidR="00694519" w:rsidRPr="000F64FE">
        <w:rPr>
          <w:rFonts w:ascii="Times New Roman" w:hAnsi="Times New Roman" w:cs="Times New Roman"/>
          <w:sz w:val="24"/>
          <w:szCs w:val="24"/>
        </w:rPr>
        <w:t xml:space="preserve">, </w:t>
      </w:r>
      <w:r w:rsidR="009E3D39" w:rsidRPr="000F64FE">
        <w:rPr>
          <w:rFonts w:ascii="Times New Roman" w:hAnsi="Times New Roman" w:cs="Times New Roman"/>
          <w:sz w:val="24"/>
          <w:szCs w:val="24"/>
        </w:rPr>
        <w:t>le medium du carnet de recherche sert</w:t>
      </w:r>
      <w:r w:rsidR="00A66907" w:rsidRPr="000F64FE">
        <w:rPr>
          <w:rFonts w:ascii="Times New Roman" w:hAnsi="Times New Roman" w:cs="Times New Roman"/>
          <w:sz w:val="24"/>
          <w:szCs w:val="24"/>
        </w:rPr>
        <w:t xml:space="preserve"> ici </w:t>
      </w:r>
      <w:r w:rsidR="00B213BC" w:rsidRPr="000F64FE">
        <w:rPr>
          <w:rFonts w:ascii="Times New Roman" w:hAnsi="Times New Roman" w:cs="Times New Roman"/>
          <w:sz w:val="24"/>
          <w:szCs w:val="24"/>
        </w:rPr>
        <w:t xml:space="preserve">une mise </w:t>
      </w:r>
      <w:r w:rsidR="00A66907" w:rsidRPr="000F64FE">
        <w:rPr>
          <w:rFonts w:ascii="Times New Roman" w:hAnsi="Times New Roman" w:cs="Times New Roman"/>
          <w:sz w:val="24"/>
          <w:szCs w:val="24"/>
        </w:rPr>
        <w:t>en évidence</w:t>
      </w:r>
      <w:r w:rsidR="000715CF" w:rsidRPr="000F64FE">
        <w:rPr>
          <w:rFonts w:ascii="Times New Roman" w:hAnsi="Times New Roman" w:cs="Times New Roman"/>
          <w:sz w:val="24"/>
          <w:szCs w:val="24"/>
        </w:rPr>
        <w:t xml:space="preserve"> </w:t>
      </w:r>
      <w:r w:rsidR="001F372F" w:rsidRPr="000F64FE">
        <w:rPr>
          <w:rFonts w:ascii="Times New Roman" w:hAnsi="Times New Roman" w:cs="Times New Roman"/>
          <w:sz w:val="24"/>
          <w:szCs w:val="24"/>
        </w:rPr>
        <w:t xml:space="preserve">de </w:t>
      </w:r>
      <w:r w:rsidR="00694519" w:rsidRPr="000F64FE">
        <w:rPr>
          <w:rFonts w:ascii="Times New Roman" w:hAnsi="Times New Roman" w:cs="Times New Roman"/>
          <w:sz w:val="24"/>
          <w:szCs w:val="24"/>
        </w:rPr>
        <w:t xml:space="preserve">la source énonciative </w:t>
      </w:r>
      <w:r w:rsidR="00E51957" w:rsidRPr="000F64FE">
        <w:rPr>
          <w:rFonts w:ascii="Times New Roman" w:hAnsi="Times New Roman" w:cs="Times New Roman"/>
          <w:sz w:val="24"/>
          <w:szCs w:val="24"/>
        </w:rPr>
        <w:t>et</w:t>
      </w:r>
      <w:r w:rsidR="00676DCB" w:rsidRPr="000F64FE">
        <w:rPr>
          <w:rFonts w:ascii="Times New Roman" w:hAnsi="Times New Roman" w:cs="Times New Roman"/>
          <w:sz w:val="24"/>
          <w:szCs w:val="24"/>
        </w:rPr>
        <w:t xml:space="preserve"> de</w:t>
      </w:r>
      <w:r w:rsidR="00E51957" w:rsidRPr="000F64FE">
        <w:rPr>
          <w:rFonts w:ascii="Times New Roman" w:hAnsi="Times New Roman" w:cs="Times New Roman"/>
          <w:sz w:val="24"/>
          <w:szCs w:val="24"/>
        </w:rPr>
        <w:t xml:space="preserve"> la scène d’énonciation </w:t>
      </w:r>
      <w:r w:rsidR="00E51957" w:rsidRPr="000F64FE">
        <w:rPr>
          <w:rFonts w:ascii="Times New Roman" w:hAnsi="Times New Roman" w:cs="Times New Roman"/>
          <w:sz w:val="24"/>
        </w:rPr>
        <w:t>(</w:t>
      </w:r>
      <w:proofErr w:type="spellStart"/>
      <w:r w:rsidR="00E51957" w:rsidRPr="000F64FE">
        <w:rPr>
          <w:rFonts w:ascii="Times New Roman" w:hAnsi="Times New Roman" w:cs="Times New Roman"/>
          <w:sz w:val="24"/>
        </w:rPr>
        <w:t>Maingueneau</w:t>
      </w:r>
      <w:proofErr w:type="spellEnd"/>
      <w:r w:rsidR="00E51957" w:rsidRPr="000F64FE">
        <w:rPr>
          <w:rFonts w:ascii="Times New Roman" w:hAnsi="Times New Roman" w:cs="Times New Roman"/>
          <w:sz w:val="24"/>
        </w:rPr>
        <w:t xml:space="preserve"> 2004)</w:t>
      </w:r>
      <w:r w:rsidR="00E51957" w:rsidRPr="000F64FE">
        <w:rPr>
          <w:rFonts w:ascii="Times New Roman" w:hAnsi="Times New Roman" w:cs="Times New Roman"/>
          <w:sz w:val="24"/>
          <w:szCs w:val="24"/>
        </w:rPr>
        <w:t xml:space="preserve"> dans laquelle elle s’inscrit.</w:t>
      </w:r>
    </w:p>
    <w:p w14:paraId="65EFB269" w14:textId="77777777" w:rsidR="00E13D8B" w:rsidRPr="000F64FE" w:rsidRDefault="00E13D8B" w:rsidP="0099564D">
      <w:pPr>
        <w:pStyle w:val="Titre2"/>
        <w:rPr>
          <w:rFonts w:ascii="Times New Roman" w:hAnsi="Times New Roman" w:cs="Times New Roman"/>
          <w:color w:val="auto"/>
        </w:rPr>
      </w:pPr>
      <w:r w:rsidRPr="000F64FE">
        <w:rPr>
          <w:rFonts w:ascii="Times New Roman" w:hAnsi="Times New Roman" w:cs="Times New Roman"/>
          <w:color w:val="auto"/>
        </w:rPr>
        <w:t xml:space="preserve">3.2. La mise en scène du geste </w:t>
      </w:r>
      <w:r w:rsidR="004818E3" w:rsidRPr="000F64FE">
        <w:rPr>
          <w:rFonts w:ascii="Times New Roman" w:hAnsi="Times New Roman" w:cs="Times New Roman"/>
          <w:color w:val="auto"/>
        </w:rPr>
        <w:t>sensori-moteur</w:t>
      </w:r>
    </w:p>
    <w:p w14:paraId="379C557D" w14:textId="77777777" w:rsidR="00926ECE" w:rsidRPr="000F64FE" w:rsidRDefault="0023060D" w:rsidP="00F152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Dans d’autres cas, ce n’est pas la matérialité du corps du chercheur qui est </w:t>
      </w:r>
      <w:r w:rsidR="009B41DF" w:rsidRPr="000F64FE">
        <w:rPr>
          <w:rFonts w:ascii="Times New Roman" w:hAnsi="Times New Roman" w:cs="Times New Roman"/>
          <w:sz w:val="24"/>
          <w:szCs w:val="24"/>
        </w:rPr>
        <w:t xml:space="preserve">engagée dans les billets, mais celle du geste </w:t>
      </w:r>
      <w:r w:rsidR="004818E3" w:rsidRPr="000F64FE">
        <w:rPr>
          <w:rFonts w:ascii="Times New Roman" w:hAnsi="Times New Roman" w:cs="Times New Roman"/>
          <w:sz w:val="24"/>
          <w:szCs w:val="24"/>
        </w:rPr>
        <w:t>sensori-moteur</w:t>
      </w:r>
      <w:r w:rsidR="0021638D" w:rsidRPr="000F64FE">
        <w:rPr>
          <w:rFonts w:ascii="Times New Roman" w:hAnsi="Times New Roman" w:cs="Times New Roman"/>
          <w:sz w:val="24"/>
          <w:szCs w:val="24"/>
        </w:rPr>
        <w:t xml:space="preserve"> </w:t>
      </w:r>
      <w:r w:rsidR="004818E3" w:rsidRPr="000F64FE">
        <w:rPr>
          <w:rFonts w:ascii="Times New Roman" w:hAnsi="Times New Roman" w:cs="Times New Roman"/>
          <w:sz w:val="24"/>
          <w:szCs w:val="24"/>
        </w:rPr>
        <w:t>à l’origine d’une</w:t>
      </w:r>
      <w:r w:rsidR="0021638D" w:rsidRPr="000F64FE">
        <w:rPr>
          <w:rFonts w:ascii="Times New Roman" w:hAnsi="Times New Roman" w:cs="Times New Roman"/>
          <w:sz w:val="24"/>
          <w:szCs w:val="24"/>
        </w:rPr>
        <w:t xml:space="preserve"> technique intellectuelle</w:t>
      </w:r>
      <w:r w:rsidR="002C7FBC" w:rsidRPr="000F64FE">
        <w:rPr>
          <w:rFonts w:ascii="Times New Roman" w:hAnsi="Times New Roman" w:cs="Times New Roman"/>
          <w:sz w:val="24"/>
          <w:szCs w:val="24"/>
        </w:rPr>
        <w:t xml:space="preserve"> qui préside à la production du savoir</w:t>
      </w:r>
      <w:r w:rsidR="009B41DF" w:rsidRPr="000F64FE">
        <w:rPr>
          <w:rFonts w:ascii="Times New Roman" w:hAnsi="Times New Roman" w:cs="Times New Roman"/>
          <w:sz w:val="24"/>
          <w:szCs w:val="24"/>
        </w:rPr>
        <w:t>.</w:t>
      </w:r>
      <w:r w:rsidR="00885609" w:rsidRPr="000F64FE">
        <w:rPr>
          <w:rFonts w:ascii="Times New Roman" w:hAnsi="Times New Roman" w:cs="Times New Roman"/>
          <w:sz w:val="24"/>
          <w:szCs w:val="24"/>
        </w:rPr>
        <w:t xml:space="preserve"> </w:t>
      </w:r>
      <w:r w:rsidR="001F372F" w:rsidRPr="000F64FE">
        <w:rPr>
          <w:rFonts w:ascii="Times New Roman" w:hAnsi="Times New Roman" w:cs="Times New Roman"/>
          <w:sz w:val="24"/>
          <w:szCs w:val="24"/>
        </w:rPr>
        <w:t xml:space="preserve">La </w:t>
      </w:r>
      <w:proofErr w:type="spellStart"/>
      <w:r w:rsidR="001F372F" w:rsidRPr="000F64FE">
        <w:rPr>
          <w:rFonts w:ascii="Times New Roman" w:hAnsi="Times New Roman" w:cs="Times New Roman"/>
          <w:sz w:val="24"/>
          <w:szCs w:val="24"/>
        </w:rPr>
        <w:t>textualisation</w:t>
      </w:r>
      <w:proofErr w:type="spellEnd"/>
      <w:r w:rsidR="00D3251B" w:rsidRPr="000F64FE">
        <w:rPr>
          <w:rFonts w:ascii="Times New Roman" w:hAnsi="Times New Roman" w:cs="Times New Roman"/>
          <w:sz w:val="24"/>
          <w:szCs w:val="24"/>
        </w:rPr>
        <w:t xml:space="preserve"> de la pratique</w:t>
      </w:r>
      <w:r w:rsidR="004818E3" w:rsidRPr="000F64FE">
        <w:rPr>
          <w:rFonts w:ascii="Times New Roman" w:hAnsi="Times New Roman" w:cs="Times New Roman"/>
          <w:sz w:val="24"/>
          <w:szCs w:val="24"/>
        </w:rPr>
        <w:t xml:space="preserve"> </w:t>
      </w:r>
      <w:r w:rsidR="00D3251B" w:rsidRPr="000F64FE">
        <w:rPr>
          <w:rFonts w:ascii="Times New Roman" w:hAnsi="Times New Roman" w:cs="Times New Roman"/>
          <w:sz w:val="24"/>
          <w:szCs w:val="24"/>
        </w:rPr>
        <w:t xml:space="preserve">donne alors à voir </w:t>
      </w:r>
      <w:r w:rsidR="001F372F" w:rsidRPr="000F64FE">
        <w:rPr>
          <w:rFonts w:ascii="Times New Roman" w:hAnsi="Times New Roman" w:cs="Times New Roman"/>
          <w:sz w:val="24"/>
          <w:szCs w:val="24"/>
        </w:rPr>
        <w:t>le résultat</w:t>
      </w:r>
      <w:r w:rsidR="00D3251B" w:rsidRPr="000F64FE">
        <w:rPr>
          <w:rFonts w:ascii="Times New Roman" w:hAnsi="Times New Roman" w:cs="Times New Roman"/>
          <w:sz w:val="24"/>
          <w:szCs w:val="24"/>
        </w:rPr>
        <w:t xml:space="preserve"> concret de l’application de cette technique. </w:t>
      </w:r>
    </w:p>
    <w:p w14:paraId="0388731B" w14:textId="1E0ACF77" w:rsidR="00385D6A" w:rsidRPr="000F64FE" w:rsidRDefault="008E3FFC" w:rsidP="00F152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Dans </w:t>
      </w:r>
      <w:r w:rsidR="00CC4A71" w:rsidRPr="000F64FE">
        <w:rPr>
          <w:rFonts w:ascii="Times New Roman" w:hAnsi="Times New Roman" w:cs="Times New Roman"/>
          <w:sz w:val="24"/>
          <w:szCs w:val="24"/>
        </w:rPr>
        <w:t xml:space="preserve">le billet </w:t>
      </w:r>
      <w:r w:rsidR="00373853">
        <w:rPr>
          <w:rFonts w:ascii="Times New Roman" w:hAnsi="Times New Roman" w:cs="Times New Roman"/>
          <w:sz w:val="24"/>
          <w:szCs w:val="24"/>
        </w:rPr>
        <w:t>n° </w:t>
      </w:r>
      <w:r w:rsidR="00E45B41" w:rsidRPr="000F64FE">
        <w:rPr>
          <w:rFonts w:ascii="Times New Roman" w:hAnsi="Times New Roman" w:cs="Times New Roman"/>
          <w:sz w:val="24"/>
          <w:szCs w:val="24"/>
        </w:rPr>
        <w:t>4</w:t>
      </w:r>
      <w:r w:rsidR="00BA1835" w:rsidRPr="000F64FE">
        <w:rPr>
          <w:rFonts w:ascii="Times New Roman" w:hAnsi="Times New Roman" w:cs="Times New Roman"/>
          <w:sz w:val="24"/>
          <w:szCs w:val="24"/>
        </w:rPr>
        <w:t xml:space="preserve">, qui </w:t>
      </w:r>
      <w:r w:rsidR="005C5D6B" w:rsidRPr="000F64FE">
        <w:rPr>
          <w:rFonts w:ascii="Times New Roman" w:hAnsi="Times New Roman" w:cs="Times New Roman"/>
          <w:sz w:val="24"/>
          <w:szCs w:val="24"/>
        </w:rPr>
        <w:t>compile plusieurs anecdo</w:t>
      </w:r>
      <w:r w:rsidR="00E2246E" w:rsidRPr="000F64FE">
        <w:rPr>
          <w:rFonts w:ascii="Times New Roman" w:hAnsi="Times New Roman" w:cs="Times New Roman"/>
          <w:sz w:val="24"/>
          <w:szCs w:val="24"/>
        </w:rPr>
        <w:t>tes entendues par la chercheuse</w:t>
      </w:r>
      <w:r w:rsidR="005C5D6B" w:rsidRPr="000F64FE">
        <w:rPr>
          <w:rFonts w:ascii="Times New Roman" w:hAnsi="Times New Roman" w:cs="Times New Roman"/>
          <w:sz w:val="24"/>
          <w:szCs w:val="24"/>
        </w:rPr>
        <w:t xml:space="preserve"> lors d</w:t>
      </w:r>
      <w:r w:rsidR="00E2246E" w:rsidRPr="000F64FE">
        <w:rPr>
          <w:rFonts w:ascii="Times New Roman" w:hAnsi="Times New Roman" w:cs="Times New Roman"/>
          <w:sz w:val="24"/>
          <w:szCs w:val="24"/>
        </w:rPr>
        <w:t xml:space="preserve">es </w:t>
      </w:r>
      <w:r w:rsidR="005C5D6B" w:rsidRPr="000F64FE">
        <w:rPr>
          <w:rFonts w:ascii="Times New Roman" w:hAnsi="Times New Roman" w:cs="Times New Roman"/>
          <w:sz w:val="24"/>
          <w:szCs w:val="24"/>
        </w:rPr>
        <w:t xml:space="preserve">audiences judiciaires auxquelles elle </w:t>
      </w:r>
      <w:r w:rsidR="00E2246E" w:rsidRPr="000F64FE">
        <w:rPr>
          <w:rFonts w:ascii="Times New Roman" w:hAnsi="Times New Roman" w:cs="Times New Roman"/>
          <w:sz w:val="24"/>
          <w:szCs w:val="24"/>
        </w:rPr>
        <w:t>a assisté</w:t>
      </w:r>
      <w:r w:rsidR="005C5D6B" w:rsidRPr="000F64FE">
        <w:rPr>
          <w:rFonts w:ascii="Times New Roman" w:hAnsi="Times New Roman" w:cs="Times New Roman"/>
          <w:sz w:val="24"/>
          <w:szCs w:val="24"/>
        </w:rPr>
        <w:t xml:space="preserve"> pour les besoins de sa thèse, on trouve l’illustration d’un carnet de notes</w:t>
      </w:r>
      <w:r w:rsidR="00716917" w:rsidRPr="000F64FE">
        <w:rPr>
          <w:rFonts w:ascii="Times New Roman" w:hAnsi="Times New Roman" w:cs="Times New Roman"/>
          <w:sz w:val="24"/>
          <w:szCs w:val="24"/>
        </w:rPr>
        <w:t xml:space="preserve"> étiqueté </w:t>
      </w:r>
      <w:r w:rsidR="00373853">
        <w:rPr>
          <w:rFonts w:ascii="Times New Roman" w:hAnsi="Times New Roman" w:cs="Times New Roman"/>
          <w:sz w:val="24"/>
          <w:szCs w:val="24"/>
        </w:rPr>
        <w:t>« </w:t>
      </w:r>
      <w:r w:rsidR="00A81050" w:rsidRPr="000F64FE">
        <w:rPr>
          <w:rFonts w:ascii="Times New Roman" w:hAnsi="Times New Roman" w:cs="Times New Roman"/>
          <w:sz w:val="24"/>
          <w:szCs w:val="24"/>
        </w:rPr>
        <w:t>C</w:t>
      </w:r>
      <w:r w:rsidR="00716917" w:rsidRPr="000F64FE">
        <w:rPr>
          <w:rFonts w:ascii="Times New Roman" w:hAnsi="Times New Roman" w:cs="Times New Roman"/>
          <w:sz w:val="24"/>
          <w:szCs w:val="24"/>
        </w:rPr>
        <w:t>arnet d’audience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13EBA" w:rsidRPr="000F64FE">
        <w:rPr>
          <w:rFonts w:ascii="Times New Roman" w:hAnsi="Times New Roman" w:cs="Times New Roman"/>
          <w:sz w:val="24"/>
          <w:szCs w:val="24"/>
        </w:rPr>
        <w:t xml:space="preserve"> (</w:t>
      </w:r>
      <w:r w:rsidR="00A81050" w:rsidRPr="000F64FE">
        <w:rPr>
          <w:rFonts w:ascii="Times New Roman" w:hAnsi="Times New Roman" w:cs="Times New Roman"/>
          <w:sz w:val="24"/>
          <w:szCs w:val="24"/>
        </w:rPr>
        <w:t xml:space="preserve">fig. 1), ayant manifestement </w:t>
      </w:r>
      <w:r w:rsidR="00A81050" w:rsidRPr="000F64FE">
        <w:rPr>
          <w:rFonts w:ascii="Times New Roman" w:hAnsi="Times New Roman" w:cs="Times New Roman"/>
          <w:sz w:val="24"/>
          <w:szCs w:val="24"/>
        </w:rPr>
        <w:lastRenderedPageBreak/>
        <w:t xml:space="preserve">servi à recueillir les </w:t>
      </w:r>
      <w:r w:rsidR="00373853">
        <w:rPr>
          <w:rFonts w:ascii="Times New Roman" w:hAnsi="Times New Roman" w:cs="Times New Roman"/>
          <w:sz w:val="24"/>
          <w:szCs w:val="24"/>
        </w:rPr>
        <w:t>« </w:t>
      </w:r>
      <w:r w:rsidR="009E3884" w:rsidRPr="000F64FE">
        <w:rPr>
          <w:rFonts w:ascii="Times New Roman" w:hAnsi="Times New Roman" w:cs="Times New Roman"/>
          <w:sz w:val="24"/>
          <w:szCs w:val="24"/>
        </w:rPr>
        <w:t>brèves de prétoire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D27A31" w:rsidRPr="000F64FE">
        <w:rPr>
          <w:rFonts w:ascii="Times New Roman" w:hAnsi="Times New Roman" w:cs="Times New Roman"/>
          <w:sz w:val="24"/>
          <w:szCs w:val="24"/>
        </w:rPr>
        <w:t xml:space="preserve"> fournissant la matière du billet</w:t>
      </w:r>
      <w:r w:rsidR="009E3884" w:rsidRPr="000F64FE">
        <w:rPr>
          <w:rFonts w:ascii="Times New Roman" w:hAnsi="Times New Roman" w:cs="Times New Roman"/>
          <w:sz w:val="24"/>
          <w:szCs w:val="24"/>
        </w:rPr>
        <w:t xml:space="preserve">. </w:t>
      </w:r>
      <w:r w:rsidR="005A316D" w:rsidRPr="000F64FE">
        <w:rPr>
          <w:rFonts w:ascii="Times New Roman" w:hAnsi="Times New Roman" w:cs="Times New Roman"/>
          <w:sz w:val="24"/>
          <w:szCs w:val="24"/>
        </w:rPr>
        <w:t xml:space="preserve">Le billet </w:t>
      </w:r>
      <w:r w:rsidR="00373853">
        <w:rPr>
          <w:rFonts w:ascii="Times New Roman" w:hAnsi="Times New Roman" w:cs="Times New Roman"/>
          <w:sz w:val="24"/>
          <w:szCs w:val="24"/>
        </w:rPr>
        <w:t>n° </w:t>
      </w:r>
      <w:r w:rsidR="005A316D" w:rsidRPr="000F64FE">
        <w:rPr>
          <w:rFonts w:ascii="Times New Roman" w:hAnsi="Times New Roman" w:cs="Times New Roman"/>
          <w:sz w:val="24"/>
          <w:szCs w:val="24"/>
        </w:rPr>
        <w:t>1 offre pour sa part</w:t>
      </w:r>
      <w:r w:rsidR="00D53B96" w:rsidRPr="000F64FE">
        <w:rPr>
          <w:rFonts w:ascii="Times New Roman" w:hAnsi="Times New Roman" w:cs="Times New Roman"/>
          <w:sz w:val="24"/>
          <w:szCs w:val="24"/>
        </w:rPr>
        <w:t xml:space="preserve"> la mise en perspective d’un discours de recension par </w:t>
      </w:r>
      <w:r w:rsidR="00C65FF5" w:rsidRPr="000F64FE">
        <w:rPr>
          <w:rFonts w:ascii="Times New Roman" w:hAnsi="Times New Roman" w:cs="Times New Roman"/>
          <w:sz w:val="24"/>
          <w:szCs w:val="24"/>
        </w:rPr>
        <w:t xml:space="preserve">les notes manuscrites </w:t>
      </w:r>
      <w:r w:rsidR="00113EBA" w:rsidRPr="000F64FE">
        <w:rPr>
          <w:rFonts w:ascii="Times New Roman" w:hAnsi="Times New Roman" w:cs="Times New Roman"/>
          <w:sz w:val="24"/>
          <w:szCs w:val="24"/>
        </w:rPr>
        <w:t>prises, au crayon, dans l’ouvrage même (fig. 3).</w:t>
      </w:r>
      <w:r w:rsidR="0073376D" w:rsidRPr="000F64FE">
        <w:rPr>
          <w:rFonts w:ascii="Times New Roman" w:hAnsi="Times New Roman" w:cs="Times New Roman"/>
          <w:sz w:val="24"/>
          <w:szCs w:val="24"/>
        </w:rPr>
        <w:t xml:space="preserve"> </w:t>
      </w:r>
      <w:r w:rsidR="00C65FF5" w:rsidRPr="000F64FE">
        <w:rPr>
          <w:rFonts w:ascii="Times New Roman" w:hAnsi="Times New Roman" w:cs="Times New Roman"/>
          <w:sz w:val="24"/>
          <w:szCs w:val="24"/>
        </w:rPr>
        <w:t xml:space="preserve">Il est évident, dans ce cas-ci, qu’il ne s’agit pas tant des notes prises par le chercheur pour rédiger son compte rendu </w:t>
      </w:r>
      <w:r w:rsidR="006B5F02" w:rsidRPr="000F64FE">
        <w:rPr>
          <w:rFonts w:ascii="Times New Roman" w:hAnsi="Times New Roman" w:cs="Times New Roman"/>
          <w:sz w:val="24"/>
          <w:szCs w:val="24"/>
        </w:rPr>
        <w:t>(très critique)</w:t>
      </w:r>
      <w:r w:rsidR="00FF25B3" w:rsidRPr="000F64FE">
        <w:rPr>
          <w:rFonts w:ascii="Times New Roman" w:hAnsi="Times New Roman" w:cs="Times New Roman"/>
          <w:sz w:val="24"/>
          <w:szCs w:val="24"/>
        </w:rPr>
        <w:t xml:space="preserve"> de l’ouvrage,</w:t>
      </w:r>
      <w:r w:rsidR="006B5F02" w:rsidRPr="000F64FE">
        <w:rPr>
          <w:rFonts w:ascii="Times New Roman" w:hAnsi="Times New Roman" w:cs="Times New Roman"/>
          <w:sz w:val="24"/>
          <w:szCs w:val="24"/>
        </w:rPr>
        <w:t xml:space="preserve"> </w:t>
      </w:r>
      <w:r w:rsidR="00C65FF5" w:rsidRPr="000F64FE">
        <w:rPr>
          <w:rFonts w:ascii="Times New Roman" w:hAnsi="Times New Roman" w:cs="Times New Roman"/>
          <w:sz w:val="24"/>
          <w:szCs w:val="24"/>
        </w:rPr>
        <w:t xml:space="preserve">que d’une </w:t>
      </w:r>
      <w:r w:rsidR="0073376D" w:rsidRPr="000F64FE">
        <w:rPr>
          <w:rFonts w:ascii="Times New Roman" w:hAnsi="Times New Roman" w:cs="Times New Roman"/>
          <w:sz w:val="24"/>
          <w:szCs w:val="24"/>
        </w:rPr>
        <w:t>mise en scène humoristique de cette technique intellectuelle qu’est l’annotation</w:t>
      </w:r>
      <w:r w:rsidR="00FE7123" w:rsidRPr="000F64FE">
        <w:rPr>
          <w:rFonts w:ascii="Times New Roman" w:hAnsi="Times New Roman" w:cs="Times New Roman"/>
          <w:sz w:val="24"/>
          <w:szCs w:val="24"/>
        </w:rPr>
        <w:t>.</w:t>
      </w:r>
      <w:r w:rsidR="009C6006" w:rsidRPr="000F64FE">
        <w:rPr>
          <w:rFonts w:ascii="Times New Roman" w:hAnsi="Times New Roman" w:cs="Times New Roman"/>
          <w:sz w:val="24"/>
          <w:szCs w:val="24"/>
        </w:rPr>
        <w:t xml:space="preserve"> </w:t>
      </w:r>
    </w:p>
    <w:p w14:paraId="24B48C5B" w14:textId="01908B7B" w:rsidR="00161795" w:rsidRPr="000F64FE" w:rsidRDefault="00161795" w:rsidP="00F152FE">
      <w:pPr>
        <w:spacing w:line="360" w:lineRule="auto"/>
        <w:jc w:val="both"/>
        <w:rPr>
          <w:rFonts w:ascii="Times New Roman" w:hAnsi="Times New Roman" w:cs="Times New Roman"/>
          <w:sz w:val="24"/>
          <w:szCs w:val="24"/>
          <w:u w:val="single"/>
        </w:rPr>
      </w:pPr>
      <w:r w:rsidRPr="000F64FE">
        <w:rPr>
          <w:rFonts w:ascii="Times New Roman" w:hAnsi="Times New Roman" w:cs="Times New Roman"/>
          <w:sz w:val="24"/>
          <w:szCs w:val="24"/>
          <w:u w:val="single"/>
        </w:rPr>
        <w:t>Fig. 3</w:t>
      </w:r>
      <w:r w:rsidR="00373853">
        <w:rPr>
          <w:rFonts w:ascii="Times New Roman" w:hAnsi="Times New Roman" w:cs="Times New Roman"/>
          <w:sz w:val="24"/>
          <w:szCs w:val="24"/>
          <w:u w:val="single"/>
        </w:rPr>
        <w:t> </w:t>
      </w:r>
      <w:r w:rsidR="00373853" w:rsidRPr="000F64FE">
        <w:rPr>
          <w:rFonts w:ascii="Times New Roman" w:hAnsi="Times New Roman" w:cs="Times New Roman"/>
          <w:sz w:val="24"/>
          <w:szCs w:val="24"/>
          <w:u w:val="single"/>
        </w:rPr>
        <w:t>:</w:t>
      </w:r>
      <w:r w:rsidRPr="000F64FE">
        <w:rPr>
          <w:rFonts w:ascii="Times New Roman" w:hAnsi="Times New Roman" w:cs="Times New Roman"/>
          <w:sz w:val="24"/>
          <w:szCs w:val="24"/>
          <w:u w:val="single"/>
        </w:rPr>
        <w:t xml:space="preserve"> Extrait du billet </w:t>
      </w:r>
      <w:r w:rsidR="00373853">
        <w:rPr>
          <w:rFonts w:ascii="Times New Roman" w:hAnsi="Times New Roman" w:cs="Times New Roman"/>
          <w:sz w:val="24"/>
          <w:szCs w:val="24"/>
          <w:u w:val="single"/>
        </w:rPr>
        <w:t>n° </w:t>
      </w:r>
      <w:r w:rsidRPr="000F64FE">
        <w:rPr>
          <w:rFonts w:ascii="Times New Roman" w:hAnsi="Times New Roman" w:cs="Times New Roman"/>
          <w:sz w:val="24"/>
          <w:szCs w:val="24"/>
          <w:u w:val="single"/>
        </w:rPr>
        <w:t>1. Capturé le 8 janvier 2018</w:t>
      </w:r>
      <w:r w:rsidR="00277879" w:rsidRPr="000F64FE">
        <w:rPr>
          <w:rStyle w:val="Appelnotedebasdep"/>
          <w:rFonts w:ascii="Times New Roman" w:hAnsi="Times New Roman" w:cs="Times New Roman"/>
          <w:sz w:val="24"/>
          <w:szCs w:val="24"/>
          <w:u w:val="single"/>
        </w:rPr>
        <w:footnoteReference w:id="8"/>
      </w:r>
    </w:p>
    <w:p w14:paraId="3D7945B7" w14:textId="77777777" w:rsidR="00161795" w:rsidRPr="000F64FE" w:rsidRDefault="00161795" w:rsidP="00F152FE">
      <w:pPr>
        <w:spacing w:line="360" w:lineRule="auto"/>
        <w:jc w:val="both"/>
        <w:rPr>
          <w:rFonts w:ascii="Times New Roman" w:hAnsi="Times New Roman" w:cs="Times New Roman"/>
          <w:sz w:val="24"/>
          <w:szCs w:val="24"/>
        </w:rPr>
      </w:pPr>
      <w:r w:rsidRPr="000F64FE">
        <w:rPr>
          <w:rFonts w:ascii="Times New Roman" w:hAnsi="Times New Roman" w:cs="Times New Roman"/>
          <w:noProof/>
          <w:sz w:val="24"/>
          <w:szCs w:val="24"/>
          <w:lang w:val="en-US"/>
        </w:rPr>
        <w:drawing>
          <wp:inline distT="0" distB="0" distL="0" distR="0" wp14:anchorId="4F188302" wp14:editId="7A66D145">
            <wp:extent cx="5760720" cy="4136954"/>
            <wp:effectExtent l="0" t="0" r="0" b="0"/>
            <wp:docPr id="4" name="Image 4" descr="C:\Users\Ingrid\Dropbox\Captures d'écran\Capture d'écran 2018-01-08 15.3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Dropbox\Captures d'écran\Capture d'écran 2018-01-08 15.34.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36954"/>
                    </a:xfrm>
                    <a:prstGeom prst="rect">
                      <a:avLst/>
                    </a:prstGeom>
                    <a:noFill/>
                    <a:ln>
                      <a:noFill/>
                    </a:ln>
                  </pic:spPr>
                </pic:pic>
              </a:graphicData>
            </a:graphic>
          </wp:inline>
        </w:drawing>
      </w:r>
    </w:p>
    <w:p w14:paraId="70746255" w14:textId="0036FE46" w:rsidR="009C6006" w:rsidRPr="000F64FE" w:rsidRDefault="00385D6A" w:rsidP="00385D6A">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Dans les deux cas, l’énonciation visuelle </w:t>
      </w:r>
      <w:proofErr w:type="spellStart"/>
      <w:r w:rsidRPr="000F64FE">
        <w:rPr>
          <w:rFonts w:ascii="Times New Roman" w:hAnsi="Times New Roman" w:cs="Times New Roman"/>
          <w:sz w:val="24"/>
          <w:szCs w:val="24"/>
        </w:rPr>
        <w:t>co</w:t>
      </w:r>
      <w:proofErr w:type="spellEnd"/>
      <w:r w:rsidRPr="000F64FE">
        <w:rPr>
          <w:rFonts w:ascii="Times New Roman" w:hAnsi="Times New Roman" w:cs="Times New Roman"/>
          <w:sz w:val="24"/>
          <w:szCs w:val="24"/>
        </w:rPr>
        <w:t>-construit</w:t>
      </w:r>
      <w:r w:rsidR="006C42BF" w:rsidRPr="000F64FE">
        <w:rPr>
          <w:rFonts w:ascii="Times New Roman" w:hAnsi="Times New Roman" w:cs="Times New Roman"/>
          <w:sz w:val="24"/>
          <w:szCs w:val="24"/>
        </w:rPr>
        <w:t xml:space="preserve"> l’énonciation discursive</w:t>
      </w:r>
      <w:r w:rsidRPr="000F64FE">
        <w:rPr>
          <w:rFonts w:ascii="Times New Roman" w:hAnsi="Times New Roman" w:cs="Times New Roman"/>
          <w:sz w:val="24"/>
          <w:szCs w:val="24"/>
        </w:rPr>
        <w:t xml:space="preserve"> en dévoilant le substrat matériel de la démarche de recherche, le </w:t>
      </w:r>
      <w:r w:rsidR="007401C6" w:rsidRPr="000F64FE">
        <w:rPr>
          <w:rFonts w:ascii="Times New Roman" w:hAnsi="Times New Roman" w:cs="Times New Roman"/>
          <w:sz w:val="24"/>
          <w:szCs w:val="24"/>
        </w:rPr>
        <w:t>résultat d’un geste</w:t>
      </w:r>
      <w:r w:rsidRPr="000F64FE">
        <w:rPr>
          <w:rFonts w:ascii="Times New Roman" w:hAnsi="Times New Roman" w:cs="Times New Roman"/>
          <w:sz w:val="24"/>
          <w:szCs w:val="24"/>
        </w:rPr>
        <w:t xml:space="preserve"> d’inscription </w:t>
      </w:r>
      <w:r w:rsidR="007401C6" w:rsidRPr="000F64FE">
        <w:rPr>
          <w:rFonts w:ascii="Times New Roman" w:hAnsi="Times New Roman" w:cs="Times New Roman"/>
          <w:sz w:val="24"/>
          <w:szCs w:val="24"/>
        </w:rPr>
        <w:t>(notes de recherche)</w:t>
      </w:r>
      <w:r w:rsidRPr="000F64FE">
        <w:rPr>
          <w:rFonts w:ascii="Times New Roman" w:hAnsi="Times New Roman" w:cs="Times New Roman"/>
          <w:sz w:val="24"/>
          <w:szCs w:val="24"/>
        </w:rPr>
        <w:t xml:space="preserve"> qui se trouveront reformatées au sein du carnet de recherche numérique. Le carnet de </w:t>
      </w:r>
      <w:r w:rsidR="00016A24" w:rsidRPr="000F64FE">
        <w:rPr>
          <w:rFonts w:ascii="Times New Roman" w:hAnsi="Times New Roman" w:cs="Times New Roman"/>
          <w:sz w:val="24"/>
          <w:szCs w:val="24"/>
        </w:rPr>
        <w:t>recherche en ligne</w:t>
      </w:r>
      <w:r w:rsidRPr="000F64FE">
        <w:rPr>
          <w:rFonts w:ascii="Times New Roman" w:hAnsi="Times New Roman" w:cs="Times New Roman"/>
          <w:sz w:val="24"/>
          <w:szCs w:val="24"/>
        </w:rPr>
        <w:t xml:space="preserve"> est </w:t>
      </w:r>
      <w:r w:rsidR="007A7B0D" w:rsidRPr="000F64FE">
        <w:rPr>
          <w:rFonts w:ascii="Times New Roman" w:hAnsi="Times New Roman" w:cs="Times New Roman"/>
          <w:sz w:val="24"/>
          <w:szCs w:val="24"/>
        </w:rPr>
        <w:t xml:space="preserve">ici </w:t>
      </w:r>
      <w:r w:rsidRPr="000F64FE">
        <w:rPr>
          <w:rFonts w:ascii="Times New Roman" w:hAnsi="Times New Roman" w:cs="Times New Roman"/>
          <w:sz w:val="24"/>
          <w:szCs w:val="24"/>
        </w:rPr>
        <w:t>présenté</w:t>
      </w:r>
      <w:r w:rsidR="007A7B0D" w:rsidRPr="000F64FE">
        <w:rPr>
          <w:rFonts w:ascii="Times New Roman" w:hAnsi="Times New Roman" w:cs="Times New Roman"/>
          <w:sz w:val="24"/>
          <w:szCs w:val="24"/>
        </w:rPr>
        <w:t xml:space="preserve"> </w:t>
      </w:r>
      <w:r w:rsidRPr="000F64FE">
        <w:rPr>
          <w:rFonts w:ascii="Times New Roman" w:hAnsi="Times New Roman" w:cs="Times New Roman"/>
          <w:sz w:val="24"/>
          <w:szCs w:val="24"/>
        </w:rPr>
        <w:t xml:space="preserve">comme le lieu d’une </w:t>
      </w:r>
      <w:r w:rsidR="000241DB" w:rsidRPr="000F64FE">
        <w:rPr>
          <w:rFonts w:ascii="Times New Roman" w:hAnsi="Times New Roman" w:cs="Times New Roman"/>
          <w:sz w:val="24"/>
          <w:szCs w:val="24"/>
        </w:rPr>
        <w:t>deuxième</w:t>
      </w:r>
      <w:r w:rsidRPr="000F64FE">
        <w:rPr>
          <w:rFonts w:ascii="Times New Roman" w:hAnsi="Times New Roman" w:cs="Times New Roman"/>
          <w:sz w:val="24"/>
          <w:szCs w:val="24"/>
        </w:rPr>
        <w:t xml:space="preserve"> formalisation de la pensée en train de s’élaborer, à des fins de médiatisation de la r</w:t>
      </w:r>
      <w:r w:rsidR="00707769" w:rsidRPr="000F64FE">
        <w:rPr>
          <w:rFonts w:ascii="Times New Roman" w:hAnsi="Times New Roman" w:cs="Times New Roman"/>
          <w:sz w:val="24"/>
          <w:szCs w:val="24"/>
        </w:rPr>
        <w:t>echerche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707769" w:rsidRPr="000F64FE">
        <w:rPr>
          <w:rFonts w:ascii="Times New Roman" w:hAnsi="Times New Roman" w:cs="Times New Roman"/>
          <w:sz w:val="24"/>
          <w:szCs w:val="24"/>
        </w:rPr>
        <w:t xml:space="preserve"> soit un </w:t>
      </w:r>
      <w:r w:rsidR="009C6006" w:rsidRPr="000F64FE">
        <w:rPr>
          <w:rFonts w:ascii="Times New Roman" w:hAnsi="Times New Roman" w:cs="Times New Roman"/>
          <w:sz w:val="24"/>
          <w:szCs w:val="24"/>
        </w:rPr>
        <w:t>lieu</w:t>
      </w:r>
      <w:r w:rsidR="00707769" w:rsidRPr="000F64FE">
        <w:rPr>
          <w:rFonts w:ascii="Times New Roman" w:hAnsi="Times New Roman" w:cs="Times New Roman"/>
          <w:sz w:val="24"/>
          <w:szCs w:val="24"/>
        </w:rPr>
        <w:t xml:space="preserve"> de rédaction</w:t>
      </w:r>
      <w:r w:rsidR="009C6006" w:rsidRPr="000F64FE">
        <w:rPr>
          <w:rFonts w:ascii="Times New Roman" w:hAnsi="Times New Roman" w:cs="Times New Roman"/>
          <w:sz w:val="24"/>
          <w:szCs w:val="24"/>
        </w:rPr>
        <w:t xml:space="preserve"> intermédiaire</w:t>
      </w:r>
      <w:r w:rsidR="00E66CC1" w:rsidRPr="000F64FE">
        <w:rPr>
          <w:rFonts w:ascii="Times New Roman" w:hAnsi="Times New Roman" w:cs="Times New Roman"/>
          <w:sz w:val="24"/>
          <w:szCs w:val="24"/>
        </w:rPr>
        <w:t xml:space="preserve"> entre </w:t>
      </w:r>
      <w:r w:rsidR="00707769" w:rsidRPr="000F64FE">
        <w:rPr>
          <w:rFonts w:ascii="Times New Roman" w:hAnsi="Times New Roman" w:cs="Times New Roman"/>
          <w:sz w:val="24"/>
          <w:szCs w:val="24"/>
        </w:rPr>
        <w:t xml:space="preserve">les </w:t>
      </w:r>
      <w:r w:rsidR="00E66CC1" w:rsidRPr="000F64FE">
        <w:rPr>
          <w:rFonts w:ascii="Times New Roman" w:hAnsi="Times New Roman" w:cs="Times New Roman"/>
          <w:sz w:val="24"/>
          <w:szCs w:val="24"/>
        </w:rPr>
        <w:t>notes de terrain (</w:t>
      </w:r>
      <w:r w:rsidR="00350B43" w:rsidRPr="000F64FE">
        <w:rPr>
          <w:rFonts w:ascii="Times New Roman" w:hAnsi="Times New Roman" w:cs="Times New Roman"/>
          <w:sz w:val="24"/>
          <w:szCs w:val="24"/>
        </w:rPr>
        <w:t xml:space="preserve">dont </w:t>
      </w:r>
      <w:r w:rsidR="00E66CC1" w:rsidRPr="000F64FE">
        <w:rPr>
          <w:rFonts w:ascii="Times New Roman" w:hAnsi="Times New Roman" w:cs="Times New Roman"/>
          <w:sz w:val="24"/>
          <w:szCs w:val="24"/>
        </w:rPr>
        <w:t>on mont</w:t>
      </w:r>
      <w:r w:rsidR="00350B43" w:rsidRPr="000F64FE">
        <w:rPr>
          <w:rFonts w:ascii="Times New Roman" w:hAnsi="Times New Roman" w:cs="Times New Roman"/>
          <w:sz w:val="24"/>
          <w:szCs w:val="24"/>
        </w:rPr>
        <w:t xml:space="preserve">re ici, malgré les </w:t>
      </w:r>
      <w:r w:rsidR="009A38D1" w:rsidRPr="000F64FE">
        <w:rPr>
          <w:rFonts w:ascii="Times New Roman" w:hAnsi="Times New Roman" w:cs="Times New Roman"/>
          <w:sz w:val="24"/>
          <w:szCs w:val="24"/>
        </w:rPr>
        <w:t>pratiques</w:t>
      </w:r>
      <w:r w:rsidR="00350B43" w:rsidRPr="000F64FE">
        <w:rPr>
          <w:rFonts w:ascii="Times New Roman" w:hAnsi="Times New Roman" w:cs="Times New Roman"/>
          <w:sz w:val="24"/>
          <w:szCs w:val="24"/>
        </w:rPr>
        <w:t xml:space="preserve"> </w:t>
      </w:r>
      <w:r w:rsidR="00350B43" w:rsidRPr="000F64FE">
        <w:rPr>
          <w:rFonts w:ascii="Times New Roman" w:hAnsi="Times New Roman" w:cs="Times New Roman"/>
          <w:sz w:val="24"/>
          <w:szCs w:val="24"/>
        </w:rPr>
        <w:lastRenderedPageBreak/>
        <w:t>numériques des chercheurs-locuteurs, qu’elles sont toujours présentes</w:t>
      </w:r>
      <w:r w:rsidR="00E66CC1" w:rsidRPr="000F64FE">
        <w:rPr>
          <w:rFonts w:ascii="Times New Roman" w:hAnsi="Times New Roman" w:cs="Times New Roman"/>
          <w:sz w:val="24"/>
          <w:szCs w:val="24"/>
        </w:rPr>
        <w:t xml:space="preserve"> au format papier) et </w:t>
      </w:r>
      <w:r w:rsidR="00A00B31" w:rsidRPr="000F64FE">
        <w:rPr>
          <w:rFonts w:ascii="Times New Roman" w:hAnsi="Times New Roman" w:cs="Times New Roman"/>
          <w:sz w:val="24"/>
          <w:szCs w:val="24"/>
        </w:rPr>
        <w:t xml:space="preserve">le </w:t>
      </w:r>
      <w:r w:rsidR="00E66CC1" w:rsidRPr="000F64FE">
        <w:rPr>
          <w:rFonts w:ascii="Times New Roman" w:hAnsi="Times New Roman" w:cs="Times New Roman"/>
          <w:sz w:val="24"/>
          <w:szCs w:val="24"/>
        </w:rPr>
        <w:t>texte de communic</w:t>
      </w:r>
      <w:r w:rsidR="00A00B31" w:rsidRPr="000F64FE">
        <w:rPr>
          <w:rFonts w:ascii="Times New Roman" w:hAnsi="Times New Roman" w:cs="Times New Roman"/>
          <w:sz w:val="24"/>
          <w:szCs w:val="24"/>
        </w:rPr>
        <w:t xml:space="preserve">ation scientifique plus abouti </w:t>
      </w:r>
      <w:r w:rsidR="00E66CC1" w:rsidRPr="000F64FE">
        <w:rPr>
          <w:rFonts w:ascii="Times New Roman" w:hAnsi="Times New Roman" w:cs="Times New Roman"/>
          <w:sz w:val="24"/>
          <w:szCs w:val="24"/>
        </w:rPr>
        <w:t xml:space="preserve">que seraient, dans ce cas, </w:t>
      </w:r>
      <w:r w:rsidR="00A00B31" w:rsidRPr="000F64FE">
        <w:rPr>
          <w:rFonts w:ascii="Times New Roman" w:hAnsi="Times New Roman" w:cs="Times New Roman"/>
          <w:sz w:val="24"/>
          <w:szCs w:val="24"/>
        </w:rPr>
        <w:t>la thèse ou un article.</w:t>
      </w:r>
      <w:r w:rsidR="00C8516F" w:rsidRPr="000F64FE">
        <w:rPr>
          <w:rFonts w:ascii="Times New Roman" w:hAnsi="Times New Roman" w:cs="Times New Roman"/>
          <w:sz w:val="24"/>
          <w:szCs w:val="24"/>
        </w:rPr>
        <w:t xml:space="preserve"> La mise en scène du geste </w:t>
      </w:r>
      <w:r w:rsidR="007075E5" w:rsidRPr="000F64FE">
        <w:rPr>
          <w:rFonts w:ascii="Times New Roman" w:hAnsi="Times New Roman" w:cs="Times New Roman"/>
          <w:sz w:val="24"/>
          <w:szCs w:val="24"/>
        </w:rPr>
        <w:t>sensori-moteur</w:t>
      </w:r>
      <w:r w:rsidR="00C8516F" w:rsidRPr="000F64FE">
        <w:rPr>
          <w:rFonts w:ascii="Times New Roman" w:hAnsi="Times New Roman" w:cs="Times New Roman"/>
          <w:sz w:val="24"/>
          <w:szCs w:val="24"/>
        </w:rPr>
        <w:t>, ou plutôt de son résultat concret, place</w:t>
      </w:r>
      <w:r w:rsidR="007075E5" w:rsidRPr="000F64FE">
        <w:rPr>
          <w:rFonts w:ascii="Times New Roman" w:hAnsi="Times New Roman" w:cs="Times New Roman"/>
          <w:sz w:val="24"/>
          <w:szCs w:val="24"/>
        </w:rPr>
        <w:t xml:space="preserve"> dans ces deux cas</w:t>
      </w:r>
      <w:r w:rsidR="00C8516F" w:rsidRPr="000F64FE">
        <w:rPr>
          <w:rFonts w:ascii="Times New Roman" w:hAnsi="Times New Roman" w:cs="Times New Roman"/>
          <w:sz w:val="24"/>
          <w:szCs w:val="24"/>
        </w:rPr>
        <w:t xml:space="preserve"> la focale sur la progressivité de la démarche de recherche.</w:t>
      </w:r>
    </w:p>
    <w:p w14:paraId="3BED4373" w14:textId="4851F7A8" w:rsidR="00176453" w:rsidRPr="000F64FE" w:rsidRDefault="00834177" w:rsidP="00176453">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Outre le geste du chercheur, c</w:t>
      </w:r>
      <w:r w:rsidR="00E17969" w:rsidRPr="000F64FE">
        <w:rPr>
          <w:rFonts w:ascii="Times New Roman" w:hAnsi="Times New Roman" w:cs="Times New Roman"/>
          <w:sz w:val="24"/>
          <w:szCs w:val="24"/>
        </w:rPr>
        <w:t>’est le geste</w:t>
      </w:r>
      <w:r w:rsidR="00B81426" w:rsidRPr="000F64FE">
        <w:rPr>
          <w:rFonts w:ascii="Times New Roman" w:hAnsi="Times New Roman" w:cs="Times New Roman"/>
          <w:sz w:val="24"/>
          <w:szCs w:val="24"/>
        </w:rPr>
        <w:t xml:space="preserve"> énonciatif</w:t>
      </w:r>
      <w:r w:rsidR="00E17969" w:rsidRPr="000F64FE">
        <w:rPr>
          <w:rFonts w:ascii="Times New Roman" w:hAnsi="Times New Roman" w:cs="Times New Roman"/>
          <w:sz w:val="24"/>
          <w:szCs w:val="24"/>
        </w:rPr>
        <w:t xml:space="preserve"> physique</w:t>
      </w:r>
      <w:r w:rsidR="004D7AC1" w:rsidRPr="000F64FE">
        <w:rPr>
          <w:rFonts w:ascii="Times New Roman" w:hAnsi="Times New Roman" w:cs="Times New Roman"/>
          <w:sz w:val="24"/>
          <w:szCs w:val="24"/>
        </w:rPr>
        <w:t>, sensori-moteur,</w:t>
      </w:r>
      <w:r w:rsidR="00264F61" w:rsidRPr="000F64FE">
        <w:rPr>
          <w:rFonts w:ascii="Times New Roman" w:hAnsi="Times New Roman" w:cs="Times New Roman"/>
          <w:sz w:val="24"/>
          <w:szCs w:val="24"/>
        </w:rPr>
        <w:t xml:space="preserve"> de l’usager (</w:t>
      </w:r>
      <w:r w:rsidR="00E17969" w:rsidRPr="000F64FE">
        <w:rPr>
          <w:rFonts w:ascii="Times New Roman" w:hAnsi="Times New Roman" w:cs="Times New Roman"/>
          <w:sz w:val="24"/>
          <w:szCs w:val="24"/>
        </w:rPr>
        <w:t xml:space="preserve">celui, précisément, </w:t>
      </w:r>
      <w:r w:rsidR="0026750E" w:rsidRPr="000F64FE">
        <w:rPr>
          <w:rFonts w:ascii="Times New Roman" w:hAnsi="Times New Roman" w:cs="Times New Roman"/>
          <w:sz w:val="24"/>
          <w:szCs w:val="24"/>
        </w:rPr>
        <w:t>d’activer un bouton</w:t>
      </w:r>
      <w:r w:rsidR="00264F61" w:rsidRPr="000F64FE">
        <w:rPr>
          <w:rFonts w:ascii="Times New Roman" w:hAnsi="Times New Roman" w:cs="Times New Roman"/>
          <w:sz w:val="24"/>
          <w:szCs w:val="24"/>
        </w:rPr>
        <w:t>)</w:t>
      </w:r>
      <w:r w:rsidR="0099752F" w:rsidRPr="000F64FE">
        <w:rPr>
          <w:rFonts w:ascii="Times New Roman" w:hAnsi="Times New Roman" w:cs="Times New Roman"/>
          <w:sz w:val="24"/>
          <w:szCs w:val="24"/>
        </w:rPr>
        <w:t xml:space="preserve"> qui est sollicité par le recours aux </w:t>
      </w:r>
      <w:r w:rsidR="0099752F" w:rsidRPr="000F64FE">
        <w:rPr>
          <w:rFonts w:ascii="Times New Roman" w:hAnsi="Times New Roman" w:cs="Times New Roman"/>
          <w:i/>
          <w:sz w:val="24"/>
          <w:szCs w:val="24"/>
        </w:rPr>
        <w:t xml:space="preserve">technologies discursives </w:t>
      </w:r>
      <w:r w:rsidR="0099752F" w:rsidRPr="000F64FE">
        <w:rPr>
          <w:rFonts w:ascii="Times New Roman" w:hAnsi="Times New Roman" w:cs="Times New Roman"/>
          <w:sz w:val="24"/>
          <w:szCs w:val="24"/>
        </w:rPr>
        <w:t>(</w:t>
      </w:r>
      <w:proofErr w:type="spellStart"/>
      <w:r w:rsidR="0099752F" w:rsidRPr="000F64FE">
        <w:rPr>
          <w:rFonts w:ascii="Times New Roman" w:hAnsi="Times New Roman" w:cs="Times New Roman"/>
          <w:sz w:val="24"/>
          <w:szCs w:val="24"/>
        </w:rPr>
        <w:t>Paveau</w:t>
      </w:r>
      <w:proofErr w:type="spellEnd"/>
      <w:r w:rsidR="0099752F" w:rsidRPr="000F64FE">
        <w:rPr>
          <w:rFonts w:ascii="Times New Roman" w:hAnsi="Times New Roman" w:cs="Times New Roman"/>
          <w:sz w:val="24"/>
          <w:szCs w:val="24"/>
        </w:rPr>
        <w:t xml:space="preserve"> 2010), et en particulier les possibilités de </w:t>
      </w:r>
      <w:proofErr w:type="spellStart"/>
      <w:r w:rsidR="0099752F" w:rsidRPr="000F64FE">
        <w:rPr>
          <w:rFonts w:ascii="Times New Roman" w:hAnsi="Times New Roman" w:cs="Times New Roman"/>
          <w:sz w:val="24"/>
          <w:szCs w:val="24"/>
        </w:rPr>
        <w:t>délinéarisation</w:t>
      </w:r>
      <w:proofErr w:type="spellEnd"/>
      <w:r w:rsidR="0099752F" w:rsidRPr="000F64FE">
        <w:rPr>
          <w:rFonts w:ascii="Times New Roman" w:hAnsi="Times New Roman" w:cs="Times New Roman"/>
          <w:sz w:val="24"/>
          <w:szCs w:val="24"/>
        </w:rPr>
        <w:t xml:space="preserve"> du texte</w:t>
      </w:r>
      <w:r w:rsidR="00D354EC" w:rsidRPr="000F64FE">
        <w:rPr>
          <w:rStyle w:val="Appelnotedebasdep"/>
          <w:rFonts w:ascii="Times New Roman" w:hAnsi="Times New Roman" w:cs="Times New Roman"/>
          <w:sz w:val="24"/>
          <w:szCs w:val="24"/>
        </w:rPr>
        <w:footnoteReference w:id="9"/>
      </w:r>
      <w:r w:rsidR="0099752F" w:rsidRPr="000F64FE">
        <w:rPr>
          <w:rFonts w:ascii="Times New Roman" w:hAnsi="Times New Roman" w:cs="Times New Roman"/>
          <w:sz w:val="24"/>
          <w:szCs w:val="24"/>
        </w:rPr>
        <w:t>.</w:t>
      </w:r>
      <w:r w:rsidR="00512626" w:rsidRPr="000F64FE">
        <w:rPr>
          <w:rFonts w:ascii="Times New Roman" w:hAnsi="Times New Roman" w:cs="Times New Roman"/>
          <w:sz w:val="24"/>
          <w:szCs w:val="24"/>
        </w:rPr>
        <w:t xml:space="preserve"> Le lecteur est incité à </w:t>
      </w:r>
      <w:r w:rsidR="003B5A31" w:rsidRPr="000F64FE">
        <w:rPr>
          <w:rFonts w:ascii="Times New Roman" w:hAnsi="Times New Roman" w:cs="Times New Roman"/>
          <w:sz w:val="24"/>
          <w:szCs w:val="24"/>
        </w:rPr>
        <w:t xml:space="preserve">accéder à des informations complémentaires </w:t>
      </w:r>
      <w:r w:rsidR="002D3704" w:rsidRPr="000F64FE">
        <w:rPr>
          <w:rFonts w:ascii="Times New Roman" w:hAnsi="Times New Roman" w:cs="Times New Roman"/>
          <w:sz w:val="24"/>
          <w:szCs w:val="24"/>
        </w:rPr>
        <w:t>en activant</w:t>
      </w:r>
      <w:r w:rsidR="002028F5" w:rsidRPr="000F64FE">
        <w:rPr>
          <w:rFonts w:ascii="Times New Roman" w:hAnsi="Times New Roman" w:cs="Times New Roman"/>
          <w:sz w:val="24"/>
          <w:szCs w:val="24"/>
        </w:rPr>
        <w:t xml:space="preserve"> les</w:t>
      </w:r>
      <w:r w:rsidR="003B5A31" w:rsidRPr="000F64FE">
        <w:rPr>
          <w:rFonts w:ascii="Times New Roman" w:hAnsi="Times New Roman" w:cs="Times New Roman"/>
          <w:sz w:val="24"/>
          <w:szCs w:val="24"/>
        </w:rPr>
        <w:t xml:space="preserve"> hyperliens ou </w:t>
      </w:r>
      <w:proofErr w:type="spellStart"/>
      <w:r w:rsidR="003B5A31" w:rsidRPr="000F64FE">
        <w:rPr>
          <w:rFonts w:ascii="Times New Roman" w:hAnsi="Times New Roman" w:cs="Times New Roman"/>
          <w:i/>
          <w:sz w:val="24"/>
          <w:szCs w:val="24"/>
        </w:rPr>
        <w:t>technomots</w:t>
      </w:r>
      <w:proofErr w:type="spellEnd"/>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ED681D" w:rsidRPr="000F64FE">
        <w:rPr>
          <w:rFonts w:ascii="Times New Roman" w:hAnsi="Times New Roman" w:cs="Times New Roman"/>
          <w:sz w:val="24"/>
          <w:szCs w:val="24"/>
        </w:rPr>
        <w:t xml:space="preserve"> par exemple,</w:t>
      </w:r>
      <w:r w:rsidR="00F523C6" w:rsidRPr="000F64FE">
        <w:rPr>
          <w:rFonts w:ascii="Times New Roman" w:hAnsi="Times New Roman" w:cs="Times New Roman"/>
          <w:sz w:val="24"/>
          <w:szCs w:val="24"/>
        </w:rPr>
        <w:t xml:space="preserve"> </w:t>
      </w:r>
      <w:r w:rsidR="002028F5" w:rsidRPr="000F64FE">
        <w:rPr>
          <w:rFonts w:ascii="Times New Roman" w:hAnsi="Times New Roman" w:cs="Times New Roman"/>
          <w:sz w:val="24"/>
          <w:szCs w:val="24"/>
        </w:rPr>
        <w:t>le</w:t>
      </w:r>
      <w:r w:rsidR="003B5A31" w:rsidRPr="000F64FE">
        <w:rPr>
          <w:rFonts w:ascii="Times New Roman" w:hAnsi="Times New Roman" w:cs="Times New Roman"/>
          <w:sz w:val="24"/>
          <w:szCs w:val="24"/>
        </w:rPr>
        <w:t xml:space="preserve"> billet </w:t>
      </w:r>
      <w:r w:rsidR="00373853">
        <w:rPr>
          <w:rFonts w:ascii="Times New Roman" w:hAnsi="Times New Roman" w:cs="Times New Roman"/>
          <w:sz w:val="24"/>
          <w:szCs w:val="24"/>
        </w:rPr>
        <w:t>n° </w:t>
      </w:r>
      <w:r w:rsidR="003B5A31" w:rsidRPr="000F64FE">
        <w:rPr>
          <w:rFonts w:ascii="Times New Roman" w:hAnsi="Times New Roman" w:cs="Times New Roman"/>
          <w:sz w:val="24"/>
          <w:szCs w:val="24"/>
        </w:rPr>
        <w:t xml:space="preserve">4 </w:t>
      </w:r>
      <w:r w:rsidR="002028F5" w:rsidRPr="000F64FE">
        <w:rPr>
          <w:rFonts w:ascii="Times New Roman" w:hAnsi="Times New Roman" w:cs="Times New Roman"/>
          <w:sz w:val="24"/>
          <w:szCs w:val="24"/>
        </w:rPr>
        <w:t xml:space="preserve">pointe </w:t>
      </w:r>
      <w:r w:rsidR="003B5A31" w:rsidRPr="000F64FE">
        <w:rPr>
          <w:rFonts w:ascii="Times New Roman" w:hAnsi="Times New Roman" w:cs="Times New Roman"/>
          <w:sz w:val="24"/>
          <w:szCs w:val="24"/>
        </w:rPr>
        <w:t xml:space="preserve">vers la page </w:t>
      </w:r>
      <w:r w:rsidR="003B5A31" w:rsidRPr="000F64FE">
        <w:rPr>
          <w:rFonts w:ascii="Times New Roman" w:hAnsi="Times New Roman" w:cs="Times New Roman"/>
          <w:i/>
          <w:sz w:val="24"/>
          <w:szCs w:val="24"/>
        </w:rPr>
        <w:t>Facebook</w:t>
      </w:r>
      <w:r w:rsidR="002028F5" w:rsidRPr="000F64FE">
        <w:rPr>
          <w:rFonts w:ascii="Times New Roman" w:hAnsi="Times New Roman" w:cs="Times New Roman"/>
          <w:sz w:val="24"/>
          <w:szCs w:val="24"/>
        </w:rPr>
        <w:t xml:space="preserve"> de la chercheu</w:t>
      </w:r>
      <w:r w:rsidR="003B5A31" w:rsidRPr="000F64FE">
        <w:rPr>
          <w:rFonts w:ascii="Times New Roman" w:hAnsi="Times New Roman" w:cs="Times New Roman"/>
          <w:sz w:val="24"/>
          <w:szCs w:val="24"/>
        </w:rPr>
        <w:t>s</w:t>
      </w:r>
      <w:r w:rsidR="002028F5" w:rsidRPr="000F64FE">
        <w:rPr>
          <w:rFonts w:ascii="Times New Roman" w:hAnsi="Times New Roman" w:cs="Times New Roman"/>
          <w:sz w:val="24"/>
          <w:szCs w:val="24"/>
        </w:rPr>
        <w:t>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2028F5" w:rsidRPr="000F64FE">
        <w:rPr>
          <w:rFonts w:ascii="Times New Roman" w:hAnsi="Times New Roman" w:cs="Times New Roman"/>
          <w:sz w:val="24"/>
          <w:szCs w:val="24"/>
        </w:rPr>
        <w:t xml:space="preserve"> le </w:t>
      </w:r>
      <w:r w:rsidR="003B5A31" w:rsidRPr="000F64FE">
        <w:rPr>
          <w:rFonts w:ascii="Times New Roman" w:hAnsi="Times New Roman" w:cs="Times New Roman"/>
          <w:sz w:val="24"/>
          <w:szCs w:val="24"/>
        </w:rPr>
        <w:t xml:space="preserve">billet </w:t>
      </w:r>
      <w:r w:rsidR="00373853">
        <w:rPr>
          <w:rFonts w:ascii="Times New Roman" w:hAnsi="Times New Roman" w:cs="Times New Roman"/>
          <w:sz w:val="24"/>
          <w:szCs w:val="24"/>
        </w:rPr>
        <w:t>n° </w:t>
      </w:r>
      <w:r w:rsidR="003B5A31" w:rsidRPr="000F64FE">
        <w:rPr>
          <w:rFonts w:ascii="Times New Roman" w:hAnsi="Times New Roman" w:cs="Times New Roman"/>
          <w:sz w:val="24"/>
          <w:szCs w:val="24"/>
        </w:rPr>
        <w:t xml:space="preserve">6 </w:t>
      </w:r>
      <w:r w:rsidR="007D34F8" w:rsidRPr="000F64FE">
        <w:rPr>
          <w:rFonts w:ascii="Times New Roman" w:hAnsi="Times New Roman" w:cs="Times New Roman"/>
          <w:sz w:val="24"/>
          <w:szCs w:val="24"/>
        </w:rPr>
        <w:t xml:space="preserve">propose un lien </w:t>
      </w:r>
      <w:r w:rsidR="003B5A31" w:rsidRPr="000F64FE">
        <w:rPr>
          <w:rFonts w:ascii="Times New Roman" w:hAnsi="Times New Roman" w:cs="Times New Roman"/>
          <w:sz w:val="24"/>
          <w:szCs w:val="24"/>
        </w:rPr>
        <w:t xml:space="preserve">vers </w:t>
      </w:r>
      <w:r w:rsidR="007D34F8" w:rsidRPr="000F64FE">
        <w:rPr>
          <w:rFonts w:ascii="Times New Roman" w:hAnsi="Times New Roman" w:cs="Times New Roman"/>
          <w:sz w:val="24"/>
          <w:szCs w:val="24"/>
        </w:rPr>
        <w:t>le</w:t>
      </w:r>
      <w:r w:rsidR="002028F5" w:rsidRPr="000F64FE">
        <w:rPr>
          <w:rFonts w:ascii="Times New Roman" w:hAnsi="Times New Roman" w:cs="Times New Roman"/>
          <w:sz w:val="24"/>
          <w:szCs w:val="24"/>
        </w:rPr>
        <w:t>s</w:t>
      </w:r>
      <w:r w:rsidR="007D34F8" w:rsidRPr="000F64FE">
        <w:rPr>
          <w:rFonts w:ascii="Times New Roman" w:hAnsi="Times New Roman" w:cs="Times New Roman"/>
          <w:sz w:val="24"/>
          <w:szCs w:val="24"/>
        </w:rPr>
        <w:t xml:space="preserve"> diaporama</w:t>
      </w:r>
      <w:r w:rsidR="002028F5" w:rsidRPr="000F64FE">
        <w:rPr>
          <w:rFonts w:ascii="Times New Roman" w:hAnsi="Times New Roman" w:cs="Times New Roman"/>
          <w:sz w:val="24"/>
          <w:szCs w:val="24"/>
        </w:rPr>
        <w:t>s des conférences</w:t>
      </w:r>
      <w:r w:rsidR="007D34F8" w:rsidRPr="000F64FE">
        <w:rPr>
          <w:rFonts w:ascii="Times New Roman" w:hAnsi="Times New Roman" w:cs="Times New Roman"/>
          <w:sz w:val="24"/>
          <w:szCs w:val="24"/>
        </w:rPr>
        <w:t xml:space="preserve"> au format PDF</w:t>
      </w:r>
      <w:r w:rsidR="00194E68" w:rsidRPr="000F64FE">
        <w:rPr>
          <w:rFonts w:ascii="Times New Roman" w:hAnsi="Times New Roman" w:cs="Times New Roman"/>
          <w:sz w:val="24"/>
          <w:szCs w:val="24"/>
        </w:rPr>
        <w:t xml:space="preserve"> tandis que l</w:t>
      </w:r>
      <w:r w:rsidR="009B78AA" w:rsidRPr="000F64FE">
        <w:rPr>
          <w:rFonts w:ascii="Times New Roman" w:hAnsi="Times New Roman" w:cs="Times New Roman"/>
          <w:sz w:val="24"/>
          <w:szCs w:val="24"/>
        </w:rPr>
        <w:t>es sources bibliographiques comportent des liens cliquables renvoyant vers des articles en ligne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F523C6" w:rsidRPr="000F64FE">
        <w:rPr>
          <w:rFonts w:ascii="Times New Roman" w:hAnsi="Times New Roman" w:cs="Times New Roman"/>
          <w:sz w:val="24"/>
          <w:szCs w:val="24"/>
        </w:rPr>
        <w:t xml:space="preserve"> le billet </w:t>
      </w:r>
      <w:r w:rsidR="00373853">
        <w:rPr>
          <w:rFonts w:ascii="Times New Roman" w:hAnsi="Times New Roman" w:cs="Times New Roman"/>
          <w:sz w:val="24"/>
          <w:szCs w:val="24"/>
        </w:rPr>
        <w:t>n° </w:t>
      </w:r>
      <w:r w:rsidR="00F523C6" w:rsidRPr="000F64FE">
        <w:rPr>
          <w:rFonts w:ascii="Times New Roman" w:hAnsi="Times New Roman" w:cs="Times New Roman"/>
          <w:sz w:val="24"/>
          <w:szCs w:val="24"/>
        </w:rPr>
        <w:t xml:space="preserve">10 renvoie par le </w:t>
      </w:r>
      <w:proofErr w:type="spellStart"/>
      <w:r w:rsidR="00F523C6" w:rsidRPr="000F64FE">
        <w:rPr>
          <w:rFonts w:ascii="Times New Roman" w:hAnsi="Times New Roman" w:cs="Times New Roman"/>
          <w:i/>
          <w:sz w:val="24"/>
          <w:szCs w:val="24"/>
        </w:rPr>
        <w:t>technomot</w:t>
      </w:r>
      <w:proofErr w:type="spellEnd"/>
      <w:r w:rsidR="00F523C6" w:rsidRPr="000F64FE">
        <w:rPr>
          <w:rFonts w:ascii="Times New Roman" w:hAnsi="Times New Roman" w:cs="Times New Roman"/>
          <w:sz w:val="24"/>
          <w:szCs w:val="24"/>
        </w:rPr>
        <w:t xml:space="preserve"> </w:t>
      </w:r>
      <w:r w:rsidR="00373853">
        <w:rPr>
          <w:rFonts w:ascii="Times New Roman" w:hAnsi="Times New Roman" w:cs="Times New Roman"/>
          <w:sz w:val="24"/>
          <w:szCs w:val="24"/>
        </w:rPr>
        <w:t>« </w:t>
      </w:r>
      <w:r w:rsidR="00F523C6" w:rsidRPr="000F64FE">
        <w:rPr>
          <w:rFonts w:ascii="Times New Roman" w:hAnsi="Times New Roman" w:cs="Times New Roman"/>
          <w:sz w:val="24"/>
          <w:szCs w:val="24"/>
        </w:rPr>
        <w:t>voir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F523C6" w:rsidRPr="000F64FE">
        <w:rPr>
          <w:rFonts w:ascii="Times New Roman" w:hAnsi="Times New Roman" w:cs="Times New Roman"/>
          <w:sz w:val="24"/>
          <w:szCs w:val="24"/>
        </w:rPr>
        <w:t xml:space="preserve"> aux sources citées</w:t>
      </w:r>
      <w:r w:rsidR="009B78AA" w:rsidRPr="000F64FE">
        <w:rPr>
          <w:rFonts w:ascii="Times New Roman" w:hAnsi="Times New Roman" w:cs="Times New Roman"/>
          <w:sz w:val="24"/>
          <w:szCs w:val="24"/>
        </w:rPr>
        <w:t xml:space="preserve">. </w:t>
      </w:r>
      <w:r w:rsidR="00C7435E" w:rsidRPr="000F64FE">
        <w:rPr>
          <w:rFonts w:ascii="Times New Roman" w:hAnsi="Times New Roman" w:cs="Times New Roman"/>
          <w:sz w:val="24"/>
          <w:szCs w:val="24"/>
        </w:rPr>
        <w:t>Dans les b</w:t>
      </w:r>
      <w:r w:rsidR="00AA2EB5" w:rsidRPr="000F64FE">
        <w:rPr>
          <w:rFonts w:ascii="Times New Roman" w:hAnsi="Times New Roman" w:cs="Times New Roman"/>
          <w:sz w:val="24"/>
          <w:szCs w:val="24"/>
        </w:rPr>
        <w:t>illet</w:t>
      </w:r>
      <w:r w:rsidR="005A6B12" w:rsidRPr="000F64FE">
        <w:rPr>
          <w:rFonts w:ascii="Times New Roman" w:hAnsi="Times New Roman" w:cs="Times New Roman"/>
          <w:sz w:val="24"/>
          <w:szCs w:val="24"/>
        </w:rPr>
        <w:t>s</w:t>
      </w:r>
      <w:r w:rsidR="00AA2EB5" w:rsidRPr="000F64FE">
        <w:rPr>
          <w:rFonts w:ascii="Times New Roman" w:hAnsi="Times New Roman" w:cs="Times New Roman"/>
          <w:sz w:val="24"/>
          <w:szCs w:val="24"/>
        </w:rPr>
        <w:t xml:space="preserve"> </w:t>
      </w:r>
      <w:r w:rsidR="00373853">
        <w:rPr>
          <w:rFonts w:ascii="Times New Roman" w:hAnsi="Times New Roman" w:cs="Times New Roman"/>
          <w:sz w:val="24"/>
          <w:szCs w:val="24"/>
        </w:rPr>
        <w:t>n° </w:t>
      </w:r>
      <w:r w:rsidR="002E68A5" w:rsidRPr="000F64FE">
        <w:rPr>
          <w:rFonts w:ascii="Times New Roman" w:hAnsi="Times New Roman" w:cs="Times New Roman"/>
          <w:sz w:val="24"/>
          <w:szCs w:val="24"/>
        </w:rPr>
        <w:t xml:space="preserve">1, </w:t>
      </w:r>
      <w:r w:rsidR="000973F6" w:rsidRPr="000F64FE">
        <w:rPr>
          <w:rFonts w:ascii="Times New Roman" w:hAnsi="Times New Roman" w:cs="Times New Roman"/>
          <w:sz w:val="24"/>
          <w:szCs w:val="24"/>
        </w:rPr>
        <w:t>3</w:t>
      </w:r>
      <w:r w:rsidR="00961202" w:rsidRPr="000F64FE">
        <w:rPr>
          <w:rFonts w:ascii="Times New Roman" w:hAnsi="Times New Roman" w:cs="Times New Roman"/>
          <w:sz w:val="24"/>
          <w:szCs w:val="24"/>
        </w:rPr>
        <w:t>,</w:t>
      </w:r>
      <w:r w:rsidR="00D83C25" w:rsidRPr="000F64FE">
        <w:rPr>
          <w:rFonts w:ascii="Times New Roman" w:hAnsi="Times New Roman" w:cs="Times New Roman"/>
          <w:sz w:val="24"/>
          <w:szCs w:val="24"/>
        </w:rPr>
        <w:t xml:space="preserve"> 4, 8,</w:t>
      </w:r>
      <w:r w:rsidR="00961202" w:rsidRPr="000F64FE">
        <w:rPr>
          <w:rFonts w:ascii="Times New Roman" w:hAnsi="Times New Roman" w:cs="Times New Roman"/>
          <w:sz w:val="24"/>
          <w:szCs w:val="24"/>
        </w:rPr>
        <w:t xml:space="preserve"> </w:t>
      </w:r>
      <w:r w:rsidR="00AA2EB5" w:rsidRPr="000F64FE">
        <w:rPr>
          <w:rFonts w:ascii="Times New Roman" w:hAnsi="Times New Roman" w:cs="Times New Roman"/>
          <w:sz w:val="24"/>
          <w:szCs w:val="24"/>
        </w:rPr>
        <w:t>9</w:t>
      </w:r>
      <w:r w:rsidR="00C7435E" w:rsidRPr="000F64FE">
        <w:rPr>
          <w:rFonts w:ascii="Times New Roman" w:hAnsi="Times New Roman" w:cs="Times New Roman"/>
          <w:sz w:val="24"/>
          <w:szCs w:val="24"/>
        </w:rPr>
        <w:t xml:space="preserve"> et 10</w:t>
      </w:r>
      <w:r w:rsidR="00D460AF" w:rsidRPr="000F64FE">
        <w:rPr>
          <w:rFonts w:ascii="Times New Roman" w:hAnsi="Times New Roman" w:cs="Times New Roman"/>
          <w:sz w:val="24"/>
          <w:szCs w:val="24"/>
        </w:rPr>
        <w:t xml:space="preserve">, des </w:t>
      </w:r>
      <w:proofErr w:type="spellStart"/>
      <w:r w:rsidR="00D460AF" w:rsidRPr="000F64FE">
        <w:rPr>
          <w:rFonts w:ascii="Times New Roman" w:hAnsi="Times New Roman" w:cs="Times New Roman"/>
          <w:i/>
          <w:sz w:val="24"/>
          <w:szCs w:val="24"/>
        </w:rPr>
        <w:t>technomots</w:t>
      </w:r>
      <w:proofErr w:type="spellEnd"/>
      <w:r w:rsidR="00D460AF" w:rsidRPr="000F64FE">
        <w:rPr>
          <w:rFonts w:ascii="Times New Roman" w:hAnsi="Times New Roman" w:cs="Times New Roman"/>
          <w:sz w:val="24"/>
          <w:szCs w:val="24"/>
        </w:rPr>
        <w:t xml:space="preserve"> créent des renvois internes vers des contenus pr</w:t>
      </w:r>
      <w:r w:rsidR="00BE5564" w:rsidRPr="000F64FE">
        <w:rPr>
          <w:rFonts w:ascii="Times New Roman" w:hAnsi="Times New Roman" w:cs="Times New Roman"/>
          <w:sz w:val="24"/>
          <w:szCs w:val="24"/>
        </w:rPr>
        <w:t>écédemment publiés et inc</w:t>
      </w:r>
      <w:r w:rsidR="00D460AF" w:rsidRPr="000F64FE">
        <w:rPr>
          <w:rFonts w:ascii="Times New Roman" w:hAnsi="Times New Roman" w:cs="Times New Roman"/>
          <w:sz w:val="24"/>
          <w:szCs w:val="24"/>
        </w:rPr>
        <w:t xml:space="preserve">itent de ce fait l’allocutaire à </w:t>
      </w:r>
      <w:r w:rsidR="00AA2EB5" w:rsidRPr="000F64FE">
        <w:rPr>
          <w:rFonts w:ascii="Times New Roman" w:hAnsi="Times New Roman" w:cs="Times New Roman"/>
          <w:sz w:val="24"/>
          <w:szCs w:val="24"/>
        </w:rPr>
        <w:t xml:space="preserve">circuler dans les </w:t>
      </w:r>
      <w:r w:rsidR="00DA4EA9" w:rsidRPr="000F64FE">
        <w:rPr>
          <w:rFonts w:ascii="Times New Roman" w:hAnsi="Times New Roman" w:cs="Times New Roman"/>
          <w:sz w:val="24"/>
          <w:szCs w:val="24"/>
        </w:rPr>
        <w:t>articles</w:t>
      </w:r>
      <w:r w:rsidR="00AA2EB5" w:rsidRPr="000F64FE">
        <w:rPr>
          <w:rFonts w:ascii="Times New Roman" w:hAnsi="Times New Roman" w:cs="Times New Roman"/>
          <w:sz w:val="24"/>
          <w:szCs w:val="24"/>
        </w:rPr>
        <w:t xml:space="preserve"> du carnet</w:t>
      </w:r>
      <w:r w:rsidR="00DC7958" w:rsidRPr="000F64FE">
        <w:rPr>
          <w:rFonts w:ascii="Times New Roman" w:hAnsi="Times New Roman" w:cs="Times New Roman"/>
          <w:sz w:val="24"/>
          <w:szCs w:val="24"/>
        </w:rPr>
        <w:t xml:space="preserve"> (ce qu’ils peuvent également faire en cliquant sur les liens de</w:t>
      </w:r>
      <w:r w:rsidR="00EF7844" w:rsidRPr="000F64FE">
        <w:rPr>
          <w:rFonts w:ascii="Times New Roman" w:hAnsi="Times New Roman" w:cs="Times New Roman"/>
          <w:sz w:val="24"/>
          <w:szCs w:val="24"/>
        </w:rPr>
        <w:t>s</w:t>
      </w:r>
      <w:r w:rsidR="00DC7958" w:rsidRPr="000F64FE">
        <w:rPr>
          <w:rFonts w:ascii="Times New Roman" w:hAnsi="Times New Roman" w:cs="Times New Roman"/>
          <w:sz w:val="24"/>
          <w:szCs w:val="24"/>
        </w:rPr>
        <w:t xml:space="preserve"> menus)</w:t>
      </w:r>
      <w:r w:rsidR="00AA2EB5" w:rsidRPr="000F64FE">
        <w:rPr>
          <w:rFonts w:ascii="Times New Roman" w:hAnsi="Times New Roman" w:cs="Times New Roman"/>
          <w:sz w:val="24"/>
          <w:szCs w:val="24"/>
        </w:rPr>
        <w:t>.</w:t>
      </w:r>
      <w:r w:rsidR="00215835" w:rsidRPr="000F64FE">
        <w:rPr>
          <w:rFonts w:ascii="Times New Roman" w:hAnsi="Times New Roman" w:cs="Times New Roman"/>
          <w:sz w:val="24"/>
          <w:szCs w:val="24"/>
        </w:rPr>
        <w:t xml:space="preserve"> </w:t>
      </w:r>
      <w:r w:rsidR="00A00E69" w:rsidRPr="000F64FE">
        <w:rPr>
          <w:rFonts w:ascii="Times New Roman" w:hAnsi="Times New Roman" w:cs="Times New Roman"/>
          <w:sz w:val="24"/>
          <w:szCs w:val="24"/>
        </w:rPr>
        <w:t>E</w:t>
      </w:r>
      <w:r w:rsidR="004E5784" w:rsidRPr="000F64FE">
        <w:rPr>
          <w:rFonts w:ascii="Times New Roman" w:hAnsi="Times New Roman" w:cs="Times New Roman"/>
          <w:sz w:val="24"/>
          <w:szCs w:val="24"/>
        </w:rPr>
        <w:t>nfin, o</w:t>
      </w:r>
      <w:r w:rsidR="003121E2" w:rsidRPr="000F64FE">
        <w:rPr>
          <w:rFonts w:ascii="Times New Roman" w:hAnsi="Times New Roman" w:cs="Times New Roman"/>
          <w:sz w:val="24"/>
          <w:szCs w:val="24"/>
        </w:rPr>
        <w:t xml:space="preserve">n l’a signalé au point précédent, </w:t>
      </w:r>
      <w:r w:rsidR="003121E2" w:rsidRPr="00CF23C8">
        <w:rPr>
          <w:rFonts w:ascii="Times New Roman" w:hAnsi="Times New Roman" w:cs="Times New Roman"/>
          <w:sz w:val="24"/>
          <w:szCs w:val="24"/>
        </w:rPr>
        <w:t>l’i</w:t>
      </w:r>
      <w:r w:rsidR="004450F6" w:rsidRPr="00CF23C8">
        <w:rPr>
          <w:rFonts w:ascii="Times New Roman" w:hAnsi="Times New Roman" w:cs="Times New Roman"/>
          <w:sz w:val="24"/>
          <w:szCs w:val="24"/>
        </w:rPr>
        <w:t>nvit</w:t>
      </w:r>
      <w:r w:rsidR="006B7F05">
        <w:rPr>
          <w:rFonts w:ascii="Times New Roman" w:hAnsi="Times New Roman" w:cs="Times New Roman"/>
          <w:sz w:val="24"/>
          <w:szCs w:val="24"/>
        </w:rPr>
        <w:t>ation</w:t>
      </w:r>
      <w:r w:rsidR="004450F6" w:rsidRPr="000F64FE">
        <w:rPr>
          <w:rFonts w:ascii="Times New Roman" w:hAnsi="Times New Roman" w:cs="Times New Roman"/>
          <w:sz w:val="24"/>
          <w:szCs w:val="24"/>
        </w:rPr>
        <w:t xml:space="preserve"> à </w:t>
      </w:r>
      <w:r w:rsidR="005058F1" w:rsidRPr="000F64FE">
        <w:rPr>
          <w:rFonts w:ascii="Times New Roman" w:hAnsi="Times New Roman" w:cs="Times New Roman"/>
          <w:sz w:val="24"/>
          <w:szCs w:val="24"/>
        </w:rPr>
        <w:t xml:space="preserve">activer les contenus audio-visuels en cliquant sur le triangle </w:t>
      </w:r>
      <w:r w:rsidR="00373853">
        <w:rPr>
          <w:rFonts w:ascii="Times New Roman" w:hAnsi="Times New Roman" w:cs="Times New Roman"/>
          <w:sz w:val="24"/>
          <w:szCs w:val="24"/>
        </w:rPr>
        <w:t>« </w:t>
      </w:r>
      <w:proofErr w:type="spellStart"/>
      <w:r w:rsidR="005058F1" w:rsidRPr="000F64FE">
        <w:rPr>
          <w:rFonts w:ascii="Times New Roman" w:hAnsi="Times New Roman" w:cs="Times New Roman"/>
          <w:sz w:val="24"/>
          <w:szCs w:val="24"/>
        </w:rPr>
        <w:t>play</w:t>
      </w:r>
      <w:proofErr w:type="spellEnd"/>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6D3476" w:rsidRPr="000F64FE">
        <w:rPr>
          <w:rFonts w:ascii="Times New Roman" w:hAnsi="Times New Roman" w:cs="Times New Roman"/>
          <w:sz w:val="24"/>
          <w:szCs w:val="24"/>
        </w:rPr>
        <w:t xml:space="preserve"> nécessite un geste d’écriture de la part du lecteur </w:t>
      </w:r>
      <w:r w:rsidR="004E5784" w:rsidRPr="000F64FE">
        <w:rPr>
          <w:rFonts w:ascii="Times New Roman" w:hAnsi="Times New Roman" w:cs="Times New Roman"/>
          <w:sz w:val="24"/>
          <w:szCs w:val="24"/>
        </w:rPr>
        <w:t>afin</w:t>
      </w:r>
      <w:r w:rsidR="006D3476" w:rsidRPr="000F64FE">
        <w:rPr>
          <w:rFonts w:ascii="Times New Roman" w:hAnsi="Times New Roman" w:cs="Times New Roman"/>
          <w:sz w:val="24"/>
          <w:szCs w:val="24"/>
        </w:rPr>
        <w:t xml:space="preserve"> qu’advienne ce contenu dynamique dans le texte du billet.</w:t>
      </w:r>
      <w:r w:rsidR="005E45A2" w:rsidRPr="000F64FE">
        <w:rPr>
          <w:rFonts w:ascii="Times New Roman" w:hAnsi="Times New Roman" w:cs="Times New Roman"/>
          <w:sz w:val="24"/>
          <w:szCs w:val="24"/>
        </w:rPr>
        <w:t xml:space="preserve"> </w:t>
      </w:r>
      <w:r w:rsidR="0026750E" w:rsidRPr="000F64FE">
        <w:rPr>
          <w:rFonts w:ascii="Times New Roman" w:hAnsi="Times New Roman" w:cs="Times New Roman"/>
          <w:sz w:val="24"/>
          <w:szCs w:val="24"/>
        </w:rPr>
        <w:t xml:space="preserve">On remarquera que ces gestes </w:t>
      </w:r>
      <w:r w:rsidR="00E712CF" w:rsidRPr="000F64FE">
        <w:rPr>
          <w:rFonts w:ascii="Times New Roman" w:hAnsi="Times New Roman" w:cs="Times New Roman"/>
          <w:sz w:val="24"/>
          <w:szCs w:val="24"/>
        </w:rPr>
        <w:t>sensori-moteurs</w:t>
      </w:r>
      <w:r w:rsidR="0026750E" w:rsidRPr="000F64FE">
        <w:rPr>
          <w:rFonts w:ascii="Times New Roman" w:hAnsi="Times New Roman" w:cs="Times New Roman"/>
          <w:sz w:val="24"/>
          <w:szCs w:val="24"/>
        </w:rPr>
        <w:t xml:space="preserve"> que l’on sollicite chez le lecteur</w:t>
      </w:r>
      <w:r w:rsidR="00AB2740" w:rsidRPr="000F64FE">
        <w:rPr>
          <w:rFonts w:ascii="Times New Roman" w:hAnsi="Times New Roman" w:cs="Times New Roman"/>
          <w:sz w:val="24"/>
          <w:szCs w:val="24"/>
        </w:rPr>
        <w:t>, réduit en effet au seul mouvement de l’index,</w:t>
      </w:r>
      <w:r w:rsidR="0026750E" w:rsidRPr="000F64FE">
        <w:rPr>
          <w:rFonts w:ascii="Times New Roman" w:hAnsi="Times New Roman" w:cs="Times New Roman"/>
          <w:sz w:val="24"/>
          <w:szCs w:val="24"/>
        </w:rPr>
        <w:t xml:space="preserve"> sont </w:t>
      </w:r>
      <w:r w:rsidR="00AB2740" w:rsidRPr="000F64FE">
        <w:rPr>
          <w:rFonts w:ascii="Times New Roman" w:hAnsi="Times New Roman" w:cs="Times New Roman"/>
          <w:sz w:val="24"/>
          <w:szCs w:val="24"/>
        </w:rPr>
        <w:t>solidaire</w:t>
      </w:r>
      <w:r w:rsidR="007F1408" w:rsidRPr="000F64FE">
        <w:rPr>
          <w:rFonts w:ascii="Times New Roman" w:hAnsi="Times New Roman" w:cs="Times New Roman"/>
          <w:sz w:val="24"/>
          <w:szCs w:val="24"/>
        </w:rPr>
        <w:t>s</w:t>
      </w:r>
      <w:r w:rsidR="00AB2740" w:rsidRPr="000F64FE">
        <w:rPr>
          <w:rFonts w:ascii="Times New Roman" w:hAnsi="Times New Roman" w:cs="Times New Roman"/>
          <w:sz w:val="24"/>
          <w:szCs w:val="24"/>
        </w:rPr>
        <w:t xml:space="preserve"> de</w:t>
      </w:r>
      <w:r w:rsidR="0026750E" w:rsidRPr="000F64FE">
        <w:rPr>
          <w:rFonts w:ascii="Times New Roman" w:hAnsi="Times New Roman" w:cs="Times New Roman"/>
          <w:sz w:val="24"/>
          <w:szCs w:val="24"/>
        </w:rPr>
        <w:t xml:space="preserve"> gestes intellectuels </w:t>
      </w:r>
      <w:r w:rsidR="00A26C12" w:rsidRPr="000F64FE">
        <w:rPr>
          <w:rFonts w:ascii="Times New Roman" w:hAnsi="Times New Roman" w:cs="Times New Roman"/>
          <w:sz w:val="24"/>
          <w:szCs w:val="24"/>
        </w:rPr>
        <w:t xml:space="preserve">variés émanant </w:t>
      </w:r>
      <w:r w:rsidR="007F1408" w:rsidRPr="000F64FE">
        <w:rPr>
          <w:rFonts w:ascii="Times New Roman" w:hAnsi="Times New Roman" w:cs="Times New Roman"/>
          <w:sz w:val="24"/>
          <w:szCs w:val="24"/>
        </w:rPr>
        <w:t>du chercheur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26750E" w:rsidRPr="000F64FE">
        <w:rPr>
          <w:rFonts w:ascii="Times New Roman" w:hAnsi="Times New Roman" w:cs="Times New Roman"/>
          <w:sz w:val="24"/>
          <w:szCs w:val="24"/>
        </w:rPr>
        <w:t xml:space="preserve"> consultation</w:t>
      </w:r>
      <w:r w:rsidR="00ED02A4" w:rsidRPr="000F64FE">
        <w:rPr>
          <w:rFonts w:ascii="Times New Roman" w:hAnsi="Times New Roman" w:cs="Times New Roman"/>
          <w:sz w:val="24"/>
          <w:szCs w:val="24"/>
        </w:rPr>
        <w:t xml:space="preserve"> et référencement</w:t>
      </w:r>
      <w:r w:rsidR="0026750E" w:rsidRPr="000F64FE">
        <w:rPr>
          <w:rFonts w:ascii="Times New Roman" w:hAnsi="Times New Roman" w:cs="Times New Roman"/>
          <w:sz w:val="24"/>
          <w:szCs w:val="24"/>
        </w:rPr>
        <w:t xml:space="preserve"> des sources, </w:t>
      </w:r>
      <w:r w:rsidR="00D608BF" w:rsidRPr="000F64FE">
        <w:rPr>
          <w:rFonts w:ascii="Times New Roman" w:hAnsi="Times New Roman" w:cs="Times New Roman"/>
          <w:sz w:val="24"/>
          <w:szCs w:val="24"/>
        </w:rPr>
        <w:t>tenue d’un</w:t>
      </w:r>
      <w:r w:rsidR="006F7BB0" w:rsidRPr="000F64FE">
        <w:rPr>
          <w:rFonts w:ascii="Times New Roman" w:hAnsi="Times New Roman" w:cs="Times New Roman"/>
          <w:sz w:val="24"/>
          <w:szCs w:val="24"/>
        </w:rPr>
        <w:t xml:space="preserve"> carnet </w:t>
      </w:r>
      <w:r w:rsidR="00D608BF" w:rsidRPr="000F64FE">
        <w:rPr>
          <w:rFonts w:ascii="Times New Roman" w:hAnsi="Times New Roman" w:cs="Times New Roman"/>
          <w:sz w:val="24"/>
          <w:szCs w:val="24"/>
        </w:rPr>
        <w:t xml:space="preserve">suivant une ligne éditoriale cohérente </w:t>
      </w:r>
      <w:r w:rsidR="006F7BB0" w:rsidRPr="000F64FE">
        <w:rPr>
          <w:rFonts w:ascii="Times New Roman" w:hAnsi="Times New Roman" w:cs="Times New Roman"/>
          <w:sz w:val="24"/>
          <w:szCs w:val="24"/>
        </w:rPr>
        <w:t xml:space="preserve">ou </w:t>
      </w:r>
      <w:r w:rsidR="00625788" w:rsidRPr="000F64FE">
        <w:rPr>
          <w:rFonts w:ascii="Times New Roman" w:hAnsi="Times New Roman" w:cs="Times New Roman"/>
          <w:sz w:val="24"/>
          <w:szCs w:val="24"/>
        </w:rPr>
        <w:t>stockage de documents</w:t>
      </w:r>
      <w:r w:rsidR="006F7BB0" w:rsidRPr="000F64FE">
        <w:rPr>
          <w:rFonts w:ascii="Times New Roman" w:hAnsi="Times New Roman" w:cs="Times New Roman"/>
          <w:sz w:val="24"/>
          <w:szCs w:val="24"/>
        </w:rPr>
        <w:t>.</w:t>
      </w:r>
      <w:r w:rsidR="00FF0C2F" w:rsidRPr="000F64FE">
        <w:rPr>
          <w:rFonts w:ascii="Times New Roman" w:hAnsi="Times New Roman" w:cs="Times New Roman"/>
          <w:sz w:val="24"/>
          <w:szCs w:val="24"/>
        </w:rPr>
        <w:t xml:space="preserve"> C’est donc, en quelque sorte, une </w:t>
      </w:r>
      <w:proofErr w:type="spellStart"/>
      <w:r w:rsidR="00FF0C2F" w:rsidRPr="000F64FE">
        <w:rPr>
          <w:rFonts w:ascii="Times New Roman" w:hAnsi="Times New Roman" w:cs="Times New Roman"/>
          <w:sz w:val="24"/>
          <w:szCs w:val="24"/>
        </w:rPr>
        <w:t>textualisation</w:t>
      </w:r>
      <w:proofErr w:type="spellEnd"/>
      <w:r w:rsidR="00FF0C2F" w:rsidRPr="000F64FE">
        <w:rPr>
          <w:rFonts w:ascii="Times New Roman" w:hAnsi="Times New Roman" w:cs="Times New Roman"/>
          <w:sz w:val="24"/>
          <w:szCs w:val="24"/>
        </w:rPr>
        <w:t xml:space="preserve"> de </w:t>
      </w:r>
      <w:r w:rsidR="00BE1EC5" w:rsidRPr="000F64FE">
        <w:rPr>
          <w:rFonts w:ascii="Times New Roman" w:hAnsi="Times New Roman" w:cs="Times New Roman"/>
          <w:sz w:val="24"/>
          <w:szCs w:val="24"/>
        </w:rPr>
        <w:t>ces gestes intellectuels</w:t>
      </w:r>
      <w:r w:rsidR="001F5E2C" w:rsidRPr="000F64FE">
        <w:rPr>
          <w:rFonts w:ascii="Times New Roman" w:hAnsi="Times New Roman" w:cs="Times New Roman"/>
          <w:sz w:val="24"/>
          <w:szCs w:val="24"/>
        </w:rPr>
        <w:t>,</w:t>
      </w:r>
      <w:r w:rsidR="00BE1EC5" w:rsidRPr="000F64FE">
        <w:rPr>
          <w:rFonts w:ascii="Times New Roman" w:hAnsi="Times New Roman" w:cs="Times New Roman"/>
          <w:sz w:val="24"/>
          <w:szCs w:val="24"/>
        </w:rPr>
        <w:t xml:space="preserve"> que l’usager est invité à reproduire</w:t>
      </w:r>
      <w:r w:rsidR="00373853">
        <w:rPr>
          <w:rFonts w:ascii="Times New Roman" w:hAnsi="Times New Roman" w:cs="Times New Roman"/>
          <w:sz w:val="24"/>
          <w:szCs w:val="24"/>
        </w:rPr>
        <w:t> ;</w:t>
      </w:r>
      <w:r w:rsidR="00371DE3">
        <w:rPr>
          <w:rFonts w:ascii="Times New Roman" w:hAnsi="Times New Roman" w:cs="Times New Roman"/>
          <w:sz w:val="24"/>
          <w:szCs w:val="24"/>
        </w:rPr>
        <w:t xml:space="preserve"> i</w:t>
      </w:r>
      <w:r w:rsidR="00E0036B">
        <w:rPr>
          <w:rFonts w:ascii="Times New Roman" w:hAnsi="Times New Roman" w:cs="Times New Roman"/>
          <w:sz w:val="24"/>
          <w:szCs w:val="24"/>
        </w:rPr>
        <w:t>l est sollicité en cela par la saillance des</w:t>
      </w:r>
      <w:r w:rsidR="00371DE3">
        <w:rPr>
          <w:rFonts w:ascii="Times New Roman" w:hAnsi="Times New Roman" w:cs="Times New Roman"/>
          <w:sz w:val="24"/>
          <w:szCs w:val="24"/>
        </w:rPr>
        <w:t xml:space="preserve"> éléments activables (</w:t>
      </w:r>
      <w:proofErr w:type="spellStart"/>
      <w:r w:rsidR="00E0036B">
        <w:rPr>
          <w:rFonts w:ascii="Times New Roman" w:hAnsi="Times New Roman" w:cs="Times New Roman"/>
          <w:sz w:val="24"/>
          <w:szCs w:val="24"/>
        </w:rPr>
        <w:t>technomots</w:t>
      </w:r>
      <w:proofErr w:type="spellEnd"/>
      <w:r w:rsidR="00E0036B">
        <w:rPr>
          <w:rFonts w:ascii="Times New Roman" w:hAnsi="Times New Roman" w:cs="Times New Roman"/>
          <w:sz w:val="24"/>
          <w:szCs w:val="24"/>
        </w:rPr>
        <w:t xml:space="preserve"> présentant les traits morphologiques du soulignement et/ou d’une couleur autre que celle du corps du texte</w:t>
      </w:r>
      <w:r w:rsidR="00373853">
        <w:rPr>
          <w:rFonts w:ascii="Times New Roman" w:hAnsi="Times New Roman" w:cs="Times New Roman"/>
          <w:sz w:val="24"/>
          <w:szCs w:val="24"/>
        </w:rPr>
        <w:t> ;</w:t>
      </w:r>
      <w:r w:rsidR="00371DE3">
        <w:rPr>
          <w:rFonts w:ascii="Times New Roman" w:hAnsi="Times New Roman" w:cs="Times New Roman"/>
          <w:sz w:val="24"/>
          <w:szCs w:val="24"/>
        </w:rPr>
        <w:t xml:space="preserve"> capsules audiovisuelles délimitées par un cadre reconnaissable). Ces éléments </w:t>
      </w:r>
      <w:r w:rsidR="00E0036B">
        <w:rPr>
          <w:rFonts w:ascii="Times New Roman" w:hAnsi="Times New Roman" w:cs="Times New Roman"/>
          <w:sz w:val="24"/>
          <w:szCs w:val="24"/>
        </w:rPr>
        <w:t>accroche</w:t>
      </w:r>
      <w:r w:rsidR="00367273">
        <w:rPr>
          <w:rFonts w:ascii="Times New Roman" w:hAnsi="Times New Roman" w:cs="Times New Roman"/>
          <w:sz w:val="24"/>
          <w:szCs w:val="24"/>
        </w:rPr>
        <w:t>nt</w:t>
      </w:r>
      <w:r w:rsidR="00371DE3">
        <w:rPr>
          <w:rFonts w:ascii="Times New Roman" w:hAnsi="Times New Roman" w:cs="Times New Roman"/>
          <w:sz w:val="24"/>
          <w:szCs w:val="24"/>
        </w:rPr>
        <w:t xml:space="preserve"> ainsi</w:t>
      </w:r>
      <w:r w:rsidR="00E0036B">
        <w:rPr>
          <w:rFonts w:ascii="Times New Roman" w:hAnsi="Times New Roman" w:cs="Times New Roman"/>
          <w:sz w:val="24"/>
          <w:szCs w:val="24"/>
        </w:rPr>
        <w:t xml:space="preserve"> le regard et</w:t>
      </w:r>
      <w:r w:rsidR="00367273">
        <w:rPr>
          <w:rFonts w:ascii="Times New Roman" w:hAnsi="Times New Roman" w:cs="Times New Roman"/>
          <w:sz w:val="24"/>
          <w:szCs w:val="24"/>
        </w:rPr>
        <w:t xml:space="preserve"> incitent à une circulation visuelle </w:t>
      </w:r>
      <w:r w:rsidR="00387768">
        <w:rPr>
          <w:rFonts w:ascii="Times New Roman" w:hAnsi="Times New Roman" w:cs="Times New Roman"/>
          <w:sz w:val="24"/>
          <w:szCs w:val="24"/>
        </w:rPr>
        <w:t xml:space="preserve">sur la page, </w:t>
      </w:r>
      <w:r w:rsidR="00367273">
        <w:rPr>
          <w:rFonts w:ascii="Times New Roman" w:hAnsi="Times New Roman" w:cs="Times New Roman"/>
          <w:sz w:val="24"/>
          <w:szCs w:val="24"/>
        </w:rPr>
        <w:t>qui n’est plus uniquement linéaire.</w:t>
      </w:r>
      <w:r w:rsidR="00BA59AB" w:rsidRPr="000F64FE">
        <w:rPr>
          <w:rFonts w:ascii="Times New Roman" w:hAnsi="Times New Roman" w:cs="Times New Roman"/>
          <w:sz w:val="24"/>
          <w:szCs w:val="24"/>
        </w:rPr>
        <w:t xml:space="preserve"> </w:t>
      </w:r>
      <w:r w:rsidR="00176453" w:rsidRPr="000F64FE">
        <w:rPr>
          <w:rFonts w:ascii="Times New Roman" w:hAnsi="Times New Roman" w:cs="Times New Roman"/>
          <w:sz w:val="24"/>
          <w:szCs w:val="24"/>
        </w:rPr>
        <w:t xml:space="preserve">Jeanneret et </w:t>
      </w:r>
      <w:proofErr w:type="spellStart"/>
      <w:r w:rsidR="00176453" w:rsidRPr="000F64FE">
        <w:rPr>
          <w:rFonts w:ascii="Times New Roman" w:hAnsi="Times New Roman" w:cs="Times New Roman"/>
          <w:sz w:val="24"/>
          <w:szCs w:val="24"/>
        </w:rPr>
        <w:t>Souchier</w:t>
      </w:r>
      <w:proofErr w:type="spellEnd"/>
      <w:r w:rsidR="00176453" w:rsidRPr="000F64FE">
        <w:rPr>
          <w:rFonts w:ascii="Times New Roman" w:hAnsi="Times New Roman" w:cs="Times New Roman"/>
          <w:sz w:val="24"/>
          <w:szCs w:val="24"/>
        </w:rPr>
        <w:t xml:space="preserve"> définissaient les gestes d’activation des signes-passeurs comme des </w:t>
      </w:r>
      <w:r w:rsidR="00373853">
        <w:rPr>
          <w:rFonts w:ascii="Times New Roman" w:hAnsi="Times New Roman" w:cs="Times New Roman"/>
          <w:sz w:val="24"/>
          <w:szCs w:val="24"/>
        </w:rPr>
        <w:t>« </w:t>
      </w:r>
      <w:r w:rsidR="00176453" w:rsidRPr="000F64FE">
        <w:rPr>
          <w:rFonts w:ascii="Times New Roman" w:hAnsi="Times New Roman" w:cs="Times New Roman"/>
          <w:sz w:val="24"/>
          <w:szCs w:val="24"/>
        </w:rPr>
        <w:t>actes d’interprétation</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76453" w:rsidRPr="000F64FE">
        <w:rPr>
          <w:rFonts w:ascii="Times New Roman" w:hAnsi="Times New Roman" w:cs="Times New Roman"/>
          <w:sz w:val="24"/>
          <w:szCs w:val="24"/>
        </w:rPr>
        <w:t xml:space="preserve"> (</w:t>
      </w:r>
      <w:proofErr w:type="spellStart"/>
      <w:r w:rsidR="00176453" w:rsidRPr="000F64FE">
        <w:rPr>
          <w:rFonts w:ascii="Times New Roman" w:hAnsi="Times New Roman" w:cs="Times New Roman"/>
          <w:sz w:val="24"/>
          <w:szCs w:val="24"/>
        </w:rPr>
        <w:t>Souchier</w:t>
      </w:r>
      <w:proofErr w:type="spellEnd"/>
      <w:r w:rsidR="00176453" w:rsidRPr="000F64FE">
        <w:rPr>
          <w:rFonts w:ascii="Times New Roman" w:hAnsi="Times New Roman" w:cs="Times New Roman"/>
          <w:sz w:val="24"/>
          <w:szCs w:val="24"/>
        </w:rPr>
        <w:t xml:space="preserve"> et Jeanneret 1999, 100), et concevaient </w:t>
      </w:r>
      <w:r w:rsidR="001F5E2C" w:rsidRPr="000F64FE">
        <w:rPr>
          <w:rFonts w:ascii="Times New Roman" w:hAnsi="Times New Roman" w:cs="Times New Roman"/>
          <w:sz w:val="24"/>
          <w:szCs w:val="24"/>
        </w:rPr>
        <w:t>de la sorte</w:t>
      </w:r>
      <w:r w:rsidR="00176453" w:rsidRPr="000F64FE">
        <w:rPr>
          <w:rFonts w:ascii="Times New Roman" w:hAnsi="Times New Roman" w:cs="Times New Roman"/>
          <w:sz w:val="24"/>
          <w:szCs w:val="24"/>
        </w:rPr>
        <w:t xml:space="preserve"> la </w:t>
      </w:r>
      <w:proofErr w:type="spellStart"/>
      <w:r w:rsidR="00176453" w:rsidRPr="000F64FE">
        <w:rPr>
          <w:rFonts w:ascii="Times New Roman" w:hAnsi="Times New Roman" w:cs="Times New Roman"/>
          <w:i/>
          <w:sz w:val="24"/>
          <w:szCs w:val="24"/>
        </w:rPr>
        <w:t>délinéarisation</w:t>
      </w:r>
      <w:proofErr w:type="spellEnd"/>
      <w:r w:rsidR="00176453" w:rsidRPr="000F64FE">
        <w:rPr>
          <w:rFonts w:ascii="Times New Roman" w:hAnsi="Times New Roman" w:cs="Times New Roman"/>
          <w:sz w:val="24"/>
          <w:szCs w:val="24"/>
        </w:rPr>
        <w:t xml:space="preserve"> du texte vers un texte </w:t>
      </w:r>
      <w:proofErr w:type="spellStart"/>
      <w:r w:rsidR="00176453" w:rsidRPr="000F64FE">
        <w:rPr>
          <w:rFonts w:ascii="Times New Roman" w:hAnsi="Times New Roman" w:cs="Times New Roman"/>
          <w:sz w:val="24"/>
          <w:szCs w:val="24"/>
        </w:rPr>
        <w:t>hyperlié</w:t>
      </w:r>
      <w:proofErr w:type="spellEnd"/>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
    <w:p w14:paraId="18417443" w14:textId="7561DB5C" w:rsidR="00176453" w:rsidRPr="000F64FE" w:rsidRDefault="00176453" w:rsidP="00176453">
      <w:pPr>
        <w:spacing w:line="360" w:lineRule="auto"/>
        <w:ind w:left="708"/>
        <w:jc w:val="both"/>
        <w:rPr>
          <w:rFonts w:ascii="Times New Roman" w:hAnsi="Times New Roman" w:cs="Times New Roman"/>
          <w:sz w:val="20"/>
          <w:szCs w:val="20"/>
        </w:rPr>
      </w:pPr>
      <w:r w:rsidRPr="000F64FE">
        <w:rPr>
          <w:rFonts w:ascii="Times New Roman" w:hAnsi="Times New Roman" w:cs="Times New Roman"/>
          <w:sz w:val="20"/>
          <w:szCs w:val="20"/>
        </w:rPr>
        <w:t>Quant à l</w:t>
      </w:r>
      <w:r w:rsidR="00373853">
        <w:rPr>
          <w:rFonts w:ascii="Times New Roman" w:hAnsi="Times New Roman" w:cs="Times New Roman"/>
          <w:sz w:val="20"/>
          <w:szCs w:val="20"/>
        </w:rPr>
        <w:t>’</w:t>
      </w:r>
      <w:r w:rsidRPr="000F64FE">
        <w:rPr>
          <w:rFonts w:ascii="Times New Roman" w:hAnsi="Times New Roman" w:cs="Times New Roman"/>
          <w:sz w:val="20"/>
          <w:szCs w:val="20"/>
        </w:rPr>
        <w:t>hypertexte, contrairement à ce que l</w:t>
      </w:r>
      <w:r w:rsidR="00373853">
        <w:rPr>
          <w:rFonts w:ascii="Times New Roman" w:hAnsi="Times New Roman" w:cs="Times New Roman"/>
          <w:sz w:val="20"/>
          <w:szCs w:val="20"/>
        </w:rPr>
        <w:t>’</w:t>
      </w:r>
      <w:r w:rsidRPr="000F64FE">
        <w:rPr>
          <w:rFonts w:ascii="Times New Roman" w:hAnsi="Times New Roman" w:cs="Times New Roman"/>
          <w:sz w:val="20"/>
          <w:szCs w:val="20"/>
        </w:rPr>
        <w:t>on a coutume de lire, il n</w:t>
      </w:r>
      <w:r w:rsidR="00373853">
        <w:rPr>
          <w:rFonts w:ascii="Times New Roman" w:hAnsi="Times New Roman" w:cs="Times New Roman"/>
          <w:sz w:val="20"/>
          <w:szCs w:val="20"/>
        </w:rPr>
        <w:t>’</w:t>
      </w:r>
      <w:r w:rsidRPr="000F64FE">
        <w:rPr>
          <w:rFonts w:ascii="Times New Roman" w:hAnsi="Times New Roman" w:cs="Times New Roman"/>
          <w:sz w:val="20"/>
          <w:szCs w:val="20"/>
        </w:rPr>
        <w:t>explique pas, mais actualise ou au mieux "donne à voir" l</w:t>
      </w:r>
      <w:r w:rsidR="00373853">
        <w:rPr>
          <w:rFonts w:ascii="Times New Roman" w:hAnsi="Times New Roman" w:cs="Times New Roman"/>
          <w:sz w:val="20"/>
          <w:szCs w:val="20"/>
        </w:rPr>
        <w:t>’</w:t>
      </w:r>
      <w:r w:rsidRPr="000F64FE">
        <w:rPr>
          <w:rFonts w:ascii="Times New Roman" w:hAnsi="Times New Roman" w:cs="Times New Roman"/>
          <w:sz w:val="20"/>
          <w:szCs w:val="20"/>
        </w:rPr>
        <w:t>interprétation du texte. C</w:t>
      </w:r>
      <w:r w:rsidR="00373853">
        <w:rPr>
          <w:rFonts w:ascii="Times New Roman" w:hAnsi="Times New Roman" w:cs="Times New Roman"/>
          <w:sz w:val="20"/>
          <w:szCs w:val="20"/>
        </w:rPr>
        <w:t>’</w:t>
      </w:r>
      <w:r w:rsidRPr="000F64FE">
        <w:rPr>
          <w:rFonts w:ascii="Times New Roman" w:hAnsi="Times New Roman" w:cs="Times New Roman"/>
          <w:sz w:val="20"/>
          <w:szCs w:val="20"/>
        </w:rPr>
        <w:t>est-à-dire qu</w:t>
      </w:r>
      <w:r w:rsidR="00373853">
        <w:rPr>
          <w:rFonts w:ascii="Times New Roman" w:hAnsi="Times New Roman" w:cs="Times New Roman"/>
          <w:sz w:val="20"/>
          <w:szCs w:val="20"/>
        </w:rPr>
        <w:t>’</w:t>
      </w:r>
      <w:r w:rsidRPr="000F64FE">
        <w:rPr>
          <w:rFonts w:ascii="Times New Roman" w:hAnsi="Times New Roman" w:cs="Times New Roman"/>
          <w:sz w:val="20"/>
          <w:szCs w:val="20"/>
        </w:rPr>
        <w:t>il invite à reproduire les solutions aux problèmes d</w:t>
      </w:r>
      <w:r w:rsidR="00373853">
        <w:rPr>
          <w:rFonts w:ascii="Times New Roman" w:hAnsi="Times New Roman" w:cs="Times New Roman"/>
          <w:sz w:val="20"/>
          <w:szCs w:val="20"/>
        </w:rPr>
        <w:t>’</w:t>
      </w:r>
      <w:r w:rsidRPr="000F64FE">
        <w:rPr>
          <w:rFonts w:ascii="Times New Roman" w:hAnsi="Times New Roman" w:cs="Times New Roman"/>
          <w:sz w:val="20"/>
          <w:szCs w:val="20"/>
        </w:rPr>
        <w:t>herméneutique résolus par le concepteur. En d</w:t>
      </w:r>
      <w:r w:rsidR="00373853">
        <w:rPr>
          <w:rFonts w:ascii="Times New Roman" w:hAnsi="Times New Roman" w:cs="Times New Roman"/>
          <w:sz w:val="20"/>
          <w:szCs w:val="20"/>
        </w:rPr>
        <w:t>’</w:t>
      </w:r>
      <w:r w:rsidRPr="000F64FE">
        <w:rPr>
          <w:rFonts w:ascii="Times New Roman" w:hAnsi="Times New Roman" w:cs="Times New Roman"/>
          <w:sz w:val="20"/>
          <w:szCs w:val="20"/>
        </w:rPr>
        <w:t>autres termes, lorsqu</w:t>
      </w:r>
      <w:r w:rsidR="00373853">
        <w:rPr>
          <w:rFonts w:ascii="Times New Roman" w:hAnsi="Times New Roman" w:cs="Times New Roman"/>
          <w:sz w:val="20"/>
          <w:szCs w:val="20"/>
        </w:rPr>
        <w:t>’</w:t>
      </w:r>
      <w:r w:rsidRPr="000F64FE">
        <w:rPr>
          <w:rFonts w:ascii="Times New Roman" w:hAnsi="Times New Roman" w:cs="Times New Roman"/>
          <w:sz w:val="20"/>
          <w:szCs w:val="20"/>
        </w:rPr>
        <w:t xml:space="preserve">il "agit" la machine, le </w:t>
      </w:r>
      <w:r w:rsidRPr="000F64FE">
        <w:rPr>
          <w:rFonts w:ascii="Times New Roman" w:hAnsi="Times New Roman" w:cs="Times New Roman"/>
          <w:sz w:val="20"/>
          <w:szCs w:val="20"/>
        </w:rPr>
        <w:lastRenderedPageBreak/>
        <w:t>lecteur d</w:t>
      </w:r>
      <w:r w:rsidR="00373853">
        <w:rPr>
          <w:rFonts w:ascii="Times New Roman" w:hAnsi="Times New Roman" w:cs="Times New Roman"/>
          <w:sz w:val="20"/>
          <w:szCs w:val="20"/>
        </w:rPr>
        <w:t>’</w:t>
      </w:r>
      <w:r w:rsidRPr="000F64FE">
        <w:rPr>
          <w:rFonts w:ascii="Times New Roman" w:hAnsi="Times New Roman" w:cs="Times New Roman"/>
          <w:sz w:val="20"/>
          <w:szCs w:val="20"/>
        </w:rPr>
        <w:t>hypertexte ne fait que refaire - physiquement - les gestes du concepteur et ces gestes ne sont ni herméneutiques ni explicatifs, mais bien illustratifs et fonctionnels - ce qui ne veut du reste pas dire qu</w:t>
      </w:r>
      <w:r w:rsidR="00373853">
        <w:rPr>
          <w:rFonts w:ascii="Times New Roman" w:hAnsi="Times New Roman" w:cs="Times New Roman"/>
          <w:sz w:val="20"/>
          <w:szCs w:val="20"/>
        </w:rPr>
        <w:t>’</w:t>
      </w:r>
      <w:r w:rsidRPr="000F64FE">
        <w:rPr>
          <w:rFonts w:ascii="Times New Roman" w:hAnsi="Times New Roman" w:cs="Times New Roman"/>
          <w:sz w:val="20"/>
          <w:szCs w:val="20"/>
        </w:rPr>
        <w:t>ils soient dénués de sens. (</w:t>
      </w:r>
      <w:r w:rsidRPr="000F64FE">
        <w:rPr>
          <w:rFonts w:ascii="Times New Roman" w:hAnsi="Times New Roman" w:cs="Times New Roman"/>
          <w:i/>
          <w:sz w:val="20"/>
          <w:szCs w:val="20"/>
        </w:rPr>
        <w:t>Ibid</w:t>
      </w:r>
      <w:r w:rsidRPr="000F64FE">
        <w:rPr>
          <w:rFonts w:ascii="Times New Roman" w:hAnsi="Times New Roman" w:cs="Times New Roman"/>
          <w:sz w:val="20"/>
          <w:szCs w:val="20"/>
        </w:rPr>
        <w:t>., 106)</w:t>
      </w:r>
    </w:p>
    <w:p w14:paraId="2215EDE2" w14:textId="08001F7F" w:rsidR="00176453" w:rsidRPr="000F64FE" w:rsidRDefault="000E5A7C" w:rsidP="00176453">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Rédigé</w:t>
      </w:r>
      <w:r w:rsidR="00176453" w:rsidRPr="000F64FE">
        <w:rPr>
          <w:rFonts w:ascii="Times New Roman" w:hAnsi="Times New Roman" w:cs="Times New Roman"/>
          <w:sz w:val="24"/>
          <w:szCs w:val="24"/>
        </w:rPr>
        <w:t xml:space="preserve"> à la fin des années 1990, le propos reste pertinent en ce qu’il pose une limite à la conception d’une interactivité tous azimuts du texte numérique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5101B8" w:rsidRPr="000F64FE">
        <w:rPr>
          <w:rFonts w:ascii="Times New Roman" w:hAnsi="Times New Roman" w:cs="Times New Roman"/>
          <w:sz w:val="24"/>
          <w:szCs w:val="24"/>
        </w:rPr>
        <w:t xml:space="preserve"> en revanche</w:t>
      </w:r>
      <w:r w:rsidR="0028672A" w:rsidRPr="000F64FE">
        <w:rPr>
          <w:rFonts w:ascii="Times New Roman" w:hAnsi="Times New Roman" w:cs="Times New Roman"/>
          <w:sz w:val="24"/>
          <w:szCs w:val="24"/>
        </w:rPr>
        <w:t>,</w:t>
      </w:r>
      <w:r w:rsidR="005101B8" w:rsidRPr="000F64FE">
        <w:rPr>
          <w:rFonts w:ascii="Times New Roman" w:hAnsi="Times New Roman" w:cs="Times New Roman"/>
          <w:sz w:val="24"/>
          <w:szCs w:val="24"/>
        </w:rPr>
        <w:t xml:space="preserve"> il ne rend sans doute pas compte des </w:t>
      </w:r>
      <w:r w:rsidR="00176453" w:rsidRPr="000F64FE">
        <w:rPr>
          <w:rFonts w:ascii="Times New Roman" w:hAnsi="Times New Roman" w:cs="Times New Roman"/>
          <w:sz w:val="24"/>
          <w:szCs w:val="24"/>
        </w:rPr>
        <w:t xml:space="preserve">possibilités d’intervention </w:t>
      </w:r>
      <w:r w:rsidR="001C0EDE" w:rsidRPr="000F64FE">
        <w:rPr>
          <w:rFonts w:ascii="Times New Roman" w:hAnsi="Times New Roman" w:cs="Times New Roman"/>
          <w:sz w:val="24"/>
          <w:szCs w:val="24"/>
        </w:rPr>
        <w:t>créa</w:t>
      </w:r>
      <w:r w:rsidR="00176453" w:rsidRPr="000F64FE">
        <w:rPr>
          <w:rFonts w:ascii="Times New Roman" w:hAnsi="Times New Roman" w:cs="Times New Roman"/>
          <w:sz w:val="24"/>
          <w:szCs w:val="24"/>
        </w:rPr>
        <w:t>tive du lecteur telle qu’elle se présente par exemple dans le cas d’une cartographie dynamique</w:t>
      </w:r>
      <w:r w:rsidR="00176453" w:rsidRPr="000F64FE">
        <w:rPr>
          <w:rStyle w:val="Appelnotedebasdep"/>
          <w:rFonts w:ascii="Times New Roman" w:hAnsi="Times New Roman" w:cs="Times New Roman"/>
          <w:sz w:val="24"/>
          <w:szCs w:val="24"/>
        </w:rPr>
        <w:footnoteReference w:id="10"/>
      </w:r>
      <w:r w:rsidR="00EF62DC" w:rsidRPr="000F64FE">
        <w:rPr>
          <w:rFonts w:ascii="Times New Roman" w:hAnsi="Times New Roman" w:cs="Times New Roman"/>
          <w:sz w:val="24"/>
          <w:szCs w:val="24"/>
        </w:rPr>
        <w:t>, ainsi que nous le verrons plus loin</w:t>
      </w:r>
      <w:r w:rsidR="00176453" w:rsidRPr="000F64FE">
        <w:rPr>
          <w:rFonts w:ascii="Times New Roman" w:hAnsi="Times New Roman" w:cs="Times New Roman"/>
          <w:sz w:val="24"/>
          <w:szCs w:val="24"/>
        </w:rPr>
        <w:t xml:space="preserve">. </w:t>
      </w:r>
    </w:p>
    <w:p w14:paraId="3E53ABC7" w14:textId="77777777" w:rsidR="006324F7" w:rsidRPr="000F64FE" w:rsidRDefault="006324F7" w:rsidP="0099564D">
      <w:pPr>
        <w:pStyle w:val="Titre2"/>
        <w:rPr>
          <w:rFonts w:ascii="Times New Roman" w:hAnsi="Times New Roman" w:cs="Times New Roman"/>
          <w:color w:val="auto"/>
        </w:rPr>
      </w:pPr>
      <w:r w:rsidRPr="00F85670">
        <w:rPr>
          <w:rFonts w:ascii="Times New Roman" w:hAnsi="Times New Roman" w:cs="Times New Roman"/>
          <w:color w:val="auto"/>
        </w:rPr>
        <w:t xml:space="preserve">3.3. La mise en scène du geste </w:t>
      </w:r>
      <w:proofErr w:type="spellStart"/>
      <w:r w:rsidRPr="00F85670">
        <w:rPr>
          <w:rFonts w:ascii="Times New Roman" w:hAnsi="Times New Roman" w:cs="Times New Roman"/>
          <w:color w:val="auto"/>
        </w:rPr>
        <w:t>machinique</w:t>
      </w:r>
      <w:proofErr w:type="spellEnd"/>
    </w:p>
    <w:p w14:paraId="2AF1BF5F" w14:textId="31A998E9" w:rsidR="00080BC8" w:rsidRPr="000F64FE" w:rsidRDefault="00F41644" w:rsidP="00080BC8">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Le</w:t>
      </w:r>
      <w:r w:rsidR="00A125D5" w:rsidRPr="000F64FE">
        <w:rPr>
          <w:rFonts w:ascii="Times New Roman" w:hAnsi="Times New Roman" w:cs="Times New Roman"/>
          <w:sz w:val="24"/>
          <w:szCs w:val="24"/>
        </w:rPr>
        <w:t xml:space="preserve"> </w:t>
      </w:r>
      <w:r w:rsidR="006E6032" w:rsidRPr="000F64FE">
        <w:rPr>
          <w:rFonts w:ascii="Times New Roman" w:hAnsi="Times New Roman" w:cs="Times New Roman"/>
          <w:sz w:val="24"/>
          <w:szCs w:val="24"/>
        </w:rPr>
        <w:t xml:space="preserve">geste intellectuel s’accompagne le cas échéant non d’un geste </w:t>
      </w:r>
      <w:r w:rsidR="00D67108" w:rsidRPr="000F64FE">
        <w:rPr>
          <w:rFonts w:ascii="Times New Roman" w:hAnsi="Times New Roman" w:cs="Times New Roman"/>
          <w:sz w:val="24"/>
          <w:szCs w:val="24"/>
        </w:rPr>
        <w:t>sensori-moteur</w:t>
      </w:r>
      <w:r w:rsidR="006E6032" w:rsidRPr="000F64FE">
        <w:rPr>
          <w:rFonts w:ascii="Times New Roman" w:hAnsi="Times New Roman" w:cs="Times New Roman"/>
          <w:sz w:val="24"/>
          <w:szCs w:val="24"/>
        </w:rPr>
        <w:t xml:space="preserve">, mais d’un geste </w:t>
      </w:r>
      <w:proofErr w:type="spellStart"/>
      <w:r w:rsidR="006E6032" w:rsidRPr="000F64FE">
        <w:rPr>
          <w:rFonts w:ascii="Times New Roman" w:hAnsi="Times New Roman" w:cs="Times New Roman"/>
          <w:sz w:val="24"/>
          <w:szCs w:val="24"/>
        </w:rPr>
        <w:t>machinique</w:t>
      </w:r>
      <w:proofErr w:type="spellEnd"/>
      <w:r w:rsidR="006E6032" w:rsidRPr="000F64FE">
        <w:rPr>
          <w:rFonts w:ascii="Times New Roman" w:hAnsi="Times New Roman" w:cs="Times New Roman"/>
          <w:sz w:val="24"/>
          <w:szCs w:val="24"/>
        </w:rPr>
        <w:t xml:space="preserve">, déléguant à la machine </w:t>
      </w:r>
      <w:r w:rsidR="003368D0" w:rsidRPr="000F64FE">
        <w:rPr>
          <w:rFonts w:ascii="Times New Roman" w:hAnsi="Times New Roman" w:cs="Times New Roman"/>
          <w:sz w:val="24"/>
          <w:szCs w:val="24"/>
        </w:rPr>
        <w:t>le soin de réaliser la mise en relation des données collectées en vue de la publication d’un résultat.</w:t>
      </w:r>
      <w:r w:rsidR="00923CBA" w:rsidRPr="000F64FE">
        <w:rPr>
          <w:rFonts w:ascii="Times New Roman" w:hAnsi="Times New Roman" w:cs="Times New Roman"/>
          <w:sz w:val="24"/>
          <w:szCs w:val="24"/>
        </w:rPr>
        <w:t xml:space="preserve"> </w:t>
      </w:r>
      <w:r w:rsidR="0029396D" w:rsidRPr="000F64FE">
        <w:rPr>
          <w:rFonts w:ascii="Times New Roman" w:hAnsi="Times New Roman" w:cs="Times New Roman"/>
          <w:sz w:val="24"/>
          <w:szCs w:val="24"/>
        </w:rPr>
        <w:t>Le</w:t>
      </w:r>
      <w:r w:rsidR="00AB5B66" w:rsidRPr="000F64FE">
        <w:rPr>
          <w:rFonts w:ascii="Times New Roman" w:hAnsi="Times New Roman" w:cs="Times New Roman"/>
          <w:sz w:val="24"/>
          <w:szCs w:val="24"/>
        </w:rPr>
        <w:t>s</w:t>
      </w:r>
      <w:r w:rsidR="00961202" w:rsidRPr="000F64FE">
        <w:rPr>
          <w:rFonts w:ascii="Times New Roman" w:hAnsi="Times New Roman" w:cs="Times New Roman"/>
          <w:sz w:val="24"/>
          <w:szCs w:val="24"/>
        </w:rPr>
        <w:t xml:space="preserve"> billet</w:t>
      </w:r>
      <w:r w:rsidR="00AB5B66" w:rsidRPr="000F64FE">
        <w:rPr>
          <w:rFonts w:ascii="Times New Roman" w:hAnsi="Times New Roman" w:cs="Times New Roman"/>
          <w:sz w:val="24"/>
          <w:szCs w:val="24"/>
        </w:rPr>
        <w:t>s</w:t>
      </w:r>
      <w:r w:rsidR="00961202" w:rsidRPr="000F64FE">
        <w:rPr>
          <w:rFonts w:ascii="Times New Roman" w:hAnsi="Times New Roman" w:cs="Times New Roman"/>
          <w:sz w:val="24"/>
          <w:szCs w:val="24"/>
        </w:rPr>
        <w:t xml:space="preserve"> </w:t>
      </w:r>
      <w:r w:rsidR="00373853">
        <w:rPr>
          <w:rFonts w:ascii="Times New Roman" w:hAnsi="Times New Roman" w:cs="Times New Roman"/>
          <w:sz w:val="24"/>
          <w:szCs w:val="24"/>
        </w:rPr>
        <w:t>n° </w:t>
      </w:r>
      <w:r w:rsidR="00961202" w:rsidRPr="000F64FE">
        <w:rPr>
          <w:rFonts w:ascii="Times New Roman" w:hAnsi="Times New Roman" w:cs="Times New Roman"/>
          <w:sz w:val="24"/>
          <w:szCs w:val="24"/>
        </w:rPr>
        <w:t>8</w:t>
      </w:r>
      <w:r w:rsidR="007372DB" w:rsidRPr="000F64FE">
        <w:rPr>
          <w:rFonts w:ascii="Times New Roman" w:hAnsi="Times New Roman" w:cs="Times New Roman"/>
          <w:sz w:val="24"/>
          <w:szCs w:val="24"/>
        </w:rPr>
        <w:t xml:space="preserve"> et 10</w:t>
      </w:r>
      <w:r w:rsidR="00877B82" w:rsidRPr="000F64FE">
        <w:rPr>
          <w:rFonts w:ascii="Times New Roman" w:hAnsi="Times New Roman" w:cs="Times New Roman"/>
          <w:sz w:val="24"/>
          <w:szCs w:val="24"/>
        </w:rPr>
        <w:t>, issus d’un</w:t>
      </w:r>
      <w:r w:rsidR="00AB5B66" w:rsidRPr="000F64FE">
        <w:rPr>
          <w:rFonts w:ascii="Times New Roman" w:hAnsi="Times New Roman" w:cs="Times New Roman"/>
          <w:sz w:val="24"/>
          <w:szCs w:val="24"/>
        </w:rPr>
        <w:t xml:space="preserve"> même carnet,</w:t>
      </w:r>
      <w:r w:rsidR="00961202" w:rsidRPr="000F64FE">
        <w:rPr>
          <w:rFonts w:ascii="Times New Roman" w:hAnsi="Times New Roman" w:cs="Times New Roman"/>
          <w:sz w:val="24"/>
          <w:szCs w:val="24"/>
        </w:rPr>
        <w:t xml:space="preserve"> montre</w:t>
      </w:r>
      <w:r w:rsidR="0029396D" w:rsidRPr="000F64FE">
        <w:rPr>
          <w:rFonts w:ascii="Times New Roman" w:hAnsi="Times New Roman" w:cs="Times New Roman"/>
          <w:sz w:val="24"/>
          <w:szCs w:val="24"/>
        </w:rPr>
        <w:t>nt ainsi</w:t>
      </w:r>
      <w:r w:rsidR="00961202" w:rsidRPr="000F64FE">
        <w:rPr>
          <w:rFonts w:ascii="Times New Roman" w:hAnsi="Times New Roman" w:cs="Times New Roman"/>
          <w:sz w:val="24"/>
          <w:szCs w:val="24"/>
        </w:rPr>
        <w:t xml:space="preserve"> le chercheur récoltant ses données </w:t>
      </w:r>
      <w:r w:rsidR="00185473" w:rsidRPr="000F64FE">
        <w:rPr>
          <w:rFonts w:ascii="Times New Roman" w:hAnsi="Times New Roman" w:cs="Times New Roman"/>
          <w:sz w:val="24"/>
          <w:szCs w:val="24"/>
        </w:rPr>
        <w:t xml:space="preserve">(que le lecteur est incité à consulter par l’activation des </w:t>
      </w:r>
      <w:proofErr w:type="spellStart"/>
      <w:r w:rsidR="00185473" w:rsidRPr="000F64FE">
        <w:rPr>
          <w:rFonts w:ascii="Times New Roman" w:hAnsi="Times New Roman" w:cs="Times New Roman"/>
          <w:i/>
          <w:sz w:val="24"/>
          <w:szCs w:val="24"/>
        </w:rPr>
        <w:t>technomots</w:t>
      </w:r>
      <w:proofErr w:type="spellEnd"/>
      <w:r w:rsidR="00185473" w:rsidRPr="000F64FE">
        <w:rPr>
          <w:rFonts w:ascii="Times New Roman" w:hAnsi="Times New Roman" w:cs="Times New Roman"/>
          <w:sz w:val="24"/>
          <w:szCs w:val="24"/>
        </w:rPr>
        <w:t>)</w:t>
      </w:r>
      <w:r w:rsidR="008E28AB" w:rsidRPr="000F64FE">
        <w:rPr>
          <w:rFonts w:ascii="Times New Roman" w:hAnsi="Times New Roman" w:cs="Times New Roman"/>
          <w:sz w:val="24"/>
          <w:szCs w:val="24"/>
        </w:rPr>
        <w:t xml:space="preserve"> pour les injecter</w:t>
      </w:r>
      <w:r w:rsidR="00AE22F5" w:rsidRPr="000F64FE">
        <w:rPr>
          <w:rFonts w:ascii="Times New Roman" w:hAnsi="Times New Roman" w:cs="Times New Roman"/>
          <w:sz w:val="24"/>
          <w:szCs w:val="24"/>
        </w:rPr>
        <w:t xml:space="preserve"> ensuite</w:t>
      </w:r>
      <w:r w:rsidR="008E28AB" w:rsidRPr="000F64FE">
        <w:rPr>
          <w:rFonts w:ascii="Times New Roman" w:hAnsi="Times New Roman" w:cs="Times New Roman"/>
          <w:sz w:val="24"/>
          <w:szCs w:val="24"/>
        </w:rPr>
        <w:t xml:space="preserve"> dans un logiciel de cartographie. Les opérations de paramétrage sont minutieusement décrites </w:t>
      </w:r>
      <w:r w:rsidR="00D3314C" w:rsidRPr="000F64FE">
        <w:rPr>
          <w:rFonts w:ascii="Times New Roman" w:hAnsi="Times New Roman" w:cs="Times New Roman"/>
          <w:sz w:val="24"/>
          <w:szCs w:val="24"/>
        </w:rPr>
        <w:t>et complétées d’</w:t>
      </w:r>
      <w:r w:rsidR="00F22559" w:rsidRPr="000F64FE">
        <w:rPr>
          <w:rFonts w:ascii="Times New Roman" w:hAnsi="Times New Roman" w:cs="Times New Roman"/>
          <w:sz w:val="24"/>
          <w:szCs w:val="24"/>
        </w:rPr>
        <w:t xml:space="preserve">une reproduction </w:t>
      </w:r>
      <w:r w:rsidR="008E28AB" w:rsidRPr="000F64FE">
        <w:rPr>
          <w:rFonts w:ascii="Times New Roman" w:hAnsi="Times New Roman" w:cs="Times New Roman"/>
          <w:sz w:val="24"/>
          <w:szCs w:val="24"/>
        </w:rPr>
        <w:t>des consoles affichant les lignes de code</w:t>
      </w:r>
      <w:r w:rsidR="00B3272E" w:rsidRPr="000F64FE">
        <w:rPr>
          <w:rFonts w:ascii="Times New Roman" w:hAnsi="Times New Roman" w:cs="Times New Roman"/>
          <w:sz w:val="24"/>
          <w:szCs w:val="24"/>
        </w:rPr>
        <w:t xml:space="preserve"> (fig. 4)</w:t>
      </w:r>
      <w:r w:rsidR="004E55C2" w:rsidRPr="000F64FE">
        <w:rPr>
          <w:rFonts w:ascii="Times New Roman" w:hAnsi="Times New Roman" w:cs="Times New Roman"/>
          <w:sz w:val="24"/>
          <w:szCs w:val="24"/>
        </w:rPr>
        <w:t xml:space="preserve">, </w:t>
      </w:r>
      <w:r w:rsidR="00B32ECD" w:rsidRPr="000F64FE">
        <w:rPr>
          <w:rFonts w:ascii="Times New Roman" w:hAnsi="Times New Roman" w:cs="Times New Roman"/>
          <w:sz w:val="24"/>
          <w:szCs w:val="24"/>
        </w:rPr>
        <w:t>menant</w:t>
      </w:r>
      <w:r w:rsidR="004E55C2" w:rsidRPr="000F64FE">
        <w:rPr>
          <w:rFonts w:ascii="Times New Roman" w:hAnsi="Times New Roman" w:cs="Times New Roman"/>
          <w:sz w:val="24"/>
          <w:szCs w:val="24"/>
        </w:rPr>
        <w:t xml:space="preserve"> à </w:t>
      </w:r>
      <w:r w:rsidR="008B48B3" w:rsidRPr="000F64FE">
        <w:rPr>
          <w:rFonts w:ascii="Times New Roman" w:hAnsi="Times New Roman" w:cs="Times New Roman"/>
          <w:sz w:val="24"/>
          <w:szCs w:val="24"/>
        </w:rPr>
        <w:t xml:space="preserve">des cartographies intermédiaires </w:t>
      </w:r>
      <w:r w:rsidR="00B32ECD" w:rsidRPr="000F64FE">
        <w:rPr>
          <w:rFonts w:ascii="Times New Roman" w:hAnsi="Times New Roman" w:cs="Times New Roman"/>
          <w:sz w:val="24"/>
          <w:szCs w:val="24"/>
        </w:rPr>
        <w:t>qui aboutissent</w:t>
      </w:r>
      <w:r w:rsidR="008B48B3" w:rsidRPr="000F64FE">
        <w:rPr>
          <w:rFonts w:ascii="Times New Roman" w:hAnsi="Times New Roman" w:cs="Times New Roman"/>
          <w:sz w:val="24"/>
          <w:szCs w:val="24"/>
        </w:rPr>
        <w:t xml:space="preserve"> au résultat final</w:t>
      </w:r>
      <w:r w:rsidR="00080BC8" w:rsidRPr="000F64FE">
        <w:rPr>
          <w:rFonts w:ascii="Times New Roman" w:hAnsi="Times New Roman" w:cs="Times New Roman"/>
          <w:sz w:val="24"/>
          <w:szCs w:val="24"/>
        </w:rPr>
        <w:t xml:space="preserve">. </w:t>
      </w:r>
      <w:r w:rsidR="008D649D" w:rsidRPr="000F64FE">
        <w:rPr>
          <w:rFonts w:ascii="Times New Roman" w:hAnsi="Times New Roman" w:cs="Times New Roman"/>
          <w:sz w:val="24"/>
          <w:szCs w:val="24"/>
        </w:rPr>
        <w:t xml:space="preserve">Ainsi présentées, les actions consignées forment une </w:t>
      </w:r>
      <w:r w:rsidR="008D649D" w:rsidRPr="000F64FE">
        <w:rPr>
          <w:rFonts w:ascii="Times New Roman" w:hAnsi="Times New Roman" w:cs="Times New Roman"/>
          <w:i/>
          <w:sz w:val="24"/>
          <w:szCs w:val="24"/>
        </w:rPr>
        <w:t xml:space="preserve">notation </w:t>
      </w:r>
      <w:r w:rsidR="008D649D" w:rsidRPr="000F64FE">
        <w:rPr>
          <w:rFonts w:ascii="Times New Roman" w:hAnsi="Times New Roman" w:cs="Times New Roman"/>
          <w:sz w:val="24"/>
          <w:szCs w:val="24"/>
        </w:rPr>
        <w:t>de la pratique, décomposant les gestes en séquence</w:t>
      </w:r>
      <w:r w:rsidR="00154024" w:rsidRPr="000F64FE">
        <w:rPr>
          <w:rFonts w:ascii="Times New Roman" w:hAnsi="Times New Roman" w:cs="Times New Roman"/>
          <w:sz w:val="24"/>
          <w:szCs w:val="24"/>
        </w:rPr>
        <w:t>s</w:t>
      </w:r>
      <w:r w:rsidR="008D649D" w:rsidRPr="000F64FE">
        <w:rPr>
          <w:rFonts w:ascii="Times New Roman" w:hAnsi="Times New Roman" w:cs="Times New Roman"/>
          <w:sz w:val="24"/>
          <w:szCs w:val="24"/>
        </w:rPr>
        <w:t xml:space="preserve"> éventuellement reproductible</w:t>
      </w:r>
      <w:r w:rsidR="00154024" w:rsidRPr="000F64FE">
        <w:rPr>
          <w:rFonts w:ascii="Times New Roman" w:hAnsi="Times New Roman" w:cs="Times New Roman"/>
          <w:sz w:val="24"/>
          <w:szCs w:val="24"/>
        </w:rPr>
        <w:t>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
    <w:p w14:paraId="17475D55" w14:textId="2A2C1E2D" w:rsidR="00A4595E" w:rsidRPr="000F64FE" w:rsidRDefault="00A4595E" w:rsidP="00F152FE">
      <w:pPr>
        <w:spacing w:line="360" w:lineRule="auto"/>
        <w:jc w:val="both"/>
        <w:rPr>
          <w:rFonts w:ascii="Times New Roman" w:hAnsi="Times New Roman" w:cs="Times New Roman"/>
          <w:sz w:val="24"/>
          <w:szCs w:val="24"/>
          <w:u w:val="single"/>
        </w:rPr>
      </w:pPr>
      <w:r w:rsidRPr="000F64FE">
        <w:rPr>
          <w:rFonts w:ascii="Times New Roman" w:hAnsi="Times New Roman" w:cs="Times New Roman"/>
          <w:sz w:val="24"/>
          <w:szCs w:val="24"/>
          <w:u w:val="single"/>
        </w:rPr>
        <w:t>Fig. 4</w:t>
      </w:r>
      <w:r w:rsidR="00373853">
        <w:rPr>
          <w:rFonts w:ascii="Times New Roman" w:hAnsi="Times New Roman" w:cs="Times New Roman"/>
          <w:sz w:val="24"/>
          <w:szCs w:val="24"/>
          <w:u w:val="single"/>
        </w:rPr>
        <w:t> </w:t>
      </w:r>
      <w:r w:rsidR="00373853" w:rsidRPr="000F64FE">
        <w:rPr>
          <w:rFonts w:ascii="Times New Roman" w:hAnsi="Times New Roman" w:cs="Times New Roman"/>
          <w:sz w:val="24"/>
          <w:szCs w:val="24"/>
          <w:u w:val="single"/>
        </w:rPr>
        <w:t>:</w:t>
      </w:r>
      <w:r w:rsidRPr="000F64FE">
        <w:rPr>
          <w:rFonts w:ascii="Times New Roman" w:hAnsi="Times New Roman" w:cs="Times New Roman"/>
          <w:sz w:val="24"/>
          <w:szCs w:val="24"/>
          <w:u w:val="single"/>
        </w:rPr>
        <w:t xml:space="preserve"> </w:t>
      </w:r>
      <w:r w:rsidR="00961202" w:rsidRPr="000F64FE">
        <w:rPr>
          <w:rFonts w:ascii="Times New Roman" w:hAnsi="Times New Roman" w:cs="Times New Roman"/>
          <w:sz w:val="24"/>
          <w:szCs w:val="24"/>
          <w:u w:val="single"/>
        </w:rPr>
        <w:t xml:space="preserve">Extrait du billet </w:t>
      </w:r>
      <w:r w:rsidR="00373853">
        <w:rPr>
          <w:rFonts w:ascii="Times New Roman" w:hAnsi="Times New Roman" w:cs="Times New Roman"/>
          <w:sz w:val="24"/>
          <w:szCs w:val="24"/>
          <w:u w:val="single"/>
        </w:rPr>
        <w:t>n° </w:t>
      </w:r>
      <w:r w:rsidR="00961202" w:rsidRPr="000F64FE">
        <w:rPr>
          <w:rFonts w:ascii="Times New Roman" w:hAnsi="Times New Roman" w:cs="Times New Roman"/>
          <w:sz w:val="24"/>
          <w:szCs w:val="24"/>
          <w:u w:val="single"/>
        </w:rPr>
        <w:t>8. Capturé le 9 janvier 2018</w:t>
      </w:r>
    </w:p>
    <w:p w14:paraId="27D433BD" w14:textId="77777777" w:rsidR="00961202" w:rsidRPr="000F64FE" w:rsidRDefault="008E28AB" w:rsidP="00F152FE">
      <w:pPr>
        <w:spacing w:line="360" w:lineRule="auto"/>
        <w:jc w:val="both"/>
        <w:rPr>
          <w:rFonts w:ascii="Times New Roman" w:hAnsi="Times New Roman" w:cs="Times New Roman"/>
          <w:sz w:val="24"/>
          <w:szCs w:val="24"/>
          <w:u w:val="single"/>
        </w:rPr>
      </w:pPr>
      <w:r w:rsidRPr="000F64FE">
        <w:rPr>
          <w:rFonts w:ascii="Times New Roman" w:hAnsi="Times New Roman" w:cs="Times New Roman"/>
          <w:noProof/>
          <w:sz w:val="24"/>
          <w:szCs w:val="24"/>
          <w:u w:val="single"/>
          <w:lang w:val="en-US"/>
        </w:rPr>
        <w:lastRenderedPageBreak/>
        <w:drawing>
          <wp:inline distT="0" distB="0" distL="0" distR="0" wp14:anchorId="55773355" wp14:editId="58F93A0A">
            <wp:extent cx="5760720" cy="5519938"/>
            <wp:effectExtent l="0" t="0" r="0" b="5080"/>
            <wp:docPr id="5" name="Image 5" descr="C:\Users\Ingrid\Dropbox\Captures d'écran\Capture d'écran 2018-01-09 11.4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Dropbox\Captures d'écran\Capture d'écran 2018-01-09 11.45.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519938"/>
                    </a:xfrm>
                    <a:prstGeom prst="rect">
                      <a:avLst/>
                    </a:prstGeom>
                    <a:noFill/>
                    <a:ln>
                      <a:noFill/>
                    </a:ln>
                  </pic:spPr>
                </pic:pic>
              </a:graphicData>
            </a:graphic>
          </wp:inline>
        </w:drawing>
      </w:r>
    </w:p>
    <w:p w14:paraId="12D1936F" w14:textId="6544C5E4" w:rsidR="000D7F63" w:rsidRPr="000F64FE" w:rsidRDefault="00CB7CF3" w:rsidP="00F152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L</w:t>
      </w:r>
      <w:r w:rsidR="00767376" w:rsidRPr="000F64FE">
        <w:rPr>
          <w:rFonts w:ascii="Times New Roman" w:hAnsi="Times New Roman" w:cs="Times New Roman"/>
          <w:sz w:val="24"/>
          <w:szCs w:val="24"/>
        </w:rPr>
        <w:t xml:space="preserve">a mise en scène du geste </w:t>
      </w:r>
      <w:proofErr w:type="spellStart"/>
      <w:r w:rsidR="00767376" w:rsidRPr="000F64FE">
        <w:rPr>
          <w:rFonts w:ascii="Times New Roman" w:hAnsi="Times New Roman" w:cs="Times New Roman"/>
          <w:sz w:val="24"/>
          <w:szCs w:val="24"/>
        </w:rPr>
        <w:t>machinique</w:t>
      </w:r>
      <w:proofErr w:type="spellEnd"/>
      <w:r w:rsidR="00767376" w:rsidRPr="000F64FE">
        <w:rPr>
          <w:rFonts w:ascii="Times New Roman" w:hAnsi="Times New Roman" w:cs="Times New Roman"/>
          <w:sz w:val="24"/>
          <w:szCs w:val="24"/>
        </w:rPr>
        <w:t xml:space="preserve"> </w:t>
      </w:r>
      <w:r w:rsidR="009326FF" w:rsidRPr="000F64FE">
        <w:rPr>
          <w:rFonts w:ascii="Times New Roman" w:hAnsi="Times New Roman" w:cs="Times New Roman"/>
          <w:sz w:val="24"/>
          <w:szCs w:val="24"/>
        </w:rPr>
        <w:t xml:space="preserve">peut </w:t>
      </w:r>
      <w:r w:rsidR="00767376" w:rsidRPr="000F64FE">
        <w:rPr>
          <w:rFonts w:ascii="Times New Roman" w:hAnsi="Times New Roman" w:cs="Times New Roman"/>
          <w:sz w:val="24"/>
          <w:szCs w:val="24"/>
        </w:rPr>
        <w:t>se présente</w:t>
      </w:r>
      <w:r w:rsidR="009326FF" w:rsidRPr="000F64FE">
        <w:rPr>
          <w:rFonts w:ascii="Times New Roman" w:hAnsi="Times New Roman" w:cs="Times New Roman"/>
          <w:sz w:val="24"/>
          <w:szCs w:val="24"/>
        </w:rPr>
        <w:t>r</w:t>
      </w:r>
      <w:r w:rsidR="00767376" w:rsidRPr="000F64FE">
        <w:rPr>
          <w:rFonts w:ascii="Times New Roman" w:hAnsi="Times New Roman" w:cs="Times New Roman"/>
          <w:sz w:val="24"/>
          <w:szCs w:val="24"/>
        </w:rPr>
        <w:t xml:space="preserve"> sous une forme plus </w:t>
      </w:r>
      <w:r w:rsidR="006734DE" w:rsidRPr="000F64FE">
        <w:rPr>
          <w:rFonts w:ascii="Times New Roman" w:hAnsi="Times New Roman" w:cs="Times New Roman"/>
          <w:sz w:val="24"/>
          <w:szCs w:val="24"/>
        </w:rPr>
        <w:t>immédiate</w:t>
      </w:r>
      <w:r w:rsidR="00767376" w:rsidRPr="000F64FE">
        <w:rPr>
          <w:rFonts w:ascii="Times New Roman" w:hAnsi="Times New Roman" w:cs="Times New Roman"/>
          <w:sz w:val="24"/>
          <w:szCs w:val="24"/>
        </w:rPr>
        <w:t xml:space="preserve">, ainsi qu’en témoigne </w:t>
      </w:r>
      <w:r w:rsidR="006734DE" w:rsidRPr="000F64FE">
        <w:rPr>
          <w:rFonts w:ascii="Times New Roman" w:hAnsi="Times New Roman" w:cs="Times New Roman"/>
          <w:sz w:val="24"/>
          <w:szCs w:val="24"/>
        </w:rPr>
        <w:t>la</w:t>
      </w:r>
      <w:r w:rsidR="00767376" w:rsidRPr="000F64FE">
        <w:rPr>
          <w:rFonts w:ascii="Times New Roman" w:hAnsi="Times New Roman" w:cs="Times New Roman"/>
          <w:sz w:val="24"/>
          <w:szCs w:val="24"/>
        </w:rPr>
        <w:t xml:space="preserve"> cartographie dynamique </w:t>
      </w:r>
      <w:r w:rsidR="006734DE" w:rsidRPr="000F64FE">
        <w:rPr>
          <w:rFonts w:ascii="Times New Roman" w:hAnsi="Times New Roman" w:cs="Times New Roman"/>
          <w:sz w:val="24"/>
          <w:szCs w:val="24"/>
        </w:rPr>
        <w:t>du</w:t>
      </w:r>
      <w:r w:rsidR="006C0EED" w:rsidRPr="000F64FE">
        <w:rPr>
          <w:rFonts w:ascii="Times New Roman" w:hAnsi="Times New Roman" w:cs="Times New Roman"/>
          <w:sz w:val="24"/>
          <w:szCs w:val="24"/>
        </w:rPr>
        <w:t xml:space="preserve"> billet </w:t>
      </w:r>
      <w:r w:rsidR="00373853">
        <w:rPr>
          <w:rFonts w:ascii="Times New Roman" w:hAnsi="Times New Roman" w:cs="Times New Roman"/>
          <w:sz w:val="24"/>
          <w:szCs w:val="24"/>
        </w:rPr>
        <w:t>n° </w:t>
      </w:r>
      <w:r w:rsidR="006C0EED" w:rsidRPr="000F64FE">
        <w:rPr>
          <w:rFonts w:ascii="Times New Roman" w:hAnsi="Times New Roman" w:cs="Times New Roman"/>
          <w:sz w:val="24"/>
          <w:szCs w:val="24"/>
        </w:rPr>
        <w:t>7</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
    <w:p w14:paraId="0D11BE87" w14:textId="3BFFF33D" w:rsidR="00767376" w:rsidRPr="000F64FE" w:rsidRDefault="00C163AB" w:rsidP="00F152FE">
      <w:pPr>
        <w:spacing w:line="360" w:lineRule="auto"/>
        <w:jc w:val="both"/>
        <w:rPr>
          <w:rFonts w:ascii="Times New Roman" w:hAnsi="Times New Roman" w:cs="Times New Roman"/>
          <w:sz w:val="24"/>
          <w:szCs w:val="24"/>
          <w:u w:val="single"/>
        </w:rPr>
      </w:pPr>
      <w:r w:rsidRPr="000F64FE">
        <w:rPr>
          <w:rFonts w:ascii="Times New Roman" w:hAnsi="Times New Roman" w:cs="Times New Roman"/>
          <w:sz w:val="24"/>
          <w:szCs w:val="24"/>
          <w:u w:val="single"/>
        </w:rPr>
        <w:t xml:space="preserve">Fig. </w:t>
      </w:r>
      <w:r w:rsidR="00C6599F" w:rsidRPr="000F64FE">
        <w:rPr>
          <w:rFonts w:ascii="Times New Roman" w:hAnsi="Times New Roman" w:cs="Times New Roman"/>
          <w:sz w:val="24"/>
          <w:szCs w:val="24"/>
          <w:u w:val="single"/>
        </w:rPr>
        <w:t>5</w:t>
      </w:r>
      <w:r w:rsidR="00373853">
        <w:rPr>
          <w:rFonts w:ascii="Times New Roman" w:hAnsi="Times New Roman" w:cs="Times New Roman"/>
          <w:sz w:val="24"/>
          <w:szCs w:val="24"/>
          <w:u w:val="single"/>
        </w:rPr>
        <w:t> </w:t>
      </w:r>
      <w:r w:rsidR="00373853" w:rsidRPr="000F64FE">
        <w:rPr>
          <w:rFonts w:ascii="Times New Roman" w:hAnsi="Times New Roman" w:cs="Times New Roman"/>
          <w:sz w:val="24"/>
          <w:szCs w:val="24"/>
          <w:u w:val="single"/>
        </w:rPr>
        <w:t>:</w:t>
      </w:r>
      <w:r w:rsidR="00C6599F" w:rsidRPr="000F64FE">
        <w:rPr>
          <w:rFonts w:ascii="Times New Roman" w:hAnsi="Times New Roman" w:cs="Times New Roman"/>
          <w:sz w:val="24"/>
          <w:szCs w:val="24"/>
          <w:u w:val="single"/>
        </w:rPr>
        <w:t xml:space="preserve"> Extrait du billet </w:t>
      </w:r>
      <w:r w:rsidR="00373853">
        <w:rPr>
          <w:rFonts w:ascii="Times New Roman" w:hAnsi="Times New Roman" w:cs="Times New Roman"/>
          <w:sz w:val="24"/>
          <w:szCs w:val="24"/>
          <w:u w:val="single"/>
        </w:rPr>
        <w:t>n° </w:t>
      </w:r>
      <w:r w:rsidR="00C6599F" w:rsidRPr="000F64FE">
        <w:rPr>
          <w:rFonts w:ascii="Times New Roman" w:hAnsi="Times New Roman" w:cs="Times New Roman"/>
          <w:sz w:val="24"/>
          <w:szCs w:val="24"/>
          <w:u w:val="single"/>
        </w:rPr>
        <w:t>10. Capturé le 9 janvier 2018</w:t>
      </w:r>
    </w:p>
    <w:p w14:paraId="7CC6F32B" w14:textId="77777777" w:rsidR="00A272FA" w:rsidRPr="000F64FE" w:rsidRDefault="006734DE" w:rsidP="00F152FE">
      <w:pPr>
        <w:spacing w:line="360" w:lineRule="auto"/>
        <w:jc w:val="both"/>
        <w:rPr>
          <w:rFonts w:ascii="Times New Roman" w:hAnsi="Times New Roman" w:cs="Times New Roman"/>
          <w:sz w:val="24"/>
          <w:szCs w:val="24"/>
        </w:rPr>
      </w:pPr>
      <w:r w:rsidRPr="000F64FE">
        <w:rPr>
          <w:rFonts w:ascii="Times New Roman" w:hAnsi="Times New Roman" w:cs="Times New Roman"/>
          <w:noProof/>
          <w:sz w:val="24"/>
          <w:szCs w:val="24"/>
          <w:lang w:val="en-US"/>
        </w:rPr>
        <w:lastRenderedPageBreak/>
        <w:drawing>
          <wp:inline distT="0" distB="0" distL="0" distR="0" wp14:anchorId="6C347CA1" wp14:editId="349E1504">
            <wp:extent cx="5760720" cy="2559983"/>
            <wp:effectExtent l="0" t="0" r="0" b="0"/>
            <wp:docPr id="6" name="Image 6" descr="C:\Users\Ingrid\Dropbox\Captures d'écran\Capture d'écran 2018-01-09 13.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Dropbox\Captures d'écran\Capture d'écran 2018-01-09 13.00.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59983"/>
                    </a:xfrm>
                    <a:prstGeom prst="rect">
                      <a:avLst/>
                    </a:prstGeom>
                    <a:noFill/>
                    <a:ln>
                      <a:noFill/>
                    </a:ln>
                  </pic:spPr>
                </pic:pic>
              </a:graphicData>
            </a:graphic>
          </wp:inline>
        </w:drawing>
      </w:r>
    </w:p>
    <w:p w14:paraId="776BA650" w14:textId="13D3316B" w:rsidR="004F03C3" w:rsidRPr="000F64FE" w:rsidRDefault="00CB7CF3" w:rsidP="00F152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Si le texte</w:t>
      </w:r>
      <w:r w:rsidR="00813615" w:rsidRPr="000F64FE">
        <w:rPr>
          <w:rFonts w:ascii="Times New Roman" w:hAnsi="Times New Roman" w:cs="Times New Roman"/>
          <w:sz w:val="24"/>
          <w:szCs w:val="24"/>
        </w:rPr>
        <w:t xml:space="preserve"> (linguistique)</w:t>
      </w:r>
      <w:r w:rsidRPr="000F64FE">
        <w:rPr>
          <w:rFonts w:ascii="Times New Roman" w:hAnsi="Times New Roman" w:cs="Times New Roman"/>
          <w:sz w:val="24"/>
          <w:szCs w:val="24"/>
        </w:rPr>
        <w:t xml:space="preserve"> du billet référence les sources utilisées et</w:t>
      </w:r>
      <w:r w:rsidR="00D03EBF" w:rsidRPr="000F64FE">
        <w:rPr>
          <w:rFonts w:ascii="Times New Roman" w:hAnsi="Times New Roman" w:cs="Times New Roman"/>
          <w:sz w:val="24"/>
          <w:szCs w:val="24"/>
        </w:rPr>
        <w:t xml:space="preserve"> décrit la méthode de réalisat</w:t>
      </w:r>
      <w:r w:rsidRPr="000F64FE">
        <w:rPr>
          <w:rFonts w:ascii="Times New Roman" w:hAnsi="Times New Roman" w:cs="Times New Roman"/>
          <w:sz w:val="24"/>
          <w:szCs w:val="24"/>
        </w:rPr>
        <w:t>ion de la carte</w:t>
      </w:r>
      <w:r w:rsidR="00C12BDD" w:rsidRPr="000F64FE">
        <w:rPr>
          <w:rFonts w:ascii="Times New Roman" w:hAnsi="Times New Roman" w:cs="Times New Roman"/>
          <w:sz w:val="24"/>
          <w:szCs w:val="24"/>
        </w:rPr>
        <w:t xml:space="preserve">, le premier </w:t>
      </w:r>
      <w:r w:rsidR="00373853">
        <w:rPr>
          <w:rFonts w:ascii="Times New Roman" w:hAnsi="Times New Roman" w:cs="Times New Roman"/>
          <w:sz w:val="24"/>
          <w:szCs w:val="24"/>
        </w:rPr>
        <w:t>« </w:t>
      </w:r>
      <w:r w:rsidR="00C12BDD" w:rsidRPr="000F64FE">
        <w:rPr>
          <w:rFonts w:ascii="Times New Roman" w:hAnsi="Times New Roman" w:cs="Times New Roman"/>
          <w:sz w:val="24"/>
          <w:szCs w:val="24"/>
        </w:rPr>
        <w:t>texte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C12BDD" w:rsidRPr="000F64FE">
        <w:rPr>
          <w:rStyle w:val="Appelnotedebasdep"/>
          <w:rFonts w:ascii="Times New Roman" w:hAnsi="Times New Roman" w:cs="Times New Roman"/>
          <w:sz w:val="24"/>
          <w:szCs w:val="24"/>
        </w:rPr>
        <w:footnoteReference w:id="11"/>
      </w:r>
      <w:r w:rsidR="00D90917" w:rsidRPr="000F64FE">
        <w:rPr>
          <w:rFonts w:ascii="Times New Roman" w:hAnsi="Times New Roman" w:cs="Times New Roman"/>
          <w:sz w:val="24"/>
          <w:szCs w:val="24"/>
        </w:rPr>
        <w:t xml:space="preserve"> donné à lire est précisément le résultat </w:t>
      </w:r>
      <w:proofErr w:type="spellStart"/>
      <w:r w:rsidR="00D90917" w:rsidRPr="000F64FE">
        <w:rPr>
          <w:rFonts w:ascii="Times New Roman" w:hAnsi="Times New Roman" w:cs="Times New Roman"/>
          <w:sz w:val="24"/>
          <w:szCs w:val="24"/>
        </w:rPr>
        <w:t>machinique</w:t>
      </w:r>
      <w:proofErr w:type="spellEnd"/>
      <w:r w:rsidR="00DF1DB1" w:rsidRPr="000F64FE">
        <w:rPr>
          <w:rFonts w:ascii="Times New Roman" w:hAnsi="Times New Roman" w:cs="Times New Roman"/>
          <w:sz w:val="24"/>
          <w:szCs w:val="24"/>
        </w:rPr>
        <w:t xml:space="preserve"> du traitement des données</w:t>
      </w:r>
      <w:r w:rsidR="00687EDC" w:rsidRPr="000F64FE">
        <w:rPr>
          <w:rFonts w:ascii="Times New Roman" w:hAnsi="Times New Roman" w:cs="Times New Roman"/>
          <w:sz w:val="24"/>
          <w:szCs w:val="24"/>
        </w:rPr>
        <w:t xml:space="preserve"> – soit une </w:t>
      </w:r>
      <w:proofErr w:type="spellStart"/>
      <w:r w:rsidR="001E6F69" w:rsidRPr="000F64FE">
        <w:rPr>
          <w:rFonts w:ascii="Times New Roman" w:hAnsi="Times New Roman" w:cs="Times New Roman"/>
          <w:i/>
          <w:sz w:val="24"/>
          <w:szCs w:val="24"/>
        </w:rPr>
        <w:t>tex</w:t>
      </w:r>
      <w:r w:rsidR="00A806E5" w:rsidRPr="000F64FE">
        <w:rPr>
          <w:rFonts w:ascii="Times New Roman" w:hAnsi="Times New Roman" w:cs="Times New Roman"/>
          <w:i/>
          <w:sz w:val="24"/>
          <w:szCs w:val="24"/>
        </w:rPr>
        <w:t>tualisation</w:t>
      </w:r>
      <w:proofErr w:type="spellEnd"/>
      <w:r w:rsidR="00687EDC" w:rsidRPr="000F64FE">
        <w:rPr>
          <w:rFonts w:ascii="Times New Roman" w:hAnsi="Times New Roman" w:cs="Times New Roman"/>
          <w:sz w:val="24"/>
          <w:szCs w:val="24"/>
        </w:rPr>
        <w:t xml:space="preserve"> de la pratique</w:t>
      </w:r>
      <w:r w:rsidR="00F2579C" w:rsidRPr="000F64FE">
        <w:rPr>
          <w:rFonts w:ascii="Times New Roman" w:hAnsi="Times New Roman" w:cs="Times New Roman"/>
          <w:sz w:val="24"/>
          <w:szCs w:val="24"/>
        </w:rPr>
        <w:t>, sous forme de capture cliquable</w:t>
      </w:r>
      <w:r w:rsidR="00DF1DB1" w:rsidRPr="000F64FE">
        <w:rPr>
          <w:rFonts w:ascii="Times New Roman" w:hAnsi="Times New Roman" w:cs="Times New Roman"/>
          <w:sz w:val="24"/>
          <w:szCs w:val="24"/>
        </w:rPr>
        <w:t>.</w:t>
      </w:r>
      <w:r w:rsidR="00813615" w:rsidRPr="000F64FE">
        <w:rPr>
          <w:rFonts w:ascii="Times New Roman" w:hAnsi="Times New Roman" w:cs="Times New Roman"/>
          <w:sz w:val="24"/>
          <w:szCs w:val="24"/>
        </w:rPr>
        <w:t xml:space="preserve"> </w:t>
      </w:r>
      <w:r w:rsidR="00F2579C" w:rsidRPr="000F64FE">
        <w:rPr>
          <w:rFonts w:ascii="Times New Roman" w:hAnsi="Times New Roman" w:cs="Times New Roman"/>
          <w:sz w:val="24"/>
          <w:szCs w:val="24"/>
        </w:rPr>
        <w:t>L</w:t>
      </w:r>
      <w:r w:rsidR="00774874" w:rsidRPr="000F64FE">
        <w:rPr>
          <w:rFonts w:ascii="Times New Roman" w:hAnsi="Times New Roman" w:cs="Times New Roman"/>
          <w:sz w:val="24"/>
          <w:szCs w:val="24"/>
        </w:rPr>
        <w:t>’</w:t>
      </w:r>
      <w:r w:rsidR="005F1AD1" w:rsidRPr="000F64FE">
        <w:rPr>
          <w:rFonts w:ascii="Times New Roman" w:hAnsi="Times New Roman" w:cs="Times New Roman"/>
          <w:sz w:val="24"/>
          <w:szCs w:val="24"/>
        </w:rPr>
        <w:t xml:space="preserve">activation du pointeur </w:t>
      </w:r>
      <w:r w:rsidR="00774874" w:rsidRPr="000F64FE">
        <w:rPr>
          <w:rFonts w:ascii="Times New Roman" w:hAnsi="Times New Roman" w:cs="Times New Roman"/>
          <w:sz w:val="24"/>
          <w:szCs w:val="24"/>
        </w:rPr>
        <w:t xml:space="preserve">ouvre </w:t>
      </w:r>
      <w:r w:rsidR="005F1AD1" w:rsidRPr="000F64FE">
        <w:rPr>
          <w:rFonts w:ascii="Times New Roman" w:hAnsi="Times New Roman" w:cs="Times New Roman"/>
          <w:sz w:val="24"/>
          <w:szCs w:val="24"/>
        </w:rPr>
        <w:t xml:space="preserve">la carte dynamique </w:t>
      </w:r>
      <w:r w:rsidR="00774874" w:rsidRPr="000F64FE">
        <w:rPr>
          <w:rFonts w:ascii="Times New Roman" w:hAnsi="Times New Roman" w:cs="Times New Roman"/>
          <w:sz w:val="24"/>
          <w:szCs w:val="24"/>
        </w:rPr>
        <w:t>dans un nouvel onglet. C’est dans cette configuration plein écran que les points rouges de</w:t>
      </w:r>
      <w:r w:rsidR="00190856" w:rsidRPr="000F64FE">
        <w:rPr>
          <w:rFonts w:ascii="Times New Roman" w:hAnsi="Times New Roman" w:cs="Times New Roman"/>
          <w:sz w:val="24"/>
          <w:szCs w:val="24"/>
        </w:rPr>
        <w:t>viennent actifs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90856" w:rsidRPr="000F64FE">
        <w:rPr>
          <w:rFonts w:ascii="Times New Roman" w:hAnsi="Times New Roman" w:cs="Times New Roman"/>
          <w:sz w:val="24"/>
          <w:szCs w:val="24"/>
        </w:rPr>
        <w:t xml:space="preserve"> </w:t>
      </w:r>
      <w:r w:rsidR="00774874" w:rsidRPr="000F64FE">
        <w:rPr>
          <w:rFonts w:ascii="Times New Roman" w:hAnsi="Times New Roman" w:cs="Times New Roman"/>
          <w:sz w:val="24"/>
          <w:szCs w:val="24"/>
        </w:rPr>
        <w:t>leur sélection entraîne un zoom sur la zone géographique concernée</w:t>
      </w:r>
      <w:r w:rsidR="00FB7DC7" w:rsidRPr="000F64FE">
        <w:rPr>
          <w:rFonts w:ascii="Times New Roman" w:hAnsi="Times New Roman" w:cs="Times New Roman"/>
          <w:sz w:val="24"/>
          <w:szCs w:val="24"/>
        </w:rPr>
        <w:t xml:space="preserve">, </w:t>
      </w:r>
      <w:r w:rsidR="00C64B44" w:rsidRPr="000F64FE">
        <w:rPr>
          <w:rFonts w:ascii="Times New Roman" w:hAnsi="Times New Roman" w:cs="Times New Roman"/>
          <w:sz w:val="24"/>
          <w:szCs w:val="24"/>
        </w:rPr>
        <w:t>où le passage du curseur commande l’</w:t>
      </w:r>
      <w:r w:rsidR="00FB7DC7" w:rsidRPr="000F64FE">
        <w:rPr>
          <w:rFonts w:ascii="Times New Roman" w:hAnsi="Times New Roman" w:cs="Times New Roman"/>
          <w:sz w:val="24"/>
          <w:szCs w:val="24"/>
        </w:rPr>
        <w:t>affichage d’une fenêtre modale</w:t>
      </w:r>
      <w:r w:rsidR="000862CF" w:rsidRPr="000F64FE">
        <w:rPr>
          <w:rFonts w:ascii="Times New Roman" w:hAnsi="Times New Roman" w:cs="Times New Roman"/>
          <w:sz w:val="24"/>
          <w:szCs w:val="24"/>
        </w:rPr>
        <w:t xml:space="preserve"> détaillant les histoires singulières qui leur </w:t>
      </w:r>
      <w:r w:rsidR="001A67A1" w:rsidRPr="000F64FE">
        <w:rPr>
          <w:rFonts w:ascii="Times New Roman" w:hAnsi="Times New Roman" w:cs="Times New Roman"/>
          <w:sz w:val="24"/>
          <w:szCs w:val="24"/>
        </w:rPr>
        <w:t>sont liées</w:t>
      </w:r>
      <w:r w:rsidR="00774874" w:rsidRPr="000F64FE">
        <w:rPr>
          <w:rFonts w:ascii="Times New Roman" w:hAnsi="Times New Roman" w:cs="Times New Roman"/>
          <w:sz w:val="24"/>
          <w:szCs w:val="24"/>
        </w:rPr>
        <w:t xml:space="preserve">. </w:t>
      </w:r>
      <w:r w:rsidR="00A556E7" w:rsidRPr="000F64FE">
        <w:rPr>
          <w:rFonts w:ascii="Times New Roman" w:hAnsi="Times New Roman" w:cs="Times New Roman"/>
          <w:sz w:val="24"/>
          <w:szCs w:val="24"/>
        </w:rPr>
        <w:t>C’est ainsi l</w:t>
      </w:r>
      <w:r w:rsidR="00AE6C7B" w:rsidRPr="000F64FE">
        <w:rPr>
          <w:rFonts w:ascii="Times New Roman" w:hAnsi="Times New Roman" w:cs="Times New Roman"/>
          <w:sz w:val="24"/>
          <w:szCs w:val="24"/>
        </w:rPr>
        <w:t xml:space="preserve">e geste sensori-moteur de l’usager </w:t>
      </w:r>
      <w:r w:rsidR="008E622B" w:rsidRPr="000F64FE">
        <w:rPr>
          <w:rFonts w:ascii="Times New Roman" w:hAnsi="Times New Roman" w:cs="Times New Roman"/>
          <w:sz w:val="24"/>
          <w:szCs w:val="24"/>
        </w:rPr>
        <w:t xml:space="preserve">qui commande </w:t>
      </w:r>
      <w:r w:rsidR="00AE6C7B" w:rsidRPr="000F64FE">
        <w:rPr>
          <w:rFonts w:ascii="Times New Roman" w:hAnsi="Times New Roman" w:cs="Times New Roman"/>
          <w:sz w:val="24"/>
          <w:szCs w:val="24"/>
        </w:rPr>
        <w:t xml:space="preserve">la réalisation du geste </w:t>
      </w:r>
      <w:proofErr w:type="spellStart"/>
      <w:r w:rsidR="00AE6C7B" w:rsidRPr="000F64FE">
        <w:rPr>
          <w:rFonts w:ascii="Times New Roman" w:hAnsi="Times New Roman" w:cs="Times New Roman"/>
          <w:sz w:val="24"/>
          <w:szCs w:val="24"/>
        </w:rPr>
        <w:t>machinique</w:t>
      </w:r>
      <w:proofErr w:type="spellEnd"/>
      <w:r w:rsidR="00AE6C7B" w:rsidRPr="000F64FE">
        <w:rPr>
          <w:rFonts w:ascii="Times New Roman" w:hAnsi="Times New Roman" w:cs="Times New Roman"/>
          <w:sz w:val="24"/>
          <w:szCs w:val="24"/>
        </w:rPr>
        <w:t xml:space="preserve"> de réorganisation des matériaux par l’outil de visualisation.</w:t>
      </w:r>
    </w:p>
    <w:p w14:paraId="77D84844" w14:textId="406DF77B" w:rsidR="004F03C3" w:rsidRPr="000F64FE" w:rsidRDefault="00B72BAD" w:rsidP="0061796C">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Ces deux exemples témoignent d’une mise en scène différenciée du geste </w:t>
      </w:r>
      <w:proofErr w:type="spellStart"/>
      <w:r w:rsidRPr="000F64FE">
        <w:rPr>
          <w:rFonts w:ascii="Times New Roman" w:hAnsi="Times New Roman" w:cs="Times New Roman"/>
          <w:sz w:val="24"/>
          <w:szCs w:val="24"/>
        </w:rPr>
        <w:t>machinique</w:t>
      </w:r>
      <w:proofErr w:type="spellEnd"/>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dans le premier cas, la </w:t>
      </w:r>
      <w:r w:rsidR="00373853">
        <w:rPr>
          <w:rFonts w:ascii="Times New Roman" w:hAnsi="Times New Roman" w:cs="Times New Roman"/>
          <w:sz w:val="24"/>
          <w:szCs w:val="24"/>
        </w:rPr>
        <w:t>« </w:t>
      </w:r>
      <w:r w:rsidRPr="000F64FE">
        <w:rPr>
          <w:rFonts w:ascii="Times New Roman" w:hAnsi="Times New Roman" w:cs="Times New Roman"/>
          <w:sz w:val="24"/>
          <w:szCs w:val="24"/>
        </w:rPr>
        <w:t>boite noire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de l’outil de visualisation est montrée de l’intérieur, dans la matérialité du code informatique communiquant les instructions à la machine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5A4F56" w:rsidRPr="000F64FE">
        <w:rPr>
          <w:rFonts w:ascii="Times New Roman" w:hAnsi="Times New Roman" w:cs="Times New Roman"/>
          <w:sz w:val="24"/>
          <w:szCs w:val="24"/>
        </w:rPr>
        <w:t xml:space="preserve"> dans le second, la</w:t>
      </w:r>
      <w:r w:rsidR="00D07865" w:rsidRPr="000F64FE">
        <w:rPr>
          <w:rFonts w:ascii="Times New Roman" w:hAnsi="Times New Roman" w:cs="Times New Roman"/>
          <w:sz w:val="24"/>
          <w:szCs w:val="24"/>
        </w:rPr>
        <w:t xml:space="preserve"> cartographie est en attente d’un </w:t>
      </w:r>
      <w:r w:rsidR="005A4F56" w:rsidRPr="000F64FE">
        <w:rPr>
          <w:rFonts w:ascii="Times New Roman" w:hAnsi="Times New Roman" w:cs="Times New Roman"/>
          <w:sz w:val="24"/>
          <w:szCs w:val="24"/>
        </w:rPr>
        <w:t>geste</w:t>
      </w:r>
      <w:r w:rsidR="00AC29E1" w:rsidRPr="000F64FE">
        <w:rPr>
          <w:rFonts w:ascii="Times New Roman" w:hAnsi="Times New Roman" w:cs="Times New Roman"/>
          <w:sz w:val="24"/>
          <w:szCs w:val="24"/>
        </w:rPr>
        <w:t xml:space="preserve"> sensori-moteur</w:t>
      </w:r>
      <w:r w:rsidR="005A4F56" w:rsidRPr="000F64FE">
        <w:rPr>
          <w:rFonts w:ascii="Times New Roman" w:hAnsi="Times New Roman" w:cs="Times New Roman"/>
          <w:sz w:val="24"/>
          <w:szCs w:val="24"/>
        </w:rPr>
        <w:t xml:space="preserve"> de l’usager pour </w:t>
      </w:r>
      <w:r w:rsidR="009344F5" w:rsidRPr="000F64FE">
        <w:rPr>
          <w:rFonts w:ascii="Times New Roman" w:hAnsi="Times New Roman" w:cs="Times New Roman"/>
          <w:sz w:val="24"/>
          <w:szCs w:val="24"/>
        </w:rPr>
        <w:t>acquérir</w:t>
      </w:r>
      <w:r w:rsidR="005A4F56" w:rsidRPr="000F64FE">
        <w:rPr>
          <w:rFonts w:ascii="Times New Roman" w:hAnsi="Times New Roman" w:cs="Times New Roman"/>
          <w:sz w:val="24"/>
          <w:szCs w:val="24"/>
        </w:rPr>
        <w:t xml:space="preserve"> sa signification.</w:t>
      </w:r>
      <w:r w:rsidR="00566C4B" w:rsidRPr="000F64FE">
        <w:rPr>
          <w:rFonts w:ascii="Times New Roman" w:hAnsi="Times New Roman" w:cs="Times New Roman"/>
          <w:sz w:val="24"/>
          <w:szCs w:val="24"/>
        </w:rPr>
        <w:t xml:space="preserve"> La sollicitation d’un geste chez l’allocutaire se traduit différemment</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566C4B" w:rsidRPr="000F64FE">
        <w:rPr>
          <w:rFonts w:ascii="Times New Roman" w:hAnsi="Times New Roman" w:cs="Times New Roman"/>
          <w:sz w:val="24"/>
          <w:szCs w:val="24"/>
        </w:rPr>
        <w:t xml:space="preserve"> les billets </w:t>
      </w:r>
      <w:r w:rsidR="00373853">
        <w:rPr>
          <w:rFonts w:ascii="Times New Roman" w:hAnsi="Times New Roman" w:cs="Times New Roman"/>
          <w:sz w:val="24"/>
          <w:szCs w:val="24"/>
        </w:rPr>
        <w:t>n° </w:t>
      </w:r>
      <w:r w:rsidR="00566C4B" w:rsidRPr="000F64FE">
        <w:rPr>
          <w:rFonts w:ascii="Times New Roman" w:hAnsi="Times New Roman" w:cs="Times New Roman"/>
          <w:sz w:val="24"/>
          <w:szCs w:val="24"/>
        </w:rPr>
        <w:t xml:space="preserve">8 et </w:t>
      </w:r>
      <w:r w:rsidR="006C0EED" w:rsidRPr="000F64FE">
        <w:rPr>
          <w:rFonts w:ascii="Times New Roman" w:hAnsi="Times New Roman" w:cs="Times New Roman"/>
          <w:sz w:val="24"/>
          <w:szCs w:val="24"/>
        </w:rPr>
        <w:t>10</w:t>
      </w:r>
      <w:r w:rsidR="00566C4B" w:rsidRPr="000F64FE">
        <w:rPr>
          <w:rFonts w:ascii="Times New Roman" w:hAnsi="Times New Roman" w:cs="Times New Roman"/>
          <w:sz w:val="24"/>
          <w:szCs w:val="24"/>
        </w:rPr>
        <w:t xml:space="preserve"> fournissent les </w:t>
      </w:r>
      <w:r w:rsidR="005C141E" w:rsidRPr="000F64FE">
        <w:rPr>
          <w:rFonts w:ascii="Times New Roman" w:hAnsi="Times New Roman" w:cs="Times New Roman"/>
          <w:sz w:val="24"/>
          <w:szCs w:val="24"/>
        </w:rPr>
        <w:t>clés</w:t>
      </w:r>
      <w:r w:rsidR="00566C4B" w:rsidRPr="000F64FE">
        <w:rPr>
          <w:rFonts w:ascii="Times New Roman" w:hAnsi="Times New Roman" w:cs="Times New Roman"/>
          <w:sz w:val="24"/>
          <w:szCs w:val="24"/>
        </w:rPr>
        <w:t xml:space="preserve"> de reproduction du geste</w:t>
      </w:r>
      <w:r w:rsidR="00460DAD" w:rsidRPr="000F64FE">
        <w:rPr>
          <w:rFonts w:ascii="Times New Roman" w:hAnsi="Times New Roman" w:cs="Times New Roman"/>
          <w:sz w:val="24"/>
          <w:szCs w:val="24"/>
        </w:rPr>
        <w:t xml:space="preserve"> </w:t>
      </w:r>
      <w:proofErr w:type="spellStart"/>
      <w:r w:rsidR="00460DAD" w:rsidRPr="000F64FE">
        <w:rPr>
          <w:rFonts w:ascii="Times New Roman" w:hAnsi="Times New Roman" w:cs="Times New Roman"/>
          <w:sz w:val="24"/>
          <w:szCs w:val="24"/>
        </w:rPr>
        <w:t>machinique</w:t>
      </w:r>
      <w:proofErr w:type="spellEnd"/>
      <w:r w:rsidR="006C0EED" w:rsidRPr="000F64FE">
        <w:rPr>
          <w:rFonts w:ascii="Times New Roman" w:hAnsi="Times New Roman" w:cs="Times New Roman"/>
          <w:sz w:val="24"/>
          <w:szCs w:val="24"/>
        </w:rPr>
        <w:t xml:space="preserve">, tandis que le billet </w:t>
      </w:r>
      <w:r w:rsidR="00373853">
        <w:rPr>
          <w:rFonts w:ascii="Times New Roman" w:hAnsi="Times New Roman" w:cs="Times New Roman"/>
          <w:sz w:val="24"/>
          <w:szCs w:val="24"/>
        </w:rPr>
        <w:t>n° </w:t>
      </w:r>
      <w:r w:rsidR="006C0EED" w:rsidRPr="000F64FE">
        <w:rPr>
          <w:rFonts w:ascii="Times New Roman" w:hAnsi="Times New Roman" w:cs="Times New Roman"/>
          <w:sz w:val="24"/>
          <w:szCs w:val="24"/>
        </w:rPr>
        <w:t>7</w:t>
      </w:r>
      <w:r w:rsidR="00566C4B" w:rsidRPr="000F64FE">
        <w:rPr>
          <w:rFonts w:ascii="Times New Roman" w:hAnsi="Times New Roman" w:cs="Times New Roman"/>
          <w:sz w:val="24"/>
          <w:szCs w:val="24"/>
        </w:rPr>
        <w:t xml:space="preserve"> invite directement le lecteur à </w:t>
      </w:r>
      <w:proofErr w:type="spellStart"/>
      <w:r w:rsidR="00566C4B" w:rsidRPr="000F64FE">
        <w:rPr>
          <w:rFonts w:ascii="Times New Roman" w:hAnsi="Times New Roman" w:cs="Times New Roman"/>
          <w:sz w:val="24"/>
          <w:szCs w:val="24"/>
        </w:rPr>
        <w:t>co</w:t>
      </w:r>
      <w:proofErr w:type="spellEnd"/>
      <w:r w:rsidR="00566C4B" w:rsidRPr="000F64FE">
        <w:rPr>
          <w:rFonts w:ascii="Times New Roman" w:hAnsi="Times New Roman" w:cs="Times New Roman"/>
          <w:sz w:val="24"/>
          <w:szCs w:val="24"/>
        </w:rPr>
        <w:t>-construire le savoir</w:t>
      </w:r>
      <w:r w:rsidR="00B238A4" w:rsidRPr="000F64FE">
        <w:rPr>
          <w:rFonts w:ascii="Times New Roman" w:hAnsi="Times New Roman" w:cs="Times New Roman"/>
          <w:sz w:val="24"/>
          <w:szCs w:val="24"/>
        </w:rPr>
        <w:t>, par une manipulation active de la cartographie d’une part, et par l’injonction à alimenter le dispositif présente dans le coin inférieur gauche (</w:t>
      </w:r>
      <w:r w:rsidR="00373853">
        <w:rPr>
          <w:rFonts w:ascii="Times New Roman" w:hAnsi="Times New Roman" w:cs="Times New Roman"/>
          <w:sz w:val="24"/>
          <w:szCs w:val="24"/>
        </w:rPr>
        <w:t>« </w:t>
      </w:r>
      <w:r w:rsidR="00B238A4" w:rsidRPr="000F64FE">
        <w:rPr>
          <w:rFonts w:ascii="Times New Roman" w:hAnsi="Times New Roman" w:cs="Times New Roman"/>
          <w:sz w:val="24"/>
          <w:szCs w:val="24"/>
        </w:rPr>
        <w:t>Contribuez</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B238A4" w:rsidRPr="000F64FE">
        <w:rPr>
          <w:rFonts w:ascii="Times New Roman" w:hAnsi="Times New Roman" w:cs="Times New Roman"/>
          <w:sz w:val="24"/>
          <w:szCs w:val="24"/>
        </w:rPr>
        <w:t xml:space="preserve">). </w:t>
      </w:r>
    </w:p>
    <w:p w14:paraId="3F5946A0" w14:textId="77777777" w:rsidR="00532904" w:rsidRPr="000F64FE" w:rsidRDefault="00532904" w:rsidP="0099564D">
      <w:pPr>
        <w:pStyle w:val="Titre1"/>
        <w:rPr>
          <w:rFonts w:ascii="Times New Roman" w:hAnsi="Times New Roman" w:cs="Times New Roman"/>
          <w:color w:val="auto"/>
        </w:rPr>
      </w:pPr>
      <w:r w:rsidRPr="000F64FE">
        <w:rPr>
          <w:rFonts w:ascii="Times New Roman" w:hAnsi="Times New Roman" w:cs="Times New Roman"/>
          <w:color w:val="auto"/>
        </w:rPr>
        <w:lastRenderedPageBreak/>
        <w:t>4. Conclusion</w:t>
      </w:r>
    </w:p>
    <w:p w14:paraId="5EF72D95" w14:textId="0A1D7A48" w:rsidR="005A77C8" w:rsidRPr="000F64FE" w:rsidRDefault="00D716C8" w:rsidP="004E27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C</w:t>
      </w:r>
      <w:r w:rsidR="00556C1B" w:rsidRPr="000F64FE">
        <w:rPr>
          <w:rFonts w:ascii="Times New Roman" w:hAnsi="Times New Roman" w:cs="Times New Roman"/>
          <w:sz w:val="24"/>
          <w:szCs w:val="24"/>
        </w:rPr>
        <w:t xml:space="preserve">es quelques exemples glanés sur </w:t>
      </w:r>
      <w:r w:rsidR="00556C1B" w:rsidRPr="000F64FE">
        <w:rPr>
          <w:rFonts w:ascii="Times New Roman" w:hAnsi="Times New Roman" w:cs="Times New Roman"/>
          <w:i/>
          <w:sz w:val="24"/>
          <w:szCs w:val="24"/>
        </w:rPr>
        <w:t>Hypothèses</w:t>
      </w:r>
      <w:r w:rsidRPr="000F64FE">
        <w:rPr>
          <w:rFonts w:ascii="Times New Roman" w:hAnsi="Times New Roman" w:cs="Times New Roman"/>
          <w:sz w:val="24"/>
          <w:szCs w:val="24"/>
        </w:rPr>
        <w:t xml:space="preserve"> </w:t>
      </w:r>
      <w:r w:rsidR="00DC5CDE" w:rsidRPr="000F64FE">
        <w:rPr>
          <w:rFonts w:ascii="Times New Roman" w:hAnsi="Times New Roman" w:cs="Times New Roman"/>
          <w:sz w:val="24"/>
          <w:szCs w:val="24"/>
        </w:rPr>
        <w:t xml:space="preserve">n’ont qu’une valeur </w:t>
      </w:r>
      <w:r w:rsidR="00556C1B" w:rsidRPr="000F64FE">
        <w:rPr>
          <w:rFonts w:ascii="Times New Roman" w:hAnsi="Times New Roman" w:cs="Times New Roman"/>
          <w:sz w:val="24"/>
          <w:szCs w:val="24"/>
        </w:rPr>
        <w:t>exploratoire</w:t>
      </w:r>
      <w:r w:rsidRPr="000F64FE">
        <w:rPr>
          <w:rFonts w:ascii="Times New Roman" w:hAnsi="Times New Roman" w:cs="Times New Roman"/>
          <w:sz w:val="24"/>
          <w:szCs w:val="24"/>
        </w:rPr>
        <w:t>,</w:t>
      </w:r>
      <w:r w:rsidR="00776103" w:rsidRPr="000F64FE">
        <w:rPr>
          <w:rFonts w:ascii="Times New Roman" w:hAnsi="Times New Roman" w:cs="Times New Roman"/>
          <w:sz w:val="24"/>
          <w:szCs w:val="24"/>
        </w:rPr>
        <w:t xml:space="preserve"> et n</w:t>
      </w:r>
      <w:r w:rsidRPr="000F64FE">
        <w:rPr>
          <w:rFonts w:ascii="Times New Roman" w:hAnsi="Times New Roman" w:cs="Times New Roman"/>
          <w:sz w:val="24"/>
          <w:szCs w:val="24"/>
        </w:rPr>
        <w:t>’épuisent pas la gamme des modalités de mise en scène du geste ou de la corporalité du chercheur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5A77C8" w:rsidRPr="000F64FE">
        <w:rPr>
          <w:rFonts w:ascii="Times New Roman" w:hAnsi="Times New Roman" w:cs="Times New Roman"/>
          <w:sz w:val="24"/>
          <w:szCs w:val="24"/>
        </w:rPr>
        <w:t xml:space="preserve"> ils </w:t>
      </w:r>
      <w:r w:rsidR="00E2555F" w:rsidRPr="000F64FE">
        <w:rPr>
          <w:rFonts w:ascii="Times New Roman" w:hAnsi="Times New Roman" w:cs="Times New Roman"/>
          <w:sz w:val="24"/>
          <w:szCs w:val="24"/>
        </w:rPr>
        <w:t>rend</w:t>
      </w:r>
      <w:r w:rsidR="005A77C8" w:rsidRPr="000F64FE">
        <w:rPr>
          <w:rFonts w:ascii="Times New Roman" w:hAnsi="Times New Roman" w:cs="Times New Roman"/>
          <w:sz w:val="24"/>
          <w:szCs w:val="24"/>
        </w:rPr>
        <w:t>ent</w:t>
      </w:r>
      <w:r w:rsidR="00E2555F" w:rsidRPr="000F64FE">
        <w:rPr>
          <w:rFonts w:ascii="Times New Roman" w:hAnsi="Times New Roman" w:cs="Times New Roman"/>
          <w:sz w:val="24"/>
          <w:szCs w:val="24"/>
        </w:rPr>
        <w:t xml:space="preserve"> compte</w:t>
      </w:r>
      <w:r w:rsidR="005A77C8" w:rsidRPr="000F64FE">
        <w:rPr>
          <w:rFonts w:ascii="Times New Roman" w:hAnsi="Times New Roman" w:cs="Times New Roman"/>
          <w:sz w:val="24"/>
          <w:szCs w:val="24"/>
        </w:rPr>
        <w:t xml:space="preserve"> au demeurant de la pluralité des instances énonciatives </w:t>
      </w:r>
      <w:r w:rsidR="001B5B59" w:rsidRPr="000F64FE">
        <w:rPr>
          <w:rFonts w:ascii="Times New Roman" w:hAnsi="Times New Roman" w:cs="Times New Roman"/>
          <w:sz w:val="24"/>
          <w:szCs w:val="24"/>
        </w:rPr>
        <w:t>engagées dans le</w:t>
      </w:r>
      <w:r w:rsidR="005A77C8" w:rsidRPr="000F64FE">
        <w:rPr>
          <w:rFonts w:ascii="Times New Roman" w:hAnsi="Times New Roman" w:cs="Times New Roman"/>
          <w:sz w:val="24"/>
          <w:szCs w:val="24"/>
        </w:rPr>
        <w:t xml:space="preserve"> </w:t>
      </w:r>
      <w:r w:rsidR="00A9351C" w:rsidRPr="000F64FE">
        <w:rPr>
          <w:rFonts w:ascii="Times New Roman" w:hAnsi="Times New Roman" w:cs="Times New Roman"/>
          <w:sz w:val="24"/>
          <w:szCs w:val="24"/>
        </w:rPr>
        <w:t>texte</w:t>
      </w:r>
      <w:r w:rsidR="005A77C8" w:rsidRPr="000F64FE">
        <w:rPr>
          <w:rFonts w:ascii="Times New Roman" w:hAnsi="Times New Roman" w:cs="Times New Roman"/>
          <w:sz w:val="24"/>
          <w:szCs w:val="24"/>
        </w:rPr>
        <w:t xml:space="preserve"> numérique</w:t>
      </w:r>
      <w:r w:rsidR="00246D3E" w:rsidRPr="000F64FE">
        <w:rPr>
          <w:rFonts w:ascii="Times New Roman" w:hAnsi="Times New Roman" w:cs="Times New Roman"/>
          <w:sz w:val="24"/>
          <w:szCs w:val="24"/>
        </w:rPr>
        <w:t xml:space="preserve"> et de la </w:t>
      </w:r>
      <w:r w:rsidR="0028672A" w:rsidRPr="000F64FE">
        <w:rPr>
          <w:rFonts w:ascii="Times New Roman" w:hAnsi="Times New Roman" w:cs="Times New Roman"/>
          <w:sz w:val="24"/>
          <w:szCs w:val="24"/>
        </w:rPr>
        <w:t>divers</w:t>
      </w:r>
      <w:r w:rsidR="00246D3E" w:rsidRPr="000F64FE">
        <w:rPr>
          <w:rFonts w:ascii="Times New Roman" w:hAnsi="Times New Roman" w:cs="Times New Roman"/>
          <w:sz w:val="24"/>
          <w:szCs w:val="24"/>
        </w:rPr>
        <w:t xml:space="preserve">ité des </w:t>
      </w:r>
      <w:r w:rsidR="002F1F6C" w:rsidRPr="000F64FE">
        <w:rPr>
          <w:rFonts w:ascii="Times New Roman" w:hAnsi="Times New Roman" w:cs="Times New Roman"/>
          <w:sz w:val="24"/>
          <w:szCs w:val="24"/>
        </w:rPr>
        <w:t>gestes par lesquels on énonce les pratiques de savoir</w:t>
      </w:r>
      <w:r w:rsidRPr="000F64FE">
        <w:rPr>
          <w:rFonts w:ascii="Times New Roman" w:hAnsi="Times New Roman" w:cs="Times New Roman"/>
          <w:sz w:val="24"/>
          <w:szCs w:val="24"/>
        </w:rPr>
        <w:t>.</w:t>
      </w:r>
      <w:r w:rsidR="00D87855" w:rsidRPr="000F64FE">
        <w:rPr>
          <w:rFonts w:ascii="Times New Roman" w:hAnsi="Times New Roman" w:cs="Times New Roman"/>
          <w:sz w:val="24"/>
          <w:szCs w:val="24"/>
        </w:rPr>
        <w:t xml:space="preserve"> </w:t>
      </w:r>
    </w:p>
    <w:p w14:paraId="4B9C9594" w14:textId="26B8162F" w:rsidR="003B3D74" w:rsidRPr="000F64FE" w:rsidRDefault="00532904" w:rsidP="004E27FE">
      <w:pPr>
        <w:spacing w:line="360" w:lineRule="auto"/>
        <w:jc w:val="both"/>
        <w:rPr>
          <w:rFonts w:ascii="Times New Roman" w:hAnsi="Times New Roman" w:cs="Times New Roman"/>
          <w:sz w:val="24"/>
          <w:szCs w:val="24"/>
        </w:rPr>
      </w:pPr>
      <w:r w:rsidRPr="000F64FE">
        <w:rPr>
          <w:rFonts w:ascii="Times New Roman" w:hAnsi="Times New Roman" w:cs="Times New Roman"/>
          <w:sz w:val="24"/>
          <w:szCs w:val="24"/>
        </w:rPr>
        <w:t xml:space="preserve">Je voudrais </w:t>
      </w:r>
      <w:r w:rsidR="00D87855" w:rsidRPr="000F64FE">
        <w:rPr>
          <w:rFonts w:ascii="Times New Roman" w:hAnsi="Times New Roman" w:cs="Times New Roman"/>
          <w:sz w:val="24"/>
          <w:szCs w:val="24"/>
        </w:rPr>
        <w:t>pour terminer</w:t>
      </w:r>
      <w:r w:rsidRPr="000F64FE">
        <w:rPr>
          <w:rFonts w:ascii="Times New Roman" w:hAnsi="Times New Roman" w:cs="Times New Roman"/>
          <w:sz w:val="24"/>
          <w:szCs w:val="24"/>
        </w:rPr>
        <w:t xml:space="preserve"> proposer une lecture de cette mise en scène</w:t>
      </w:r>
      <w:r w:rsidR="008E7457" w:rsidRPr="000F64FE">
        <w:rPr>
          <w:rFonts w:ascii="Times New Roman" w:hAnsi="Times New Roman" w:cs="Times New Roman"/>
          <w:sz w:val="24"/>
          <w:szCs w:val="24"/>
        </w:rPr>
        <w:t xml:space="preserve"> du geste</w:t>
      </w:r>
      <w:r w:rsidRPr="000F64FE">
        <w:rPr>
          <w:rFonts w:ascii="Times New Roman" w:hAnsi="Times New Roman" w:cs="Times New Roman"/>
          <w:sz w:val="24"/>
          <w:szCs w:val="24"/>
        </w:rPr>
        <w:t xml:space="preserve"> comme participant de la construction d’une actualité</w:t>
      </w:r>
      <w:r w:rsidR="00BC3895" w:rsidRPr="000F64FE">
        <w:rPr>
          <w:rFonts w:ascii="Times New Roman" w:hAnsi="Times New Roman" w:cs="Times New Roman"/>
          <w:sz w:val="24"/>
          <w:szCs w:val="24"/>
        </w:rPr>
        <w:t xml:space="preserve"> de la recherche, elle-même liée à la possibilité de son </w:t>
      </w:r>
      <w:r w:rsidR="00120248" w:rsidRPr="000F64FE">
        <w:rPr>
          <w:rFonts w:ascii="Times New Roman" w:hAnsi="Times New Roman" w:cs="Times New Roman"/>
          <w:sz w:val="24"/>
          <w:szCs w:val="24"/>
        </w:rPr>
        <w:t>actualisation</w:t>
      </w:r>
      <w:r w:rsidRPr="000F64FE">
        <w:rPr>
          <w:rFonts w:ascii="Times New Roman" w:hAnsi="Times New Roman" w:cs="Times New Roman"/>
          <w:sz w:val="24"/>
          <w:szCs w:val="24"/>
        </w:rPr>
        <w:t xml:space="preserve">. </w:t>
      </w:r>
      <w:r w:rsidR="00D1226F" w:rsidRPr="000F64FE">
        <w:rPr>
          <w:rFonts w:ascii="Times New Roman" w:hAnsi="Times New Roman" w:cs="Times New Roman"/>
          <w:sz w:val="24"/>
          <w:szCs w:val="24"/>
        </w:rPr>
        <w:t>Les deux termes ne sont pas synonymes</w:t>
      </w:r>
      <w:r w:rsidR="001D08B8" w:rsidRPr="000F64FE">
        <w:rPr>
          <w:rFonts w:ascii="Times New Roman" w:hAnsi="Times New Roman" w:cs="Times New Roman"/>
          <w:sz w:val="24"/>
          <w:szCs w:val="24"/>
        </w:rPr>
        <w:t>. D</w:t>
      </w:r>
      <w:r w:rsidR="009B73E3" w:rsidRPr="000F64FE">
        <w:rPr>
          <w:rFonts w:ascii="Times New Roman" w:hAnsi="Times New Roman" w:cs="Times New Roman"/>
          <w:sz w:val="24"/>
          <w:szCs w:val="24"/>
        </w:rPr>
        <w:t xml:space="preserve">ans l’acception courante, </w:t>
      </w:r>
      <w:r w:rsidR="009D782B" w:rsidRPr="000F64FE">
        <w:rPr>
          <w:rFonts w:ascii="Times New Roman" w:hAnsi="Times New Roman" w:cs="Times New Roman"/>
          <w:sz w:val="24"/>
          <w:szCs w:val="24"/>
        </w:rPr>
        <w:t xml:space="preserve">une </w:t>
      </w:r>
      <w:r w:rsidR="009B73E3" w:rsidRPr="000F64FE">
        <w:rPr>
          <w:rFonts w:ascii="Times New Roman" w:hAnsi="Times New Roman" w:cs="Times New Roman"/>
          <w:sz w:val="24"/>
          <w:szCs w:val="24"/>
        </w:rPr>
        <w:t xml:space="preserve">actualité désigne à la fois </w:t>
      </w:r>
      <w:r w:rsidR="009D782B" w:rsidRPr="000F64FE">
        <w:rPr>
          <w:rFonts w:ascii="Times New Roman" w:hAnsi="Times New Roman" w:cs="Times New Roman"/>
          <w:sz w:val="24"/>
          <w:szCs w:val="24"/>
        </w:rPr>
        <w:t>un événement présent</w:t>
      </w:r>
      <w:r w:rsidR="00024BA4" w:rsidRPr="000F64FE">
        <w:rPr>
          <w:rFonts w:ascii="Times New Roman" w:hAnsi="Times New Roman" w:cs="Times New Roman"/>
          <w:sz w:val="24"/>
          <w:szCs w:val="24"/>
        </w:rPr>
        <w:t>,</w:t>
      </w:r>
      <w:r w:rsidR="009B73E3" w:rsidRPr="000F64FE">
        <w:rPr>
          <w:rFonts w:ascii="Times New Roman" w:hAnsi="Times New Roman" w:cs="Times New Roman"/>
          <w:sz w:val="24"/>
          <w:szCs w:val="24"/>
        </w:rPr>
        <w:t xml:space="preserve"> et jugé digne d’intérêt</w:t>
      </w:r>
      <w:r w:rsidR="006040EB" w:rsidRPr="000F64FE">
        <w:rPr>
          <w:rFonts w:ascii="Times New Roman" w:hAnsi="Times New Roman" w:cs="Times New Roman"/>
          <w:sz w:val="24"/>
          <w:szCs w:val="24"/>
        </w:rPr>
        <w:t xml:space="preserve"> par le locuteur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A403A8" w:rsidRPr="000F64FE">
        <w:rPr>
          <w:rFonts w:ascii="Times New Roman" w:hAnsi="Times New Roman" w:cs="Times New Roman"/>
          <w:sz w:val="24"/>
          <w:szCs w:val="24"/>
        </w:rPr>
        <w:t xml:space="preserve"> tandis que l</w:t>
      </w:r>
      <w:r w:rsidR="009B73E3" w:rsidRPr="000F64FE">
        <w:rPr>
          <w:rFonts w:ascii="Times New Roman" w:hAnsi="Times New Roman" w:cs="Times New Roman"/>
          <w:sz w:val="24"/>
          <w:szCs w:val="24"/>
        </w:rPr>
        <w:t>’actualisation</w:t>
      </w:r>
      <w:r w:rsidR="00531228" w:rsidRPr="000F64FE">
        <w:rPr>
          <w:rFonts w:ascii="Times New Roman" w:hAnsi="Times New Roman" w:cs="Times New Roman"/>
          <w:sz w:val="24"/>
          <w:szCs w:val="24"/>
        </w:rPr>
        <w:t xml:space="preserve"> (en linguistique)</w:t>
      </w:r>
      <w:r w:rsidR="009B73E3" w:rsidRPr="000F64FE">
        <w:rPr>
          <w:rFonts w:ascii="Times New Roman" w:hAnsi="Times New Roman" w:cs="Times New Roman"/>
          <w:sz w:val="24"/>
          <w:szCs w:val="24"/>
        </w:rPr>
        <w:t xml:space="preserve"> procède d’un passage </w:t>
      </w:r>
      <w:r w:rsidR="001B3F75" w:rsidRPr="000F64FE">
        <w:rPr>
          <w:rFonts w:ascii="Times New Roman" w:hAnsi="Times New Roman" w:cs="Times New Roman"/>
          <w:sz w:val="24"/>
          <w:szCs w:val="24"/>
        </w:rPr>
        <w:t>de la langue au discours</w:t>
      </w:r>
      <w:r w:rsidR="00F56196" w:rsidRPr="000F64FE">
        <w:rPr>
          <w:rFonts w:ascii="Times New Roman" w:hAnsi="Times New Roman" w:cs="Times New Roman"/>
          <w:sz w:val="24"/>
          <w:szCs w:val="24"/>
        </w:rPr>
        <w:t>,</w:t>
      </w:r>
      <w:r w:rsidR="009B73E3" w:rsidRPr="000F64FE">
        <w:rPr>
          <w:rFonts w:ascii="Times New Roman" w:hAnsi="Times New Roman" w:cs="Times New Roman"/>
          <w:sz w:val="24"/>
          <w:szCs w:val="24"/>
        </w:rPr>
        <w:t xml:space="preserve"> </w:t>
      </w:r>
      <w:r w:rsidR="00671B14" w:rsidRPr="000F64FE">
        <w:rPr>
          <w:rFonts w:ascii="Times New Roman" w:hAnsi="Times New Roman" w:cs="Times New Roman"/>
          <w:sz w:val="24"/>
          <w:szCs w:val="24"/>
        </w:rPr>
        <w:t xml:space="preserve">ancrant </w:t>
      </w:r>
      <w:r w:rsidR="001B3F75" w:rsidRPr="000F64FE">
        <w:rPr>
          <w:rFonts w:ascii="Times New Roman" w:hAnsi="Times New Roman" w:cs="Times New Roman"/>
          <w:sz w:val="24"/>
          <w:szCs w:val="24"/>
        </w:rPr>
        <w:t xml:space="preserve">une forme virtuelle </w:t>
      </w:r>
      <w:r w:rsidR="00671B14" w:rsidRPr="000F64FE">
        <w:rPr>
          <w:rFonts w:ascii="Times New Roman" w:hAnsi="Times New Roman" w:cs="Times New Roman"/>
          <w:sz w:val="24"/>
          <w:szCs w:val="24"/>
        </w:rPr>
        <w:t xml:space="preserve">dans un contexte d’énonciation déterminé par un </w:t>
      </w:r>
      <w:proofErr w:type="spellStart"/>
      <w:r w:rsidR="00671B14" w:rsidRPr="000F64FE">
        <w:rPr>
          <w:rFonts w:ascii="Times New Roman" w:hAnsi="Times New Roman" w:cs="Times New Roman"/>
          <w:i/>
          <w:sz w:val="24"/>
          <w:szCs w:val="24"/>
        </w:rPr>
        <w:t>je</w:t>
      </w:r>
      <w:proofErr w:type="spellEnd"/>
      <w:r w:rsidR="00671B14" w:rsidRPr="000F64FE">
        <w:rPr>
          <w:rFonts w:ascii="Times New Roman" w:hAnsi="Times New Roman" w:cs="Times New Roman"/>
          <w:i/>
          <w:sz w:val="24"/>
          <w:szCs w:val="24"/>
        </w:rPr>
        <w:t>-ici-maintenant</w:t>
      </w:r>
      <w:r w:rsidR="00671B14" w:rsidRPr="000F64FE">
        <w:rPr>
          <w:rFonts w:ascii="Times New Roman" w:hAnsi="Times New Roman" w:cs="Times New Roman"/>
          <w:sz w:val="24"/>
          <w:szCs w:val="24"/>
        </w:rPr>
        <w:t>.</w:t>
      </w:r>
      <w:r w:rsidR="0001594B" w:rsidRPr="000F64FE">
        <w:rPr>
          <w:rFonts w:ascii="Times New Roman" w:hAnsi="Times New Roman" w:cs="Times New Roman"/>
          <w:sz w:val="24"/>
          <w:szCs w:val="24"/>
        </w:rPr>
        <w:t xml:space="preserve"> </w:t>
      </w:r>
      <w:r w:rsidR="00AB2487" w:rsidRPr="000F64FE">
        <w:rPr>
          <w:rFonts w:ascii="Times New Roman" w:hAnsi="Times New Roman" w:cs="Times New Roman"/>
          <w:sz w:val="24"/>
          <w:szCs w:val="24"/>
        </w:rPr>
        <w:t>Au sein d</w:t>
      </w:r>
      <w:r w:rsidR="0001594B" w:rsidRPr="000F64FE">
        <w:rPr>
          <w:rFonts w:ascii="Times New Roman" w:hAnsi="Times New Roman" w:cs="Times New Roman"/>
          <w:sz w:val="24"/>
          <w:szCs w:val="24"/>
        </w:rPr>
        <w:t>es billets étudiés, l</w:t>
      </w:r>
      <w:r w:rsidRPr="000F64FE">
        <w:rPr>
          <w:rFonts w:ascii="Times New Roman" w:hAnsi="Times New Roman" w:cs="Times New Roman"/>
          <w:sz w:val="24"/>
          <w:szCs w:val="24"/>
        </w:rPr>
        <w:t xml:space="preserve">e geste et le </w:t>
      </w:r>
      <w:r w:rsidR="005C1954" w:rsidRPr="000F64FE">
        <w:rPr>
          <w:rFonts w:ascii="Times New Roman" w:hAnsi="Times New Roman" w:cs="Times New Roman"/>
          <w:sz w:val="24"/>
          <w:szCs w:val="24"/>
        </w:rPr>
        <w:t>corps du chercheur sont</w:t>
      </w:r>
      <w:r w:rsidRPr="000F64FE">
        <w:rPr>
          <w:rFonts w:ascii="Times New Roman" w:hAnsi="Times New Roman" w:cs="Times New Roman"/>
          <w:sz w:val="24"/>
          <w:szCs w:val="24"/>
        </w:rPr>
        <w:t xml:space="preserve"> saisis dans l’actualité d’une démarche de recherche</w:t>
      </w:r>
      <w:r w:rsidR="00F56196" w:rsidRPr="000F64FE">
        <w:rPr>
          <w:rFonts w:ascii="Times New Roman" w:hAnsi="Times New Roman" w:cs="Times New Roman"/>
          <w:sz w:val="24"/>
          <w:szCs w:val="24"/>
        </w:rPr>
        <w:t xml:space="preserve">, qui entre parfois elle-même en résonnance avec une actualité sociale, </w:t>
      </w:r>
      <w:proofErr w:type="spellStart"/>
      <w:r w:rsidR="00F56196" w:rsidRPr="000F64FE">
        <w:rPr>
          <w:rFonts w:ascii="Times New Roman" w:hAnsi="Times New Roman" w:cs="Times New Roman"/>
          <w:sz w:val="24"/>
          <w:szCs w:val="24"/>
        </w:rPr>
        <w:t>extra-scientifique</w:t>
      </w:r>
      <w:proofErr w:type="spellEnd"/>
      <w:r w:rsidR="00F56196" w:rsidRPr="000F64FE">
        <w:rPr>
          <w:rFonts w:ascii="Times New Roman" w:hAnsi="Times New Roman" w:cs="Times New Roman"/>
          <w:sz w:val="24"/>
          <w:szCs w:val="24"/>
        </w:rPr>
        <w:t xml:space="preserve"> (ainsi qu’en témoignent les billets </w:t>
      </w:r>
      <w:r w:rsidR="00373853">
        <w:rPr>
          <w:rFonts w:ascii="Times New Roman" w:hAnsi="Times New Roman" w:cs="Times New Roman"/>
          <w:sz w:val="24"/>
          <w:szCs w:val="24"/>
        </w:rPr>
        <w:t>n° </w:t>
      </w:r>
      <w:r w:rsidR="00273DA1" w:rsidRPr="000F64FE">
        <w:rPr>
          <w:rFonts w:ascii="Times New Roman" w:hAnsi="Times New Roman" w:cs="Times New Roman"/>
          <w:sz w:val="24"/>
          <w:szCs w:val="24"/>
        </w:rPr>
        <w:t>7 et 8</w:t>
      </w:r>
      <w:r w:rsidR="00AD494F" w:rsidRPr="000F64FE">
        <w:rPr>
          <w:rFonts w:ascii="Times New Roman" w:hAnsi="Times New Roman" w:cs="Times New Roman"/>
          <w:sz w:val="24"/>
          <w:szCs w:val="24"/>
        </w:rPr>
        <w:t>)</w:t>
      </w:r>
      <w:r w:rsidR="003D33A3" w:rsidRPr="000F64FE">
        <w:rPr>
          <w:rFonts w:ascii="Times New Roman" w:hAnsi="Times New Roman" w:cs="Times New Roman"/>
          <w:sz w:val="24"/>
          <w:szCs w:val="24"/>
        </w:rPr>
        <w:t xml:space="preserve">. </w:t>
      </w:r>
      <w:r w:rsidR="00CA71D0" w:rsidRPr="000F64FE">
        <w:rPr>
          <w:rFonts w:ascii="Times New Roman" w:hAnsi="Times New Roman" w:cs="Times New Roman"/>
          <w:sz w:val="24"/>
          <w:szCs w:val="24"/>
        </w:rPr>
        <w:t>Par ailleurs, l</w:t>
      </w:r>
      <w:r w:rsidR="00FF58D5" w:rsidRPr="000F64FE">
        <w:rPr>
          <w:rFonts w:ascii="Times New Roman" w:hAnsi="Times New Roman" w:cs="Times New Roman"/>
          <w:sz w:val="24"/>
          <w:szCs w:val="24"/>
        </w:rPr>
        <w:t>e texte ainsi produit</w:t>
      </w:r>
      <w:r w:rsidRPr="000F64FE">
        <w:rPr>
          <w:rFonts w:ascii="Times New Roman" w:hAnsi="Times New Roman" w:cs="Times New Roman"/>
          <w:sz w:val="24"/>
          <w:szCs w:val="24"/>
        </w:rPr>
        <w:t xml:space="preserve"> es</w:t>
      </w:r>
      <w:r w:rsidR="004B73D7" w:rsidRPr="000F64FE">
        <w:rPr>
          <w:rFonts w:ascii="Times New Roman" w:hAnsi="Times New Roman" w:cs="Times New Roman"/>
          <w:sz w:val="24"/>
          <w:szCs w:val="24"/>
        </w:rPr>
        <w:t>t destiné à se voir remobilisé, actualisé</w:t>
      </w:r>
      <w:r w:rsidR="00B673DB" w:rsidRPr="000F64FE">
        <w:rPr>
          <w:rFonts w:ascii="Times New Roman" w:hAnsi="Times New Roman" w:cs="Times New Roman"/>
          <w:sz w:val="24"/>
          <w:szCs w:val="24"/>
        </w:rPr>
        <w:t>, ré-énoncé</w:t>
      </w:r>
      <w:r w:rsidRPr="000F64FE">
        <w:rPr>
          <w:rFonts w:ascii="Times New Roman" w:hAnsi="Times New Roman" w:cs="Times New Roman"/>
          <w:sz w:val="24"/>
          <w:szCs w:val="24"/>
        </w:rPr>
        <w:t xml:space="preserve"> en pôle réception par les manipulations du lecteur. La dimension dialogique de l’écriture scientifique sur blog, qui renouerait selon certains avec une forme d’oralité proche de celle du séminaire de recherche </w:t>
      </w:r>
      <w:r w:rsidR="000334C4" w:rsidRPr="000F64FE">
        <w:rPr>
          <w:rFonts w:ascii="Times New Roman" w:hAnsi="Times New Roman" w:cs="Times New Roman"/>
          <w:sz w:val="24"/>
          <w:szCs w:val="24"/>
        </w:rPr>
        <w:t>(voir par exemple Gregg 2006)</w:t>
      </w:r>
      <w:r w:rsidRPr="000F64FE">
        <w:rPr>
          <w:rFonts w:ascii="Times New Roman" w:hAnsi="Times New Roman" w:cs="Times New Roman"/>
          <w:sz w:val="24"/>
          <w:szCs w:val="24"/>
        </w:rPr>
        <w:t xml:space="preserve">, n’est peut-être pas </w:t>
      </w:r>
      <w:r w:rsidR="00024BA4" w:rsidRPr="000F64FE">
        <w:rPr>
          <w:rFonts w:ascii="Times New Roman" w:hAnsi="Times New Roman" w:cs="Times New Roman"/>
          <w:sz w:val="24"/>
          <w:szCs w:val="24"/>
        </w:rPr>
        <w:t xml:space="preserve">uniquement </w:t>
      </w:r>
      <w:r w:rsidRPr="000F64FE">
        <w:rPr>
          <w:rFonts w:ascii="Times New Roman" w:hAnsi="Times New Roman" w:cs="Times New Roman"/>
          <w:sz w:val="24"/>
          <w:szCs w:val="24"/>
        </w:rPr>
        <w:t xml:space="preserve">celle que l’on croit, à savoir un échange discursif du chercheur et de son public autorisé par le commentaire des billets. Elle pourrait aussi </w:t>
      </w:r>
      <w:r w:rsidR="006D53F5" w:rsidRPr="000F64FE">
        <w:rPr>
          <w:rFonts w:ascii="Times New Roman" w:hAnsi="Times New Roman" w:cs="Times New Roman"/>
          <w:sz w:val="24"/>
          <w:szCs w:val="24"/>
        </w:rPr>
        <w:t xml:space="preserve">résider en </w:t>
      </w:r>
      <w:r w:rsidR="00215BD0" w:rsidRPr="000F64FE">
        <w:rPr>
          <w:rFonts w:ascii="Times New Roman" w:hAnsi="Times New Roman" w:cs="Times New Roman"/>
          <w:sz w:val="24"/>
          <w:szCs w:val="24"/>
        </w:rPr>
        <w:t>la démarche active d’appropriation du savoir réalisée par l’allocutaire</w:t>
      </w:r>
      <w:r w:rsidRPr="000F64FE">
        <w:rPr>
          <w:rFonts w:ascii="Times New Roman" w:hAnsi="Times New Roman" w:cs="Times New Roman"/>
          <w:sz w:val="24"/>
          <w:szCs w:val="24"/>
        </w:rPr>
        <w:t xml:space="preserve">, </w:t>
      </w:r>
      <w:r w:rsidR="00BE13FE" w:rsidRPr="000F64FE">
        <w:rPr>
          <w:rFonts w:ascii="Times New Roman" w:hAnsi="Times New Roman" w:cs="Times New Roman"/>
          <w:sz w:val="24"/>
          <w:szCs w:val="24"/>
        </w:rPr>
        <w:t>qui effectue</w:t>
      </w:r>
      <w:r w:rsidR="002F7ACE" w:rsidRPr="000F64FE">
        <w:rPr>
          <w:rFonts w:ascii="Times New Roman" w:hAnsi="Times New Roman" w:cs="Times New Roman"/>
          <w:sz w:val="24"/>
          <w:szCs w:val="24"/>
        </w:rPr>
        <w:t xml:space="preserve"> </w:t>
      </w:r>
      <w:r w:rsidR="005C66C6" w:rsidRPr="000F64FE">
        <w:rPr>
          <w:rFonts w:ascii="Times New Roman" w:hAnsi="Times New Roman" w:cs="Times New Roman"/>
          <w:sz w:val="24"/>
          <w:szCs w:val="24"/>
        </w:rPr>
        <w:t xml:space="preserve">un parcours personnalisé au sein des </w:t>
      </w:r>
      <w:r w:rsidRPr="000F64FE">
        <w:rPr>
          <w:rFonts w:ascii="Times New Roman" w:hAnsi="Times New Roman" w:cs="Times New Roman"/>
          <w:sz w:val="24"/>
          <w:szCs w:val="24"/>
        </w:rPr>
        <w:t>discours scientifique</w:t>
      </w:r>
      <w:r w:rsidR="00D91719" w:rsidRPr="000F64FE">
        <w:rPr>
          <w:rFonts w:ascii="Times New Roman" w:hAnsi="Times New Roman" w:cs="Times New Roman"/>
          <w:sz w:val="24"/>
          <w:szCs w:val="24"/>
        </w:rPr>
        <w:t>s,</w:t>
      </w:r>
      <w:r w:rsidR="00C35895" w:rsidRPr="000F64FE">
        <w:rPr>
          <w:rFonts w:ascii="Times New Roman" w:hAnsi="Times New Roman" w:cs="Times New Roman"/>
          <w:sz w:val="24"/>
          <w:szCs w:val="24"/>
        </w:rPr>
        <w:t xml:space="preserve"> l’amenant à reproduire l’acte </w:t>
      </w:r>
      <w:r w:rsidR="001C75D6" w:rsidRPr="000F64FE">
        <w:rPr>
          <w:rFonts w:ascii="Times New Roman" w:hAnsi="Times New Roman" w:cs="Times New Roman"/>
          <w:sz w:val="24"/>
          <w:szCs w:val="24"/>
        </w:rPr>
        <w:t>interprétatif</w:t>
      </w:r>
      <w:r w:rsidR="00C35895" w:rsidRPr="000F64FE">
        <w:rPr>
          <w:rFonts w:ascii="Times New Roman" w:hAnsi="Times New Roman" w:cs="Times New Roman"/>
          <w:sz w:val="24"/>
          <w:szCs w:val="24"/>
        </w:rPr>
        <w:t xml:space="preserve"> du chercheur-locuteur</w:t>
      </w:r>
      <w:r w:rsidR="000259AA" w:rsidRPr="000F64FE">
        <w:rPr>
          <w:rFonts w:ascii="Times New Roman" w:hAnsi="Times New Roman" w:cs="Times New Roman"/>
          <w:sz w:val="24"/>
          <w:szCs w:val="24"/>
        </w:rPr>
        <w:t xml:space="preserve"> et sans doute intégrer, de ce fait, des techniques d’interprétation</w:t>
      </w:r>
      <w:r w:rsidRPr="000F64FE">
        <w:rPr>
          <w:rFonts w:ascii="Times New Roman" w:hAnsi="Times New Roman" w:cs="Times New Roman"/>
          <w:sz w:val="24"/>
          <w:szCs w:val="24"/>
        </w:rPr>
        <w:t>.</w:t>
      </w:r>
    </w:p>
    <w:p w14:paraId="5123308C" w14:textId="77777777" w:rsidR="00F47F84" w:rsidRPr="000F64FE" w:rsidRDefault="00F47F84" w:rsidP="0099564D">
      <w:pPr>
        <w:pStyle w:val="Titre1"/>
        <w:rPr>
          <w:rFonts w:ascii="Times New Roman" w:hAnsi="Times New Roman" w:cs="Times New Roman"/>
          <w:color w:val="auto"/>
        </w:rPr>
      </w:pPr>
      <w:r w:rsidRPr="000F64FE">
        <w:rPr>
          <w:rFonts w:ascii="Times New Roman" w:hAnsi="Times New Roman" w:cs="Times New Roman"/>
          <w:color w:val="auto"/>
        </w:rPr>
        <w:t>Bibliographie</w:t>
      </w:r>
    </w:p>
    <w:p w14:paraId="4E0A4645" w14:textId="77777777" w:rsidR="00BE1809" w:rsidRPr="000F64FE" w:rsidRDefault="00BE1809" w:rsidP="00BE1809">
      <w:pPr>
        <w:rPr>
          <w:rFonts w:ascii="Times New Roman" w:hAnsi="Times New Roman" w:cs="Times New Roman"/>
          <w:i/>
          <w:sz w:val="24"/>
          <w:szCs w:val="24"/>
        </w:rPr>
      </w:pPr>
      <w:r w:rsidRPr="000F64FE">
        <w:rPr>
          <w:rFonts w:ascii="Times New Roman" w:hAnsi="Times New Roman" w:cs="Times New Roman"/>
          <w:i/>
          <w:sz w:val="24"/>
          <w:szCs w:val="24"/>
        </w:rPr>
        <w:t>Tous les liens ont été vérifiés le 9 janvier 2018.</w:t>
      </w:r>
    </w:p>
    <w:p w14:paraId="7B36B5FB" w14:textId="77777777" w:rsidR="006013AC" w:rsidRPr="000F64FE" w:rsidRDefault="00F47F84" w:rsidP="002616B3">
      <w:pPr>
        <w:pStyle w:val="Titre2"/>
        <w:spacing w:after="120"/>
        <w:rPr>
          <w:rFonts w:ascii="Times New Roman" w:hAnsi="Times New Roman" w:cs="Times New Roman"/>
          <w:color w:val="auto"/>
        </w:rPr>
      </w:pPr>
      <w:r w:rsidRPr="000F64FE">
        <w:rPr>
          <w:rFonts w:ascii="Times New Roman" w:hAnsi="Times New Roman" w:cs="Times New Roman"/>
          <w:color w:val="auto"/>
        </w:rPr>
        <w:t>Sources primaires (par ordre chronologique de publication des billets)</w:t>
      </w:r>
    </w:p>
    <w:p w14:paraId="7CF0541E" w14:textId="76621CB6" w:rsidR="002616B3" w:rsidRPr="000F64FE" w:rsidRDefault="006F74D9" w:rsidP="00900E59">
      <w:pPr>
        <w:spacing w:after="0" w:line="240" w:lineRule="auto"/>
        <w:ind w:left="709" w:hanging="709"/>
        <w:jc w:val="both"/>
        <w:rPr>
          <w:rFonts w:ascii="Times New Roman" w:hAnsi="Times New Roman" w:cs="Times New Roman"/>
          <w:i/>
          <w:sz w:val="24"/>
          <w:szCs w:val="24"/>
        </w:rPr>
      </w:pPr>
      <w:r w:rsidRPr="000F64FE">
        <w:rPr>
          <w:rFonts w:ascii="Times New Roman" w:hAnsi="Times New Roman" w:cs="Times New Roman"/>
          <w:sz w:val="24"/>
          <w:szCs w:val="24"/>
        </w:rPr>
        <w:t xml:space="preserve">Simon, Nicolas. 2017. </w:t>
      </w:r>
      <w:r w:rsidR="00373853">
        <w:rPr>
          <w:rFonts w:ascii="Times New Roman" w:hAnsi="Times New Roman" w:cs="Times New Roman"/>
          <w:sz w:val="24"/>
          <w:szCs w:val="24"/>
        </w:rPr>
        <w:t>« </w:t>
      </w:r>
      <w:r w:rsidRPr="000F64FE">
        <w:rPr>
          <w:rFonts w:ascii="Times New Roman" w:hAnsi="Times New Roman" w:cs="Times New Roman"/>
          <w:sz w:val="24"/>
          <w:szCs w:val="24"/>
        </w:rPr>
        <w:t xml:space="preserve">Un livre </w:t>
      </w:r>
      <w:proofErr w:type="gramStart"/>
      <w:r w:rsidRPr="000F64FE">
        <w:rPr>
          <w:rFonts w:ascii="Times New Roman" w:hAnsi="Times New Roman" w:cs="Times New Roman"/>
          <w:sz w:val="24"/>
          <w:szCs w:val="24"/>
        </w:rPr>
        <w:t>dangereux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roofErr w:type="gramEnd"/>
      <w:r w:rsidRPr="000F64FE">
        <w:rPr>
          <w:rFonts w:ascii="Times New Roman" w:hAnsi="Times New Roman" w:cs="Times New Roman"/>
          <w:sz w:val="24"/>
          <w:szCs w:val="24"/>
        </w:rPr>
        <w:t xml:space="preserve"> Dimitri </w:t>
      </w:r>
      <w:proofErr w:type="spellStart"/>
      <w:r w:rsidRPr="000F64FE">
        <w:rPr>
          <w:rFonts w:ascii="Times New Roman" w:hAnsi="Times New Roman" w:cs="Times New Roman"/>
          <w:sz w:val="24"/>
          <w:szCs w:val="24"/>
        </w:rPr>
        <w:t>Casali</w:t>
      </w:r>
      <w:proofErr w:type="spellEnd"/>
      <w:r w:rsidRPr="000F64FE">
        <w:rPr>
          <w:rFonts w:ascii="Times New Roman" w:hAnsi="Times New Roman" w:cs="Times New Roman"/>
          <w:sz w:val="24"/>
          <w:szCs w:val="24"/>
        </w:rPr>
        <w:t xml:space="preserve">, </w:t>
      </w:r>
      <w:r w:rsidR="00373853">
        <w:rPr>
          <w:rFonts w:ascii="Times New Roman" w:hAnsi="Times New Roman" w:cs="Times New Roman"/>
          <w:sz w:val="24"/>
          <w:szCs w:val="24"/>
        </w:rPr>
        <w:t>« </w:t>
      </w:r>
      <w:r w:rsidRPr="000F64FE">
        <w:rPr>
          <w:rFonts w:ascii="Times New Roman" w:hAnsi="Times New Roman" w:cs="Times New Roman"/>
          <w:sz w:val="24"/>
          <w:szCs w:val="24"/>
        </w:rPr>
        <w:t> La longue montée de l’ignorance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w:t>
      </w:r>
      <w:proofErr w:type="spellStart"/>
      <w:r w:rsidRPr="000F64FE">
        <w:rPr>
          <w:rFonts w:ascii="Times New Roman" w:hAnsi="Times New Roman" w:cs="Times New Roman"/>
          <w:i/>
          <w:iCs/>
          <w:sz w:val="24"/>
          <w:szCs w:val="24"/>
        </w:rPr>
        <w:t>ParenThèses</w:t>
      </w:r>
      <w:proofErr w:type="spellEnd"/>
      <w:r w:rsidRPr="000F64FE">
        <w:rPr>
          <w:rFonts w:ascii="Times New Roman" w:hAnsi="Times New Roman" w:cs="Times New Roman"/>
          <w:sz w:val="24"/>
          <w:szCs w:val="24"/>
        </w:rPr>
        <w:t xml:space="preserve"> (blog). 2 mai 2017. </w:t>
      </w:r>
      <w:hyperlink r:id="rId12" w:history="1">
        <w:r w:rsidR="00373853">
          <w:rPr>
            <w:rStyle w:val="Lienhypertexte"/>
            <w:rFonts w:ascii="Times New Roman" w:hAnsi="Times New Roman" w:cs="Times New Roman"/>
            <w:color w:val="auto"/>
            <w:sz w:val="24"/>
            <w:szCs w:val="24"/>
          </w:rPr>
          <w:t>https://</w:t>
        </w:r>
        <w:r w:rsidRPr="000F64FE">
          <w:rPr>
            <w:rStyle w:val="Lienhypertexte"/>
            <w:rFonts w:ascii="Times New Roman" w:hAnsi="Times New Roman" w:cs="Times New Roman"/>
            <w:color w:val="auto"/>
            <w:sz w:val="24"/>
            <w:szCs w:val="24"/>
          </w:rPr>
          <w:t>parenthese.hypotheses.org/1728</w:t>
        </w:r>
      </w:hyperlink>
      <w:r w:rsidRPr="000F64FE">
        <w:rPr>
          <w:rFonts w:ascii="Times New Roman" w:hAnsi="Times New Roman" w:cs="Times New Roman"/>
          <w:sz w:val="24"/>
          <w:szCs w:val="24"/>
        </w:rPr>
        <w:t xml:space="preserve">. </w:t>
      </w:r>
      <w:r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Pr="000F64FE">
        <w:rPr>
          <w:rFonts w:ascii="Times New Roman" w:hAnsi="Times New Roman" w:cs="Times New Roman"/>
          <w:i/>
          <w:sz w:val="24"/>
          <w:szCs w:val="24"/>
        </w:rPr>
        <w:t>1.</w:t>
      </w:r>
    </w:p>
    <w:p w14:paraId="2AD7FF81" w14:textId="5CE06EF0" w:rsidR="002616B3" w:rsidRPr="000F64FE" w:rsidRDefault="006F74D9" w:rsidP="00900E59">
      <w:pPr>
        <w:spacing w:after="0" w:line="240" w:lineRule="auto"/>
        <w:ind w:left="709" w:hanging="709"/>
        <w:jc w:val="both"/>
        <w:rPr>
          <w:rFonts w:ascii="Times New Roman" w:hAnsi="Times New Roman" w:cs="Times New Roman"/>
          <w:i/>
          <w:sz w:val="24"/>
          <w:szCs w:val="24"/>
        </w:rPr>
      </w:pPr>
      <w:r w:rsidRPr="000F64FE">
        <w:rPr>
          <w:rFonts w:ascii="Times New Roman" w:hAnsi="Times New Roman" w:cs="Times New Roman"/>
          <w:sz w:val="24"/>
          <w:szCs w:val="24"/>
        </w:rPr>
        <w:t xml:space="preserve">Bril, Manon. 2017. </w:t>
      </w:r>
      <w:r w:rsidR="00373853">
        <w:rPr>
          <w:rFonts w:ascii="Times New Roman" w:hAnsi="Times New Roman" w:cs="Times New Roman"/>
          <w:sz w:val="24"/>
          <w:szCs w:val="24"/>
        </w:rPr>
        <w:t>« </w:t>
      </w:r>
      <w:r w:rsidRPr="000F64FE">
        <w:rPr>
          <w:rFonts w:ascii="Times New Roman" w:hAnsi="Times New Roman" w:cs="Times New Roman"/>
          <w:sz w:val="24"/>
          <w:szCs w:val="24"/>
        </w:rPr>
        <w:t xml:space="preserve">L’Antiquité est-elle de </w:t>
      </w:r>
      <w:proofErr w:type="gramStart"/>
      <w:r w:rsidRPr="000F64FE">
        <w:rPr>
          <w:rFonts w:ascii="Times New Roman" w:hAnsi="Times New Roman" w:cs="Times New Roman"/>
          <w:sz w:val="24"/>
          <w:szCs w:val="24"/>
        </w:rPr>
        <w:t>droite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roofErr w:type="gramEnd"/>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Billet. </w:t>
      </w:r>
      <w:r w:rsidRPr="000F64FE">
        <w:rPr>
          <w:rFonts w:ascii="Times New Roman" w:hAnsi="Times New Roman" w:cs="Times New Roman"/>
          <w:i/>
          <w:iCs/>
          <w:sz w:val="24"/>
          <w:szCs w:val="24"/>
        </w:rPr>
        <w:t>Mondes Sociaux</w:t>
      </w:r>
      <w:r w:rsidRPr="000F64FE">
        <w:rPr>
          <w:rFonts w:ascii="Times New Roman" w:hAnsi="Times New Roman" w:cs="Times New Roman"/>
          <w:sz w:val="24"/>
          <w:szCs w:val="24"/>
        </w:rPr>
        <w:t xml:space="preserve"> (blog). 13 novembre 2017. </w:t>
      </w:r>
      <w:hyperlink r:id="rId13" w:history="1">
        <w:r w:rsidR="00373853">
          <w:rPr>
            <w:rStyle w:val="Lienhypertexte"/>
            <w:rFonts w:ascii="Times New Roman" w:hAnsi="Times New Roman" w:cs="Times New Roman"/>
            <w:color w:val="auto"/>
            <w:sz w:val="24"/>
            <w:szCs w:val="24"/>
          </w:rPr>
          <w:t>https://</w:t>
        </w:r>
        <w:r w:rsidRPr="000F64FE">
          <w:rPr>
            <w:rStyle w:val="Lienhypertexte"/>
            <w:rFonts w:ascii="Times New Roman" w:hAnsi="Times New Roman" w:cs="Times New Roman"/>
            <w:color w:val="auto"/>
            <w:sz w:val="24"/>
            <w:szCs w:val="24"/>
          </w:rPr>
          <w:t>sms.hypotheses.org/10505</w:t>
        </w:r>
      </w:hyperlink>
      <w:r w:rsidRPr="000F64FE">
        <w:rPr>
          <w:rFonts w:ascii="Times New Roman" w:hAnsi="Times New Roman" w:cs="Times New Roman"/>
          <w:sz w:val="24"/>
          <w:szCs w:val="24"/>
        </w:rPr>
        <w:t xml:space="preserve">. </w:t>
      </w:r>
      <w:r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Pr="000F64FE">
        <w:rPr>
          <w:rFonts w:ascii="Times New Roman" w:hAnsi="Times New Roman" w:cs="Times New Roman"/>
          <w:i/>
          <w:sz w:val="24"/>
          <w:szCs w:val="24"/>
        </w:rPr>
        <w:t>2.</w:t>
      </w:r>
    </w:p>
    <w:p w14:paraId="3B71D466" w14:textId="6EF932A3" w:rsidR="002616B3" w:rsidRPr="000F64FE" w:rsidRDefault="006F74D9" w:rsidP="00900E59">
      <w:pPr>
        <w:spacing w:after="0" w:line="240" w:lineRule="auto"/>
        <w:ind w:left="709" w:hanging="709"/>
        <w:jc w:val="both"/>
        <w:rPr>
          <w:rFonts w:ascii="Times New Roman" w:hAnsi="Times New Roman" w:cs="Times New Roman"/>
          <w:sz w:val="24"/>
          <w:szCs w:val="24"/>
        </w:rPr>
      </w:pPr>
      <w:proofErr w:type="spellStart"/>
      <w:r w:rsidRPr="000F64FE">
        <w:rPr>
          <w:rFonts w:ascii="Times New Roman" w:hAnsi="Times New Roman" w:cs="Times New Roman"/>
          <w:sz w:val="24"/>
          <w:szCs w:val="24"/>
        </w:rPr>
        <w:t>Houlou</w:t>
      </w:r>
      <w:proofErr w:type="spellEnd"/>
      <w:r w:rsidRPr="000F64FE">
        <w:rPr>
          <w:rFonts w:ascii="Times New Roman" w:hAnsi="Times New Roman" w:cs="Times New Roman"/>
          <w:sz w:val="24"/>
          <w:szCs w:val="24"/>
        </w:rPr>
        <w:t xml:space="preserve">-Garcia, Antoine. 2017. </w:t>
      </w:r>
      <w:r w:rsidR="00373853">
        <w:rPr>
          <w:rFonts w:ascii="Times New Roman" w:hAnsi="Times New Roman" w:cs="Times New Roman"/>
          <w:sz w:val="24"/>
          <w:szCs w:val="24"/>
        </w:rPr>
        <w:t>« </w:t>
      </w:r>
      <w:r w:rsidRPr="000F64FE">
        <w:rPr>
          <w:rFonts w:ascii="Times New Roman" w:hAnsi="Times New Roman" w:cs="Times New Roman"/>
          <w:sz w:val="24"/>
          <w:szCs w:val="24"/>
        </w:rPr>
        <w:t>Archimède – La mesure du cercle</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Billet. </w:t>
      </w:r>
      <w:r w:rsidRPr="000F64FE">
        <w:rPr>
          <w:rFonts w:ascii="Times New Roman" w:hAnsi="Times New Roman" w:cs="Times New Roman"/>
          <w:i/>
          <w:iCs/>
          <w:sz w:val="24"/>
          <w:szCs w:val="24"/>
        </w:rPr>
        <w:t>Mathématiques et Antiquité</w:t>
      </w:r>
      <w:r w:rsidRPr="000F64FE">
        <w:rPr>
          <w:rFonts w:ascii="Times New Roman" w:hAnsi="Times New Roman" w:cs="Times New Roman"/>
          <w:sz w:val="24"/>
          <w:szCs w:val="24"/>
        </w:rPr>
        <w:t xml:space="preserve"> (blog). 23 novembre 2017. </w:t>
      </w:r>
      <w:hyperlink r:id="rId14" w:history="1">
        <w:r w:rsidR="00373853">
          <w:rPr>
            <w:rStyle w:val="Lienhypertexte"/>
            <w:rFonts w:ascii="Times New Roman" w:hAnsi="Times New Roman" w:cs="Times New Roman"/>
            <w:color w:val="auto"/>
            <w:sz w:val="24"/>
            <w:szCs w:val="24"/>
          </w:rPr>
          <w:t>https://</w:t>
        </w:r>
        <w:r w:rsidRPr="000F64FE">
          <w:rPr>
            <w:rStyle w:val="Lienhypertexte"/>
            <w:rFonts w:ascii="Times New Roman" w:hAnsi="Times New Roman" w:cs="Times New Roman"/>
            <w:color w:val="auto"/>
            <w:sz w:val="24"/>
            <w:szCs w:val="24"/>
          </w:rPr>
          <w:t>mathantique.hypotheses.org/207</w:t>
        </w:r>
      </w:hyperlink>
      <w:r w:rsidRPr="000F64FE">
        <w:rPr>
          <w:rFonts w:ascii="Times New Roman" w:hAnsi="Times New Roman" w:cs="Times New Roman"/>
          <w:sz w:val="24"/>
          <w:szCs w:val="24"/>
        </w:rPr>
        <w:t xml:space="preserve">. </w:t>
      </w:r>
      <w:r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Pr="000F64FE">
        <w:rPr>
          <w:rFonts w:ascii="Times New Roman" w:hAnsi="Times New Roman" w:cs="Times New Roman"/>
          <w:i/>
          <w:sz w:val="24"/>
          <w:szCs w:val="24"/>
        </w:rPr>
        <w:t>3</w:t>
      </w:r>
      <w:r w:rsidRPr="000F64FE">
        <w:rPr>
          <w:rFonts w:ascii="Times New Roman" w:hAnsi="Times New Roman" w:cs="Times New Roman"/>
          <w:sz w:val="24"/>
          <w:szCs w:val="24"/>
        </w:rPr>
        <w:t>.</w:t>
      </w:r>
    </w:p>
    <w:p w14:paraId="18EE3369" w14:textId="6D7BCC60" w:rsidR="002616B3" w:rsidRPr="000F64FE" w:rsidRDefault="006F74D9" w:rsidP="00900E59">
      <w:pPr>
        <w:spacing w:after="0" w:line="240" w:lineRule="auto"/>
        <w:ind w:left="709" w:hanging="709"/>
        <w:jc w:val="both"/>
        <w:rPr>
          <w:rFonts w:ascii="Times New Roman" w:hAnsi="Times New Roman" w:cs="Times New Roman"/>
          <w:i/>
          <w:sz w:val="24"/>
          <w:szCs w:val="24"/>
        </w:rPr>
      </w:pPr>
      <w:r w:rsidRPr="000F64FE">
        <w:rPr>
          <w:rFonts w:ascii="Times New Roman" w:hAnsi="Times New Roman" w:cs="Times New Roman"/>
          <w:sz w:val="24"/>
          <w:szCs w:val="24"/>
        </w:rPr>
        <w:lastRenderedPageBreak/>
        <w:t xml:space="preserve">Blum, Virginie. 2017. </w:t>
      </w:r>
      <w:r w:rsidR="00373853">
        <w:rPr>
          <w:rFonts w:ascii="Times New Roman" w:hAnsi="Times New Roman" w:cs="Times New Roman"/>
          <w:sz w:val="24"/>
          <w:szCs w:val="24"/>
        </w:rPr>
        <w:t>« </w:t>
      </w:r>
      <w:proofErr w:type="gramStart"/>
      <w:r w:rsidR="00373853">
        <w:rPr>
          <w:rFonts w:ascii="Times New Roman" w:hAnsi="Times New Roman" w:cs="Times New Roman"/>
          <w:sz w:val="24"/>
          <w:szCs w:val="24"/>
        </w:rPr>
        <w:t>» </w:t>
      </w:r>
      <w:r w:rsidRPr="000F64FE">
        <w:rPr>
          <w:rFonts w:ascii="Times New Roman" w:hAnsi="Times New Roman" w:cs="Times New Roman"/>
          <w:sz w:val="24"/>
          <w:szCs w:val="24"/>
        </w:rPr>
        <w:t> brèves</w:t>
      </w:r>
      <w:proofErr w:type="gramEnd"/>
      <w:r w:rsidRPr="000F64FE">
        <w:rPr>
          <w:rFonts w:ascii="Times New Roman" w:hAnsi="Times New Roman" w:cs="Times New Roman"/>
          <w:sz w:val="24"/>
          <w:szCs w:val="24"/>
        </w:rPr>
        <w:t xml:space="preserve"> de prétoire (où l’on parle de dents et de blanchiment d’argent, de pompes funèbres et de décès en baisse….)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w:t>
      </w:r>
      <w:r w:rsidRPr="000F64FE">
        <w:rPr>
          <w:rFonts w:ascii="Times New Roman" w:hAnsi="Times New Roman" w:cs="Times New Roman"/>
          <w:i/>
          <w:iCs/>
          <w:sz w:val="24"/>
          <w:szCs w:val="24"/>
        </w:rPr>
        <w:t>_contre Entreprendre|</w:t>
      </w:r>
      <w:r w:rsidRPr="000F64FE">
        <w:rPr>
          <w:rFonts w:ascii="Times New Roman" w:hAnsi="Times New Roman" w:cs="Times New Roman"/>
          <w:sz w:val="24"/>
          <w:szCs w:val="24"/>
        </w:rPr>
        <w:t xml:space="preserve"> (blog). 24 novembre 2017. </w:t>
      </w:r>
      <w:hyperlink r:id="rId15" w:history="1">
        <w:r w:rsidR="00373853">
          <w:rPr>
            <w:rStyle w:val="Lienhypertexte"/>
            <w:rFonts w:ascii="Times New Roman" w:hAnsi="Times New Roman" w:cs="Times New Roman"/>
            <w:color w:val="auto"/>
            <w:sz w:val="24"/>
            <w:szCs w:val="24"/>
          </w:rPr>
          <w:t>https://</w:t>
        </w:r>
        <w:r w:rsidR="002616B3" w:rsidRPr="000F64FE">
          <w:rPr>
            <w:rStyle w:val="Lienhypertexte"/>
            <w:rFonts w:ascii="Times New Roman" w:hAnsi="Times New Roman" w:cs="Times New Roman"/>
            <w:color w:val="auto"/>
            <w:sz w:val="24"/>
            <w:szCs w:val="24"/>
          </w:rPr>
          <w:t>centreprendre.hypotheses.org/2815</w:t>
        </w:r>
      </w:hyperlink>
      <w:r w:rsidRPr="000F64FE">
        <w:rPr>
          <w:rFonts w:ascii="Times New Roman" w:hAnsi="Times New Roman" w:cs="Times New Roman"/>
          <w:sz w:val="24"/>
          <w:szCs w:val="24"/>
        </w:rPr>
        <w:t>.</w:t>
      </w:r>
      <w:r w:rsidR="00D42EE6" w:rsidRPr="000F64FE">
        <w:rPr>
          <w:rFonts w:ascii="Times New Roman" w:hAnsi="Times New Roman" w:cs="Times New Roman"/>
          <w:sz w:val="24"/>
          <w:szCs w:val="24"/>
        </w:rPr>
        <w:t xml:space="preserve"> </w:t>
      </w:r>
      <w:r w:rsidR="00D42EE6"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00D42EE6" w:rsidRPr="000F64FE">
        <w:rPr>
          <w:rFonts w:ascii="Times New Roman" w:hAnsi="Times New Roman" w:cs="Times New Roman"/>
          <w:i/>
          <w:sz w:val="24"/>
          <w:szCs w:val="24"/>
        </w:rPr>
        <w:t>4.</w:t>
      </w:r>
    </w:p>
    <w:p w14:paraId="0536FB45" w14:textId="14F40F0C" w:rsidR="002616B3" w:rsidRPr="000F64FE" w:rsidRDefault="00BE1809" w:rsidP="00900E59">
      <w:pPr>
        <w:spacing w:after="0" w:line="240" w:lineRule="auto"/>
        <w:ind w:left="709" w:hanging="709"/>
        <w:jc w:val="both"/>
        <w:rPr>
          <w:rFonts w:ascii="Times New Roman" w:hAnsi="Times New Roman" w:cs="Times New Roman"/>
          <w:sz w:val="24"/>
          <w:szCs w:val="24"/>
        </w:rPr>
      </w:pPr>
      <w:r w:rsidRPr="000F64FE">
        <w:rPr>
          <w:rFonts w:ascii="Times New Roman" w:hAnsi="Times New Roman" w:cs="Times New Roman"/>
          <w:sz w:val="24"/>
          <w:szCs w:val="24"/>
        </w:rPr>
        <w:t xml:space="preserve">Leung, Alexandre. 2017. </w:t>
      </w:r>
      <w:r w:rsidR="00373853">
        <w:rPr>
          <w:rFonts w:ascii="Times New Roman" w:hAnsi="Times New Roman" w:cs="Times New Roman"/>
          <w:sz w:val="24"/>
          <w:szCs w:val="24"/>
        </w:rPr>
        <w:t>« </w:t>
      </w:r>
      <w:r w:rsidRPr="000F64FE">
        <w:rPr>
          <w:rFonts w:ascii="Times New Roman" w:hAnsi="Times New Roman" w:cs="Times New Roman"/>
          <w:sz w:val="24"/>
          <w:szCs w:val="24"/>
        </w:rPr>
        <w:t xml:space="preserve">Vidéos du cycle </w:t>
      </w:r>
      <w:proofErr w:type="gramStart"/>
      <w:r w:rsidR="00373853">
        <w:rPr>
          <w:rFonts w:ascii="Times New Roman" w:hAnsi="Times New Roman" w:cs="Times New Roman"/>
          <w:sz w:val="24"/>
          <w:szCs w:val="24"/>
        </w:rPr>
        <w:t>« </w:t>
      </w:r>
      <w:r w:rsidRPr="000F64FE">
        <w:rPr>
          <w:rFonts w:ascii="Times New Roman" w:hAnsi="Times New Roman" w:cs="Times New Roman"/>
          <w:sz w:val="24"/>
          <w:szCs w:val="24"/>
        </w:rPr>
        <w:t> Analyse</w:t>
      </w:r>
      <w:proofErr w:type="gramEnd"/>
      <w:r w:rsidRPr="000F64FE">
        <w:rPr>
          <w:rFonts w:ascii="Times New Roman" w:hAnsi="Times New Roman" w:cs="Times New Roman"/>
          <w:sz w:val="24"/>
          <w:szCs w:val="24"/>
        </w:rPr>
        <w:t xml:space="preserve"> des réseaux et applications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approche interdisciplinaire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Pr="000F64FE">
        <w:rPr>
          <w:rFonts w:ascii="Times New Roman" w:hAnsi="Times New Roman" w:cs="Times New Roman"/>
          <w:sz w:val="24"/>
          <w:szCs w:val="24"/>
        </w:rPr>
        <w:t xml:space="preserve">. </w:t>
      </w:r>
      <w:r w:rsidRPr="000F64FE">
        <w:rPr>
          <w:rFonts w:ascii="Times New Roman" w:hAnsi="Times New Roman" w:cs="Times New Roman"/>
          <w:i/>
          <w:iCs/>
          <w:sz w:val="24"/>
          <w:szCs w:val="24"/>
        </w:rPr>
        <w:t xml:space="preserve">Cahiers des </w:t>
      </w:r>
      <w:proofErr w:type="spellStart"/>
      <w:r w:rsidRPr="000F64FE">
        <w:rPr>
          <w:rFonts w:ascii="Times New Roman" w:hAnsi="Times New Roman" w:cs="Times New Roman"/>
          <w:i/>
          <w:iCs/>
          <w:sz w:val="24"/>
          <w:szCs w:val="24"/>
        </w:rPr>
        <w:t>Fellows</w:t>
      </w:r>
      <w:proofErr w:type="spellEnd"/>
      <w:r w:rsidRPr="000F64FE">
        <w:rPr>
          <w:rFonts w:ascii="Times New Roman" w:hAnsi="Times New Roman" w:cs="Times New Roman"/>
          <w:i/>
          <w:iCs/>
          <w:sz w:val="24"/>
          <w:szCs w:val="24"/>
        </w:rPr>
        <w:t xml:space="preserve"> de l’</w:t>
      </w:r>
      <w:proofErr w:type="spellStart"/>
      <w:r w:rsidRPr="000F64FE">
        <w:rPr>
          <w:rFonts w:ascii="Times New Roman" w:hAnsi="Times New Roman" w:cs="Times New Roman"/>
          <w:i/>
          <w:iCs/>
          <w:sz w:val="24"/>
          <w:szCs w:val="24"/>
        </w:rPr>
        <w:t>IMéRA</w:t>
      </w:r>
      <w:proofErr w:type="spellEnd"/>
      <w:r w:rsidRPr="000F64FE">
        <w:rPr>
          <w:rFonts w:ascii="Times New Roman" w:hAnsi="Times New Roman" w:cs="Times New Roman"/>
          <w:sz w:val="24"/>
          <w:szCs w:val="24"/>
        </w:rPr>
        <w:t xml:space="preserve"> (blog). 27 novembre 2017. </w:t>
      </w:r>
      <w:hyperlink r:id="rId16" w:history="1">
        <w:r w:rsidR="00373853">
          <w:rPr>
            <w:rStyle w:val="Lienhypertexte"/>
            <w:rFonts w:ascii="Times New Roman" w:hAnsi="Times New Roman" w:cs="Times New Roman"/>
            <w:color w:val="auto"/>
            <w:sz w:val="24"/>
            <w:szCs w:val="24"/>
          </w:rPr>
          <w:t>https://</w:t>
        </w:r>
        <w:r w:rsidRPr="000F64FE">
          <w:rPr>
            <w:rStyle w:val="Lienhypertexte"/>
            <w:rFonts w:ascii="Times New Roman" w:hAnsi="Times New Roman" w:cs="Times New Roman"/>
            <w:color w:val="auto"/>
            <w:sz w:val="24"/>
            <w:szCs w:val="24"/>
          </w:rPr>
          <w:t>imera.hypotheses.org/985</w:t>
        </w:r>
      </w:hyperlink>
      <w:r w:rsidRPr="000F64FE">
        <w:rPr>
          <w:rFonts w:ascii="Times New Roman" w:hAnsi="Times New Roman" w:cs="Times New Roman"/>
          <w:sz w:val="24"/>
          <w:szCs w:val="24"/>
        </w:rPr>
        <w:t xml:space="preserve">. </w:t>
      </w:r>
      <w:r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Pr="000F64FE">
        <w:rPr>
          <w:rFonts w:ascii="Times New Roman" w:hAnsi="Times New Roman" w:cs="Times New Roman"/>
          <w:i/>
          <w:sz w:val="24"/>
          <w:szCs w:val="24"/>
        </w:rPr>
        <w:t>5</w:t>
      </w:r>
      <w:r w:rsidRPr="000F64FE">
        <w:rPr>
          <w:rFonts w:ascii="Times New Roman" w:hAnsi="Times New Roman" w:cs="Times New Roman"/>
          <w:sz w:val="24"/>
          <w:szCs w:val="24"/>
        </w:rPr>
        <w:t>.</w:t>
      </w:r>
    </w:p>
    <w:p w14:paraId="29523B6B" w14:textId="6AEC62AD" w:rsidR="002616B3" w:rsidRPr="000F64FE" w:rsidRDefault="00BE1809" w:rsidP="00900E59">
      <w:pPr>
        <w:spacing w:after="0" w:line="240" w:lineRule="auto"/>
        <w:ind w:left="709" w:hanging="709"/>
        <w:jc w:val="both"/>
        <w:rPr>
          <w:rFonts w:ascii="Times New Roman" w:hAnsi="Times New Roman" w:cs="Times New Roman"/>
          <w:i/>
          <w:sz w:val="24"/>
          <w:szCs w:val="24"/>
        </w:rPr>
      </w:pPr>
      <w:proofErr w:type="spellStart"/>
      <w:r w:rsidRPr="000F64FE">
        <w:rPr>
          <w:rFonts w:ascii="Times New Roman" w:hAnsi="Times New Roman" w:cs="Times New Roman"/>
          <w:sz w:val="24"/>
          <w:szCs w:val="24"/>
        </w:rPr>
        <w:t>Mercklé</w:t>
      </w:r>
      <w:proofErr w:type="spellEnd"/>
      <w:r w:rsidRPr="000F64FE">
        <w:rPr>
          <w:rFonts w:ascii="Times New Roman" w:hAnsi="Times New Roman" w:cs="Times New Roman"/>
          <w:sz w:val="24"/>
          <w:szCs w:val="24"/>
        </w:rPr>
        <w:t xml:space="preserve">, Pierre, et Marianne </w:t>
      </w:r>
      <w:proofErr w:type="spellStart"/>
      <w:r w:rsidRPr="000F64FE">
        <w:rPr>
          <w:rFonts w:ascii="Times New Roman" w:hAnsi="Times New Roman" w:cs="Times New Roman"/>
          <w:sz w:val="24"/>
          <w:szCs w:val="24"/>
        </w:rPr>
        <w:t>Humblet</w:t>
      </w:r>
      <w:proofErr w:type="spellEnd"/>
      <w:r w:rsidRPr="000F64FE">
        <w:rPr>
          <w:rFonts w:ascii="Times New Roman" w:hAnsi="Times New Roman" w:cs="Times New Roman"/>
          <w:sz w:val="24"/>
          <w:szCs w:val="24"/>
        </w:rPr>
        <w:t xml:space="preserve">. 2017. </w:t>
      </w:r>
      <w:r w:rsidR="00373853">
        <w:rPr>
          <w:rFonts w:ascii="Times New Roman" w:hAnsi="Times New Roman" w:cs="Times New Roman"/>
          <w:sz w:val="24"/>
          <w:szCs w:val="24"/>
        </w:rPr>
        <w:t>« </w:t>
      </w:r>
      <w:r w:rsidRPr="000F64FE">
        <w:rPr>
          <w:rFonts w:ascii="Times New Roman" w:hAnsi="Times New Roman" w:cs="Times New Roman"/>
          <w:sz w:val="24"/>
          <w:szCs w:val="24"/>
        </w:rPr>
        <w:t xml:space="preserve">Trajectoires et dynamiques des </w:t>
      </w:r>
      <w:proofErr w:type="gramStart"/>
      <w:r w:rsidRPr="000F64FE">
        <w:rPr>
          <w:rFonts w:ascii="Times New Roman" w:hAnsi="Times New Roman" w:cs="Times New Roman"/>
          <w:sz w:val="24"/>
          <w:szCs w:val="24"/>
        </w:rPr>
        <w:t>réseaux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roofErr w:type="gramEnd"/>
      <w:r w:rsidRPr="000F64FE">
        <w:rPr>
          <w:rFonts w:ascii="Times New Roman" w:hAnsi="Times New Roman" w:cs="Times New Roman"/>
          <w:sz w:val="24"/>
          <w:szCs w:val="24"/>
        </w:rPr>
        <w:t xml:space="preserve"> ap</w:t>
      </w:r>
      <w:r w:rsidR="001F7543" w:rsidRPr="000F64FE">
        <w:rPr>
          <w:rFonts w:ascii="Times New Roman" w:hAnsi="Times New Roman" w:cs="Times New Roman"/>
          <w:sz w:val="24"/>
          <w:szCs w:val="24"/>
        </w:rPr>
        <w:t>proches quantitatives</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F7543" w:rsidRPr="000F64FE">
        <w:rPr>
          <w:rFonts w:ascii="Times New Roman" w:hAnsi="Times New Roman" w:cs="Times New Roman"/>
          <w:sz w:val="24"/>
          <w:szCs w:val="24"/>
        </w:rPr>
        <w:t>.</w:t>
      </w:r>
      <w:r w:rsidRPr="000F64FE">
        <w:rPr>
          <w:rFonts w:ascii="Times New Roman" w:hAnsi="Times New Roman" w:cs="Times New Roman"/>
          <w:sz w:val="24"/>
          <w:szCs w:val="24"/>
        </w:rPr>
        <w:t xml:space="preserve"> </w:t>
      </w:r>
      <w:r w:rsidRPr="000F64FE">
        <w:rPr>
          <w:rFonts w:ascii="Times New Roman" w:hAnsi="Times New Roman" w:cs="Times New Roman"/>
          <w:i/>
          <w:iCs/>
          <w:sz w:val="24"/>
          <w:szCs w:val="24"/>
        </w:rPr>
        <w:t>GDR Analyse de réseaux en sciences humaines et sociales</w:t>
      </w:r>
      <w:r w:rsidRPr="000F64FE">
        <w:rPr>
          <w:rFonts w:ascii="Times New Roman" w:hAnsi="Times New Roman" w:cs="Times New Roman"/>
          <w:sz w:val="24"/>
          <w:szCs w:val="24"/>
        </w:rPr>
        <w:t xml:space="preserve"> (blog). 28 novembre 2017. </w:t>
      </w:r>
      <w:hyperlink r:id="rId17" w:history="1">
        <w:r w:rsidR="00373853">
          <w:rPr>
            <w:rStyle w:val="Lienhypertexte"/>
            <w:rFonts w:ascii="Times New Roman" w:hAnsi="Times New Roman" w:cs="Times New Roman"/>
            <w:color w:val="auto"/>
            <w:sz w:val="24"/>
            <w:szCs w:val="24"/>
          </w:rPr>
          <w:t>https://</w:t>
        </w:r>
        <w:r w:rsidRPr="000F64FE">
          <w:rPr>
            <w:rStyle w:val="Lienhypertexte"/>
            <w:rFonts w:ascii="Times New Roman" w:hAnsi="Times New Roman" w:cs="Times New Roman"/>
            <w:color w:val="auto"/>
            <w:sz w:val="24"/>
            <w:szCs w:val="24"/>
          </w:rPr>
          <w:t>arshs.hypotheses.org/529</w:t>
        </w:r>
      </w:hyperlink>
      <w:r w:rsidRPr="000F64FE">
        <w:rPr>
          <w:rFonts w:ascii="Times New Roman" w:hAnsi="Times New Roman" w:cs="Times New Roman"/>
          <w:sz w:val="24"/>
          <w:szCs w:val="24"/>
        </w:rPr>
        <w:t>.</w:t>
      </w:r>
      <w:r w:rsidR="00360739" w:rsidRPr="000F64FE">
        <w:rPr>
          <w:rFonts w:ascii="Times New Roman" w:hAnsi="Times New Roman" w:cs="Times New Roman"/>
          <w:sz w:val="24"/>
          <w:szCs w:val="24"/>
        </w:rPr>
        <w:t xml:space="preserve"> </w:t>
      </w:r>
      <w:r w:rsidR="00360739"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00360739" w:rsidRPr="000F64FE">
        <w:rPr>
          <w:rFonts w:ascii="Times New Roman" w:hAnsi="Times New Roman" w:cs="Times New Roman"/>
          <w:i/>
          <w:sz w:val="24"/>
          <w:szCs w:val="24"/>
        </w:rPr>
        <w:t>6.</w:t>
      </w:r>
    </w:p>
    <w:p w14:paraId="52BE37EF" w14:textId="55C10A8E" w:rsidR="002616B3" w:rsidRPr="000F64FE" w:rsidRDefault="00E84450" w:rsidP="00900E59">
      <w:pPr>
        <w:spacing w:after="0" w:line="240" w:lineRule="auto"/>
        <w:ind w:left="709" w:hanging="709"/>
        <w:jc w:val="both"/>
        <w:rPr>
          <w:rFonts w:ascii="Times New Roman" w:hAnsi="Times New Roman" w:cs="Times New Roman"/>
          <w:sz w:val="24"/>
          <w:szCs w:val="24"/>
        </w:rPr>
      </w:pPr>
      <w:r w:rsidRPr="000F64FE">
        <w:rPr>
          <w:rFonts w:ascii="Times New Roman" w:hAnsi="Times New Roman" w:cs="Times New Roman"/>
          <w:sz w:val="24"/>
          <w:szCs w:val="24"/>
        </w:rPr>
        <w:t xml:space="preserve">Lambert, Nicolas. 2017. </w:t>
      </w:r>
      <w:r w:rsidR="00373853">
        <w:rPr>
          <w:rFonts w:ascii="Times New Roman" w:hAnsi="Times New Roman" w:cs="Times New Roman"/>
          <w:sz w:val="24"/>
          <w:szCs w:val="24"/>
        </w:rPr>
        <w:t>« </w:t>
      </w:r>
      <w:proofErr w:type="spellStart"/>
      <w:r w:rsidRPr="000F64FE">
        <w:rPr>
          <w:rFonts w:ascii="Times New Roman" w:hAnsi="Times New Roman" w:cs="Times New Roman"/>
          <w:sz w:val="24"/>
          <w:szCs w:val="24"/>
        </w:rPr>
        <w:t>A</w:t>
      </w:r>
      <w:proofErr w:type="spellEnd"/>
      <w:r w:rsidRPr="000F64FE">
        <w:rPr>
          <w:rFonts w:ascii="Times New Roman" w:hAnsi="Times New Roman" w:cs="Times New Roman"/>
          <w:sz w:val="24"/>
          <w:szCs w:val="24"/>
        </w:rPr>
        <w:t xml:space="preserve"> Calais aussi, la frontière </w:t>
      </w:r>
      <w:proofErr w:type="gramStart"/>
      <w:r w:rsidRPr="000F64FE">
        <w:rPr>
          <w:rFonts w:ascii="Times New Roman" w:hAnsi="Times New Roman" w:cs="Times New Roman"/>
          <w:sz w:val="24"/>
          <w:szCs w:val="24"/>
        </w:rPr>
        <w:t>tue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roofErr w:type="gramEnd"/>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F7543" w:rsidRPr="000F64FE">
        <w:rPr>
          <w:rFonts w:ascii="Times New Roman" w:hAnsi="Times New Roman" w:cs="Times New Roman"/>
          <w:sz w:val="24"/>
          <w:szCs w:val="24"/>
        </w:rPr>
        <w:t>.</w:t>
      </w:r>
      <w:r w:rsidRPr="000F64FE">
        <w:rPr>
          <w:rFonts w:ascii="Times New Roman" w:hAnsi="Times New Roman" w:cs="Times New Roman"/>
          <w:sz w:val="24"/>
          <w:szCs w:val="24"/>
        </w:rPr>
        <w:t xml:space="preserve"> </w:t>
      </w:r>
      <w:r w:rsidRPr="000F64FE">
        <w:rPr>
          <w:rFonts w:ascii="Times New Roman" w:hAnsi="Times New Roman" w:cs="Times New Roman"/>
          <w:i/>
          <w:iCs/>
          <w:sz w:val="24"/>
          <w:szCs w:val="24"/>
        </w:rPr>
        <w:t>Carnet (</w:t>
      </w:r>
      <w:proofErr w:type="spellStart"/>
      <w:r w:rsidRPr="000F64FE">
        <w:rPr>
          <w:rFonts w:ascii="Times New Roman" w:hAnsi="Times New Roman" w:cs="Times New Roman"/>
          <w:i/>
          <w:iCs/>
          <w:sz w:val="24"/>
          <w:szCs w:val="24"/>
        </w:rPr>
        <w:t>neo</w:t>
      </w:r>
      <w:proofErr w:type="spellEnd"/>
      <w:r w:rsidRPr="000F64FE">
        <w:rPr>
          <w:rFonts w:ascii="Times New Roman" w:hAnsi="Times New Roman" w:cs="Times New Roman"/>
          <w:i/>
          <w:iCs/>
          <w:sz w:val="24"/>
          <w:szCs w:val="24"/>
        </w:rPr>
        <w:t>)cartographique</w:t>
      </w:r>
      <w:r w:rsidRPr="000F64FE">
        <w:rPr>
          <w:rFonts w:ascii="Times New Roman" w:hAnsi="Times New Roman" w:cs="Times New Roman"/>
          <w:sz w:val="24"/>
          <w:szCs w:val="24"/>
        </w:rPr>
        <w:t xml:space="preserve"> (blog). 1 décembre 2017. </w:t>
      </w:r>
      <w:hyperlink r:id="rId18" w:history="1">
        <w:r w:rsidR="00373853">
          <w:rPr>
            <w:rStyle w:val="Lienhypertexte"/>
            <w:rFonts w:ascii="Times New Roman" w:hAnsi="Times New Roman" w:cs="Times New Roman"/>
            <w:color w:val="auto"/>
            <w:sz w:val="24"/>
            <w:szCs w:val="24"/>
          </w:rPr>
          <w:t>https://</w:t>
        </w:r>
        <w:r w:rsidRPr="000F64FE">
          <w:rPr>
            <w:rStyle w:val="Lienhypertexte"/>
            <w:rFonts w:ascii="Times New Roman" w:hAnsi="Times New Roman" w:cs="Times New Roman"/>
            <w:color w:val="auto"/>
            <w:sz w:val="24"/>
            <w:szCs w:val="24"/>
          </w:rPr>
          <w:t>neocarto.hypotheses.org/3358</w:t>
        </w:r>
      </w:hyperlink>
      <w:r w:rsidRPr="000F64FE">
        <w:rPr>
          <w:rFonts w:ascii="Times New Roman" w:hAnsi="Times New Roman" w:cs="Times New Roman"/>
          <w:sz w:val="24"/>
          <w:szCs w:val="24"/>
        </w:rPr>
        <w:t xml:space="preserve">. </w:t>
      </w:r>
      <w:r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Pr="000F64FE">
        <w:rPr>
          <w:rFonts w:ascii="Times New Roman" w:hAnsi="Times New Roman" w:cs="Times New Roman"/>
          <w:i/>
          <w:sz w:val="24"/>
          <w:szCs w:val="24"/>
        </w:rPr>
        <w:t>7</w:t>
      </w:r>
      <w:r w:rsidRPr="000F64FE">
        <w:rPr>
          <w:rFonts w:ascii="Times New Roman" w:hAnsi="Times New Roman" w:cs="Times New Roman"/>
          <w:sz w:val="24"/>
          <w:szCs w:val="24"/>
        </w:rPr>
        <w:t>.</w:t>
      </w:r>
    </w:p>
    <w:p w14:paraId="6674B146" w14:textId="32D54DDB" w:rsidR="002616B3" w:rsidRPr="000F64FE" w:rsidRDefault="00653D71" w:rsidP="00900E59">
      <w:pPr>
        <w:spacing w:after="0" w:line="240" w:lineRule="auto"/>
        <w:ind w:left="709" w:hanging="709"/>
        <w:jc w:val="both"/>
        <w:rPr>
          <w:rFonts w:ascii="Times New Roman" w:hAnsi="Times New Roman" w:cs="Times New Roman"/>
          <w:i/>
          <w:sz w:val="24"/>
          <w:szCs w:val="24"/>
        </w:rPr>
      </w:pPr>
      <w:r w:rsidRPr="000F64FE">
        <w:rPr>
          <w:rFonts w:ascii="Times New Roman" w:hAnsi="Times New Roman" w:cs="Times New Roman"/>
          <w:sz w:val="24"/>
          <w:szCs w:val="24"/>
        </w:rPr>
        <w:t xml:space="preserve">Charpentier, Arthur. 2017a. </w:t>
      </w:r>
      <w:r w:rsidR="00373853">
        <w:rPr>
          <w:rFonts w:ascii="Times New Roman" w:hAnsi="Times New Roman" w:cs="Times New Roman"/>
          <w:sz w:val="24"/>
          <w:szCs w:val="24"/>
        </w:rPr>
        <w:t>« </w:t>
      </w:r>
      <w:r w:rsidRPr="000F64FE">
        <w:rPr>
          <w:rFonts w:ascii="Times New Roman" w:hAnsi="Times New Roman" w:cs="Times New Roman"/>
          <w:sz w:val="24"/>
          <w:szCs w:val="24"/>
        </w:rPr>
        <w:t>Tous des (pot</w:t>
      </w:r>
      <w:r w:rsidR="001F7543" w:rsidRPr="000F64FE">
        <w:rPr>
          <w:rFonts w:ascii="Times New Roman" w:hAnsi="Times New Roman" w:cs="Times New Roman"/>
          <w:sz w:val="24"/>
          <w:szCs w:val="24"/>
        </w:rPr>
        <w:t xml:space="preserve">entiels) </w:t>
      </w:r>
      <w:proofErr w:type="gramStart"/>
      <w:r w:rsidR="001F7543" w:rsidRPr="000F64FE">
        <w:rPr>
          <w:rFonts w:ascii="Times New Roman" w:hAnsi="Times New Roman" w:cs="Times New Roman"/>
          <w:sz w:val="24"/>
          <w:szCs w:val="24"/>
        </w:rPr>
        <w:t>terroristes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roofErr w:type="gramEnd"/>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F7543" w:rsidRPr="000F64FE">
        <w:rPr>
          <w:rFonts w:ascii="Times New Roman" w:hAnsi="Times New Roman" w:cs="Times New Roman"/>
          <w:sz w:val="24"/>
          <w:szCs w:val="24"/>
        </w:rPr>
        <w:t>.</w:t>
      </w:r>
      <w:r w:rsidRPr="000F64FE">
        <w:rPr>
          <w:rFonts w:ascii="Times New Roman" w:hAnsi="Times New Roman" w:cs="Times New Roman"/>
          <w:sz w:val="24"/>
          <w:szCs w:val="24"/>
        </w:rPr>
        <w:t xml:space="preserve"> </w:t>
      </w:r>
      <w:proofErr w:type="spellStart"/>
      <w:r w:rsidRPr="000F64FE">
        <w:rPr>
          <w:rFonts w:ascii="Times New Roman" w:hAnsi="Times New Roman" w:cs="Times New Roman"/>
          <w:i/>
          <w:iCs/>
          <w:sz w:val="24"/>
          <w:szCs w:val="24"/>
        </w:rPr>
        <w:t>Freakonometrics</w:t>
      </w:r>
      <w:proofErr w:type="spellEnd"/>
      <w:r w:rsidRPr="000F64FE">
        <w:rPr>
          <w:rFonts w:ascii="Times New Roman" w:hAnsi="Times New Roman" w:cs="Times New Roman"/>
          <w:sz w:val="24"/>
          <w:szCs w:val="24"/>
        </w:rPr>
        <w:t xml:space="preserve"> (blog). 3 décembre 2017. </w:t>
      </w:r>
      <w:hyperlink r:id="rId19" w:history="1">
        <w:r w:rsidR="00373853">
          <w:rPr>
            <w:rStyle w:val="Lienhypertexte"/>
            <w:rFonts w:ascii="Times New Roman" w:hAnsi="Times New Roman" w:cs="Times New Roman"/>
            <w:color w:val="auto"/>
            <w:sz w:val="24"/>
            <w:szCs w:val="24"/>
          </w:rPr>
          <w:t>https://</w:t>
        </w:r>
        <w:r w:rsidRPr="000F64FE">
          <w:rPr>
            <w:rStyle w:val="Lienhypertexte"/>
            <w:rFonts w:ascii="Times New Roman" w:hAnsi="Times New Roman" w:cs="Times New Roman"/>
            <w:color w:val="auto"/>
            <w:sz w:val="24"/>
            <w:szCs w:val="24"/>
          </w:rPr>
          <w:t>freakonometrics.hypotheses.org/51691</w:t>
        </w:r>
      </w:hyperlink>
      <w:r w:rsidRPr="000F64FE">
        <w:rPr>
          <w:rFonts w:ascii="Times New Roman" w:hAnsi="Times New Roman" w:cs="Times New Roman"/>
          <w:sz w:val="24"/>
          <w:szCs w:val="24"/>
        </w:rPr>
        <w:t>.</w:t>
      </w:r>
      <w:r w:rsidR="001F7543" w:rsidRPr="000F64FE">
        <w:rPr>
          <w:rFonts w:ascii="Times New Roman" w:hAnsi="Times New Roman" w:cs="Times New Roman"/>
          <w:sz w:val="24"/>
          <w:szCs w:val="24"/>
        </w:rPr>
        <w:t xml:space="preserve"> </w:t>
      </w:r>
      <w:r w:rsidR="001F7543"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001F7543" w:rsidRPr="000F64FE">
        <w:rPr>
          <w:rFonts w:ascii="Times New Roman" w:hAnsi="Times New Roman" w:cs="Times New Roman"/>
          <w:i/>
          <w:sz w:val="24"/>
          <w:szCs w:val="24"/>
        </w:rPr>
        <w:t>8.</w:t>
      </w:r>
      <w:r w:rsidR="002616B3" w:rsidRPr="000F64FE">
        <w:rPr>
          <w:rFonts w:ascii="Times New Roman" w:hAnsi="Times New Roman" w:cs="Times New Roman"/>
          <w:i/>
          <w:sz w:val="24"/>
          <w:szCs w:val="24"/>
        </w:rPr>
        <w:br/>
      </w:r>
      <w:proofErr w:type="spellStart"/>
      <w:r w:rsidR="006F74D9" w:rsidRPr="000F64FE">
        <w:rPr>
          <w:rFonts w:ascii="Times New Roman" w:hAnsi="Times New Roman" w:cs="Times New Roman"/>
          <w:sz w:val="24"/>
          <w:szCs w:val="24"/>
        </w:rPr>
        <w:t>Buccio</w:t>
      </w:r>
      <w:proofErr w:type="spellEnd"/>
      <w:r w:rsidR="006F74D9" w:rsidRPr="000F64FE">
        <w:rPr>
          <w:rFonts w:ascii="Times New Roman" w:hAnsi="Times New Roman" w:cs="Times New Roman"/>
          <w:sz w:val="24"/>
          <w:szCs w:val="24"/>
        </w:rPr>
        <w:t xml:space="preserve">, Vincent. 2017. </w:t>
      </w:r>
      <w:r w:rsidR="00373853">
        <w:rPr>
          <w:rFonts w:ascii="Times New Roman" w:hAnsi="Times New Roman" w:cs="Times New Roman"/>
          <w:sz w:val="24"/>
          <w:szCs w:val="24"/>
        </w:rPr>
        <w:t>« </w:t>
      </w:r>
      <w:proofErr w:type="gramStart"/>
      <w:r w:rsidR="006F74D9" w:rsidRPr="000F64FE">
        <w:rPr>
          <w:rFonts w:ascii="Times New Roman" w:hAnsi="Times New Roman" w:cs="Times New Roman"/>
          <w:sz w:val="24"/>
          <w:szCs w:val="24"/>
        </w:rPr>
        <w:t>Castellane </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proofErr w:type="gramEnd"/>
      <w:r w:rsidR="006F74D9" w:rsidRPr="000F64FE">
        <w:rPr>
          <w:rFonts w:ascii="Times New Roman" w:hAnsi="Times New Roman" w:cs="Times New Roman"/>
          <w:sz w:val="24"/>
          <w:szCs w:val="24"/>
        </w:rPr>
        <w:t xml:space="preserve"> campagne de fouille 20</w:t>
      </w:r>
      <w:r w:rsidR="001F7543" w:rsidRPr="000F64FE">
        <w:rPr>
          <w:rFonts w:ascii="Times New Roman" w:hAnsi="Times New Roman" w:cs="Times New Roman"/>
          <w:sz w:val="24"/>
          <w:szCs w:val="24"/>
        </w:rPr>
        <w:t xml:space="preserve">17 à Petra </w:t>
      </w:r>
      <w:proofErr w:type="spellStart"/>
      <w:r w:rsidR="001F7543" w:rsidRPr="000F64FE">
        <w:rPr>
          <w:rFonts w:ascii="Times New Roman" w:hAnsi="Times New Roman" w:cs="Times New Roman"/>
          <w:sz w:val="24"/>
          <w:szCs w:val="24"/>
        </w:rPr>
        <w:t>Castellana</w:t>
      </w:r>
      <w:proofErr w:type="spellEnd"/>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F7543" w:rsidRPr="000F64FE">
        <w:rPr>
          <w:rFonts w:ascii="Times New Roman" w:hAnsi="Times New Roman" w:cs="Times New Roman"/>
          <w:sz w:val="24"/>
          <w:szCs w:val="24"/>
        </w:rPr>
        <w:t>.</w:t>
      </w:r>
      <w:r w:rsidR="006F74D9" w:rsidRPr="000F64FE">
        <w:rPr>
          <w:rFonts w:ascii="Times New Roman" w:hAnsi="Times New Roman" w:cs="Times New Roman"/>
          <w:sz w:val="24"/>
          <w:szCs w:val="24"/>
        </w:rPr>
        <w:t xml:space="preserve"> </w:t>
      </w:r>
      <w:r w:rsidR="006F74D9" w:rsidRPr="000F64FE">
        <w:rPr>
          <w:rFonts w:ascii="Times New Roman" w:hAnsi="Times New Roman" w:cs="Times New Roman"/>
          <w:i/>
          <w:iCs/>
          <w:sz w:val="24"/>
          <w:szCs w:val="24"/>
        </w:rPr>
        <w:t>Archéologies en Haute-Provence</w:t>
      </w:r>
      <w:r w:rsidR="006F74D9" w:rsidRPr="000F64FE">
        <w:rPr>
          <w:rFonts w:ascii="Times New Roman" w:hAnsi="Times New Roman" w:cs="Times New Roman"/>
          <w:sz w:val="24"/>
          <w:szCs w:val="24"/>
        </w:rPr>
        <w:t xml:space="preserve"> (blog). 4 décembre 2017. </w:t>
      </w:r>
      <w:hyperlink r:id="rId20" w:history="1">
        <w:r w:rsidR="00373853">
          <w:rPr>
            <w:rStyle w:val="Lienhypertexte"/>
            <w:rFonts w:ascii="Times New Roman" w:hAnsi="Times New Roman" w:cs="Times New Roman"/>
            <w:color w:val="auto"/>
            <w:sz w:val="24"/>
            <w:szCs w:val="24"/>
          </w:rPr>
          <w:t>https://</w:t>
        </w:r>
        <w:r w:rsidR="006F74D9" w:rsidRPr="000F64FE">
          <w:rPr>
            <w:rStyle w:val="Lienhypertexte"/>
            <w:rFonts w:ascii="Times New Roman" w:hAnsi="Times New Roman" w:cs="Times New Roman"/>
            <w:color w:val="auto"/>
            <w:sz w:val="24"/>
            <w:szCs w:val="24"/>
          </w:rPr>
          <w:t>sda04.hypotheses.org/670</w:t>
        </w:r>
      </w:hyperlink>
      <w:r w:rsidR="006F74D9" w:rsidRPr="000F64FE">
        <w:rPr>
          <w:rFonts w:ascii="Times New Roman" w:hAnsi="Times New Roman" w:cs="Times New Roman"/>
          <w:sz w:val="24"/>
          <w:szCs w:val="24"/>
        </w:rPr>
        <w:t>.</w:t>
      </w:r>
      <w:r w:rsidR="001F7543" w:rsidRPr="000F64FE">
        <w:rPr>
          <w:rFonts w:ascii="Times New Roman" w:hAnsi="Times New Roman" w:cs="Times New Roman"/>
          <w:sz w:val="24"/>
          <w:szCs w:val="24"/>
        </w:rPr>
        <w:t xml:space="preserve"> </w:t>
      </w:r>
      <w:r w:rsidR="001F7543"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001F7543" w:rsidRPr="000F64FE">
        <w:rPr>
          <w:rFonts w:ascii="Times New Roman" w:hAnsi="Times New Roman" w:cs="Times New Roman"/>
          <w:i/>
          <w:sz w:val="24"/>
          <w:szCs w:val="24"/>
        </w:rPr>
        <w:t>9.</w:t>
      </w:r>
    </w:p>
    <w:p w14:paraId="25C1C863" w14:textId="158AAFB5" w:rsidR="006F74D9" w:rsidRPr="000F64FE" w:rsidRDefault="00653D71" w:rsidP="00900E59">
      <w:pPr>
        <w:spacing w:after="120" w:line="240" w:lineRule="auto"/>
        <w:ind w:left="709" w:hanging="709"/>
        <w:jc w:val="both"/>
        <w:rPr>
          <w:rFonts w:ascii="Times New Roman" w:hAnsi="Times New Roman" w:cs="Times New Roman"/>
          <w:i/>
          <w:sz w:val="24"/>
          <w:szCs w:val="24"/>
        </w:rPr>
      </w:pPr>
      <w:r w:rsidRPr="000F64FE">
        <w:rPr>
          <w:rFonts w:ascii="Times New Roman" w:hAnsi="Times New Roman" w:cs="Times New Roman"/>
          <w:sz w:val="24"/>
          <w:szCs w:val="24"/>
        </w:rPr>
        <w:t>Charpentier, Arthur</w:t>
      </w:r>
      <w:r w:rsidR="006F74D9" w:rsidRPr="000F64FE">
        <w:rPr>
          <w:rFonts w:ascii="Times New Roman" w:hAnsi="Times New Roman" w:cs="Times New Roman"/>
          <w:sz w:val="24"/>
          <w:szCs w:val="24"/>
        </w:rPr>
        <w:t xml:space="preserve">. 2017b. </w:t>
      </w:r>
      <w:r w:rsidR="00373853">
        <w:rPr>
          <w:rFonts w:ascii="Times New Roman" w:hAnsi="Times New Roman" w:cs="Times New Roman"/>
          <w:sz w:val="24"/>
          <w:szCs w:val="24"/>
        </w:rPr>
        <w:t>« </w:t>
      </w:r>
      <w:r w:rsidR="006F74D9" w:rsidRPr="000F64FE">
        <w:rPr>
          <w:rFonts w:ascii="Times New Roman" w:hAnsi="Times New Roman" w:cs="Times New Roman"/>
          <w:sz w:val="24"/>
          <w:szCs w:val="24"/>
        </w:rPr>
        <w:t>Faire (</w:t>
      </w:r>
      <w:r w:rsidR="001F7543" w:rsidRPr="000F64FE">
        <w:rPr>
          <w:rFonts w:ascii="Times New Roman" w:hAnsi="Times New Roman" w:cs="Times New Roman"/>
          <w:sz w:val="24"/>
          <w:szCs w:val="24"/>
        </w:rPr>
        <w:t>rapidement) un zonier</w:t>
      </w:r>
      <w:r w:rsidR="00373853">
        <w:rPr>
          <w:rFonts w:ascii="Times New Roman" w:hAnsi="Times New Roman" w:cs="Times New Roman"/>
          <w:sz w:val="24"/>
          <w:szCs w:val="24"/>
        </w:rPr>
        <w:t> </w:t>
      </w:r>
      <w:r w:rsidR="00373853" w:rsidRPr="000F64FE">
        <w:rPr>
          <w:rFonts w:ascii="Times New Roman" w:hAnsi="Times New Roman" w:cs="Times New Roman"/>
          <w:sz w:val="24"/>
          <w:szCs w:val="24"/>
        </w:rPr>
        <w:t>»</w:t>
      </w:r>
      <w:r w:rsidR="001F7543" w:rsidRPr="000F64FE">
        <w:rPr>
          <w:rFonts w:ascii="Times New Roman" w:hAnsi="Times New Roman" w:cs="Times New Roman"/>
          <w:sz w:val="24"/>
          <w:szCs w:val="24"/>
        </w:rPr>
        <w:t>.</w:t>
      </w:r>
      <w:r w:rsidR="006F74D9" w:rsidRPr="000F64FE">
        <w:rPr>
          <w:rFonts w:ascii="Times New Roman" w:hAnsi="Times New Roman" w:cs="Times New Roman"/>
          <w:sz w:val="24"/>
          <w:szCs w:val="24"/>
        </w:rPr>
        <w:t xml:space="preserve"> </w:t>
      </w:r>
      <w:proofErr w:type="spellStart"/>
      <w:r w:rsidR="006F74D9" w:rsidRPr="000F64FE">
        <w:rPr>
          <w:rFonts w:ascii="Times New Roman" w:hAnsi="Times New Roman" w:cs="Times New Roman"/>
          <w:i/>
          <w:iCs/>
          <w:sz w:val="24"/>
          <w:szCs w:val="24"/>
        </w:rPr>
        <w:t>Freakonometrics</w:t>
      </w:r>
      <w:proofErr w:type="spellEnd"/>
      <w:r w:rsidR="006F74D9" w:rsidRPr="000F64FE">
        <w:rPr>
          <w:rFonts w:ascii="Times New Roman" w:hAnsi="Times New Roman" w:cs="Times New Roman"/>
          <w:sz w:val="24"/>
          <w:szCs w:val="24"/>
        </w:rPr>
        <w:t xml:space="preserve"> (blog). 5 décembre 2017. </w:t>
      </w:r>
      <w:hyperlink r:id="rId21" w:history="1">
        <w:r w:rsidR="00373853">
          <w:rPr>
            <w:rStyle w:val="Lienhypertexte"/>
            <w:rFonts w:ascii="Times New Roman" w:hAnsi="Times New Roman" w:cs="Times New Roman"/>
            <w:color w:val="auto"/>
            <w:sz w:val="24"/>
            <w:szCs w:val="24"/>
          </w:rPr>
          <w:t>https://</w:t>
        </w:r>
        <w:r w:rsidR="006F74D9" w:rsidRPr="000F64FE">
          <w:rPr>
            <w:rStyle w:val="Lienhypertexte"/>
            <w:rFonts w:ascii="Times New Roman" w:hAnsi="Times New Roman" w:cs="Times New Roman"/>
            <w:color w:val="auto"/>
            <w:sz w:val="24"/>
            <w:szCs w:val="24"/>
          </w:rPr>
          <w:t>freakonometrics.hypotheses.org/51727</w:t>
        </w:r>
      </w:hyperlink>
      <w:r w:rsidR="006F74D9" w:rsidRPr="000F64FE">
        <w:rPr>
          <w:rFonts w:ascii="Times New Roman" w:hAnsi="Times New Roman" w:cs="Times New Roman"/>
          <w:sz w:val="24"/>
          <w:szCs w:val="24"/>
        </w:rPr>
        <w:t>.</w:t>
      </w:r>
      <w:r w:rsidR="001F7543" w:rsidRPr="000F64FE">
        <w:rPr>
          <w:rFonts w:ascii="Times New Roman" w:hAnsi="Times New Roman" w:cs="Times New Roman"/>
          <w:sz w:val="24"/>
          <w:szCs w:val="24"/>
        </w:rPr>
        <w:t xml:space="preserve"> </w:t>
      </w:r>
      <w:r w:rsidR="001F7543" w:rsidRPr="000F64FE">
        <w:rPr>
          <w:rFonts w:ascii="Times New Roman" w:hAnsi="Times New Roman" w:cs="Times New Roman"/>
          <w:i/>
          <w:sz w:val="24"/>
          <w:szCs w:val="24"/>
        </w:rPr>
        <w:t xml:space="preserve">Billet </w:t>
      </w:r>
      <w:r w:rsidR="00373853">
        <w:rPr>
          <w:rFonts w:ascii="Times New Roman" w:hAnsi="Times New Roman" w:cs="Times New Roman"/>
          <w:i/>
          <w:sz w:val="24"/>
          <w:szCs w:val="24"/>
        </w:rPr>
        <w:t>n° </w:t>
      </w:r>
      <w:r w:rsidR="001F7543" w:rsidRPr="000F64FE">
        <w:rPr>
          <w:rFonts w:ascii="Times New Roman" w:hAnsi="Times New Roman" w:cs="Times New Roman"/>
          <w:i/>
          <w:sz w:val="24"/>
          <w:szCs w:val="24"/>
        </w:rPr>
        <w:t>10.</w:t>
      </w:r>
    </w:p>
    <w:p w14:paraId="16313E68" w14:textId="77777777" w:rsidR="00F47F84" w:rsidRPr="000F64FE" w:rsidRDefault="00F47F84" w:rsidP="002616B3">
      <w:pPr>
        <w:pStyle w:val="Titre2"/>
        <w:spacing w:after="120"/>
        <w:rPr>
          <w:rFonts w:ascii="Times New Roman" w:hAnsi="Times New Roman" w:cs="Times New Roman"/>
          <w:color w:val="auto"/>
        </w:rPr>
      </w:pPr>
      <w:r w:rsidRPr="000F64FE">
        <w:rPr>
          <w:rFonts w:ascii="Times New Roman" w:hAnsi="Times New Roman" w:cs="Times New Roman"/>
          <w:color w:val="auto"/>
        </w:rPr>
        <w:t>Sources secondaires</w:t>
      </w:r>
    </w:p>
    <w:p w14:paraId="50FC7F9F" w14:textId="1B2CA75C" w:rsidR="000A05CB" w:rsidRPr="00A15FBF" w:rsidRDefault="000A05CB" w:rsidP="00A15FBF">
      <w:pPr>
        <w:pStyle w:val="Bibliographie"/>
        <w:rPr>
          <w:rFonts w:ascii="Times New Roman" w:hAnsi="Times New Roman" w:cs="Times New Roman"/>
          <w:sz w:val="24"/>
        </w:rPr>
      </w:pPr>
      <w:r w:rsidRPr="00373853">
        <w:rPr>
          <w:rFonts w:ascii="Times New Roman" w:hAnsi="Times New Roman" w:cs="Times New Roman"/>
          <w:sz w:val="24"/>
        </w:rPr>
        <w:t xml:space="preserve">Barbosa, Pedro. </w:t>
      </w:r>
      <w:r w:rsidRPr="00373853">
        <w:rPr>
          <w:rFonts w:ascii="Times New Roman" w:hAnsi="Times New Roman" w:cs="Times New Roman"/>
          <w:sz w:val="24"/>
          <w:lang w:val="en-US"/>
        </w:rPr>
        <w:t xml:space="preserve">1992. </w:t>
      </w:r>
      <w:proofErr w:type="spellStart"/>
      <w:r w:rsidRPr="00373853">
        <w:rPr>
          <w:rFonts w:ascii="Times New Roman" w:hAnsi="Times New Roman" w:cs="Times New Roman"/>
          <w:i/>
          <w:iCs/>
          <w:sz w:val="24"/>
          <w:lang w:val="en-US"/>
        </w:rPr>
        <w:t>Metamorfoses</w:t>
      </w:r>
      <w:proofErr w:type="spellEnd"/>
      <w:r w:rsidRPr="00373853">
        <w:rPr>
          <w:rFonts w:ascii="Times New Roman" w:hAnsi="Times New Roman" w:cs="Times New Roman"/>
          <w:i/>
          <w:iCs/>
          <w:sz w:val="24"/>
          <w:lang w:val="en-US"/>
        </w:rPr>
        <w:t xml:space="preserve"> do real. </w:t>
      </w:r>
      <w:proofErr w:type="spellStart"/>
      <w:r w:rsidRPr="0096138B">
        <w:rPr>
          <w:rFonts w:ascii="Times New Roman" w:hAnsi="Times New Roman" w:cs="Times New Roman"/>
          <w:i/>
          <w:iCs/>
          <w:sz w:val="24"/>
        </w:rPr>
        <w:t>Criaçâo</w:t>
      </w:r>
      <w:proofErr w:type="spellEnd"/>
      <w:r w:rsidRPr="0096138B">
        <w:rPr>
          <w:rFonts w:ascii="Times New Roman" w:hAnsi="Times New Roman" w:cs="Times New Roman"/>
          <w:i/>
          <w:iCs/>
          <w:sz w:val="24"/>
        </w:rPr>
        <w:t xml:space="preserve"> </w:t>
      </w:r>
      <w:proofErr w:type="spellStart"/>
      <w:r w:rsidRPr="0096138B">
        <w:rPr>
          <w:rFonts w:ascii="Times New Roman" w:hAnsi="Times New Roman" w:cs="Times New Roman"/>
          <w:i/>
          <w:iCs/>
          <w:sz w:val="24"/>
        </w:rPr>
        <w:t>literaria</w:t>
      </w:r>
      <w:proofErr w:type="spellEnd"/>
      <w:r w:rsidRPr="0096138B">
        <w:rPr>
          <w:rFonts w:ascii="Times New Roman" w:hAnsi="Times New Roman" w:cs="Times New Roman"/>
          <w:i/>
          <w:iCs/>
          <w:sz w:val="24"/>
        </w:rPr>
        <w:t xml:space="preserve"> e </w:t>
      </w:r>
      <w:proofErr w:type="spellStart"/>
      <w:r w:rsidRPr="0096138B">
        <w:rPr>
          <w:rFonts w:ascii="Times New Roman" w:hAnsi="Times New Roman" w:cs="Times New Roman"/>
          <w:i/>
          <w:iCs/>
          <w:sz w:val="24"/>
        </w:rPr>
        <w:t>computador</w:t>
      </w:r>
      <w:proofErr w:type="spellEnd"/>
      <w:r w:rsidRPr="0096138B">
        <w:rPr>
          <w:rFonts w:ascii="Times New Roman" w:hAnsi="Times New Roman" w:cs="Times New Roman"/>
          <w:sz w:val="24"/>
        </w:rPr>
        <w:t xml:space="preserve">. </w:t>
      </w:r>
      <w:r w:rsidRPr="00A15FBF">
        <w:rPr>
          <w:rFonts w:ascii="Times New Roman" w:hAnsi="Times New Roman" w:cs="Times New Roman"/>
          <w:sz w:val="24"/>
        </w:rPr>
        <w:t>Lisbonne</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proofErr w:type="spellStart"/>
      <w:r w:rsidRPr="00A15FBF">
        <w:rPr>
          <w:rFonts w:ascii="Times New Roman" w:hAnsi="Times New Roman" w:cs="Times New Roman"/>
          <w:sz w:val="24"/>
        </w:rPr>
        <w:t>Universidade</w:t>
      </w:r>
      <w:proofErr w:type="spellEnd"/>
      <w:r w:rsidRPr="00A15FBF">
        <w:rPr>
          <w:rFonts w:ascii="Times New Roman" w:hAnsi="Times New Roman" w:cs="Times New Roman"/>
          <w:sz w:val="24"/>
        </w:rPr>
        <w:t xml:space="preserve"> nova de Lisboa.</w:t>
      </w:r>
    </w:p>
    <w:p w14:paraId="01B8EA3B" w14:textId="55604EE8"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Beaudry, Guylaine. 2010. </w:t>
      </w:r>
      <w:r w:rsidR="00373853">
        <w:rPr>
          <w:rFonts w:ascii="Times New Roman" w:hAnsi="Times New Roman" w:cs="Times New Roman"/>
          <w:sz w:val="24"/>
        </w:rPr>
        <w:t>« </w:t>
      </w:r>
      <w:r w:rsidRPr="00A15FBF">
        <w:rPr>
          <w:rFonts w:ascii="Times New Roman" w:hAnsi="Times New Roman" w:cs="Times New Roman"/>
          <w:sz w:val="24"/>
        </w:rPr>
        <w:t xml:space="preserve">La communication scientifique </w:t>
      </w:r>
      <w:proofErr w:type="gramStart"/>
      <w:r w:rsidRPr="00A15FBF">
        <w:rPr>
          <w:rFonts w:ascii="Times New Roman" w:hAnsi="Times New Roman" w:cs="Times New Roman"/>
          <w:sz w:val="24"/>
        </w:rPr>
        <w:t>directe </w:t>
      </w:r>
      <w:r w:rsidR="00373853">
        <w:rPr>
          <w:rFonts w:ascii="Times New Roman" w:hAnsi="Times New Roman" w:cs="Times New Roman"/>
          <w:sz w:val="24"/>
        </w:rPr>
        <w:t> </w:t>
      </w:r>
      <w:r w:rsidR="00373853" w:rsidRPr="00A15FBF">
        <w:rPr>
          <w:rFonts w:ascii="Times New Roman" w:hAnsi="Times New Roman" w:cs="Times New Roman"/>
          <w:sz w:val="24"/>
        </w:rPr>
        <w:t>:</w:t>
      </w:r>
      <w:proofErr w:type="gramEnd"/>
      <w:r w:rsidRPr="00A15FBF">
        <w:rPr>
          <w:rFonts w:ascii="Times New Roman" w:hAnsi="Times New Roman" w:cs="Times New Roman"/>
          <w:sz w:val="24"/>
        </w:rPr>
        <w:t xml:space="preserve"> un nouveau champ éditorial</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Hermès, La Revue</w:t>
      </w:r>
      <w:r w:rsidRPr="00A15FBF">
        <w:rPr>
          <w:rFonts w:ascii="Times New Roman" w:hAnsi="Times New Roman" w:cs="Times New Roman"/>
          <w:sz w:val="24"/>
        </w:rPr>
        <w:t xml:space="preserve"> 2010/2 (57)</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51‑57.</w:t>
      </w:r>
    </w:p>
    <w:p w14:paraId="2DFE97C6" w14:textId="444AD887"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 2011. </w:t>
      </w:r>
      <w:r w:rsidRPr="00A15FBF">
        <w:rPr>
          <w:rFonts w:ascii="Times New Roman" w:hAnsi="Times New Roman" w:cs="Times New Roman"/>
          <w:i/>
          <w:iCs/>
          <w:sz w:val="24"/>
        </w:rPr>
        <w:t>La communication scientifique et le numérique</w:t>
      </w:r>
      <w:r w:rsidRPr="00A15FBF">
        <w:rPr>
          <w:rFonts w:ascii="Times New Roman" w:hAnsi="Times New Roman" w:cs="Times New Roman"/>
          <w:sz w:val="24"/>
        </w:rPr>
        <w:t>. Paris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Lavoisier.</w:t>
      </w:r>
    </w:p>
    <w:p w14:paraId="1B116592" w14:textId="42263DE3"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Blanchard, Antoine. 2017. </w:t>
      </w:r>
      <w:r w:rsidR="00373853">
        <w:rPr>
          <w:rFonts w:ascii="Times New Roman" w:hAnsi="Times New Roman" w:cs="Times New Roman"/>
          <w:sz w:val="24"/>
        </w:rPr>
        <w:t>« </w:t>
      </w:r>
      <w:r w:rsidRPr="00A15FBF">
        <w:rPr>
          <w:rFonts w:ascii="Times New Roman" w:hAnsi="Times New Roman" w:cs="Times New Roman"/>
          <w:sz w:val="24"/>
        </w:rPr>
        <w:t xml:space="preserve">Les blogs de science dans la recherche et la médiation </w:t>
      </w:r>
      <w:proofErr w:type="gramStart"/>
      <w:r w:rsidRPr="00A15FBF">
        <w:rPr>
          <w:rFonts w:ascii="Times New Roman" w:hAnsi="Times New Roman" w:cs="Times New Roman"/>
          <w:sz w:val="24"/>
        </w:rPr>
        <w:t>scientifique </w:t>
      </w:r>
      <w:r w:rsidR="00373853">
        <w:rPr>
          <w:rFonts w:ascii="Times New Roman" w:hAnsi="Times New Roman" w:cs="Times New Roman"/>
          <w:sz w:val="24"/>
        </w:rPr>
        <w:t> </w:t>
      </w:r>
      <w:r w:rsidR="00373853" w:rsidRPr="00A15FBF">
        <w:rPr>
          <w:rFonts w:ascii="Times New Roman" w:hAnsi="Times New Roman" w:cs="Times New Roman"/>
          <w:sz w:val="24"/>
        </w:rPr>
        <w:t>:</w:t>
      </w:r>
      <w:proofErr w:type="gramEnd"/>
      <w:r w:rsidRPr="00A15FBF">
        <w:rPr>
          <w:rFonts w:ascii="Times New Roman" w:hAnsi="Times New Roman" w:cs="Times New Roman"/>
          <w:sz w:val="24"/>
        </w:rPr>
        <w:t xml:space="preserve"> pourquoi, comment et pour qui </w:t>
      </w:r>
      <w:r w:rsidR="00373853">
        <w:rPr>
          <w:rFonts w:ascii="Times New Roman" w:hAnsi="Times New Roman" w:cs="Times New Roman"/>
          <w:sz w:val="24"/>
        </w:rPr>
        <w:t> </w:t>
      </w:r>
      <w:r w:rsidR="00373853" w:rsidRPr="00A15FBF">
        <w:rPr>
          <w:rFonts w:ascii="Times New Roman" w:hAnsi="Times New Roman" w:cs="Times New Roman"/>
          <w:sz w:val="24"/>
        </w:rPr>
        <w:t>?</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In </w:t>
      </w:r>
      <w:r w:rsidRPr="00A15FBF">
        <w:rPr>
          <w:rFonts w:ascii="Times New Roman" w:hAnsi="Times New Roman" w:cs="Times New Roman"/>
          <w:i/>
          <w:iCs/>
          <w:sz w:val="24"/>
        </w:rPr>
        <w:t>Les sciences en bibliothèque</w:t>
      </w:r>
      <w:r w:rsidRPr="00A15FBF">
        <w:rPr>
          <w:rFonts w:ascii="Times New Roman" w:hAnsi="Times New Roman" w:cs="Times New Roman"/>
          <w:sz w:val="24"/>
        </w:rPr>
        <w:t xml:space="preserve">, édité par Michel </w:t>
      </w:r>
      <w:proofErr w:type="spellStart"/>
      <w:r w:rsidRPr="00A15FBF">
        <w:rPr>
          <w:rFonts w:ascii="Times New Roman" w:hAnsi="Times New Roman" w:cs="Times New Roman"/>
          <w:sz w:val="24"/>
        </w:rPr>
        <w:t>Netzer</w:t>
      </w:r>
      <w:proofErr w:type="spellEnd"/>
      <w:r w:rsidRPr="00A15FBF">
        <w:rPr>
          <w:rFonts w:ascii="Times New Roman" w:hAnsi="Times New Roman" w:cs="Times New Roman"/>
          <w:sz w:val="24"/>
        </w:rPr>
        <w:t xml:space="preserve">, 265. Collection Bibliothèques. Éditions du cercle de la librairie. </w:t>
      </w:r>
      <w:r w:rsidR="00373853">
        <w:rPr>
          <w:rFonts w:ascii="Times New Roman" w:hAnsi="Times New Roman" w:cs="Times New Roman"/>
          <w:sz w:val="24"/>
        </w:rPr>
        <w:t>https://</w:t>
      </w:r>
      <w:r w:rsidRPr="00A15FBF">
        <w:rPr>
          <w:rFonts w:ascii="Times New Roman" w:hAnsi="Times New Roman" w:cs="Times New Roman"/>
          <w:sz w:val="24"/>
        </w:rPr>
        <w:t>hal.archives-ouvertes.fr/hal-01527122.</w:t>
      </w:r>
    </w:p>
    <w:p w14:paraId="057245F8" w14:textId="40F73B73"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Blanchard, Antoine, et </w:t>
      </w:r>
      <w:proofErr w:type="spellStart"/>
      <w:r w:rsidRPr="00A15FBF">
        <w:rPr>
          <w:rFonts w:ascii="Times New Roman" w:hAnsi="Times New Roman" w:cs="Times New Roman"/>
          <w:sz w:val="24"/>
        </w:rPr>
        <w:t>Elifsu</w:t>
      </w:r>
      <w:proofErr w:type="spellEnd"/>
      <w:r w:rsidRPr="00A15FBF">
        <w:rPr>
          <w:rFonts w:ascii="Times New Roman" w:hAnsi="Times New Roman" w:cs="Times New Roman"/>
          <w:sz w:val="24"/>
        </w:rPr>
        <w:t xml:space="preserve"> </w:t>
      </w:r>
      <w:proofErr w:type="spellStart"/>
      <w:r w:rsidRPr="00A15FBF">
        <w:rPr>
          <w:rFonts w:ascii="Times New Roman" w:hAnsi="Times New Roman" w:cs="Times New Roman"/>
          <w:sz w:val="24"/>
        </w:rPr>
        <w:t>Sabuncu</w:t>
      </w:r>
      <w:proofErr w:type="spellEnd"/>
      <w:r w:rsidRPr="00A15FBF">
        <w:rPr>
          <w:rFonts w:ascii="Times New Roman" w:hAnsi="Times New Roman" w:cs="Times New Roman"/>
          <w:sz w:val="24"/>
        </w:rPr>
        <w:t xml:space="preserve">. 2016. </w:t>
      </w:r>
      <w:r w:rsidR="00373853">
        <w:rPr>
          <w:rFonts w:ascii="Times New Roman" w:hAnsi="Times New Roman" w:cs="Times New Roman"/>
          <w:sz w:val="24"/>
        </w:rPr>
        <w:t>« </w:t>
      </w:r>
      <w:r w:rsidRPr="00A15FBF">
        <w:rPr>
          <w:rFonts w:ascii="Times New Roman" w:hAnsi="Times New Roman" w:cs="Times New Roman"/>
          <w:sz w:val="24"/>
        </w:rPr>
        <w:t xml:space="preserve">Les humanités numériques, une science “plug and </w:t>
      </w:r>
      <w:proofErr w:type="spellStart"/>
      <w:r w:rsidRPr="00A15FBF">
        <w:rPr>
          <w:rFonts w:ascii="Times New Roman" w:hAnsi="Times New Roman" w:cs="Times New Roman"/>
          <w:sz w:val="24"/>
        </w:rPr>
        <w:t>play</w:t>
      </w:r>
      <w:proofErr w:type="spellEnd"/>
      <w:r w:rsidRPr="00A15FBF">
        <w:rPr>
          <w:rFonts w:ascii="Times New Roman" w:hAnsi="Times New Roman" w:cs="Times New Roman"/>
          <w:sz w:val="24"/>
        </w:rPr>
        <w:t>”</w:t>
      </w:r>
      <w:r w:rsidR="00373853">
        <w:rPr>
          <w:rFonts w:ascii="Times New Roman" w:hAnsi="Times New Roman" w:cs="Times New Roman"/>
          <w:sz w:val="24"/>
        </w:rPr>
        <w:t> </w:t>
      </w:r>
      <w:r w:rsidR="00373853" w:rsidRPr="00A15FBF">
        <w:rPr>
          <w:rFonts w:ascii="Times New Roman" w:hAnsi="Times New Roman" w:cs="Times New Roman"/>
          <w:sz w:val="24"/>
        </w:rPr>
        <w:t>?</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In </w:t>
      </w:r>
      <w:r w:rsidRPr="00A15FBF">
        <w:rPr>
          <w:rFonts w:ascii="Times New Roman" w:hAnsi="Times New Roman" w:cs="Times New Roman"/>
          <w:i/>
          <w:iCs/>
          <w:sz w:val="24"/>
        </w:rPr>
        <w:t>Le tournant numérique des sciences humaines et sociales</w:t>
      </w:r>
      <w:r w:rsidRPr="00A15FBF">
        <w:rPr>
          <w:rFonts w:ascii="Times New Roman" w:hAnsi="Times New Roman" w:cs="Times New Roman"/>
          <w:sz w:val="24"/>
        </w:rPr>
        <w:t xml:space="preserve">, par Valérie </w:t>
      </w:r>
      <w:proofErr w:type="spellStart"/>
      <w:r w:rsidRPr="00A15FBF">
        <w:rPr>
          <w:rFonts w:ascii="Times New Roman" w:hAnsi="Times New Roman" w:cs="Times New Roman"/>
          <w:sz w:val="24"/>
        </w:rPr>
        <w:t>Carayol</w:t>
      </w:r>
      <w:proofErr w:type="spellEnd"/>
      <w:r w:rsidRPr="00A15FBF">
        <w:rPr>
          <w:rFonts w:ascii="Times New Roman" w:hAnsi="Times New Roman" w:cs="Times New Roman"/>
          <w:sz w:val="24"/>
        </w:rPr>
        <w:t>, Franc Morandi, et al., 43‑54. Pessac</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Presses de la Maison des Sciences de l’Homme d’Aquitaine.</w:t>
      </w:r>
    </w:p>
    <w:p w14:paraId="0BF2E9DA" w14:textId="70439F6A"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Boch</w:t>
      </w:r>
      <w:proofErr w:type="spellEnd"/>
      <w:r w:rsidRPr="00A15FBF">
        <w:rPr>
          <w:rFonts w:ascii="Times New Roman" w:hAnsi="Times New Roman" w:cs="Times New Roman"/>
          <w:sz w:val="24"/>
        </w:rPr>
        <w:t xml:space="preserve">, Françoise, et Fanny </w:t>
      </w:r>
      <w:proofErr w:type="spellStart"/>
      <w:r w:rsidRPr="00A15FBF">
        <w:rPr>
          <w:rFonts w:ascii="Times New Roman" w:hAnsi="Times New Roman" w:cs="Times New Roman"/>
          <w:sz w:val="24"/>
        </w:rPr>
        <w:t>Rinck</w:t>
      </w:r>
      <w:proofErr w:type="spellEnd"/>
      <w:r w:rsidRPr="00A15FBF">
        <w:rPr>
          <w:rFonts w:ascii="Times New Roman" w:hAnsi="Times New Roman" w:cs="Times New Roman"/>
          <w:sz w:val="24"/>
        </w:rPr>
        <w:t xml:space="preserve">. 2010. </w:t>
      </w:r>
      <w:r w:rsidR="00373853">
        <w:rPr>
          <w:rFonts w:ascii="Times New Roman" w:hAnsi="Times New Roman" w:cs="Times New Roman"/>
          <w:sz w:val="24"/>
        </w:rPr>
        <w:t>« </w:t>
      </w:r>
      <w:r w:rsidRPr="00A15FBF">
        <w:rPr>
          <w:rFonts w:ascii="Times New Roman" w:hAnsi="Times New Roman" w:cs="Times New Roman"/>
          <w:sz w:val="24"/>
        </w:rPr>
        <w:t>Pour une approche énonciative de l’écrit scientifique</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n</w:t>
      </w:r>
      <w:r w:rsidRPr="00A15FBF">
        <w:rPr>
          <w:rFonts w:ascii="Times New Roman" w:hAnsi="Times New Roman" w:cs="Times New Roman"/>
          <w:sz w:val="24"/>
          <w:vertAlign w:val="superscript"/>
        </w:rPr>
        <w:t>o</w:t>
      </w:r>
      <w:r w:rsidRPr="00A15FBF">
        <w:rPr>
          <w:rFonts w:ascii="Times New Roman" w:hAnsi="Times New Roman" w:cs="Times New Roman"/>
          <w:sz w:val="24"/>
        </w:rPr>
        <w:t xml:space="preserve"> 41 (mai). </w:t>
      </w:r>
      <w:r w:rsidR="00373853">
        <w:rPr>
          <w:rFonts w:ascii="Times New Roman" w:hAnsi="Times New Roman" w:cs="Times New Roman"/>
          <w:sz w:val="24"/>
        </w:rPr>
        <w:t>http://</w:t>
      </w:r>
      <w:r w:rsidRPr="00A15FBF">
        <w:rPr>
          <w:rFonts w:ascii="Times New Roman" w:hAnsi="Times New Roman" w:cs="Times New Roman"/>
          <w:sz w:val="24"/>
        </w:rPr>
        <w:t>lidil.revues.org/3004.</w:t>
      </w:r>
    </w:p>
    <w:p w14:paraId="010210DD" w14:textId="2FB95D46" w:rsidR="000A05CB" w:rsidRPr="00A15FBF" w:rsidRDefault="000A05CB" w:rsidP="00A15FBF">
      <w:pPr>
        <w:pStyle w:val="Bibliographie"/>
        <w:rPr>
          <w:rFonts w:ascii="Times New Roman" w:hAnsi="Times New Roman" w:cs="Times New Roman"/>
          <w:sz w:val="24"/>
          <w:lang w:val="en-US"/>
        </w:rPr>
      </w:pPr>
      <w:proofErr w:type="spellStart"/>
      <w:r w:rsidRPr="00A15FBF">
        <w:rPr>
          <w:rFonts w:ascii="Times New Roman" w:hAnsi="Times New Roman" w:cs="Times New Roman"/>
          <w:sz w:val="24"/>
          <w:lang w:val="en-US"/>
        </w:rPr>
        <w:t>Bukvova</w:t>
      </w:r>
      <w:proofErr w:type="spellEnd"/>
      <w:r w:rsidRPr="00A15FBF">
        <w:rPr>
          <w:rFonts w:ascii="Times New Roman" w:hAnsi="Times New Roman" w:cs="Times New Roman"/>
          <w:sz w:val="24"/>
          <w:lang w:val="en-US"/>
        </w:rPr>
        <w:t xml:space="preserve">, Helena. 2011. </w:t>
      </w:r>
      <w:r w:rsidR="00373853">
        <w:rPr>
          <w:rFonts w:ascii="Times New Roman" w:hAnsi="Times New Roman" w:cs="Times New Roman"/>
          <w:sz w:val="24"/>
          <w:lang w:val="en-US"/>
        </w:rPr>
        <w:t>« </w:t>
      </w:r>
      <w:r w:rsidRPr="00A15FBF">
        <w:rPr>
          <w:rFonts w:ascii="Times New Roman" w:hAnsi="Times New Roman" w:cs="Times New Roman"/>
          <w:sz w:val="24"/>
          <w:lang w:val="en-US"/>
        </w:rPr>
        <w:t>Taking new routes</w:t>
      </w:r>
      <w:r w:rsidR="00373853" w:rsidRPr="00A15FBF">
        <w:rPr>
          <w:rFonts w:ascii="Times New Roman" w:hAnsi="Times New Roman" w:cs="Times New Roman"/>
          <w:sz w:val="24"/>
          <w:lang w:val="en-US"/>
        </w:rPr>
        <w:t>:</w:t>
      </w:r>
      <w:r w:rsidRPr="00A15FBF">
        <w:rPr>
          <w:rFonts w:ascii="Times New Roman" w:hAnsi="Times New Roman" w:cs="Times New Roman"/>
          <w:sz w:val="24"/>
          <w:lang w:val="en-US"/>
        </w:rPr>
        <w:t xml:space="preserve"> Blogs, Web sites, and Scientific Publishing</w:t>
      </w:r>
      <w:r w:rsidR="00373853">
        <w:rPr>
          <w:rFonts w:ascii="Times New Roman" w:hAnsi="Times New Roman" w:cs="Times New Roman"/>
          <w:sz w:val="24"/>
          <w:lang w:val="en-US"/>
        </w:rPr>
        <w:t> </w:t>
      </w:r>
      <w:r w:rsidR="00373853" w:rsidRPr="00A15FBF">
        <w:rPr>
          <w:rFonts w:ascii="Times New Roman" w:hAnsi="Times New Roman" w:cs="Times New Roman"/>
          <w:sz w:val="24"/>
          <w:lang w:val="en-US"/>
        </w:rPr>
        <w:t>»</w:t>
      </w:r>
      <w:r w:rsidRPr="00A15FBF">
        <w:rPr>
          <w:rFonts w:ascii="Times New Roman" w:hAnsi="Times New Roman" w:cs="Times New Roman"/>
          <w:sz w:val="24"/>
          <w:lang w:val="en-US"/>
        </w:rPr>
        <w:t xml:space="preserve">. </w:t>
      </w:r>
      <w:proofErr w:type="spellStart"/>
      <w:r w:rsidRPr="00A15FBF">
        <w:rPr>
          <w:rFonts w:ascii="Times New Roman" w:hAnsi="Times New Roman" w:cs="Times New Roman"/>
          <w:i/>
          <w:iCs/>
          <w:sz w:val="24"/>
          <w:lang w:val="en-US"/>
        </w:rPr>
        <w:t>ScieCom</w:t>
      </w:r>
      <w:proofErr w:type="spellEnd"/>
      <w:r w:rsidRPr="00A15FBF">
        <w:rPr>
          <w:rFonts w:ascii="Times New Roman" w:hAnsi="Times New Roman" w:cs="Times New Roman"/>
          <w:i/>
          <w:iCs/>
          <w:sz w:val="24"/>
          <w:lang w:val="en-US"/>
        </w:rPr>
        <w:t xml:space="preserve"> info</w:t>
      </w:r>
      <w:r w:rsidRPr="00A15FBF">
        <w:rPr>
          <w:rFonts w:ascii="Times New Roman" w:hAnsi="Times New Roman" w:cs="Times New Roman"/>
          <w:sz w:val="24"/>
          <w:lang w:val="en-US"/>
        </w:rPr>
        <w:t xml:space="preserve"> 7 (2). </w:t>
      </w:r>
      <w:r w:rsidR="00373853">
        <w:rPr>
          <w:rFonts w:ascii="Times New Roman" w:hAnsi="Times New Roman" w:cs="Times New Roman"/>
          <w:sz w:val="24"/>
          <w:lang w:val="en-US"/>
        </w:rPr>
        <w:t>http://</w:t>
      </w:r>
      <w:r w:rsidRPr="00A15FBF">
        <w:rPr>
          <w:rFonts w:ascii="Times New Roman" w:hAnsi="Times New Roman" w:cs="Times New Roman"/>
          <w:sz w:val="24"/>
          <w:lang w:val="en-US"/>
        </w:rPr>
        <w:t>www.sciecom.org/ojs/index.php/sciecominfo/article/view/5148.</w:t>
      </w:r>
    </w:p>
    <w:p w14:paraId="474D9865" w14:textId="520342CF" w:rsidR="000A05CB" w:rsidRPr="0096138B" w:rsidRDefault="000A05CB" w:rsidP="00A15FBF">
      <w:pPr>
        <w:pStyle w:val="Bibliographie"/>
        <w:rPr>
          <w:rFonts w:ascii="Times New Roman" w:hAnsi="Times New Roman" w:cs="Times New Roman"/>
          <w:sz w:val="24"/>
          <w:lang w:val="en-US"/>
        </w:rPr>
      </w:pPr>
      <w:r w:rsidRPr="00A15FBF">
        <w:rPr>
          <w:rFonts w:ascii="Times New Roman" w:hAnsi="Times New Roman" w:cs="Times New Roman"/>
          <w:sz w:val="24"/>
          <w:lang w:val="en-US"/>
        </w:rPr>
        <w:t xml:space="preserve">Commission </w:t>
      </w:r>
      <w:proofErr w:type="spellStart"/>
      <w:r w:rsidRPr="00A15FBF">
        <w:rPr>
          <w:rFonts w:ascii="Times New Roman" w:hAnsi="Times New Roman" w:cs="Times New Roman"/>
          <w:sz w:val="24"/>
          <w:lang w:val="en-US"/>
        </w:rPr>
        <w:t>Européenne</w:t>
      </w:r>
      <w:proofErr w:type="spellEnd"/>
      <w:r w:rsidRPr="00A15FBF">
        <w:rPr>
          <w:rFonts w:ascii="Times New Roman" w:hAnsi="Times New Roman" w:cs="Times New Roman"/>
          <w:sz w:val="24"/>
          <w:lang w:val="en-US"/>
        </w:rPr>
        <w:t xml:space="preserve">, </w:t>
      </w:r>
      <w:proofErr w:type="spellStart"/>
      <w:r w:rsidRPr="00A15FBF">
        <w:rPr>
          <w:rFonts w:ascii="Times New Roman" w:hAnsi="Times New Roman" w:cs="Times New Roman"/>
          <w:sz w:val="24"/>
          <w:lang w:val="en-US"/>
        </w:rPr>
        <w:t>éd</w:t>
      </w:r>
      <w:proofErr w:type="spellEnd"/>
      <w:r w:rsidRPr="00A15FBF">
        <w:rPr>
          <w:rFonts w:ascii="Times New Roman" w:hAnsi="Times New Roman" w:cs="Times New Roman"/>
          <w:sz w:val="24"/>
          <w:lang w:val="en-US"/>
        </w:rPr>
        <w:t xml:space="preserve">. 2016. </w:t>
      </w:r>
      <w:r w:rsidRPr="00A15FBF">
        <w:rPr>
          <w:rFonts w:ascii="Times New Roman" w:hAnsi="Times New Roman" w:cs="Times New Roman"/>
          <w:i/>
          <w:iCs/>
          <w:sz w:val="24"/>
          <w:lang w:val="en-US"/>
        </w:rPr>
        <w:t>Open Innovation, Open Science, Open to the World</w:t>
      </w:r>
      <w:r w:rsidR="00373853" w:rsidRPr="00A15FBF">
        <w:rPr>
          <w:rFonts w:ascii="Times New Roman" w:hAnsi="Times New Roman" w:cs="Times New Roman"/>
          <w:i/>
          <w:iCs/>
          <w:sz w:val="24"/>
          <w:lang w:val="en-US"/>
        </w:rPr>
        <w:t>:</w:t>
      </w:r>
      <w:r w:rsidRPr="00A15FBF">
        <w:rPr>
          <w:rFonts w:ascii="Times New Roman" w:hAnsi="Times New Roman" w:cs="Times New Roman"/>
          <w:i/>
          <w:iCs/>
          <w:sz w:val="24"/>
          <w:lang w:val="en-US"/>
        </w:rPr>
        <w:t xml:space="preserve"> A Vision for Europe</w:t>
      </w:r>
      <w:r w:rsidRPr="00A15FBF">
        <w:rPr>
          <w:rFonts w:ascii="Times New Roman" w:hAnsi="Times New Roman" w:cs="Times New Roman"/>
          <w:sz w:val="24"/>
          <w:lang w:val="en-US"/>
        </w:rPr>
        <w:t xml:space="preserve">. </w:t>
      </w:r>
      <w:proofErr w:type="gramStart"/>
      <w:r w:rsidRPr="0096138B">
        <w:rPr>
          <w:rFonts w:ascii="Times New Roman" w:hAnsi="Times New Roman" w:cs="Times New Roman"/>
          <w:sz w:val="24"/>
          <w:lang w:val="en-US"/>
        </w:rPr>
        <w:t>Luxembourg</w:t>
      </w:r>
      <w:r w:rsidR="00373853" w:rsidRPr="0096138B">
        <w:rPr>
          <w:rFonts w:ascii="Times New Roman" w:hAnsi="Times New Roman" w:cs="Times New Roman"/>
          <w:sz w:val="24"/>
          <w:lang w:val="en-US"/>
        </w:rPr>
        <w:t> :</w:t>
      </w:r>
      <w:proofErr w:type="gramEnd"/>
      <w:r w:rsidRPr="0096138B">
        <w:rPr>
          <w:rFonts w:ascii="Times New Roman" w:hAnsi="Times New Roman" w:cs="Times New Roman"/>
          <w:sz w:val="24"/>
          <w:lang w:val="en-US"/>
        </w:rPr>
        <w:t xml:space="preserve"> Publications Office of the European Union.</w:t>
      </w:r>
    </w:p>
    <w:p w14:paraId="06DC37AF" w14:textId="7193C460" w:rsidR="000A05CB" w:rsidRPr="00A15FBF" w:rsidRDefault="000A05CB" w:rsidP="00A15FBF">
      <w:pPr>
        <w:pStyle w:val="Bibliographie"/>
        <w:rPr>
          <w:rFonts w:ascii="Times New Roman" w:hAnsi="Times New Roman" w:cs="Times New Roman"/>
          <w:sz w:val="24"/>
        </w:rPr>
      </w:pPr>
      <w:proofErr w:type="spellStart"/>
      <w:r w:rsidRPr="0096138B">
        <w:rPr>
          <w:rFonts w:ascii="Times New Roman" w:hAnsi="Times New Roman" w:cs="Times New Roman"/>
          <w:sz w:val="24"/>
          <w:lang w:val="en-US"/>
        </w:rPr>
        <w:t>Dacos</w:t>
      </w:r>
      <w:proofErr w:type="spellEnd"/>
      <w:r w:rsidRPr="0096138B">
        <w:rPr>
          <w:rFonts w:ascii="Times New Roman" w:hAnsi="Times New Roman" w:cs="Times New Roman"/>
          <w:sz w:val="24"/>
          <w:lang w:val="en-US"/>
        </w:rPr>
        <w:t xml:space="preserve">, Marin, et Pierre </w:t>
      </w:r>
      <w:proofErr w:type="spellStart"/>
      <w:r w:rsidRPr="0096138B">
        <w:rPr>
          <w:rFonts w:ascii="Times New Roman" w:hAnsi="Times New Roman" w:cs="Times New Roman"/>
          <w:sz w:val="24"/>
          <w:lang w:val="en-US"/>
        </w:rPr>
        <w:t>Mounier</w:t>
      </w:r>
      <w:proofErr w:type="spellEnd"/>
      <w:r w:rsidRPr="0096138B">
        <w:rPr>
          <w:rFonts w:ascii="Times New Roman" w:hAnsi="Times New Roman" w:cs="Times New Roman"/>
          <w:sz w:val="24"/>
          <w:lang w:val="en-US"/>
        </w:rPr>
        <w:t xml:space="preserve">. 2010. </w:t>
      </w:r>
      <w:r w:rsidR="00373853">
        <w:rPr>
          <w:rFonts w:ascii="Times New Roman" w:hAnsi="Times New Roman" w:cs="Times New Roman"/>
          <w:sz w:val="24"/>
        </w:rPr>
        <w:t>« </w:t>
      </w:r>
      <w:r w:rsidRPr="00A15FBF">
        <w:rPr>
          <w:rFonts w:ascii="Times New Roman" w:hAnsi="Times New Roman" w:cs="Times New Roman"/>
          <w:sz w:val="24"/>
        </w:rPr>
        <w:t>Les carnets de recherche en ligne, espace d’une conversation scientifique décentrée</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In </w:t>
      </w:r>
      <w:r w:rsidRPr="00A15FBF">
        <w:rPr>
          <w:rFonts w:ascii="Times New Roman" w:hAnsi="Times New Roman" w:cs="Times New Roman"/>
          <w:i/>
          <w:iCs/>
          <w:sz w:val="24"/>
        </w:rPr>
        <w:t>Lieux de savoir. 2. Gestes et supports du travail savant</w:t>
      </w:r>
      <w:r w:rsidRPr="00A15FBF">
        <w:rPr>
          <w:rFonts w:ascii="Times New Roman" w:hAnsi="Times New Roman" w:cs="Times New Roman"/>
          <w:sz w:val="24"/>
        </w:rPr>
        <w:t>, édité par Christian Jacob, 2</w:t>
      </w:r>
      <w:proofErr w:type="gramStart"/>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N</w:t>
      </w:r>
      <w:proofErr w:type="gramEnd"/>
      <w:r w:rsidRPr="00A15FBF">
        <w:rPr>
          <w:rFonts w:ascii="Times New Roman" w:hAnsi="Times New Roman" w:cs="Times New Roman"/>
          <w:sz w:val="24"/>
        </w:rPr>
        <w:t>/A. Paris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Albin Michel. </w:t>
      </w:r>
      <w:r w:rsidR="00373853">
        <w:rPr>
          <w:rFonts w:ascii="Times New Roman" w:hAnsi="Times New Roman" w:cs="Times New Roman"/>
          <w:sz w:val="24"/>
        </w:rPr>
        <w:t>http://</w:t>
      </w:r>
      <w:r w:rsidRPr="00A15FBF">
        <w:rPr>
          <w:rFonts w:ascii="Times New Roman" w:hAnsi="Times New Roman" w:cs="Times New Roman"/>
          <w:sz w:val="24"/>
        </w:rPr>
        <w:t>archivesic.ccsd.cnrs.fr/sic_00439849/document.</w:t>
      </w:r>
    </w:p>
    <w:p w14:paraId="4950DD1C" w14:textId="0622C3F2"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 2014. </w:t>
      </w:r>
      <w:r w:rsidRPr="00A15FBF">
        <w:rPr>
          <w:rFonts w:ascii="Times New Roman" w:hAnsi="Times New Roman" w:cs="Times New Roman"/>
          <w:i/>
          <w:iCs/>
          <w:sz w:val="24"/>
        </w:rPr>
        <w:t>Humanités numériques</w:t>
      </w:r>
      <w:r w:rsidR="00373853">
        <w:rPr>
          <w:rFonts w:ascii="Times New Roman" w:hAnsi="Times New Roman" w:cs="Times New Roman"/>
          <w:i/>
          <w:iCs/>
          <w:sz w:val="24"/>
        </w:rPr>
        <w:t> </w:t>
      </w:r>
      <w:r w:rsidR="00373853" w:rsidRPr="00A15FBF">
        <w:rPr>
          <w:rFonts w:ascii="Times New Roman" w:hAnsi="Times New Roman" w:cs="Times New Roman"/>
          <w:i/>
          <w:iCs/>
          <w:sz w:val="24"/>
        </w:rPr>
        <w:t>:</w:t>
      </w:r>
      <w:r w:rsidRPr="00A15FBF">
        <w:rPr>
          <w:rFonts w:ascii="Times New Roman" w:hAnsi="Times New Roman" w:cs="Times New Roman"/>
          <w:i/>
          <w:iCs/>
          <w:sz w:val="24"/>
        </w:rPr>
        <w:t xml:space="preserve"> État des lieux et positionnement de la recherche française dans le contexte international</w:t>
      </w:r>
      <w:r w:rsidRPr="00A15FBF">
        <w:rPr>
          <w:rFonts w:ascii="Times New Roman" w:hAnsi="Times New Roman" w:cs="Times New Roman"/>
          <w:sz w:val="24"/>
        </w:rPr>
        <w:t xml:space="preserve">. Institut Français. </w:t>
      </w:r>
      <w:r w:rsidR="00373853">
        <w:rPr>
          <w:rFonts w:ascii="Times New Roman" w:hAnsi="Times New Roman" w:cs="Times New Roman"/>
          <w:sz w:val="24"/>
        </w:rPr>
        <w:t>http://</w:t>
      </w:r>
      <w:r w:rsidRPr="00A15FBF">
        <w:rPr>
          <w:rFonts w:ascii="Times New Roman" w:hAnsi="Times New Roman" w:cs="Times New Roman"/>
          <w:sz w:val="24"/>
        </w:rPr>
        <w:t>issuu.com/institut_francais/docs/if_humanites-numeriques.</w:t>
      </w:r>
    </w:p>
    <w:p w14:paraId="3E3F5F47" w14:textId="366D5F8C"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Dondero</w:t>
      </w:r>
      <w:proofErr w:type="spellEnd"/>
      <w:r w:rsidRPr="00A15FBF">
        <w:rPr>
          <w:rFonts w:ascii="Times New Roman" w:hAnsi="Times New Roman" w:cs="Times New Roman"/>
          <w:sz w:val="24"/>
        </w:rPr>
        <w:t xml:space="preserve">, Maria </w:t>
      </w:r>
      <w:proofErr w:type="spellStart"/>
      <w:r w:rsidRPr="00A15FBF">
        <w:rPr>
          <w:rFonts w:ascii="Times New Roman" w:hAnsi="Times New Roman" w:cs="Times New Roman"/>
          <w:sz w:val="24"/>
        </w:rPr>
        <w:t>Giulia</w:t>
      </w:r>
      <w:proofErr w:type="spellEnd"/>
      <w:r w:rsidRPr="00A15FBF">
        <w:rPr>
          <w:rFonts w:ascii="Times New Roman" w:hAnsi="Times New Roman" w:cs="Times New Roman"/>
          <w:sz w:val="24"/>
        </w:rPr>
        <w:t xml:space="preserve">. 2014. </w:t>
      </w:r>
      <w:r w:rsidR="00373853">
        <w:rPr>
          <w:rFonts w:ascii="Times New Roman" w:hAnsi="Times New Roman" w:cs="Times New Roman"/>
          <w:sz w:val="24"/>
        </w:rPr>
        <w:t>« </w:t>
      </w:r>
      <w:proofErr w:type="gramStart"/>
      <w:r w:rsidR="00373853">
        <w:rPr>
          <w:rFonts w:ascii="Times New Roman" w:hAnsi="Times New Roman" w:cs="Times New Roman"/>
          <w:sz w:val="24"/>
        </w:rPr>
        <w:t>» </w:t>
      </w:r>
      <w:r w:rsidRPr="00A15FBF">
        <w:rPr>
          <w:rFonts w:ascii="Times New Roman" w:hAnsi="Times New Roman" w:cs="Times New Roman"/>
          <w:sz w:val="24"/>
        </w:rPr>
        <w:t> Sémiotique</w:t>
      </w:r>
      <w:proofErr w:type="gramEnd"/>
      <w:r w:rsidRPr="00A15FBF">
        <w:rPr>
          <w:rFonts w:ascii="Times New Roman" w:hAnsi="Times New Roman" w:cs="Times New Roman"/>
          <w:sz w:val="24"/>
        </w:rPr>
        <w:t xml:space="preserve"> de l’action </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proofErr w:type="spellStart"/>
      <w:r w:rsidRPr="00A15FBF">
        <w:rPr>
          <w:rFonts w:ascii="Times New Roman" w:hAnsi="Times New Roman" w:cs="Times New Roman"/>
          <w:sz w:val="24"/>
        </w:rPr>
        <w:t>textualisation</w:t>
      </w:r>
      <w:proofErr w:type="spellEnd"/>
      <w:r w:rsidRPr="00A15FBF">
        <w:rPr>
          <w:rFonts w:ascii="Times New Roman" w:hAnsi="Times New Roman" w:cs="Times New Roman"/>
          <w:sz w:val="24"/>
        </w:rPr>
        <w:t xml:space="preserve"> et notation </w:t>
      </w:r>
      <w:r w:rsidR="00373853">
        <w:rPr>
          <w:rFonts w:ascii="Times New Roman" w:hAnsi="Times New Roman" w:cs="Times New Roman"/>
          <w:sz w:val="24"/>
        </w:rPr>
        <w:t> </w:t>
      </w:r>
      <w:r w:rsidR="00373853" w:rsidRPr="00A15FBF">
        <w:rPr>
          <w:rFonts w:ascii="Times New Roman" w:hAnsi="Times New Roman" w:cs="Times New Roman"/>
          <w:sz w:val="24"/>
        </w:rPr>
        <w:t>»</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 xml:space="preserve">CASA - </w:t>
      </w:r>
      <w:proofErr w:type="spellStart"/>
      <w:r w:rsidRPr="00A15FBF">
        <w:rPr>
          <w:rFonts w:ascii="Times New Roman" w:hAnsi="Times New Roman" w:cs="Times New Roman"/>
          <w:i/>
          <w:iCs/>
          <w:sz w:val="24"/>
        </w:rPr>
        <w:t>Cadernos</w:t>
      </w:r>
      <w:proofErr w:type="spellEnd"/>
      <w:r w:rsidRPr="00A15FBF">
        <w:rPr>
          <w:rFonts w:ascii="Times New Roman" w:hAnsi="Times New Roman" w:cs="Times New Roman"/>
          <w:i/>
          <w:iCs/>
          <w:sz w:val="24"/>
        </w:rPr>
        <w:t xml:space="preserve"> de </w:t>
      </w:r>
      <w:proofErr w:type="spellStart"/>
      <w:r w:rsidRPr="00A15FBF">
        <w:rPr>
          <w:rFonts w:ascii="Times New Roman" w:hAnsi="Times New Roman" w:cs="Times New Roman"/>
          <w:i/>
          <w:iCs/>
          <w:sz w:val="24"/>
        </w:rPr>
        <w:t>Semiótica</w:t>
      </w:r>
      <w:proofErr w:type="spellEnd"/>
      <w:r w:rsidRPr="00A15FBF">
        <w:rPr>
          <w:rFonts w:ascii="Times New Roman" w:hAnsi="Times New Roman" w:cs="Times New Roman"/>
          <w:i/>
          <w:iCs/>
          <w:sz w:val="24"/>
        </w:rPr>
        <w:t xml:space="preserve"> </w:t>
      </w:r>
      <w:proofErr w:type="spellStart"/>
      <w:r w:rsidRPr="00A15FBF">
        <w:rPr>
          <w:rFonts w:ascii="Times New Roman" w:hAnsi="Times New Roman" w:cs="Times New Roman"/>
          <w:i/>
          <w:iCs/>
          <w:sz w:val="24"/>
        </w:rPr>
        <w:t>Aplicada</w:t>
      </w:r>
      <w:proofErr w:type="spellEnd"/>
      <w:r w:rsidRPr="00A15FBF">
        <w:rPr>
          <w:rFonts w:ascii="Times New Roman" w:hAnsi="Times New Roman" w:cs="Times New Roman"/>
          <w:sz w:val="24"/>
        </w:rPr>
        <w:t xml:space="preserve"> 12 (1). </w:t>
      </w:r>
      <w:r w:rsidR="00373853">
        <w:rPr>
          <w:rFonts w:ascii="Times New Roman" w:hAnsi="Times New Roman" w:cs="Times New Roman"/>
          <w:sz w:val="24"/>
        </w:rPr>
        <w:t>http://</w:t>
      </w:r>
      <w:r w:rsidRPr="00A15FBF">
        <w:rPr>
          <w:rFonts w:ascii="Times New Roman" w:hAnsi="Times New Roman" w:cs="Times New Roman"/>
          <w:sz w:val="24"/>
        </w:rPr>
        <w:t>orbi.ulg.ac.be/handle/2268/169929.</w:t>
      </w:r>
    </w:p>
    <w:p w14:paraId="2036F40C" w14:textId="3F8C9D13" w:rsidR="000A05CB" w:rsidRPr="0096138B" w:rsidRDefault="000A05CB" w:rsidP="00A15FBF">
      <w:pPr>
        <w:pStyle w:val="Bibliographie"/>
        <w:rPr>
          <w:rFonts w:ascii="Times New Roman" w:hAnsi="Times New Roman" w:cs="Times New Roman"/>
          <w:sz w:val="24"/>
          <w:lang w:val="en-US"/>
        </w:rPr>
      </w:pPr>
      <w:r w:rsidRPr="00A15FBF">
        <w:rPr>
          <w:rFonts w:ascii="Times New Roman" w:hAnsi="Times New Roman" w:cs="Times New Roman"/>
          <w:sz w:val="24"/>
          <w:lang w:val="en-US"/>
        </w:rPr>
        <w:lastRenderedPageBreak/>
        <w:t xml:space="preserve">Gregg, Melissa. 2006. </w:t>
      </w:r>
      <w:r w:rsidR="00373853">
        <w:rPr>
          <w:rFonts w:ascii="Times New Roman" w:hAnsi="Times New Roman" w:cs="Times New Roman"/>
          <w:sz w:val="24"/>
          <w:lang w:val="en-US"/>
        </w:rPr>
        <w:t>« </w:t>
      </w:r>
      <w:r w:rsidRPr="00A15FBF">
        <w:rPr>
          <w:rFonts w:ascii="Times New Roman" w:hAnsi="Times New Roman" w:cs="Times New Roman"/>
          <w:sz w:val="24"/>
          <w:lang w:val="en-US"/>
        </w:rPr>
        <w:t>Feeling Ordinary</w:t>
      </w:r>
      <w:r w:rsidR="00373853" w:rsidRPr="00A15FBF">
        <w:rPr>
          <w:rFonts w:ascii="Times New Roman" w:hAnsi="Times New Roman" w:cs="Times New Roman"/>
          <w:sz w:val="24"/>
          <w:lang w:val="en-US"/>
        </w:rPr>
        <w:t>:</w:t>
      </w:r>
      <w:r w:rsidRPr="00A15FBF">
        <w:rPr>
          <w:rFonts w:ascii="Times New Roman" w:hAnsi="Times New Roman" w:cs="Times New Roman"/>
          <w:sz w:val="24"/>
          <w:lang w:val="en-US"/>
        </w:rPr>
        <w:t xml:space="preserve"> Blogging as Conversational Scholarship</w:t>
      </w:r>
      <w:r w:rsidR="00373853">
        <w:rPr>
          <w:rFonts w:ascii="Times New Roman" w:hAnsi="Times New Roman" w:cs="Times New Roman"/>
          <w:sz w:val="24"/>
          <w:lang w:val="en-US"/>
        </w:rPr>
        <w:t> </w:t>
      </w:r>
      <w:r w:rsidR="00373853" w:rsidRPr="00A15FBF">
        <w:rPr>
          <w:rFonts w:ascii="Times New Roman" w:hAnsi="Times New Roman" w:cs="Times New Roman"/>
          <w:sz w:val="24"/>
          <w:lang w:val="en-US"/>
        </w:rPr>
        <w:t>»</w:t>
      </w:r>
      <w:r w:rsidRPr="00A15FBF">
        <w:rPr>
          <w:rFonts w:ascii="Times New Roman" w:hAnsi="Times New Roman" w:cs="Times New Roman"/>
          <w:sz w:val="24"/>
          <w:lang w:val="en-US"/>
        </w:rPr>
        <w:t xml:space="preserve">. </w:t>
      </w:r>
      <w:r w:rsidRPr="0096138B">
        <w:rPr>
          <w:rFonts w:ascii="Times New Roman" w:hAnsi="Times New Roman" w:cs="Times New Roman"/>
          <w:i/>
          <w:iCs/>
          <w:sz w:val="24"/>
          <w:lang w:val="en-US"/>
        </w:rPr>
        <w:t>Continuum</w:t>
      </w:r>
      <w:r w:rsidRPr="0096138B">
        <w:rPr>
          <w:rFonts w:ascii="Times New Roman" w:hAnsi="Times New Roman" w:cs="Times New Roman"/>
          <w:sz w:val="24"/>
          <w:lang w:val="en-US"/>
        </w:rPr>
        <w:t xml:space="preserve"> 20 (2</w:t>
      </w:r>
      <w:proofErr w:type="gramStart"/>
      <w:r w:rsidRPr="0096138B">
        <w:rPr>
          <w:rFonts w:ascii="Times New Roman" w:hAnsi="Times New Roman" w:cs="Times New Roman"/>
          <w:sz w:val="24"/>
          <w:lang w:val="en-US"/>
        </w:rPr>
        <w:t>)</w:t>
      </w:r>
      <w:r w:rsidR="00373853" w:rsidRPr="0096138B">
        <w:rPr>
          <w:rFonts w:ascii="Times New Roman" w:hAnsi="Times New Roman" w:cs="Times New Roman"/>
          <w:sz w:val="24"/>
          <w:lang w:val="en-US"/>
        </w:rPr>
        <w:t> :</w:t>
      </w:r>
      <w:proofErr w:type="gramEnd"/>
      <w:r w:rsidRPr="0096138B">
        <w:rPr>
          <w:rFonts w:ascii="Times New Roman" w:hAnsi="Times New Roman" w:cs="Times New Roman"/>
          <w:sz w:val="24"/>
          <w:lang w:val="en-US"/>
        </w:rPr>
        <w:t xml:space="preserve"> 147‑60. </w:t>
      </w:r>
      <w:r w:rsidR="00373853" w:rsidRPr="0096138B">
        <w:rPr>
          <w:rFonts w:ascii="Times New Roman" w:hAnsi="Times New Roman" w:cs="Times New Roman"/>
          <w:sz w:val="24"/>
          <w:lang w:val="en-US"/>
        </w:rPr>
        <w:t>https://</w:t>
      </w:r>
      <w:r w:rsidRPr="0096138B">
        <w:rPr>
          <w:rFonts w:ascii="Times New Roman" w:hAnsi="Times New Roman" w:cs="Times New Roman"/>
          <w:sz w:val="24"/>
          <w:lang w:val="en-US"/>
        </w:rPr>
        <w:t>doi.org/10.1080/10304310600641604.</w:t>
      </w:r>
    </w:p>
    <w:p w14:paraId="773D2E3F" w14:textId="2713E462" w:rsidR="000A05CB" w:rsidRPr="00A15FBF" w:rsidRDefault="000A05CB" w:rsidP="00A15FBF">
      <w:pPr>
        <w:pStyle w:val="Bibliographie"/>
        <w:rPr>
          <w:rFonts w:ascii="Times New Roman" w:hAnsi="Times New Roman" w:cs="Times New Roman"/>
          <w:sz w:val="24"/>
        </w:rPr>
      </w:pPr>
      <w:r w:rsidRPr="0096138B">
        <w:rPr>
          <w:rFonts w:ascii="Times New Roman" w:hAnsi="Times New Roman" w:cs="Times New Roman"/>
          <w:sz w:val="24"/>
          <w:lang w:val="en-US"/>
        </w:rPr>
        <w:t xml:space="preserve">Grossmann, Francis. 2010. </w:t>
      </w:r>
      <w:r w:rsidR="00373853">
        <w:rPr>
          <w:rFonts w:ascii="Times New Roman" w:hAnsi="Times New Roman" w:cs="Times New Roman"/>
          <w:sz w:val="24"/>
        </w:rPr>
        <w:t>« </w:t>
      </w:r>
      <w:r w:rsidRPr="00A15FBF">
        <w:rPr>
          <w:rFonts w:ascii="Times New Roman" w:hAnsi="Times New Roman" w:cs="Times New Roman"/>
          <w:sz w:val="24"/>
        </w:rPr>
        <w:t>L’Auteur scientifique. Des rhétoriques aux épistémologies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Revue d’anthropologie des connaissances</w:t>
      </w:r>
      <w:r w:rsidRPr="00A15FBF">
        <w:rPr>
          <w:rFonts w:ascii="Times New Roman" w:hAnsi="Times New Roman" w:cs="Times New Roman"/>
          <w:sz w:val="24"/>
        </w:rPr>
        <w:t xml:space="preserve"> 4, </w:t>
      </w:r>
      <w:r w:rsidR="00373853">
        <w:rPr>
          <w:rFonts w:ascii="Times New Roman" w:hAnsi="Times New Roman" w:cs="Times New Roman"/>
          <w:sz w:val="24"/>
        </w:rPr>
        <w:t>n° </w:t>
      </w:r>
      <w:r w:rsidRPr="00A15FBF">
        <w:rPr>
          <w:rFonts w:ascii="Times New Roman" w:hAnsi="Times New Roman" w:cs="Times New Roman"/>
          <w:sz w:val="24"/>
        </w:rPr>
        <w:t>3 (3)</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410‑26. </w:t>
      </w:r>
      <w:r w:rsidR="00373853">
        <w:rPr>
          <w:rFonts w:ascii="Times New Roman" w:hAnsi="Times New Roman" w:cs="Times New Roman"/>
          <w:sz w:val="24"/>
        </w:rPr>
        <w:t>https://</w:t>
      </w:r>
      <w:r w:rsidRPr="00A15FBF">
        <w:rPr>
          <w:rFonts w:ascii="Times New Roman" w:hAnsi="Times New Roman" w:cs="Times New Roman"/>
          <w:sz w:val="24"/>
        </w:rPr>
        <w:t>doi.org/10.3917/rac.011.0410.</w:t>
      </w:r>
    </w:p>
    <w:p w14:paraId="01242871" w14:textId="572E883C"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Guédon</w:t>
      </w:r>
      <w:proofErr w:type="spellEnd"/>
      <w:r w:rsidRPr="00A15FBF">
        <w:rPr>
          <w:rFonts w:ascii="Times New Roman" w:hAnsi="Times New Roman" w:cs="Times New Roman"/>
          <w:sz w:val="24"/>
        </w:rPr>
        <w:t xml:space="preserve">, Jean-Claude. 2014. </w:t>
      </w:r>
      <w:r w:rsidR="00373853">
        <w:rPr>
          <w:rFonts w:ascii="Times New Roman" w:hAnsi="Times New Roman" w:cs="Times New Roman"/>
          <w:sz w:val="24"/>
        </w:rPr>
        <w:t>« </w:t>
      </w:r>
      <w:r w:rsidRPr="00A15FBF">
        <w:rPr>
          <w:rFonts w:ascii="Times New Roman" w:hAnsi="Times New Roman" w:cs="Times New Roman"/>
          <w:sz w:val="24"/>
        </w:rPr>
        <w:t xml:space="preserve">Chapitre 7. Le libre accès et la </w:t>
      </w:r>
      <w:proofErr w:type="gramStart"/>
      <w:r w:rsidR="00373853">
        <w:rPr>
          <w:rFonts w:ascii="Times New Roman" w:hAnsi="Times New Roman" w:cs="Times New Roman"/>
          <w:sz w:val="24"/>
        </w:rPr>
        <w:t>« </w:t>
      </w:r>
      <w:r w:rsidRPr="00A15FBF">
        <w:rPr>
          <w:rFonts w:ascii="Times New Roman" w:hAnsi="Times New Roman" w:cs="Times New Roman"/>
          <w:sz w:val="24"/>
        </w:rPr>
        <w:t> Grande</w:t>
      </w:r>
      <w:proofErr w:type="gramEnd"/>
      <w:r w:rsidRPr="00A15FBF">
        <w:rPr>
          <w:rFonts w:ascii="Times New Roman" w:hAnsi="Times New Roman" w:cs="Times New Roman"/>
          <w:sz w:val="24"/>
        </w:rPr>
        <w:t xml:space="preserve"> Conversation </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scientifique</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In </w:t>
      </w:r>
      <w:r w:rsidRPr="00A15FBF">
        <w:rPr>
          <w:rFonts w:ascii="Times New Roman" w:hAnsi="Times New Roman" w:cs="Times New Roman"/>
          <w:i/>
          <w:iCs/>
          <w:sz w:val="24"/>
        </w:rPr>
        <w:t>Pratiques de l’édition numérique</w:t>
      </w:r>
      <w:r w:rsidRPr="00A15FBF">
        <w:rPr>
          <w:rFonts w:ascii="Times New Roman" w:hAnsi="Times New Roman" w:cs="Times New Roman"/>
          <w:sz w:val="24"/>
        </w:rPr>
        <w:t xml:space="preserve">, édité par Marcello </w:t>
      </w:r>
      <w:proofErr w:type="spellStart"/>
      <w:r w:rsidRPr="00A15FBF">
        <w:rPr>
          <w:rFonts w:ascii="Times New Roman" w:hAnsi="Times New Roman" w:cs="Times New Roman"/>
          <w:sz w:val="24"/>
        </w:rPr>
        <w:t>Vitali-Rosati</w:t>
      </w:r>
      <w:proofErr w:type="spellEnd"/>
      <w:r w:rsidRPr="00A15FBF">
        <w:rPr>
          <w:rFonts w:ascii="Times New Roman" w:hAnsi="Times New Roman" w:cs="Times New Roman"/>
          <w:sz w:val="24"/>
        </w:rPr>
        <w:t xml:space="preserve"> et Michael E. Sinatra, 111‑26. Parcours numérique. Montréal</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Presses de l’Université de Montréal. </w:t>
      </w:r>
      <w:r w:rsidR="00373853">
        <w:rPr>
          <w:rFonts w:ascii="Times New Roman" w:hAnsi="Times New Roman" w:cs="Times New Roman"/>
          <w:sz w:val="24"/>
        </w:rPr>
        <w:t>http://</w:t>
      </w:r>
      <w:r w:rsidRPr="00A15FBF">
        <w:rPr>
          <w:rFonts w:ascii="Times New Roman" w:hAnsi="Times New Roman" w:cs="Times New Roman"/>
          <w:sz w:val="24"/>
        </w:rPr>
        <w:t>books.openedition.org/pum/324.</w:t>
      </w:r>
    </w:p>
    <w:p w14:paraId="63302CC6" w14:textId="45BBCFA5"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Hayles</w:t>
      </w:r>
      <w:proofErr w:type="spellEnd"/>
      <w:r w:rsidRPr="00A15FBF">
        <w:rPr>
          <w:rFonts w:ascii="Times New Roman" w:hAnsi="Times New Roman" w:cs="Times New Roman"/>
          <w:sz w:val="24"/>
        </w:rPr>
        <w:t xml:space="preserve">, N. Katherine. 2016. </w:t>
      </w:r>
      <w:r w:rsidRPr="00A15FBF">
        <w:rPr>
          <w:rFonts w:ascii="Times New Roman" w:hAnsi="Times New Roman" w:cs="Times New Roman"/>
          <w:i/>
          <w:iCs/>
          <w:sz w:val="24"/>
        </w:rPr>
        <w:t xml:space="preserve">Lire et penser en milieux </w:t>
      </w:r>
      <w:proofErr w:type="gramStart"/>
      <w:r w:rsidRPr="00A15FBF">
        <w:rPr>
          <w:rFonts w:ascii="Times New Roman" w:hAnsi="Times New Roman" w:cs="Times New Roman"/>
          <w:i/>
          <w:iCs/>
          <w:sz w:val="24"/>
        </w:rPr>
        <w:t>numériques </w:t>
      </w:r>
      <w:r w:rsidR="00373853">
        <w:rPr>
          <w:rFonts w:ascii="Times New Roman" w:hAnsi="Times New Roman" w:cs="Times New Roman"/>
          <w:i/>
          <w:iCs/>
          <w:sz w:val="24"/>
        </w:rPr>
        <w:t> </w:t>
      </w:r>
      <w:r w:rsidR="00373853" w:rsidRPr="00A15FBF">
        <w:rPr>
          <w:rFonts w:ascii="Times New Roman" w:hAnsi="Times New Roman" w:cs="Times New Roman"/>
          <w:i/>
          <w:iCs/>
          <w:sz w:val="24"/>
        </w:rPr>
        <w:t>:</w:t>
      </w:r>
      <w:proofErr w:type="gramEnd"/>
      <w:r w:rsidRPr="00A15FBF">
        <w:rPr>
          <w:rFonts w:ascii="Times New Roman" w:hAnsi="Times New Roman" w:cs="Times New Roman"/>
          <w:i/>
          <w:iCs/>
          <w:sz w:val="24"/>
        </w:rPr>
        <w:t xml:space="preserve"> Attention, récits, </w:t>
      </w:r>
      <w:proofErr w:type="spellStart"/>
      <w:r w:rsidRPr="00A15FBF">
        <w:rPr>
          <w:rFonts w:ascii="Times New Roman" w:hAnsi="Times New Roman" w:cs="Times New Roman"/>
          <w:i/>
          <w:iCs/>
          <w:sz w:val="24"/>
        </w:rPr>
        <w:t>technogenèse</w:t>
      </w:r>
      <w:proofErr w:type="spellEnd"/>
      <w:r w:rsidRPr="00A15FBF">
        <w:rPr>
          <w:rFonts w:ascii="Times New Roman" w:hAnsi="Times New Roman" w:cs="Times New Roman"/>
          <w:sz w:val="24"/>
        </w:rPr>
        <w:t xml:space="preserve">. Traduit par Christophe </w:t>
      </w:r>
      <w:proofErr w:type="spellStart"/>
      <w:r w:rsidRPr="00A15FBF">
        <w:rPr>
          <w:rFonts w:ascii="Times New Roman" w:hAnsi="Times New Roman" w:cs="Times New Roman"/>
          <w:sz w:val="24"/>
        </w:rPr>
        <w:t>Degoutin</w:t>
      </w:r>
      <w:proofErr w:type="spellEnd"/>
      <w:r w:rsidRPr="00A15FBF">
        <w:rPr>
          <w:rFonts w:ascii="Times New Roman" w:hAnsi="Times New Roman" w:cs="Times New Roman"/>
          <w:sz w:val="24"/>
        </w:rPr>
        <w:t>. Grenoble</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ELLUG.</w:t>
      </w:r>
    </w:p>
    <w:p w14:paraId="4A328AD6" w14:textId="5CA15D78"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Jacob, Christian. 2011. </w:t>
      </w:r>
      <w:r w:rsidRPr="00A15FBF">
        <w:rPr>
          <w:rFonts w:ascii="Times New Roman" w:hAnsi="Times New Roman" w:cs="Times New Roman"/>
          <w:i/>
          <w:iCs/>
          <w:sz w:val="24"/>
        </w:rPr>
        <w:t>Lieux de savoir</w:t>
      </w:r>
      <w:r w:rsidR="00373853">
        <w:rPr>
          <w:rFonts w:ascii="Times New Roman" w:hAnsi="Times New Roman" w:cs="Times New Roman"/>
          <w:i/>
          <w:iCs/>
          <w:sz w:val="24"/>
        </w:rPr>
        <w:t> </w:t>
      </w:r>
      <w:r w:rsidR="00373853" w:rsidRPr="00A15FBF">
        <w:rPr>
          <w:rFonts w:ascii="Times New Roman" w:hAnsi="Times New Roman" w:cs="Times New Roman"/>
          <w:i/>
          <w:iCs/>
          <w:sz w:val="24"/>
        </w:rPr>
        <w:t>:</w:t>
      </w:r>
      <w:r w:rsidRPr="00A15FBF">
        <w:rPr>
          <w:rFonts w:ascii="Times New Roman" w:hAnsi="Times New Roman" w:cs="Times New Roman"/>
          <w:i/>
          <w:iCs/>
          <w:sz w:val="24"/>
        </w:rPr>
        <w:t xml:space="preserve"> Les mains de l’intellect</w:t>
      </w:r>
      <w:r w:rsidRPr="00A15FBF">
        <w:rPr>
          <w:rFonts w:ascii="Times New Roman" w:hAnsi="Times New Roman" w:cs="Times New Roman"/>
          <w:sz w:val="24"/>
        </w:rPr>
        <w:t>. Paris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Albin Michel.</w:t>
      </w:r>
    </w:p>
    <w:p w14:paraId="1005100F" w14:textId="28C95135"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Jeanneret, Yves. 2014. </w:t>
      </w:r>
      <w:r w:rsidRPr="00A15FBF">
        <w:rPr>
          <w:rFonts w:ascii="Times New Roman" w:hAnsi="Times New Roman" w:cs="Times New Roman"/>
          <w:i/>
          <w:iCs/>
          <w:sz w:val="24"/>
        </w:rPr>
        <w:t>Critique de la trivialité</w:t>
      </w:r>
      <w:r w:rsidR="00373853">
        <w:rPr>
          <w:rFonts w:ascii="Times New Roman" w:hAnsi="Times New Roman" w:cs="Times New Roman"/>
          <w:i/>
          <w:iCs/>
          <w:sz w:val="24"/>
        </w:rPr>
        <w:t> </w:t>
      </w:r>
      <w:r w:rsidR="00373853" w:rsidRPr="00A15FBF">
        <w:rPr>
          <w:rFonts w:ascii="Times New Roman" w:hAnsi="Times New Roman" w:cs="Times New Roman"/>
          <w:i/>
          <w:iCs/>
          <w:sz w:val="24"/>
        </w:rPr>
        <w:t>:</w:t>
      </w:r>
      <w:r w:rsidRPr="00A15FBF">
        <w:rPr>
          <w:rFonts w:ascii="Times New Roman" w:hAnsi="Times New Roman" w:cs="Times New Roman"/>
          <w:i/>
          <w:iCs/>
          <w:sz w:val="24"/>
        </w:rPr>
        <w:t xml:space="preserve"> Les médiations de la communication, enjeu de pouvoir</w:t>
      </w:r>
      <w:r w:rsidRPr="00A15FBF">
        <w:rPr>
          <w:rFonts w:ascii="Times New Roman" w:hAnsi="Times New Roman" w:cs="Times New Roman"/>
          <w:sz w:val="24"/>
        </w:rPr>
        <w:t>. Paris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proofErr w:type="spellStart"/>
      <w:r w:rsidRPr="00A15FBF">
        <w:rPr>
          <w:rFonts w:ascii="Times New Roman" w:hAnsi="Times New Roman" w:cs="Times New Roman"/>
          <w:sz w:val="24"/>
        </w:rPr>
        <w:t>Editions</w:t>
      </w:r>
      <w:proofErr w:type="spellEnd"/>
      <w:r w:rsidRPr="00A15FBF">
        <w:rPr>
          <w:rFonts w:ascii="Times New Roman" w:hAnsi="Times New Roman" w:cs="Times New Roman"/>
          <w:sz w:val="24"/>
        </w:rPr>
        <w:t xml:space="preserve"> Non Standard.</w:t>
      </w:r>
    </w:p>
    <w:p w14:paraId="2D45BA89" w14:textId="02B47D41"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Jeanneret, Yves, et </w:t>
      </w:r>
      <w:proofErr w:type="spellStart"/>
      <w:r w:rsidRPr="00A15FBF">
        <w:rPr>
          <w:rFonts w:ascii="Times New Roman" w:hAnsi="Times New Roman" w:cs="Times New Roman"/>
          <w:sz w:val="24"/>
        </w:rPr>
        <w:t>Emmanuël</w:t>
      </w:r>
      <w:proofErr w:type="spellEnd"/>
      <w:r w:rsidRPr="00A15FBF">
        <w:rPr>
          <w:rFonts w:ascii="Times New Roman" w:hAnsi="Times New Roman" w:cs="Times New Roman"/>
          <w:sz w:val="24"/>
        </w:rPr>
        <w:t xml:space="preserve"> </w:t>
      </w:r>
      <w:proofErr w:type="spellStart"/>
      <w:r w:rsidRPr="00A15FBF">
        <w:rPr>
          <w:rFonts w:ascii="Times New Roman" w:hAnsi="Times New Roman" w:cs="Times New Roman"/>
          <w:sz w:val="24"/>
        </w:rPr>
        <w:t>Souchier</w:t>
      </w:r>
      <w:proofErr w:type="spellEnd"/>
      <w:r w:rsidRPr="00A15FBF">
        <w:rPr>
          <w:rFonts w:ascii="Times New Roman" w:hAnsi="Times New Roman" w:cs="Times New Roman"/>
          <w:sz w:val="24"/>
        </w:rPr>
        <w:t xml:space="preserve">. 2005. </w:t>
      </w:r>
      <w:r w:rsidR="00373853">
        <w:rPr>
          <w:rFonts w:ascii="Times New Roman" w:hAnsi="Times New Roman" w:cs="Times New Roman"/>
          <w:sz w:val="24"/>
        </w:rPr>
        <w:t>« </w:t>
      </w:r>
      <w:r w:rsidRPr="00A15FBF">
        <w:rPr>
          <w:rFonts w:ascii="Times New Roman" w:hAnsi="Times New Roman" w:cs="Times New Roman"/>
          <w:sz w:val="24"/>
        </w:rPr>
        <w:t>L’énonciation éditoriale dans les écrits d’écran</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Communication et langages</w:t>
      </w:r>
      <w:r w:rsidRPr="00A15FBF">
        <w:rPr>
          <w:rFonts w:ascii="Times New Roman" w:hAnsi="Times New Roman" w:cs="Times New Roman"/>
          <w:sz w:val="24"/>
        </w:rPr>
        <w:t xml:space="preserve"> 145 (1)</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3‑15. </w:t>
      </w:r>
      <w:r w:rsidR="00373853">
        <w:rPr>
          <w:rFonts w:ascii="Times New Roman" w:hAnsi="Times New Roman" w:cs="Times New Roman"/>
          <w:sz w:val="24"/>
        </w:rPr>
        <w:t>https://</w:t>
      </w:r>
      <w:r w:rsidRPr="00A15FBF">
        <w:rPr>
          <w:rFonts w:ascii="Times New Roman" w:hAnsi="Times New Roman" w:cs="Times New Roman"/>
          <w:sz w:val="24"/>
        </w:rPr>
        <w:t>doi.org/10.3406/colan.2005.3351.</w:t>
      </w:r>
    </w:p>
    <w:p w14:paraId="6711DE40" w14:textId="07CB97CC"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Kembellec</w:t>
      </w:r>
      <w:proofErr w:type="spellEnd"/>
      <w:r w:rsidRPr="00A15FBF">
        <w:rPr>
          <w:rFonts w:ascii="Times New Roman" w:hAnsi="Times New Roman" w:cs="Times New Roman"/>
          <w:sz w:val="24"/>
        </w:rPr>
        <w:t xml:space="preserve">, Gérald, et Evelyne </w:t>
      </w:r>
      <w:proofErr w:type="spellStart"/>
      <w:r w:rsidRPr="00A15FBF">
        <w:rPr>
          <w:rFonts w:ascii="Times New Roman" w:hAnsi="Times New Roman" w:cs="Times New Roman"/>
          <w:sz w:val="24"/>
        </w:rPr>
        <w:t>Broudoux</w:t>
      </w:r>
      <w:proofErr w:type="spellEnd"/>
      <w:r w:rsidRPr="00A15FBF">
        <w:rPr>
          <w:rFonts w:ascii="Times New Roman" w:hAnsi="Times New Roman" w:cs="Times New Roman"/>
          <w:sz w:val="24"/>
        </w:rPr>
        <w:t xml:space="preserve">, éd. 2017. </w:t>
      </w:r>
      <w:proofErr w:type="spellStart"/>
      <w:r w:rsidRPr="00A15FBF">
        <w:rPr>
          <w:rFonts w:ascii="Times New Roman" w:hAnsi="Times New Roman" w:cs="Times New Roman"/>
          <w:i/>
          <w:iCs/>
          <w:sz w:val="24"/>
        </w:rPr>
        <w:t>Écrilecture</w:t>
      </w:r>
      <w:proofErr w:type="spellEnd"/>
      <w:r w:rsidRPr="00A15FBF">
        <w:rPr>
          <w:rFonts w:ascii="Times New Roman" w:hAnsi="Times New Roman" w:cs="Times New Roman"/>
          <w:i/>
          <w:iCs/>
          <w:sz w:val="24"/>
        </w:rPr>
        <w:t xml:space="preserve"> augmentée dans les communautés scientifiques</w:t>
      </w:r>
      <w:r w:rsidR="00373853">
        <w:rPr>
          <w:rFonts w:ascii="Times New Roman" w:hAnsi="Times New Roman" w:cs="Times New Roman"/>
          <w:i/>
          <w:iCs/>
          <w:sz w:val="24"/>
        </w:rPr>
        <w:t> </w:t>
      </w:r>
      <w:r w:rsidR="00373853" w:rsidRPr="00A15FBF">
        <w:rPr>
          <w:rFonts w:ascii="Times New Roman" w:hAnsi="Times New Roman" w:cs="Times New Roman"/>
          <w:i/>
          <w:iCs/>
          <w:sz w:val="24"/>
        </w:rPr>
        <w:t>:</w:t>
      </w:r>
      <w:r w:rsidRPr="00A15FBF">
        <w:rPr>
          <w:rFonts w:ascii="Times New Roman" w:hAnsi="Times New Roman" w:cs="Times New Roman"/>
          <w:i/>
          <w:iCs/>
          <w:sz w:val="24"/>
        </w:rPr>
        <w:t xml:space="preserve"> Humanités numériques et construction des savoirs</w:t>
      </w:r>
      <w:r w:rsidRPr="00A15FBF">
        <w:rPr>
          <w:rFonts w:ascii="Times New Roman" w:hAnsi="Times New Roman" w:cs="Times New Roman"/>
          <w:sz w:val="24"/>
        </w:rPr>
        <w:t>. Paris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ISTE Éditions.</w:t>
      </w:r>
    </w:p>
    <w:p w14:paraId="33883E34" w14:textId="6B300831"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Krajewski</w:t>
      </w:r>
      <w:proofErr w:type="spellEnd"/>
      <w:r w:rsidRPr="00A15FBF">
        <w:rPr>
          <w:rFonts w:ascii="Times New Roman" w:hAnsi="Times New Roman" w:cs="Times New Roman"/>
          <w:sz w:val="24"/>
        </w:rPr>
        <w:t xml:space="preserve">, Pascal. 2011. </w:t>
      </w:r>
      <w:r w:rsidR="00373853">
        <w:rPr>
          <w:rFonts w:ascii="Times New Roman" w:hAnsi="Times New Roman" w:cs="Times New Roman"/>
          <w:sz w:val="24"/>
        </w:rPr>
        <w:t>« </w:t>
      </w:r>
      <w:r w:rsidRPr="00A15FBF">
        <w:rPr>
          <w:rFonts w:ascii="Times New Roman" w:hAnsi="Times New Roman" w:cs="Times New Roman"/>
          <w:sz w:val="24"/>
        </w:rPr>
        <w:t xml:space="preserve">La geste des gestes (extrait). Chapitre </w:t>
      </w:r>
      <w:proofErr w:type="gramStart"/>
      <w:r w:rsidRPr="00A15FBF">
        <w:rPr>
          <w:rFonts w:ascii="Times New Roman" w:hAnsi="Times New Roman" w:cs="Times New Roman"/>
          <w:sz w:val="24"/>
        </w:rPr>
        <w:t>8 </w:t>
      </w:r>
      <w:r w:rsidR="00373853">
        <w:rPr>
          <w:rFonts w:ascii="Times New Roman" w:hAnsi="Times New Roman" w:cs="Times New Roman"/>
          <w:sz w:val="24"/>
        </w:rPr>
        <w:t> </w:t>
      </w:r>
      <w:r w:rsidR="00373853" w:rsidRPr="00A15FBF">
        <w:rPr>
          <w:rFonts w:ascii="Times New Roman" w:hAnsi="Times New Roman" w:cs="Times New Roman"/>
          <w:sz w:val="24"/>
        </w:rPr>
        <w:t>:</w:t>
      </w:r>
      <w:proofErr w:type="gramEnd"/>
      <w:r w:rsidRPr="00A15FBF">
        <w:rPr>
          <w:rFonts w:ascii="Times New Roman" w:hAnsi="Times New Roman" w:cs="Times New Roman"/>
          <w:sz w:val="24"/>
        </w:rPr>
        <w:t xml:space="preserve"> où l’on découvre la nature des gestes, et comment ils ont eu à affronter les moments techniques et technologiques de l’histoire du progrès humain.</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Appareil</w:t>
      </w:r>
      <w:r w:rsidRPr="00A15FBF">
        <w:rPr>
          <w:rFonts w:ascii="Times New Roman" w:hAnsi="Times New Roman" w:cs="Times New Roman"/>
          <w:sz w:val="24"/>
        </w:rPr>
        <w:t>, n</w:t>
      </w:r>
      <w:r w:rsidRPr="00A15FBF">
        <w:rPr>
          <w:rFonts w:ascii="Times New Roman" w:hAnsi="Times New Roman" w:cs="Times New Roman"/>
          <w:sz w:val="24"/>
          <w:vertAlign w:val="superscript"/>
        </w:rPr>
        <w:t>o</w:t>
      </w:r>
      <w:r w:rsidRPr="00A15FBF">
        <w:rPr>
          <w:rFonts w:ascii="Times New Roman" w:hAnsi="Times New Roman" w:cs="Times New Roman"/>
          <w:sz w:val="24"/>
        </w:rPr>
        <w:t xml:space="preserve"> 8 (avril). </w:t>
      </w:r>
      <w:r w:rsidR="00373853">
        <w:rPr>
          <w:rFonts w:ascii="Times New Roman" w:hAnsi="Times New Roman" w:cs="Times New Roman"/>
          <w:sz w:val="24"/>
        </w:rPr>
        <w:t>https://</w:t>
      </w:r>
      <w:r w:rsidRPr="00A15FBF">
        <w:rPr>
          <w:rFonts w:ascii="Times New Roman" w:hAnsi="Times New Roman" w:cs="Times New Roman"/>
          <w:sz w:val="24"/>
        </w:rPr>
        <w:t>doi.org/10.4000/appareil.1298.</w:t>
      </w:r>
    </w:p>
    <w:p w14:paraId="0CC71B86" w14:textId="07E9741F"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Lttr13. 2016. </w:t>
      </w:r>
      <w:r w:rsidR="00373853">
        <w:rPr>
          <w:rFonts w:ascii="Times New Roman" w:hAnsi="Times New Roman" w:cs="Times New Roman"/>
          <w:sz w:val="24"/>
        </w:rPr>
        <w:t>« </w:t>
      </w:r>
      <w:r w:rsidRPr="00A15FBF">
        <w:rPr>
          <w:rFonts w:ascii="Times New Roman" w:hAnsi="Times New Roman" w:cs="Times New Roman"/>
          <w:sz w:val="24"/>
        </w:rPr>
        <w:t xml:space="preserve">Figures de </w:t>
      </w:r>
      <w:proofErr w:type="gramStart"/>
      <w:r w:rsidRPr="00A15FBF">
        <w:rPr>
          <w:rFonts w:ascii="Times New Roman" w:hAnsi="Times New Roman" w:cs="Times New Roman"/>
          <w:sz w:val="24"/>
        </w:rPr>
        <w:t>l’énonciation </w:t>
      </w:r>
      <w:r w:rsidR="00373853">
        <w:rPr>
          <w:rFonts w:ascii="Times New Roman" w:hAnsi="Times New Roman" w:cs="Times New Roman"/>
          <w:sz w:val="24"/>
        </w:rPr>
        <w:t> </w:t>
      </w:r>
      <w:r w:rsidR="00373853" w:rsidRPr="00A15FBF">
        <w:rPr>
          <w:rFonts w:ascii="Times New Roman" w:hAnsi="Times New Roman" w:cs="Times New Roman"/>
          <w:sz w:val="24"/>
        </w:rPr>
        <w:t>:</w:t>
      </w:r>
      <w:proofErr w:type="gramEnd"/>
      <w:r w:rsidRPr="00A15FBF">
        <w:rPr>
          <w:rFonts w:ascii="Times New Roman" w:hAnsi="Times New Roman" w:cs="Times New Roman"/>
          <w:sz w:val="24"/>
        </w:rPr>
        <w:t xml:space="preserve"> les gestes discursifs du savoir</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In </w:t>
      </w:r>
      <w:r w:rsidRPr="00A15FBF">
        <w:rPr>
          <w:rFonts w:ascii="Times New Roman" w:hAnsi="Times New Roman" w:cs="Times New Roman"/>
          <w:i/>
          <w:iCs/>
          <w:sz w:val="24"/>
        </w:rPr>
        <w:t>Figures en discours</w:t>
      </w:r>
      <w:r w:rsidRPr="00A15FBF">
        <w:rPr>
          <w:rFonts w:ascii="Times New Roman" w:hAnsi="Times New Roman" w:cs="Times New Roman"/>
          <w:sz w:val="24"/>
        </w:rPr>
        <w:t xml:space="preserve">, édité par Amir </w:t>
      </w:r>
      <w:proofErr w:type="spellStart"/>
      <w:r w:rsidRPr="00A15FBF">
        <w:rPr>
          <w:rFonts w:ascii="Times New Roman" w:hAnsi="Times New Roman" w:cs="Times New Roman"/>
          <w:sz w:val="24"/>
        </w:rPr>
        <w:t>Biglari</w:t>
      </w:r>
      <w:proofErr w:type="spellEnd"/>
      <w:r w:rsidRPr="00A15FBF">
        <w:rPr>
          <w:rFonts w:ascii="Times New Roman" w:hAnsi="Times New Roman" w:cs="Times New Roman"/>
          <w:sz w:val="24"/>
        </w:rPr>
        <w:t xml:space="preserve"> et Geneviève </w:t>
      </w:r>
      <w:proofErr w:type="spellStart"/>
      <w:r w:rsidRPr="00A15FBF">
        <w:rPr>
          <w:rFonts w:ascii="Times New Roman" w:hAnsi="Times New Roman" w:cs="Times New Roman"/>
          <w:sz w:val="24"/>
        </w:rPr>
        <w:t>Salvan</w:t>
      </w:r>
      <w:proofErr w:type="spellEnd"/>
      <w:r w:rsidRPr="00A15FBF">
        <w:rPr>
          <w:rFonts w:ascii="Times New Roman" w:hAnsi="Times New Roman" w:cs="Times New Roman"/>
          <w:sz w:val="24"/>
        </w:rPr>
        <w:t>, 93‑116. Au cœur des textes 31. Louvain-la-Neuve</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Academia - </w:t>
      </w:r>
      <w:proofErr w:type="spellStart"/>
      <w:r w:rsidRPr="00A15FBF">
        <w:rPr>
          <w:rFonts w:ascii="Times New Roman" w:hAnsi="Times New Roman" w:cs="Times New Roman"/>
          <w:sz w:val="24"/>
        </w:rPr>
        <w:t>L’Harmattan</w:t>
      </w:r>
      <w:proofErr w:type="spellEnd"/>
      <w:r w:rsidRPr="00A15FBF">
        <w:rPr>
          <w:rFonts w:ascii="Times New Roman" w:hAnsi="Times New Roman" w:cs="Times New Roman"/>
          <w:sz w:val="24"/>
        </w:rPr>
        <w:t xml:space="preserve">. </w:t>
      </w:r>
      <w:r w:rsidR="00373853">
        <w:rPr>
          <w:rFonts w:ascii="Times New Roman" w:hAnsi="Times New Roman" w:cs="Times New Roman"/>
          <w:sz w:val="24"/>
        </w:rPr>
        <w:t>https://</w:t>
      </w:r>
      <w:r w:rsidRPr="00A15FBF">
        <w:rPr>
          <w:rFonts w:ascii="Times New Roman" w:hAnsi="Times New Roman" w:cs="Times New Roman"/>
          <w:sz w:val="24"/>
        </w:rPr>
        <w:t>orbi.uliege.be/handle/2268/194724.</w:t>
      </w:r>
    </w:p>
    <w:p w14:paraId="4D7793DC" w14:textId="6C379CEF"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Maingueneau</w:t>
      </w:r>
      <w:proofErr w:type="spellEnd"/>
      <w:r w:rsidRPr="00A15FBF">
        <w:rPr>
          <w:rFonts w:ascii="Times New Roman" w:hAnsi="Times New Roman" w:cs="Times New Roman"/>
          <w:sz w:val="24"/>
        </w:rPr>
        <w:t xml:space="preserve">, Dominique. 2004. </w:t>
      </w:r>
      <w:r w:rsidRPr="00A15FBF">
        <w:rPr>
          <w:rFonts w:ascii="Times New Roman" w:hAnsi="Times New Roman" w:cs="Times New Roman"/>
          <w:i/>
          <w:iCs/>
          <w:sz w:val="24"/>
        </w:rPr>
        <w:t>Le discours littéraire</w:t>
      </w:r>
      <w:r w:rsidR="00373853">
        <w:rPr>
          <w:rFonts w:ascii="Times New Roman" w:hAnsi="Times New Roman" w:cs="Times New Roman"/>
          <w:i/>
          <w:iCs/>
          <w:sz w:val="24"/>
        </w:rPr>
        <w:t> </w:t>
      </w:r>
      <w:r w:rsidR="00373853" w:rsidRPr="00A15FBF">
        <w:rPr>
          <w:rFonts w:ascii="Times New Roman" w:hAnsi="Times New Roman" w:cs="Times New Roman"/>
          <w:i/>
          <w:iCs/>
          <w:sz w:val="24"/>
        </w:rPr>
        <w:t>:</w:t>
      </w:r>
      <w:r w:rsidRPr="00A15FBF">
        <w:rPr>
          <w:rFonts w:ascii="Times New Roman" w:hAnsi="Times New Roman" w:cs="Times New Roman"/>
          <w:i/>
          <w:iCs/>
          <w:sz w:val="24"/>
        </w:rPr>
        <w:t xml:space="preserve"> </w:t>
      </w:r>
      <w:proofErr w:type="spellStart"/>
      <w:r w:rsidRPr="00A15FBF">
        <w:rPr>
          <w:rFonts w:ascii="Times New Roman" w:hAnsi="Times New Roman" w:cs="Times New Roman"/>
          <w:i/>
          <w:iCs/>
          <w:sz w:val="24"/>
        </w:rPr>
        <w:t>Paratopie</w:t>
      </w:r>
      <w:proofErr w:type="spellEnd"/>
      <w:r w:rsidRPr="00A15FBF">
        <w:rPr>
          <w:rFonts w:ascii="Times New Roman" w:hAnsi="Times New Roman" w:cs="Times New Roman"/>
          <w:i/>
          <w:iCs/>
          <w:sz w:val="24"/>
        </w:rPr>
        <w:t xml:space="preserve"> et scène d’énonciation</w:t>
      </w:r>
      <w:r w:rsidRPr="00A15FBF">
        <w:rPr>
          <w:rFonts w:ascii="Times New Roman" w:hAnsi="Times New Roman" w:cs="Times New Roman"/>
          <w:sz w:val="24"/>
        </w:rPr>
        <w:t>. Armand Colin.</w:t>
      </w:r>
    </w:p>
    <w:p w14:paraId="7F7030E4" w14:textId="432E0093"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McKenzie, Donald Francis. 1991. </w:t>
      </w:r>
      <w:r w:rsidRPr="00A15FBF">
        <w:rPr>
          <w:rFonts w:ascii="Times New Roman" w:hAnsi="Times New Roman" w:cs="Times New Roman"/>
          <w:i/>
          <w:iCs/>
          <w:sz w:val="24"/>
        </w:rPr>
        <w:t>La bibliographie et la sociologie des textes</w:t>
      </w:r>
      <w:r w:rsidRPr="00A15FBF">
        <w:rPr>
          <w:rFonts w:ascii="Times New Roman" w:hAnsi="Times New Roman" w:cs="Times New Roman"/>
          <w:sz w:val="24"/>
        </w:rPr>
        <w:t>. Édité et traduit par Roger Chartier. Paris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Cercle de la Librairie.</w:t>
      </w:r>
    </w:p>
    <w:p w14:paraId="0E109018" w14:textId="208A4F6E"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Paveau</w:t>
      </w:r>
      <w:proofErr w:type="spellEnd"/>
      <w:r w:rsidRPr="00A15FBF">
        <w:rPr>
          <w:rFonts w:ascii="Times New Roman" w:hAnsi="Times New Roman" w:cs="Times New Roman"/>
          <w:sz w:val="24"/>
        </w:rPr>
        <w:t xml:space="preserve">, Marie-Anne. 2009. </w:t>
      </w:r>
      <w:r w:rsidR="00373853">
        <w:rPr>
          <w:rFonts w:ascii="Times New Roman" w:hAnsi="Times New Roman" w:cs="Times New Roman"/>
          <w:sz w:val="24"/>
        </w:rPr>
        <w:t>« </w:t>
      </w:r>
      <w:r w:rsidRPr="00A15FBF">
        <w:rPr>
          <w:rFonts w:ascii="Times New Roman" w:hAnsi="Times New Roman" w:cs="Times New Roman"/>
          <w:sz w:val="24"/>
        </w:rPr>
        <w:t>Mais où est donc le sens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Pour une linguistique symétrique</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In </w:t>
      </w:r>
      <w:proofErr w:type="spellStart"/>
      <w:r w:rsidRPr="00A15FBF">
        <w:rPr>
          <w:rFonts w:ascii="Times New Roman" w:hAnsi="Times New Roman" w:cs="Times New Roman"/>
          <w:i/>
          <w:iCs/>
          <w:sz w:val="24"/>
        </w:rPr>
        <w:t>Res</w:t>
      </w:r>
      <w:proofErr w:type="spellEnd"/>
      <w:r w:rsidRPr="00A15FBF">
        <w:rPr>
          <w:rFonts w:ascii="Times New Roman" w:hAnsi="Times New Roman" w:cs="Times New Roman"/>
          <w:i/>
          <w:iCs/>
          <w:sz w:val="24"/>
        </w:rPr>
        <w:t xml:space="preserve"> per </w:t>
      </w:r>
      <w:proofErr w:type="spellStart"/>
      <w:r w:rsidRPr="00A15FBF">
        <w:rPr>
          <w:rFonts w:ascii="Times New Roman" w:hAnsi="Times New Roman" w:cs="Times New Roman"/>
          <w:i/>
          <w:iCs/>
          <w:sz w:val="24"/>
        </w:rPr>
        <w:t>nomen</w:t>
      </w:r>
      <w:proofErr w:type="spellEnd"/>
      <w:r w:rsidRPr="00A15FBF">
        <w:rPr>
          <w:rFonts w:ascii="Times New Roman" w:hAnsi="Times New Roman" w:cs="Times New Roman"/>
          <w:i/>
          <w:iCs/>
          <w:sz w:val="24"/>
        </w:rPr>
        <w:t xml:space="preserve"> 2. Actes </w:t>
      </w:r>
      <w:proofErr w:type="spellStart"/>
      <w:r w:rsidRPr="00A15FBF">
        <w:rPr>
          <w:rFonts w:ascii="Times New Roman" w:hAnsi="Times New Roman" w:cs="Times New Roman"/>
          <w:i/>
          <w:iCs/>
          <w:sz w:val="24"/>
        </w:rPr>
        <w:t>pré-publiés</w:t>
      </w:r>
      <w:proofErr w:type="spellEnd"/>
      <w:r w:rsidRPr="00A15FBF">
        <w:rPr>
          <w:rFonts w:ascii="Times New Roman" w:hAnsi="Times New Roman" w:cs="Times New Roman"/>
          <w:sz w:val="24"/>
        </w:rPr>
        <w:t xml:space="preserve">, 21–31. Reims. </w:t>
      </w:r>
      <w:r w:rsidR="00373853">
        <w:rPr>
          <w:rFonts w:ascii="Times New Roman" w:hAnsi="Times New Roman" w:cs="Times New Roman"/>
          <w:sz w:val="24"/>
        </w:rPr>
        <w:t>https://</w:t>
      </w:r>
      <w:r w:rsidRPr="00A15FBF">
        <w:rPr>
          <w:rFonts w:ascii="Times New Roman" w:hAnsi="Times New Roman" w:cs="Times New Roman"/>
          <w:sz w:val="24"/>
        </w:rPr>
        <w:t>hal-univ-paris13.archives-ouvertes.fr/hal-00477257/document.</w:t>
      </w:r>
    </w:p>
    <w:p w14:paraId="2C74A689" w14:textId="64F884B6"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 2010. </w:t>
      </w:r>
      <w:r w:rsidR="00373853">
        <w:rPr>
          <w:rFonts w:ascii="Times New Roman" w:hAnsi="Times New Roman" w:cs="Times New Roman"/>
          <w:sz w:val="24"/>
        </w:rPr>
        <w:t>« </w:t>
      </w:r>
      <w:r w:rsidRPr="00A15FBF">
        <w:rPr>
          <w:rFonts w:ascii="Times New Roman" w:hAnsi="Times New Roman" w:cs="Times New Roman"/>
          <w:sz w:val="24"/>
        </w:rPr>
        <w:t>Une linguistique symétrique pour penser le discours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Billet. </w:t>
      </w:r>
      <w:r w:rsidRPr="00A15FBF">
        <w:rPr>
          <w:rFonts w:ascii="Times New Roman" w:hAnsi="Times New Roman" w:cs="Times New Roman"/>
          <w:i/>
          <w:iCs/>
          <w:sz w:val="24"/>
        </w:rPr>
        <w:t>La pensée du discours</w:t>
      </w:r>
      <w:r w:rsidRPr="00A15FBF">
        <w:rPr>
          <w:rFonts w:ascii="Times New Roman" w:hAnsi="Times New Roman" w:cs="Times New Roman"/>
          <w:sz w:val="24"/>
        </w:rPr>
        <w:t xml:space="preserve"> (blog). 23 avril 2010. </w:t>
      </w:r>
      <w:r w:rsidR="00373853">
        <w:rPr>
          <w:rFonts w:ascii="Times New Roman" w:hAnsi="Times New Roman" w:cs="Times New Roman"/>
          <w:sz w:val="24"/>
        </w:rPr>
        <w:t>https://</w:t>
      </w:r>
      <w:r w:rsidRPr="00A15FBF">
        <w:rPr>
          <w:rFonts w:ascii="Times New Roman" w:hAnsi="Times New Roman" w:cs="Times New Roman"/>
          <w:sz w:val="24"/>
        </w:rPr>
        <w:t>penseedudiscours.hypotheses.org/95.</w:t>
      </w:r>
    </w:p>
    <w:p w14:paraId="1225A9FE" w14:textId="1F9C61CF"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 2012. </w:t>
      </w:r>
      <w:r w:rsidR="00373853">
        <w:rPr>
          <w:rFonts w:ascii="Times New Roman" w:hAnsi="Times New Roman" w:cs="Times New Roman"/>
          <w:sz w:val="24"/>
        </w:rPr>
        <w:t>« </w:t>
      </w:r>
      <w:r w:rsidRPr="00A15FBF">
        <w:rPr>
          <w:rFonts w:ascii="Times New Roman" w:hAnsi="Times New Roman" w:cs="Times New Roman"/>
          <w:sz w:val="24"/>
        </w:rPr>
        <w:t>Ce que disent les objets. Sens, affordance, cognition</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Synergies</w:t>
      </w:r>
      <w:r w:rsidRPr="00A15FBF">
        <w:rPr>
          <w:rFonts w:ascii="Times New Roman" w:hAnsi="Times New Roman" w:cs="Times New Roman"/>
          <w:sz w:val="24"/>
        </w:rPr>
        <w:t>, n</w:t>
      </w:r>
      <w:r w:rsidRPr="00A15FBF">
        <w:rPr>
          <w:rFonts w:ascii="Times New Roman" w:hAnsi="Times New Roman" w:cs="Times New Roman"/>
          <w:sz w:val="24"/>
          <w:vertAlign w:val="superscript"/>
        </w:rPr>
        <w:t>o</w:t>
      </w:r>
      <w:r w:rsidRPr="00A15FBF">
        <w:rPr>
          <w:rFonts w:ascii="Times New Roman" w:hAnsi="Times New Roman" w:cs="Times New Roman"/>
          <w:sz w:val="24"/>
        </w:rPr>
        <w:t xml:space="preserve"> 9</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53‑65.</w:t>
      </w:r>
    </w:p>
    <w:p w14:paraId="49F72F0B" w14:textId="1DC3283E"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 2016. </w:t>
      </w:r>
      <w:r w:rsidR="00373853">
        <w:rPr>
          <w:rFonts w:ascii="Times New Roman" w:hAnsi="Times New Roman" w:cs="Times New Roman"/>
          <w:sz w:val="24"/>
        </w:rPr>
        <w:t>« </w:t>
      </w:r>
      <w:r w:rsidRPr="00A15FBF">
        <w:rPr>
          <w:rFonts w:ascii="Times New Roman" w:hAnsi="Times New Roman" w:cs="Times New Roman"/>
          <w:sz w:val="24"/>
        </w:rPr>
        <w:t xml:space="preserve">Des discours et des liens. </w:t>
      </w:r>
      <w:proofErr w:type="spellStart"/>
      <w:r w:rsidRPr="00A15FBF">
        <w:rPr>
          <w:rFonts w:ascii="Times New Roman" w:hAnsi="Times New Roman" w:cs="Times New Roman"/>
          <w:sz w:val="24"/>
        </w:rPr>
        <w:t>Hypertextualité</w:t>
      </w:r>
      <w:proofErr w:type="spellEnd"/>
      <w:r w:rsidRPr="00A15FBF">
        <w:rPr>
          <w:rFonts w:ascii="Times New Roman" w:hAnsi="Times New Roman" w:cs="Times New Roman"/>
          <w:sz w:val="24"/>
        </w:rPr>
        <w:t xml:space="preserve">, </w:t>
      </w:r>
      <w:proofErr w:type="spellStart"/>
      <w:r w:rsidRPr="00A15FBF">
        <w:rPr>
          <w:rFonts w:ascii="Times New Roman" w:hAnsi="Times New Roman" w:cs="Times New Roman"/>
          <w:sz w:val="24"/>
        </w:rPr>
        <w:t>technodiscursivité</w:t>
      </w:r>
      <w:proofErr w:type="spellEnd"/>
      <w:r w:rsidRPr="00A15FBF">
        <w:rPr>
          <w:rFonts w:ascii="Times New Roman" w:hAnsi="Times New Roman" w:cs="Times New Roman"/>
          <w:sz w:val="24"/>
        </w:rPr>
        <w:t xml:space="preserve">, </w:t>
      </w:r>
      <w:proofErr w:type="spellStart"/>
      <w:r w:rsidRPr="00A15FBF">
        <w:rPr>
          <w:rFonts w:ascii="Times New Roman" w:hAnsi="Times New Roman" w:cs="Times New Roman"/>
          <w:sz w:val="24"/>
        </w:rPr>
        <w:t>écrilecture</w:t>
      </w:r>
      <w:proofErr w:type="spellEnd"/>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proofErr w:type="spellStart"/>
      <w:r w:rsidRPr="00A15FBF">
        <w:rPr>
          <w:rFonts w:ascii="Times New Roman" w:hAnsi="Times New Roman" w:cs="Times New Roman"/>
          <w:i/>
          <w:iCs/>
          <w:sz w:val="24"/>
        </w:rPr>
        <w:t>Semen</w:t>
      </w:r>
      <w:proofErr w:type="spellEnd"/>
      <w:r w:rsidRPr="00A15FBF">
        <w:rPr>
          <w:rFonts w:ascii="Times New Roman" w:hAnsi="Times New Roman" w:cs="Times New Roman"/>
          <w:i/>
          <w:iCs/>
          <w:sz w:val="24"/>
        </w:rPr>
        <w:t xml:space="preserve"> - Revue de </w:t>
      </w:r>
      <w:proofErr w:type="spellStart"/>
      <w:r w:rsidRPr="00A15FBF">
        <w:rPr>
          <w:rFonts w:ascii="Times New Roman" w:hAnsi="Times New Roman" w:cs="Times New Roman"/>
          <w:i/>
          <w:iCs/>
          <w:sz w:val="24"/>
        </w:rPr>
        <w:t>sémio-linguistique</w:t>
      </w:r>
      <w:proofErr w:type="spellEnd"/>
      <w:r w:rsidRPr="00A15FBF">
        <w:rPr>
          <w:rFonts w:ascii="Times New Roman" w:hAnsi="Times New Roman" w:cs="Times New Roman"/>
          <w:i/>
          <w:iCs/>
          <w:sz w:val="24"/>
        </w:rPr>
        <w:t xml:space="preserve"> des textes et discours</w:t>
      </w:r>
      <w:r w:rsidRPr="00A15FBF">
        <w:rPr>
          <w:rFonts w:ascii="Times New Roman" w:hAnsi="Times New Roman" w:cs="Times New Roman"/>
          <w:sz w:val="24"/>
        </w:rPr>
        <w:t>, n</w:t>
      </w:r>
      <w:r w:rsidRPr="00A15FBF">
        <w:rPr>
          <w:rFonts w:ascii="Times New Roman" w:hAnsi="Times New Roman" w:cs="Times New Roman"/>
          <w:sz w:val="24"/>
          <w:vertAlign w:val="superscript"/>
        </w:rPr>
        <w:t>o</w:t>
      </w:r>
      <w:r w:rsidRPr="00A15FBF">
        <w:rPr>
          <w:rFonts w:ascii="Times New Roman" w:hAnsi="Times New Roman" w:cs="Times New Roman"/>
          <w:sz w:val="24"/>
        </w:rPr>
        <w:t xml:space="preserve"> 42</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23‑48.</w:t>
      </w:r>
    </w:p>
    <w:p w14:paraId="2AD4948F" w14:textId="6C132D82"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 2017. </w:t>
      </w:r>
      <w:r w:rsidRPr="00A15FBF">
        <w:rPr>
          <w:rFonts w:ascii="Times New Roman" w:hAnsi="Times New Roman" w:cs="Times New Roman"/>
          <w:i/>
          <w:iCs/>
          <w:sz w:val="24"/>
        </w:rPr>
        <w:t>L’analyse du discours numérique</w:t>
      </w:r>
      <w:r w:rsidR="00373853">
        <w:rPr>
          <w:rFonts w:ascii="Times New Roman" w:hAnsi="Times New Roman" w:cs="Times New Roman"/>
          <w:i/>
          <w:iCs/>
          <w:sz w:val="24"/>
        </w:rPr>
        <w:t> </w:t>
      </w:r>
      <w:r w:rsidR="00373853" w:rsidRPr="00A15FBF">
        <w:rPr>
          <w:rFonts w:ascii="Times New Roman" w:hAnsi="Times New Roman" w:cs="Times New Roman"/>
          <w:i/>
          <w:iCs/>
          <w:sz w:val="24"/>
        </w:rPr>
        <w:t>:</w:t>
      </w:r>
      <w:r w:rsidRPr="00A15FBF">
        <w:rPr>
          <w:rFonts w:ascii="Times New Roman" w:hAnsi="Times New Roman" w:cs="Times New Roman"/>
          <w:i/>
          <w:iCs/>
          <w:sz w:val="24"/>
        </w:rPr>
        <w:t xml:space="preserve"> Dictionnaire des formes et des pratiques</w:t>
      </w:r>
      <w:r w:rsidRPr="00A15FBF">
        <w:rPr>
          <w:rFonts w:ascii="Times New Roman" w:hAnsi="Times New Roman" w:cs="Times New Roman"/>
          <w:sz w:val="24"/>
        </w:rPr>
        <w:t>. Paris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Hermann.</w:t>
      </w:r>
    </w:p>
    <w:p w14:paraId="38540A71" w14:textId="53D3F2A4"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Saemmer</w:t>
      </w:r>
      <w:proofErr w:type="spellEnd"/>
      <w:r w:rsidRPr="00A15FBF">
        <w:rPr>
          <w:rFonts w:ascii="Times New Roman" w:hAnsi="Times New Roman" w:cs="Times New Roman"/>
          <w:sz w:val="24"/>
        </w:rPr>
        <w:t xml:space="preserve">, Alexandra. 2015a. </w:t>
      </w:r>
      <w:r w:rsidRPr="00A15FBF">
        <w:rPr>
          <w:rFonts w:ascii="Times New Roman" w:hAnsi="Times New Roman" w:cs="Times New Roman"/>
          <w:i/>
          <w:iCs/>
          <w:sz w:val="24"/>
        </w:rPr>
        <w:t>Rhétorique du texte numérique</w:t>
      </w:r>
      <w:r w:rsidR="00373853">
        <w:rPr>
          <w:rFonts w:ascii="Times New Roman" w:hAnsi="Times New Roman" w:cs="Times New Roman"/>
          <w:i/>
          <w:iCs/>
          <w:sz w:val="24"/>
        </w:rPr>
        <w:t> </w:t>
      </w:r>
      <w:r w:rsidR="00373853" w:rsidRPr="00A15FBF">
        <w:rPr>
          <w:rFonts w:ascii="Times New Roman" w:hAnsi="Times New Roman" w:cs="Times New Roman"/>
          <w:i/>
          <w:iCs/>
          <w:sz w:val="24"/>
        </w:rPr>
        <w:t>:</w:t>
      </w:r>
      <w:r w:rsidRPr="00A15FBF">
        <w:rPr>
          <w:rFonts w:ascii="Times New Roman" w:hAnsi="Times New Roman" w:cs="Times New Roman"/>
          <w:i/>
          <w:iCs/>
          <w:sz w:val="24"/>
        </w:rPr>
        <w:t xml:space="preserve"> figures de la lecture, anticipations de pratiques</w:t>
      </w:r>
      <w:r w:rsidRPr="00A15FBF">
        <w:rPr>
          <w:rFonts w:ascii="Times New Roman" w:hAnsi="Times New Roman" w:cs="Times New Roman"/>
          <w:sz w:val="24"/>
        </w:rPr>
        <w:t>. Lyon</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Presses de l’</w:t>
      </w:r>
      <w:proofErr w:type="spellStart"/>
      <w:r w:rsidRPr="00A15FBF">
        <w:rPr>
          <w:rFonts w:ascii="Times New Roman" w:hAnsi="Times New Roman" w:cs="Times New Roman"/>
          <w:sz w:val="24"/>
        </w:rPr>
        <w:t>Enssib</w:t>
      </w:r>
      <w:proofErr w:type="spellEnd"/>
      <w:r w:rsidRPr="00A15FBF">
        <w:rPr>
          <w:rFonts w:ascii="Times New Roman" w:hAnsi="Times New Roman" w:cs="Times New Roman"/>
          <w:sz w:val="24"/>
        </w:rPr>
        <w:t>.</w:t>
      </w:r>
    </w:p>
    <w:p w14:paraId="0B215863" w14:textId="05077D54" w:rsidR="000A05CB" w:rsidRPr="00A15FBF" w:rsidRDefault="000A05CB" w:rsidP="00A15FBF">
      <w:pPr>
        <w:pStyle w:val="Bibliographie"/>
        <w:rPr>
          <w:rFonts w:ascii="Times New Roman" w:hAnsi="Times New Roman" w:cs="Times New Roman"/>
          <w:sz w:val="24"/>
        </w:rPr>
      </w:pPr>
      <w:r w:rsidRPr="00A15FBF">
        <w:rPr>
          <w:rFonts w:ascii="Times New Roman" w:hAnsi="Times New Roman" w:cs="Times New Roman"/>
          <w:sz w:val="24"/>
        </w:rPr>
        <w:t xml:space="preserve">———. 2015b. </w:t>
      </w:r>
      <w:r w:rsidR="00373853">
        <w:rPr>
          <w:rFonts w:ascii="Times New Roman" w:hAnsi="Times New Roman" w:cs="Times New Roman"/>
          <w:sz w:val="24"/>
        </w:rPr>
        <w:t>« </w:t>
      </w:r>
      <w:r w:rsidRPr="00A15FBF">
        <w:rPr>
          <w:rFonts w:ascii="Times New Roman" w:hAnsi="Times New Roman" w:cs="Times New Roman"/>
          <w:sz w:val="24"/>
        </w:rPr>
        <w:t>Hypertexte et narrativité</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Critique</w:t>
      </w:r>
      <w:r w:rsidRPr="00A15FBF">
        <w:rPr>
          <w:rFonts w:ascii="Times New Roman" w:hAnsi="Times New Roman" w:cs="Times New Roman"/>
          <w:sz w:val="24"/>
        </w:rPr>
        <w:t xml:space="preserve"> </w:t>
      </w:r>
      <w:r w:rsidR="00373853">
        <w:rPr>
          <w:rFonts w:ascii="Times New Roman" w:hAnsi="Times New Roman" w:cs="Times New Roman"/>
          <w:sz w:val="24"/>
        </w:rPr>
        <w:t>n° </w:t>
      </w:r>
      <w:r w:rsidRPr="00A15FBF">
        <w:rPr>
          <w:rFonts w:ascii="Times New Roman" w:hAnsi="Times New Roman" w:cs="Times New Roman"/>
          <w:sz w:val="24"/>
        </w:rPr>
        <w:t>819-820 (8)</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637‑52.</w:t>
      </w:r>
    </w:p>
    <w:p w14:paraId="19487E72" w14:textId="3E4F5A27"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Sennet</w:t>
      </w:r>
      <w:proofErr w:type="spellEnd"/>
      <w:r w:rsidRPr="00A15FBF">
        <w:rPr>
          <w:rFonts w:ascii="Times New Roman" w:hAnsi="Times New Roman" w:cs="Times New Roman"/>
          <w:sz w:val="24"/>
        </w:rPr>
        <w:t xml:space="preserve">, Richard. 2010. </w:t>
      </w:r>
      <w:r w:rsidRPr="00A15FBF">
        <w:rPr>
          <w:rFonts w:ascii="Times New Roman" w:hAnsi="Times New Roman" w:cs="Times New Roman"/>
          <w:i/>
          <w:iCs/>
          <w:sz w:val="24"/>
        </w:rPr>
        <w:t xml:space="preserve">Ce que sait la </w:t>
      </w:r>
      <w:proofErr w:type="gramStart"/>
      <w:r w:rsidRPr="00A15FBF">
        <w:rPr>
          <w:rFonts w:ascii="Times New Roman" w:hAnsi="Times New Roman" w:cs="Times New Roman"/>
          <w:i/>
          <w:iCs/>
          <w:sz w:val="24"/>
        </w:rPr>
        <w:t>main </w:t>
      </w:r>
      <w:r w:rsidR="00373853">
        <w:rPr>
          <w:rFonts w:ascii="Times New Roman" w:hAnsi="Times New Roman" w:cs="Times New Roman"/>
          <w:i/>
          <w:iCs/>
          <w:sz w:val="24"/>
        </w:rPr>
        <w:t> </w:t>
      </w:r>
      <w:r w:rsidR="00373853" w:rsidRPr="00A15FBF">
        <w:rPr>
          <w:rFonts w:ascii="Times New Roman" w:hAnsi="Times New Roman" w:cs="Times New Roman"/>
          <w:i/>
          <w:iCs/>
          <w:sz w:val="24"/>
        </w:rPr>
        <w:t>:</w:t>
      </w:r>
      <w:proofErr w:type="gramEnd"/>
      <w:r w:rsidRPr="00A15FBF">
        <w:rPr>
          <w:rFonts w:ascii="Times New Roman" w:hAnsi="Times New Roman" w:cs="Times New Roman"/>
          <w:i/>
          <w:iCs/>
          <w:sz w:val="24"/>
        </w:rPr>
        <w:t xml:space="preserve"> la culture de l’artisanat</w:t>
      </w:r>
      <w:r w:rsidRPr="00A15FBF">
        <w:rPr>
          <w:rFonts w:ascii="Times New Roman" w:hAnsi="Times New Roman" w:cs="Times New Roman"/>
          <w:sz w:val="24"/>
        </w:rPr>
        <w:t>. Paris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Albin Michel.</w:t>
      </w:r>
    </w:p>
    <w:p w14:paraId="0D27A2E6" w14:textId="29E6F032"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Souchier</w:t>
      </w:r>
      <w:proofErr w:type="spellEnd"/>
      <w:r w:rsidRPr="00A15FBF">
        <w:rPr>
          <w:rFonts w:ascii="Times New Roman" w:hAnsi="Times New Roman" w:cs="Times New Roman"/>
          <w:sz w:val="24"/>
        </w:rPr>
        <w:t xml:space="preserve">, </w:t>
      </w:r>
      <w:proofErr w:type="spellStart"/>
      <w:r w:rsidRPr="00A15FBF">
        <w:rPr>
          <w:rFonts w:ascii="Times New Roman" w:hAnsi="Times New Roman" w:cs="Times New Roman"/>
          <w:sz w:val="24"/>
        </w:rPr>
        <w:t>Emmanuël</w:t>
      </w:r>
      <w:proofErr w:type="spellEnd"/>
      <w:r w:rsidRPr="00A15FBF">
        <w:rPr>
          <w:rFonts w:ascii="Times New Roman" w:hAnsi="Times New Roman" w:cs="Times New Roman"/>
          <w:sz w:val="24"/>
        </w:rPr>
        <w:t xml:space="preserve">. 1996. </w:t>
      </w:r>
      <w:r w:rsidR="00373853">
        <w:rPr>
          <w:rFonts w:ascii="Times New Roman" w:hAnsi="Times New Roman" w:cs="Times New Roman"/>
          <w:sz w:val="24"/>
        </w:rPr>
        <w:t>« </w:t>
      </w:r>
      <w:r w:rsidRPr="00A15FBF">
        <w:rPr>
          <w:rFonts w:ascii="Times New Roman" w:hAnsi="Times New Roman" w:cs="Times New Roman"/>
          <w:sz w:val="24"/>
        </w:rPr>
        <w:t>L’écrit d’écran, pratiques d’écriture &amp; informatique</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Communication et langages</w:t>
      </w:r>
      <w:r w:rsidRPr="00A15FBF">
        <w:rPr>
          <w:rFonts w:ascii="Times New Roman" w:hAnsi="Times New Roman" w:cs="Times New Roman"/>
          <w:sz w:val="24"/>
        </w:rPr>
        <w:t xml:space="preserve"> 107 (1)</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105‑19. </w:t>
      </w:r>
      <w:r w:rsidR="00373853">
        <w:rPr>
          <w:rFonts w:ascii="Times New Roman" w:hAnsi="Times New Roman" w:cs="Times New Roman"/>
          <w:sz w:val="24"/>
        </w:rPr>
        <w:t>https://</w:t>
      </w:r>
      <w:r w:rsidRPr="00A15FBF">
        <w:rPr>
          <w:rFonts w:ascii="Times New Roman" w:hAnsi="Times New Roman" w:cs="Times New Roman"/>
          <w:sz w:val="24"/>
        </w:rPr>
        <w:t>doi.org/10.3406/colan.1996.2662.</w:t>
      </w:r>
    </w:p>
    <w:p w14:paraId="44A10FF8" w14:textId="4BB9F35A"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lastRenderedPageBreak/>
        <w:t>Souchier</w:t>
      </w:r>
      <w:proofErr w:type="spellEnd"/>
      <w:r w:rsidRPr="00A15FBF">
        <w:rPr>
          <w:rFonts w:ascii="Times New Roman" w:hAnsi="Times New Roman" w:cs="Times New Roman"/>
          <w:sz w:val="24"/>
        </w:rPr>
        <w:t xml:space="preserve">, </w:t>
      </w:r>
      <w:proofErr w:type="spellStart"/>
      <w:r w:rsidRPr="00A15FBF">
        <w:rPr>
          <w:rFonts w:ascii="Times New Roman" w:hAnsi="Times New Roman" w:cs="Times New Roman"/>
          <w:sz w:val="24"/>
        </w:rPr>
        <w:t>Emmanuël</w:t>
      </w:r>
      <w:proofErr w:type="spellEnd"/>
      <w:r w:rsidRPr="00A15FBF">
        <w:rPr>
          <w:rFonts w:ascii="Times New Roman" w:hAnsi="Times New Roman" w:cs="Times New Roman"/>
          <w:sz w:val="24"/>
        </w:rPr>
        <w:t xml:space="preserve">, et Yves Jeanneret. 1999. </w:t>
      </w:r>
      <w:r w:rsidR="00373853">
        <w:rPr>
          <w:rFonts w:ascii="Times New Roman" w:hAnsi="Times New Roman" w:cs="Times New Roman"/>
          <w:sz w:val="24"/>
        </w:rPr>
        <w:t>« </w:t>
      </w:r>
      <w:r w:rsidRPr="00A15FBF">
        <w:rPr>
          <w:rFonts w:ascii="Times New Roman" w:hAnsi="Times New Roman" w:cs="Times New Roman"/>
          <w:sz w:val="24"/>
        </w:rPr>
        <w:t xml:space="preserve">Pour une poétique de </w:t>
      </w:r>
      <w:r w:rsidR="00373853">
        <w:rPr>
          <w:rFonts w:ascii="Times New Roman" w:hAnsi="Times New Roman" w:cs="Times New Roman"/>
          <w:sz w:val="24"/>
        </w:rPr>
        <w:t>« </w:t>
      </w:r>
      <w:r w:rsidRPr="00A15FBF">
        <w:rPr>
          <w:rFonts w:ascii="Times New Roman" w:hAnsi="Times New Roman" w:cs="Times New Roman"/>
          <w:sz w:val="24"/>
        </w:rPr>
        <w:t>l’écrit d’écran</w:t>
      </w:r>
      <w:r w:rsidR="00373853">
        <w:rPr>
          <w:rFonts w:ascii="Times New Roman" w:hAnsi="Times New Roman" w:cs="Times New Roman"/>
          <w:sz w:val="24"/>
        </w:rPr>
        <w:t> </w:t>
      </w:r>
      <w:r w:rsidR="00373853" w:rsidRPr="00A15FBF">
        <w:rPr>
          <w:rFonts w:ascii="Times New Roman" w:hAnsi="Times New Roman" w:cs="Times New Roman"/>
          <w:sz w:val="24"/>
        </w:rPr>
        <w:t>»</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w:t>
      </w:r>
      <w:r w:rsidRPr="00A15FBF">
        <w:rPr>
          <w:rFonts w:ascii="Times New Roman" w:hAnsi="Times New Roman" w:cs="Times New Roman"/>
          <w:i/>
          <w:iCs/>
          <w:sz w:val="24"/>
        </w:rPr>
        <w:t>Xoana</w:t>
      </w:r>
      <w:r w:rsidRPr="00A15FBF">
        <w:rPr>
          <w:rFonts w:ascii="Times New Roman" w:hAnsi="Times New Roman" w:cs="Times New Roman"/>
          <w:sz w:val="24"/>
        </w:rPr>
        <w:t>, n</w:t>
      </w:r>
      <w:r w:rsidRPr="00A15FBF">
        <w:rPr>
          <w:rFonts w:ascii="Times New Roman" w:hAnsi="Times New Roman" w:cs="Times New Roman"/>
          <w:sz w:val="24"/>
          <w:vertAlign w:val="superscript"/>
        </w:rPr>
        <w:t>o</w:t>
      </w:r>
      <w:r w:rsidRPr="00A15FBF">
        <w:rPr>
          <w:rFonts w:ascii="Times New Roman" w:hAnsi="Times New Roman" w:cs="Times New Roman"/>
          <w:sz w:val="24"/>
        </w:rPr>
        <w:t xml:space="preserve"> 6/7</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97‑107.</w:t>
      </w:r>
    </w:p>
    <w:p w14:paraId="71EE82B2" w14:textId="7442F093" w:rsidR="000A05CB" w:rsidRPr="00A15FBF" w:rsidRDefault="000A05CB" w:rsidP="00A15FBF">
      <w:pPr>
        <w:pStyle w:val="Bibliographie"/>
        <w:rPr>
          <w:rFonts w:ascii="Times New Roman" w:hAnsi="Times New Roman" w:cs="Times New Roman"/>
          <w:sz w:val="24"/>
        </w:rPr>
      </w:pPr>
      <w:proofErr w:type="spellStart"/>
      <w:r w:rsidRPr="00A15FBF">
        <w:rPr>
          <w:rFonts w:ascii="Times New Roman" w:hAnsi="Times New Roman" w:cs="Times New Roman"/>
          <w:sz w:val="24"/>
        </w:rPr>
        <w:t>Tutin</w:t>
      </w:r>
      <w:proofErr w:type="spellEnd"/>
      <w:r w:rsidRPr="00A15FBF">
        <w:rPr>
          <w:rFonts w:ascii="Times New Roman" w:hAnsi="Times New Roman" w:cs="Times New Roman"/>
          <w:sz w:val="24"/>
        </w:rPr>
        <w:t xml:space="preserve">, Agnès, et Francis </w:t>
      </w:r>
      <w:proofErr w:type="spellStart"/>
      <w:r w:rsidRPr="00A15FBF">
        <w:rPr>
          <w:rFonts w:ascii="Times New Roman" w:hAnsi="Times New Roman" w:cs="Times New Roman"/>
          <w:sz w:val="24"/>
        </w:rPr>
        <w:t>Grossmann</w:t>
      </w:r>
      <w:proofErr w:type="spellEnd"/>
      <w:r w:rsidRPr="00A15FBF">
        <w:rPr>
          <w:rFonts w:ascii="Times New Roman" w:hAnsi="Times New Roman" w:cs="Times New Roman"/>
          <w:sz w:val="24"/>
        </w:rPr>
        <w:t xml:space="preserve">, éd. 2013. </w:t>
      </w:r>
      <w:r w:rsidRPr="00A15FBF">
        <w:rPr>
          <w:rFonts w:ascii="Times New Roman" w:hAnsi="Times New Roman" w:cs="Times New Roman"/>
          <w:i/>
          <w:iCs/>
          <w:sz w:val="24"/>
        </w:rPr>
        <w:t xml:space="preserve">L’écrit </w:t>
      </w:r>
      <w:proofErr w:type="gramStart"/>
      <w:r w:rsidRPr="00A15FBF">
        <w:rPr>
          <w:rFonts w:ascii="Times New Roman" w:hAnsi="Times New Roman" w:cs="Times New Roman"/>
          <w:i/>
          <w:iCs/>
          <w:sz w:val="24"/>
        </w:rPr>
        <w:t>scientifique </w:t>
      </w:r>
      <w:r w:rsidR="00373853">
        <w:rPr>
          <w:rFonts w:ascii="Times New Roman" w:hAnsi="Times New Roman" w:cs="Times New Roman"/>
          <w:i/>
          <w:iCs/>
          <w:sz w:val="24"/>
        </w:rPr>
        <w:t> </w:t>
      </w:r>
      <w:r w:rsidR="00373853" w:rsidRPr="00A15FBF">
        <w:rPr>
          <w:rFonts w:ascii="Times New Roman" w:hAnsi="Times New Roman" w:cs="Times New Roman"/>
          <w:i/>
          <w:iCs/>
          <w:sz w:val="24"/>
        </w:rPr>
        <w:t>:</w:t>
      </w:r>
      <w:proofErr w:type="gramEnd"/>
      <w:r w:rsidRPr="00A15FBF">
        <w:rPr>
          <w:rFonts w:ascii="Times New Roman" w:hAnsi="Times New Roman" w:cs="Times New Roman"/>
          <w:i/>
          <w:iCs/>
          <w:sz w:val="24"/>
        </w:rPr>
        <w:t xml:space="preserve"> du lexique au discours</w:t>
      </w:r>
      <w:r w:rsidRPr="00A15FBF">
        <w:rPr>
          <w:rFonts w:ascii="Times New Roman" w:hAnsi="Times New Roman" w:cs="Times New Roman"/>
          <w:sz w:val="24"/>
        </w:rPr>
        <w:t>. Rennes</w:t>
      </w:r>
      <w:r w:rsidR="00373853">
        <w:rPr>
          <w:rFonts w:ascii="Times New Roman" w:hAnsi="Times New Roman" w:cs="Times New Roman"/>
          <w:sz w:val="24"/>
        </w:rPr>
        <w:t> </w:t>
      </w:r>
      <w:r w:rsidR="00373853" w:rsidRPr="00A15FBF">
        <w:rPr>
          <w:rFonts w:ascii="Times New Roman" w:hAnsi="Times New Roman" w:cs="Times New Roman"/>
          <w:sz w:val="24"/>
        </w:rPr>
        <w:t>:</w:t>
      </w:r>
      <w:r w:rsidRPr="00A15FBF">
        <w:rPr>
          <w:rFonts w:ascii="Times New Roman" w:hAnsi="Times New Roman" w:cs="Times New Roman"/>
          <w:sz w:val="24"/>
        </w:rPr>
        <w:t xml:space="preserve"> Presses universitaires de Rennes.</w:t>
      </w:r>
    </w:p>
    <w:p w14:paraId="2B3615B1" w14:textId="61B955C8" w:rsidR="00997207" w:rsidRPr="000F64FE" w:rsidRDefault="00997207" w:rsidP="00D5332E">
      <w:pPr>
        <w:jc w:val="both"/>
      </w:pPr>
    </w:p>
    <w:sectPr w:rsidR="00997207" w:rsidRPr="000F64FE">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DB02CF" w16cid:durableId="1F3A95A0"/>
  <w16cid:commentId w16cid:paraId="48A39D8B" w16cid:durableId="1F3A96ED"/>
  <w16cid:commentId w16cid:paraId="1170DAB8" w16cid:durableId="1F3AAE1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B4EAA" w14:textId="77777777" w:rsidR="00EF0B83" w:rsidRDefault="00EF0B83" w:rsidP="00CD1636">
      <w:pPr>
        <w:spacing w:after="0" w:line="240" w:lineRule="auto"/>
      </w:pPr>
      <w:r>
        <w:separator/>
      </w:r>
    </w:p>
  </w:endnote>
  <w:endnote w:type="continuationSeparator" w:id="0">
    <w:p w14:paraId="0CEA5E24" w14:textId="77777777" w:rsidR="00EF0B83" w:rsidRDefault="00EF0B83" w:rsidP="00CD1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6D767" w14:textId="77777777" w:rsidR="00EF0B83" w:rsidRDefault="00EF0B83" w:rsidP="00CD1636">
      <w:pPr>
        <w:spacing w:after="0" w:line="240" w:lineRule="auto"/>
      </w:pPr>
      <w:r>
        <w:separator/>
      </w:r>
    </w:p>
  </w:footnote>
  <w:footnote w:type="continuationSeparator" w:id="0">
    <w:p w14:paraId="13ED6B13" w14:textId="77777777" w:rsidR="00EF0B83" w:rsidRDefault="00EF0B83" w:rsidP="00CD1636">
      <w:pPr>
        <w:spacing w:after="0" w:line="240" w:lineRule="auto"/>
      </w:pPr>
      <w:r>
        <w:continuationSeparator/>
      </w:r>
    </w:p>
  </w:footnote>
  <w:footnote w:id="1">
    <w:p w14:paraId="54CADABB" w14:textId="77777777" w:rsidR="00837EA5" w:rsidRPr="00837EA5" w:rsidRDefault="00837EA5" w:rsidP="00B163D6">
      <w:pPr>
        <w:pStyle w:val="Notedebasdepage"/>
        <w:jc w:val="both"/>
        <w:rPr>
          <w:rFonts w:ascii="Times New Roman" w:hAnsi="Times New Roman" w:cs="Times New Roman"/>
        </w:rPr>
      </w:pPr>
      <w:r w:rsidRPr="00837EA5">
        <w:rPr>
          <w:rStyle w:val="Appelnotedebasdep"/>
          <w:rFonts w:ascii="Times New Roman" w:hAnsi="Times New Roman" w:cs="Times New Roman"/>
        </w:rPr>
        <w:footnoteRef/>
      </w:r>
      <w:r w:rsidRPr="00837EA5">
        <w:rPr>
          <w:rFonts w:ascii="Times New Roman" w:hAnsi="Times New Roman" w:cs="Times New Roman"/>
        </w:rPr>
        <w:t xml:space="preserve"> Je remercie Maria </w:t>
      </w:r>
      <w:proofErr w:type="spellStart"/>
      <w:r w:rsidRPr="00837EA5">
        <w:rPr>
          <w:rFonts w:ascii="Times New Roman" w:hAnsi="Times New Roman" w:cs="Times New Roman"/>
        </w:rPr>
        <w:t>Giulia</w:t>
      </w:r>
      <w:proofErr w:type="spellEnd"/>
      <w:r w:rsidRPr="00837EA5">
        <w:rPr>
          <w:rFonts w:ascii="Times New Roman" w:hAnsi="Times New Roman" w:cs="Times New Roman"/>
        </w:rPr>
        <w:t xml:space="preserve"> </w:t>
      </w:r>
      <w:proofErr w:type="spellStart"/>
      <w:r w:rsidRPr="00837EA5">
        <w:rPr>
          <w:rFonts w:ascii="Times New Roman" w:hAnsi="Times New Roman" w:cs="Times New Roman"/>
        </w:rPr>
        <w:t>Dondero</w:t>
      </w:r>
      <w:proofErr w:type="spellEnd"/>
      <w:r w:rsidRPr="00837EA5">
        <w:rPr>
          <w:rFonts w:ascii="Times New Roman" w:hAnsi="Times New Roman" w:cs="Times New Roman"/>
        </w:rPr>
        <w:t xml:space="preserve"> de m’avoir communiqué cette référence.</w:t>
      </w:r>
    </w:p>
  </w:footnote>
  <w:footnote w:id="2">
    <w:p w14:paraId="05360EC8" w14:textId="7D3959EF" w:rsidR="00280D17" w:rsidRDefault="00280D17" w:rsidP="00B163D6">
      <w:pPr>
        <w:pStyle w:val="Notedebasdepage"/>
        <w:jc w:val="both"/>
      </w:pPr>
      <w:r>
        <w:rPr>
          <w:rStyle w:val="Appelnotedebasdep"/>
        </w:rPr>
        <w:footnoteRef/>
      </w:r>
      <w:r>
        <w:t xml:space="preserve"> </w:t>
      </w:r>
      <w:r w:rsidRPr="00280D17">
        <w:rPr>
          <w:rFonts w:ascii="Times New Roman" w:hAnsi="Times New Roman" w:cs="Times New Roman"/>
        </w:rPr>
        <w:t xml:space="preserve">On se souviendra de l’hypothèse émise par le sociologue </w:t>
      </w:r>
      <w:proofErr w:type="spellStart"/>
      <w:r w:rsidRPr="00280D17">
        <w:rPr>
          <w:rFonts w:ascii="Times New Roman" w:hAnsi="Times New Roman" w:cs="Times New Roman"/>
        </w:rPr>
        <w:t>Sennet</w:t>
      </w:r>
      <w:proofErr w:type="spellEnd"/>
      <w:r w:rsidRPr="00280D17">
        <w:rPr>
          <w:rFonts w:ascii="Times New Roman" w:hAnsi="Times New Roman" w:cs="Times New Roman"/>
        </w:rPr>
        <w:t>, qui voudrait que « les compétences abstraites s[oie]nt au départ des pratiques physiques (savoir de la main) »</w:t>
      </w:r>
      <w:r w:rsidRPr="00280D17">
        <w:rPr>
          <w:rFonts w:ascii="Times New Roman" w:hAnsi="Times New Roman" w:cs="Times New Roman"/>
          <w:vertAlign w:val="superscript"/>
        </w:rPr>
        <w:footnoteRef/>
      </w:r>
      <w:r w:rsidRPr="00280D17">
        <w:rPr>
          <w:rFonts w:ascii="Times New Roman" w:hAnsi="Times New Roman" w:cs="Times New Roman"/>
        </w:rPr>
        <w:t xml:space="preserve"> (</w:t>
      </w:r>
      <w:proofErr w:type="spellStart"/>
      <w:r w:rsidRPr="00280D17">
        <w:rPr>
          <w:rFonts w:ascii="Times New Roman" w:hAnsi="Times New Roman" w:cs="Times New Roman"/>
        </w:rPr>
        <w:t>Sennet</w:t>
      </w:r>
      <w:proofErr w:type="spellEnd"/>
      <w:r w:rsidRPr="00280D17">
        <w:rPr>
          <w:rFonts w:ascii="Times New Roman" w:hAnsi="Times New Roman" w:cs="Times New Roman"/>
        </w:rPr>
        <w:t xml:space="preserve"> 2010, 21). Par exemple, une attitude psychologique comme le « lâcher prise » ne serait possible que par l’existence d’un geste sensori-moteur correspondant (le fait de pouvoir saisir et lâcher quelque chose). Si l’on s’accorde à suivre </w:t>
      </w:r>
      <w:proofErr w:type="spellStart"/>
      <w:r w:rsidRPr="00280D17">
        <w:rPr>
          <w:rFonts w:ascii="Times New Roman" w:hAnsi="Times New Roman" w:cs="Times New Roman"/>
        </w:rPr>
        <w:t>Sennet</w:t>
      </w:r>
      <w:proofErr w:type="spellEnd"/>
      <w:r w:rsidRPr="00280D17">
        <w:rPr>
          <w:rFonts w:ascii="Times New Roman" w:hAnsi="Times New Roman" w:cs="Times New Roman"/>
        </w:rPr>
        <w:t>, gestes sensori-moteurs et intellectuels seraient étroitement liés.</w:t>
      </w:r>
    </w:p>
  </w:footnote>
  <w:footnote w:id="3">
    <w:p w14:paraId="2B91BF0B" w14:textId="6A4AF742" w:rsidR="00AD6077" w:rsidRPr="00A15FBF" w:rsidRDefault="00AD6077" w:rsidP="00A15FBF">
      <w:pPr>
        <w:pStyle w:val="Notedebasdepage"/>
        <w:jc w:val="both"/>
        <w:rPr>
          <w:rFonts w:ascii="Times New Roman" w:hAnsi="Times New Roman" w:cs="Times New Roman"/>
        </w:rPr>
      </w:pPr>
      <w:r w:rsidRPr="00A15FBF">
        <w:rPr>
          <w:rStyle w:val="Appelnotedebasdep"/>
          <w:rFonts w:ascii="Times New Roman" w:hAnsi="Times New Roman" w:cs="Times New Roman"/>
        </w:rPr>
        <w:footnoteRef/>
      </w:r>
      <w:r w:rsidRPr="00A15FBF">
        <w:rPr>
          <w:rFonts w:ascii="Times New Roman" w:hAnsi="Times New Roman" w:cs="Times New Roman"/>
        </w:rPr>
        <w:t xml:space="preserve"> </w:t>
      </w:r>
      <w:r w:rsidR="000A05CB" w:rsidRPr="00A15FBF">
        <w:rPr>
          <w:rFonts w:ascii="Times New Roman" w:hAnsi="Times New Roman" w:cs="Times New Roman"/>
        </w:rPr>
        <w:t xml:space="preserve">Nous profitions ici des réflexions </w:t>
      </w:r>
      <w:r w:rsidR="00A16E5E">
        <w:rPr>
          <w:rFonts w:ascii="Times New Roman" w:hAnsi="Times New Roman" w:cs="Times New Roman"/>
        </w:rPr>
        <w:t>du</w:t>
      </w:r>
      <w:r w:rsidR="000A05CB" w:rsidRPr="00A15FBF">
        <w:rPr>
          <w:rFonts w:ascii="Times New Roman" w:hAnsi="Times New Roman" w:cs="Times New Roman"/>
        </w:rPr>
        <w:t xml:space="preserve"> collectif Lttr13 sur les gestes discursifs du savoir, sans pour autant nous inscrire dans une investigation théorique aussi poussée</w:t>
      </w:r>
      <w:r w:rsidR="006451EC">
        <w:rPr>
          <w:rFonts w:ascii="Times New Roman" w:hAnsi="Times New Roman" w:cs="Times New Roman"/>
        </w:rPr>
        <w:t xml:space="preserve"> que celle menée dans leur article</w:t>
      </w:r>
      <w:r w:rsidR="0005741A">
        <w:rPr>
          <w:rFonts w:ascii="Times New Roman" w:hAnsi="Times New Roman" w:cs="Times New Roman"/>
        </w:rPr>
        <w:t>, ni endosser tout à fait non plus, de ce fait, leurs propositions</w:t>
      </w:r>
      <w:r w:rsidR="006451EC">
        <w:rPr>
          <w:rFonts w:ascii="Times New Roman" w:hAnsi="Times New Roman" w:cs="Times New Roman"/>
        </w:rPr>
        <w:t>.</w:t>
      </w:r>
      <w:r w:rsidR="00664527">
        <w:rPr>
          <w:rFonts w:ascii="Times New Roman" w:hAnsi="Times New Roman" w:cs="Times New Roman"/>
        </w:rPr>
        <w:t xml:space="preserve"> </w:t>
      </w:r>
      <w:r w:rsidR="0005741A">
        <w:rPr>
          <w:rFonts w:ascii="Times New Roman" w:hAnsi="Times New Roman" w:cs="Times New Roman"/>
        </w:rPr>
        <w:t>Lttr13 définit les gestes discursifs</w:t>
      </w:r>
      <w:r w:rsidR="006451EC">
        <w:rPr>
          <w:rFonts w:ascii="Times New Roman" w:hAnsi="Times New Roman" w:cs="Times New Roman"/>
        </w:rPr>
        <w:t xml:space="preserve"> comme suit</w:t>
      </w:r>
      <w:r w:rsidR="000A05CB" w:rsidRPr="00A15FBF">
        <w:rPr>
          <w:rFonts w:ascii="Times New Roman" w:hAnsi="Times New Roman" w:cs="Times New Roman"/>
        </w:rPr>
        <w:t xml:space="preserve"> : « À l’instar de la figure, que l’on peut définir comme une saillance de l’énoncé, le geste discursif sera ainsi défini comme une </w:t>
      </w:r>
      <w:r w:rsidR="000A05CB" w:rsidRPr="00A15FBF">
        <w:rPr>
          <w:rFonts w:ascii="Times New Roman" w:hAnsi="Times New Roman" w:cs="Times New Roman"/>
          <w:i/>
        </w:rPr>
        <w:t>saillance de l’énonciation</w:t>
      </w:r>
      <w:r w:rsidR="000A05CB" w:rsidRPr="00A15FBF">
        <w:rPr>
          <w:rFonts w:ascii="Times New Roman" w:hAnsi="Times New Roman" w:cs="Times New Roman"/>
        </w:rPr>
        <w:t xml:space="preserve">. En un mot-valise graphique, on pourrait dire qu’il manifeste un </w:t>
      </w:r>
      <w:proofErr w:type="spellStart"/>
      <w:r w:rsidR="000A05CB" w:rsidRPr="00A15FBF">
        <w:rPr>
          <w:rFonts w:ascii="Times New Roman" w:hAnsi="Times New Roman" w:cs="Times New Roman"/>
          <w:i/>
        </w:rPr>
        <w:t>dess</w:t>
      </w:r>
      <w:proofErr w:type="spellEnd"/>
      <w:r w:rsidR="000A05CB" w:rsidRPr="00A15FBF">
        <w:rPr>
          <w:rFonts w:ascii="Times New Roman" w:hAnsi="Times New Roman" w:cs="Times New Roman"/>
          <w:i/>
        </w:rPr>
        <w:t>(e)in du discours </w:t>
      </w:r>
      <w:r w:rsidR="000A05CB" w:rsidRPr="00A15FBF">
        <w:rPr>
          <w:rFonts w:ascii="Times New Roman" w:hAnsi="Times New Roman" w:cs="Times New Roman"/>
        </w:rPr>
        <w:t>: ou comment une amorce de sens, en production comme en interprétation, s’élabore en discours. » (Lttr13 2016, 97).</w:t>
      </w:r>
      <w:r w:rsidR="00B06502">
        <w:rPr>
          <w:rFonts w:ascii="Times New Roman" w:hAnsi="Times New Roman" w:cs="Times New Roman"/>
        </w:rPr>
        <w:t xml:space="preserve"> On retiendra pour notre part cette capa</w:t>
      </w:r>
      <w:r w:rsidR="002F2528">
        <w:rPr>
          <w:rFonts w:ascii="Times New Roman" w:hAnsi="Times New Roman" w:cs="Times New Roman"/>
        </w:rPr>
        <w:t>cité de figuration</w:t>
      </w:r>
      <w:r w:rsidR="00B06502">
        <w:rPr>
          <w:rFonts w:ascii="Times New Roman" w:hAnsi="Times New Roman" w:cs="Times New Roman"/>
        </w:rPr>
        <w:t xml:space="preserve"> du geste, donnant à voir </w:t>
      </w:r>
      <w:r w:rsidR="005B2220">
        <w:rPr>
          <w:rFonts w:ascii="Times New Roman" w:hAnsi="Times New Roman" w:cs="Times New Roman"/>
        </w:rPr>
        <w:t xml:space="preserve">concrètement </w:t>
      </w:r>
      <w:r w:rsidR="00B06502">
        <w:rPr>
          <w:rFonts w:ascii="Times New Roman" w:hAnsi="Times New Roman" w:cs="Times New Roman"/>
        </w:rPr>
        <w:t>le processus d’élaboration des savoirs.</w:t>
      </w:r>
    </w:p>
  </w:footnote>
  <w:footnote w:id="4">
    <w:p w14:paraId="05E1AFC7" w14:textId="7E00FFED" w:rsidR="00D5332E" w:rsidRPr="00112403" w:rsidRDefault="00D5332E" w:rsidP="00087044">
      <w:pPr>
        <w:pStyle w:val="Notedebasdepage"/>
        <w:jc w:val="both"/>
      </w:pPr>
      <w:r>
        <w:rPr>
          <w:rStyle w:val="Appelnotedebasdep"/>
        </w:rPr>
        <w:footnoteRef/>
      </w:r>
      <w:r>
        <w:t xml:space="preserve"> </w:t>
      </w:r>
      <w:proofErr w:type="spellStart"/>
      <w:r w:rsidRPr="003E378D">
        <w:rPr>
          <w:rFonts w:ascii="Times New Roman" w:hAnsi="Times New Roman" w:cs="Times New Roman"/>
        </w:rPr>
        <w:t>Paveau</w:t>
      </w:r>
      <w:proofErr w:type="spellEnd"/>
      <w:r w:rsidRPr="003E378D">
        <w:rPr>
          <w:rFonts w:ascii="Times New Roman" w:hAnsi="Times New Roman" w:cs="Times New Roman"/>
        </w:rPr>
        <w:t xml:space="preserve"> s’appuie sur des recherches menées dans le champ de la cognition sociale, situant l’exercice de l’activité cognitive certes dans l’environnement symbolique (culture, structures sociales) mais également matériel</w:t>
      </w:r>
      <w:r w:rsidRPr="00112403">
        <w:t xml:space="preserve"> </w:t>
      </w:r>
      <w:r w:rsidRPr="006C08B3">
        <w:rPr>
          <w:rFonts w:ascii="Times New Roman" w:hAnsi="Times New Roman" w:cs="Times New Roman"/>
        </w:rPr>
        <w:t>(artefacts, objets naturels).</w:t>
      </w:r>
      <w:r w:rsidRPr="00F60DEF">
        <w:rPr>
          <w:rFonts w:ascii="Times New Roman" w:hAnsi="Times New Roman" w:cs="Times New Roman"/>
        </w:rPr>
        <w:t xml:space="preserve"> Le système cognitif intègrerait donc des agents aussi bien humains que non humains, et le contrôle des activités cognitives se distribuerait entre ces différents agents (cf. </w:t>
      </w:r>
      <w:proofErr w:type="spellStart"/>
      <w:r w:rsidRPr="00F60DEF">
        <w:rPr>
          <w:rFonts w:ascii="Times New Roman" w:hAnsi="Times New Roman" w:cs="Times New Roman"/>
        </w:rPr>
        <w:t>Paveau</w:t>
      </w:r>
      <w:proofErr w:type="spellEnd"/>
      <w:r w:rsidRPr="00F60DEF">
        <w:rPr>
          <w:rFonts w:ascii="Times New Roman" w:hAnsi="Times New Roman" w:cs="Times New Roman"/>
        </w:rPr>
        <w:t xml:space="preserve"> 2009, 2010).</w:t>
      </w:r>
    </w:p>
  </w:footnote>
  <w:footnote w:id="5">
    <w:p w14:paraId="3E2123B5" w14:textId="77777777" w:rsidR="00D5332E" w:rsidRDefault="00D5332E">
      <w:pPr>
        <w:pStyle w:val="Notedebasdepage"/>
      </w:pPr>
      <w:r>
        <w:rPr>
          <w:rStyle w:val="Appelnotedebasdep"/>
        </w:rPr>
        <w:footnoteRef/>
      </w:r>
      <w:r>
        <w:t xml:space="preserve"> </w:t>
      </w:r>
      <w:r w:rsidRPr="00527D44">
        <w:rPr>
          <w:rFonts w:ascii="Times New Roman" w:hAnsi="Times New Roman" w:cs="Times New Roman"/>
        </w:rPr>
        <w:t>Pour davantage d’information sur ce sujet, on consultera utilement la bibliographie d’</w:t>
      </w:r>
      <w:proofErr w:type="spellStart"/>
      <w:r w:rsidRPr="00527D44">
        <w:rPr>
          <w:rFonts w:ascii="Times New Roman" w:hAnsi="Times New Roman" w:cs="Times New Roman"/>
        </w:rPr>
        <w:t>Enro</w:t>
      </w:r>
      <w:proofErr w:type="spellEnd"/>
      <w:r w:rsidRPr="00527D44">
        <w:rPr>
          <w:rFonts w:ascii="Times New Roman" w:hAnsi="Times New Roman" w:cs="Times New Roman"/>
        </w:rPr>
        <w:t xml:space="preserve"> (</w:t>
      </w:r>
      <w:proofErr w:type="spellStart"/>
      <w:r w:rsidRPr="00527D44">
        <w:rPr>
          <w:rFonts w:ascii="Times New Roman" w:hAnsi="Times New Roman" w:cs="Times New Roman"/>
        </w:rPr>
        <w:t>pseud</w:t>
      </w:r>
      <w:proofErr w:type="spellEnd"/>
      <w:r w:rsidRPr="00527D44">
        <w:rPr>
          <w:rFonts w:ascii="Times New Roman" w:hAnsi="Times New Roman" w:cs="Times New Roman"/>
        </w:rPr>
        <w:t xml:space="preserve">. d’Antoine Blanchard), mise à disposition sur </w:t>
      </w:r>
      <w:proofErr w:type="spellStart"/>
      <w:r w:rsidRPr="00527D44">
        <w:rPr>
          <w:rFonts w:ascii="Times New Roman" w:hAnsi="Times New Roman" w:cs="Times New Roman"/>
          <w:i/>
        </w:rPr>
        <w:t>CiteULike</w:t>
      </w:r>
      <w:proofErr w:type="spellEnd"/>
      <w:r w:rsidRPr="00527D44">
        <w:rPr>
          <w:rFonts w:ascii="Times New Roman" w:hAnsi="Times New Roman" w:cs="Times New Roman"/>
        </w:rPr>
        <w:t xml:space="preserve"> : </w:t>
      </w:r>
      <w:hyperlink r:id="rId1" w:history="1">
        <w:r w:rsidRPr="00527D44">
          <w:rPr>
            <w:rStyle w:val="Lienhypertexte"/>
            <w:rFonts w:ascii="Times New Roman" w:hAnsi="Times New Roman" w:cs="Times New Roman"/>
          </w:rPr>
          <w:t>http://www.citeulike.org/user/Enro/tag/science-blog</w:t>
        </w:r>
      </w:hyperlink>
      <w:r w:rsidRPr="00527D44">
        <w:rPr>
          <w:rFonts w:ascii="Times New Roman" w:hAnsi="Times New Roman" w:cs="Times New Roman"/>
        </w:rPr>
        <w:t>.</w:t>
      </w:r>
    </w:p>
  </w:footnote>
  <w:footnote w:id="6">
    <w:p w14:paraId="1863BC5C" w14:textId="77777777" w:rsidR="00D5332E" w:rsidRDefault="00D5332E">
      <w:pPr>
        <w:pStyle w:val="Notedebasdepage"/>
      </w:pPr>
      <w:r w:rsidRPr="00A17BE7">
        <w:rPr>
          <w:rStyle w:val="Appelnotedebasdep"/>
          <w:rFonts w:ascii="Times New Roman" w:hAnsi="Times New Roman" w:cs="Times New Roman"/>
        </w:rPr>
        <w:footnoteRef/>
      </w:r>
      <w:r w:rsidRPr="00A17BE7">
        <w:rPr>
          <w:rFonts w:ascii="Times New Roman" w:hAnsi="Times New Roman" w:cs="Times New Roman"/>
        </w:rPr>
        <w:t xml:space="preserve"> Les billets seront ici désignés par le numéro qui leur a été attribué par ordre chronologique de publication ; le détail des références figure dans la section « sources primaires »</w:t>
      </w:r>
      <w:r w:rsidR="00C44E2F">
        <w:rPr>
          <w:rFonts w:ascii="Times New Roman" w:hAnsi="Times New Roman" w:cs="Times New Roman"/>
        </w:rPr>
        <w:t xml:space="preserve"> de la bibliographie</w:t>
      </w:r>
      <w:r w:rsidRPr="00A17BE7">
        <w:rPr>
          <w:rFonts w:ascii="Times New Roman" w:hAnsi="Times New Roman" w:cs="Times New Roman"/>
        </w:rPr>
        <w:t>.</w:t>
      </w:r>
    </w:p>
  </w:footnote>
  <w:footnote w:id="7">
    <w:p w14:paraId="453DD496" w14:textId="08BF6FCD" w:rsidR="00D60B48" w:rsidRDefault="00D60B48">
      <w:pPr>
        <w:pStyle w:val="Notedebasdepage"/>
      </w:pPr>
      <w:r>
        <w:rPr>
          <w:rStyle w:val="Appelnotedebasdep"/>
        </w:rPr>
        <w:footnoteRef/>
      </w:r>
      <w:r>
        <w:t xml:space="preserve"> </w:t>
      </w:r>
      <w:r w:rsidRPr="00D60B48">
        <w:rPr>
          <w:rFonts w:ascii="Times New Roman" w:hAnsi="Times New Roman" w:cs="Times New Roman"/>
        </w:rPr>
        <w:t>L’effacement énonciatif n’est pas pour autant synonyme d’objectivité : voir</w:t>
      </w:r>
      <w:r>
        <w:rPr>
          <w:rFonts w:ascii="Times New Roman" w:hAnsi="Times New Roman" w:cs="Times New Roman"/>
        </w:rPr>
        <w:t xml:space="preserve"> aussi, à ce sujet,</w:t>
      </w:r>
      <w:r w:rsidRPr="00D60B48">
        <w:rPr>
          <w:rFonts w:ascii="Times New Roman" w:hAnsi="Times New Roman" w:cs="Times New Roman"/>
        </w:rPr>
        <w:t xml:space="preserve"> (</w:t>
      </w:r>
      <w:proofErr w:type="spellStart"/>
      <w:r w:rsidRPr="00D60B48">
        <w:rPr>
          <w:rFonts w:ascii="Times New Roman" w:hAnsi="Times New Roman" w:cs="Times New Roman"/>
        </w:rPr>
        <w:t>Boch</w:t>
      </w:r>
      <w:proofErr w:type="spellEnd"/>
      <w:r w:rsidRPr="00D60B48">
        <w:rPr>
          <w:rFonts w:ascii="Times New Roman" w:hAnsi="Times New Roman" w:cs="Times New Roman"/>
        </w:rPr>
        <w:t xml:space="preserve"> et </w:t>
      </w:r>
      <w:proofErr w:type="spellStart"/>
      <w:r w:rsidRPr="00D60B48">
        <w:rPr>
          <w:rFonts w:ascii="Times New Roman" w:hAnsi="Times New Roman" w:cs="Times New Roman"/>
        </w:rPr>
        <w:t>Rinck</w:t>
      </w:r>
      <w:proofErr w:type="spellEnd"/>
      <w:r w:rsidRPr="00D60B48">
        <w:rPr>
          <w:rFonts w:ascii="Times New Roman" w:hAnsi="Times New Roman" w:cs="Times New Roman"/>
        </w:rPr>
        <w:t xml:space="preserve"> </w:t>
      </w:r>
      <w:proofErr w:type="gramStart"/>
      <w:r w:rsidRPr="00D60B48">
        <w:rPr>
          <w:rFonts w:ascii="Times New Roman" w:hAnsi="Times New Roman" w:cs="Times New Roman"/>
        </w:rPr>
        <w:t>2010;</w:t>
      </w:r>
      <w:proofErr w:type="gramEnd"/>
      <w:r w:rsidRPr="00D60B48">
        <w:rPr>
          <w:rFonts w:ascii="Times New Roman" w:hAnsi="Times New Roman" w:cs="Times New Roman"/>
        </w:rPr>
        <w:t xml:space="preserve"> </w:t>
      </w:r>
      <w:proofErr w:type="spellStart"/>
      <w:r w:rsidRPr="00D60B48">
        <w:rPr>
          <w:rFonts w:ascii="Times New Roman" w:hAnsi="Times New Roman" w:cs="Times New Roman"/>
        </w:rPr>
        <w:t>Grossmann</w:t>
      </w:r>
      <w:proofErr w:type="spellEnd"/>
      <w:r w:rsidRPr="00D60B48">
        <w:rPr>
          <w:rFonts w:ascii="Times New Roman" w:hAnsi="Times New Roman" w:cs="Times New Roman"/>
        </w:rPr>
        <w:t xml:space="preserve"> 2010; </w:t>
      </w:r>
      <w:proofErr w:type="spellStart"/>
      <w:r w:rsidRPr="00D60B48">
        <w:rPr>
          <w:rFonts w:ascii="Times New Roman" w:hAnsi="Times New Roman" w:cs="Times New Roman"/>
        </w:rPr>
        <w:t>Tutin</w:t>
      </w:r>
      <w:proofErr w:type="spellEnd"/>
      <w:r w:rsidRPr="00D60B48">
        <w:rPr>
          <w:rFonts w:ascii="Times New Roman" w:hAnsi="Times New Roman" w:cs="Times New Roman"/>
        </w:rPr>
        <w:t xml:space="preserve"> et </w:t>
      </w:r>
      <w:proofErr w:type="spellStart"/>
      <w:r w:rsidRPr="00D60B48">
        <w:rPr>
          <w:rFonts w:ascii="Times New Roman" w:hAnsi="Times New Roman" w:cs="Times New Roman"/>
        </w:rPr>
        <w:t>Grossmann</w:t>
      </w:r>
      <w:proofErr w:type="spellEnd"/>
      <w:r w:rsidRPr="00D60B48">
        <w:rPr>
          <w:rFonts w:ascii="Times New Roman" w:hAnsi="Times New Roman" w:cs="Times New Roman"/>
        </w:rPr>
        <w:t xml:space="preserve"> 2013).</w:t>
      </w:r>
    </w:p>
  </w:footnote>
  <w:footnote w:id="8">
    <w:p w14:paraId="70115D0D" w14:textId="77777777" w:rsidR="00D5332E" w:rsidRPr="008F2261" w:rsidRDefault="00D5332E">
      <w:pPr>
        <w:pStyle w:val="Notedebasdepage"/>
      </w:pPr>
      <w:r>
        <w:rPr>
          <w:rStyle w:val="Appelnotedebasdep"/>
        </w:rPr>
        <w:footnoteRef/>
      </w:r>
      <w:r>
        <w:t xml:space="preserve"> </w:t>
      </w:r>
      <w:r w:rsidRPr="00C10D3C">
        <w:rPr>
          <w:rFonts w:ascii="Times New Roman" w:hAnsi="Times New Roman" w:cs="Times New Roman"/>
        </w:rPr>
        <w:t xml:space="preserve">Il est possible, dans le carnet, d’agrandir les </w:t>
      </w:r>
      <w:proofErr w:type="spellStart"/>
      <w:r w:rsidRPr="00C10D3C">
        <w:rPr>
          <w:rFonts w:ascii="Times New Roman" w:hAnsi="Times New Roman" w:cs="Times New Roman"/>
        </w:rPr>
        <w:t>imagettes</w:t>
      </w:r>
      <w:proofErr w:type="spellEnd"/>
      <w:r w:rsidRPr="00C10D3C">
        <w:rPr>
          <w:rFonts w:ascii="Times New Roman" w:hAnsi="Times New Roman" w:cs="Times New Roman"/>
        </w:rPr>
        <w:t xml:space="preserve"> de manière à lire les sous-titres et les annotations qui les accompagnent (retranscrites sous l’illustration). Par commodité de lecture, je retranscris ici moi-même les sous-titres et les annotations liées. Première </w:t>
      </w:r>
      <w:proofErr w:type="spellStart"/>
      <w:r w:rsidRPr="00C10D3C">
        <w:rPr>
          <w:rFonts w:ascii="Times New Roman" w:hAnsi="Times New Roman" w:cs="Times New Roman"/>
        </w:rPr>
        <w:t>imagette</w:t>
      </w:r>
      <w:proofErr w:type="spellEnd"/>
      <w:r w:rsidRPr="00C10D3C">
        <w:rPr>
          <w:rFonts w:ascii="Times New Roman" w:hAnsi="Times New Roman" w:cs="Times New Roman"/>
        </w:rPr>
        <w:t> : sous-titre « Discipline et respect des maîtres ? » ; annotation « </w:t>
      </w:r>
      <w:proofErr w:type="spellStart"/>
      <w:r w:rsidRPr="00C10D3C">
        <w:rPr>
          <w:rFonts w:ascii="Times New Roman" w:hAnsi="Times New Roman" w:cs="Times New Roman"/>
          <w:i/>
          <w:iCs/>
        </w:rPr>
        <w:t>Fifty</w:t>
      </w:r>
      <w:proofErr w:type="spellEnd"/>
      <w:r w:rsidRPr="00C10D3C">
        <w:rPr>
          <w:rFonts w:ascii="Times New Roman" w:hAnsi="Times New Roman" w:cs="Times New Roman"/>
          <w:i/>
          <w:iCs/>
        </w:rPr>
        <w:t xml:space="preserve"> </w:t>
      </w:r>
      <w:proofErr w:type="spellStart"/>
      <w:r w:rsidRPr="00C10D3C">
        <w:rPr>
          <w:rFonts w:ascii="Times New Roman" w:hAnsi="Times New Roman" w:cs="Times New Roman"/>
          <w:i/>
          <w:iCs/>
        </w:rPr>
        <w:t>Shades</w:t>
      </w:r>
      <w:proofErr w:type="spellEnd"/>
      <w:r w:rsidRPr="00C10D3C">
        <w:rPr>
          <w:rFonts w:ascii="Times New Roman" w:hAnsi="Times New Roman" w:cs="Times New Roman"/>
          <w:i/>
          <w:iCs/>
        </w:rPr>
        <w:t xml:space="preserve"> of </w:t>
      </w:r>
      <w:proofErr w:type="spellStart"/>
      <w:r w:rsidRPr="00C10D3C">
        <w:rPr>
          <w:rFonts w:ascii="Times New Roman" w:hAnsi="Times New Roman" w:cs="Times New Roman"/>
          <w:i/>
          <w:iCs/>
        </w:rPr>
        <w:t>Education</w:t>
      </w:r>
      <w:proofErr w:type="spellEnd"/>
      <w:r w:rsidRPr="00C10D3C">
        <w:rPr>
          <w:rFonts w:ascii="Times New Roman" w:hAnsi="Times New Roman" w:cs="Times New Roman"/>
          <w:i/>
          <w:iCs/>
        </w:rPr>
        <w:t xml:space="preserve"> Nationale ?</w:t>
      </w:r>
      <w:r w:rsidRPr="00C10D3C">
        <w:rPr>
          <w:rFonts w:ascii="Times New Roman" w:hAnsi="Times New Roman" w:cs="Times New Roman"/>
          <w:iCs/>
        </w:rPr>
        <w:t xml:space="preserve"> » ; deuxième </w:t>
      </w:r>
      <w:proofErr w:type="spellStart"/>
      <w:r w:rsidRPr="00C10D3C">
        <w:rPr>
          <w:rFonts w:ascii="Times New Roman" w:hAnsi="Times New Roman" w:cs="Times New Roman"/>
          <w:iCs/>
        </w:rPr>
        <w:t>imagette</w:t>
      </w:r>
      <w:proofErr w:type="spellEnd"/>
      <w:r w:rsidRPr="00C10D3C">
        <w:rPr>
          <w:rFonts w:ascii="Times New Roman" w:hAnsi="Times New Roman" w:cs="Times New Roman"/>
          <w:iCs/>
        </w:rPr>
        <w:t xml:space="preserve"> : sous-titre « La </w:t>
      </w:r>
      <w:proofErr w:type="spellStart"/>
      <w:r w:rsidRPr="00C10D3C">
        <w:rPr>
          <w:rFonts w:ascii="Times New Roman" w:hAnsi="Times New Roman" w:cs="Times New Roman"/>
          <w:iCs/>
        </w:rPr>
        <w:t>Nahda</w:t>
      </w:r>
      <w:proofErr w:type="spellEnd"/>
      <w:r w:rsidRPr="00C10D3C">
        <w:rPr>
          <w:rFonts w:ascii="Times New Roman" w:hAnsi="Times New Roman" w:cs="Times New Roman"/>
          <w:iCs/>
        </w:rPr>
        <w:t> : l’échec d’une reconnaissance arabe » ; annotation « </w:t>
      </w:r>
      <w:r w:rsidRPr="00C10D3C">
        <w:rPr>
          <w:rFonts w:ascii="Times New Roman" w:hAnsi="Times New Roman" w:cs="Times New Roman"/>
          <w:i/>
          <w:iCs/>
        </w:rPr>
        <w:t>Tu crois qu’en France ils auraient appelé ça la « que dalle » ?</w:t>
      </w:r>
      <w:r w:rsidRPr="00C10D3C">
        <w:rPr>
          <w:rFonts w:ascii="Times New Roman" w:hAnsi="Times New Roman" w:cs="Times New Roman"/>
          <w:iCs/>
        </w:rPr>
        <w:t> ».</w:t>
      </w:r>
    </w:p>
  </w:footnote>
  <w:footnote w:id="9">
    <w:p w14:paraId="652B9E67" w14:textId="0BEAAA04" w:rsidR="00D5332E" w:rsidRPr="005101B8" w:rsidRDefault="00D5332E">
      <w:pPr>
        <w:pStyle w:val="Notedebasdepage"/>
        <w:rPr>
          <w:rFonts w:ascii="Times New Roman" w:hAnsi="Times New Roman" w:cs="Times New Roman"/>
        </w:rPr>
      </w:pPr>
      <w:r w:rsidRPr="005101B8">
        <w:rPr>
          <w:rStyle w:val="Appelnotedebasdep"/>
          <w:rFonts w:ascii="Times New Roman" w:hAnsi="Times New Roman" w:cs="Times New Roman"/>
        </w:rPr>
        <w:footnoteRef/>
      </w:r>
      <w:r>
        <w:t xml:space="preserve"> </w:t>
      </w:r>
      <w:r w:rsidRPr="005101B8">
        <w:rPr>
          <w:rFonts w:ascii="Times New Roman" w:hAnsi="Times New Roman" w:cs="Times New Roman"/>
        </w:rPr>
        <w:t xml:space="preserve">Sur le rôle des hyperliens comme </w:t>
      </w:r>
      <w:r w:rsidRPr="005101B8">
        <w:rPr>
          <w:rFonts w:ascii="Times New Roman" w:hAnsi="Times New Roman" w:cs="Times New Roman"/>
          <w:i/>
        </w:rPr>
        <w:t>figures de la lecture</w:t>
      </w:r>
      <w:r w:rsidRPr="005101B8">
        <w:rPr>
          <w:rFonts w:ascii="Times New Roman" w:hAnsi="Times New Roman" w:cs="Times New Roman"/>
        </w:rPr>
        <w:t xml:space="preserve"> et </w:t>
      </w:r>
      <w:r w:rsidRPr="005101B8">
        <w:rPr>
          <w:rFonts w:ascii="Times New Roman" w:hAnsi="Times New Roman" w:cs="Times New Roman"/>
          <w:i/>
        </w:rPr>
        <w:t>anticipation des pratiques</w:t>
      </w:r>
      <w:r w:rsidRPr="005101B8">
        <w:rPr>
          <w:rFonts w:ascii="Times New Roman" w:hAnsi="Times New Roman" w:cs="Times New Roman"/>
        </w:rPr>
        <w:t> : voir (</w:t>
      </w:r>
      <w:proofErr w:type="spellStart"/>
      <w:r w:rsidRPr="005101B8">
        <w:rPr>
          <w:rFonts w:ascii="Times New Roman" w:hAnsi="Times New Roman" w:cs="Times New Roman"/>
        </w:rPr>
        <w:t>Saemmer</w:t>
      </w:r>
      <w:proofErr w:type="spellEnd"/>
      <w:r w:rsidRPr="005101B8">
        <w:rPr>
          <w:rFonts w:ascii="Times New Roman" w:hAnsi="Times New Roman" w:cs="Times New Roman"/>
        </w:rPr>
        <w:t xml:space="preserve"> 2015a).</w:t>
      </w:r>
    </w:p>
  </w:footnote>
  <w:footnote w:id="10">
    <w:p w14:paraId="5568B7CC" w14:textId="77777777" w:rsidR="00176453" w:rsidRDefault="00176453" w:rsidP="00176453">
      <w:pPr>
        <w:pStyle w:val="Notedebasdepage"/>
      </w:pPr>
      <w:r w:rsidRPr="005101B8">
        <w:rPr>
          <w:rStyle w:val="Appelnotedebasdep"/>
          <w:rFonts w:ascii="Times New Roman" w:hAnsi="Times New Roman" w:cs="Times New Roman"/>
        </w:rPr>
        <w:footnoteRef/>
      </w:r>
      <w:r w:rsidRPr="005101B8">
        <w:rPr>
          <w:rFonts w:ascii="Times New Roman" w:hAnsi="Times New Roman" w:cs="Times New Roman"/>
        </w:rPr>
        <w:t xml:space="preserve"> Qui ne repose pas stricto sensu sur l’activation d’hyperliens, mais convoque bien un texte autre par une action de cliquage et permet ainsi la </w:t>
      </w:r>
      <w:proofErr w:type="spellStart"/>
      <w:r w:rsidRPr="005101B8">
        <w:rPr>
          <w:rFonts w:ascii="Times New Roman" w:hAnsi="Times New Roman" w:cs="Times New Roman"/>
        </w:rPr>
        <w:t>délinéarisation</w:t>
      </w:r>
      <w:proofErr w:type="spellEnd"/>
      <w:r w:rsidRPr="005101B8">
        <w:rPr>
          <w:rFonts w:ascii="Times New Roman" w:hAnsi="Times New Roman" w:cs="Times New Roman"/>
        </w:rPr>
        <w:t>.</w:t>
      </w:r>
      <w:r>
        <w:t xml:space="preserve"> </w:t>
      </w:r>
    </w:p>
  </w:footnote>
  <w:footnote w:id="11">
    <w:p w14:paraId="2D5FF9E8" w14:textId="6B2D747F" w:rsidR="00D5332E" w:rsidRDefault="00D5332E">
      <w:pPr>
        <w:pStyle w:val="Notedebasdepage"/>
      </w:pPr>
      <w:r>
        <w:rPr>
          <w:rStyle w:val="Appelnotedebasdep"/>
        </w:rPr>
        <w:footnoteRef/>
      </w:r>
      <w:r>
        <w:t xml:space="preserve"> Entendu ici au sens large de McKenzie, qui l’étend</w:t>
      </w:r>
      <w:r w:rsidRPr="00F7241D">
        <w:t xml:space="preserve"> aux productions sémiotiques non verbales</w:t>
      </w:r>
      <w:r>
        <w:t xml:space="preserve"> </w:t>
      </w:r>
      <w:r w:rsidRPr="00F7241D">
        <w:rPr>
          <w:rFonts w:ascii="Calibri" w:hAnsi="Calibri" w:cs="Calibri"/>
        </w:rPr>
        <w:t>(McKenzie 1991)</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0CC"/>
    <w:rsid w:val="000005B0"/>
    <w:rsid w:val="00003ACE"/>
    <w:rsid w:val="00005A9F"/>
    <w:rsid w:val="0000755D"/>
    <w:rsid w:val="00011C70"/>
    <w:rsid w:val="00014234"/>
    <w:rsid w:val="0001594B"/>
    <w:rsid w:val="00016A24"/>
    <w:rsid w:val="0002014A"/>
    <w:rsid w:val="00022460"/>
    <w:rsid w:val="000241DB"/>
    <w:rsid w:val="00024BA4"/>
    <w:rsid w:val="000259AA"/>
    <w:rsid w:val="00026F42"/>
    <w:rsid w:val="000334C4"/>
    <w:rsid w:val="00035EC4"/>
    <w:rsid w:val="00036110"/>
    <w:rsid w:val="000418DC"/>
    <w:rsid w:val="000500F3"/>
    <w:rsid w:val="000529CF"/>
    <w:rsid w:val="000549CD"/>
    <w:rsid w:val="0005741A"/>
    <w:rsid w:val="00062374"/>
    <w:rsid w:val="00063E55"/>
    <w:rsid w:val="00064EC6"/>
    <w:rsid w:val="000704D1"/>
    <w:rsid w:val="000715CF"/>
    <w:rsid w:val="000741C1"/>
    <w:rsid w:val="00074F49"/>
    <w:rsid w:val="00080BC8"/>
    <w:rsid w:val="000832B9"/>
    <w:rsid w:val="000862CF"/>
    <w:rsid w:val="00087044"/>
    <w:rsid w:val="000872B8"/>
    <w:rsid w:val="0008787B"/>
    <w:rsid w:val="0009527D"/>
    <w:rsid w:val="000973F6"/>
    <w:rsid w:val="000A05CB"/>
    <w:rsid w:val="000A19D9"/>
    <w:rsid w:val="000A2AA0"/>
    <w:rsid w:val="000A408C"/>
    <w:rsid w:val="000B3496"/>
    <w:rsid w:val="000B38F3"/>
    <w:rsid w:val="000B62CE"/>
    <w:rsid w:val="000B6BB0"/>
    <w:rsid w:val="000C358A"/>
    <w:rsid w:val="000C5991"/>
    <w:rsid w:val="000D4039"/>
    <w:rsid w:val="000D55EB"/>
    <w:rsid w:val="000D7F63"/>
    <w:rsid w:val="000E5A7C"/>
    <w:rsid w:val="000E652A"/>
    <w:rsid w:val="000E6DAC"/>
    <w:rsid w:val="000F2654"/>
    <w:rsid w:val="000F63C5"/>
    <w:rsid w:val="000F64FE"/>
    <w:rsid w:val="000F7A96"/>
    <w:rsid w:val="00101EEC"/>
    <w:rsid w:val="00103CD6"/>
    <w:rsid w:val="00103DF1"/>
    <w:rsid w:val="00105DB0"/>
    <w:rsid w:val="00107CF6"/>
    <w:rsid w:val="00112403"/>
    <w:rsid w:val="00113EBA"/>
    <w:rsid w:val="00114033"/>
    <w:rsid w:val="0011479C"/>
    <w:rsid w:val="00115E27"/>
    <w:rsid w:val="00116107"/>
    <w:rsid w:val="00120248"/>
    <w:rsid w:val="0012342D"/>
    <w:rsid w:val="00123BBA"/>
    <w:rsid w:val="00126024"/>
    <w:rsid w:val="001301DE"/>
    <w:rsid w:val="0013099C"/>
    <w:rsid w:val="00137105"/>
    <w:rsid w:val="001372FC"/>
    <w:rsid w:val="00142403"/>
    <w:rsid w:val="00144F71"/>
    <w:rsid w:val="0014579C"/>
    <w:rsid w:val="00146771"/>
    <w:rsid w:val="0014781A"/>
    <w:rsid w:val="00154024"/>
    <w:rsid w:val="00161795"/>
    <w:rsid w:val="00165EF2"/>
    <w:rsid w:val="001676F0"/>
    <w:rsid w:val="001703B9"/>
    <w:rsid w:val="00175E86"/>
    <w:rsid w:val="00176453"/>
    <w:rsid w:val="00177A41"/>
    <w:rsid w:val="00185473"/>
    <w:rsid w:val="00186E95"/>
    <w:rsid w:val="00187BFA"/>
    <w:rsid w:val="00190856"/>
    <w:rsid w:val="00194E68"/>
    <w:rsid w:val="001A197D"/>
    <w:rsid w:val="001A21FB"/>
    <w:rsid w:val="001A26AB"/>
    <w:rsid w:val="001A5DC7"/>
    <w:rsid w:val="001A67A1"/>
    <w:rsid w:val="001A6909"/>
    <w:rsid w:val="001A71C5"/>
    <w:rsid w:val="001B1A1D"/>
    <w:rsid w:val="001B3F75"/>
    <w:rsid w:val="001B4C11"/>
    <w:rsid w:val="001B5B59"/>
    <w:rsid w:val="001B60A2"/>
    <w:rsid w:val="001B6FA7"/>
    <w:rsid w:val="001C0EDE"/>
    <w:rsid w:val="001C1975"/>
    <w:rsid w:val="001C75D6"/>
    <w:rsid w:val="001D08B8"/>
    <w:rsid w:val="001D3974"/>
    <w:rsid w:val="001D6E24"/>
    <w:rsid w:val="001E30CD"/>
    <w:rsid w:val="001E6F69"/>
    <w:rsid w:val="001F1375"/>
    <w:rsid w:val="001F2729"/>
    <w:rsid w:val="001F2F6B"/>
    <w:rsid w:val="001F372F"/>
    <w:rsid w:val="001F5E2C"/>
    <w:rsid w:val="001F7543"/>
    <w:rsid w:val="00201032"/>
    <w:rsid w:val="002028F5"/>
    <w:rsid w:val="002140D3"/>
    <w:rsid w:val="00214E14"/>
    <w:rsid w:val="00215835"/>
    <w:rsid w:val="00215BD0"/>
    <w:rsid w:val="0021638D"/>
    <w:rsid w:val="00216E41"/>
    <w:rsid w:val="0022078E"/>
    <w:rsid w:val="0022114B"/>
    <w:rsid w:val="002239BE"/>
    <w:rsid w:val="0023060D"/>
    <w:rsid w:val="002333D7"/>
    <w:rsid w:val="0023354B"/>
    <w:rsid w:val="002401EA"/>
    <w:rsid w:val="00241639"/>
    <w:rsid w:val="0024195C"/>
    <w:rsid w:val="00246D3E"/>
    <w:rsid w:val="00253E76"/>
    <w:rsid w:val="0025750F"/>
    <w:rsid w:val="002616B3"/>
    <w:rsid w:val="00264F61"/>
    <w:rsid w:val="00266C92"/>
    <w:rsid w:val="0026750E"/>
    <w:rsid w:val="00273546"/>
    <w:rsid w:val="00273DA1"/>
    <w:rsid w:val="00275F81"/>
    <w:rsid w:val="0027614C"/>
    <w:rsid w:val="00277879"/>
    <w:rsid w:val="00280D17"/>
    <w:rsid w:val="00280D1E"/>
    <w:rsid w:val="002813D7"/>
    <w:rsid w:val="002816CE"/>
    <w:rsid w:val="0028241D"/>
    <w:rsid w:val="0028527F"/>
    <w:rsid w:val="0028672A"/>
    <w:rsid w:val="0029396D"/>
    <w:rsid w:val="002965F3"/>
    <w:rsid w:val="00297C05"/>
    <w:rsid w:val="002A1C05"/>
    <w:rsid w:val="002A743C"/>
    <w:rsid w:val="002C3E26"/>
    <w:rsid w:val="002C7DD5"/>
    <w:rsid w:val="002C7FBC"/>
    <w:rsid w:val="002D022D"/>
    <w:rsid w:val="002D0562"/>
    <w:rsid w:val="002D1246"/>
    <w:rsid w:val="002D3704"/>
    <w:rsid w:val="002E30B0"/>
    <w:rsid w:val="002E628A"/>
    <w:rsid w:val="002E6551"/>
    <w:rsid w:val="002E68A5"/>
    <w:rsid w:val="002F1F6C"/>
    <w:rsid w:val="002F2528"/>
    <w:rsid w:val="002F360D"/>
    <w:rsid w:val="002F3AC4"/>
    <w:rsid w:val="002F3E19"/>
    <w:rsid w:val="002F534D"/>
    <w:rsid w:val="002F541E"/>
    <w:rsid w:val="002F7ACE"/>
    <w:rsid w:val="003029AD"/>
    <w:rsid w:val="0030692C"/>
    <w:rsid w:val="0030722D"/>
    <w:rsid w:val="003121E2"/>
    <w:rsid w:val="00317762"/>
    <w:rsid w:val="00322330"/>
    <w:rsid w:val="003274E8"/>
    <w:rsid w:val="003368D0"/>
    <w:rsid w:val="00337233"/>
    <w:rsid w:val="003400C3"/>
    <w:rsid w:val="00341330"/>
    <w:rsid w:val="0034440C"/>
    <w:rsid w:val="003474E5"/>
    <w:rsid w:val="00350B43"/>
    <w:rsid w:val="00357139"/>
    <w:rsid w:val="00360739"/>
    <w:rsid w:val="00360FEC"/>
    <w:rsid w:val="00363F73"/>
    <w:rsid w:val="003651D2"/>
    <w:rsid w:val="00367273"/>
    <w:rsid w:val="00370DA7"/>
    <w:rsid w:val="00371DE3"/>
    <w:rsid w:val="00372312"/>
    <w:rsid w:val="00372D24"/>
    <w:rsid w:val="00373853"/>
    <w:rsid w:val="00375916"/>
    <w:rsid w:val="00377B89"/>
    <w:rsid w:val="003824B2"/>
    <w:rsid w:val="00382D03"/>
    <w:rsid w:val="00385D6A"/>
    <w:rsid w:val="0038606A"/>
    <w:rsid w:val="00387768"/>
    <w:rsid w:val="00392A49"/>
    <w:rsid w:val="003963CF"/>
    <w:rsid w:val="003A0094"/>
    <w:rsid w:val="003A2268"/>
    <w:rsid w:val="003A500E"/>
    <w:rsid w:val="003A58C5"/>
    <w:rsid w:val="003A6F23"/>
    <w:rsid w:val="003B3D74"/>
    <w:rsid w:val="003B5A31"/>
    <w:rsid w:val="003C06DC"/>
    <w:rsid w:val="003C2425"/>
    <w:rsid w:val="003C5AEF"/>
    <w:rsid w:val="003D33A3"/>
    <w:rsid w:val="003E378D"/>
    <w:rsid w:val="003E72F1"/>
    <w:rsid w:val="003E74D0"/>
    <w:rsid w:val="003F0D90"/>
    <w:rsid w:val="003F7719"/>
    <w:rsid w:val="00402E94"/>
    <w:rsid w:val="00402FB1"/>
    <w:rsid w:val="00404077"/>
    <w:rsid w:val="0041308D"/>
    <w:rsid w:val="0041665A"/>
    <w:rsid w:val="004207F9"/>
    <w:rsid w:val="004228FB"/>
    <w:rsid w:val="00430CDA"/>
    <w:rsid w:val="00432DD6"/>
    <w:rsid w:val="00433379"/>
    <w:rsid w:val="00440234"/>
    <w:rsid w:val="0044082D"/>
    <w:rsid w:val="004417DA"/>
    <w:rsid w:val="004450F6"/>
    <w:rsid w:val="00447B89"/>
    <w:rsid w:val="00447C3E"/>
    <w:rsid w:val="00451C70"/>
    <w:rsid w:val="00453070"/>
    <w:rsid w:val="004534B7"/>
    <w:rsid w:val="00454F0A"/>
    <w:rsid w:val="00454FC6"/>
    <w:rsid w:val="00455953"/>
    <w:rsid w:val="00460DAD"/>
    <w:rsid w:val="00464939"/>
    <w:rsid w:val="00466E7C"/>
    <w:rsid w:val="00474493"/>
    <w:rsid w:val="0047620A"/>
    <w:rsid w:val="00477F29"/>
    <w:rsid w:val="004818E3"/>
    <w:rsid w:val="00482414"/>
    <w:rsid w:val="00482CC4"/>
    <w:rsid w:val="004853A2"/>
    <w:rsid w:val="00495375"/>
    <w:rsid w:val="0049763D"/>
    <w:rsid w:val="004A4D9D"/>
    <w:rsid w:val="004B394C"/>
    <w:rsid w:val="004B68C8"/>
    <w:rsid w:val="004B73D7"/>
    <w:rsid w:val="004C454E"/>
    <w:rsid w:val="004C4B6C"/>
    <w:rsid w:val="004C4C70"/>
    <w:rsid w:val="004D5192"/>
    <w:rsid w:val="004D57F9"/>
    <w:rsid w:val="004D7AC1"/>
    <w:rsid w:val="004E0007"/>
    <w:rsid w:val="004E02D8"/>
    <w:rsid w:val="004E27FE"/>
    <w:rsid w:val="004E494F"/>
    <w:rsid w:val="004E55C2"/>
    <w:rsid w:val="004E5784"/>
    <w:rsid w:val="004E6F2F"/>
    <w:rsid w:val="004F03C3"/>
    <w:rsid w:val="004F6E63"/>
    <w:rsid w:val="004F6EA7"/>
    <w:rsid w:val="00501E22"/>
    <w:rsid w:val="005058F1"/>
    <w:rsid w:val="005101B8"/>
    <w:rsid w:val="00512072"/>
    <w:rsid w:val="00512626"/>
    <w:rsid w:val="00513341"/>
    <w:rsid w:val="00520B25"/>
    <w:rsid w:val="00523279"/>
    <w:rsid w:val="00525E6D"/>
    <w:rsid w:val="005274FF"/>
    <w:rsid w:val="00527D44"/>
    <w:rsid w:val="00531228"/>
    <w:rsid w:val="00532444"/>
    <w:rsid w:val="00532904"/>
    <w:rsid w:val="00534732"/>
    <w:rsid w:val="00534C70"/>
    <w:rsid w:val="005359B9"/>
    <w:rsid w:val="00537457"/>
    <w:rsid w:val="0054051E"/>
    <w:rsid w:val="00541097"/>
    <w:rsid w:val="00544644"/>
    <w:rsid w:val="00554E39"/>
    <w:rsid w:val="005555C9"/>
    <w:rsid w:val="00556C1B"/>
    <w:rsid w:val="00557CE5"/>
    <w:rsid w:val="005634E5"/>
    <w:rsid w:val="0056433F"/>
    <w:rsid w:val="0056454F"/>
    <w:rsid w:val="00566655"/>
    <w:rsid w:val="00566C4B"/>
    <w:rsid w:val="00570BC4"/>
    <w:rsid w:val="0057638A"/>
    <w:rsid w:val="005764AA"/>
    <w:rsid w:val="0057681D"/>
    <w:rsid w:val="00576F70"/>
    <w:rsid w:val="005822F3"/>
    <w:rsid w:val="00584E79"/>
    <w:rsid w:val="00590C42"/>
    <w:rsid w:val="005A316D"/>
    <w:rsid w:val="005A4370"/>
    <w:rsid w:val="005A4F56"/>
    <w:rsid w:val="005A53DE"/>
    <w:rsid w:val="005A6B12"/>
    <w:rsid w:val="005A77C8"/>
    <w:rsid w:val="005B0F05"/>
    <w:rsid w:val="005B2220"/>
    <w:rsid w:val="005B33A2"/>
    <w:rsid w:val="005B4028"/>
    <w:rsid w:val="005B4B2E"/>
    <w:rsid w:val="005B571A"/>
    <w:rsid w:val="005B6197"/>
    <w:rsid w:val="005C141E"/>
    <w:rsid w:val="005C1954"/>
    <w:rsid w:val="005C274F"/>
    <w:rsid w:val="005C5D6B"/>
    <w:rsid w:val="005C6606"/>
    <w:rsid w:val="005C66C6"/>
    <w:rsid w:val="005D08BE"/>
    <w:rsid w:val="005D1FDA"/>
    <w:rsid w:val="005E2F96"/>
    <w:rsid w:val="005E45A2"/>
    <w:rsid w:val="005E4C0A"/>
    <w:rsid w:val="005E62E0"/>
    <w:rsid w:val="005F1AD1"/>
    <w:rsid w:val="005F2597"/>
    <w:rsid w:val="005F37A8"/>
    <w:rsid w:val="005F55DD"/>
    <w:rsid w:val="005F7959"/>
    <w:rsid w:val="005F7CFE"/>
    <w:rsid w:val="006013AC"/>
    <w:rsid w:val="00603349"/>
    <w:rsid w:val="006040EB"/>
    <w:rsid w:val="00605689"/>
    <w:rsid w:val="00605ACE"/>
    <w:rsid w:val="006125BD"/>
    <w:rsid w:val="0061796C"/>
    <w:rsid w:val="006207D3"/>
    <w:rsid w:val="006215AD"/>
    <w:rsid w:val="00625788"/>
    <w:rsid w:val="006324F7"/>
    <w:rsid w:val="00640206"/>
    <w:rsid w:val="0064386C"/>
    <w:rsid w:val="00645078"/>
    <w:rsid w:val="006451EC"/>
    <w:rsid w:val="006459D9"/>
    <w:rsid w:val="00651251"/>
    <w:rsid w:val="00652C2B"/>
    <w:rsid w:val="00653D71"/>
    <w:rsid w:val="00654DCF"/>
    <w:rsid w:val="00655022"/>
    <w:rsid w:val="006625CB"/>
    <w:rsid w:val="00662FDD"/>
    <w:rsid w:val="00663B51"/>
    <w:rsid w:val="00663CCE"/>
    <w:rsid w:val="00663E2F"/>
    <w:rsid w:val="00664527"/>
    <w:rsid w:val="00667CD7"/>
    <w:rsid w:val="0067193D"/>
    <w:rsid w:val="00671B14"/>
    <w:rsid w:val="006721AE"/>
    <w:rsid w:val="006734DE"/>
    <w:rsid w:val="00675B60"/>
    <w:rsid w:val="00676C06"/>
    <w:rsid w:val="00676DCB"/>
    <w:rsid w:val="00681B3A"/>
    <w:rsid w:val="00687EDC"/>
    <w:rsid w:val="00694519"/>
    <w:rsid w:val="006A05CB"/>
    <w:rsid w:val="006A2CBC"/>
    <w:rsid w:val="006A2E35"/>
    <w:rsid w:val="006A31CB"/>
    <w:rsid w:val="006A7334"/>
    <w:rsid w:val="006A7590"/>
    <w:rsid w:val="006B1981"/>
    <w:rsid w:val="006B4E94"/>
    <w:rsid w:val="006B5F02"/>
    <w:rsid w:val="006B7F05"/>
    <w:rsid w:val="006C02A1"/>
    <w:rsid w:val="006C08B3"/>
    <w:rsid w:val="006C0EED"/>
    <w:rsid w:val="006C219A"/>
    <w:rsid w:val="006C42BF"/>
    <w:rsid w:val="006D085F"/>
    <w:rsid w:val="006D2362"/>
    <w:rsid w:val="006D3476"/>
    <w:rsid w:val="006D3EBA"/>
    <w:rsid w:val="006D53F5"/>
    <w:rsid w:val="006E2582"/>
    <w:rsid w:val="006E5AA7"/>
    <w:rsid w:val="006E6032"/>
    <w:rsid w:val="006E761B"/>
    <w:rsid w:val="006F2247"/>
    <w:rsid w:val="006F4FD8"/>
    <w:rsid w:val="006F6896"/>
    <w:rsid w:val="006F74D9"/>
    <w:rsid w:val="006F7BB0"/>
    <w:rsid w:val="007075E5"/>
    <w:rsid w:val="00707769"/>
    <w:rsid w:val="007100D6"/>
    <w:rsid w:val="00711607"/>
    <w:rsid w:val="00711DF1"/>
    <w:rsid w:val="00711F52"/>
    <w:rsid w:val="007122D4"/>
    <w:rsid w:val="00714435"/>
    <w:rsid w:val="00715AB7"/>
    <w:rsid w:val="00716917"/>
    <w:rsid w:val="0071723C"/>
    <w:rsid w:val="007230AF"/>
    <w:rsid w:val="00727D1C"/>
    <w:rsid w:val="00727F9C"/>
    <w:rsid w:val="00732AA0"/>
    <w:rsid w:val="0073376D"/>
    <w:rsid w:val="007368C9"/>
    <w:rsid w:val="007372DB"/>
    <w:rsid w:val="007400CC"/>
    <w:rsid w:val="007401C6"/>
    <w:rsid w:val="0074058A"/>
    <w:rsid w:val="00746509"/>
    <w:rsid w:val="00750E6E"/>
    <w:rsid w:val="00763038"/>
    <w:rsid w:val="007645C0"/>
    <w:rsid w:val="00767376"/>
    <w:rsid w:val="00774874"/>
    <w:rsid w:val="00776103"/>
    <w:rsid w:val="00777529"/>
    <w:rsid w:val="007832C3"/>
    <w:rsid w:val="007836E5"/>
    <w:rsid w:val="00786FDD"/>
    <w:rsid w:val="0079087F"/>
    <w:rsid w:val="00791644"/>
    <w:rsid w:val="0079184A"/>
    <w:rsid w:val="00795CAF"/>
    <w:rsid w:val="00795FB1"/>
    <w:rsid w:val="007966CF"/>
    <w:rsid w:val="007A1C27"/>
    <w:rsid w:val="007A3400"/>
    <w:rsid w:val="007A393D"/>
    <w:rsid w:val="007A64D0"/>
    <w:rsid w:val="007A79A8"/>
    <w:rsid w:val="007A7B0D"/>
    <w:rsid w:val="007A7CE3"/>
    <w:rsid w:val="007B1043"/>
    <w:rsid w:val="007B3C6B"/>
    <w:rsid w:val="007B45F4"/>
    <w:rsid w:val="007C0EBD"/>
    <w:rsid w:val="007C594D"/>
    <w:rsid w:val="007C5987"/>
    <w:rsid w:val="007C6C3A"/>
    <w:rsid w:val="007C7692"/>
    <w:rsid w:val="007D34F8"/>
    <w:rsid w:val="007D45B2"/>
    <w:rsid w:val="007E147A"/>
    <w:rsid w:val="007E18B5"/>
    <w:rsid w:val="007E24C1"/>
    <w:rsid w:val="007E54EC"/>
    <w:rsid w:val="007E61E8"/>
    <w:rsid w:val="007E668F"/>
    <w:rsid w:val="007F0953"/>
    <w:rsid w:val="007F1408"/>
    <w:rsid w:val="007F3F0D"/>
    <w:rsid w:val="007F4DFB"/>
    <w:rsid w:val="007F6A48"/>
    <w:rsid w:val="007F77D9"/>
    <w:rsid w:val="0080160B"/>
    <w:rsid w:val="008024F0"/>
    <w:rsid w:val="00802546"/>
    <w:rsid w:val="008042EB"/>
    <w:rsid w:val="00806A7F"/>
    <w:rsid w:val="0081174A"/>
    <w:rsid w:val="00813615"/>
    <w:rsid w:val="00816C57"/>
    <w:rsid w:val="00817973"/>
    <w:rsid w:val="008205F9"/>
    <w:rsid w:val="00820BD2"/>
    <w:rsid w:val="0082113F"/>
    <w:rsid w:val="0082216B"/>
    <w:rsid w:val="00823D89"/>
    <w:rsid w:val="0082666B"/>
    <w:rsid w:val="00826EC5"/>
    <w:rsid w:val="00830119"/>
    <w:rsid w:val="00834177"/>
    <w:rsid w:val="008346BF"/>
    <w:rsid w:val="00837EA5"/>
    <w:rsid w:val="008442F5"/>
    <w:rsid w:val="00852606"/>
    <w:rsid w:val="00853FCB"/>
    <w:rsid w:val="008622CF"/>
    <w:rsid w:val="0086265B"/>
    <w:rsid w:val="00864736"/>
    <w:rsid w:val="00865F2B"/>
    <w:rsid w:val="00871BC1"/>
    <w:rsid w:val="00877B82"/>
    <w:rsid w:val="00883557"/>
    <w:rsid w:val="00885609"/>
    <w:rsid w:val="008875F2"/>
    <w:rsid w:val="0089415F"/>
    <w:rsid w:val="00895AFB"/>
    <w:rsid w:val="008B1C13"/>
    <w:rsid w:val="008B376C"/>
    <w:rsid w:val="008B48B3"/>
    <w:rsid w:val="008B4C44"/>
    <w:rsid w:val="008B726C"/>
    <w:rsid w:val="008D0C11"/>
    <w:rsid w:val="008D449F"/>
    <w:rsid w:val="008D48EB"/>
    <w:rsid w:val="008D4E19"/>
    <w:rsid w:val="008D625A"/>
    <w:rsid w:val="008D649D"/>
    <w:rsid w:val="008D769A"/>
    <w:rsid w:val="008D772F"/>
    <w:rsid w:val="008E24EC"/>
    <w:rsid w:val="008E28AB"/>
    <w:rsid w:val="008E3FFC"/>
    <w:rsid w:val="008E622B"/>
    <w:rsid w:val="008E7457"/>
    <w:rsid w:val="008E7D26"/>
    <w:rsid w:val="008E7EB8"/>
    <w:rsid w:val="008F1CD5"/>
    <w:rsid w:val="008F2261"/>
    <w:rsid w:val="008F3970"/>
    <w:rsid w:val="008F615B"/>
    <w:rsid w:val="00900E59"/>
    <w:rsid w:val="00902384"/>
    <w:rsid w:val="00904005"/>
    <w:rsid w:val="009044B6"/>
    <w:rsid w:val="009050D2"/>
    <w:rsid w:val="00906265"/>
    <w:rsid w:val="00906FB9"/>
    <w:rsid w:val="00911162"/>
    <w:rsid w:val="00912D15"/>
    <w:rsid w:val="0091636E"/>
    <w:rsid w:val="0092073F"/>
    <w:rsid w:val="009219F8"/>
    <w:rsid w:val="00923CBA"/>
    <w:rsid w:val="00926638"/>
    <w:rsid w:val="00926ECE"/>
    <w:rsid w:val="0093180A"/>
    <w:rsid w:val="009322FE"/>
    <w:rsid w:val="009326FF"/>
    <w:rsid w:val="009344F5"/>
    <w:rsid w:val="00934FB4"/>
    <w:rsid w:val="009371DC"/>
    <w:rsid w:val="00940CB6"/>
    <w:rsid w:val="00942560"/>
    <w:rsid w:val="0094311A"/>
    <w:rsid w:val="0095165C"/>
    <w:rsid w:val="00953350"/>
    <w:rsid w:val="00953976"/>
    <w:rsid w:val="009545F3"/>
    <w:rsid w:val="009606BE"/>
    <w:rsid w:val="00961202"/>
    <w:rsid w:val="009612E1"/>
    <w:rsid w:val="0096138B"/>
    <w:rsid w:val="0096342D"/>
    <w:rsid w:val="00965122"/>
    <w:rsid w:val="00967185"/>
    <w:rsid w:val="00967E97"/>
    <w:rsid w:val="00970A0E"/>
    <w:rsid w:val="00970BD7"/>
    <w:rsid w:val="0097530F"/>
    <w:rsid w:val="00975AFE"/>
    <w:rsid w:val="00976BCA"/>
    <w:rsid w:val="0098266B"/>
    <w:rsid w:val="0098492B"/>
    <w:rsid w:val="00985F22"/>
    <w:rsid w:val="00987979"/>
    <w:rsid w:val="00991BD4"/>
    <w:rsid w:val="0099564D"/>
    <w:rsid w:val="00997207"/>
    <w:rsid w:val="0099752F"/>
    <w:rsid w:val="009A38D1"/>
    <w:rsid w:val="009A4631"/>
    <w:rsid w:val="009B1C71"/>
    <w:rsid w:val="009B41DF"/>
    <w:rsid w:val="009B4F26"/>
    <w:rsid w:val="009B5CBB"/>
    <w:rsid w:val="009B73E3"/>
    <w:rsid w:val="009B774F"/>
    <w:rsid w:val="009B78AA"/>
    <w:rsid w:val="009C0FF9"/>
    <w:rsid w:val="009C1C08"/>
    <w:rsid w:val="009C3283"/>
    <w:rsid w:val="009C35EE"/>
    <w:rsid w:val="009C6006"/>
    <w:rsid w:val="009C75F4"/>
    <w:rsid w:val="009C772E"/>
    <w:rsid w:val="009D0019"/>
    <w:rsid w:val="009D24C7"/>
    <w:rsid w:val="009D39D2"/>
    <w:rsid w:val="009D3A9E"/>
    <w:rsid w:val="009D4414"/>
    <w:rsid w:val="009D65AC"/>
    <w:rsid w:val="009D662B"/>
    <w:rsid w:val="009D782B"/>
    <w:rsid w:val="009E3884"/>
    <w:rsid w:val="009E3D39"/>
    <w:rsid w:val="009F595D"/>
    <w:rsid w:val="009F5DA7"/>
    <w:rsid w:val="009F6816"/>
    <w:rsid w:val="00A00B31"/>
    <w:rsid w:val="00A00E69"/>
    <w:rsid w:val="00A00F7E"/>
    <w:rsid w:val="00A059B9"/>
    <w:rsid w:val="00A125D5"/>
    <w:rsid w:val="00A141C3"/>
    <w:rsid w:val="00A15622"/>
    <w:rsid w:val="00A15691"/>
    <w:rsid w:val="00A15FBF"/>
    <w:rsid w:val="00A16E5E"/>
    <w:rsid w:val="00A17793"/>
    <w:rsid w:val="00A17BE7"/>
    <w:rsid w:val="00A26C12"/>
    <w:rsid w:val="00A270B7"/>
    <w:rsid w:val="00A272FA"/>
    <w:rsid w:val="00A32F95"/>
    <w:rsid w:val="00A3400D"/>
    <w:rsid w:val="00A3419E"/>
    <w:rsid w:val="00A34B20"/>
    <w:rsid w:val="00A372C4"/>
    <w:rsid w:val="00A403A8"/>
    <w:rsid w:val="00A4595E"/>
    <w:rsid w:val="00A471A7"/>
    <w:rsid w:val="00A556E7"/>
    <w:rsid w:val="00A57971"/>
    <w:rsid w:val="00A6238E"/>
    <w:rsid w:val="00A6283B"/>
    <w:rsid w:val="00A62C96"/>
    <w:rsid w:val="00A63D71"/>
    <w:rsid w:val="00A6409E"/>
    <w:rsid w:val="00A66907"/>
    <w:rsid w:val="00A721B1"/>
    <w:rsid w:val="00A750E9"/>
    <w:rsid w:val="00A806E5"/>
    <w:rsid w:val="00A81050"/>
    <w:rsid w:val="00A81AF2"/>
    <w:rsid w:val="00A82F78"/>
    <w:rsid w:val="00A83A59"/>
    <w:rsid w:val="00A83D63"/>
    <w:rsid w:val="00A9351C"/>
    <w:rsid w:val="00A9592A"/>
    <w:rsid w:val="00A96F70"/>
    <w:rsid w:val="00A9723E"/>
    <w:rsid w:val="00AA2EB5"/>
    <w:rsid w:val="00AA3E20"/>
    <w:rsid w:val="00AA6E25"/>
    <w:rsid w:val="00AA7967"/>
    <w:rsid w:val="00AB1982"/>
    <w:rsid w:val="00AB2487"/>
    <w:rsid w:val="00AB2740"/>
    <w:rsid w:val="00AB2830"/>
    <w:rsid w:val="00AB5B66"/>
    <w:rsid w:val="00AB704E"/>
    <w:rsid w:val="00AC1EE6"/>
    <w:rsid w:val="00AC29E1"/>
    <w:rsid w:val="00AC4342"/>
    <w:rsid w:val="00AD1D73"/>
    <w:rsid w:val="00AD494F"/>
    <w:rsid w:val="00AD5CD4"/>
    <w:rsid w:val="00AD5CE5"/>
    <w:rsid w:val="00AD5F7C"/>
    <w:rsid w:val="00AD6077"/>
    <w:rsid w:val="00AD7225"/>
    <w:rsid w:val="00AE22F5"/>
    <w:rsid w:val="00AE6C7B"/>
    <w:rsid w:val="00AF7FFD"/>
    <w:rsid w:val="00B04326"/>
    <w:rsid w:val="00B04B09"/>
    <w:rsid w:val="00B04C1C"/>
    <w:rsid w:val="00B06502"/>
    <w:rsid w:val="00B120BB"/>
    <w:rsid w:val="00B12D06"/>
    <w:rsid w:val="00B14DA4"/>
    <w:rsid w:val="00B15C2F"/>
    <w:rsid w:val="00B163D6"/>
    <w:rsid w:val="00B167DF"/>
    <w:rsid w:val="00B177AE"/>
    <w:rsid w:val="00B20E26"/>
    <w:rsid w:val="00B213BC"/>
    <w:rsid w:val="00B21813"/>
    <w:rsid w:val="00B235B2"/>
    <w:rsid w:val="00B238A4"/>
    <w:rsid w:val="00B24981"/>
    <w:rsid w:val="00B30AB5"/>
    <w:rsid w:val="00B31556"/>
    <w:rsid w:val="00B3272E"/>
    <w:rsid w:val="00B32ECD"/>
    <w:rsid w:val="00B32FE4"/>
    <w:rsid w:val="00B446CF"/>
    <w:rsid w:val="00B53ACE"/>
    <w:rsid w:val="00B53B09"/>
    <w:rsid w:val="00B61790"/>
    <w:rsid w:val="00B61BB0"/>
    <w:rsid w:val="00B663C7"/>
    <w:rsid w:val="00B673DB"/>
    <w:rsid w:val="00B72BAD"/>
    <w:rsid w:val="00B73311"/>
    <w:rsid w:val="00B738A8"/>
    <w:rsid w:val="00B77DBF"/>
    <w:rsid w:val="00B804F8"/>
    <w:rsid w:val="00B81426"/>
    <w:rsid w:val="00B842CF"/>
    <w:rsid w:val="00B90BD9"/>
    <w:rsid w:val="00B9137C"/>
    <w:rsid w:val="00B92601"/>
    <w:rsid w:val="00BA1835"/>
    <w:rsid w:val="00BA369E"/>
    <w:rsid w:val="00BA4039"/>
    <w:rsid w:val="00BA5722"/>
    <w:rsid w:val="00BA59AB"/>
    <w:rsid w:val="00BC3895"/>
    <w:rsid w:val="00BD1522"/>
    <w:rsid w:val="00BD31B5"/>
    <w:rsid w:val="00BD4385"/>
    <w:rsid w:val="00BE1127"/>
    <w:rsid w:val="00BE13FE"/>
    <w:rsid w:val="00BE1809"/>
    <w:rsid w:val="00BE1EC5"/>
    <w:rsid w:val="00BE5564"/>
    <w:rsid w:val="00BF6A9D"/>
    <w:rsid w:val="00BF6D78"/>
    <w:rsid w:val="00C07BFA"/>
    <w:rsid w:val="00C10D3C"/>
    <w:rsid w:val="00C12BDD"/>
    <w:rsid w:val="00C13344"/>
    <w:rsid w:val="00C163AB"/>
    <w:rsid w:val="00C17956"/>
    <w:rsid w:val="00C35895"/>
    <w:rsid w:val="00C365D9"/>
    <w:rsid w:val="00C37590"/>
    <w:rsid w:val="00C44E2F"/>
    <w:rsid w:val="00C53CBE"/>
    <w:rsid w:val="00C541E7"/>
    <w:rsid w:val="00C56568"/>
    <w:rsid w:val="00C6059A"/>
    <w:rsid w:val="00C64B44"/>
    <w:rsid w:val="00C6599F"/>
    <w:rsid w:val="00C65FF5"/>
    <w:rsid w:val="00C67CBF"/>
    <w:rsid w:val="00C7435E"/>
    <w:rsid w:val="00C7454E"/>
    <w:rsid w:val="00C75C57"/>
    <w:rsid w:val="00C76288"/>
    <w:rsid w:val="00C77828"/>
    <w:rsid w:val="00C80500"/>
    <w:rsid w:val="00C822A1"/>
    <w:rsid w:val="00C83188"/>
    <w:rsid w:val="00C8349A"/>
    <w:rsid w:val="00C8516F"/>
    <w:rsid w:val="00C85924"/>
    <w:rsid w:val="00C942BE"/>
    <w:rsid w:val="00C95929"/>
    <w:rsid w:val="00CA0653"/>
    <w:rsid w:val="00CA71D0"/>
    <w:rsid w:val="00CB0052"/>
    <w:rsid w:val="00CB21B2"/>
    <w:rsid w:val="00CB5AAB"/>
    <w:rsid w:val="00CB7CF3"/>
    <w:rsid w:val="00CC48C8"/>
    <w:rsid w:val="00CC4A71"/>
    <w:rsid w:val="00CC50B3"/>
    <w:rsid w:val="00CC5A75"/>
    <w:rsid w:val="00CD1636"/>
    <w:rsid w:val="00CD57B0"/>
    <w:rsid w:val="00CD6B15"/>
    <w:rsid w:val="00CD7057"/>
    <w:rsid w:val="00CE201B"/>
    <w:rsid w:val="00CE43DE"/>
    <w:rsid w:val="00CE689C"/>
    <w:rsid w:val="00CF2240"/>
    <w:rsid w:val="00CF23C8"/>
    <w:rsid w:val="00CF3D9B"/>
    <w:rsid w:val="00CF6FE8"/>
    <w:rsid w:val="00CF74C1"/>
    <w:rsid w:val="00D01543"/>
    <w:rsid w:val="00D037BD"/>
    <w:rsid w:val="00D03EBF"/>
    <w:rsid w:val="00D04D07"/>
    <w:rsid w:val="00D07865"/>
    <w:rsid w:val="00D112C7"/>
    <w:rsid w:val="00D1226F"/>
    <w:rsid w:val="00D12CB6"/>
    <w:rsid w:val="00D154E1"/>
    <w:rsid w:val="00D16180"/>
    <w:rsid w:val="00D21129"/>
    <w:rsid w:val="00D244AF"/>
    <w:rsid w:val="00D2475F"/>
    <w:rsid w:val="00D27A31"/>
    <w:rsid w:val="00D317DE"/>
    <w:rsid w:val="00D3251B"/>
    <w:rsid w:val="00D3314C"/>
    <w:rsid w:val="00D354EC"/>
    <w:rsid w:val="00D40CC4"/>
    <w:rsid w:val="00D42EE6"/>
    <w:rsid w:val="00D455E0"/>
    <w:rsid w:val="00D460AF"/>
    <w:rsid w:val="00D531A0"/>
    <w:rsid w:val="00D5332E"/>
    <w:rsid w:val="00D53B96"/>
    <w:rsid w:val="00D54872"/>
    <w:rsid w:val="00D54B98"/>
    <w:rsid w:val="00D56B59"/>
    <w:rsid w:val="00D608BF"/>
    <w:rsid w:val="00D60B48"/>
    <w:rsid w:val="00D6412D"/>
    <w:rsid w:val="00D67108"/>
    <w:rsid w:val="00D716C8"/>
    <w:rsid w:val="00D72DCA"/>
    <w:rsid w:val="00D73B9E"/>
    <w:rsid w:val="00D75A8B"/>
    <w:rsid w:val="00D83335"/>
    <w:rsid w:val="00D83C25"/>
    <w:rsid w:val="00D84557"/>
    <w:rsid w:val="00D85C45"/>
    <w:rsid w:val="00D86F41"/>
    <w:rsid w:val="00D87855"/>
    <w:rsid w:val="00D90917"/>
    <w:rsid w:val="00D91719"/>
    <w:rsid w:val="00D96F34"/>
    <w:rsid w:val="00D97F00"/>
    <w:rsid w:val="00DA06CF"/>
    <w:rsid w:val="00DA4EA9"/>
    <w:rsid w:val="00DA6C82"/>
    <w:rsid w:val="00DB00FF"/>
    <w:rsid w:val="00DB224B"/>
    <w:rsid w:val="00DB2CC7"/>
    <w:rsid w:val="00DB58D6"/>
    <w:rsid w:val="00DB703B"/>
    <w:rsid w:val="00DB7B5D"/>
    <w:rsid w:val="00DC460F"/>
    <w:rsid w:val="00DC59CF"/>
    <w:rsid w:val="00DC5CDE"/>
    <w:rsid w:val="00DC7958"/>
    <w:rsid w:val="00DD2165"/>
    <w:rsid w:val="00DD4C31"/>
    <w:rsid w:val="00DE18BC"/>
    <w:rsid w:val="00DE19CE"/>
    <w:rsid w:val="00DE1A3D"/>
    <w:rsid w:val="00DE20C3"/>
    <w:rsid w:val="00DE691B"/>
    <w:rsid w:val="00DE7B15"/>
    <w:rsid w:val="00DF1DB1"/>
    <w:rsid w:val="00E0036B"/>
    <w:rsid w:val="00E01F1D"/>
    <w:rsid w:val="00E0342A"/>
    <w:rsid w:val="00E13D8B"/>
    <w:rsid w:val="00E15B5E"/>
    <w:rsid w:val="00E16548"/>
    <w:rsid w:val="00E17969"/>
    <w:rsid w:val="00E2246E"/>
    <w:rsid w:val="00E2555F"/>
    <w:rsid w:val="00E33130"/>
    <w:rsid w:val="00E353D4"/>
    <w:rsid w:val="00E36500"/>
    <w:rsid w:val="00E40424"/>
    <w:rsid w:val="00E423CB"/>
    <w:rsid w:val="00E42EE2"/>
    <w:rsid w:val="00E44322"/>
    <w:rsid w:val="00E45B41"/>
    <w:rsid w:val="00E51957"/>
    <w:rsid w:val="00E519F2"/>
    <w:rsid w:val="00E5282B"/>
    <w:rsid w:val="00E544F1"/>
    <w:rsid w:val="00E56E39"/>
    <w:rsid w:val="00E57B64"/>
    <w:rsid w:val="00E57CAE"/>
    <w:rsid w:val="00E60195"/>
    <w:rsid w:val="00E606A8"/>
    <w:rsid w:val="00E62345"/>
    <w:rsid w:val="00E66CC1"/>
    <w:rsid w:val="00E712CF"/>
    <w:rsid w:val="00E75241"/>
    <w:rsid w:val="00E75B67"/>
    <w:rsid w:val="00E81240"/>
    <w:rsid w:val="00E84450"/>
    <w:rsid w:val="00E87F19"/>
    <w:rsid w:val="00E97777"/>
    <w:rsid w:val="00E97922"/>
    <w:rsid w:val="00EA3448"/>
    <w:rsid w:val="00EA3674"/>
    <w:rsid w:val="00EA58C2"/>
    <w:rsid w:val="00EA5C97"/>
    <w:rsid w:val="00EB2C12"/>
    <w:rsid w:val="00EB3B6C"/>
    <w:rsid w:val="00EC5764"/>
    <w:rsid w:val="00EC6772"/>
    <w:rsid w:val="00EC6F80"/>
    <w:rsid w:val="00ED02A4"/>
    <w:rsid w:val="00ED15E7"/>
    <w:rsid w:val="00ED18A3"/>
    <w:rsid w:val="00ED1AA0"/>
    <w:rsid w:val="00ED236E"/>
    <w:rsid w:val="00ED265E"/>
    <w:rsid w:val="00ED33BF"/>
    <w:rsid w:val="00ED55E4"/>
    <w:rsid w:val="00ED681D"/>
    <w:rsid w:val="00EE747A"/>
    <w:rsid w:val="00EF0145"/>
    <w:rsid w:val="00EF0B83"/>
    <w:rsid w:val="00EF0BF7"/>
    <w:rsid w:val="00EF111F"/>
    <w:rsid w:val="00EF1D44"/>
    <w:rsid w:val="00EF4014"/>
    <w:rsid w:val="00EF5DD2"/>
    <w:rsid w:val="00EF62DC"/>
    <w:rsid w:val="00EF7844"/>
    <w:rsid w:val="00F13488"/>
    <w:rsid w:val="00F13A25"/>
    <w:rsid w:val="00F152FE"/>
    <w:rsid w:val="00F1544B"/>
    <w:rsid w:val="00F173AB"/>
    <w:rsid w:val="00F2033F"/>
    <w:rsid w:val="00F22559"/>
    <w:rsid w:val="00F23635"/>
    <w:rsid w:val="00F2579C"/>
    <w:rsid w:val="00F258A3"/>
    <w:rsid w:val="00F269DE"/>
    <w:rsid w:val="00F26ADA"/>
    <w:rsid w:val="00F27838"/>
    <w:rsid w:val="00F328EF"/>
    <w:rsid w:val="00F34CF5"/>
    <w:rsid w:val="00F36830"/>
    <w:rsid w:val="00F41644"/>
    <w:rsid w:val="00F43EB8"/>
    <w:rsid w:val="00F44B07"/>
    <w:rsid w:val="00F44C59"/>
    <w:rsid w:val="00F47F84"/>
    <w:rsid w:val="00F523C6"/>
    <w:rsid w:val="00F56196"/>
    <w:rsid w:val="00F60DEF"/>
    <w:rsid w:val="00F675F0"/>
    <w:rsid w:val="00F67F71"/>
    <w:rsid w:val="00F70088"/>
    <w:rsid w:val="00F713E1"/>
    <w:rsid w:val="00F741DD"/>
    <w:rsid w:val="00F75FAD"/>
    <w:rsid w:val="00F8060F"/>
    <w:rsid w:val="00F80B1C"/>
    <w:rsid w:val="00F8368D"/>
    <w:rsid w:val="00F83E9E"/>
    <w:rsid w:val="00F84E55"/>
    <w:rsid w:val="00F85670"/>
    <w:rsid w:val="00F85FAF"/>
    <w:rsid w:val="00F86B99"/>
    <w:rsid w:val="00F917E6"/>
    <w:rsid w:val="00F93DCA"/>
    <w:rsid w:val="00F9504C"/>
    <w:rsid w:val="00FA14C1"/>
    <w:rsid w:val="00FA3133"/>
    <w:rsid w:val="00FA4F85"/>
    <w:rsid w:val="00FB1CBE"/>
    <w:rsid w:val="00FB2A08"/>
    <w:rsid w:val="00FB4C12"/>
    <w:rsid w:val="00FB5153"/>
    <w:rsid w:val="00FB575A"/>
    <w:rsid w:val="00FB7BDA"/>
    <w:rsid w:val="00FB7DC7"/>
    <w:rsid w:val="00FC1769"/>
    <w:rsid w:val="00FC20A5"/>
    <w:rsid w:val="00FC3399"/>
    <w:rsid w:val="00FC42FA"/>
    <w:rsid w:val="00FD5DA7"/>
    <w:rsid w:val="00FE138C"/>
    <w:rsid w:val="00FE17DD"/>
    <w:rsid w:val="00FE7123"/>
    <w:rsid w:val="00FF08E0"/>
    <w:rsid w:val="00FF0C2F"/>
    <w:rsid w:val="00FF25B3"/>
    <w:rsid w:val="00FF489F"/>
    <w:rsid w:val="00FF58D5"/>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2ED9A6"/>
  <w15:docId w15:val="{444B4CA0-E76C-1144-9164-0C291AE7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90B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13D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47F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400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400CC"/>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90BD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E13D8B"/>
    <w:rPr>
      <w:rFonts w:asciiTheme="majorHAnsi" w:eastAsiaTheme="majorEastAsia" w:hAnsiTheme="majorHAnsi" w:cstheme="majorBidi"/>
      <w:color w:val="2E74B5" w:themeColor="accent1" w:themeShade="BF"/>
      <w:sz w:val="26"/>
      <w:szCs w:val="26"/>
    </w:rPr>
  </w:style>
  <w:style w:type="paragraph" w:styleId="Notedebasdepage">
    <w:name w:val="footnote text"/>
    <w:basedOn w:val="Normal"/>
    <w:link w:val="NotedebasdepageCar"/>
    <w:uiPriority w:val="99"/>
    <w:semiHidden/>
    <w:unhideWhenUsed/>
    <w:rsid w:val="00CD163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1636"/>
    <w:rPr>
      <w:sz w:val="20"/>
      <w:szCs w:val="20"/>
    </w:rPr>
  </w:style>
  <w:style w:type="character" w:styleId="Appelnotedebasdep">
    <w:name w:val="footnote reference"/>
    <w:basedOn w:val="Policepardfaut"/>
    <w:uiPriority w:val="99"/>
    <w:semiHidden/>
    <w:unhideWhenUsed/>
    <w:rsid w:val="00CD1636"/>
    <w:rPr>
      <w:vertAlign w:val="superscript"/>
    </w:rPr>
  </w:style>
  <w:style w:type="character" w:styleId="Lienhypertexte">
    <w:name w:val="Hyperlink"/>
    <w:basedOn w:val="Policepardfaut"/>
    <w:uiPriority w:val="99"/>
    <w:unhideWhenUsed/>
    <w:rsid w:val="00370DA7"/>
    <w:rPr>
      <w:color w:val="0563C1" w:themeColor="hyperlink"/>
      <w:u w:val="single"/>
    </w:rPr>
  </w:style>
  <w:style w:type="character" w:styleId="Lienhypertextesuivivisit">
    <w:name w:val="FollowedHyperlink"/>
    <w:basedOn w:val="Policepardfaut"/>
    <w:uiPriority w:val="99"/>
    <w:semiHidden/>
    <w:unhideWhenUsed/>
    <w:rsid w:val="001C1975"/>
    <w:rPr>
      <w:color w:val="954F72" w:themeColor="followedHyperlink"/>
      <w:u w:val="single"/>
    </w:rPr>
  </w:style>
  <w:style w:type="character" w:customStyle="1" w:styleId="Titre3Car">
    <w:name w:val="Titre 3 Car"/>
    <w:basedOn w:val="Policepardfaut"/>
    <w:link w:val="Titre3"/>
    <w:uiPriority w:val="9"/>
    <w:rsid w:val="00F47F84"/>
    <w:rPr>
      <w:rFonts w:asciiTheme="majorHAnsi" w:eastAsiaTheme="majorEastAsia" w:hAnsiTheme="majorHAnsi" w:cstheme="majorBidi"/>
      <w:color w:val="1F4D78" w:themeColor="accent1" w:themeShade="7F"/>
      <w:sz w:val="24"/>
      <w:szCs w:val="24"/>
    </w:rPr>
  </w:style>
  <w:style w:type="paragraph" w:styleId="Bibliographie">
    <w:name w:val="Bibliography"/>
    <w:basedOn w:val="Normal"/>
    <w:next w:val="Normal"/>
    <w:uiPriority w:val="37"/>
    <w:unhideWhenUsed/>
    <w:rsid w:val="00997207"/>
    <w:pPr>
      <w:spacing w:after="0" w:line="240" w:lineRule="auto"/>
      <w:ind w:left="720" w:hanging="720"/>
    </w:pPr>
  </w:style>
  <w:style w:type="paragraph" w:styleId="Textedebulles">
    <w:name w:val="Balloon Text"/>
    <w:basedOn w:val="Normal"/>
    <w:link w:val="TextedebullesCar"/>
    <w:uiPriority w:val="99"/>
    <w:semiHidden/>
    <w:unhideWhenUsed/>
    <w:rsid w:val="005822F3"/>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822F3"/>
    <w:rPr>
      <w:rFonts w:ascii="Lucida Grande" w:hAnsi="Lucida Grande" w:cs="Lucida Grande"/>
      <w:sz w:val="18"/>
      <w:szCs w:val="18"/>
    </w:rPr>
  </w:style>
  <w:style w:type="character" w:styleId="Marquedecommentaire">
    <w:name w:val="annotation reference"/>
    <w:basedOn w:val="Policepardfaut"/>
    <w:uiPriority w:val="99"/>
    <w:semiHidden/>
    <w:unhideWhenUsed/>
    <w:rsid w:val="002D0562"/>
    <w:rPr>
      <w:sz w:val="16"/>
      <w:szCs w:val="16"/>
    </w:rPr>
  </w:style>
  <w:style w:type="paragraph" w:styleId="Commentaire">
    <w:name w:val="annotation text"/>
    <w:basedOn w:val="Normal"/>
    <w:link w:val="CommentaireCar"/>
    <w:uiPriority w:val="99"/>
    <w:semiHidden/>
    <w:unhideWhenUsed/>
    <w:rsid w:val="002D0562"/>
    <w:pPr>
      <w:spacing w:line="240" w:lineRule="auto"/>
    </w:pPr>
    <w:rPr>
      <w:sz w:val="20"/>
      <w:szCs w:val="20"/>
    </w:rPr>
  </w:style>
  <w:style w:type="character" w:customStyle="1" w:styleId="CommentaireCar">
    <w:name w:val="Commentaire Car"/>
    <w:basedOn w:val="Policepardfaut"/>
    <w:link w:val="Commentaire"/>
    <w:uiPriority w:val="99"/>
    <w:semiHidden/>
    <w:rsid w:val="002D0562"/>
    <w:rPr>
      <w:sz w:val="20"/>
      <w:szCs w:val="20"/>
    </w:rPr>
  </w:style>
  <w:style w:type="paragraph" w:styleId="Objetducommentaire">
    <w:name w:val="annotation subject"/>
    <w:basedOn w:val="Commentaire"/>
    <w:next w:val="Commentaire"/>
    <w:link w:val="ObjetducommentaireCar"/>
    <w:uiPriority w:val="99"/>
    <w:semiHidden/>
    <w:unhideWhenUsed/>
    <w:rsid w:val="002D0562"/>
    <w:rPr>
      <w:b/>
      <w:bCs/>
    </w:rPr>
  </w:style>
  <w:style w:type="character" w:customStyle="1" w:styleId="ObjetducommentaireCar">
    <w:name w:val="Objet du commentaire Car"/>
    <w:basedOn w:val="CommentaireCar"/>
    <w:link w:val="Objetducommentaire"/>
    <w:uiPriority w:val="99"/>
    <w:semiHidden/>
    <w:rsid w:val="002D05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174678">
      <w:bodyDiv w:val="1"/>
      <w:marLeft w:val="0"/>
      <w:marRight w:val="0"/>
      <w:marTop w:val="0"/>
      <w:marBottom w:val="0"/>
      <w:divBdr>
        <w:top w:val="none" w:sz="0" w:space="0" w:color="auto"/>
        <w:left w:val="none" w:sz="0" w:space="0" w:color="auto"/>
        <w:bottom w:val="none" w:sz="0" w:space="0" w:color="auto"/>
        <w:right w:val="none" w:sz="0" w:space="0" w:color="auto"/>
      </w:divBdr>
      <w:divsChild>
        <w:div w:id="963736765">
          <w:marLeft w:val="480"/>
          <w:marRight w:val="0"/>
          <w:marTop w:val="0"/>
          <w:marBottom w:val="0"/>
          <w:divBdr>
            <w:top w:val="none" w:sz="0" w:space="0" w:color="auto"/>
            <w:left w:val="none" w:sz="0" w:space="0" w:color="auto"/>
            <w:bottom w:val="none" w:sz="0" w:space="0" w:color="auto"/>
            <w:right w:val="none" w:sz="0" w:space="0" w:color="auto"/>
          </w:divBdr>
          <w:divsChild>
            <w:div w:id="1763378507">
              <w:marLeft w:val="0"/>
              <w:marRight w:val="0"/>
              <w:marTop w:val="0"/>
              <w:marBottom w:val="0"/>
              <w:divBdr>
                <w:top w:val="none" w:sz="0" w:space="0" w:color="auto"/>
                <w:left w:val="none" w:sz="0" w:space="0" w:color="auto"/>
                <w:bottom w:val="none" w:sz="0" w:space="0" w:color="auto"/>
                <w:right w:val="none" w:sz="0" w:space="0" w:color="auto"/>
              </w:divBdr>
            </w:div>
            <w:div w:id="464274769">
              <w:marLeft w:val="0"/>
              <w:marRight w:val="0"/>
              <w:marTop w:val="0"/>
              <w:marBottom w:val="0"/>
              <w:divBdr>
                <w:top w:val="none" w:sz="0" w:space="0" w:color="auto"/>
                <w:left w:val="none" w:sz="0" w:space="0" w:color="auto"/>
                <w:bottom w:val="none" w:sz="0" w:space="0" w:color="auto"/>
                <w:right w:val="none" w:sz="0" w:space="0" w:color="auto"/>
              </w:divBdr>
            </w:div>
            <w:div w:id="1140001484">
              <w:marLeft w:val="0"/>
              <w:marRight w:val="0"/>
              <w:marTop w:val="0"/>
              <w:marBottom w:val="0"/>
              <w:divBdr>
                <w:top w:val="none" w:sz="0" w:space="0" w:color="auto"/>
                <w:left w:val="none" w:sz="0" w:space="0" w:color="auto"/>
                <w:bottom w:val="none" w:sz="0" w:space="0" w:color="auto"/>
                <w:right w:val="none" w:sz="0" w:space="0" w:color="auto"/>
              </w:divBdr>
            </w:div>
            <w:div w:id="964046792">
              <w:marLeft w:val="0"/>
              <w:marRight w:val="0"/>
              <w:marTop w:val="0"/>
              <w:marBottom w:val="0"/>
              <w:divBdr>
                <w:top w:val="none" w:sz="0" w:space="0" w:color="auto"/>
                <w:left w:val="none" w:sz="0" w:space="0" w:color="auto"/>
                <w:bottom w:val="none" w:sz="0" w:space="0" w:color="auto"/>
                <w:right w:val="none" w:sz="0" w:space="0" w:color="auto"/>
              </w:divBdr>
            </w:div>
            <w:div w:id="371658308">
              <w:marLeft w:val="0"/>
              <w:marRight w:val="0"/>
              <w:marTop w:val="0"/>
              <w:marBottom w:val="0"/>
              <w:divBdr>
                <w:top w:val="none" w:sz="0" w:space="0" w:color="auto"/>
                <w:left w:val="none" w:sz="0" w:space="0" w:color="auto"/>
                <w:bottom w:val="none" w:sz="0" w:space="0" w:color="auto"/>
                <w:right w:val="none" w:sz="0" w:space="0" w:color="auto"/>
              </w:divBdr>
            </w:div>
            <w:div w:id="1687712763">
              <w:marLeft w:val="0"/>
              <w:marRight w:val="0"/>
              <w:marTop w:val="0"/>
              <w:marBottom w:val="0"/>
              <w:divBdr>
                <w:top w:val="none" w:sz="0" w:space="0" w:color="auto"/>
                <w:left w:val="none" w:sz="0" w:space="0" w:color="auto"/>
                <w:bottom w:val="none" w:sz="0" w:space="0" w:color="auto"/>
                <w:right w:val="none" w:sz="0" w:space="0" w:color="auto"/>
              </w:divBdr>
            </w:div>
            <w:div w:id="494146505">
              <w:marLeft w:val="0"/>
              <w:marRight w:val="0"/>
              <w:marTop w:val="0"/>
              <w:marBottom w:val="0"/>
              <w:divBdr>
                <w:top w:val="none" w:sz="0" w:space="0" w:color="auto"/>
                <w:left w:val="none" w:sz="0" w:space="0" w:color="auto"/>
                <w:bottom w:val="none" w:sz="0" w:space="0" w:color="auto"/>
                <w:right w:val="none" w:sz="0" w:space="0" w:color="auto"/>
              </w:divBdr>
            </w:div>
            <w:div w:id="41175909">
              <w:marLeft w:val="0"/>
              <w:marRight w:val="0"/>
              <w:marTop w:val="0"/>
              <w:marBottom w:val="0"/>
              <w:divBdr>
                <w:top w:val="none" w:sz="0" w:space="0" w:color="auto"/>
                <w:left w:val="none" w:sz="0" w:space="0" w:color="auto"/>
                <w:bottom w:val="none" w:sz="0" w:space="0" w:color="auto"/>
                <w:right w:val="none" w:sz="0" w:space="0" w:color="auto"/>
              </w:divBdr>
            </w:div>
            <w:div w:id="1886983665">
              <w:marLeft w:val="0"/>
              <w:marRight w:val="0"/>
              <w:marTop w:val="0"/>
              <w:marBottom w:val="0"/>
              <w:divBdr>
                <w:top w:val="none" w:sz="0" w:space="0" w:color="auto"/>
                <w:left w:val="none" w:sz="0" w:space="0" w:color="auto"/>
                <w:bottom w:val="none" w:sz="0" w:space="0" w:color="auto"/>
                <w:right w:val="none" w:sz="0" w:space="0" w:color="auto"/>
              </w:divBdr>
            </w:div>
            <w:div w:id="12377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98849">
      <w:bodyDiv w:val="1"/>
      <w:marLeft w:val="0"/>
      <w:marRight w:val="0"/>
      <w:marTop w:val="0"/>
      <w:marBottom w:val="0"/>
      <w:divBdr>
        <w:top w:val="none" w:sz="0" w:space="0" w:color="auto"/>
        <w:left w:val="none" w:sz="0" w:space="0" w:color="auto"/>
        <w:bottom w:val="none" w:sz="0" w:space="0" w:color="auto"/>
        <w:right w:val="none" w:sz="0" w:space="0" w:color="auto"/>
      </w:divBdr>
      <w:divsChild>
        <w:div w:id="1385712314">
          <w:marLeft w:val="480"/>
          <w:marRight w:val="0"/>
          <w:marTop w:val="0"/>
          <w:marBottom w:val="0"/>
          <w:divBdr>
            <w:top w:val="none" w:sz="0" w:space="0" w:color="auto"/>
            <w:left w:val="none" w:sz="0" w:space="0" w:color="auto"/>
            <w:bottom w:val="none" w:sz="0" w:space="0" w:color="auto"/>
            <w:right w:val="none" w:sz="0" w:space="0" w:color="auto"/>
          </w:divBdr>
          <w:divsChild>
            <w:div w:id="410197051">
              <w:marLeft w:val="0"/>
              <w:marRight w:val="0"/>
              <w:marTop w:val="0"/>
              <w:marBottom w:val="0"/>
              <w:divBdr>
                <w:top w:val="none" w:sz="0" w:space="0" w:color="auto"/>
                <w:left w:val="none" w:sz="0" w:space="0" w:color="auto"/>
                <w:bottom w:val="none" w:sz="0" w:space="0" w:color="auto"/>
                <w:right w:val="none" w:sz="0" w:space="0" w:color="auto"/>
              </w:divBdr>
            </w:div>
            <w:div w:id="54746098">
              <w:marLeft w:val="0"/>
              <w:marRight w:val="0"/>
              <w:marTop w:val="0"/>
              <w:marBottom w:val="0"/>
              <w:divBdr>
                <w:top w:val="none" w:sz="0" w:space="0" w:color="auto"/>
                <w:left w:val="none" w:sz="0" w:space="0" w:color="auto"/>
                <w:bottom w:val="none" w:sz="0" w:space="0" w:color="auto"/>
                <w:right w:val="none" w:sz="0" w:space="0" w:color="auto"/>
              </w:divBdr>
            </w:div>
            <w:div w:id="118647927">
              <w:marLeft w:val="0"/>
              <w:marRight w:val="0"/>
              <w:marTop w:val="0"/>
              <w:marBottom w:val="0"/>
              <w:divBdr>
                <w:top w:val="none" w:sz="0" w:space="0" w:color="auto"/>
                <w:left w:val="none" w:sz="0" w:space="0" w:color="auto"/>
                <w:bottom w:val="none" w:sz="0" w:space="0" w:color="auto"/>
                <w:right w:val="none" w:sz="0" w:space="0" w:color="auto"/>
              </w:divBdr>
            </w:div>
            <w:div w:id="1120414196">
              <w:marLeft w:val="0"/>
              <w:marRight w:val="0"/>
              <w:marTop w:val="0"/>
              <w:marBottom w:val="0"/>
              <w:divBdr>
                <w:top w:val="none" w:sz="0" w:space="0" w:color="auto"/>
                <w:left w:val="none" w:sz="0" w:space="0" w:color="auto"/>
                <w:bottom w:val="none" w:sz="0" w:space="0" w:color="auto"/>
                <w:right w:val="none" w:sz="0" w:space="0" w:color="auto"/>
              </w:divBdr>
            </w:div>
            <w:div w:id="430979002">
              <w:marLeft w:val="0"/>
              <w:marRight w:val="0"/>
              <w:marTop w:val="0"/>
              <w:marBottom w:val="0"/>
              <w:divBdr>
                <w:top w:val="none" w:sz="0" w:space="0" w:color="auto"/>
                <w:left w:val="none" w:sz="0" w:space="0" w:color="auto"/>
                <w:bottom w:val="none" w:sz="0" w:space="0" w:color="auto"/>
                <w:right w:val="none" w:sz="0" w:space="0" w:color="auto"/>
              </w:divBdr>
            </w:div>
            <w:div w:id="1962224012">
              <w:marLeft w:val="0"/>
              <w:marRight w:val="0"/>
              <w:marTop w:val="0"/>
              <w:marBottom w:val="0"/>
              <w:divBdr>
                <w:top w:val="none" w:sz="0" w:space="0" w:color="auto"/>
                <w:left w:val="none" w:sz="0" w:space="0" w:color="auto"/>
                <w:bottom w:val="none" w:sz="0" w:space="0" w:color="auto"/>
                <w:right w:val="none" w:sz="0" w:space="0" w:color="auto"/>
              </w:divBdr>
            </w:div>
            <w:div w:id="1798449193">
              <w:marLeft w:val="0"/>
              <w:marRight w:val="0"/>
              <w:marTop w:val="0"/>
              <w:marBottom w:val="0"/>
              <w:divBdr>
                <w:top w:val="none" w:sz="0" w:space="0" w:color="auto"/>
                <w:left w:val="none" w:sz="0" w:space="0" w:color="auto"/>
                <w:bottom w:val="none" w:sz="0" w:space="0" w:color="auto"/>
                <w:right w:val="none" w:sz="0" w:space="0" w:color="auto"/>
              </w:divBdr>
            </w:div>
            <w:div w:id="972095708">
              <w:marLeft w:val="0"/>
              <w:marRight w:val="0"/>
              <w:marTop w:val="0"/>
              <w:marBottom w:val="0"/>
              <w:divBdr>
                <w:top w:val="none" w:sz="0" w:space="0" w:color="auto"/>
                <w:left w:val="none" w:sz="0" w:space="0" w:color="auto"/>
                <w:bottom w:val="none" w:sz="0" w:space="0" w:color="auto"/>
                <w:right w:val="none" w:sz="0" w:space="0" w:color="auto"/>
              </w:divBdr>
            </w:div>
            <w:div w:id="2105177234">
              <w:marLeft w:val="0"/>
              <w:marRight w:val="0"/>
              <w:marTop w:val="0"/>
              <w:marBottom w:val="0"/>
              <w:divBdr>
                <w:top w:val="none" w:sz="0" w:space="0" w:color="auto"/>
                <w:left w:val="none" w:sz="0" w:space="0" w:color="auto"/>
                <w:bottom w:val="none" w:sz="0" w:space="0" w:color="auto"/>
                <w:right w:val="none" w:sz="0" w:space="0" w:color="auto"/>
              </w:divBdr>
            </w:div>
            <w:div w:id="9930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ms.hypotheses.org/10505" TargetMode="External"/><Relationship Id="rId18" Type="http://schemas.openxmlformats.org/officeDocument/2006/relationships/hyperlink" Target="https://neocarto.hypotheses.org/3358" TargetMode="External"/><Relationship Id="rId3" Type="http://schemas.openxmlformats.org/officeDocument/2006/relationships/settings" Target="settings.xml"/><Relationship Id="rId21" Type="http://schemas.openxmlformats.org/officeDocument/2006/relationships/hyperlink" Target="https://freakonometrics.hypotheses.org/51727" TargetMode="External"/><Relationship Id="rId7" Type="http://schemas.openxmlformats.org/officeDocument/2006/relationships/image" Target="media/image1.png"/><Relationship Id="rId12" Type="http://schemas.openxmlformats.org/officeDocument/2006/relationships/hyperlink" Target="https://parenthese.hypotheses.org/1728" TargetMode="External"/><Relationship Id="rId17" Type="http://schemas.openxmlformats.org/officeDocument/2006/relationships/hyperlink" Target="https://arshs.hypotheses.org/529" TargetMode="External"/><Relationship Id="rId2" Type="http://schemas.openxmlformats.org/officeDocument/2006/relationships/styles" Target="styles.xml"/><Relationship Id="rId16" Type="http://schemas.openxmlformats.org/officeDocument/2006/relationships/hyperlink" Target="https://imera.hypotheses.org/985" TargetMode="External"/><Relationship Id="rId20" Type="http://schemas.openxmlformats.org/officeDocument/2006/relationships/hyperlink" Target="https://sda04.hypotheses.org/67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centreprendre.hypotheses.org/2815"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freakonometrics.hypotheses.org/5169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thantique.hypotheses.org/207" TargetMode="External"/><Relationship Id="rId22" Type="http://schemas.openxmlformats.org/officeDocument/2006/relationships/fontTable" Target="fontTable.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www.citeulike.org/user/Enro/tag/science-blo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1AA59-5E05-41E4-A7FA-3AB8B219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4982</Words>
  <Characters>28403</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Ingrid Mayeur</cp:lastModifiedBy>
  <cp:revision>49</cp:revision>
  <dcterms:created xsi:type="dcterms:W3CDTF">2018-09-06T07:44:00Z</dcterms:created>
  <dcterms:modified xsi:type="dcterms:W3CDTF">2019-05-14T09:14:00Z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id="zNAF5ag0"/&gt;&lt;style id="http://www.zotero.org/styles/chicago-author-date" locale="fr-FR"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