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4B5" w:rsidRDefault="00D374B5" w:rsidP="00A80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Anna-Leena Toivanen</w:t>
      </w:r>
    </w:p>
    <w:p w:rsidR="00D374B5" w:rsidRPr="00D374B5" w:rsidRDefault="00D374B5" w:rsidP="00A80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374B5">
        <w:rPr>
          <w:rFonts w:ascii="Times New Roman" w:hAnsi="Times New Roman" w:cs="Times New Roman"/>
          <w:sz w:val="24"/>
          <w:szCs w:val="24"/>
          <w:lang w:val="fr-FR"/>
        </w:rPr>
        <w:t xml:space="preserve">Marie Skɫodowska-Curie </w:t>
      </w:r>
      <w:proofErr w:type="spellStart"/>
      <w:r w:rsidRPr="00D374B5">
        <w:rPr>
          <w:rFonts w:ascii="Times New Roman" w:hAnsi="Times New Roman" w:cs="Times New Roman"/>
          <w:sz w:val="24"/>
          <w:szCs w:val="24"/>
          <w:lang w:val="fr-FR"/>
        </w:rPr>
        <w:t>Fellow</w:t>
      </w:r>
      <w:proofErr w:type="spellEnd"/>
    </w:p>
    <w:p w:rsidR="00D374B5" w:rsidRDefault="00D374B5" w:rsidP="00A80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374B5">
        <w:rPr>
          <w:rFonts w:ascii="Times New Roman" w:hAnsi="Times New Roman" w:cs="Times New Roman"/>
          <w:sz w:val="24"/>
          <w:szCs w:val="24"/>
          <w:lang w:val="fr-FR"/>
        </w:rPr>
        <w:t>Université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de Liège, CEREP</w:t>
      </w:r>
    </w:p>
    <w:p w:rsidR="00D374B5" w:rsidRPr="00D374B5" w:rsidRDefault="00D374B5" w:rsidP="00A80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anna-leena.toivanen@uliege.be</w:t>
      </w:r>
    </w:p>
    <w:p w:rsidR="00D374B5" w:rsidRPr="00D374B5" w:rsidRDefault="00D374B5" w:rsidP="00A80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D156E" w:rsidRDefault="00D374B5" w:rsidP="00A80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4B5">
        <w:rPr>
          <w:rFonts w:ascii="Times New Roman" w:hAnsi="Times New Roman" w:cs="Times New Roman"/>
          <w:sz w:val="24"/>
          <w:szCs w:val="24"/>
        </w:rPr>
        <w:t>ADEFFI 20th anniversary annual conference</w:t>
      </w:r>
    </w:p>
    <w:p w:rsidR="00D374B5" w:rsidRPr="00D374B5" w:rsidRDefault="00D374B5" w:rsidP="00A80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4B5">
        <w:rPr>
          <w:rFonts w:ascii="Times New Roman" w:eastAsia="Times New Roman" w:hAnsi="Times New Roman" w:cs="Times New Roman"/>
          <w:sz w:val="24"/>
          <w:szCs w:val="24"/>
        </w:rPr>
        <w:t xml:space="preserve">University College Dublin, 19-20 October 2018 </w:t>
      </w:r>
    </w:p>
    <w:p w:rsidR="00D374B5" w:rsidRDefault="00D374B5" w:rsidP="00A800E5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374B5">
        <w:rPr>
          <w:rFonts w:ascii="Times New Roman" w:hAnsi="Times New Roman" w:cs="Times New Roman"/>
          <w:i/>
          <w:sz w:val="24"/>
          <w:szCs w:val="24"/>
        </w:rPr>
        <w:t>États</w:t>
      </w:r>
      <w:proofErr w:type="spellEnd"/>
      <w:r w:rsidRPr="00D374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374B5">
        <w:rPr>
          <w:rFonts w:ascii="Times New Roman" w:hAnsi="Times New Roman" w:cs="Times New Roman"/>
          <w:i/>
          <w:sz w:val="24"/>
          <w:szCs w:val="24"/>
        </w:rPr>
        <w:t>présents</w:t>
      </w:r>
      <w:proofErr w:type="spellEnd"/>
      <w:r w:rsidRPr="00D374B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D374B5">
        <w:rPr>
          <w:rFonts w:ascii="Times New Roman" w:hAnsi="Times New Roman" w:cs="Times New Roman"/>
          <w:i/>
          <w:sz w:val="24"/>
          <w:szCs w:val="24"/>
        </w:rPr>
        <w:t>états</w:t>
      </w:r>
      <w:proofErr w:type="spellEnd"/>
      <w:r w:rsidRPr="00D374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374B5">
        <w:rPr>
          <w:rFonts w:ascii="Times New Roman" w:hAnsi="Times New Roman" w:cs="Times New Roman"/>
          <w:i/>
          <w:sz w:val="24"/>
          <w:szCs w:val="24"/>
        </w:rPr>
        <w:t>futurs</w:t>
      </w:r>
      <w:proofErr w:type="spellEnd"/>
      <w:r w:rsidRPr="00D374B5">
        <w:rPr>
          <w:rFonts w:ascii="Times New Roman" w:hAnsi="Times New Roman" w:cs="Times New Roman"/>
          <w:i/>
          <w:sz w:val="24"/>
          <w:szCs w:val="24"/>
        </w:rPr>
        <w:t>: French and Francophone Studies in the 21st century</w:t>
      </w:r>
    </w:p>
    <w:p w:rsidR="00D374B5" w:rsidRDefault="00D374B5" w:rsidP="00A800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5857" w:rsidRDefault="004B5E7B" w:rsidP="00A800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From Migration to Mobilities: Applying a Mobility Studies Perspective to</w:t>
      </w:r>
      <w:r w:rsidR="003407C2" w:rsidRPr="003407C2">
        <w:rPr>
          <w:rFonts w:ascii="Times New Roman" w:hAnsi="Times New Roman" w:cs="Times New Roman"/>
          <w:b/>
          <w:sz w:val="24"/>
          <w:szCs w:val="24"/>
        </w:rPr>
        <w:t xml:space="preserve"> Francophone </w:t>
      </w:r>
      <w:proofErr w:type="spellStart"/>
      <w:r w:rsidR="003407C2" w:rsidRPr="003407C2">
        <w:rPr>
          <w:rFonts w:ascii="Times New Roman" w:hAnsi="Times New Roman" w:cs="Times New Roman"/>
          <w:b/>
          <w:sz w:val="24"/>
          <w:szCs w:val="24"/>
        </w:rPr>
        <w:t>Afrodiasporic</w:t>
      </w:r>
      <w:proofErr w:type="spellEnd"/>
      <w:r w:rsidR="003407C2" w:rsidRPr="003407C2">
        <w:rPr>
          <w:rFonts w:ascii="Times New Roman" w:hAnsi="Times New Roman" w:cs="Times New Roman"/>
          <w:b/>
          <w:sz w:val="24"/>
          <w:szCs w:val="24"/>
        </w:rPr>
        <w:t xml:space="preserve"> Fiction</w:t>
      </w:r>
    </w:p>
    <w:p w:rsidR="00170779" w:rsidRDefault="00170779" w:rsidP="00A80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857" w:rsidRPr="00E4503B" w:rsidRDefault="00224B12" w:rsidP="00A800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Mobility </w:t>
      </w:r>
      <w:r w:rsidR="00A34F1B">
        <w:rPr>
          <w:rFonts w:ascii="Times New Roman" w:hAnsi="Times New Roman" w:cs="Times New Roman"/>
          <w:sz w:val="24"/>
          <w:szCs w:val="24"/>
        </w:rPr>
        <w:t xml:space="preserve">is a defining feature of </w:t>
      </w:r>
      <w:r>
        <w:rPr>
          <w:rFonts w:ascii="Times New Roman" w:hAnsi="Times New Roman" w:cs="Times New Roman"/>
          <w:sz w:val="24"/>
          <w:szCs w:val="24"/>
        </w:rPr>
        <w:t>the global postcolonial era</w:t>
      </w:r>
      <w:r w:rsidR="00170779" w:rsidRPr="00E4503B">
        <w:rPr>
          <w:rFonts w:ascii="Times New Roman" w:hAnsi="Times New Roman" w:cs="Times New Roman"/>
          <w:sz w:val="24"/>
          <w:szCs w:val="24"/>
        </w:rPr>
        <w:t>.</w:t>
      </w:r>
      <w:r w:rsidR="00991364" w:rsidRPr="00E4503B">
        <w:rPr>
          <w:rFonts w:ascii="Times New Roman" w:hAnsi="Times New Roman" w:cs="Times New Roman"/>
          <w:sz w:val="24"/>
          <w:szCs w:val="24"/>
        </w:rPr>
        <w:t xml:space="preserve"> Yet, much of postcolonial literary </w:t>
      </w:r>
      <w:r>
        <w:rPr>
          <w:rFonts w:ascii="Times New Roman" w:hAnsi="Times New Roman" w:cs="Times New Roman"/>
          <w:sz w:val="24"/>
          <w:szCs w:val="24"/>
        </w:rPr>
        <w:t>scholarship</w:t>
      </w:r>
      <w:r w:rsidR="00A34F1B">
        <w:rPr>
          <w:rFonts w:ascii="Times New Roman" w:hAnsi="Times New Roman" w:cs="Times New Roman"/>
          <w:sz w:val="24"/>
          <w:szCs w:val="24"/>
        </w:rPr>
        <w:t xml:space="preserve"> – postcolonial Francophone studies included –</w:t>
      </w:r>
      <w:r>
        <w:rPr>
          <w:rFonts w:ascii="Times New Roman" w:hAnsi="Times New Roman" w:cs="Times New Roman"/>
          <w:sz w:val="24"/>
          <w:szCs w:val="24"/>
        </w:rPr>
        <w:t xml:space="preserve"> adopts</w:t>
      </w:r>
      <w:r w:rsidR="00991364" w:rsidRPr="00E4503B">
        <w:rPr>
          <w:rFonts w:ascii="Times New Roman" w:hAnsi="Times New Roman" w:cs="Times New Roman"/>
          <w:sz w:val="24"/>
          <w:szCs w:val="24"/>
        </w:rPr>
        <w:t xml:space="preserve"> a</w:t>
      </w:r>
      <w:r w:rsidR="00A34F1B">
        <w:rPr>
          <w:rFonts w:ascii="Times New Roman" w:hAnsi="Times New Roman" w:cs="Times New Roman"/>
          <w:sz w:val="24"/>
          <w:szCs w:val="24"/>
        </w:rPr>
        <w:t xml:space="preserve"> somewhat</w:t>
      </w:r>
      <w:r w:rsidR="00991364" w:rsidRPr="00E4503B">
        <w:rPr>
          <w:rFonts w:ascii="Times New Roman" w:hAnsi="Times New Roman" w:cs="Times New Roman"/>
          <w:sz w:val="24"/>
          <w:szCs w:val="24"/>
        </w:rPr>
        <w:t xml:space="preserve"> limited approach to mobility by reducing it</w:t>
      </w:r>
      <w:r w:rsidR="004B5E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migration.</w:t>
      </w:r>
      <w:r w:rsidR="00A34F1B">
        <w:rPr>
          <w:rFonts w:ascii="Times New Roman" w:hAnsi="Times New Roman" w:cs="Times New Roman"/>
          <w:sz w:val="24"/>
          <w:szCs w:val="24"/>
        </w:rPr>
        <w:t xml:space="preserve"> H</w:t>
      </w:r>
      <w:r w:rsidR="00991364" w:rsidRPr="00E4503B">
        <w:rPr>
          <w:rFonts w:ascii="Times New Roman" w:hAnsi="Times New Roman" w:cs="Times New Roman"/>
          <w:sz w:val="24"/>
          <w:szCs w:val="24"/>
        </w:rPr>
        <w:t>uman physical travel</w:t>
      </w:r>
      <w:r>
        <w:rPr>
          <w:rFonts w:ascii="Times New Roman" w:hAnsi="Times New Roman" w:cs="Times New Roman"/>
          <w:sz w:val="24"/>
          <w:szCs w:val="24"/>
        </w:rPr>
        <w:t>, however,</w:t>
      </w:r>
      <w:r w:rsidR="00991364" w:rsidRPr="00E4503B">
        <w:rPr>
          <w:rFonts w:ascii="Times New Roman" w:hAnsi="Times New Roman" w:cs="Times New Roman"/>
          <w:sz w:val="24"/>
          <w:szCs w:val="24"/>
        </w:rPr>
        <w:t xml:space="preserve"> is a diverse phenomenon that covers a wide variety of mobilities of which migration is only one manifestation. Illustrative of reductive understandings of mobility is the way in which African mobile subjects are not generally </w:t>
      </w:r>
      <w:proofErr w:type="spellStart"/>
      <w:r w:rsidR="00991364" w:rsidRPr="00E4503B">
        <w:rPr>
          <w:rFonts w:ascii="Times New Roman" w:hAnsi="Times New Roman" w:cs="Times New Roman"/>
          <w:sz w:val="24"/>
          <w:szCs w:val="24"/>
        </w:rPr>
        <w:t>recognised</w:t>
      </w:r>
      <w:proofErr w:type="spellEnd"/>
      <w:r w:rsidR="00991364" w:rsidRPr="00E4503B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991364" w:rsidRPr="00E4503B">
        <w:rPr>
          <w:rFonts w:ascii="Times New Roman" w:hAnsi="Times New Roman" w:cs="Times New Roman"/>
          <w:sz w:val="24"/>
          <w:szCs w:val="24"/>
        </w:rPr>
        <w:t>travellers</w:t>
      </w:r>
      <w:proofErr w:type="spellEnd"/>
      <w:r w:rsidR="00991364" w:rsidRPr="00E450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91364" w:rsidRPr="00E4503B">
        <w:rPr>
          <w:rFonts w:ascii="Times New Roman" w:hAnsi="Times New Roman" w:cs="Times New Roman"/>
          <w:sz w:val="24"/>
          <w:szCs w:val="24"/>
        </w:rPr>
        <w:t>Loingsigh</w:t>
      </w:r>
      <w:proofErr w:type="spellEnd"/>
      <w:r w:rsidR="00991364" w:rsidRPr="00E4503B">
        <w:rPr>
          <w:rFonts w:ascii="Times New Roman" w:hAnsi="Times New Roman" w:cs="Times New Roman"/>
          <w:sz w:val="24"/>
          <w:szCs w:val="24"/>
        </w:rPr>
        <w:t xml:space="preserve"> 2009, 2–3).</w:t>
      </w:r>
      <w:r w:rsidR="00E4503B" w:rsidRPr="00E4503B">
        <w:rPr>
          <w:rFonts w:ascii="Times New Roman" w:hAnsi="Times New Roman" w:cs="Times New Roman"/>
          <w:sz w:val="24"/>
          <w:szCs w:val="24"/>
        </w:rPr>
        <w:t xml:space="preserve"> </w:t>
      </w:r>
      <w:r w:rsidR="00A800E5">
        <w:rPr>
          <w:rFonts w:ascii="Times New Roman" w:hAnsi="Times New Roman" w:cs="Times New Roman"/>
          <w:sz w:val="24"/>
          <w:szCs w:val="24"/>
        </w:rPr>
        <w:t>Furthe</w:t>
      </w:r>
      <w:r w:rsidR="00E4503B" w:rsidRPr="00E4503B">
        <w:rPr>
          <w:rFonts w:ascii="Times New Roman" w:hAnsi="Times New Roman" w:cs="Times New Roman"/>
          <w:sz w:val="24"/>
          <w:szCs w:val="24"/>
        </w:rPr>
        <w:t>r, w</w:t>
      </w:r>
      <w:r w:rsidR="00E4503B" w:rsidRPr="00E4503B">
        <w:rPr>
          <w:rFonts w:ascii="Times New Roman" w:hAnsi="Times New Roman" w:cs="Times New Roman"/>
          <w:sz w:val="24"/>
          <w:szCs w:val="24"/>
        </w:rPr>
        <w:t xml:space="preserve">hile the concept of migration </w:t>
      </w:r>
      <w:r w:rsidR="00A800E5">
        <w:rPr>
          <w:rFonts w:ascii="Times New Roman" w:hAnsi="Times New Roman" w:cs="Times New Roman"/>
          <w:sz w:val="24"/>
          <w:szCs w:val="24"/>
        </w:rPr>
        <w:t xml:space="preserve">itself </w:t>
      </w:r>
      <w:r w:rsidR="00E4503B" w:rsidRPr="00E4503B">
        <w:rPr>
          <w:rFonts w:ascii="Times New Roman" w:hAnsi="Times New Roman" w:cs="Times New Roman"/>
          <w:sz w:val="24"/>
          <w:szCs w:val="24"/>
        </w:rPr>
        <w:t>entails aspects of mobility</w:t>
      </w:r>
      <w:r w:rsidR="004B5E7B">
        <w:rPr>
          <w:rFonts w:ascii="Times New Roman" w:hAnsi="Times New Roman" w:cs="Times New Roman"/>
          <w:sz w:val="24"/>
          <w:szCs w:val="24"/>
        </w:rPr>
        <w:t xml:space="preserve"> and travel</w:t>
      </w:r>
      <w:r w:rsidR="00E4503B" w:rsidRPr="00E4503B">
        <w:rPr>
          <w:rFonts w:ascii="Times New Roman" w:hAnsi="Times New Roman" w:cs="Times New Roman"/>
          <w:sz w:val="24"/>
          <w:szCs w:val="24"/>
        </w:rPr>
        <w:t xml:space="preserve">, discussions on </w:t>
      </w:r>
      <w:proofErr w:type="spellStart"/>
      <w:r w:rsidR="00E4503B" w:rsidRPr="00E4503B">
        <w:rPr>
          <w:rFonts w:ascii="Times New Roman" w:hAnsi="Times New Roman" w:cs="Times New Roman"/>
          <w:sz w:val="24"/>
          <w:szCs w:val="24"/>
        </w:rPr>
        <w:t>migrancy</w:t>
      </w:r>
      <w:proofErr w:type="spellEnd"/>
      <w:r w:rsidR="00E4503B" w:rsidRPr="00E4503B">
        <w:rPr>
          <w:rFonts w:ascii="Times New Roman" w:hAnsi="Times New Roman" w:cs="Times New Roman"/>
          <w:sz w:val="24"/>
          <w:szCs w:val="24"/>
        </w:rPr>
        <w:t xml:space="preserve"> tend</w:t>
      </w:r>
      <w:r w:rsidR="00A34F1B">
        <w:rPr>
          <w:rFonts w:ascii="Times New Roman" w:hAnsi="Times New Roman" w:cs="Times New Roman"/>
          <w:sz w:val="24"/>
          <w:szCs w:val="24"/>
        </w:rPr>
        <w:t xml:space="preserve"> to</w:t>
      </w:r>
      <w:r w:rsidR="00E4503B" w:rsidRPr="00E4503B">
        <w:rPr>
          <w:rFonts w:ascii="Times New Roman" w:hAnsi="Times New Roman" w:cs="Times New Roman"/>
          <w:sz w:val="24"/>
          <w:szCs w:val="24"/>
        </w:rPr>
        <w:t xml:space="preserve"> erase these dimensions and foreground a rather static, nation-based </w:t>
      </w:r>
      <w:r w:rsidR="00A34F1B">
        <w:rPr>
          <w:rFonts w:ascii="Times New Roman" w:hAnsi="Times New Roman" w:cs="Times New Roman"/>
          <w:sz w:val="24"/>
          <w:szCs w:val="24"/>
        </w:rPr>
        <w:t>focus</w:t>
      </w:r>
      <w:r w:rsidR="00E4503B" w:rsidRPr="00E4503B">
        <w:rPr>
          <w:rFonts w:ascii="Times New Roman" w:hAnsi="Times New Roman" w:cs="Times New Roman"/>
          <w:sz w:val="24"/>
          <w:szCs w:val="24"/>
        </w:rPr>
        <w:t xml:space="preserve"> on issues such as integration (Mainwaring &amp; </w:t>
      </w:r>
      <w:proofErr w:type="spellStart"/>
      <w:r w:rsidR="00E4503B" w:rsidRPr="00E4503B">
        <w:rPr>
          <w:rFonts w:ascii="Times New Roman" w:hAnsi="Times New Roman" w:cs="Times New Roman"/>
          <w:sz w:val="24"/>
          <w:szCs w:val="24"/>
        </w:rPr>
        <w:t>Bridgen</w:t>
      </w:r>
      <w:proofErr w:type="spellEnd"/>
      <w:r w:rsidR="00E4503B" w:rsidRPr="00E4503B">
        <w:rPr>
          <w:rFonts w:ascii="Times New Roman" w:hAnsi="Times New Roman" w:cs="Times New Roman"/>
          <w:sz w:val="24"/>
          <w:szCs w:val="24"/>
        </w:rPr>
        <w:t xml:space="preserve"> 2016, 247, 251).</w:t>
      </w:r>
      <w:r w:rsidR="00E4503B">
        <w:rPr>
          <w:rFonts w:ascii="Times New Roman" w:hAnsi="Times New Roman" w:cs="Times New Roman"/>
          <w:sz w:val="24"/>
          <w:szCs w:val="24"/>
        </w:rPr>
        <w:t xml:space="preserve"> This</w:t>
      </w:r>
      <w:r w:rsidR="003407C2">
        <w:rPr>
          <w:rFonts w:ascii="Times New Roman" w:hAnsi="Times New Roman" w:cs="Times New Roman"/>
          <w:sz w:val="24"/>
          <w:szCs w:val="24"/>
        </w:rPr>
        <w:t xml:space="preserve"> paper explores the ways in which the mobility studies paradigm can </w:t>
      </w:r>
      <w:r w:rsidR="004B5E7B">
        <w:rPr>
          <w:rFonts w:ascii="Times New Roman" w:hAnsi="Times New Roman" w:cs="Times New Roman"/>
          <w:sz w:val="24"/>
          <w:szCs w:val="24"/>
        </w:rPr>
        <w:t xml:space="preserve">be adopted to </w:t>
      </w:r>
      <w:proofErr w:type="spellStart"/>
      <w:r w:rsidR="004B5E7B">
        <w:rPr>
          <w:rFonts w:ascii="Times New Roman" w:hAnsi="Times New Roman" w:cs="Times New Roman"/>
          <w:sz w:val="24"/>
          <w:szCs w:val="24"/>
        </w:rPr>
        <w:t>analysing</w:t>
      </w:r>
      <w:proofErr w:type="spellEnd"/>
      <w:r w:rsidR="003407C2">
        <w:rPr>
          <w:rFonts w:ascii="Times New Roman" w:hAnsi="Times New Roman" w:cs="Times New Roman"/>
          <w:sz w:val="24"/>
          <w:szCs w:val="24"/>
        </w:rPr>
        <w:t xml:space="preserve"> Francophone </w:t>
      </w:r>
      <w:proofErr w:type="spellStart"/>
      <w:r w:rsidR="003407C2">
        <w:rPr>
          <w:rFonts w:ascii="Times New Roman" w:hAnsi="Times New Roman" w:cs="Times New Roman"/>
          <w:sz w:val="24"/>
          <w:szCs w:val="24"/>
        </w:rPr>
        <w:t>Afrodiasporic</w:t>
      </w:r>
      <w:proofErr w:type="spellEnd"/>
      <w:r w:rsidR="003407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fiction</w:t>
      </w:r>
      <w:r w:rsidR="003407C2">
        <w:rPr>
          <w:rFonts w:ascii="Times New Roman" w:hAnsi="Times New Roman" w:cs="Times New Roman"/>
          <w:sz w:val="24"/>
          <w:szCs w:val="24"/>
        </w:rPr>
        <w:t xml:space="preserve">. </w:t>
      </w:r>
      <w:r w:rsidR="004B5E7B" w:rsidRPr="004B5E7B">
        <w:rPr>
          <w:rFonts w:ascii="Times New Roman" w:hAnsi="Times New Roman" w:cs="Times New Roman"/>
          <w:sz w:val="24"/>
          <w:szCs w:val="24"/>
        </w:rPr>
        <w:t>I focus on</w:t>
      </w:r>
      <w:r w:rsidR="00170779" w:rsidRPr="004B5E7B">
        <w:rPr>
          <w:rFonts w:ascii="Times New Roman" w:hAnsi="Times New Roman" w:cs="Times New Roman"/>
          <w:sz w:val="24"/>
          <w:szCs w:val="24"/>
        </w:rPr>
        <w:t xml:space="preserve"> </w:t>
      </w:r>
      <w:r w:rsidR="003407C2" w:rsidRPr="004B5E7B">
        <w:rPr>
          <w:rFonts w:ascii="Times New Roman" w:hAnsi="Times New Roman" w:cs="Times New Roman"/>
          <w:sz w:val="24"/>
          <w:szCs w:val="24"/>
        </w:rPr>
        <w:t xml:space="preserve">J.R. Essomba’s </w:t>
      </w:r>
      <w:r w:rsidR="003407C2" w:rsidRPr="004B5E7B">
        <w:rPr>
          <w:rFonts w:ascii="Times New Roman" w:hAnsi="Times New Roman" w:cs="Times New Roman"/>
          <w:i/>
          <w:sz w:val="24"/>
          <w:szCs w:val="24"/>
        </w:rPr>
        <w:t xml:space="preserve">Le </w:t>
      </w:r>
      <w:proofErr w:type="spellStart"/>
      <w:r w:rsidR="003407C2" w:rsidRPr="004B5E7B">
        <w:rPr>
          <w:rFonts w:ascii="Times New Roman" w:hAnsi="Times New Roman" w:cs="Times New Roman"/>
          <w:i/>
          <w:sz w:val="24"/>
          <w:szCs w:val="24"/>
        </w:rPr>
        <w:t>paradis</w:t>
      </w:r>
      <w:proofErr w:type="spellEnd"/>
      <w:r w:rsidR="003407C2" w:rsidRPr="004B5E7B">
        <w:rPr>
          <w:rFonts w:ascii="Times New Roman" w:hAnsi="Times New Roman" w:cs="Times New Roman"/>
          <w:i/>
          <w:sz w:val="24"/>
          <w:szCs w:val="24"/>
        </w:rPr>
        <w:t xml:space="preserve"> du </w:t>
      </w:r>
      <w:proofErr w:type="spellStart"/>
      <w:r w:rsidR="003407C2" w:rsidRPr="004B5E7B">
        <w:rPr>
          <w:rFonts w:ascii="Times New Roman" w:hAnsi="Times New Roman" w:cs="Times New Roman"/>
          <w:i/>
          <w:sz w:val="24"/>
          <w:szCs w:val="24"/>
        </w:rPr>
        <w:t>nord</w:t>
      </w:r>
      <w:proofErr w:type="spellEnd"/>
      <w:r w:rsidR="003407C2" w:rsidRPr="004B5E7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07C2" w:rsidRPr="004B5E7B">
        <w:rPr>
          <w:rFonts w:ascii="Times New Roman" w:hAnsi="Times New Roman" w:cs="Times New Roman"/>
          <w:sz w:val="24"/>
          <w:szCs w:val="24"/>
        </w:rPr>
        <w:t xml:space="preserve">(1996), </w:t>
      </w:r>
      <w:proofErr w:type="spellStart"/>
      <w:r w:rsidR="003407C2" w:rsidRPr="004B5E7B">
        <w:rPr>
          <w:rFonts w:ascii="Times New Roman" w:hAnsi="Times New Roman" w:cs="Times New Roman"/>
          <w:sz w:val="24"/>
          <w:szCs w:val="24"/>
        </w:rPr>
        <w:t>Michèle</w:t>
      </w:r>
      <w:proofErr w:type="spellEnd"/>
      <w:r w:rsidR="003407C2" w:rsidRPr="004B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7C2" w:rsidRPr="004B5E7B">
        <w:rPr>
          <w:rFonts w:ascii="Times New Roman" w:hAnsi="Times New Roman" w:cs="Times New Roman"/>
          <w:sz w:val="24"/>
          <w:szCs w:val="24"/>
        </w:rPr>
        <w:t>Rakotoson’s</w:t>
      </w:r>
      <w:proofErr w:type="spellEnd"/>
      <w:r w:rsidR="003407C2" w:rsidRPr="004B5E7B">
        <w:rPr>
          <w:rFonts w:ascii="Times New Roman" w:hAnsi="Times New Roman" w:cs="Times New Roman"/>
          <w:sz w:val="24"/>
          <w:szCs w:val="24"/>
        </w:rPr>
        <w:t xml:space="preserve"> </w:t>
      </w:r>
      <w:r w:rsidR="003407C2" w:rsidRPr="004B5E7B">
        <w:rPr>
          <w:rFonts w:ascii="Times New Roman" w:hAnsi="Times New Roman" w:cs="Times New Roman"/>
          <w:i/>
          <w:sz w:val="24"/>
          <w:szCs w:val="24"/>
        </w:rPr>
        <w:t xml:space="preserve">Elle, au </w:t>
      </w:r>
      <w:proofErr w:type="spellStart"/>
      <w:r w:rsidR="003407C2" w:rsidRPr="004B5E7B">
        <w:rPr>
          <w:rFonts w:ascii="Times New Roman" w:hAnsi="Times New Roman" w:cs="Times New Roman"/>
          <w:i/>
          <w:sz w:val="24"/>
          <w:szCs w:val="24"/>
        </w:rPr>
        <w:t>printemps</w:t>
      </w:r>
      <w:proofErr w:type="spellEnd"/>
      <w:r w:rsidR="003407C2" w:rsidRPr="004B5E7B">
        <w:rPr>
          <w:rFonts w:ascii="Times New Roman" w:hAnsi="Times New Roman" w:cs="Times New Roman"/>
          <w:sz w:val="24"/>
          <w:szCs w:val="24"/>
        </w:rPr>
        <w:t xml:space="preserve"> (1996), and Alain Mabanckou’s </w:t>
      </w:r>
      <w:proofErr w:type="spellStart"/>
      <w:r w:rsidR="003407C2" w:rsidRPr="004B5E7B">
        <w:rPr>
          <w:rFonts w:ascii="Times New Roman" w:hAnsi="Times New Roman" w:cs="Times New Roman"/>
          <w:i/>
          <w:sz w:val="24"/>
          <w:szCs w:val="24"/>
        </w:rPr>
        <w:t>Tais-toi</w:t>
      </w:r>
      <w:proofErr w:type="spellEnd"/>
      <w:r w:rsidR="003407C2" w:rsidRPr="004B5E7B">
        <w:rPr>
          <w:rFonts w:ascii="Times New Roman" w:hAnsi="Times New Roman" w:cs="Times New Roman"/>
          <w:i/>
          <w:sz w:val="24"/>
          <w:szCs w:val="24"/>
        </w:rPr>
        <w:t xml:space="preserve"> et </w:t>
      </w:r>
      <w:proofErr w:type="spellStart"/>
      <w:r w:rsidR="003407C2" w:rsidRPr="004B5E7B">
        <w:rPr>
          <w:rFonts w:ascii="Times New Roman" w:hAnsi="Times New Roman" w:cs="Times New Roman"/>
          <w:i/>
          <w:sz w:val="24"/>
          <w:szCs w:val="24"/>
        </w:rPr>
        <w:t>meurs</w:t>
      </w:r>
      <w:proofErr w:type="spellEnd"/>
      <w:r w:rsidR="003407C2" w:rsidRPr="004B5E7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5E7B" w:rsidRPr="004B5E7B">
        <w:rPr>
          <w:rFonts w:ascii="Times New Roman" w:hAnsi="Times New Roman" w:cs="Times New Roman"/>
          <w:sz w:val="24"/>
          <w:szCs w:val="24"/>
        </w:rPr>
        <w:t xml:space="preserve">(2012), and </w:t>
      </w:r>
      <w:r w:rsidR="00E4503B" w:rsidRPr="00E4503B">
        <w:rPr>
          <w:rFonts w:ascii="Times New Roman" w:hAnsi="Times New Roman" w:cs="Times New Roman"/>
          <w:sz w:val="24"/>
          <w:szCs w:val="24"/>
        </w:rPr>
        <w:t>argue that while these novels can</w:t>
      </w:r>
      <w:r w:rsidR="001B4CB8">
        <w:rPr>
          <w:rFonts w:ascii="Times New Roman" w:hAnsi="Times New Roman" w:cs="Times New Roman"/>
          <w:sz w:val="24"/>
          <w:szCs w:val="24"/>
        </w:rPr>
        <w:t xml:space="preserve"> certainly</w:t>
      </w:r>
      <w:r w:rsidR="00E4503B" w:rsidRPr="00E4503B">
        <w:rPr>
          <w:rFonts w:ascii="Times New Roman" w:hAnsi="Times New Roman" w:cs="Times New Roman"/>
          <w:sz w:val="24"/>
          <w:szCs w:val="24"/>
        </w:rPr>
        <w:t xml:space="preserve"> be read as « migrant narratives »,</w:t>
      </w:r>
      <w:r w:rsidR="00E4503B">
        <w:rPr>
          <w:rFonts w:ascii="Times New Roman" w:hAnsi="Times New Roman" w:cs="Times New Roman"/>
          <w:sz w:val="24"/>
          <w:szCs w:val="24"/>
        </w:rPr>
        <w:t xml:space="preserve"> they also feature </w:t>
      </w:r>
      <w:r w:rsidR="001B4CB8">
        <w:rPr>
          <w:rFonts w:ascii="Times New Roman" w:hAnsi="Times New Roman" w:cs="Times New Roman"/>
          <w:sz w:val="24"/>
          <w:szCs w:val="24"/>
        </w:rPr>
        <w:t xml:space="preserve">complex </w:t>
      </w:r>
      <w:r w:rsidR="00E4503B">
        <w:rPr>
          <w:rFonts w:ascii="Times New Roman" w:hAnsi="Times New Roman" w:cs="Times New Roman"/>
          <w:sz w:val="24"/>
          <w:szCs w:val="24"/>
        </w:rPr>
        <w:t>representations of journeying that merit critical attention as concrete mobile practices</w:t>
      </w:r>
      <w:r w:rsidR="001B4CB8">
        <w:rPr>
          <w:rFonts w:ascii="Times New Roman" w:hAnsi="Times New Roman" w:cs="Times New Roman"/>
          <w:sz w:val="24"/>
          <w:szCs w:val="24"/>
        </w:rPr>
        <w:t xml:space="preserve"> – and that such a reading can be achieved by adopting</w:t>
      </w:r>
      <w:r w:rsidR="00E4503B">
        <w:rPr>
          <w:rFonts w:ascii="Times New Roman" w:hAnsi="Times New Roman" w:cs="Times New Roman"/>
          <w:sz w:val="24"/>
          <w:szCs w:val="24"/>
        </w:rPr>
        <w:t xml:space="preserve"> a mobility studies perspective.</w:t>
      </w:r>
    </w:p>
    <w:p w:rsidR="00A34F1B" w:rsidRPr="00E4503B" w:rsidRDefault="00A34F1B" w:rsidP="00A800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A5857" w:rsidRPr="001B49CF" w:rsidRDefault="00AA5857" w:rsidP="00A800E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112EA">
        <w:rPr>
          <w:rFonts w:ascii="Times New Roman" w:hAnsi="Times New Roman" w:cs="Times New Roman"/>
          <w:b/>
          <w:sz w:val="24"/>
          <w:szCs w:val="24"/>
          <w:lang w:val="fr-FR"/>
        </w:rPr>
        <w:t xml:space="preserve">Bio </w:t>
      </w:r>
      <w:proofErr w:type="gramStart"/>
      <w:r w:rsidRPr="000112EA">
        <w:rPr>
          <w:rFonts w:ascii="Times New Roman" w:hAnsi="Times New Roman" w:cs="Times New Roman"/>
          <w:b/>
          <w:sz w:val="24"/>
          <w:szCs w:val="24"/>
          <w:lang w:val="fr-FR"/>
        </w:rPr>
        <w:t>note:</w:t>
      </w:r>
      <w:proofErr w:type="gramEnd"/>
      <w:r w:rsidRPr="000112E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0112EA">
        <w:rPr>
          <w:rFonts w:ascii="Times New Roman" w:hAnsi="Times New Roman" w:cs="Times New Roman"/>
          <w:sz w:val="24"/>
          <w:szCs w:val="24"/>
          <w:lang w:val="fr-FR"/>
        </w:rPr>
        <w:t xml:space="preserve">Dr. Anna-Leena Toivanen </w:t>
      </w:r>
      <w:proofErr w:type="spellStart"/>
      <w:r w:rsidRPr="000112EA">
        <w:rPr>
          <w:rFonts w:ascii="Times New Roman" w:hAnsi="Times New Roman" w:cs="Times New Roman"/>
          <w:sz w:val="24"/>
          <w:szCs w:val="24"/>
          <w:lang w:val="fr-FR"/>
        </w:rPr>
        <w:t>is</w:t>
      </w:r>
      <w:proofErr w:type="spellEnd"/>
      <w:r w:rsidRPr="000112EA">
        <w:rPr>
          <w:rFonts w:ascii="Times New Roman" w:hAnsi="Times New Roman" w:cs="Times New Roman"/>
          <w:sz w:val="24"/>
          <w:szCs w:val="24"/>
          <w:lang w:val="fr-FR"/>
        </w:rPr>
        <w:t xml:space="preserve"> a Marie Skɫodowska-Curie </w:t>
      </w:r>
      <w:proofErr w:type="spellStart"/>
      <w:r w:rsidRPr="000112EA">
        <w:rPr>
          <w:rFonts w:ascii="Times New Roman" w:hAnsi="Times New Roman" w:cs="Times New Roman"/>
          <w:sz w:val="24"/>
          <w:szCs w:val="24"/>
          <w:lang w:val="fr-FR"/>
        </w:rPr>
        <w:t>Fellow</w:t>
      </w:r>
      <w:proofErr w:type="spellEnd"/>
      <w:r w:rsidRPr="000112EA">
        <w:rPr>
          <w:rFonts w:ascii="Times New Roman" w:hAnsi="Times New Roman" w:cs="Times New Roman"/>
          <w:sz w:val="24"/>
          <w:szCs w:val="24"/>
          <w:lang w:val="fr-FR"/>
        </w:rPr>
        <w:t xml:space="preserve"> at CEREP (</w:t>
      </w:r>
      <w:r w:rsidRPr="00A8664B">
        <w:rPr>
          <w:rFonts w:ascii="Times New Roman" w:hAnsi="Times New Roman" w:cs="Times New Roman"/>
          <w:i/>
          <w:sz w:val="24"/>
          <w:szCs w:val="24"/>
          <w:lang w:val="fr-FR"/>
        </w:rPr>
        <w:t>Centre d’Enseignement et de Recherche en Etudes Postcoloniales</w:t>
      </w:r>
      <w:r w:rsidRPr="000112EA">
        <w:rPr>
          <w:rFonts w:ascii="Times New Roman" w:hAnsi="Times New Roman" w:cs="Times New Roman"/>
          <w:sz w:val="24"/>
          <w:szCs w:val="24"/>
          <w:lang w:val="fr-FR"/>
        </w:rPr>
        <w:t xml:space="preserve">), </w:t>
      </w:r>
      <w:proofErr w:type="spellStart"/>
      <w:r w:rsidRPr="000112EA">
        <w:rPr>
          <w:rFonts w:ascii="Times New Roman" w:hAnsi="Times New Roman" w:cs="Times New Roman"/>
          <w:sz w:val="24"/>
          <w:szCs w:val="24"/>
          <w:lang w:val="fr-FR"/>
        </w:rPr>
        <w:t>University</w:t>
      </w:r>
      <w:proofErr w:type="spellEnd"/>
      <w:r w:rsidRPr="000112EA">
        <w:rPr>
          <w:rFonts w:ascii="Times New Roman" w:hAnsi="Times New Roman" w:cs="Times New Roman"/>
          <w:sz w:val="24"/>
          <w:szCs w:val="24"/>
          <w:lang w:val="fr-FR"/>
        </w:rPr>
        <w:t xml:space="preserve"> of Liège, </w:t>
      </w:r>
      <w:proofErr w:type="spellStart"/>
      <w:r w:rsidRPr="000112EA">
        <w:rPr>
          <w:rFonts w:ascii="Times New Roman" w:hAnsi="Times New Roman" w:cs="Times New Roman"/>
          <w:sz w:val="24"/>
          <w:szCs w:val="24"/>
          <w:lang w:val="fr-FR"/>
        </w:rPr>
        <w:t>Belgium</w:t>
      </w:r>
      <w:proofErr w:type="spellEnd"/>
      <w:r w:rsidRPr="000112EA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5F6E95">
        <w:rPr>
          <w:rFonts w:ascii="Times New Roman" w:hAnsi="Times New Roman" w:cs="Times New Roman"/>
          <w:sz w:val="24"/>
          <w:szCs w:val="24"/>
          <w:lang w:val="en-GB"/>
        </w:rPr>
        <w:t>Her research focuses on mobilities and cosmopolitanisms in contemporary Franco- and Anglophone diasporic African literatures. Her recent work has been published in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F6E95">
        <w:rPr>
          <w:rFonts w:ascii="Times New Roman" w:hAnsi="Times New Roman" w:cs="Times New Roman"/>
          <w:i/>
          <w:sz w:val="24"/>
          <w:szCs w:val="24"/>
          <w:lang w:val="en-GB"/>
        </w:rPr>
        <w:t>Studies in Travel Writing</w:t>
      </w:r>
      <w:r w:rsidRPr="005F6E9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5F6E95">
        <w:rPr>
          <w:rFonts w:ascii="Times New Roman" w:hAnsi="Times New Roman" w:cs="Times New Roman"/>
          <w:i/>
          <w:sz w:val="24"/>
          <w:szCs w:val="24"/>
          <w:lang w:val="en-GB"/>
        </w:rPr>
        <w:t>English Studies in Africa</w:t>
      </w:r>
      <w:r w:rsidRPr="005F6E9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5F6E95">
        <w:rPr>
          <w:rFonts w:ascii="Times New Roman" w:hAnsi="Times New Roman" w:cs="Times New Roman"/>
          <w:i/>
          <w:sz w:val="24"/>
          <w:szCs w:val="24"/>
          <w:lang w:val="en-GB"/>
        </w:rPr>
        <w:t>Research in African Literatures</w:t>
      </w:r>
      <w:r w:rsidRPr="005F6E9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5F6E95">
        <w:rPr>
          <w:rFonts w:ascii="Times New Roman" w:hAnsi="Times New Roman" w:cs="Times New Roman"/>
          <w:i/>
          <w:sz w:val="24"/>
          <w:szCs w:val="24"/>
          <w:lang w:val="en-GB"/>
        </w:rPr>
        <w:t>Journal of Postcolonial Writing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and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GB"/>
        </w:rPr>
        <w:t>Matatu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Her chapter on mobility and labour in contemporary African diasporic fiction features in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The Routledge Handbook of African Literature </w:t>
      </w:r>
      <w:r>
        <w:rPr>
          <w:rFonts w:ascii="Times New Roman" w:hAnsi="Times New Roman" w:cs="Times New Roman"/>
          <w:sz w:val="24"/>
          <w:szCs w:val="24"/>
          <w:lang w:val="en-GB"/>
        </w:rPr>
        <w:t>(forthcoming in 2018).</w:t>
      </w:r>
    </w:p>
    <w:p w:rsidR="00AA5857" w:rsidRPr="00AA5857" w:rsidRDefault="00AA5857" w:rsidP="00A800E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374B5" w:rsidRPr="00D374B5" w:rsidRDefault="00D374B5">
      <w:pPr>
        <w:rPr>
          <w:rFonts w:ascii="Times New Roman" w:hAnsi="Times New Roman" w:cs="Times New Roman"/>
          <w:i/>
          <w:sz w:val="24"/>
          <w:szCs w:val="24"/>
        </w:rPr>
      </w:pPr>
    </w:p>
    <w:sectPr w:rsidR="00D374B5" w:rsidRPr="00D374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4B5"/>
    <w:rsid w:val="00170779"/>
    <w:rsid w:val="001B4CB8"/>
    <w:rsid w:val="00224B12"/>
    <w:rsid w:val="003407C2"/>
    <w:rsid w:val="004B5E7B"/>
    <w:rsid w:val="005259F7"/>
    <w:rsid w:val="00826B25"/>
    <w:rsid w:val="00991364"/>
    <w:rsid w:val="00A34F1B"/>
    <w:rsid w:val="00A800E5"/>
    <w:rsid w:val="00AA5857"/>
    <w:rsid w:val="00C70440"/>
    <w:rsid w:val="00D374B5"/>
    <w:rsid w:val="00E4503B"/>
    <w:rsid w:val="00ED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B63DD"/>
  <w15:chartTrackingRefBased/>
  <w15:docId w15:val="{CA53635A-F04F-4DCF-A933-E3911EEF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525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Anna-Leena Toivanen</dc:creator>
  <cp:keywords/>
  <dc:description/>
  <cp:lastModifiedBy>Anna-Leena Toivanen</cp:lastModifiedBy>
  <cp:revision>17</cp:revision>
  <dcterms:created xsi:type="dcterms:W3CDTF">2018-05-21T07:58:00Z</dcterms:created>
  <dcterms:modified xsi:type="dcterms:W3CDTF">2018-05-21T09:53:00Z</dcterms:modified>
</cp:coreProperties>
</file>