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9A" w:rsidRDefault="00E818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BoMoCult</w:t>
      </w:r>
      <w:proofErr w:type="spellEnd"/>
      <w:r>
        <w:rPr>
          <w:rFonts w:ascii="Times New Roman" w:hAnsi="Times New Roman" w:cs="Times New Roman"/>
          <w:sz w:val="24"/>
          <w:szCs w:val="24"/>
        </w:rPr>
        <w:t>/CULTCHANGE Conference</w:t>
      </w:r>
    </w:p>
    <w:p w:rsidR="00E818BC" w:rsidRDefault="00E81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Eastern Finland, Joensuu Campus</w:t>
      </w:r>
    </w:p>
    <w:p w:rsidR="00E818BC" w:rsidRDefault="007E6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4-5 Oc</w:t>
      </w:r>
      <w:r w:rsidR="00E818BC">
        <w:rPr>
          <w:rFonts w:ascii="Times New Roman" w:hAnsi="Times New Roman" w:cs="Times New Roman"/>
          <w:sz w:val="24"/>
          <w:szCs w:val="24"/>
        </w:rPr>
        <w:t>tober 2018</w:t>
      </w:r>
    </w:p>
    <w:p w:rsidR="00E818BC" w:rsidRDefault="00E818BC">
      <w:pPr>
        <w:rPr>
          <w:rFonts w:ascii="Times New Roman" w:hAnsi="Times New Roman" w:cs="Times New Roman"/>
          <w:sz w:val="24"/>
          <w:szCs w:val="24"/>
        </w:rPr>
      </w:pPr>
    </w:p>
    <w:p w:rsidR="00E818BC" w:rsidRPr="00BA603D" w:rsidRDefault="00E818BC" w:rsidP="00E818B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603D">
        <w:rPr>
          <w:rFonts w:ascii="Times New Roman" w:hAnsi="Times New Roman" w:cs="Times New Roman"/>
          <w:sz w:val="24"/>
          <w:szCs w:val="24"/>
          <w:lang w:val="fr-FR"/>
        </w:rPr>
        <w:t>Anna-Leena Toivanen</w:t>
      </w:r>
    </w:p>
    <w:p w:rsidR="00E818BC" w:rsidRPr="00BA603D" w:rsidRDefault="00E818BC" w:rsidP="00E818B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603D">
        <w:rPr>
          <w:rFonts w:ascii="Times New Roman" w:hAnsi="Times New Roman" w:cs="Times New Roman"/>
          <w:sz w:val="24"/>
          <w:szCs w:val="24"/>
          <w:lang w:val="fr-FR"/>
        </w:rPr>
        <w:t>CEREP (</w:t>
      </w:r>
      <w:r w:rsidRPr="00BA603D">
        <w:rPr>
          <w:rFonts w:ascii="Times New Roman" w:hAnsi="Times New Roman" w:cs="Times New Roman"/>
          <w:i/>
          <w:sz w:val="24"/>
          <w:szCs w:val="24"/>
          <w:lang w:val="fr-FR"/>
        </w:rPr>
        <w:t>Centre d’Enseignement et de Recherche en Etudes Postcoloniales</w:t>
      </w:r>
      <w:r w:rsidRPr="00BA603D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E818BC" w:rsidRPr="00BA603D" w:rsidRDefault="00E818BC" w:rsidP="00E818BC">
      <w:pPr>
        <w:jc w:val="both"/>
        <w:rPr>
          <w:rFonts w:ascii="Times New Roman" w:hAnsi="Times New Roman" w:cs="Times New Roman"/>
          <w:sz w:val="24"/>
          <w:szCs w:val="24"/>
        </w:rPr>
      </w:pPr>
      <w:r w:rsidRPr="00BA603D">
        <w:rPr>
          <w:rFonts w:ascii="Times New Roman" w:hAnsi="Times New Roman" w:cs="Times New Roman"/>
          <w:sz w:val="24"/>
          <w:szCs w:val="24"/>
        </w:rPr>
        <w:t>University of Liège</w:t>
      </w:r>
    </w:p>
    <w:p w:rsidR="00E818BC" w:rsidRDefault="00E818BC" w:rsidP="00E818B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A603D">
          <w:rPr>
            <w:rStyle w:val="Hyperlink"/>
            <w:rFonts w:ascii="Times New Roman" w:hAnsi="Times New Roman" w:cs="Times New Roman"/>
            <w:sz w:val="24"/>
            <w:szCs w:val="24"/>
          </w:rPr>
          <w:t>anna-leena.toivanen@uliege.be</w:t>
        </w:r>
      </w:hyperlink>
    </w:p>
    <w:p w:rsidR="00E818BC" w:rsidRDefault="00E818BC">
      <w:pPr>
        <w:rPr>
          <w:rFonts w:ascii="Times New Roman" w:hAnsi="Times New Roman" w:cs="Times New Roman"/>
          <w:sz w:val="24"/>
          <w:szCs w:val="24"/>
        </w:rPr>
      </w:pPr>
    </w:p>
    <w:p w:rsidR="00E818BC" w:rsidRDefault="00E818BC">
      <w:pPr>
        <w:rPr>
          <w:rFonts w:ascii="Times New Roman" w:hAnsi="Times New Roman" w:cs="Times New Roman"/>
          <w:sz w:val="24"/>
          <w:szCs w:val="24"/>
        </w:rPr>
      </w:pPr>
    </w:p>
    <w:p w:rsidR="00E818BC" w:rsidRDefault="00E818BC" w:rsidP="00E818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Migration to Mobilities: Applying a Mobility Studies Perspective to</w:t>
      </w:r>
      <w:r w:rsidRPr="003407C2">
        <w:rPr>
          <w:rFonts w:ascii="Times New Roman" w:hAnsi="Times New Roman" w:cs="Times New Roman"/>
          <w:b/>
          <w:sz w:val="24"/>
          <w:szCs w:val="24"/>
        </w:rPr>
        <w:t xml:space="preserve"> Francophone </w:t>
      </w:r>
      <w:proofErr w:type="spellStart"/>
      <w:r w:rsidRPr="003407C2">
        <w:rPr>
          <w:rFonts w:ascii="Times New Roman" w:hAnsi="Times New Roman" w:cs="Times New Roman"/>
          <w:b/>
          <w:sz w:val="24"/>
          <w:szCs w:val="24"/>
        </w:rPr>
        <w:t>Afrodiasporic</w:t>
      </w:r>
      <w:proofErr w:type="spellEnd"/>
      <w:r w:rsidRPr="003407C2">
        <w:rPr>
          <w:rFonts w:ascii="Times New Roman" w:hAnsi="Times New Roman" w:cs="Times New Roman"/>
          <w:b/>
          <w:sz w:val="24"/>
          <w:szCs w:val="24"/>
        </w:rPr>
        <w:t xml:space="preserve"> Fiction</w:t>
      </w:r>
    </w:p>
    <w:p w:rsidR="00E818BC" w:rsidRDefault="00E818BC" w:rsidP="00E818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818BC" w:rsidRPr="00E4503B" w:rsidRDefault="00E818BC" w:rsidP="00E81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Mobility is a defining feature of the global postcolonial era</w:t>
      </w:r>
      <w:r w:rsidRPr="00E4503B">
        <w:rPr>
          <w:rFonts w:ascii="Times New Roman" w:hAnsi="Times New Roman" w:cs="Times New Roman"/>
          <w:sz w:val="24"/>
          <w:szCs w:val="24"/>
        </w:rPr>
        <w:t xml:space="preserve">. Yet, much of postcolonial literary </w:t>
      </w:r>
      <w:r>
        <w:rPr>
          <w:rFonts w:ascii="Times New Roman" w:hAnsi="Times New Roman" w:cs="Times New Roman"/>
          <w:sz w:val="24"/>
          <w:szCs w:val="24"/>
        </w:rPr>
        <w:t>scholarship adopts</w:t>
      </w:r>
      <w:r w:rsidRPr="00E4503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somewhat</w:t>
      </w:r>
      <w:r w:rsidRPr="00E4503B">
        <w:rPr>
          <w:rFonts w:ascii="Times New Roman" w:hAnsi="Times New Roman" w:cs="Times New Roman"/>
          <w:sz w:val="24"/>
          <w:szCs w:val="24"/>
        </w:rPr>
        <w:t xml:space="preserve"> limited approach to mobility by reducing it</w:t>
      </w:r>
      <w:r>
        <w:rPr>
          <w:rFonts w:ascii="Times New Roman" w:hAnsi="Times New Roman" w:cs="Times New Roman"/>
          <w:sz w:val="24"/>
          <w:szCs w:val="24"/>
        </w:rPr>
        <w:t xml:space="preserve"> to migration. H</w:t>
      </w:r>
      <w:r w:rsidRPr="00E4503B">
        <w:rPr>
          <w:rFonts w:ascii="Times New Roman" w:hAnsi="Times New Roman" w:cs="Times New Roman"/>
          <w:sz w:val="24"/>
          <w:szCs w:val="24"/>
        </w:rPr>
        <w:t xml:space="preserve">uman </w:t>
      </w:r>
      <w:bookmarkStart w:id="0" w:name="_GoBack"/>
      <w:r w:rsidRPr="00E4503B">
        <w:rPr>
          <w:rFonts w:ascii="Times New Roman" w:hAnsi="Times New Roman" w:cs="Times New Roman"/>
          <w:sz w:val="24"/>
          <w:szCs w:val="24"/>
        </w:rPr>
        <w:t>physical travel</w:t>
      </w:r>
      <w:r>
        <w:rPr>
          <w:rFonts w:ascii="Times New Roman" w:hAnsi="Times New Roman" w:cs="Times New Roman"/>
          <w:sz w:val="24"/>
          <w:szCs w:val="24"/>
        </w:rPr>
        <w:t>, however,</w:t>
      </w:r>
      <w:r w:rsidRPr="00E4503B">
        <w:rPr>
          <w:rFonts w:ascii="Times New Roman" w:hAnsi="Times New Roman" w:cs="Times New Roman"/>
          <w:sz w:val="24"/>
          <w:szCs w:val="24"/>
        </w:rPr>
        <w:t xml:space="preserve"> is a diverse phenomenon that covers a wide variety of mobilities of which </w:t>
      </w:r>
      <w:bookmarkEnd w:id="0"/>
      <w:r w:rsidRPr="00E4503B">
        <w:rPr>
          <w:rFonts w:ascii="Times New Roman" w:hAnsi="Times New Roman" w:cs="Times New Roman"/>
          <w:sz w:val="24"/>
          <w:szCs w:val="24"/>
        </w:rPr>
        <w:t xml:space="preserve">migration is only one manifestation. Illustrative of reductive understandings of mobility is the way in which African mobile subjects are not generally </w:t>
      </w:r>
      <w:proofErr w:type="spellStart"/>
      <w:r w:rsidRPr="00E4503B">
        <w:rPr>
          <w:rFonts w:ascii="Times New Roman" w:hAnsi="Times New Roman" w:cs="Times New Roman"/>
          <w:sz w:val="24"/>
          <w:szCs w:val="24"/>
        </w:rPr>
        <w:t>recognised</w:t>
      </w:r>
      <w:proofErr w:type="spellEnd"/>
      <w:r w:rsidRPr="00E4503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503B">
        <w:rPr>
          <w:rFonts w:ascii="Times New Roman" w:hAnsi="Times New Roman" w:cs="Times New Roman"/>
          <w:sz w:val="24"/>
          <w:szCs w:val="24"/>
        </w:rPr>
        <w:t>travellers</w:t>
      </w:r>
      <w:proofErr w:type="spellEnd"/>
      <w:r w:rsidRPr="00E450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503B">
        <w:rPr>
          <w:rFonts w:ascii="Times New Roman" w:hAnsi="Times New Roman" w:cs="Times New Roman"/>
          <w:sz w:val="24"/>
          <w:szCs w:val="24"/>
        </w:rPr>
        <w:t>Loingsigh</w:t>
      </w:r>
      <w:proofErr w:type="spellEnd"/>
      <w:r w:rsidRPr="00E4503B">
        <w:rPr>
          <w:rFonts w:ascii="Times New Roman" w:hAnsi="Times New Roman" w:cs="Times New Roman"/>
          <w:sz w:val="24"/>
          <w:szCs w:val="24"/>
        </w:rPr>
        <w:t xml:space="preserve"> 2009, 2–3). </w:t>
      </w:r>
      <w:r>
        <w:rPr>
          <w:rFonts w:ascii="Times New Roman" w:hAnsi="Times New Roman" w:cs="Times New Roman"/>
          <w:sz w:val="24"/>
          <w:szCs w:val="24"/>
        </w:rPr>
        <w:t>Furthe</w:t>
      </w:r>
      <w:r w:rsidRPr="00E4503B">
        <w:rPr>
          <w:rFonts w:ascii="Times New Roman" w:hAnsi="Times New Roman" w:cs="Times New Roman"/>
          <w:sz w:val="24"/>
          <w:szCs w:val="24"/>
        </w:rPr>
        <w:t>r, while the concept of migration</w:t>
      </w:r>
      <w:r w:rsidR="00D2762D">
        <w:rPr>
          <w:rFonts w:ascii="Times New Roman" w:hAnsi="Times New Roman" w:cs="Times New Roman"/>
          <w:sz w:val="24"/>
          <w:szCs w:val="24"/>
        </w:rPr>
        <w:t xml:space="preserve"> itself</w:t>
      </w:r>
      <w:r w:rsidRPr="00E4503B">
        <w:rPr>
          <w:rFonts w:ascii="Times New Roman" w:hAnsi="Times New Roman" w:cs="Times New Roman"/>
          <w:sz w:val="24"/>
          <w:szCs w:val="24"/>
        </w:rPr>
        <w:t xml:space="preserve"> entails aspects of mobility</w:t>
      </w:r>
      <w:r>
        <w:rPr>
          <w:rFonts w:ascii="Times New Roman" w:hAnsi="Times New Roman" w:cs="Times New Roman"/>
          <w:sz w:val="24"/>
          <w:szCs w:val="24"/>
        </w:rPr>
        <w:t xml:space="preserve"> and travel</w:t>
      </w:r>
      <w:r w:rsidRPr="00E4503B">
        <w:rPr>
          <w:rFonts w:ascii="Times New Roman" w:hAnsi="Times New Roman" w:cs="Times New Roman"/>
          <w:sz w:val="24"/>
          <w:szCs w:val="24"/>
        </w:rPr>
        <w:t xml:space="preserve">, discussions on </w:t>
      </w:r>
      <w:proofErr w:type="spellStart"/>
      <w:r w:rsidRPr="00E4503B">
        <w:rPr>
          <w:rFonts w:ascii="Times New Roman" w:hAnsi="Times New Roman" w:cs="Times New Roman"/>
          <w:sz w:val="24"/>
          <w:szCs w:val="24"/>
        </w:rPr>
        <w:t>migrancy</w:t>
      </w:r>
      <w:proofErr w:type="spellEnd"/>
      <w:r w:rsidRPr="00E4503B">
        <w:rPr>
          <w:rFonts w:ascii="Times New Roman" w:hAnsi="Times New Roman" w:cs="Times New Roman"/>
          <w:sz w:val="24"/>
          <w:szCs w:val="24"/>
        </w:rPr>
        <w:t xml:space="preserve"> tend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E4503B">
        <w:rPr>
          <w:rFonts w:ascii="Times New Roman" w:hAnsi="Times New Roman" w:cs="Times New Roman"/>
          <w:sz w:val="24"/>
          <w:szCs w:val="24"/>
        </w:rPr>
        <w:t xml:space="preserve"> erase these dimensions and foreground a static, nation-based </w:t>
      </w:r>
      <w:r>
        <w:rPr>
          <w:rFonts w:ascii="Times New Roman" w:hAnsi="Times New Roman" w:cs="Times New Roman"/>
          <w:sz w:val="24"/>
          <w:szCs w:val="24"/>
        </w:rPr>
        <w:t>focus</w:t>
      </w:r>
      <w:r w:rsidRPr="00E4503B">
        <w:rPr>
          <w:rFonts w:ascii="Times New Roman" w:hAnsi="Times New Roman" w:cs="Times New Roman"/>
          <w:sz w:val="24"/>
          <w:szCs w:val="24"/>
        </w:rPr>
        <w:t xml:space="preserve"> on issues such as integration (Mainwaring &amp; </w:t>
      </w:r>
      <w:proofErr w:type="spellStart"/>
      <w:r w:rsidRPr="00E4503B">
        <w:rPr>
          <w:rFonts w:ascii="Times New Roman" w:hAnsi="Times New Roman" w:cs="Times New Roman"/>
          <w:sz w:val="24"/>
          <w:szCs w:val="24"/>
        </w:rPr>
        <w:t>Bridgen</w:t>
      </w:r>
      <w:proofErr w:type="spellEnd"/>
      <w:r w:rsidRPr="00E4503B">
        <w:rPr>
          <w:rFonts w:ascii="Times New Roman" w:hAnsi="Times New Roman" w:cs="Times New Roman"/>
          <w:sz w:val="24"/>
          <w:szCs w:val="24"/>
        </w:rPr>
        <w:t xml:space="preserve"> 2016, 247, 251).</w:t>
      </w:r>
      <w:r>
        <w:rPr>
          <w:rFonts w:ascii="Times New Roman" w:hAnsi="Times New Roman" w:cs="Times New Roman"/>
          <w:sz w:val="24"/>
          <w:szCs w:val="24"/>
        </w:rPr>
        <w:t xml:space="preserve"> This paper explores the ways in which the mobility studies paradigm</w:t>
      </w:r>
      <w:r>
        <w:rPr>
          <w:rFonts w:ascii="Times New Roman" w:hAnsi="Times New Roman" w:cs="Times New Roman"/>
          <w:sz w:val="24"/>
          <w:szCs w:val="24"/>
        </w:rPr>
        <w:t xml:space="preserve"> – more often associated with social sciences than humanities</w:t>
      </w:r>
      <w:r w:rsidR="00123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can be adopted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Francophone </w:t>
      </w:r>
      <w:proofErr w:type="spellStart"/>
      <w:r>
        <w:rPr>
          <w:rFonts w:ascii="Times New Roman" w:hAnsi="Times New Roman" w:cs="Times New Roman"/>
          <w:sz w:val="24"/>
          <w:szCs w:val="24"/>
        </w:rPr>
        <w:t>Afrodiasporic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fiction. </w:t>
      </w:r>
      <w:r w:rsidRPr="004B5E7B">
        <w:rPr>
          <w:rFonts w:ascii="Times New Roman" w:hAnsi="Times New Roman" w:cs="Times New Roman"/>
          <w:sz w:val="24"/>
          <w:szCs w:val="24"/>
        </w:rPr>
        <w:t xml:space="preserve">I focus on J.R. Essomba’s </w:t>
      </w:r>
      <w:r w:rsidRPr="004B5E7B">
        <w:rPr>
          <w:rFonts w:ascii="Times New Roman" w:hAnsi="Times New Roman" w:cs="Times New Roman"/>
          <w:i/>
          <w:sz w:val="24"/>
          <w:szCs w:val="24"/>
        </w:rPr>
        <w:t xml:space="preserve">Le </w:t>
      </w:r>
      <w:proofErr w:type="spellStart"/>
      <w:r w:rsidRPr="004B5E7B">
        <w:rPr>
          <w:rFonts w:ascii="Times New Roman" w:hAnsi="Times New Roman" w:cs="Times New Roman"/>
          <w:i/>
          <w:sz w:val="24"/>
          <w:szCs w:val="24"/>
        </w:rPr>
        <w:t>paradis</w:t>
      </w:r>
      <w:proofErr w:type="spellEnd"/>
      <w:r w:rsidRPr="004B5E7B">
        <w:rPr>
          <w:rFonts w:ascii="Times New Roman" w:hAnsi="Times New Roman" w:cs="Times New Roman"/>
          <w:i/>
          <w:sz w:val="24"/>
          <w:szCs w:val="24"/>
        </w:rPr>
        <w:t xml:space="preserve"> du </w:t>
      </w:r>
      <w:proofErr w:type="spellStart"/>
      <w:r w:rsidRPr="004B5E7B">
        <w:rPr>
          <w:rFonts w:ascii="Times New Roman" w:hAnsi="Times New Roman" w:cs="Times New Roman"/>
          <w:i/>
          <w:sz w:val="24"/>
          <w:szCs w:val="24"/>
        </w:rPr>
        <w:t>nord</w:t>
      </w:r>
      <w:proofErr w:type="spellEnd"/>
      <w:r w:rsidRPr="004B5E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5E7B">
        <w:rPr>
          <w:rFonts w:ascii="Times New Roman" w:hAnsi="Times New Roman" w:cs="Times New Roman"/>
          <w:sz w:val="24"/>
          <w:szCs w:val="24"/>
        </w:rPr>
        <w:t xml:space="preserve">(1996), </w:t>
      </w:r>
      <w:proofErr w:type="spellStart"/>
      <w:r w:rsidRPr="004B5E7B">
        <w:rPr>
          <w:rFonts w:ascii="Times New Roman" w:hAnsi="Times New Roman" w:cs="Times New Roman"/>
          <w:sz w:val="24"/>
          <w:szCs w:val="24"/>
        </w:rPr>
        <w:t>Michèle</w:t>
      </w:r>
      <w:proofErr w:type="spellEnd"/>
      <w:r w:rsidRPr="004B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E7B">
        <w:rPr>
          <w:rFonts w:ascii="Times New Roman" w:hAnsi="Times New Roman" w:cs="Times New Roman"/>
          <w:sz w:val="24"/>
          <w:szCs w:val="24"/>
        </w:rPr>
        <w:t>Rakotoson’s</w:t>
      </w:r>
      <w:proofErr w:type="spellEnd"/>
      <w:r w:rsidRPr="004B5E7B">
        <w:rPr>
          <w:rFonts w:ascii="Times New Roman" w:hAnsi="Times New Roman" w:cs="Times New Roman"/>
          <w:sz w:val="24"/>
          <w:szCs w:val="24"/>
        </w:rPr>
        <w:t xml:space="preserve"> </w:t>
      </w:r>
      <w:r w:rsidRPr="004B5E7B">
        <w:rPr>
          <w:rFonts w:ascii="Times New Roman" w:hAnsi="Times New Roman" w:cs="Times New Roman"/>
          <w:i/>
          <w:sz w:val="24"/>
          <w:szCs w:val="24"/>
        </w:rPr>
        <w:t xml:space="preserve">Elle, au </w:t>
      </w:r>
      <w:proofErr w:type="spellStart"/>
      <w:r w:rsidRPr="004B5E7B">
        <w:rPr>
          <w:rFonts w:ascii="Times New Roman" w:hAnsi="Times New Roman" w:cs="Times New Roman"/>
          <w:i/>
          <w:sz w:val="24"/>
          <w:szCs w:val="24"/>
        </w:rPr>
        <w:t>printemps</w:t>
      </w:r>
      <w:proofErr w:type="spellEnd"/>
      <w:r w:rsidRPr="004B5E7B">
        <w:rPr>
          <w:rFonts w:ascii="Times New Roman" w:hAnsi="Times New Roman" w:cs="Times New Roman"/>
          <w:sz w:val="24"/>
          <w:szCs w:val="24"/>
        </w:rPr>
        <w:t xml:space="preserve"> (1996), and Alain Mabanckou’s </w:t>
      </w:r>
      <w:proofErr w:type="spellStart"/>
      <w:r w:rsidRPr="004B5E7B">
        <w:rPr>
          <w:rFonts w:ascii="Times New Roman" w:hAnsi="Times New Roman" w:cs="Times New Roman"/>
          <w:i/>
          <w:sz w:val="24"/>
          <w:szCs w:val="24"/>
        </w:rPr>
        <w:t>Tais-toi</w:t>
      </w:r>
      <w:proofErr w:type="spellEnd"/>
      <w:r w:rsidRPr="004B5E7B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4B5E7B">
        <w:rPr>
          <w:rFonts w:ascii="Times New Roman" w:hAnsi="Times New Roman" w:cs="Times New Roman"/>
          <w:i/>
          <w:sz w:val="24"/>
          <w:szCs w:val="24"/>
        </w:rPr>
        <w:t>meurs</w:t>
      </w:r>
      <w:proofErr w:type="spellEnd"/>
      <w:r w:rsidRPr="004B5E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5E7B">
        <w:rPr>
          <w:rFonts w:ascii="Times New Roman" w:hAnsi="Times New Roman" w:cs="Times New Roman"/>
          <w:sz w:val="24"/>
          <w:szCs w:val="24"/>
        </w:rPr>
        <w:t xml:space="preserve">(2012), and </w:t>
      </w:r>
      <w:r w:rsidRPr="00E4503B">
        <w:rPr>
          <w:rFonts w:ascii="Times New Roman" w:hAnsi="Times New Roman" w:cs="Times New Roman"/>
          <w:sz w:val="24"/>
          <w:szCs w:val="24"/>
        </w:rPr>
        <w:t xml:space="preserve">argue that while these </w:t>
      </w:r>
      <w:r w:rsidR="00D2762D">
        <w:rPr>
          <w:rFonts w:ascii="Times New Roman" w:hAnsi="Times New Roman" w:cs="Times New Roman"/>
          <w:sz w:val="24"/>
          <w:szCs w:val="24"/>
        </w:rPr>
        <w:t>texts</w:t>
      </w:r>
      <w:r w:rsidRPr="00E4503B">
        <w:rPr>
          <w:rFonts w:ascii="Times New Roman" w:hAnsi="Times New Roman" w:cs="Times New Roman"/>
          <w:sz w:val="24"/>
          <w:szCs w:val="24"/>
        </w:rPr>
        <w:t xml:space="preserve"> can</w:t>
      </w:r>
      <w:r w:rsidR="00D2762D">
        <w:rPr>
          <w:rFonts w:ascii="Times New Roman" w:hAnsi="Times New Roman" w:cs="Times New Roman"/>
          <w:sz w:val="24"/>
          <w:szCs w:val="24"/>
        </w:rPr>
        <w:t xml:space="preserve"> certainly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03B">
        <w:rPr>
          <w:rFonts w:ascii="Times New Roman" w:hAnsi="Times New Roman" w:cs="Times New Roman"/>
          <w:sz w:val="24"/>
          <w:szCs w:val="24"/>
        </w:rPr>
        <w:t>b</w:t>
      </w:r>
      <w:r w:rsidR="00D2762D">
        <w:rPr>
          <w:rFonts w:ascii="Times New Roman" w:hAnsi="Times New Roman" w:cs="Times New Roman"/>
          <w:sz w:val="24"/>
          <w:szCs w:val="24"/>
        </w:rPr>
        <w:t>e read as « migrant novels</w:t>
      </w:r>
      <w:r w:rsidRPr="00E4503B">
        <w:rPr>
          <w:rFonts w:ascii="Times New Roman" w:hAnsi="Times New Roman" w:cs="Times New Roman"/>
          <w:sz w:val="24"/>
          <w:szCs w:val="24"/>
        </w:rPr>
        <w:t> »,</w:t>
      </w:r>
      <w:r w:rsidR="0012315B">
        <w:rPr>
          <w:rFonts w:ascii="Times New Roman" w:hAnsi="Times New Roman" w:cs="Times New Roman"/>
          <w:sz w:val="24"/>
          <w:szCs w:val="24"/>
        </w:rPr>
        <w:t xml:space="preserve"> they also feature</w:t>
      </w:r>
      <w:r w:rsidR="00D2762D">
        <w:rPr>
          <w:rFonts w:ascii="Times New Roman" w:hAnsi="Times New Roman" w:cs="Times New Roman"/>
          <w:sz w:val="24"/>
          <w:szCs w:val="24"/>
        </w:rPr>
        <w:t xml:space="preserve"> rich</w:t>
      </w:r>
      <w:r w:rsidR="00123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12315B">
        <w:rPr>
          <w:rFonts w:ascii="Times New Roman" w:hAnsi="Times New Roman" w:cs="Times New Roman"/>
          <w:sz w:val="24"/>
          <w:szCs w:val="24"/>
        </w:rPr>
        <w:t>presentations of journeying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15B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merit attention as concrete mobile practices – and that such a reading can be achieved by adopting a mobility studies perspective.</w:t>
      </w:r>
    </w:p>
    <w:p w:rsidR="00E818BC" w:rsidRDefault="00E818BC">
      <w:pPr>
        <w:rPr>
          <w:rFonts w:ascii="Times New Roman" w:hAnsi="Times New Roman" w:cs="Times New Roman"/>
          <w:sz w:val="24"/>
          <w:szCs w:val="24"/>
        </w:rPr>
      </w:pPr>
    </w:p>
    <w:p w:rsidR="00E818BC" w:rsidRDefault="00E818BC">
      <w:pPr>
        <w:rPr>
          <w:rFonts w:ascii="Times New Roman" w:hAnsi="Times New Roman" w:cs="Times New Roman"/>
          <w:sz w:val="24"/>
          <w:szCs w:val="24"/>
        </w:rPr>
      </w:pPr>
    </w:p>
    <w:p w:rsidR="00E818BC" w:rsidRDefault="00E818BC" w:rsidP="00E818BC">
      <w:pPr>
        <w:jc w:val="both"/>
        <w:rPr>
          <w:rFonts w:ascii="Times New Roman" w:hAnsi="Times New Roman" w:cs="Times New Roman"/>
          <w:sz w:val="24"/>
          <w:szCs w:val="24"/>
        </w:rPr>
      </w:pPr>
      <w:r w:rsidRPr="006845D2">
        <w:rPr>
          <w:rFonts w:ascii="Times New Roman" w:hAnsi="Times New Roman" w:cs="Times New Roman"/>
          <w:sz w:val="24"/>
          <w:szCs w:val="24"/>
          <w:lang w:val="fr-FR"/>
        </w:rPr>
        <w:t xml:space="preserve">Bio </w:t>
      </w:r>
      <w:proofErr w:type="gramStart"/>
      <w:r w:rsidRPr="006845D2">
        <w:rPr>
          <w:rFonts w:ascii="Times New Roman" w:hAnsi="Times New Roman" w:cs="Times New Roman"/>
          <w:sz w:val="24"/>
          <w:szCs w:val="24"/>
          <w:lang w:val="fr-FR"/>
        </w:rPr>
        <w:t>note:</w:t>
      </w:r>
      <w:proofErr w:type="gramEnd"/>
      <w:r w:rsidRPr="006845D2">
        <w:rPr>
          <w:rFonts w:ascii="Times New Roman" w:hAnsi="Times New Roman" w:cs="Times New Roman"/>
          <w:sz w:val="24"/>
          <w:szCs w:val="24"/>
          <w:lang w:val="fr-FR"/>
        </w:rPr>
        <w:t xml:space="preserve"> Dr. Anna-Leena Toivanen </w:t>
      </w:r>
      <w:proofErr w:type="spellStart"/>
      <w:r w:rsidRPr="006845D2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6845D2">
        <w:rPr>
          <w:rFonts w:ascii="Times New Roman" w:hAnsi="Times New Roman" w:cs="Times New Roman"/>
          <w:sz w:val="24"/>
          <w:szCs w:val="24"/>
          <w:lang w:val="fr-FR"/>
        </w:rPr>
        <w:t xml:space="preserve"> a Marie Skɫodowska-Curie </w:t>
      </w:r>
      <w:proofErr w:type="spellStart"/>
      <w:r w:rsidRPr="006845D2">
        <w:rPr>
          <w:rFonts w:ascii="Times New Roman" w:hAnsi="Times New Roman" w:cs="Times New Roman"/>
          <w:sz w:val="24"/>
          <w:szCs w:val="24"/>
          <w:lang w:val="fr-FR"/>
        </w:rPr>
        <w:t>Fellow</w:t>
      </w:r>
      <w:proofErr w:type="spellEnd"/>
      <w:r w:rsidRPr="006845D2">
        <w:rPr>
          <w:rFonts w:ascii="Times New Roman" w:hAnsi="Times New Roman" w:cs="Times New Roman"/>
          <w:sz w:val="24"/>
          <w:szCs w:val="24"/>
          <w:lang w:val="fr-FR"/>
        </w:rPr>
        <w:t xml:space="preserve"> (MSCA-IF) at CEREP (</w:t>
      </w:r>
      <w:r w:rsidRPr="006845D2">
        <w:rPr>
          <w:rFonts w:ascii="Times New Roman" w:hAnsi="Times New Roman" w:cs="Times New Roman"/>
          <w:i/>
          <w:sz w:val="24"/>
          <w:szCs w:val="24"/>
          <w:lang w:val="fr-FR"/>
        </w:rPr>
        <w:t>Centre d’En</w:t>
      </w:r>
      <w:r w:rsidRPr="00A8664B">
        <w:rPr>
          <w:rFonts w:ascii="Times New Roman" w:hAnsi="Times New Roman" w:cs="Times New Roman"/>
          <w:i/>
          <w:sz w:val="24"/>
          <w:szCs w:val="24"/>
          <w:lang w:val="fr-FR"/>
        </w:rPr>
        <w:t>seignement et de Recherche en Etudes Postcoloniales</w:t>
      </w:r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 of Liège,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Belgium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>Her research focuses on mobilities and cosmopolitanisms in contemporary Franco- and Anglophone diasporic African literatures. Her recent work has been published 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Studies in Travel Writing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English Studies in Africa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Research in African Literatures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Journal of Postcolonial Writing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Matatu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Her chapter on mobility and labour in contemporary African diasporic fiction features in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Routledge Handbook of African Literature </w:t>
      </w:r>
      <w:r>
        <w:rPr>
          <w:rFonts w:ascii="Times New Roman" w:hAnsi="Times New Roman" w:cs="Times New Roman"/>
          <w:sz w:val="24"/>
          <w:szCs w:val="24"/>
          <w:lang w:val="en-GB"/>
        </w:rPr>
        <w:t>(forthcoming in 2018).</w:t>
      </w:r>
    </w:p>
    <w:p w:rsidR="00E818BC" w:rsidRPr="00D16AE2" w:rsidRDefault="00E818BC" w:rsidP="00E81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8BC" w:rsidRPr="00E818BC" w:rsidRDefault="00E818BC">
      <w:pPr>
        <w:rPr>
          <w:rFonts w:ascii="Times New Roman" w:hAnsi="Times New Roman" w:cs="Times New Roman"/>
          <w:sz w:val="24"/>
          <w:szCs w:val="24"/>
        </w:rPr>
      </w:pPr>
    </w:p>
    <w:sectPr w:rsidR="00E818BC" w:rsidRPr="00E81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BC"/>
    <w:rsid w:val="0012315B"/>
    <w:rsid w:val="007E6673"/>
    <w:rsid w:val="00B33B9A"/>
    <w:rsid w:val="00D2762D"/>
    <w:rsid w:val="00E8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FAA4"/>
  <w15:chartTrackingRefBased/>
  <w15:docId w15:val="{98240A00-9063-49FF-8442-650D217F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-leena.toivanen@ulieg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Toivanen</dc:creator>
  <cp:keywords/>
  <dc:description/>
  <cp:lastModifiedBy>Anna-Leena Toivanen</cp:lastModifiedBy>
  <cp:revision>9</cp:revision>
  <dcterms:created xsi:type="dcterms:W3CDTF">2018-06-08T11:24:00Z</dcterms:created>
  <dcterms:modified xsi:type="dcterms:W3CDTF">2018-06-08T11:46:00Z</dcterms:modified>
</cp:coreProperties>
</file>