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42EE" w:rsidRPr="003B62D5" w:rsidRDefault="003142EE" w:rsidP="003142EE">
      <w:pPr>
        <w:spacing w:line="360" w:lineRule="auto"/>
        <w:jc w:val="center"/>
        <w:rPr>
          <w:rFonts w:ascii="Times" w:hAnsi="Times" w:cs="Times New Roman"/>
          <w:b/>
          <w:sz w:val="28"/>
          <w:szCs w:val="28"/>
        </w:rPr>
      </w:pPr>
      <w:r w:rsidRPr="003B62D5">
        <w:rPr>
          <w:rFonts w:ascii="Times" w:hAnsi="Times" w:cs="Times New Roman"/>
          <w:b/>
          <w:sz w:val="28"/>
          <w:szCs w:val="28"/>
        </w:rPr>
        <w:t>De la séparation à la recomposition</w:t>
      </w:r>
    </w:p>
    <w:p w:rsidR="003142EE" w:rsidRPr="003B62D5" w:rsidRDefault="003142EE" w:rsidP="003142EE">
      <w:pPr>
        <w:spacing w:line="360" w:lineRule="auto"/>
        <w:jc w:val="center"/>
        <w:rPr>
          <w:rFonts w:ascii="Times" w:hAnsi="Times" w:cs="Times New Roman"/>
          <w:b/>
          <w:sz w:val="28"/>
          <w:szCs w:val="28"/>
        </w:rPr>
      </w:pPr>
      <w:r w:rsidRPr="003B62D5">
        <w:rPr>
          <w:rFonts w:ascii="Times" w:hAnsi="Times" w:cs="Times New Roman"/>
          <w:b/>
          <w:sz w:val="28"/>
          <w:szCs w:val="28"/>
        </w:rPr>
        <w:t>Temps, rythmes et légitimités</w:t>
      </w:r>
    </w:p>
    <w:p w:rsidR="003142EE" w:rsidRDefault="003142EE" w:rsidP="003142EE">
      <w:pPr>
        <w:spacing w:line="360" w:lineRule="auto"/>
        <w:jc w:val="center"/>
        <w:rPr>
          <w:rFonts w:ascii="Times" w:hAnsi="Times" w:cs="Times New Roman"/>
        </w:rPr>
      </w:pPr>
    </w:p>
    <w:p w:rsidR="003142EE" w:rsidRPr="003B62D5" w:rsidRDefault="003142EE" w:rsidP="003142EE">
      <w:pPr>
        <w:spacing w:line="360" w:lineRule="auto"/>
        <w:jc w:val="center"/>
        <w:rPr>
          <w:rFonts w:ascii="Times" w:hAnsi="Times" w:cs="Times New Roman"/>
          <w:b/>
        </w:rPr>
      </w:pPr>
      <w:r w:rsidRPr="003B62D5">
        <w:rPr>
          <w:rFonts w:ascii="Times" w:hAnsi="Times" w:cs="Times New Roman"/>
          <w:b/>
        </w:rPr>
        <w:t>Stéphanie Haxhe</w:t>
      </w:r>
      <w:r w:rsidRPr="003B62D5">
        <w:rPr>
          <w:rStyle w:val="Marquenotebasdepage"/>
          <w:rFonts w:ascii="Times" w:hAnsi="Times" w:cs="Times New Roman"/>
          <w:b/>
        </w:rPr>
        <w:footnoteReference w:id="1"/>
      </w:r>
      <w:r w:rsidRPr="003B62D5">
        <w:rPr>
          <w:rFonts w:ascii="Times" w:hAnsi="Times" w:cs="Times New Roman"/>
          <w:b/>
        </w:rPr>
        <w:t xml:space="preserve"> &amp; Fanny </w:t>
      </w:r>
      <w:proofErr w:type="spellStart"/>
      <w:r w:rsidRPr="003B62D5">
        <w:rPr>
          <w:rFonts w:ascii="Times" w:hAnsi="Times" w:cs="Times New Roman"/>
          <w:b/>
        </w:rPr>
        <w:t>Montulet</w:t>
      </w:r>
      <w:proofErr w:type="spellEnd"/>
      <w:r w:rsidRPr="003B62D5">
        <w:rPr>
          <w:rStyle w:val="Marquenotebasdepage"/>
          <w:rFonts w:ascii="Times" w:hAnsi="Times" w:cs="Times New Roman"/>
          <w:b/>
        </w:rPr>
        <w:footnoteReference w:id="2"/>
      </w:r>
    </w:p>
    <w:p w:rsidR="003142EE" w:rsidRPr="00DC56F9" w:rsidRDefault="003142EE" w:rsidP="003142EE">
      <w:pPr>
        <w:spacing w:line="360" w:lineRule="auto"/>
        <w:jc w:val="both"/>
        <w:rPr>
          <w:rFonts w:ascii="Times" w:hAnsi="Times" w:cs="Times New Roman"/>
        </w:rPr>
      </w:pPr>
    </w:p>
    <w:p w:rsidR="003142EE" w:rsidRPr="00DC56F9" w:rsidRDefault="003142EE" w:rsidP="003142EE">
      <w:pPr>
        <w:spacing w:line="360" w:lineRule="auto"/>
        <w:jc w:val="both"/>
        <w:rPr>
          <w:rFonts w:ascii="Times" w:hAnsi="Times" w:cs="Times New Roman"/>
        </w:rPr>
      </w:pPr>
    </w:p>
    <w:p w:rsidR="003142EE" w:rsidRPr="00C3755B" w:rsidRDefault="003142EE" w:rsidP="003142EE">
      <w:pPr>
        <w:spacing w:line="360" w:lineRule="auto"/>
        <w:jc w:val="both"/>
        <w:rPr>
          <w:rFonts w:ascii="Times" w:hAnsi="Times" w:cs="Times New Roman"/>
          <w:b/>
          <w:i/>
        </w:rPr>
      </w:pPr>
      <w:r w:rsidRPr="00C3755B">
        <w:rPr>
          <w:rFonts w:ascii="Times" w:hAnsi="Times" w:cs="Times New Roman"/>
          <w:b/>
          <w:i/>
        </w:rPr>
        <w:t>Résumé</w:t>
      </w:r>
    </w:p>
    <w:p w:rsidR="003142EE" w:rsidRPr="00C3755B" w:rsidRDefault="003142EE" w:rsidP="003142EE">
      <w:pPr>
        <w:spacing w:line="360" w:lineRule="auto"/>
        <w:jc w:val="both"/>
        <w:rPr>
          <w:rFonts w:ascii="Times" w:hAnsi="Times" w:cs="Times New Roman"/>
          <w:i/>
        </w:rPr>
      </w:pPr>
      <w:r w:rsidRPr="00C3755B">
        <w:rPr>
          <w:rFonts w:ascii="Times" w:hAnsi="Times" w:cs="Times New Roman"/>
          <w:i/>
        </w:rPr>
        <w:t>Dans une famille, on sait combien prendre soin des enfants, du couple, de soi-même, du travail, des amis et de la famille élargie appelle des compétences d’équilibriste afin qu’aucun espace ne souffre de trop peu d’attention, les enfants en bas âge réclamant une certaine priorité. Après une séparation, la chose n’est pas plus simple et peut même se compliquer lorsqu’une forme de soulagement est attendue. Dans le présent article, deux facteurs sont pris en considération, le temps et le concept de légitimité, pour tenter de comprendre et aider les familles dans le moment délicat entre séparation et recomposition. Le rythme des enfants est souvent différent de celui des parents. Lorsque l’écart de rythme vient heurter les besoins des uns ou des autres, il crée un sentiment d’injustice et présente le risque d’une légitimité destructive.</w:t>
      </w:r>
    </w:p>
    <w:p w:rsidR="003142EE" w:rsidRPr="00DC56F9" w:rsidRDefault="003142EE" w:rsidP="003142EE">
      <w:pPr>
        <w:spacing w:line="360" w:lineRule="auto"/>
        <w:jc w:val="both"/>
        <w:rPr>
          <w:rFonts w:ascii="Times" w:hAnsi="Times" w:cs="Times New Roman"/>
        </w:rPr>
      </w:pPr>
    </w:p>
    <w:p w:rsidR="003142EE" w:rsidRPr="00C3755B" w:rsidRDefault="003142EE" w:rsidP="003142EE">
      <w:pPr>
        <w:spacing w:line="360" w:lineRule="auto"/>
        <w:jc w:val="both"/>
        <w:rPr>
          <w:rFonts w:ascii="Times" w:hAnsi="Times" w:cs="Times New Roman"/>
          <w:b/>
          <w:i/>
          <w:lang w:val="en-US"/>
        </w:rPr>
      </w:pPr>
      <w:proofErr w:type="gramStart"/>
      <w:r w:rsidRPr="00C3755B">
        <w:rPr>
          <w:rFonts w:ascii="Times" w:hAnsi="Times" w:cs="Times New Roman"/>
          <w:b/>
          <w:i/>
          <w:lang w:val="en-US"/>
        </w:rPr>
        <w:t>Abstract</w:t>
      </w:r>
      <w:r>
        <w:rPr>
          <w:rFonts w:ascii="Times" w:hAnsi="Times" w:cs="Times New Roman"/>
          <w:b/>
          <w:i/>
          <w:lang w:val="en-US"/>
        </w:rPr>
        <w:t>:</w:t>
      </w:r>
      <w:r w:rsidRPr="002C2C3E">
        <w:t xml:space="preserve"> </w:t>
      </w:r>
      <w:r w:rsidRPr="002C2C3E">
        <w:rPr>
          <w:rFonts w:ascii="Times" w:hAnsi="Times" w:cs="Times New Roman"/>
          <w:b/>
          <w:i/>
          <w:lang w:val="en-US"/>
        </w:rPr>
        <w:t xml:space="preserve">From separation to </w:t>
      </w:r>
      <w:proofErr w:type="spellStart"/>
      <w:r w:rsidRPr="002C2C3E">
        <w:rPr>
          <w:rFonts w:ascii="Times" w:hAnsi="Times" w:cs="Times New Roman"/>
          <w:b/>
          <w:i/>
          <w:lang w:val="en-US"/>
        </w:rPr>
        <w:t>recomposition</w:t>
      </w:r>
      <w:proofErr w:type="spellEnd"/>
      <w:r>
        <w:rPr>
          <w:rFonts w:ascii="Times" w:hAnsi="Times" w:cs="Times New Roman"/>
          <w:b/>
          <w:i/>
          <w:lang w:val="en-US"/>
        </w:rPr>
        <w:t>.</w:t>
      </w:r>
      <w:proofErr w:type="gramEnd"/>
      <w:r>
        <w:rPr>
          <w:rFonts w:ascii="Times" w:hAnsi="Times" w:cs="Times New Roman"/>
          <w:b/>
          <w:i/>
          <w:lang w:val="en-US"/>
        </w:rPr>
        <w:t xml:space="preserve"> </w:t>
      </w:r>
      <w:r w:rsidRPr="002C2C3E">
        <w:rPr>
          <w:rFonts w:ascii="Times" w:hAnsi="Times" w:cs="Times New Roman"/>
          <w:b/>
          <w:i/>
          <w:lang w:val="en-US"/>
        </w:rPr>
        <w:t xml:space="preserve">Time, rhythms and </w:t>
      </w:r>
      <w:r w:rsidRPr="00A31946">
        <w:rPr>
          <w:rFonts w:ascii="Times" w:hAnsi="Times" w:cs="Times New Roman"/>
          <w:b/>
          <w:i/>
          <w:lang w:val="en-US"/>
        </w:rPr>
        <w:t>entitlement</w:t>
      </w:r>
    </w:p>
    <w:p w:rsidR="003142EE" w:rsidRDefault="003142EE" w:rsidP="003142EE">
      <w:pPr>
        <w:spacing w:line="360" w:lineRule="auto"/>
        <w:jc w:val="both"/>
        <w:rPr>
          <w:rFonts w:ascii="Times" w:hAnsi="Times" w:cs="Times New Roman"/>
          <w:i/>
          <w:color w:val="000000"/>
          <w:lang w:val="en-US"/>
        </w:rPr>
      </w:pPr>
      <w:r w:rsidRPr="00C3755B">
        <w:rPr>
          <w:rFonts w:ascii="Times" w:hAnsi="Times" w:cs="Times New Roman"/>
          <w:i/>
          <w:color w:val="000000"/>
          <w:lang w:val="en-US"/>
        </w:rPr>
        <w:t>In a family, we know that taking care of the children, the couple, yourself, work, friends and extended fam</w:t>
      </w:r>
      <w:r>
        <w:rPr>
          <w:rFonts w:ascii="Times" w:hAnsi="Times" w:cs="Times New Roman"/>
          <w:i/>
          <w:color w:val="000000"/>
          <w:lang w:val="en-US"/>
        </w:rPr>
        <w:t>ily at the same time requires a</w:t>
      </w:r>
      <w:r w:rsidRPr="00C3755B">
        <w:rPr>
          <w:rFonts w:ascii="Times" w:hAnsi="Times" w:cs="Times New Roman"/>
          <w:i/>
          <w:color w:val="000000"/>
          <w:lang w:val="en-US"/>
        </w:rPr>
        <w:t xml:space="preserve"> balancin</w:t>
      </w:r>
      <w:r>
        <w:rPr>
          <w:rFonts w:ascii="Times" w:hAnsi="Times" w:cs="Times New Roman"/>
          <w:i/>
          <w:color w:val="000000"/>
          <w:lang w:val="en-US"/>
        </w:rPr>
        <w:t>g act so that no space suffers,</w:t>
      </w:r>
      <w:r w:rsidRPr="00C3755B">
        <w:rPr>
          <w:rFonts w:ascii="Times" w:hAnsi="Times" w:cs="Times New Roman"/>
          <w:i/>
          <w:color w:val="000000"/>
          <w:lang w:val="en-US"/>
        </w:rPr>
        <w:t xml:space="preserve"> young children claiming a certain priority. After separation, this balancing act can become even more complicated if a form of alle</w:t>
      </w:r>
      <w:r>
        <w:rPr>
          <w:rFonts w:ascii="Times" w:hAnsi="Times" w:cs="Times New Roman"/>
          <w:i/>
          <w:color w:val="000000"/>
          <w:lang w:val="en-US"/>
        </w:rPr>
        <w:t>viation is expected.</w:t>
      </w:r>
      <w:r w:rsidRPr="00C3755B">
        <w:rPr>
          <w:rFonts w:ascii="Times" w:hAnsi="Times" w:cs="Times New Roman"/>
          <w:i/>
          <w:color w:val="000000"/>
          <w:lang w:val="en-US"/>
        </w:rPr>
        <w:t xml:space="preserve"> In this article, two factor</w:t>
      </w:r>
      <w:r>
        <w:rPr>
          <w:rFonts w:ascii="Times" w:hAnsi="Times" w:cs="Times New Roman"/>
          <w:i/>
          <w:color w:val="000000"/>
          <w:lang w:val="en-US"/>
        </w:rPr>
        <w:t>s are taken into consideration,</w:t>
      </w:r>
      <w:r w:rsidRPr="00C3755B">
        <w:rPr>
          <w:rFonts w:ascii="Times" w:hAnsi="Times" w:cs="Times New Roman"/>
          <w:i/>
          <w:color w:val="000000"/>
          <w:lang w:val="en-US"/>
        </w:rPr>
        <w:t xml:space="preserve"> time and the concept of entitlement, to understand and help families in this delicate moment between separation and </w:t>
      </w:r>
      <w:proofErr w:type="spellStart"/>
      <w:r w:rsidRPr="00C3755B">
        <w:rPr>
          <w:rFonts w:ascii="Times" w:hAnsi="Times" w:cs="Times New Roman"/>
          <w:i/>
          <w:color w:val="000000"/>
          <w:lang w:val="en-US"/>
        </w:rPr>
        <w:t>recomposition</w:t>
      </w:r>
      <w:proofErr w:type="spellEnd"/>
      <w:r w:rsidRPr="00C3755B">
        <w:rPr>
          <w:rFonts w:ascii="Times" w:hAnsi="Times" w:cs="Times New Roman"/>
          <w:i/>
          <w:color w:val="000000"/>
          <w:lang w:val="en-US"/>
        </w:rPr>
        <w:t>. The pace of children is often different from tha</w:t>
      </w:r>
      <w:r>
        <w:rPr>
          <w:rFonts w:ascii="Times" w:hAnsi="Times" w:cs="Times New Roman"/>
          <w:i/>
          <w:color w:val="000000"/>
          <w:lang w:val="en-US"/>
        </w:rPr>
        <w:t>t of the parents. When needs of one or an</w:t>
      </w:r>
      <w:r w:rsidRPr="00C3755B">
        <w:rPr>
          <w:rFonts w:ascii="Times" w:hAnsi="Times" w:cs="Times New Roman"/>
          <w:i/>
          <w:color w:val="000000"/>
          <w:lang w:val="en-US"/>
        </w:rPr>
        <w:t xml:space="preserve">other are impacted, it creates a sense of injustice and runs the risk of a destructive entitlement. </w:t>
      </w:r>
    </w:p>
    <w:p w:rsidR="003142EE" w:rsidRPr="00C3755B" w:rsidRDefault="003142EE" w:rsidP="003142EE">
      <w:pPr>
        <w:spacing w:line="360" w:lineRule="auto"/>
        <w:jc w:val="both"/>
        <w:rPr>
          <w:i/>
          <w:color w:val="000000"/>
          <w:lang w:val="en-US"/>
        </w:rPr>
      </w:pPr>
    </w:p>
    <w:p w:rsidR="003142EE" w:rsidRPr="000D31EA" w:rsidRDefault="003142EE" w:rsidP="003142EE">
      <w:pPr>
        <w:spacing w:line="360" w:lineRule="auto"/>
        <w:jc w:val="both"/>
        <w:rPr>
          <w:rFonts w:ascii="Times" w:hAnsi="Times" w:cs="Times New Roman"/>
          <w:b/>
        </w:rPr>
      </w:pPr>
      <w:r w:rsidRPr="000D31EA">
        <w:rPr>
          <w:rFonts w:ascii="Times" w:hAnsi="Times" w:cs="Times New Roman"/>
          <w:b/>
        </w:rPr>
        <w:t>Mots-clés</w:t>
      </w:r>
    </w:p>
    <w:p w:rsidR="003142EE" w:rsidRDefault="003142EE" w:rsidP="003142EE">
      <w:pPr>
        <w:spacing w:line="360" w:lineRule="auto"/>
        <w:jc w:val="both"/>
        <w:rPr>
          <w:rFonts w:ascii="Times" w:hAnsi="Times" w:cs="Times New Roman"/>
          <w:i/>
        </w:rPr>
      </w:pPr>
      <w:r>
        <w:rPr>
          <w:rFonts w:ascii="Times" w:hAnsi="Times" w:cs="Times New Roman"/>
          <w:i/>
        </w:rPr>
        <w:t>Séparation – Temps – Rythmes – Besoins – L</w:t>
      </w:r>
      <w:r w:rsidRPr="00A86BAF">
        <w:rPr>
          <w:rFonts w:ascii="Times" w:hAnsi="Times" w:cs="Times New Roman"/>
          <w:i/>
        </w:rPr>
        <w:t xml:space="preserve">égitimité </w:t>
      </w:r>
      <w:r>
        <w:rPr>
          <w:rFonts w:ascii="Times" w:hAnsi="Times" w:cs="Times New Roman"/>
          <w:i/>
        </w:rPr>
        <w:t>destructive et constructive</w:t>
      </w:r>
    </w:p>
    <w:p w:rsidR="003142EE" w:rsidRPr="000D31EA" w:rsidRDefault="003142EE" w:rsidP="003142EE">
      <w:pPr>
        <w:spacing w:line="360" w:lineRule="auto"/>
        <w:jc w:val="both"/>
        <w:rPr>
          <w:rFonts w:ascii="Times" w:hAnsi="Times" w:cs="Times New Roman"/>
          <w:i/>
        </w:rPr>
      </w:pPr>
    </w:p>
    <w:p w:rsidR="003142EE" w:rsidRPr="000D31EA" w:rsidRDefault="003142EE" w:rsidP="003142EE">
      <w:pPr>
        <w:spacing w:line="360" w:lineRule="auto"/>
        <w:jc w:val="both"/>
        <w:rPr>
          <w:rFonts w:ascii="Times" w:hAnsi="Times" w:cs="Times New Roman"/>
          <w:b/>
        </w:rPr>
      </w:pPr>
      <w:r w:rsidRPr="000D31EA">
        <w:rPr>
          <w:rFonts w:ascii="Times" w:hAnsi="Times" w:cs="Times New Roman"/>
          <w:b/>
        </w:rPr>
        <w:lastRenderedPageBreak/>
        <w:t>Keywords</w:t>
      </w:r>
    </w:p>
    <w:p w:rsidR="003142EE" w:rsidRPr="00C80ECA" w:rsidRDefault="003142EE" w:rsidP="003142EE">
      <w:pPr>
        <w:spacing w:line="360" w:lineRule="auto"/>
        <w:jc w:val="both"/>
        <w:rPr>
          <w:rFonts w:ascii="Times" w:hAnsi="Times" w:cs="Times New Roman"/>
          <w:i/>
          <w:lang w:val="en-US"/>
        </w:rPr>
      </w:pPr>
      <w:r w:rsidRPr="00C80ECA">
        <w:rPr>
          <w:rFonts w:ascii="Times" w:hAnsi="Times" w:cs="Times New Roman"/>
          <w:i/>
          <w:lang w:val="en-US"/>
        </w:rPr>
        <w:t>Separation – Time – R</w:t>
      </w:r>
      <w:r>
        <w:rPr>
          <w:rFonts w:ascii="Times" w:hAnsi="Times" w:cs="Times New Roman"/>
          <w:i/>
          <w:lang w:val="en-US"/>
        </w:rPr>
        <w:t>h</w:t>
      </w:r>
      <w:r w:rsidRPr="00C80ECA">
        <w:rPr>
          <w:rFonts w:ascii="Times" w:hAnsi="Times" w:cs="Times New Roman"/>
          <w:i/>
          <w:lang w:val="en-US"/>
        </w:rPr>
        <w:t xml:space="preserve">ythm – Needs – Destructive and constructive </w:t>
      </w:r>
      <w:r w:rsidRPr="00F87D37">
        <w:rPr>
          <w:rFonts w:ascii="Times" w:hAnsi="Times" w:cs="Times New Roman"/>
          <w:i/>
          <w:lang w:val="en-US"/>
        </w:rPr>
        <w:t>entitlement</w:t>
      </w:r>
      <w:r w:rsidRPr="00C80ECA">
        <w:rPr>
          <w:rFonts w:ascii="Times" w:hAnsi="Times" w:cs="Times New Roman"/>
          <w:i/>
          <w:lang w:val="en-US"/>
        </w:rPr>
        <w:t xml:space="preserve"> </w:t>
      </w:r>
    </w:p>
    <w:p w:rsidR="003142EE" w:rsidRDefault="003142EE" w:rsidP="003142EE">
      <w:pPr>
        <w:spacing w:line="360" w:lineRule="auto"/>
        <w:jc w:val="both"/>
        <w:rPr>
          <w:rFonts w:ascii="Times" w:hAnsi="Times" w:cs="Times New Roman"/>
        </w:rPr>
      </w:pPr>
    </w:p>
    <w:p w:rsidR="003142EE" w:rsidRPr="00DC56F9" w:rsidRDefault="003142EE" w:rsidP="003142EE">
      <w:pPr>
        <w:spacing w:line="360" w:lineRule="auto"/>
        <w:jc w:val="both"/>
        <w:rPr>
          <w:rFonts w:ascii="Times" w:hAnsi="Times" w:cs="Times New Roman"/>
        </w:rPr>
      </w:pPr>
    </w:p>
    <w:p w:rsidR="00825534" w:rsidRDefault="00825534">
      <w:bookmarkStart w:id="0" w:name="_GoBack"/>
      <w:bookmarkEnd w:id="0"/>
    </w:p>
    <w:sectPr w:rsidR="00825534" w:rsidSect="00485E4A">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42EE" w:rsidRDefault="003142EE" w:rsidP="003142EE">
      <w:r>
        <w:separator/>
      </w:r>
    </w:p>
  </w:endnote>
  <w:endnote w:type="continuationSeparator" w:id="0">
    <w:p w:rsidR="003142EE" w:rsidRDefault="003142EE" w:rsidP="00314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42EE" w:rsidRDefault="003142EE" w:rsidP="003142EE">
      <w:r>
        <w:separator/>
      </w:r>
    </w:p>
  </w:footnote>
  <w:footnote w:type="continuationSeparator" w:id="0">
    <w:p w:rsidR="003142EE" w:rsidRDefault="003142EE" w:rsidP="003142EE">
      <w:r>
        <w:continuationSeparator/>
      </w:r>
    </w:p>
  </w:footnote>
  <w:footnote w:id="1">
    <w:p w:rsidR="003142EE" w:rsidRPr="00C26619" w:rsidRDefault="003142EE" w:rsidP="003142EE">
      <w:pPr>
        <w:pStyle w:val="Notedebasdepage"/>
        <w:rPr>
          <w:rFonts w:ascii="Times" w:hAnsi="Times"/>
          <w:sz w:val="20"/>
          <w:szCs w:val="20"/>
          <w:lang w:val="nl-NL"/>
        </w:rPr>
      </w:pPr>
      <w:r w:rsidRPr="00C26619">
        <w:rPr>
          <w:rStyle w:val="Marquenotebasdepage"/>
          <w:rFonts w:ascii="Times" w:hAnsi="Times"/>
          <w:sz w:val="20"/>
          <w:szCs w:val="20"/>
        </w:rPr>
        <w:footnoteRef/>
      </w:r>
      <w:r w:rsidRPr="00C26619">
        <w:rPr>
          <w:rFonts w:ascii="Times" w:hAnsi="Times"/>
          <w:sz w:val="20"/>
          <w:szCs w:val="20"/>
        </w:rPr>
        <w:t xml:space="preserve"> Dr en psychologie, maître de conférences à l’Université de Liège, thérapeute familiale et formatrice</w:t>
      </w:r>
    </w:p>
  </w:footnote>
  <w:footnote w:id="2">
    <w:p w:rsidR="003142EE" w:rsidRPr="00C26619" w:rsidRDefault="003142EE" w:rsidP="003142EE">
      <w:pPr>
        <w:pStyle w:val="Notedebasdepage"/>
        <w:rPr>
          <w:sz w:val="20"/>
          <w:szCs w:val="20"/>
          <w:lang w:val="nl-NL"/>
        </w:rPr>
      </w:pPr>
      <w:r w:rsidRPr="00C26619">
        <w:rPr>
          <w:rStyle w:val="Marquenotebasdepage"/>
          <w:rFonts w:ascii="Times" w:hAnsi="Times"/>
          <w:sz w:val="20"/>
          <w:szCs w:val="20"/>
        </w:rPr>
        <w:footnoteRef/>
      </w:r>
      <w:r w:rsidRPr="00C26619">
        <w:rPr>
          <w:rFonts w:ascii="Times" w:hAnsi="Times"/>
          <w:sz w:val="20"/>
          <w:szCs w:val="20"/>
        </w:rPr>
        <w:t xml:space="preserve"> </w:t>
      </w:r>
      <w:r>
        <w:rPr>
          <w:rFonts w:ascii="Times" w:hAnsi="Times"/>
          <w:sz w:val="20"/>
          <w:szCs w:val="20"/>
          <w:lang w:val="nl-NL"/>
        </w:rPr>
        <w:t xml:space="preserve">Master en Psychologie, </w:t>
      </w:r>
      <w:proofErr w:type="spellStart"/>
      <w:r>
        <w:rPr>
          <w:rFonts w:ascii="Times" w:hAnsi="Times"/>
          <w:sz w:val="20"/>
          <w:szCs w:val="20"/>
          <w:lang w:val="nl-NL"/>
        </w:rPr>
        <w:t>ULiège</w:t>
      </w:r>
      <w:proofErr w:type="spellEnd"/>
      <w:r>
        <w:rPr>
          <w:rFonts w:ascii="Times" w:hAnsi="Times"/>
          <w:sz w:val="20"/>
          <w:szCs w:val="20"/>
          <w:lang w:val="nl-NL"/>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2EE"/>
    <w:rsid w:val="003142EE"/>
    <w:rsid w:val="00485E4A"/>
    <w:rsid w:val="00825534"/>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6DED6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2E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3142EE"/>
  </w:style>
  <w:style w:type="character" w:customStyle="1" w:styleId="NotedebasdepageCar">
    <w:name w:val="Note de bas de page Car"/>
    <w:basedOn w:val="Policepardfaut"/>
    <w:link w:val="Notedebasdepage"/>
    <w:uiPriority w:val="99"/>
    <w:rsid w:val="003142EE"/>
  </w:style>
  <w:style w:type="character" w:styleId="Marquenotebasdepage">
    <w:name w:val="footnote reference"/>
    <w:basedOn w:val="Policepardfaut"/>
    <w:uiPriority w:val="99"/>
    <w:unhideWhenUsed/>
    <w:rsid w:val="003142EE"/>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2E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3142EE"/>
  </w:style>
  <w:style w:type="character" w:customStyle="1" w:styleId="NotedebasdepageCar">
    <w:name w:val="Note de bas de page Car"/>
    <w:basedOn w:val="Policepardfaut"/>
    <w:link w:val="Notedebasdepage"/>
    <w:uiPriority w:val="99"/>
    <w:rsid w:val="003142EE"/>
  </w:style>
  <w:style w:type="character" w:styleId="Marquenotebasdepage">
    <w:name w:val="footnote reference"/>
    <w:basedOn w:val="Policepardfaut"/>
    <w:uiPriority w:val="99"/>
    <w:unhideWhenUsed/>
    <w:rsid w:val="003142E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297</Words>
  <Characters>1628</Characters>
  <Application>Microsoft Macintosh Word</Application>
  <DocSecurity>0</DocSecurity>
  <Lines>35</Lines>
  <Paragraphs>13</Paragraphs>
  <ScaleCrop>false</ScaleCrop>
  <HeadingPairs>
    <vt:vector size="2" baseType="variant">
      <vt:variant>
        <vt:lpstr>Titre</vt:lpstr>
      </vt:variant>
      <vt:variant>
        <vt:i4>1</vt:i4>
      </vt:variant>
    </vt:vector>
  </HeadingPairs>
  <TitlesOfParts>
    <vt:vector size="1" baseType="lpstr">
      <vt:lpstr/>
    </vt:vector>
  </TitlesOfParts>
  <Manager/>
  <Company>Université de Liège</Company>
  <LinksUpToDate>false</LinksUpToDate>
  <CharactersWithSpaces>1912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Stéphanie Haxhe</dc:creator>
  <cp:keywords/>
  <dc:description/>
  <cp:lastModifiedBy>Stéphanie Haxhe</cp:lastModifiedBy>
  <cp:revision>1</cp:revision>
  <dcterms:created xsi:type="dcterms:W3CDTF">2018-07-29T09:30:00Z</dcterms:created>
  <dcterms:modified xsi:type="dcterms:W3CDTF">2018-07-29T09:30:00Z</dcterms:modified>
  <cp:category/>
</cp:coreProperties>
</file>